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828D4" w14:textId="303A35DF" w:rsidR="00135651" w:rsidRPr="007E2FC2" w:rsidRDefault="007E2FC2">
      <w:pPr>
        <w:spacing w:after="0" w:line="240" w:lineRule="auto"/>
        <w:ind w:right="-30"/>
        <w:jc w:val="right"/>
        <w:textAlignment w:val="baseline"/>
        <w:rPr>
          <w:rFonts w:ascii="Segoe UI" w:eastAsia="Times New Roman" w:hAnsi="Segoe UI" w:cs="Segoe UI"/>
          <w:color w:val="0070C0"/>
          <w:kern w:val="0"/>
          <w:sz w:val="18"/>
          <w:szCs w:val="18"/>
          <w:lang w:val="pt-BR"/>
          <w14:ligatures w14:val="none"/>
        </w:rPr>
      </w:pPr>
      <w:r w:rsidRPr="007E2FC2">
        <w:rPr>
          <w:rFonts w:ascii="Times New Roman" w:eastAsia="Times New Roman" w:hAnsi="Times New Roman" w:cs="Times New Roman"/>
          <w:color w:val="0070C0"/>
          <w:kern w:val="0"/>
          <w:lang w:val="lt-LT"/>
          <w14:ligatures w14:val="none"/>
        </w:rPr>
        <w:t>Specialiųjų p</w:t>
      </w:r>
      <w:r w:rsidR="003750BA" w:rsidRPr="007E2FC2">
        <w:rPr>
          <w:rFonts w:ascii="Times New Roman" w:eastAsia="Times New Roman" w:hAnsi="Times New Roman" w:cs="Times New Roman"/>
          <w:color w:val="0070C0"/>
          <w:kern w:val="0"/>
          <w:lang w:val="lt-LT"/>
          <w14:ligatures w14:val="none"/>
        </w:rPr>
        <w:t>irkimo sąlygų 2 priedas „Techninė specifikacija”</w:t>
      </w:r>
      <w:r w:rsidR="003750BA" w:rsidRPr="007E2FC2">
        <w:rPr>
          <w:rFonts w:ascii="Times New Roman" w:eastAsia="Times New Roman" w:hAnsi="Times New Roman" w:cs="Times New Roman"/>
          <w:color w:val="0070C0"/>
          <w:kern w:val="0"/>
          <w:lang w:val="pt-BR"/>
          <w14:ligatures w14:val="none"/>
        </w:rPr>
        <w:t> </w:t>
      </w:r>
    </w:p>
    <w:p w14:paraId="41731206" w14:textId="77777777" w:rsidR="00135651" w:rsidRPr="00F72952" w:rsidRDefault="003750BA">
      <w:pPr>
        <w:spacing w:after="0" w:line="240" w:lineRule="auto"/>
        <w:ind w:right="-30"/>
        <w:jc w:val="center"/>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7687552E" w14:textId="77777777" w:rsidR="00135651" w:rsidRPr="00F72952" w:rsidRDefault="003750BA">
      <w:pPr>
        <w:spacing w:after="0" w:line="240" w:lineRule="auto"/>
        <w:ind w:right="-30"/>
        <w:jc w:val="center"/>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40DBC038" w14:textId="77777777" w:rsidR="00135651" w:rsidRDefault="003750BA">
      <w:pPr>
        <w:spacing w:after="0" w:line="240" w:lineRule="auto"/>
        <w:ind w:right="-30"/>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lang w:val="lt-LT"/>
          <w14:ligatures w14:val="none"/>
        </w:rPr>
        <w:t>TECHNINĖ SPECIFIKACIJA</w:t>
      </w:r>
      <w:r>
        <w:rPr>
          <w:rFonts w:ascii="Times New Roman" w:eastAsia="Times New Roman" w:hAnsi="Times New Roman" w:cs="Times New Roman"/>
          <w:kern w:val="0"/>
          <w14:ligatures w14:val="none"/>
        </w:rPr>
        <w:t> </w:t>
      </w:r>
    </w:p>
    <w:p w14:paraId="4969FD95" w14:textId="77777777" w:rsidR="00135651" w:rsidRDefault="003750BA">
      <w:pPr>
        <w:spacing w:after="0" w:line="240" w:lineRule="auto"/>
        <w:ind w:right="-30"/>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14:paraId="023223C9" w14:textId="7A8E8DB6" w:rsidR="00135651" w:rsidRPr="00722BAA" w:rsidRDefault="00F72952" w:rsidP="00722BAA">
      <w:pPr>
        <w:pStyle w:val="Sraopastraipa"/>
        <w:numPr>
          <w:ilvl w:val="0"/>
          <w:numId w:val="8"/>
        </w:num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lt-LT"/>
          <w14:ligatures w14:val="none"/>
        </w:rPr>
        <w:t>BENDRA INFORMACIJA</w:t>
      </w:r>
    </w:p>
    <w:p w14:paraId="589383A6" w14:textId="77777777" w:rsidR="00135651" w:rsidRDefault="003750B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14:paraId="2E2E68E6" w14:textId="77777777" w:rsidR="00135651" w:rsidRPr="00F72952" w:rsidRDefault="003750BA" w:rsidP="00145421">
      <w:pPr>
        <w:pStyle w:val="Sraopastraipa"/>
        <w:numPr>
          <w:ilvl w:val="0"/>
          <w:numId w:val="2"/>
        </w:numPr>
        <w:tabs>
          <w:tab w:val="clear" w:pos="360"/>
        </w:tabs>
        <w:spacing w:after="0" w:line="240" w:lineRule="auto"/>
        <w:ind w:left="142" w:hanging="142"/>
        <w:jc w:val="both"/>
        <w:textAlignment w:val="baseline"/>
        <w:rPr>
          <w:rFonts w:ascii="Times New Roman" w:eastAsia="Times New Roman" w:hAnsi="Times New Roman" w:cs="Times New Roman"/>
          <w:kern w:val="0"/>
          <w:lang w:val="pt-BR"/>
          <w14:ligatures w14:val="none"/>
        </w:rPr>
      </w:pPr>
      <w:r>
        <w:rPr>
          <w:rFonts w:ascii="Times New Roman" w:eastAsia="Times New Roman" w:hAnsi="Times New Roman" w:cs="Times New Roman"/>
          <w:kern w:val="0"/>
          <w:lang w:val="lt-LT"/>
          <w14:ligatures w14:val="none"/>
        </w:rPr>
        <w:t>Perkančioji organizacija – Europos socialinio fondo agentūra (toliau – Perkančioji organizacija).</w:t>
      </w:r>
      <w:r w:rsidRPr="00F72952">
        <w:rPr>
          <w:rFonts w:ascii="Times New Roman" w:eastAsia="Times New Roman" w:hAnsi="Times New Roman" w:cs="Times New Roman"/>
          <w:kern w:val="0"/>
          <w:lang w:val="pt-BR"/>
          <w14:ligatures w14:val="none"/>
        </w:rPr>
        <w:t> </w:t>
      </w:r>
    </w:p>
    <w:p w14:paraId="4F994F20" w14:textId="77777777" w:rsidR="00135651" w:rsidRPr="00F72952" w:rsidRDefault="003750BA" w:rsidP="00145421">
      <w:pPr>
        <w:spacing w:after="0" w:line="240" w:lineRule="auto"/>
        <w:ind w:left="142"/>
        <w:jc w:val="both"/>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2FD4321A" w14:textId="4D7F0720" w:rsidR="00135651" w:rsidRPr="00F72952" w:rsidRDefault="007E2FC2" w:rsidP="00145421">
      <w:pPr>
        <w:spacing w:after="0" w:line="240" w:lineRule="auto"/>
        <w:ind w:left="142"/>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pt-BR"/>
          <w14:ligatures w14:val="none"/>
        </w:rPr>
        <w:t>2.</w:t>
      </w:r>
      <w:r>
        <w:rPr>
          <w:rFonts w:ascii="Times New Roman" w:eastAsia="Times New Roman" w:hAnsi="Times New Roman" w:cs="Times New Roman"/>
          <w:kern w:val="0"/>
          <w:lang w:val="lt-LT"/>
          <w14:ligatures w14:val="none"/>
        </w:rPr>
        <w:t xml:space="preserve"> </w:t>
      </w:r>
      <w:r w:rsidR="003750BA">
        <w:rPr>
          <w:rFonts w:ascii="Times New Roman" w:eastAsia="Times New Roman" w:hAnsi="Times New Roman" w:cs="Times New Roman"/>
          <w:kern w:val="0"/>
          <w:lang w:val="lt-LT"/>
          <w14:ligatures w14:val="none"/>
        </w:rPr>
        <w:t xml:space="preserve">Perkančioji organizacija  įgyvendina: </w:t>
      </w:r>
      <w:r w:rsidR="003750BA" w:rsidRPr="00F72952">
        <w:rPr>
          <w:rFonts w:ascii="Times New Roman" w:eastAsia="Times New Roman" w:hAnsi="Times New Roman" w:cs="Times New Roman"/>
          <w:kern w:val="0"/>
          <w:lang w:val="lt-LT"/>
          <w14:ligatures w14:val="none"/>
        </w:rPr>
        <w:t> </w:t>
      </w:r>
    </w:p>
    <w:p w14:paraId="7A92D07B" w14:textId="73604933" w:rsidR="00135651" w:rsidRPr="00F72952" w:rsidRDefault="003750BA" w:rsidP="00145421">
      <w:pPr>
        <w:spacing w:after="0" w:line="240" w:lineRule="auto"/>
        <w:ind w:left="142"/>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1) projektą</w:t>
      </w:r>
      <w:r w:rsidR="00DC10A4" w:rsidRPr="384491C4">
        <w:rPr>
          <w:rFonts w:ascii="Times New Roman" w:eastAsia="Times New Roman" w:hAnsi="Times New Roman" w:cs="Times New Roman"/>
          <w:lang w:val="lt-LT"/>
        </w:rPr>
        <w:t xml:space="preserve"> </w:t>
      </w:r>
      <w:r w:rsidR="00DC10A4" w:rsidRPr="384491C4">
        <w:rPr>
          <w:rFonts w:ascii="Times New Roman" w:eastAsia="Times New Roman" w:hAnsi="Times New Roman" w:cs="Times New Roman"/>
          <w:kern w:val="0"/>
          <w:lang w:val="lt-LT"/>
          <w14:ligatures w14:val="none"/>
        </w:rPr>
        <w:t>„Krypties kompasas – suaugusiųjų profesinis orientavimas (SPO)“</w:t>
      </w:r>
      <w:r>
        <w:rPr>
          <w:rFonts w:ascii="Times New Roman" w:eastAsia="Times New Roman" w:hAnsi="Times New Roman" w:cs="Times New Roman"/>
          <w:kern w:val="0"/>
          <w:lang w:val="lt-LT"/>
          <w14:ligatures w14:val="none"/>
        </w:rPr>
        <w:t xml:space="preserve">, skirtą </w:t>
      </w:r>
      <w:r>
        <w:rPr>
          <w:rFonts w:ascii="Times New Roman" w:eastAsia="Times New Roman" w:hAnsi="Times New Roman" w:cs="Times New Roman"/>
          <w:kern w:val="0"/>
          <w:shd w:val="clear" w:color="auto" w:fill="FFFFFF"/>
          <w:lang w:val="lt-LT"/>
          <w14:ligatures w14:val="none"/>
        </w:rPr>
        <w:t> sukurti profesinio orientavimo suaugusiems nuotoliniu būdu modelį ir, integravus į individualių mokymosi paslaugų sistemą, suteikti karjeros konsultavimo paslaugas suaugusiems nuotoliniu būdu;</w:t>
      </w:r>
      <w:r w:rsidRPr="00F72952">
        <w:rPr>
          <w:rFonts w:ascii="Times New Roman" w:eastAsia="Times New Roman" w:hAnsi="Times New Roman" w:cs="Times New Roman"/>
          <w:kern w:val="0"/>
          <w:lang w:val="lt-LT"/>
          <w14:ligatures w14:val="none"/>
        </w:rPr>
        <w:t> </w:t>
      </w:r>
    </w:p>
    <w:p w14:paraId="6D54F1FF" w14:textId="33553D9F" w:rsidR="00135651" w:rsidRPr="00F72952" w:rsidRDefault="003750BA" w:rsidP="00145421">
      <w:pPr>
        <w:spacing w:after="0" w:line="240" w:lineRule="auto"/>
        <w:ind w:left="142"/>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shd w:val="clear" w:color="auto" w:fill="FFFFFF"/>
          <w:lang w:val="lt-LT"/>
          <w14:ligatures w14:val="none"/>
        </w:rPr>
        <w:t>2) projektą</w:t>
      </w:r>
      <w:r w:rsidR="00DC10A4">
        <w:rPr>
          <w:rFonts w:ascii="Times New Roman" w:eastAsia="Times New Roman" w:hAnsi="Times New Roman" w:cs="Times New Roman"/>
          <w:kern w:val="0"/>
          <w:shd w:val="clear" w:color="auto" w:fill="FFFFFF"/>
          <w:lang w:val="lt-LT"/>
          <w14:ligatures w14:val="none"/>
        </w:rPr>
        <w:t xml:space="preserve"> </w:t>
      </w:r>
      <w:r w:rsidR="00DC10A4" w:rsidRPr="384491C4">
        <w:rPr>
          <w:rFonts w:ascii="Times New Roman" w:eastAsia="Times New Roman" w:hAnsi="Times New Roman" w:cs="Times New Roman"/>
          <w:lang w:val="lt-LT"/>
        </w:rPr>
        <w:t>„Mokykis visą gyvenimą! KURSUOK platformos plėtra</w:t>
      </w:r>
      <w:r w:rsidR="00DC10A4" w:rsidRPr="00EC61A5">
        <w:rPr>
          <w:rFonts w:ascii="Times New Roman" w:eastAsia="Times New Roman" w:hAnsi="Times New Roman" w:cs="Times New Roman"/>
          <w:lang w:val="lt-LT"/>
        </w:rPr>
        <w:t>“</w:t>
      </w:r>
      <w:r>
        <w:rPr>
          <w:rFonts w:ascii="Times New Roman" w:eastAsia="Times New Roman" w:hAnsi="Times New Roman" w:cs="Times New Roman"/>
          <w:kern w:val="0"/>
          <w:shd w:val="clear" w:color="auto" w:fill="FFFFFF"/>
          <w:lang w:val="lt-LT"/>
          <w14:ligatures w14:val="none"/>
        </w:rPr>
        <w:t>, skirtą plėtoti Mokymosi visą gyvenimą (MVG) sistemą, kuri skatintų suaugusiųjų mokymosi galimybes, pagerintų prieigą prie švietimo ir įgūdžių tobulinimo programų per inovatyvią, lengvai prieinamą ir efektyviai administruojamą Individualių mokymosi paskyrų (IMP IS) sistemą bei stiprintų profesinio mokymo patrauklumą. </w:t>
      </w:r>
      <w:r w:rsidRPr="00F72952">
        <w:rPr>
          <w:rFonts w:ascii="Times New Roman" w:eastAsia="Times New Roman" w:hAnsi="Times New Roman" w:cs="Times New Roman"/>
          <w:kern w:val="0"/>
          <w:lang w:val="lt-LT"/>
          <w14:ligatures w14:val="none"/>
        </w:rPr>
        <w:t> </w:t>
      </w:r>
    </w:p>
    <w:p w14:paraId="6ED4B274" w14:textId="77777777" w:rsidR="00135651" w:rsidRPr="00F72952" w:rsidRDefault="003750BA">
      <w:pPr>
        <w:spacing w:after="0" w:line="240" w:lineRule="auto"/>
        <w:ind w:left="360"/>
        <w:jc w:val="both"/>
        <w:textAlignment w:val="baseline"/>
        <w:rPr>
          <w:rFonts w:ascii="Segoe UI" w:eastAsia="Times New Roman" w:hAnsi="Segoe UI" w:cs="Segoe UI"/>
          <w:kern w:val="0"/>
          <w:sz w:val="18"/>
          <w:szCs w:val="18"/>
          <w:lang w:val="lt-LT"/>
          <w14:ligatures w14:val="none"/>
        </w:rPr>
      </w:pPr>
      <w:r w:rsidRPr="00F72952">
        <w:rPr>
          <w:rFonts w:ascii="Times New Roman" w:eastAsia="Times New Roman" w:hAnsi="Times New Roman" w:cs="Times New Roman"/>
          <w:color w:val="000000"/>
          <w:kern w:val="0"/>
          <w:lang w:val="lt-LT"/>
          <w14:ligatures w14:val="none"/>
        </w:rPr>
        <w:t> </w:t>
      </w:r>
    </w:p>
    <w:p w14:paraId="70CEFED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sidRPr="00F72952">
        <w:rPr>
          <w:rFonts w:ascii="Times New Roman" w:eastAsia="Times New Roman" w:hAnsi="Times New Roman" w:cs="Times New Roman"/>
          <w:color w:val="000000"/>
          <w:kern w:val="0"/>
          <w:lang w:val="lt-LT"/>
          <w14:ligatures w14:val="none"/>
        </w:rPr>
        <w:t> </w:t>
      </w:r>
    </w:p>
    <w:p w14:paraId="5013F4FE" w14:textId="77777777" w:rsidR="00135651" w:rsidRPr="00F72952" w:rsidRDefault="003750BA">
      <w:pPr>
        <w:spacing w:after="0" w:line="240" w:lineRule="auto"/>
        <w:ind w:left="360"/>
        <w:jc w:val="both"/>
        <w:textAlignment w:val="baseline"/>
        <w:rPr>
          <w:rFonts w:ascii="Segoe UI" w:eastAsia="Times New Roman" w:hAnsi="Segoe UI" w:cs="Segoe UI"/>
          <w:kern w:val="0"/>
          <w:sz w:val="18"/>
          <w:szCs w:val="18"/>
          <w:lang w:val="lt-LT"/>
          <w14:ligatures w14:val="none"/>
        </w:rPr>
      </w:pPr>
      <w:r w:rsidRPr="00F72952">
        <w:rPr>
          <w:rFonts w:ascii="Times New Roman" w:eastAsia="Times New Roman" w:hAnsi="Times New Roman" w:cs="Times New Roman"/>
          <w:color w:val="000000"/>
          <w:kern w:val="0"/>
          <w:lang w:val="lt-LT"/>
          <w14:ligatures w14:val="none"/>
        </w:rPr>
        <w:t> </w:t>
      </w:r>
    </w:p>
    <w:p w14:paraId="28AAA198" w14:textId="5CE262AC" w:rsidR="00135651" w:rsidRPr="00F72952" w:rsidRDefault="00E86EBF" w:rsidP="00E86EBF">
      <w:pPr>
        <w:spacing w:after="0" w:line="240" w:lineRule="auto"/>
        <w:ind w:left="120"/>
        <w:jc w:val="center"/>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b/>
          <w:bCs/>
          <w:kern w:val="0"/>
          <w:lang w:val="lt-LT"/>
          <w14:ligatures w14:val="none"/>
        </w:rPr>
        <w:t>2.</w:t>
      </w:r>
      <w:r w:rsidR="00CB41F7">
        <w:rPr>
          <w:rFonts w:ascii="Times New Roman" w:eastAsia="Times New Roman" w:hAnsi="Times New Roman" w:cs="Times New Roman"/>
          <w:b/>
          <w:bCs/>
          <w:kern w:val="0"/>
          <w:lang w:val="lt-LT"/>
          <w14:ligatures w14:val="none"/>
        </w:rPr>
        <w:t xml:space="preserve"> </w:t>
      </w:r>
      <w:r w:rsidR="003750BA" w:rsidRPr="00E86EBF">
        <w:rPr>
          <w:rFonts w:ascii="Times New Roman" w:eastAsia="Times New Roman" w:hAnsi="Times New Roman" w:cs="Times New Roman"/>
          <w:b/>
          <w:bCs/>
          <w:kern w:val="0"/>
          <w:lang w:val="lt-LT"/>
          <w14:ligatures w14:val="none"/>
        </w:rPr>
        <w:t>PIRKIMO OBJEKTAS</w:t>
      </w:r>
    </w:p>
    <w:p w14:paraId="35061E95" w14:textId="77777777" w:rsidR="00135651" w:rsidRPr="00F72952" w:rsidRDefault="003750BA">
      <w:pPr>
        <w:spacing w:after="0" w:line="240" w:lineRule="auto"/>
        <w:ind w:left="360"/>
        <w:jc w:val="both"/>
        <w:textAlignment w:val="baseline"/>
        <w:rPr>
          <w:rFonts w:ascii="Segoe UI" w:eastAsia="Times New Roman" w:hAnsi="Segoe UI" w:cs="Segoe UI"/>
          <w:kern w:val="0"/>
          <w:sz w:val="18"/>
          <w:szCs w:val="18"/>
          <w:lang w:val="lt-LT"/>
          <w14:ligatures w14:val="none"/>
        </w:rPr>
      </w:pPr>
      <w:r w:rsidRPr="00F72952">
        <w:rPr>
          <w:rFonts w:ascii="Times New Roman" w:eastAsia="Times New Roman" w:hAnsi="Times New Roman" w:cs="Times New Roman"/>
          <w:kern w:val="0"/>
          <w:lang w:val="lt-LT"/>
          <w14:ligatures w14:val="none"/>
        </w:rPr>
        <w:t> </w:t>
      </w:r>
    </w:p>
    <w:p w14:paraId="383ABB50" w14:textId="7CA9C57D" w:rsidR="00135651" w:rsidRPr="00EC61A5" w:rsidRDefault="003750BA" w:rsidP="007A7516">
      <w:pPr>
        <w:spacing w:after="0" w:line="240" w:lineRule="auto"/>
        <w:jc w:val="both"/>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2.1. </w:t>
      </w:r>
      <w:r w:rsidR="00175CFC" w:rsidRPr="509AE1D1">
        <w:rPr>
          <w:rFonts w:ascii="Times New Roman" w:eastAsia="Times New Roman" w:hAnsi="Times New Roman" w:cs="Times New Roman"/>
          <w:lang w:val="lt-LT"/>
        </w:rPr>
        <w:t xml:space="preserve">Perkančioji </w:t>
      </w:r>
      <w:r w:rsidR="00175CFC" w:rsidRPr="00EC61A5">
        <w:rPr>
          <w:rFonts w:ascii="Times New Roman" w:eastAsia="Times New Roman" w:hAnsi="Times New Roman" w:cs="Times New Roman"/>
          <w:lang w:val="lt-LT"/>
        </w:rPr>
        <w:t>organizacija</w:t>
      </w:r>
      <w:r w:rsidR="00175CFC" w:rsidRPr="003554A9">
        <w:rPr>
          <w:rFonts w:ascii="Times New Roman" w:eastAsia="Times New Roman" w:hAnsi="Times New Roman" w:cs="Times New Roman"/>
          <w:lang w:val="lt-LT"/>
        </w:rPr>
        <w:t xml:space="preserve"> perka </w:t>
      </w:r>
      <w:r w:rsidRPr="003554A9">
        <w:rPr>
          <w:rFonts w:ascii="Times New Roman" w:eastAsia="Times New Roman" w:hAnsi="Times New Roman" w:cs="Times New Roman"/>
          <w:kern w:val="0"/>
          <w:lang w:val="lt-LT"/>
          <w14:ligatures w14:val="none"/>
        </w:rPr>
        <w:t xml:space="preserve">Klientų aptarnavimo ir konsultantų bendradarbiavimo </w:t>
      </w:r>
      <w:r w:rsidR="0061753D">
        <w:rPr>
          <w:rFonts w:ascii="Times New Roman" w:eastAsia="Times New Roman" w:hAnsi="Times New Roman" w:cs="Times New Roman"/>
          <w:kern w:val="0"/>
          <w:lang w:val="lt-LT"/>
          <w14:ligatures w14:val="none"/>
        </w:rPr>
        <w:t>s</w:t>
      </w:r>
      <w:r w:rsidR="00FA74AC" w:rsidRPr="003554A9">
        <w:rPr>
          <w:rFonts w:ascii="Times New Roman" w:eastAsia="Times New Roman" w:hAnsi="Times New Roman" w:cs="Times New Roman"/>
          <w:lang w:val="lt-LT"/>
        </w:rPr>
        <w:t>istemos</w:t>
      </w:r>
      <w:r w:rsidR="00DC10A4" w:rsidRPr="003554A9">
        <w:rPr>
          <w:rFonts w:ascii="Times New Roman" w:eastAsia="Times New Roman" w:hAnsi="Times New Roman" w:cs="Times New Roman"/>
          <w:lang w:val="lt-LT"/>
        </w:rPr>
        <w:t xml:space="preserve"> nuomos</w:t>
      </w:r>
      <w:r w:rsidR="00FA74AC" w:rsidRPr="003554A9">
        <w:rPr>
          <w:rFonts w:ascii="Times New Roman" w:eastAsia="Times New Roman" w:hAnsi="Times New Roman" w:cs="Times New Roman"/>
          <w:lang w:val="lt-LT"/>
        </w:rPr>
        <w:t xml:space="preserve"> ir</w:t>
      </w:r>
      <w:r w:rsidR="00DC10A4" w:rsidRPr="003554A9">
        <w:rPr>
          <w:rFonts w:ascii="Times New Roman" w:eastAsia="Times New Roman" w:hAnsi="Times New Roman" w:cs="Times New Roman"/>
          <w:lang w:val="lt-LT"/>
        </w:rPr>
        <w:t xml:space="preserve"> palaikymo paslaugas </w:t>
      </w:r>
      <w:r w:rsidRPr="003554A9">
        <w:rPr>
          <w:rFonts w:ascii="Times New Roman" w:eastAsia="Times New Roman" w:hAnsi="Times New Roman" w:cs="Times New Roman"/>
          <w:kern w:val="0"/>
          <w:lang w:val="lt-LT"/>
          <w14:ligatures w14:val="none"/>
        </w:rPr>
        <w:t xml:space="preserve">projektams </w:t>
      </w:r>
      <w:bookmarkStart w:id="0" w:name="_Hlk202939071"/>
      <w:r w:rsidRPr="003554A9">
        <w:rPr>
          <w:rFonts w:ascii="Times New Roman" w:eastAsia="Times New Roman" w:hAnsi="Times New Roman" w:cs="Times New Roman"/>
          <w:kern w:val="0"/>
          <w:lang w:val="lt-LT"/>
          <w14:ligatures w14:val="none"/>
        </w:rPr>
        <w:t>„Krypties kompasas – suaugusiųjų profesinis orientavimas (SPO)“</w:t>
      </w:r>
      <w:bookmarkEnd w:id="0"/>
      <w:r w:rsidRPr="003554A9">
        <w:rPr>
          <w:rFonts w:ascii="Times New Roman" w:eastAsia="Times New Roman" w:hAnsi="Times New Roman" w:cs="Times New Roman"/>
          <w:kern w:val="0"/>
          <w:lang w:val="lt-LT"/>
          <w14:ligatures w14:val="none"/>
        </w:rPr>
        <w:t xml:space="preserve"> ir </w:t>
      </w:r>
      <w:r w:rsidRPr="003554A9">
        <w:rPr>
          <w:rFonts w:ascii="Times New Roman" w:eastAsia="Times New Roman" w:hAnsi="Times New Roman" w:cs="Times New Roman"/>
          <w:kern w:val="0"/>
          <w:shd w:val="clear" w:color="auto" w:fill="FFFFFF"/>
          <w:lang w:val="lt-LT"/>
          <w14:ligatures w14:val="none"/>
        </w:rPr>
        <w:t>„Mokykis visą gyvenimą! KURSUOK platformos plėtra“</w:t>
      </w:r>
      <w:r w:rsidR="00E26999" w:rsidRPr="003554A9">
        <w:rPr>
          <w:rFonts w:ascii="Times New Roman" w:eastAsia="Times New Roman" w:hAnsi="Times New Roman" w:cs="Times New Roman"/>
          <w:kern w:val="0"/>
          <w:shd w:val="clear" w:color="auto" w:fill="FFFFFF"/>
          <w:lang w:val="lt-LT"/>
          <w14:ligatures w14:val="none"/>
        </w:rPr>
        <w:t xml:space="preserve"> (toliau – Paslaugos)</w:t>
      </w:r>
      <w:r w:rsidR="00F72952" w:rsidRPr="003554A9">
        <w:rPr>
          <w:rFonts w:ascii="Times New Roman" w:eastAsia="Times New Roman" w:hAnsi="Times New Roman" w:cs="Times New Roman"/>
          <w:kern w:val="0"/>
          <w:shd w:val="clear" w:color="auto" w:fill="FFFFFF"/>
          <w:lang w:val="lt-LT"/>
          <w14:ligatures w14:val="none"/>
        </w:rPr>
        <w:t>.</w:t>
      </w:r>
      <w:r>
        <w:rPr>
          <w:rFonts w:ascii="Times New Roman" w:eastAsia="Times New Roman" w:hAnsi="Times New Roman" w:cs="Times New Roman"/>
          <w:kern w:val="0"/>
          <w:lang w:val="lt-LT"/>
          <w14:ligatures w14:val="none"/>
        </w:rPr>
        <w:t xml:space="preserve"> </w:t>
      </w:r>
    </w:p>
    <w:p w14:paraId="4030C587" w14:textId="77777777" w:rsidR="00135651" w:rsidRPr="00EC61A5" w:rsidRDefault="003750BA">
      <w:pPr>
        <w:spacing w:after="0" w:line="240" w:lineRule="auto"/>
        <w:textAlignment w:val="baseline"/>
        <w:rPr>
          <w:rFonts w:ascii="Segoe UI" w:eastAsia="Times New Roman" w:hAnsi="Segoe UI" w:cs="Segoe UI"/>
          <w:kern w:val="0"/>
          <w:sz w:val="18"/>
          <w:szCs w:val="18"/>
          <w:lang w:val="lt-LT"/>
          <w14:ligatures w14:val="none"/>
        </w:rPr>
      </w:pPr>
      <w:r w:rsidRPr="00EC61A5">
        <w:rPr>
          <w:rFonts w:eastAsia="Times New Roman" w:cs="Segoe UI"/>
          <w:kern w:val="0"/>
          <w:sz w:val="22"/>
          <w:szCs w:val="22"/>
          <w:lang w:val="lt-LT"/>
          <w14:ligatures w14:val="none"/>
        </w:rPr>
        <w:t> </w:t>
      </w:r>
    </w:p>
    <w:p w14:paraId="2A16A13D" w14:textId="77777777" w:rsidR="00135651" w:rsidRPr="00EC61A5" w:rsidRDefault="003750BA">
      <w:pPr>
        <w:spacing w:after="0" w:line="240" w:lineRule="auto"/>
        <w:textAlignment w:val="baseline"/>
        <w:rPr>
          <w:rFonts w:ascii="Segoe UI" w:eastAsia="Times New Roman" w:hAnsi="Segoe UI" w:cs="Segoe UI"/>
          <w:kern w:val="0"/>
          <w:sz w:val="18"/>
          <w:szCs w:val="18"/>
          <w:lang w:val="lt-LT"/>
          <w14:ligatures w14:val="none"/>
        </w:rPr>
      </w:pPr>
      <w:r w:rsidRPr="00EC61A5">
        <w:rPr>
          <w:rFonts w:ascii="Times New Roman" w:eastAsia="Times New Roman" w:hAnsi="Times New Roman" w:cs="Times New Roman"/>
          <w:kern w:val="0"/>
          <w:lang w:val="lt-LT"/>
          <w14:ligatures w14:val="none"/>
        </w:rPr>
        <w:t> </w:t>
      </w:r>
    </w:p>
    <w:p w14:paraId="413468CB" w14:textId="77777777" w:rsidR="00135651" w:rsidRPr="00EC61A5" w:rsidRDefault="003750BA">
      <w:pPr>
        <w:spacing w:after="0" w:line="240" w:lineRule="auto"/>
        <w:textAlignment w:val="baseline"/>
        <w:rPr>
          <w:rFonts w:ascii="Segoe UI" w:eastAsia="Times New Roman" w:hAnsi="Segoe UI" w:cs="Segoe UI"/>
          <w:kern w:val="0"/>
          <w:sz w:val="18"/>
          <w:szCs w:val="18"/>
          <w:lang w:val="lt-LT"/>
          <w14:ligatures w14:val="none"/>
        </w:rPr>
      </w:pPr>
      <w:r w:rsidRPr="00EC61A5">
        <w:rPr>
          <w:rFonts w:ascii="Times New Roman" w:eastAsia="Times New Roman" w:hAnsi="Times New Roman" w:cs="Times New Roman"/>
          <w:kern w:val="0"/>
          <w:lang w:val="lt-LT"/>
          <w14:ligatures w14:val="none"/>
        </w:rPr>
        <w:t> </w:t>
      </w:r>
    </w:p>
    <w:p w14:paraId="12A5001A" w14:textId="00357EB1" w:rsidR="00135651" w:rsidRPr="00EC61A5" w:rsidRDefault="007A7516" w:rsidP="00C45FD6">
      <w:pPr>
        <w:pStyle w:val="Sraopastraipa"/>
        <w:spacing w:after="0" w:line="240" w:lineRule="auto"/>
        <w:ind w:left="360"/>
        <w:jc w:val="center"/>
        <w:textAlignment w:val="baseline"/>
        <w:rPr>
          <w:rFonts w:ascii="Times New Roman" w:eastAsia="Times New Roman" w:hAnsi="Times New Roman" w:cs="Times New Roman"/>
          <w:kern w:val="0"/>
          <w:lang w:val="lt-LT"/>
          <w14:ligatures w14:val="none"/>
        </w:rPr>
      </w:pPr>
      <w:r w:rsidRPr="0061753D">
        <w:rPr>
          <w:rFonts w:ascii="Times New Roman" w:eastAsia="Times New Roman" w:hAnsi="Times New Roman" w:cs="Times New Roman"/>
          <w:b/>
          <w:bCs/>
          <w:kern w:val="0"/>
          <w:lang w:val="lt-LT"/>
          <w14:ligatures w14:val="none"/>
        </w:rPr>
        <w:t>3</w:t>
      </w:r>
      <w:r>
        <w:rPr>
          <w:rFonts w:ascii="Times New Roman" w:eastAsia="Times New Roman" w:hAnsi="Times New Roman" w:cs="Times New Roman"/>
          <w:b/>
          <w:bCs/>
          <w:kern w:val="0"/>
          <w:lang w:val="lt-LT"/>
          <w14:ligatures w14:val="none"/>
        </w:rPr>
        <w:t>.</w:t>
      </w:r>
      <w:r w:rsidR="5FE188E7">
        <w:rPr>
          <w:rFonts w:ascii="Times New Roman" w:eastAsia="Times New Roman" w:hAnsi="Times New Roman" w:cs="Times New Roman"/>
          <w:b/>
          <w:bCs/>
          <w:kern w:val="0"/>
          <w:lang w:val="lt-LT"/>
          <w14:ligatures w14:val="none"/>
        </w:rPr>
        <w:t xml:space="preserve"> </w:t>
      </w:r>
      <w:r w:rsidR="003750BA" w:rsidRPr="00E86EBF">
        <w:rPr>
          <w:rFonts w:ascii="Times New Roman" w:eastAsia="Times New Roman" w:hAnsi="Times New Roman" w:cs="Times New Roman"/>
          <w:b/>
          <w:bCs/>
          <w:kern w:val="0"/>
          <w:lang w:val="lt-LT"/>
          <w14:ligatures w14:val="none"/>
        </w:rPr>
        <w:t>KIEKIS (APIMTIS)</w:t>
      </w:r>
    </w:p>
    <w:p w14:paraId="5F019C71" w14:textId="77777777" w:rsidR="00135651" w:rsidRPr="00EC61A5" w:rsidRDefault="003750BA">
      <w:pPr>
        <w:spacing w:after="0" w:line="240" w:lineRule="auto"/>
        <w:textAlignment w:val="baseline"/>
        <w:rPr>
          <w:rFonts w:ascii="Segoe UI" w:eastAsia="Times New Roman" w:hAnsi="Segoe UI" w:cs="Segoe UI"/>
          <w:kern w:val="0"/>
          <w:sz w:val="18"/>
          <w:szCs w:val="18"/>
          <w:lang w:val="lt-LT"/>
          <w14:ligatures w14:val="none"/>
        </w:rPr>
      </w:pPr>
      <w:r w:rsidRPr="00EC61A5">
        <w:rPr>
          <w:rFonts w:ascii="Times New Roman" w:eastAsia="Times New Roman" w:hAnsi="Times New Roman" w:cs="Times New Roman"/>
          <w:kern w:val="0"/>
          <w:lang w:val="lt-LT"/>
          <w14:ligatures w14:val="none"/>
        </w:rPr>
        <w:t> </w:t>
      </w:r>
    </w:p>
    <w:p w14:paraId="07C8F3DB" w14:textId="3ED1366F" w:rsidR="0061753D" w:rsidRPr="001978A6" w:rsidRDefault="003750BA" w:rsidP="0061753D">
      <w:pPr>
        <w:spacing w:after="0" w:line="240" w:lineRule="auto"/>
        <w:jc w:val="both"/>
        <w:textAlignment w:val="baseline"/>
        <w:rPr>
          <w:rFonts w:ascii="Times New Roman" w:eastAsia="Times New Roman" w:hAnsi="Times New Roman" w:cs="Times New Roman"/>
          <w:b/>
          <w:bCs/>
          <w:color w:val="000000" w:themeColor="text1"/>
          <w:lang w:val="lt-LT"/>
        </w:rPr>
      </w:pPr>
      <w:r>
        <w:rPr>
          <w:rFonts w:ascii="Times New Roman" w:eastAsia="Times New Roman" w:hAnsi="Times New Roman" w:cs="Times New Roman"/>
          <w:kern w:val="0"/>
          <w:lang w:val="lt-LT"/>
          <w14:ligatures w14:val="none"/>
        </w:rPr>
        <w:t xml:space="preserve">3.1. </w:t>
      </w:r>
      <w:r>
        <w:rPr>
          <w:rFonts w:ascii="Times New Roman" w:eastAsia="Times New Roman" w:hAnsi="Times New Roman" w:cs="Times New Roman"/>
          <w:color w:val="000000"/>
          <w:kern w:val="0"/>
          <w:lang w:val="lt-LT"/>
          <w14:ligatures w14:val="none"/>
        </w:rPr>
        <w:t>Techninės specifikacijos 2.1. punkte numatytų</w:t>
      </w:r>
      <w:r w:rsidR="79F3981A">
        <w:rPr>
          <w:rFonts w:ascii="Times New Roman" w:eastAsia="Times New Roman" w:hAnsi="Times New Roman" w:cs="Times New Roman"/>
          <w:color w:val="000000"/>
          <w:kern w:val="0"/>
          <w:lang w:val="lt-LT"/>
          <w14:ligatures w14:val="none"/>
        </w:rPr>
        <w:t xml:space="preserve"> </w:t>
      </w:r>
      <w:r w:rsidR="79F3981A" w:rsidRPr="00EC61A5">
        <w:rPr>
          <w:rFonts w:ascii="Times New Roman" w:eastAsia="Times New Roman" w:hAnsi="Times New Roman" w:cs="Times New Roman"/>
          <w:color w:val="000000"/>
          <w:kern w:val="0"/>
          <w:lang w:val="lt-LT"/>
          <w14:ligatures w14:val="none"/>
        </w:rPr>
        <w:t>Bendra</w:t>
      </w:r>
      <w:r w:rsidR="007275F0">
        <w:rPr>
          <w:rFonts w:ascii="Times New Roman" w:eastAsia="Times New Roman" w:hAnsi="Times New Roman" w:cs="Times New Roman"/>
          <w:lang w:val="lt-LT"/>
        </w:rPr>
        <w:t xml:space="preserve"> </w:t>
      </w:r>
      <w:r w:rsidR="335E27BA" w:rsidRPr="003554A9">
        <w:rPr>
          <w:rFonts w:ascii="Times New Roman" w:eastAsia="Times New Roman" w:hAnsi="Times New Roman" w:cs="Times New Roman"/>
          <w:lang w:val="lt-LT"/>
        </w:rPr>
        <w:t>Klientų aptarnavimo ir konsultantų bendradarbiavimo  sistemos nuomos ir palaikymo paslaug</w:t>
      </w:r>
      <w:r w:rsidR="00145421">
        <w:rPr>
          <w:rFonts w:ascii="Times New Roman" w:eastAsia="Times New Roman" w:hAnsi="Times New Roman" w:cs="Times New Roman"/>
          <w:lang w:val="lt-LT"/>
        </w:rPr>
        <w:t xml:space="preserve">ų </w:t>
      </w:r>
      <w:r w:rsidR="00145421" w:rsidRPr="00D71407">
        <w:rPr>
          <w:rFonts w:ascii="Times New Roman" w:eastAsia="Times New Roman" w:hAnsi="Times New Roman" w:cs="Times New Roman"/>
          <w:b/>
          <w:bCs/>
          <w:lang w:val="lt-LT"/>
        </w:rPr>
        <w:t>kaina</w:t>
      </w:r>
      <w:r w:rsidR="00145421" w:rsidRPr="00D71407">
        <w:rPr>
          <w:rFonts w:ascii="Times New Roman" w:eastAsia="Times New Roman" w:hAnsi="Times New Roman" w:cs="Times New Roman"/>
          <w:b/>
          <w:bCs/>
          <w:color w:val="000000"/>
          <w:kern w:val="0"/>
          <w:lang w:val="lt-LT"/>
          <w14:ligatures w14:val="none"/>
        </w:rPr>
        <w:t xml:space="preserve"> </w:t>
      </w:r>
      <w:r w:rsidRPr="001978A6">
        <w:rPr>
          <w:rFonts w:ascii="Times New Roman" w:eastAsia="Times New Roman" w:hAnsi="Times New Roman" w:cs="Times New Roman"/>
          <w:b/>
          <w:bCs/>
          <w:color w:val="000000"/>
          <w:kern w:val="0"/>
          <w:lang w:val="lt-LT"/>
          <w14:ligatures w14:val="none"/>
        </w:rPr>
        <w:t>negal</w:t>
      </w:r>
      <w:r w:rsidR="00145421">
        <w:rPr>
          <w:rFonts w:ascii="Times New Roman" w:eastAsia="Times New Roman" w:hAnsi="Times New Roman" w:cs="Times New Roman"/>
          <w:b/>
          <w:bCs/>
          <w:color w:val="000000"/>
          <w:kern w:val="0"/>
          <w:lang w:val="lt-LT"/>
          <w14:ligatures w14:val="none"/>
        </w:rPr>
        <w:t>i</w:t>
      </w:r>
      <w:r w:rsidRPr="001978A6">
        <w:rPr>
          <w:rFonts w:ascii="Times New Roman" w:eastAsia="Times New Roman" w:hAnsi="Times New Roman" w:cs="Times New Roman"/>
          <w:b/>
          <w:bCs/>
          <w:color w:val="000000"/>
          <w:kern w:val="0"/>
          <w:lang w:val="lt-LT"/>
          <w14:ligatures w14:val="none"/>
        </w:rPr>
        <w:t xml:space="preserve"> viršyti </w:t>
      </w:r>
      <w:r w:rsidR="10F2E344" w:rsidRPr="001978A6">
        <w:rPr>
          <w:rFonts w:ascii="Times New Roman" w:eastAsia="Times New Roman" w:hAnsi="Times New Roman" w:cs="Times New Roman"/>
          <w:b/>
          <w:bCs/>
          <w:lang w:val="lt-LT"/>
        </w:rPr>
        <w:t xml:space="preserve">48 400,00 </w:t>
      </w:r>
      <w:r w:rsidRPr="001978A6">
        <w:rPr>
          <w:rFonts w:ascii="Times New Roman" w:eastAsia="Times New Roman" w:hAnsi="Times New Roman" w:cs="Times New Roman"/>
          <w:b/>
          <w:bCs/>
          <w:color w:val="000000"/>
          <w:kern w:val="0"/>
          <w:lang w:val="lt-LT"/>
          <w14:ligatures w14:val="none"/>
        </w:rPr>
        <w:t> Eur</w:t>
      </w:r>
      <w:r w:rsidR="00D71407">
        <w:rPr>
          <w:rFonts w:ascii="Times New Roman" w:eastAsia="Times New Roman" w:hAnsi="Times New Roman" w:cs="Times New Roman"/>
          <w:b/>
          <w:bCs/>
          <w:color w:val="000000"/>
          <w:kern w:val="0"/>
          <w:lang w:val="lt-LT"/>
          <w14:ligatures w14:val="none"/>
        </w:rPr>
        <w:t xml:space="preserve"> su PVM (be PVM 40 000 Eur)</w:t>
      </w:r>
      <w:r w:rsidR="66E5CA68" w:rsidRPr="001978A6">
        <w:rPr>
          <w:rFonts w:ascii="Times New Roman" w:eastAsia="Times New Roman" w:hAnsi="Times New Roman" w:cs="Times New Roman"/>
          <w:b/>
          <w:bCs/>
          <w:color w:val="000000" w:themeColor="text1"/>
          <w:lang w:val="lt-LT"/>
        </w:rPr>
        <w:t>.</w:t>
      </w:r>
    </w:p>
    <w:p w14:paraId="09936717" w14:textId="77777777" w:rsidR="0061753D" w:rsidRDefault="0061753D" w:rsidP="0061753D">
      <w:pPr>
        <w:spacing w:after="0" w:line="240" w:lineRule="auto"/>
        <w:jc w:val="both"/>
        <w:textAlignment w:val="baseline"/>
        <w:rPr>
          <w:rFonts w:ascii="Times New Roman" w:eastAsia="Times New Roman" w:hAnsi="Times New Roman" w:cs="Times New Roman"/>
          <w:color w:val="000000" w:themeColor="text1"/>
          <w:lang w:val="lt-LT"/>
        </w:rPr>
      </w:pPr>
    </w:p>
    <w:p w14:paraId="25522018" w14:textId="2BA81B1E" w:rsidR="00135651" w:rsidRPr="007E2FC2" w:rsidRDefault="0061753D" w:rsidP="003554A9">
      <w:pPr>
        <w:spacing w:after="0" w:line="240" w:lineRule="auto"/>
        <w:jc w:val="center"/>
        <w:textAlignment w:val="baseline"/>
        <w:rPr>
          <w:rFonts w:ascii="Times New Roman" w:eastAsia="Times New Roman" w:hAnsi="Times New Roman" w:cs="Times New Roman"/>
          <w:kern w:val="0"/>
          <w:lang w:val="lt-LT"/>
          <w14:ligatures w14:val="none"/>
        </w:rPr>
      </w:pPr>
      <w:r w:rsidRPr="003554A9">
        <w:rPr>
          <w:rFonts w:ascii="Times New Roman" w:eastAsia="Times New Roman" w:hAnsi="Times New Roman" w:cs="Times New Roman"/>
          <w:b/>
          <w:bCs/>
          <w:color w:val="000000" w:themeColor="text1"/>
          <w:lang w:val="lt-LT"/>
        </w:rPr>
        <w:t>4.</w:t>
      </w:r>
      <w:r>
        <w:rPr>
          <w:rFonts w:ascii="Times New Roman" w:eastAsia="Times New Roman" w:hAnsi="Times New Roman" w:cs="Times New Roman"/>
          <w:color w:val="000000" w:themeColor="text1"/>
          <w:lang w:val="lt-LT"/>
        </w:rPr>
        <w:t xml:space="preserve"> </w:t>
      </w:r>
      <w:r w:rsidR="003750BA" w:rsidRPr="003554A9">
        <w:rPr>
          <w:rFonts w:ascii="Times New Roman" w:eastAsia="Times New Roman" w:hAnsi="Times New Roman" w:cs="Times New Roman"/>
          <w:b/>
          <w:bCs/>
          <w:kern w:val="0"/>
          <w:lang w:val="lt-LT"/>
          <w14:ligatures w14:val="none"/>
        </w:rPr>
        <w:t>BENDRIEJI REIKALAVIMAI PASLAUGOMS</w:t>
      </w:r>
    </w:p>
    <w:p w14:paraId="5AA5FE8D" w14:textId="77777777" w:rsidR="00135651" w:rsidRPr="007E2FC2" w:rsidRDefault="003750BA">
      <w:pPr>
        <w:spacing w:after="0" w:line="240" w:lineRule="auto"/>
        <w:ind w:left="360"/>
        <w:jc w:val="both"/>
        <w:textAlignment w:val="baseline"/>
        <w:rPr>
          <w:rFonts w:ascii="Segoe UI" w:eastAsia="Times New Roman" w:hAnsi="Segoe UI" w:cs="Segoe UI"/>
          <w:kern w:val="0"/>
          <w:sz w:val="18"/>
          <w:szCs w:val="18"/>
          <w:lang w:val="lt-LT"/>
          <w14:ligatures w14:val="none"/>
        </w:rPr>
      </w:pPr>
      <w:r w:rsidRPr="007E2FC2">
        <w:rPr>
          <w:rFonts w:ascii="Times New Roman" w:eastAsia="Times New Roman" w:hAnsi="Times New Roman" w:cs="Times New Roman"/>
          <w:kern w:val="0"/>
          <w:lang w:val="lt-LT"/>
          <w14:ligatures w14:val="none"/>
        </w:rPr>
        <w:t> </w:t>
      </w:r>
    </w:p>
    <w:p w14:paraId="2D234C27" w14:textId="77777777" w:rsidR="00135651" w:rsidRPr="007E2FC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4.1.  Paslaugos turi būti teikiamos be papildomų Perkančiosios organizacijos investicijų.</w:t>
      </w:r>
      <w:r w:rsidRPr="007E2FC2">
        <w:rPr>
          <w:rFonts w:ascii="Times New Roman" w:eastAsia="Times New Roman" w:hAnsi="Times New Roman" w:cs="Times New Roman"/>
          <w:kern w:val="0"/>
          <w:lang w:val="lt-LT"/>
          <w14:ligatures w14:val="none"/>
        </w:rPr>
        <w:t> </w:t>
      </w:r>
    </w:p>
    <w:p w14:paraId="3E2D4158" w14:textId="0F207EAB" w:rsidR="00135651" w:rsidRDefault="003750BA">
      <w:pPr>
        <w:spacing w:after="0" w:line="240" w:lineRule="auto"/>
        <w:jc w:val="both"/>
        <w:textAlignment w:val="baseline"/>
        <w:rPr>
          <w:rFonts w:ascii="Times New Roman" w:eastAsia="Times New Roman" w:hAnsi="Times New Roman" w:cs="Times New Roman"/>
          <w:kern w:val="0"/>
          <w:lang w:val="pt-BR"/>
          <w14:ligatures w14:val="none"/>
        </w:rPr>
      </w:pPr>
      <w:r>
        <w:rPr>
          <w:rFonts w:ascii="Times New Roman" w:eastAsia="Times New Roman" w:hAnsi="Times New Roman" w:cs="Times New Roman"/>
          <w:kern w:val="0"/>
          <w:lang w:val="lt-LT"/>
          <w14:ligatures w14:val="none"/>
        </w:rPr>
        <w:t xml:space="preserve">4.2. Tiekėjas turi užtikrinti, kad Paslaugos veikimas būtų suderinamas su </w:t>
      </w:r>
      <w:r w:rsidR="00817D3B">
        <w:rPr>
          <w:rFonts w:ascii="Times New Roman" w:eastAsia="Times New Roman" w:hAnsi="Times New Roman" w:cs="Times New Roman"/>
          <w:kern w:val="0"/>
          <w:lang w:val="lt-LT"/>
          <w14:ligatures w14:val="none"/>
        </w:rPr>
        <w:t>P</w:t>
      </w:r>
      <w:r>
        <w:rPr>
          <w:rFonts w:ascii="Times New Roman" w:eastAsia="Times New Roman" w:hAnsi="Times New Roman" w:cs="Times New Roman"/>
          <w:kern w:val="0"/>
          <w:lang w:val="lt-LT"/>
          <w14:ligatures w14:val="none"/>
        </w:rPr>
        <w:t>erkančiosios organizacijos naudojamais įrankiais ir sistemomis.</w:t>
      </w:r>
      <w:r w:rsidRPr="00F72952">
        <w:rPr>
          <w:rFonts w:ascii="Times New Roman" w:eastAsia="Times New Roman" w:hAnsi="Times New Roman" w:cs="Times New Roman"/>
          <w:kern w:val="0"/>
          <w:lang w:val="pt-BR"/>
          <w14:ligatures w14:val="none"/>
        </w:rPr>
        <w:t> </w:t>
      </w:r>
    </w:p>
    <w:p w14:paraId="43125FE0" w14:textId="00D4C307" w:rsidR="00BB2947" w:rsidRPr="00A8351B" w:rsidRDefault="008F5B99">
      <w:pPr>
        <w:spacing w:after="0" w:line="240" w:lineRule="auto"/>
        <w:jc w:val="both"/>
        <w:textAlignment w:val="baseline"/>
        <w:rPr>
          <w:rFonts w:ascii="Segoe UI" w:eastAsia="Times New Roman" w:hAnsi="Segoe UI" w:cs="Segoe UI"/>
          <w:kern w:val="0"/>
          <w:sz w:val="18"/>
          <w:szCs w:val="18"/>
          <w:lang w:val="lt-LT"/>
          <w14:ligatures w14:val="none"/>
        </w:rPr>
      </w:pPr>
      <w:r w:rsidRPr="00F44B61">
        <w:rPr>
          <w:rFonts w:ascii="Times New Roman" w:eastAsia="Times New Roman" w:hAnsi="Times New Roman" w:cs="Times New Roman"/>
          <w:kern w:val="0"/>
          <w:lang w:val="pt-BR"/>
          <w14:ligatures w14:val="none"/>
        </w:rPr>
        <w:t xml:space="preserve">4.3. </w:t>
      </w:r>
      <w:r w:rsidR="00BB2947" w:rsidRPr="00F44B61">
        <w:rPr>
          <w:rFonts w:ascii="Times New Roman" w:eastAsia="Times New Roman" w:hAnsi="Times New Roman" w:cs="Times New Roman"/>
          <w:kern w:val="0"/>
          <w:lang w:val="pt-BR"/>
          <w14:ligatures w14:val="none"/>
        </w:rPr>
        <w:t>Tiek</w:t>
      </w:r>
      <w:r w:rsidR="00BB2947" w:rsidRPr="00F44B61">
        <w:rPr>
          <w:rFonts w:ascii="Times New Roman" w:eastAsia="Times New Roman" w:hAnsi="Times New Roman" w:cs="Times New Roman"/>
          <w:kern w:val="0"/>
          <w:lang w:val="lt-LT"/>
          <w14:ligatures w14:val="none"/>
        </w:rPr>
        <w:t xml:space="preserve">ėjas turi užtikrinti, kad </w:t>
      </w:r>
      <w:r w:rsidR="00783B15" w:rsidRPr="00F44B61">
        <w:rPr>
          <w:rFonts w:ascii="Times New Roman" w:eastAsia="Times New Roman" w:hAnsi="Times New Roman" w:cs="Times New Roman"/>
          <w:kern w:val="0"/>
          <w:lang w:val="lt-LT"/>
          <w14:ligatures w14:val="none"/>
        </w:rPr>
        <w:t xml:space="preserve">būtų perkelti </w:t>
      </w:r>
      <w:r w:rsidR="00675140" w:rsidRPr="00F44B61">
        <w:rPr>
          <w:rFonts w:ascii="Times New Roman" w:eastAsia="Times New Roman" w:hAnsi="Times New Roman" w:cs="Times New Roman"/>
          <w:kern w:val="0"/>
          <w:lang w:val="lt-LT"/>
          <w14:ligatures w14:val="none"/>
        </w:rPr>
        <w:t xml:space="preserve">sukaupti </w:t>
      </w:r>
      <w:r w:rsidR="00783B15" w:rsidRPr="00F44B61">
        <w:rPr>
          <w:rFonts w:ascii="Times New Roman" w:eastAsia="Times New Roman" w:hAnsi="Times New Roman" w:cs="Times New Roman"/>
          <w:kern w:val="0"/>
          <w:lang w:val="lt-LT"/>
          <w14:ligatures w14:val="none"/>
        </w:rPr>
        <w:t xml:space="preserve">duomenys iš </w:t>
      </w:r>
      <w:r w:rsidR="00940955" w:rsidRPr="00F44B61">
        <w:rPr>
          <w:rFonts w:ascii="Times New Roman" w:eastAsia="Times New Roman" w:hAnsi="Times New Roman" w:cs="Times New Roman"/>
          <w:kern w:val="0"/>
          <w:lang w:val="lt-LT"/>
          <w14:ligatures w14:val="none"/>
        </w:rPr>
        <w:t xml:space="preserve"> </w:t>
      </w:r>
      <w:r w:rsidR="007D770D" w:rsidRPr="00F44B61">
        <w:rPr>
          <w:rFonts w:ascii="Times New Roman" w:eastAsia="Times New Roman" w:hAnsi="Times New Roman" w:cs="Times New Roman"/>
          <w:kern w:val="0"/>
          <w:lang w:val="lt-LT"/>
          <w14:ligatures w14:val="none"/>
        </w:rPr>
        <w:t xml:space="preserve">projekte </w:t>
      </w:r>
      <w:r w:rsidR="00650190" w:rsidRPr="00F44B61">
        <w:rPr>
          <w:rFonts w:ascii="Times New Roman" w:eastAsia="Times New Roman" w:hAnsi="Times New Roman" w:cs="Times New Roman"/>
          <w:kern w:val="0"/>
          <w:lang w:val="lt-LT"/>
          <w14:ligatures w14:val="none"/>
        </w:rPr>
        <w:t xml:space="preserve">„Krypties kompasas – suaugusiųjų profesinis orientavimas (SPO)“ </w:t>
      </w:r>
      <w:r w:rsidR="7B89B0E6" w:rsidRPr="509AE1D1">
        <w:rPr>
          <w:rFonts w:ascii="Times New Roman" w:eastAsia="Times New Roman" w:hAnsi="Times New Roman" w:cs="Times New Roman"/>
          <w:lang w:val="lt-LT"/>
        </w:rPr>
        <w:t xml:space="preserve">naudojamos </w:t>
      </w:r>
      <w:r w:rsidR="224C77D7" w:rsidRPr="509AE1D1">
        <w:rPr>
          <w:rFonts w:ascii="Times New Roman" w:eastAsia="Times New Roman" w:hAnsi="Times New Roman" w:cs="Times New Roman"/>
          <w:lang w:val="lt-LT"/>
        </w:rPr>
        <w:t>C-</w:t>
      </w:r>
      <w:proofErr w:type="spellStart"/>
      <w:r w:rsidR="224C77D7" w:rsidRPr="509AE1D1">
        <w:rPr>
          <w:rFonts w:ascii="Times New Roman" w:eastAsia="Times New Roman" w:hAnsi="Times New Roman" w:cs="Times New Roman"/>
          <w:lang w:val="lt-LT"/>
        </w:rPr>
        <w:t>Monitor</w:t>
      </w:r>
      <w:proofErr w:type="spellEnd"/>
      <w:r w:rsidR="224C77D7" w:rsidRPr="509AE1D1">
        <w:rPr>
          <w:rFonts w:ascii="Times New Roman" w:eastAsia="Times New Roman" w:hAnsi="Times New Roman" w:cs="Times New Roman"/>
          <w:lang w:val="lt-LT"/>
        </w:rPr>
        <w:t xml:space="preserve"> </w:t>
      </w:r>
      <w:r w:rsidR="03B6CEE0" w:rsidRPr="003554A9">
        <w:rPr>
          <w:rFonts w:ascii="Times New Roman" w:eastAsia="Times New Roman" w:hAnsi="Times New Roman" w:cs="Times New Roman"/>
          <w:lang w:val="lt-LT"/>
        </w:rPr>
        <w:t>Klientų aptarnavimo ir konsultantų bendradarbiavimo  sistemos nuomos ir palaikymo paslaugos</w:t>
      </w:r>
      <w:r w:rsidR="005D72A1" w:rsidRPr="00EC61A5">
        <w:rPr>
          <w:rFonts w:ascii="Times New Roman" w:eastAsia="Times New Roman" w:hAnsi="Times New Roman" w:cs="Times New Roman"/>
          <w:kern w:val="0"/>
          <w:lang w:val="lt-LT"/>
          <w14:ligatures w14:val="none"/>
        </w:rPr>
        <w:t xml:space="preserve"> į</w:t>
      </w:r>
      <w:r w:rsidR="005D72A1" w:rsidRPr="00F44B61">
        <w:rPr>
          <w:rFonts w:ascii="Times New Roman" w:eastAsia="Times New Roman" w:hAnsi="Times New Roman" w:cs="Times New Roman"/>
          <w:kern w:val="0"/>
          <w:lang w:val="lt-LT"/>
          <w14:ligatures w14:val="none"/>
        </w:rPr>
        <w:t xml:space="preserve"> Tiekėjo </w:t>
      </w:r>
      <w:r w:rsidR="00F44B61" w:rsidRPr="00F44B61">
        <w:rPr>
          <w:rFonts w:ascii="Times New Roman" w:eastAsia="Times New Roman" w:hAnsi="Times New Roman" w:cs="Times New Roman"/>
          <w:kern w:val="0"/>
          <w:lang w:val="lt-LT"/>
          <w14:ligatures w14:val="none"/>
        </w:rPr>
        <w:t xml:space="preserve">Klientų aptarnavimo ir konsultantų bendradarbiavimo paslaugos </w:t>
      </w:r>
      <w:r w:rsidR="00E05D28" w:rsidRPr="00F44B61">
        <w:rPr>
          <w:rFonts w:ascii="Times New Roman" w:eastAsia="Times New Roman" w:hAnsi="Times New Roman" w:cs="Times New Roman"/>
          <w:kern w:val="0"/>
          <w:lang w:val="lt-LT"/>
          <w14:ligatures w14:val="none"/>
        </w:rPr>
        <w:t>sistemą</w:t>
      </w:r>
      <w:r w:rsidRPr="00F44B61">
        <w:rPr>
          <w:rFonts w:ascii="Times New Roman" w:eastAsia="Times New Roman" w:hAnsi="Times New Roman" w:cs="Times New Roman"/>
          <w:kern w:val="0"/>
          <w:lang w:val="lt-LT"/>
          <w14:ligatures w14:val="none"/>
        </w:rPr>
        <w:t>.</w:t>
      </w:r>
    </w:p>
    <w:p w14:paraId="6930AA41" w14:textId="6CA81014"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4.</w:t>
      </w:r>
      <w:r w:rsidR="00F4435E">
        <w:rPr>
          <w:rFonts w:ascii="Times New Roman" w:eastAsia="Times New Roman" w:hAnsi="Times New Roman" w:cs="Times New Roman"/>
          <w:kern w:val="0"/>
          <w:lang w:val="lt-LT"/>
          <w14:ligatures w14:val="none"/>
        </w:rPr>
        <w:t>4</w:t>
      </w:r>
      <w:r>
        <w:rPr>
          <w:rFonts w:ascii="Times New Roman" w:eastAsia="Times New Roman" w:hAnsi="Times New Roman" w:cs="Times New Roman"/>
          <w:kern w:val="0"/>
          <w:lang w:val="lt-LT"/>
          <w14:ligatures w14:val="none"/>
        </w:rPr>
        <w:t xml:space="preserve">. Per dvi savaites nuo sutarties pasirašymo Tiekėjas turi parengti ir su Perkančiąja organizacija suderinti Paslaugos įgyvendinimo planą. Plane turi būti apibrėžti šie pagrindiniai elementai: </w:t>
      </w:r>
      <w:r w:rsidRPr="00F72952">
        <w:rPr>
          <w:rFonts w:ascii="Times New Roman" w:eastAsia="Times New Roman" w:hAnsi="Times New Roman" w:cs="Times New Roman"/>
          <w:kern w:val="0"/>
          <w:lang w:val="pt-BR"/>
          <w14:ligatures w14:val="none"/>
        </w:rPr>
        <w:t> </w:t>
      </w:r>
    </w:p>
    <w:p w14:paraId="0B005EED" w14:textId="7545955C"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4.</w:t>
      </w:r>
      <w:r w:rsidR="00F4435E">
        <w:rPr>
          <w:rFonts w:ascii="Times New Roman" w:eastAsia="Times New Roman" w:hAnsi="Times New Roman" w:cs="Times New Roman"/>
          <w:kern w:val="0"/>
          <w:lang w:val="lt-LT"/>
          <w14:ligatures w14:val="none"/>
        </w:rPr>
        <w:t>4</w:t>
      </w:r>
      <w:r>
        <w:rPr>
          <w:rFonts w:ascii="Times New Roman" w:eastAsia="Times New Roman" w:hAnsi="Times New Roman" w:cs="Times New Roman"/>
          <w:kern w:val="0"/>
          <w:lang w:val="lt-LT"/>
          <w14:ligatures w14:val="none"/>
        </w:rPr>
        <w:t>.1.</w:t>
      </w:r>
      <w:r w:rsidR="77FBD697">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Paslaugos įgyvendinimo etapai (esamos situacijos analizė, užduočių sąrašas, terminai, rezultatai);</w:t>
      </w:r>
      <w:r w:rsidRPr="00F72952">
        <w:rPr>
          <w:rFonts w:ascii="Times New Roman" w:eastAsia="Times New Roman" w:hAnsi="Times New Roman" w:cs="Times New Roman"/>
          <w:kern w:val="0"/>
          <w:lang w:val="pt-BR"/>
          <w14:ligatures w14:val="none"/>
        </w:rPr>
        <w:t> </w:t>
      </w:r>
    </w:p>
    <w:p w14:paraId="28465F60" w14:textId="21EF12F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lastRenderedPageBreak/>
        <w:t>4.</w:t>
      </w:r>
      <w:r w:rsidR="00F4435E">
        <w:rPr>
          <w:rFonts w:ascii="Times New Roman" w:eastAsia="Times New Roman" w:hAnsi="Times New Roman" w:cs="Times New Roman"/>
          <w:kern w:val="0"/>
          <w:lang w:val="lt-LT"/>
          <w14:ligatures w14:val="none"/>
        </w:rPr>
        <w:t>4</w:t>
      </w:r>
      <w:r>
        <w:rPr>
          <w:rFonts w:ascii="Times New Roman" w:eastAsia="Times New Roman" w:hAnsi="Times New Roman" w:cs="Times New Roman"/>
          <w:kern w:val="0"/>
          <w:lang w:val="lt-LT"/>
          <w14:ligatures w14:val="none"/>
        </w:rPr>
        <w:t>.2. Paslaugos valdymo struktūra, dalyvių atsakomybės;</w:t>
      </w:r>
      <w:r w:rsidRPr="00F72952">
        <w:rPr>
          <w:rFonts w:ascii="Times New Roman" w:eastAsia="Times New Roman" w:hAnsi="Times New Roman" w:cs="Times New Roman"/>
          <w:kern w:val="0"/>
          <w:lang w:val="pt-BR"/>
          <w14:ligatures w14:val="none"/>
        </w:rPr>
        <w:t> </w:t>
      </w:r>
    </w:p>
    <w:p w14:paraId="2EC59EF9" w14:textId="73F955A2"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4</w:t>
      </w:r>
      <w:r w:rsidR="00F4435E">
        <w:rPr>
          <w:rFonts w:ascii="Times New Roman" w:eastAsia="Times New Roman" w:hAnsi="Times New Roman" w:cs="Times New Roman"/>
          <w:kern w:val="0"/>
          <w:lang w:val="lt-LT"/>
          <w14:ligatures w14:val="none"/>
        </w:rPr>
        <w:t>.4</w:t>
      </w:r>
      <w:r>
        <w:rPr>
          <w:rFonts w:ascii="Times New Roman" w:eastAsia="Times New Roman" w:hAnsi="Times New Roman" w:cs="Times New Roman"/>
          <w:kern w:val="0"/>
          <w:lang w:val="lt-LT"/>
          <w14:ligatures w14:val="none"/>
        </w:rPr>
        <w:t>.3. Paslaugos rezultatų derinimo, tvirtinimo procedūros.</w:t>
      </w:r>
      <w:r w:rsidRPr="00F72952">
        <w:rPr>
          <w:rFonts w:ascii="Times New Roman" w:eastAsia="Times New Roman" w:hAnsi="Times New Roman" w:cs="Times New Roman"/>
          <w:kern w:val="0"/>
          <w:lang w:val="pt-BR"/>
          <w14:ligatures w14:val="none"/>
        </w:rPr>
        <w:t> </w:t>
      </w:r>
    </w:p>
    <w:p w14:paraId="6BF86C56" w14:textId="77777777"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4.5. Paslaugos teikimo terminai:</w:t>
      </w:r>
      <w:r w:rsidRPr="00F72952">
        <w:rPr>
          <w:rFonts w:ascii="Times New Roman" w:eastAsia="Times New Roman" w:hAnsi="Times New Roman" w:cs="Times New Roman"/>
          <w:kern w:val="0"/>
          <w:lang w:val="pt-BR"/>
          <w14:ligatures w14:val="none"/>
        </w:rPr>
        <w:t> </w:t>
      </w:r>
    </w:p>
    <w:p w14:paraId="34610991" w14:textId="7FC60702"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 xml:space="preserve">4.5.1. projekte „Krypties kompasas – suaugusiųjų profesinis orientavimas (SPO)“ Paslaugas teikti </w:t>
      </w:r>
      <w:r w:rsidR="00E26999">
        <w:rPr>
          <w:rFonts w:ascii="Times New Roman" w:eastAsia="Times New Roman" w:hAnsi="Times New Roman" w:cs="Times New Roman"/>
          <w:kern w:val="0"/>
          <w:lang w:val="lt-LT"/>
          <w14:ligatures w14:val="none"/>
        </w:rPr>
        <w:t xml:space="preserve">24 mėnesius </w:t>
      </w:r>
      <w:r>
        <w:rPr>
          <w:rFonts w:ascii="Times New Roman" w:eastAsia="Times New Roman" w:hAnsi="Times New Roman" w:cs="Times New Roman"/>
          <w:kern w:val="0"/>
          <w:lang w:val="lt-LT"/>
          <w14:ligatures w14:val="none"/>
        </w:rPr>
        <w:t>nuo 2025 m. spalio 27 d.;</w:t>
      </w:r>
      <w:r w:rsidRPr="00F72952">
        <w:rPr>
          <w:rFonts w:ascii="Times New Roman" w:eastAsia="Times New Roman" w:hAnsi="Times New Roman" w:cs="Times New Roman"/>
          <w:kern w:val="0"/>
          <w:lang w:val="pt-BR"/>
          <w14:ligatures w14:val="none"/>
        </w:rPr>
        <w:t> </w:t>
      </w:r>
    </w:p>
    <w:p w14:paraId="09B8CFED" w14:textId="0C81A920" w:rsidR="00135651" w:rsidRPr="00C45FD6"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4.5.2. projekte „Mokykis visą gyvenimą! KURSUOK platformos plėtra“ Paslaugas teikti</w:t>
      </w:r>
      <w:r w:rsidR="001B0BA8">
        <w:rPr>
          <w:rFonts w:ascii="Times New Roman" w:eastAsia="Times New Roman" w:hAnsi="Times New Roman" w:cs="Times New Roman"/>
          <w:kern w:val="0"/>
          <w:lang w:val="lt-LT"/>
          <w14:ligatures w14:val="none"/>
        </w:rPr>
        <w:t xml:space="preserve"> </w:t>
      </w:r>
      <w:r w:rsidR="00E26999">
        <w:rPr>
          <w:rFonts w:ascii="Times New Roman" w:eastAsia="Times New Roman" w:hAnsi="Times New Roman" w:cs="Times New Roman"/>
          <w:kern w:val="0"/>
          <w:lang w:val="lt-LT"/>
          <w14:ligatures w14:val="none"/>
        </w:rPr>
        <w:t>17 mėnesių</w:t>
      </w:r>
      <w:r>
        <w:rPr>
          <w:rFonts w:ascii="Times New Roman" w:eastAsia="Times New Roman" w:hAnsi="Times New Roman" w:cs="Times New Roman"/>
          <w:kern w:val="0"/>
          <w:lang w:val="lt-LT"/>
          <w14:ligatures w14:val="none"/>
        </w:rPr>
        <w:t xml:space="preserve"> nuo 2026 m. birželio 1 d.;</w:t>
      </w:r>
      <w:r w:rsidRPr="00C45FD6">
        <w:rPr>
          <w:rFonts w:ascii="Times New Roman" w:eastAsia="Times New Roman" w:hAnsi="Times New Roman" w:cs="Times New Roman"/>
          <w:kern w:val="0"/>
          <w:lang w:val="lt-LT"/>
          <w14:ligatures w14:val="none"/>
        </w:rPr>
        <w:t> </w:t>
      </w:r>
    </w:p>
    <w:p w14:paraId="120D7F2F" w14:textId="6B07C62B"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4.6. Paslaug</w:t>
      </w:r>
      <w:r w:rsidR="53DF95F3">
        <w:rPr>
          <w:rFonts w:ascii="Times New Roman" w:eastAsia="Times New Roman" w:hAnsi="Times New Roman" w:cs="Times New Roman"/>
          <w:kern w:val="0"/>
          <w:lang w:val="lt-LT"/>
          <w14:ligatures w14:val="none"/>
        </w:rPr>
        <w:t>ų</w:t>
      </w:r>
      <w:r>
        <w:rPr>
          <w:rFonts w:ascii="Times New Roman" w:eastAsia="Times New Roman" w:hAnsi="Times New Roman" w:cs="Times New Roman"/>
          <w:kern w:val="0"/>
          <w:lang w:val="lt-LT"/>
          <w14:ligatures w14:val="none"/>
        </w:rPr>
        <w:t xml:space="preserve"> detalizacija ir preliminarus  teikimo grafikas datomis:</w:t>
      </w:r>
      <w:r w:rsidRPr="00F72952">
        <w:rPr>
          <w:rFonts w:ascii="Times New Roman" w:eastAsia="Times New Roman" w:hAnsi="Times New Roman" w:cs="Times New Roman"/>
          <w:kern w:val="0"/>
          <w:lang w:val="pt-BR"/>
          <w14:ligatures w14:val="none"/>
        </w:rPr>
        <w:t> </w:t>
      </w:r>
    </w:p>
    <w:p w14:paraId="2AD4D783"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tbl>
      <w:tblPr>
        <w:tblW w:w="9945" w:type="dxa"/>
        <w:tblLayout w:type="fixed"/>
        <w:tblCellMar>
          <w:left w:w="7" w:type="dxa"/>
          <w:right w:w="7" w:type="dxa"/>
        </w:tblCellMar>
        <w:tblLook w:val="04A0" w:firstRow="1" w:lastRow="0" w:firstColumn="1" w:lastColumn="0" w:noHBand="0" w:noVBand="1"/>
      </w:tblPr>
      <w:tblGrid>
        <w:gridCol w:w="4424"/>
        <w:gridCol w:w="2895"/>
        <w:gridCol w:w="2626"/>
      </w:tblGrid>
      <w:tr w:rsidR="00135651" w:rsidRPr="00145421" w14:paraId="76CF7283"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C8139" w14:textId="77777777" w:rsidR="00135651" w:rsidRDefault="003750BA">
            <w:pPr>
              <w:widowControl w:val="0"/>
              <w:spacing w:after="0" w:line="240" w:lineRule="auto"/>
              <w:jc w:val="center"/>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b/>
                <w:bCs/>
                <w:kern w:val="0"/>
                <w:lang w:val="lt-LT"/>
                <w14:ligatures w14:val="none"/>
              </w:rPr>
              <w:t>Paslaugos dalis</w:t>
            </w:r>
            <w:r>
              <w:rPr>
                <w:rFonts w:ascii="Times New Roman" w:eastAsia="Times New Roman" w:hAnsi="Times New Roman" w:cs="Times New Roman"/>
                <w:kern w:val="0"/>
                <w:lang w:val="lt-LT"/>
                <w14:ligatures w14:val="none"/>
              </w:rPr>
              <w:t> </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D6503B" w14:textId="77777777" w:rsidR="00135651" w:rsidRPr="00F72952" w:rsidRDefault="003750BA">
            <w:pPr>
              <w:widowControl w:val="0"/>
              <w:spacing w:after="0" w:line="240" w:lineRule="auto"/>
              <w:jc w:val="center"/>
              <w:textAlignment w:val="baseline"/>
              <w:rPr>
                <w:rFonts w:ascii="Times New Roman" w:eastAsia="Times New Roman" w:hAnsi="Times New Roman" w:cs="Times New Roman"/>
                <w:kern w:val="0"/>
                <w:lang w:val="pt-BR"/>
                <w14:ligatures w14:val="none"/>
              </w:rPr>
            </w:pPr>
            <w:r>
              <w:rPr>
                <w:rFonts w:ascii="Times New Roman" w:eastAsia="Times New Roman" w:hAnsi="Times New Roman" w:cs="Times New Roman"/>
                <w:b/>
                <w:bCs/>
                <w:kern w:val="0"/>
                <w:lang w:val="lt-LT"/>
                <w14:ligatures w14:val="none"/>
              </w:rPr>
              <w:t> projekte „Krypties kompasas – suaugusiųjų profesinis orientavimas (SPO)“</w:t>
            </w:r>
            <w:r w:rsidRPr="00F72952">
              <w:rPr>
                <w:rFonts w:ascii="Times New Roman" w:eastAsia="Times New Roman" w:hAnsi="Times New Roman" w:cs="Times New Roman"/>
                <w:kern w:val="0"/>
                <w:lang w:val="pt-BR"/>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D0D02F" w14:textId="77777777" w:rsidR="00135651" w:rsidRPr="00F72952" w:rsidRDefault="003750BA">
            <w:pPr>
              <w:widowControl w:val="0"/>
              <w:spacing w:after="0" w:line="240" w:lineRule="auto"/>
              <w:jc w:val="center"/>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b/>
                <w:bCs/>
                <w:kern w:val="0"/>
                <w:lang w:val="lt-LT"/>
                <w14:ligatures w14:val="none"/>
              </w:rPr>
              <w:t> projekte „Mokykis visą gyvenimą! KURSUOK platformos plėtra“</w:t>
            </w:r>
            <w:r w:rsidRPr="00F72952">
              <w:rPr>
                <w:rFonts w:ascii="Times New Roman" w:eastAsia="Times New Roman" w:hAnsi="Times New Roman" w:cs="Times New Roman"/>
                <w:kern w:val="0"/>
                <w:lang w:val="lt-LT"/>
                <w14:ligatures w14:val="none"/>
              </w:rPr>
              <w:t> </w:t>
            </w:r>
          </w:p>
        </w:tc>
      </w:tr>
      <w:tr w:rsidR="00135651" w14:paraId="10234D0A"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90AD2" w14:textId="52CF8478"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I10 vartotojų licencijų</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D0DE40" w14:textId="7E19D6D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sidRPr="00010E9E">
              <w:rPr>
                <w:rFonts w:ascii="Times New Roman" w:eastAsia="Times New Roman" w:hAnsi="Times New Roman" w:cs="Times New Roman"/>
                <w:kern w:val="0"/>
                <w:lang w:val="lt-LT"/>
                <w14:ligatures w14:val="none"/>
              </w:rPr>
              <w:t>Nuo 2025 m. spalio 27 d</w:t>
            </w:r>
            <w:r w:rsidR="1F6AADA7" w:rsidRPr="00010E9E">
              <w:rPr>
                <w:rFonts w:ascii="Times New Roman" w:eastAsia="Times New Roman" w:hAnsi="Times New Roman" w:cs="Times New Roman"/>
                <w:kern w:val="0"/>
                <w:lang w:val="lt-LT"/>
                <w14:ligatures w14:val="none"/>
              </w:rPr>
              <w:t>.</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EB0D6D" w14:textId="5302CDB1" w:rsidR="00135651" w:rsidRDefault="000F29D2">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3750BA">
              <w:rPr>
                <w:rFonts w:ascii="Times New Roman" w:eastAsia="Times New Roman" w:hAnsi="Times New Roman" w:cs="Times New Roman"/>
                <w:kern w:val="0"/>
                <w:lang w:val="lt-LT"/>
                <w14:ligatures w14:val="none"/>
              </w:rPr>
              <w:t>ereikalinga </w:t>
            </w:r>
          </w:p>
          <w:p w14:paraId="226ECFB6" w14:textId="77777777" w:rsidR="00135651" w:rsidRDefault="003750BA">
            <w:pPr>
              <w:widowControl w:val="0"/>
              <w:spacing w:after="0" w:line="240" w:lineRule="auto"/>
              <w:jc w:val="center"/>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7EF30835"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4F3CE5" w14:textId="71D7B28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sidRPr="00EC61A5">
              <w:rPr>
                <w:rFonts w:ascii="Times New Roman" w:eastAsia="Times New Roman" w:hAnsi="Times New Roman" w:cs="Times New Roman"/>
                <w:kern w:val="0"/>
                <w:lang w:val="lt-LT"/>
                <w14:ligatures w14:val="none"/>
              </w:rPr>
              <w:t>5 vartotojų licencij</w:t>
            </w:r>
            <w:r w:rsidR="43D7AF0B">
              <w:rPr>
                <w:rFonts w:ascii="Times New Roman" w:eastAsia="Times New Roman" w:hAnsi="Times New Roman" w:cs="Times New Roman"/>
                <w:kern w:val="0"/>
                <w:lang w:val="lt-LT"/>
                <w14:ligatures w14:val="none"/>
              </w:rPr>
              <w:t>os</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FE2E0"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nereikalinga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0F825F" w14:textId="78CEB0B6"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2026 m. </w:t>
            </w:r>
            <w:r w:rsidR="009B2A70">
              <w:rPr>
                <w:rFonts w:ascii="Times New Roman" w:eastAsia="Times New Roman" w:hAnsi="Times New Roman" w:cs="Times New Roman"/>
                <w:kern w:val="0"/>
                <w:lang w:val="lt-LT"/>
                <w14:ligatures w14:val="none"/>
              </w:rPr>
              <w:t>birželio</w:t>
            </w:r>
            <w:r>
              <w:rPr>
                <w:rFonts w:ascii="Times New Roman" w:eastAsia="Times New Roman" w:hAnsi="Times New Roman" w:cs="Times New Roman"/>
                <w:kern w:val="0"/>
                <w:lang w:val="lt-LT"/>
                <w14:ligatures w14:val="none"/>
              </w:rPr>
              <w:t xml:space="preserve"> </w:t>
            </w:r>
            <w:r w:rsidR="00DE610B">
              <w:rPr>
                <w:rFonts w:ascii="Times New Roman" w:eastAsia="Times New Roman" w:hAnsi="Times New Roman" w:cs="Times New Roman"/>
                <w:kern w:val="0"/>
                <w:lang w:val="lt-LT"/>
                <w14:ligatures w14:val="none"/>
              </w:rPr>
              <w:t>1</w:t>
            </w:r>
            <w:r>
              <w:rPr>
                <w:rFonts w:ascii="Times New Roman" w:eastAsia="Times New Roman" w:hAnsi="Times New Roman" w:cs="Times New Roman"/>
                <w:kern w:val="0"/>
                <w:lang w:val="lt-LT"/>
                <w14:ligatures w14:val="none"/>
              </w:rPr>
              <w:t xml:space="preserve"> d. </w:t>
            </w:r>
          </w:p>
          <w:p w14:paraId="49092591" w14:textId="77777777" w:rsidR="00135651" w:rsidRDefault="003750BA">
            <w:pPr>
              <w:widowControl w:val="0"/>
              <w:spacing w:after="0" w:line="240" w:lineRule="auto"/>
              <w:jc w:val="center"/>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299F0888"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EE5F8" w14:textId="46C98491" w:rsidR="00135651" w:rsidRPr="00F72952" w:rsidRDefault="003750BA">
            <w:pPr>
              <w:widowControl w:val="0"/>
              <w:spacing w:after="0" w:line="240" w:lineRule="auto"/>
              <w:textAlignment w:val="baseline"/>
              <w:rPr>
                <w:rFonts w:ascii="Times New Roman" w:eastAsia="Times New Roman" w:hAnsi="Times New Roman" w:cs="Times New Roman"/>
                <w:kern w:val="0"/>
                <w:lang w:val="pt-BR"/>
                <w14:ligatures w14:val="none"/>
              </w:rPr>
            </w:pPr>
            <w:r>
              <w:rPr>
                <w:rFonts w:ascii="Times New Roman" w:eastAsia="Times New Roman" w:hAnsi="Times New Roman" w:cs="Times New Roman"/>
                <w:color w:val="000000"/>
                <w:kern w:val="0"/>
                <w:lang w:val="lt-LT"/>
                <w14:ligatures w14:val="none"/>
              </w:rPr>
              <w:t xml:space="preserve">Telefono skambučių ir el. pašto </w:t>
            </w:r>
            <w:r w:rsidR="00575EEA">
              <w:rPr>
                <w:rFonts w:ascii="Times New Roman" w:eastAsia="Times New Roman" w:hAnsi="Times New Roman" w:cs="Times New Roman"/>
                <w:color w:val="000000"/>
                <w:kern w:val="0"/>
                <w:lang w:val="lt-LT"/>
                <w14:ligatures w14:val="none"/>
              </w:rPr>
              <w:t xml:space="preserve">diegimas </w:t>
            </w:r>
            <w:r>
              <w:rPr>
                <w:rFonts w:ascii="Times New Roman" w:eastAsia="Times New Roman" w:hAnsi="Times New Roman" w:cs="Times New Roman"/>
                <w:color w:val="000000"/>
                <w:kern w:val="0"/>
                <w:lang w:val="lt-LT"/>
                <w14:ligatures w14:val="none"/>
              </w:rPr>
              <w:t>ir apmokymas naudotis</w:t>
            </w:r>
            <w:r w:rsidRPr="00F72952">
              <w:rPr>
                <w:rFonts w:ascii="Times New Roman" w:eastAsia="Times New Roman" w:hAnsi="Times New Roman" w:cs="Times New Roman"/>
                <w:color w:val="000000"/>
                <w:kern w:val="0"/>
                <w:lang w:val="pt-BR"/>
                <w14:ligatures w14:val="none"/>
              </w:rPr>
              <w:t> </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939BB"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2025 m. spalio 27 d.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C87E38" w14:textId="78845575"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2026 m. </w:t>
            </w:r>
            <w:r w:rsidR="00606C50">
              <w:rPr>
                <w:rFonts w:ascii="Times New Roman" w:eastAsia="Times New Roman" w:hAnsi="Times New Roman" w:cs="Times New Roman"/>
                <w:kern w:val="0"/>
                <w:lang w:val="lt-LT"/>
                <w14:ligatures w14:val="none"/>
              </w:rPr>
              <w:t>birželio 1 d. </w:t>
            </w:r>
          </w:p>
        </w:tc>
      </w:tr>
      <w:tr w:rsidR="00135651" w14:paraId="4F6BFD93"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17093F" w14:textId="6F4F41E2" w:rsidR="00135651" w:rsidRPr="00F72952" w:rsidRDefault="003750BA">
            <w:pPr>
              <w:widowControl w:val="0"/>
              <w:spacing w:after="0" w:line="240" w:lineRule="auto"/>
              <w:textAlignment w:val="baseline"/>
              <w:rPr>
                <w:rFonts w:ascii="Times New Roman" w:eastAsia="Times New Roman" w:hAnsi="Times New Roman" w:cs="Times New Roman"/>
                <w:kern w:val="0"/>
                <w:lang w:val="pt-BR"/>
                <w14:ligatures w14:val="none"/>
              </w:rPr>
            </w:pPr>
            <w:r>
              <w:rPr>
                <w:rFonts w:ascii="Times New Roman" w:eastAsia="Times New Roman" w:hAnsi="Times New Roman" w:cs="Times New Roman"/>
                <w:color w:val="000000"/>
                <w:kern w:val="0"/>
                <w:lang w:val="lt-LT"/>
                <w14:ligatures w14:val="none"/>
              </w:rPr>
              <w:t xml:space="preserve">Facebook platformos ir pokalbių langelio </w:t>
            </w:r>
            <w:r w:rsidR="00FE5D75">
              <w:rPr>
                <w:rFonts w:ascii="Times New Roman" w:eastAsia="Times New Roman" w:hAnsi="Times New Roman" w:cs="Times New Roman"/>
                <w:color w:val="000000"/>
                <w:kern w:val="0"/>
                <w:lang w:val="lt-LT"/>
                <w14:ligatures w14:val="none"/>
              </w:rPr>
              <w:t>palaikymas</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CA866F"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2025 m. spalio 27 d. </w:t>
            </w:r>
          </w:p>
          <w:p w14:paraId="47943447"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A66DA0" w14:textId="2F803D14"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2026 m. </w:t>
            </w:r>
            <w:r w:rsidR="00606C50">
              <w:rPr>
                <w:rFonts w:ascii="Times New Roman" w:eastAsia="Times New Roman" w:hAnsi="Times New Roman" w:cs="Times New Roman"/>
                <w:kern w:val="0"/>
                <w:lang w:val="lt-LT"/>
                <w14:ligatures w14:val="none"/>
              </w:rPr>
              <w:t>birželio 1 d. </w:t>
            </w:r>
            <w:r>
              <w:rPr>
                <w:rFonts w:ascii="Times New Roman" w:eastAsia="Times New Roman" w:hAnsi="Times New Roman" w:cs="Times New Roman"/>
                <w:kern w:val="0"/>
                <w:lang w:val="lt-LT"/>
                <w14:ligatures w14:val="none"/>
              </w:rPr>
              <w:t> </w:t>
            </w:r>
          </w:p>
          <w:p w14:paraId="5AC840D4"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6F03350D"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EBD434" w14:textId="52B565D9" w:rsidR="00135651" w:rsidRDefault="003750BA">
            <w:pPr>
              <w:widowControl w:val="0"/>
              <w:spacing w:after="0" w:line="240" w:lineRule="auto"/>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color w:val="000000"/>
                <w:kern w:val="0"/>
                <w:lang w:val="lt-LT"/>
                <w14:ligatures w14:val="none"/>
              </w:rPr>
              <w:t>Video</w:t>
            </w:r>
            <w:proofErr w:type="spellEnd"/>
            <w:r>
              <w:rPr>
                <w:rFonts w:ascii="Times New Roman" w:eastAsia="Times New Roman" w:hAnsi="Times New Roman" w:cs="Times New Roman"/>
                <w:color w:val="000000"/>
                <w:kern w:val="0"/>
                <w:lang w:val="lt-LT"/>
                <w14:ligatures w14:val="none"/>
              </w:rPr>
              <w:t xml:space="preserve"> </w:t>
            </w:r>
            <w:r w:rsidR="002B720C">
              <w:rPr>
                <w:rFonts w:ascii="Times New Roman" w:eastAsia="Times New Roman" w:hAnsi="Times New Roman" w:cs="Times New Roman"/>
                <w:color w:val="000000"/>
                <w:kern w:val="0"/>
                <w:lang w:val="lt-LT"/>
                <w14:ligatures w14:val="none"/>
              </w:rPr>
              <w:t xml:space="preserve">skambučio </w:t>
            </w:r>
            <w:r>
              <w:rPr>
                <w:rFonts w:ascii="Times New Roman" w:eastAsia="Times New Roman" w:hAnsi="Times New Roman" w:cs="Times New Roman"/>
                <w:color w:val="000000"/>
                <w:kern w:val="0"/>
                <w:lang w:val="lt-LT"/>
                <w14:ligatures w14:val="none"/>
              </w:rPr>
              <w:t xml:space="preserve">konsultacijų </w:t>
            </w:r>
            <w:r w:rsidR="00FE5D75">
              <w:rPr>
                <w:rFonts w:ascii="Times New Roman" w:eastAsia="Times New Roman" w:hAnsi="Times New Roman" w:cs="Times New Roman"/>
                <w:color w:val="000000"/>
                <w:kern w:val="0"/>
                <w:lang w:val="lt-LT"/>
                <w14:ligatures w14:val="none"/>
              </w:rPr>
              <w:t>palaikymas</w:t>
            </w:r>
            <w:r w:rsidR="00FE5D75">
              <w:rPr>
                <w:rFonts w:ascii="Times New Roman" w:eastAsia="Times New Roman" w:hAnsi="Times New Roman" w:cs="Times New Roman"/>
                <w:color w:val="000000"/>
                <w:kern w:val="0"/>
                <w14:ligatures w14:val="none"/>
              </w:rPr>
              <w:t> </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38CCFE"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2025 m. spalio 27 d. </w:t>
            </w:r>
          </w:p>
          <w:p w14:paraId="641D2116"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B29B9" w14:textId="0487B098" w:rsidR="00135651" w:rsidRDefault="000F29D2">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3750BA">
              <w:rPr>
                <w:rFonts w:ascii="Times New Roman" w:eastAsia="Times New Roman" w:hAnsi="Times New Roman" w:cs="Times New Roman"/>
                <w:kern w:val="0"/>
                <w:lang w:val="lt-LT"/>
                <w14:ligatures w14:val="none"/>
              </w:rPr>
              <w:t>ereikalinga </w:t>
            </w:r>
          </w:p>
          <w:p w14:paraId="11CC8B28"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1F5EF9C9"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17246A" w14:textId="6D902B48" w:rsidR="00135651" w:rsidRDefault="003750BA">
            <w:pPr>
              <w:widowControl w:val="0"/>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lang w:val="lt-LT"/>
                <w14:ligatures w14:val="none"/>
              </w:rPr>
              <w:t xml:space="preserve">Žinių banko </w:t>
            </w:r>
            <w:r w:rsidR="00FE5D75">
              <w:rPr>
                <w:rFonts w:ascii="Times New Roman" w:eastAsia="Times New Roman" w:hAnsi="Times New Roman" w:cs="Times New Roman"/>
                <w:color w:val="000000"/>
                <w:kern w:val="0"/>
                <w:lang w:val="lt-LT"/>
                <w14:ligatures w14:val="none"/>
              </w:rPr>
              <w:t>palaikymas</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DCD78A"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2025 m. spalio 27 d. </w:t>
            </w:r>
          </w:p>
          <w:p w14:paraId="2E45AB97"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D48D42" w14:textId="237A6A19"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2026 m. </w:t>
            </w:r>
            <w:r w:rsidR="00606C50">
              <w:rPr>
                <w:rFonts w:ascii="Times New Roman" w:eastAsia="Times New Roman" w:hAnsi="Times New Roman" w:cs="Times New Roman"/>
                <w:kern w:val="0"/>
                <w:lang w:val="lt-LT"/>
                <w14:ligatures w14:val="none"/>
              </w:rPr>
              <w:t>birželio 1</w:t>
            </w:r>
            <w:r>
              <w:rPr>
                <w:rFonts w:ascii="Times New Roman" w:eastAsia="Times New Roman" w:hAnsi="Times New Roman" w:cs="Times New Roman"/>
                <w:kern w:val="0"/>
                <w:lang w:val="lt-LT"/>
                <w14:ligatures w14:val="none"/>
              </w:rPr>
              <w:t xml:space="preserve">  d. </w:t>
            </w:r>
          </w:p>
          <w:p w14:paraId="123BE8CF"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67129AEE"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A14A6C" w14:textId="063899C3" w:rsidR="00135651" w:rsidRDefault="003750BA">
            <w:pPr>
              <w:widowControl w:val="0"/>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lang w:val="lt-LT"/>
                <w14:ligatures w14:val="none"/>
              </w:rPr>
              <w:t xml:space="preserve">SMS žinučių </w:t>
            </w:r>
            <w:r w:rsidR="00FE5D75">
              <w:rPr>
                <w:rFonts w:ascii="Times New Roman" w:eastAsia="Times New Roman" w:hAnsi="Times New Roman" w:cs="Times New Roman"/>
                <w:color w:val="000000"/>
                <w:kern w:val="0"/>
                <w:lang w:val="lt-LT"/>
                <w14:ligatures w14:val="none"/>
              </w:rPr>
              <w:t>palaikymas</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B0BFC3"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2025 m. spalio 27 d. </w:t>
            </w:r>
          </w:p>
          <w:p w14:paraId="26B99454"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7C10FD" w14:textId="491863E2" w:rsidR="00135651" w:rsidRDefault="000F29D2">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3750BA">
              <w:rPr>
                <w:rFonts w:ascii="Times New Roman" w:eastAsia="Times New Roman" w:hAnsi="Times New Roman" w:cs="Times New Roman"/>
                <w:kern w:val="0"/>
                <w:lang w:val="lt-LT"/>
                <w14:ligatures w14:val="none"/>
              </w:rPr>
              <w:t>ereikalinga </w:t>
            </w:r>
          </w:p>
          <w:p w14:paraId="0AA495C7"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2BC1ECB8"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E79AC" w14:textId="032B8456" w:rsidR="00135651" w:rsidRDefault="003750BA">
            <w:pPr>
              <w:widowControl w:val="0"/>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lang w:val="lt-LT"/>
                <w14:ligatures w14:val="none"/>
              </w:rPr>
              <w:t xml:space="preserve">Dirbtinio Intelekto </w:t>
            </w:r>
            <w:r w:rsidR="00FE5D75">
              <w:rPr>
                <w:rFonts w:ascii="Times New Roman" w:eastAsia="Times New Roman" w:hAnsi="Times New Roman" w:cs="Times New Roman"/>
                <w:color w:val="000000"/>
                <w:kern w:val="0"/>
                <w:lang w:val="lt-LT"/>
                <w14:ligatures w14:val="none"/>
              </w:rPr>
              <w:t>palaikymas</w:t>
            </w:r>
          </w:p>
          <w:p w14:paraId="3F1E93D3" w14:textId="77777777" w:rsidR="00135651" w:rsidRDefault="003750BA">
            <w:pPr>
              <w:widowControl w:val="0"/>
              <w:spacing w:after="0" w:line="240" w:lineRule="auto"/>
              <w:ind w:left="72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19E56A"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2025 m. spalio 27 d. </w:t>
            </w:r>
          </w:p>
          <w:p w14:paraId="6382CC3A"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E1BA2B" w14:textId="1A31368E"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2026 m. </w:t>
            </w:r>
            <w:r w:rsidR="00720BAA">
              <w:rPr>
                <w:rFonts w:ascii="Times New Roman" w:eastAsia="Times New Roman" w:hAnsi="Times New Roman" w:cs="Times New Roman"/>
                <w:kern w:val="0"/>
                <w:lang w:val="lt-LT"/>
                <w14:ligatures w14:val="none"/>
              </w:rPr>
              <w:t xml:space="preserve">birželio 1 </w:t>
            </w:r>
            <w:r>
              <w:rPr>
                <w:rFonts w:ascii="Times New Roman" w:eastAsia="Times New Roman" w:hAnsi="Times New Roman" w:cs="Times New Roman"/>
                <w:kern w:val="0"/>
                <w:lang w:val="lt-LT"/>
                <w14:ligatures w14:val="none"/>
              </w:rPr>
              <w:t xml:space="preserve"> d. </w:t>
            </w:r>
          </w:p>
          <w:p w14:paraId="0DAFC915"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1F12C6BF"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30A43" w14:textId="5A1CDD98" w:rsidR="00135651" w:rsidRDefault="003750BA">
            <w:pPr>
              <w:widowControl w:val="0"/>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lang w:val="lt-LT"/>
                <w14:ligatures w14:val="none"/>
              </w:rPr>
              <w:t xml:space="preserve">Kalendoriaus </w:t>
            </w:r>
            <w:r w:rsidR="00FE5D75">
              <w:rPr>
                <w:rFonts w:ascii="Times New Roman" w:eastAsia="Times New Roman" w:hAnsi="Times New Roman" w:cs="Times New Roman"/>
                <w:kern w:val="0"/>
                <w:lang w:val="lt-LT"/>
                <w14:ligatures w14:val="none"/>
              </w:rPr>
              <w:t>palaikymas</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D87C1"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Nuo 2025 m. spalio 27 d. </w:t>
            </w:r>
          </w:p>
          <w:p w14:paraId="7DDDC1AA"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5B8CB2" w14:textId="2E9B4DB0" w:rsidR="00135651" w:rsidRDefault="000F29D2">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w:t>
            </w:r>
            <w:r w:rsidR="003750BA">
              <w:rPr>
                <w:rFonts w:ascii="Times New Roman" w:eastAsia="Times New Roman" w:hAnsi="Times New Roman" w:cs="Times New Roman"/>
                <w:kern w:val="0"/>
                <w:lang w:val="lt-LT"/>
                <w14:ligatures w14:val="none"/>
              </w:rPr>
              <w:t>ereikalinga </w:t>
            </w:r>
          </w:p>
          <w:p w14:paraId="36315EE8"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w:t>
            </w:r>
          </w:p>
        </w:tc>
      </w:tr>
      <w:tr w:rsidR="00135651" w14:paraId="6EEC56EB"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146A1"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Pokalbių įrašai, transkripcijos </w:t>
            </w:r>
          </w:p>
          <w:p w14:paraId="2E5F4669" w14:textId="77777777" w:rsidR="00AF5E73" w:rsidRDefault="00AF5E73">
            <w:pPr>
              <w:widowControl w:val="0"/>
              <w:spacing w:after="0" w:line="240" w:lineRule="auto"/>
              <w:textAlignment w:val="baseline"/>
              <w:rPr>
                <w:rFonts w:ascii="Times New Roman" w:eastAsia="Times New Roman" w:hAnsi="Times New Roman" w:cs="Times New Roman"/>
                <w:kern w:val="0"/>
                <w:lang w:val="lt-LT"/>
                <w14:ligatures w14:val="none"/>
              </w:rPr>
            </w:pP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CE664" w14:textId="77777777"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2025 m. lapkričio 15 d.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BF3F4E" w14:textId="065EC6F3" w:rsidR="00135651" w:rsidRDefault="003750BA">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2026 m </w:t>
            </w:r>
            <w:r w:rsidR="007E06DC">
              <w:rPr>
                <w:rFonts w:ascii="Times New Roman" w:eastAsia="Times New Roman" w:hAnsi="Times New Roman" w:cs="Times New Roman"/>
                <w:kern w:val="0"/>
                <w:lang w:val="lt-LT"/>
                <w14:ligatures w14:val="none"/>
              </w:rPr>
              <w:t>birželio 1</w:t>
            </w:r>
            <w:r>
              <w:rPr>
                <w:rFonts w:ascii="Times New Roman" w:eastAsia="Times New Roman" w:hAnsi="Times New Roman" w:cs="Times New Roman"/>
                <w:kern w:val="0"/>
                <w:lang w:val="lt-LT"/>
                <w14:ligatures w14:val="none"/>
              </w:rPr>
              <w:t xml:space="preserve"> d.  </w:t>
            </w:r>
          </w:p>
        </w:tc>
      </w:tr>
      <w:tr w:rsidR="00FE5D75" w14:paraId="6B694545"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BF5A8" w14:textId="25489123" w:rsidR="00FE5D75" w:rsidRDefault="00912F7F" w:rsidP="00FE5D75">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Integra</w:t>
            </w:r>
            <w:r w:rsidR="008F1B4E">
              <w:rPr>
                <w:rFonts w:ascii="Times New Roman" w:eastAsia="Times New Roman" w:hAnsi="Times New Roman" w:cs="Times New Roman"/>
                <w:kern w:val="0"/>
                <w:lang w:val="lt-LT"/>
                <w14:ligatures w14:val="none"/>
              </w:rPr>
              <w:t xml:space="preserve">vimo ir diegimo </w:t>
            </w:r>
            <w:r w:rsidR="00FE5D75">
              <w:rPr>
                <w:rFonts w:ascii="Times New Roman" w:eastAsia="Times New Roman" w:hAnsi="Times New Roman" w:cs="Times New Roman"/>
                <w:kern w:val="0"/>
                <w:lang w:val="lt-LT"/>
                <w14:ligatures w14:val="none"/>
              </w:rPr>
              <w:t>darbai</w:t>
            </w:r>
          </w:p>
          <w:p w14:paraId="419F3622" w14:textId="0D7EAD72" w:rsidR="00AF5E73" w:rsidRDefault="00AF5E73" w:rsidP="00FE5D75">
            <w:pPr>
              <w:widowControl w:val="0"/>
              <w:spacing w:after="0" w:line="240" w:lineRule="auto"/>
              <w:textAlignment w:val="baseline"/>
              <w:rPr>
                <w:rFonts w:ascii="Times New Roman" w:eastAsia="Times New Roman" w:hAnsi="Times New Roman" w:cs="Times New Roman"/>
                <w:kern w:val="0"/>
                <w:lang w:val="lt-LT"/>
                <w14:ligatures w14:val="none"/>
              </w:rPr>
            </w:pP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EC966A" w14:textId="3497878F" w:rsidR="00FE5D75" w:rsidRDefault="00FE5D75" w:rsidP="00FE5D75">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 xml:space="preserve">Nuo 2025 m. </w:t>
            </w:r>
            <w:r w:rsidR="003420EA">
              <w:rPr>
                <w:rFonts w:ascii="Times New Roman" w:eastAsia="Times New Roman" w:hAnsi="Times New Roman" w:cs="Times New Roman"/>
                <w:kern w:val="0"/>
                <w:lang w:val="lt-LT"/>
                <w14:ligatures w14:val="none"/>
              </w:rPr>
              <w:t>spalio 27 d. </w:t>
            </w:r>
            <w:r>
              <w:rPr>
                <w:rFonts w:ascii="Times New Roman" w:eastAsia="Times New Roman" w:hAnsi="Times New Roman" w:cs="Times New Roman"/>
                <w:kern w:val="0"/>
                <w:lang w:val="lt-LT"/>
                <w14:ligatures w14:val="none"/>
              </w:rPr>
              <w:t>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30EBC" w14:textId="66E423CB" w:rsidR="00FE5D75" w:rsidRDefault="00FE5D75" w:rsidP="00FE5D75">
            <w:pPr>
              <w:widowControl w:val="0"/>
              <w:spacing w:after="0" w:line="240" w:lineRule="auto"/>
              <w:textAlignment w:val="baseline"/>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Nuo 2026 m birželio 1 d.  </w:t>
            </w:r>
          </w:p>
        </w:tc>
      </w:tr>
      <w:tr w:rsidR="384491C4" w14:paraId="090368C0" w14:textId="77777777" w:rsidTr="509AE1D1">
        <w:trPr>
          <w:trHeight w:val="300"/>
        </w:trPr>
        <w:tc>
          <w:tcPr>
            <w:tcW w:w="44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6DA3C8" w14:textId="7408C89F" w:rsidR="6618B26C" w:rsidRPr="00EC61A5" w:rsidRDefault="0288B2A6" w:rsidP="509AE1D1">
            <w:pPr>
              <w:spacing w:line="240" w:lineRule="auto"/>
              <w:rPr>
                <w:rFonts w:ascii="Times New Roman" w:eastAsia="Times New Roman" w:hAnsi="Times New Roman" w:cs="Times New Roman"/>
                <w:highlight w:val="yellow"/>
                <w:lang w:val="lt-LT"/>
              </w:rPr>
            </w:pPr>
            <w:r w:rsidRPr="003554A9">
              <w:rPr>
                <w:rFonts w:ascii="Times New Roman" w:eastAsia="Times New Roman" w:hAnsi="Times New Roman" w:cs="Times New Roman"/>
                <w:lang w:val="lt-LT"/>
              </w:rPr>
              <w:t>Duomenų perkėlimas</w:t>
            </w:r>
            <w:r w:rsidR="465CD098" w:rsidRPr="003554A9">
              <w:rPr>
                <w:rFonts w:ascii="Times New Roman" w:eastAsia="Times New Roman" w:hAnsi="Times New Roman" w:cs="Times New Roman"/>
                <w:lang w:val="lt-LT"/>
              </w:rPr>
              <w:t xml:space="preserve"> iš esamos į naują sistemą</w:t>
            </w:r>
          </w:p>
        </w:tc>
        <w:tc>
          <w:tcPr>
            <w:tcW w:w="2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645397" w14:textId="6A440BB7" w:rsidR="6618B26C" w:rsidRDefault="6618B26C" w:rsidP="384491C4">
            <w:pPr>
              <w:spacing w:line="240" w:lineRule="auto"/>
              <w:rPr>
                <w:rFonts w:ascii="Times New Roman" w:eastAsia="Times New Roman" w:hAnsi="Times New Roman" w:cs="Times New Roman"/>
                <w:lang w:val="lt-LT"/>
              </w:rPr>
            </w:pPr>
            <w:r w:rsidRPr="384491C4">
              <w:rPr>
                <w:rFonts w:ascii="Times New Roman" w:eastAsia="Times New Roman" w:hAnsi="Times New Roman" w:cs="Times New Roman"/>
                <w:lang w:val="lt-LT"/>
              </w:rPr>
              <w:t>Nuo 2025 m. spalio 27 d. </w:t>
            </w:r>
          </w:p>
        </w:tc>
        <w:tc>
          <w:tcPr>
            <w:tcW w:w="26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9ADEAF" w14:textId="0033AB86" w:rsidR="6618B26C" w:rsidRDefault="6618B26C" w:rsidP="384491C4">
            <w:pPr>
              <w:spacing w:line="240" w:lineRule="auto"/>
              <w:rPr>
                <w:rFonts w:ascii="Times New Roman" w:eastAsia="Times New Roman" w:hAnsi="Times New Roman" w:cs="Times New Roman"/>
                <w:lang w:val="lt-LT"/>
              </w:rPr>
            </w:pPr>
            <w:r w:rsidRPr="384491C4">
              <w:rPr>
                <w:rFonts w:ascii="Times New Roman" w:eastAsia="Times New Roman" w:hAnsi="Times New Roman" w:cs="Times New Roman"/>
                <w:lang w:val="lt-LT"/>
              </w:rPr>
              <w:t>Nereikalinga</w:t>
            </w:r>
          </w:p>
        </w:tc>
      </w:tr>
    </w:tbl>
    <w:p w14:paraId="6F7F5E47" w14:textId="7E24D966" w:rsidR="00983C41" w:rsidRDefault="003750BA">
      <w:pPr>
        <w:spacing w:after="0" w:line="240" w:lineRule="auto"/>
        <w:jc w:val="center"/>
        <w:textAlignment w:val="baseline"/>
        <w:rPr>
          <w:rFonts w:ascii="Times New Roman" w:eastAsia="Times New Roman" w:hAnsi="Times New Roman" w:cs="Times New Roman"/>
          <w:b/>
          <w:bCs/>
          <w:kern w:val="0"/>
          <w:lang w:val="lt-LT"/>
          <w14:ligatures w14:val="none"/>
        </w:rPr>
      </w:pPr>
      <w:r>
        <w:rPr>
          <w:rFonts w:ascii="Times New Roman" w:eastAsia="Times New Roman" w:hAnsi="Times New Roman" w:cs="Times New Roman"/>
          <w:kern w:val="0"/>
          <w14:ligatures w14:val="none"/>
        </w:rPr>
        <w:t> </w:t>
      </w:r>
    </w:p>
    <w:p w14:paraId="27857D61" w14:textId="77777777" w:rsidR="00983C41" w:rsidRDefault="00983C41">
      <w:pPr>
        <w:spacing w:after="0" w:line="240" w:lineRule="auto"/>
        <w:jc w:val="center"/>
        <w:textAlignment w:val="baseline"/>
        <w:rPr>
          <w:rFonts w:ascii="Times New Roman" w:eastAsia="Times New Roman" w:hAnsi="Times New Roman" w:cs="Times New Roman"/>
          <w:b/>
          <w:bCs/>
          <w:kern w:val="0"/>
          <w:lang w:val="lt-LT"/>
          <w14:ligatures w14:val="none"/>
        </w:rPr>
      </w:pPr>
    </w:p>
    <w:p w14:paraId="43D8928A" w14:textId="77777777" w:rsidR="00983C41" w:rsidRDefault="00983C41">
      <w:pPr>
        <w:spacing w:after="0" w:line="240" w:lineRule="auto"/>
        <w:jc w:val="center"/>
        <w:textAlignment w:val="baseline"/>
        <w:rPr>
          <w:rFonts w:ascii="Times New Roman" w:eastAsia="Times New Roman" w:hAnsi="Times New Roman" w:cs="Times New Roman"/>
          <w:b/>
          <w:bCs/>
          <w:kern w:val="0"/>
          <w:lang w:val="lt-LT"/>
          <w14:ligatures w14:val="none"/>
        </w:rPr>
      </w:pPr>
    </w:p>
    <w:p w14:paraId="0181E00D" w14:textId="77777777" w:rsidR="00983C41" w:rsidRDefault="00983C41">
      <w:pPr>
        <w:spacing w:after="0" w:line="240" w:lineRule="auto"/>
        <w:jc w:val="center"/>
        <w:textAlignment w:val="baseline"/>
        <w:rPr>
          <w:rFonts w:ascii="Times New Roman" w:eastAsia="Times New Roman" w:hAnsi="Times New Roman" w:cs="Times New Roman"/>
          <w:b/>
          <w:bCs/>
          <w:kern w:val="0"/>
          <w:lang w:val="lt-LT"/>
          <w14:ligatures w14:val="none"/>
        </w:rPr>
      </w:pPr>
    </w:p>
    <w:p w14:paraId="1C96B715" w14:textId="77777777" w:rsidR="00EC61A5" w:rsidRDefault="00EC61A5">
      <w:pPr>
        <w:spacing w:after="0" w:line="240" w:lineRule="auto"/>
        <w:jc w:val="center"/>
        <w:textAlignment w:val="baseline"/>
        <w:rPr>
          <w:rFonts w:ascii="Times New Roman" w:eastAsia="Times New Roman" w:hAnsi="Times New Roman" w:cs="Times New Roman"/>
          <w:b/>
          <w:bCs/>
          <w:kern w:val="0"/>
          <w:lang w:val="lt-LT"/>
          <w14:ligatures w14:val="none"/>
        </w:rPr>
      </w:pPr>
    </w:p>
    <w:p w14:paraId="5643B73A" w14:textId="77777777" w:rsidR="00EC61A5" w:rsidRDefault="00EC61A5">
      <w:pPr>
        <w:spacing w:after="0" w:line="240" w:lineRule="auto"/>
        <w:jc w:val="center"/>
        <w:textAlignment w:val="baseline"/>
        <w:rPr>
          <w:rFonts w:ascii="Times New Roman" w:eastAsia="Times New Roman" w:hAnsi="Times New Roman" w:cs="Times New Roman"/>
          <w:b/>
          <w:bCs/>
          <w:kern w:val="0"/>
          <w:lang w:val="lt-LT"/>
          <w14:ligatures w14:val="none"/>
        </w:rPr>
      </w:pPr>
    </w:p>
    <w:p w14:paraId="7FE6BB06" w14:textId="77777777" w:rsidR="00EC61A5" w:rsidRDefault="00EC61A5">
      <w:pPr>
        <w:spacing w:after="0" w:line="240" w:lineRule="auto"/>
        <w:jc w:val="center"/>
        <w:textAlignment w:val="baseline"/>
        <w:rPr>
          <w:rFonts w:ascii="Times New Roman" w:eastAsia="Times New Roman" w:hAnsi="Times New Roman" w:cs="Times New Roman"/>
          <w:b/>
          <w:bCs/>
          <w:kern w:val="0"/>
          <w:lang w:val="lt-LT"/>
          <w14:ligatures w14:val="none"/>
        </w:rPr>
      </w:pPr>
    </w:p>
    <w:p w14:paraId="6C7FAB24" w14:textId="77777777" w:rsidR="00EC61A5" w:rsidRDefault="00EC61A5">
      <w:pPr>
        <w:spacing w:after="0" w:line="240" w:lineRule="auto"/>
        <w:jc w:val="center"/>
        <w:textAlignment w:val="baseline"/>
        <w:rPr>
          <w:rFonts w:ascii="Times New Roman" w:eastAsia="Times New Roman" w:hAnsi="Times New Roman" w:cs="Times New Roman"/>
          <w:b/>
          <w:bCs/>
          <w:kern w:val="0"/>
          <w:lang w:val="lt-LT"/>
          <w14:ligatures w14:val="none"/>
        </w:rPr>
      </w:pPr>
    </w:p>
    <w:p w14:paraId="050A9751" w14:textId="77777777" w:rsidR="00EC61A5" w:rsidRDefault="00EC61A5">
      <w:pPr>
        <w:spacing w:after="0" w:line="240" w:lineRule="auto"/>
        <w:jc w:val="center"/>
        <w:textAlignment w:val="baseline"/>
        <w:rPr>
          <w:rFonts w:ascii="Times New Roman" w:eastAsia="Times New Roman" w:hAnsi="Times New Roman" w:cs="Times New Roman"/>
          <w:b/>
          <w:bCs/>
          <w:kern w:val="0"/>
          <w:lang w:val="lt-LT"/>
          <w14:ligatures w14:val="none"/>
        </w:rPr>
      </w:pPr>
    </w:p>
    <w:p w14:paraId="7AA75933" w14:textId="4A49850B" w:rsidR="00135651" w:rsidRDefault="003750BA">
      <w:pPr>
        <w:spacing w:after="0" w:line="240" w:lineRule="auto"/>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lang w:val="lt-LT"/>
          <w14:ligatures w14:val="none"/>
        </w:rPr>
        <w:t>5. PASLAUGOS REIKALAVIMAI</w:t>
      </w:r>
      <w:r>
        <w:rPr>
          <w:rFonts w:ascii="Times New Roman" w:eastAsia="Times New Roman" w:hAnsi="Times New Roman" w:cs="Times New Roman"/>
          <w:kern w:val="0"/>
          <w14:ligatures w14:val="none"/>
        </w:rPr>
        <w:t> </w:t>
      </w:r>
    </w:p>
    <w:p w14:paraId="2B8AB6D8" w14:textId="77777777" w:rsidR="007A7516" w:rsidRDefault="007A7516">
      <w:pPr>
        <w:spacing w:after="0" w:line="240" w:lineRule="auto"/>
        <w:jc w:val="center"/>
        <w:textAlignment w:val="baseline"/>
        <w:rPr>
          <w:rFonts w:ascii="Times New Roman" w:eastAsia="Times New Roman" w:hAnsi="Times New Roman" w:cs="Times New Roman"/>
          <w:kern w:val="0"/>
          <w14:ligatures w14:val="none"/>
        </w:rPr>
      </w:pPr>
    </w:p>
    <w:p w14:paraId="45113570" w14:textId="77777777" w:rsidR="007A7516" w:rsidRDefault="007A7516">
      <w:pPr>
        <w:spacing w:after="0" w:line="240" w:lineRule="auto"/>
        <w:jc w:val="center"/>
        <w:textAlignment w:val="baseline"/>
        <w:rPr>
          <w:rFonts w:ascii="Times New Roman" w:eastAsia="Times New Roman" w:hAnsi="Times New Roman" w:cs="Times New Roman"/>
          <w:kern w:val="0"/>
          <w14:ligatures w14:val="none"/>
        </w:rPr>
      </w:pPr>
    </w:p>
    <w:p w14:paraId="42EF2E8C" w14:textId="2F41F878" w:rsidR="00135651" w:rsidRDefault="003750BA">
      <w:pPr>
        <w:spacing w:after="0" w:line="240" w:lineRule="auto"/>
        <w:jc w:val="both"/>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lang w:val="lt-LT"/>
          <w14:ligatures w14:val="none"/>
        </w:rPr>
        <w:t>5.</w:t>
      </w:r>
      <w:r w:rsidR="007A7516">
        <w:rPr>
          <w:rFonts w:ascii="Times New Roman" w:eastAsia="Times New Roman" w:hAnsi="Times New Roman" w:cs="Times New Roman"/>
          <w:kern w:val="0"/>
          <w:lang w:val="lt-LT"/>
          <w14:ligatures w14:val="none"/>
        </w:rPr>
        <w:t>1.</w:t>
      </w:r>
      <w:r>
        <w:rPr>
          <w:rFonts w:ascii="Times New Roman" w:eastAsia="Times New Roman" w:hAnsi="Times New Roman" w:cs="Times New Roman"/>
          <w:kern w:val="0"/>
          <w:lang w:val="lt-LT"/>
          <w14:ligatures w14:val="none"/>
        </w:rPr>
        <w:t xml:space="preserve"> Daugiakanal</w:t>
      </w:r>
      <w:r w:rsidR="00CC6ED6">
        <w:rPr>
          <w:rFonts w:ascii="Times New Roman" w:eastAsia="Times New Roman" w:hAnsi="Times New Roman" w:cs="Times New Roman"/>
          <w:kern w:val="0"/>
          <w:lang w:val="lt-LT"/>
          <w14:ligatures w14:val="none"/>
        </w:rPr>
        <w:t>is įdiegimas</w:t>
      </w:r>
      <w:r>
        <w:rPr>
          <w:rFonts w:ascii="Times New Roman" w:eastAsia="Times New Roman" w:hAnsi="Times New Roman" w:cs="Times New Roman"/>
          <w:kern w:val="0"/>
          <w:lang w:val="lt-LT"/>
          <w14:ligatures w14:val="none"/>
        </w:rPr>
        <w:t xml:space="preserve">: Paslaugos turi leisti valdyti klientų aptarnavimą per įvairius kanalus, įskaitant telefoną, el. paštą, pokalbių langelį, socialinius tinklus (Facebook, Instagram) ir suplanuotus </w:t>
      </w:r>
      <w:proofErr w:type="spellStart"/>
      <w:r>
        <w:rPr>
          <w:rFonts w:ascii="Times New Roman" w:eastAsia="Times New Roman" w:hAnsi="Times New Roman" w:cs="Times New Roman"/>
          <w:kern w:val="0"/>
          <w:lang w:val="lt-LT"/>
          <w14:ligatures w14:val="none"/>
        </w:rPr>
        <w:t>video</w:t>
      </w:r>
      <w:proofErr w:type="spellEnd"/>
      <w:r>
        <w:rPr>
          <w:rFonts w:ascii="Times New Roman" w:eastAsia="Times New Roman" w:hAnsi="Times New Roman" w:cs="Times New Roman"/>
          <w:kern w:val="0"/>
          <w:lang w:val="lt-LT"/>
          <w14:ligatures w14:val="none"/>
        </w:rPr>
        <w:t xml:space="preserve"> skambučius.</w:t>
      </w:r>
      <w:r>
        <w:rPr>
          <w:rFonts w:ascii="Times New Roman" w:eastAsia="Times New Roman" w:hAnsi="Times New Roman" w:cs="Times New Roman"/>
          <w:kern w:val="0"/>
          <w14:ligatures w14:val="none"/>
        </w:rPr>
        <w:t> </w:t>
      </w:r>
    </w:p>
    <w:p w14:paraId="6CD97B56" w14:textId="10E5EE7C" w:rsidR="00135651" w:rsidRDefault="003750BA">
      <w:pPr>
        <w:spacing w:after="0" w:line="240" w:lineRule="auto"/>
        <w:jc w:val="both"/>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lang w:val="lt-LT"/>
          <w14:ligatures w14:val="none"/>
        </w:rPr>
        <w:t>5.</w:t>
      </w:r>
      <w:r w:rsidR="007A7516">
        <w:rPr>
          <w:rFonts w:ascii="Times New Roman" w:eastAsia="Times New Roman" w:hAnsi="Times New Roman" w:cs="Times New Roman"/>
          <w:kern w:val="0"/>
          <w:lang w:val="lt-LT"/>
          <w14:ligatures w14:val="none"/>
        </w:rPr>
        <w:t>2</w:t>
      </w:r>
      <w:r>
        <w:rPr>
          <w:rFonts w:ascii="Times New Roman" w:eastAsia="Times New Roman" w:hAnsi="Times New Roman" w:cs="Times New Roman"/>
          <w:kern w:val="0"/>
          <w:lang w:val="lt-LT"/>
          <w14:ligatures w14:val="none"/>
        </w:rPr>
        <w:t>. Debesų technologija: Paslaugos turi būti teikiamos debesų kompiuterijos pagrindu, suteikiant galimybę lengvai pasiekti ją bet kuriuo metu, iš bet kurios vietos, nereikalaujant sudėtingų vietinių diegimų ar serverių infrastruktūros.</w:t>
      </w:r>
      <w:r>
        <w:rPr>
          <w:rFonts w:ascii="Times New Roman" w:eastAsia="Times New Roman" w:hAnsi="Times New Roman" w:cs="Times New Roman"/>
          <w:kern w:val="0"/>
          <w14:ligatures w14:val="none"/>
        </w:rPr>
        <w:t> </w:t>
      </w:r>
    </w:p>
    <w:p w14:paraId="6E5D8CAC"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5.3.  Pritaikyta įvairiems darbo įrankiams: lengvai naudojama kompiuteriu ar telefonu.</w:t>
      </w:r>
      <w:r w:rsidRPr="00F72952">
        <w:rPr>
          <w:rFonts w:ascii="Times New Roman" w:eastAsia="Times New Roman" w:hAnsi="Times New Roman" w:cs="Times New Roman"/>
          <w:kern w:val="0"/>
          <w:lang w:val="pt-BR"/>
          <w14:ligatures w14:val="none"/>
        </w:rPr>
        <w:t> </w:t>
      </w:r>
    </w:p>
    <w:p w14:paraId="15EA9B32"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5.4. Lankstumas: Paslaugos turi būti lengvai pritaikomos tiek mažoms, tiek didelėms veiklos apimtims, suteikiant galimybę išplėsti funkcionalumą, kai auga veiklos apimtys. Paslauga taip pat turi būti WEB API priemonėmis integruojama su kitomis trečiųjų šalių programomis ir CRM sistemomis. Pakeitimai neturi būti visos Paslaugų perkūrimo priežastimi.</w:t>
      </w:r>
      <w:r w:rsidRPr="00F72952">
        <w:rPr>
          <w:rFonts w:ascii="Times New Roman" w:eastAsia="Times New Roman" w:hAnsi="Times New Roman" w:cs="Times New Roman"/>
          <w:kern w:val="0"/>
          <w:lang w:val="pt-BR"/>
          <w14:ligatures w14:val="none"/>
        </w:rPr>
        <w:t> </w:t>
      </w:r>
    </w:p>
    <w:p w14:paraId="6450989D"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5.5. Ataskaitos ir analizė: </w:t>
      </w:r>
      <w:r w:rsidRPr="00F72952">
        <w:rPr>
          <w:rFonts w:ascii="Times New Roman" w:eastAsia="Times New Roman" w:hAnsi="Times New Roman" w:cs="Times New Roman"/>
          <w:kern w:val="0"/>
          <w:lang w:val="pt-BR"/>
          <w14:ligatures w14:val="none"/>
        </w:rPr>
        <w:t> </w:t>
      </w:r>
    </w:p>
    <w:p w14:paraId="02FBBBDF" w14:textId="66B51543" w:rsidR="00135651" w:rsidRPr="00EC61A5"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5.5.1. Paslaugos turi </w:t>
      </w:r>
      <w:r w:rsidR="1B4032E6" w:rsidRPr="384491C4">
        <w:rPr>
          <w:rFonts w:ascii="Times New Roman" w:eastAsia="Times New Roman" w:hAnsi="Times New Roman" w:cs="Times New Roman"/>
          <w:lang w:val="lt-LT"/>
        </w:rPr>
        <w:t>turėti</w:t>
      </w:r>
      <w:r>
        <w:rPr>
          <w:rFonts w:ascii="Times New Roman" w:eastAsia="Times New Roman" w:hAnsi="Times New Roman" w:cs="Times New Roman"/>
          <w:kern w:val="0"/>
          <w:lang w:val="lt-LT"/>
          <w14:ligatures w14:val="none"/>
        </w:rPr>
        <w:t xml:space="preserve"> išsamius ataskaitų ir analizės įrankius, leidžiančius stebėti klientų aptarnavimo veiklos rezultatus, efektyvumo rodiklius ir rasti galimybes tobulinimui;</w:t>
      </w:r>
      <w:r w:rsidRPr="00EC61A5">
        <w:rPr>
          <w:rFonts w:ascii="Times New Roman" w:eastAsia="Times New Roman" w:hAnsi="Times New Roman" w:cs="Times New Roman"/>
          <w:kern w:val="0"/>
          <w:lang w:val="lt-LT"/>
          <w14:ligatures w14:val="none"/>
        </w:rPr>
        <w:t> </w:t>
      </w:r>
    </w:p>
    <w:p w14:paraId="0E62FEA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5.5.2. ataskaitos turi būti pilnai dinaminės, leidžiančios pasirinkti norimus matyti rodiklius. Turi būti galimybė rodiklius pagal poreikį sumuoti, skaičiuoti vidurkius, rodyti minimalias/maksimalias reikšmes ir pan.;</w:t>
      </w:r>
      <w:r w:rsidRPr="00F72952">
        <w:rPr>
          <w:rFonts w:ascii="Times New Roman" w:eastAsia="Times New Roman" w:hAnsi="Times New Roman" w:cs="Times New Roman"/>
          <w:kern w:val="0"/>
          <w:lang w:val="pt-BR"/>
          <w14:ligatures w14:val="none"/>
        </w:rPr>
        <w:t> </w:t>
      </w:r>
    </w:p>
    <w:p w14:paraId="06D01FB2"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5.5.3. turi būti grafikai, pagal sumuojamas rodiklių reikšmes su intervalais (valanda, diena, savaitė);</w:t>
      </w:r>
      <w:r w:rsidRPr="00F72952">
        <w:rPr>
          <w:rFonts w:ascii="Times New Roman" w:eastAsia="Times New Roman" w:hAnsi="Times New Roman" w:cs="Times New Roman"/>
          <w:kern w:val="0"/>
          <w:lang w:val="pt-BR"/>
          <w14:ligatures w14:val="none"/>
        </w:rPr>
        <w:t> </w:t>
      </w:r>
    </w:p>
    <w:p w14:paraId="795C9DAB"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 xml:space="preserve">5.5.4 turi būti galimybė išsaugoti ataskaitų filtro parametrus, </w:t>
      </w:r>
      <w:r>
        <w:rPr>
          <w:rFonts w:ascii="Times New Roman" w:eastAsia="Times New Roman" w:hAnsi="Times New Roman" w:cs="Times New Roman"/>
          <w:color w:val="000000"/>
          <w:kern w:val="0"/>
          <w:lang w:val="lt-LT"/>
          <w14:ligatures w14:val="none"/>
        </w:rPr>
        <w:t>kaip šablonus ir juos nustatyti numatytaisiais. Šablonų skaičius neribojamas;</w:t>
      </w:r>
      <w:r w:rsidRPr="00F72952">
        <w:rPr>
          <w:rFonts w:ascii="Times New Roman" w:eastAsia="Times New Roman" w:hAnsi="Times New Roman" w:cs="Times New Roman"/>
          <w:color w:val="000000"/>
          <w:kern w:val="0"/>
          <w:lang w:val="pt-BR"/>
          <w14:ligatures w14:val="none"/>
        </w:rPr>
        <w:t> </w:t>
      </w:r>
    </w:p>
    <w:p w14:paraId="71199730"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5.5.5. turi būti galimybė gauti automatines periodines </w:t>
      </w:r>
      <w:proofErr w:type="spellStart"/>
      <w:r>
        <w:rPr>
          <w:rFonts w:ascii="Times New Roman" w:eastAsia="Times New Roman" w:hAnsi="Times New Roman" w:cs="Times New Roman"/>
          <w:kern w:val="0"/>
          <w:lang w:val="lt-LT"/>
          <w14:ligatures w14:val="none"/>
        </w:rPr>
        <w:t>pdf</w:t>
      </w:r>
      <w:proofErr w:type="spellEnd"/>
      <w:r>
        <w:rPr>
          <w:rFonts w:ascii="Times New Roman" w:eastAsia="Times New Roman" w:hAnsi="Times New Roman" w:cs="Times New Roman"/>
          <w:kern w:val="0"/>
          <w:lang w:val="lt-LT"/>
          <w14:ligatures w14:val="none"/>
        </w:rPr>
        <w:t xml:space="preserve"> formato ataskaitas pagal nustatytus filtrus. Ataskaitų skaičius neribojamas.</w:t>
      </w:r>
      <w:r w:rsidRPr="00F72952">
        <w:rPr>
          <w:rFonts w:ascii="Times New Roman" w:eastAsia="Times New Roman" w:hAnsi="Times New Roman" w:cs="Times New Roman"/>
          <w:kern w:val="0"/>
          <w:lang w:val="lt-LT"/>
          <w14:ligatures w14:val="none"/>
        </w:rPr>
        <w:t> </w:t>
      </w:r>
    </w:p>
    <w:p w14:paraId="7DCA0631" w14:textId="5DDE86E9" w:rsidR="00135651" w:rsidRPr="007E2FC2" w:rsidRDefault="003750BA" w:rsidP="5FC570F4">
      <w:pPr>
        <w:spacing w:after="0" w:line="240" w:lineRule="auto"/>
        <w:jc w:val="both"/>
        <w:textAlignment w:val="baseline"/>
        <w:rPr>
          <w:rFonts w:ascii="Segoe UI" w:eastAsia="Times New Roman" w:hAnsi="Segoe UI" w:cs="Segoe UI"/>
          <w:kern w:val="0"/>
          <w:sz w:val="18"/>
          <w:szCs w:val="18"/>
          <w:lang w:val="lt-LT"/>
          <w14:ligatures w14:val="none"/>
        </w:rPr>
      </w:pPr>
      <w:r w:rsidRPr="007E2FC2">
        <w:rPr>
          <w:rFonts w:ascii="Times New Roman" w:eastAsia="Times New Roman" w:hAnsi="Times New Roman" w:cs="Times New Roman"/>
          <w:kern w:val="0"/>
          <w:lang w:val="lt-LT"/>
          <w14:ligatures w14:val="none"/>
        </w:rPr>
        <w:t xml:space="preserve">5.6. </w:t>
      </w:r>
      <w:r w:rsidR="00E8787E" w:rsidRPr="007E2FC2">
        <w:rPr>
          <w:rStyle w:val="normaltextrun"/>
          <w:rFonts w:ascii="Times New Roman" w:hAnsi="Times New Roman" w:cs="Times New Roman"/>
          <w:color w:val="000000"/>
          <w:lang w:val="lt-LT"/>
        </w:rPr>
        <w:t>teikiant Paslaugas privalo būti vykdomi 2016 m. balandžio 27 d. priimto Europos Parlamento ir Tarybos reglamento (ES) 2016/679 dėl fizinių asmenų apsaugos tvarkant asmens duomenis ir dėl laisvo tokių duomenų judėjimo ir kuriuo panaikinama Direktyva 95/46/EB (Bendrasis duomenų apsaugos reglamentas), Lietuvos Respublikos asmens duomenų apsaugos įstatymo ir kitų teisės aktų, reglamentuojančių asmens duomenų tvarkymą, nuostatų reikalavimai</w:t>
      </w:r>
      <w:r w:rsidRPr="007E2FC2">
        <w:rPr>
          <w:rFonts w:ascii="Times New Roman" w:eastAsia="Times New Roman" w:hAnsi="Times New Roman" w:cs="Times New Roman"/>
          <w:strike/>
          <w:kern w:val="0"/>
          <w:lang w:val="lt-LT"/>
          <w14:ligatures w14:val="none"/>
        </w:rPr>
        <w:t xml:space="preserve">. </w:t>
      </w:r>
      <w:r w:rsidR="003B6EFE" w:rsidRPr="007E2FC2" w:rsidDel="003B6EFE">
        <w:rPr>
          <w:rFonts w:ascii="Times New Roman" w:eastAsia="Times New Roman" w:hAnsi="Times New Roman" w:cs="Times New Roman"/>
          <w:strike/>
          <w:kern w:val="0"/>
          <w:lang w:val="lt-LT"/>
          <w14:ligatures w14:val="none"/>
        </w:rPr>
        <w:t xml:space="preserve"> </w:t>
      </w:r>
    </w:p>
    <w:p w14:paraId="4A5C8C72"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5.7. Dirbtinio Intelekto (toliau -  DI)  palaikymas:</w:t>
      </w:r>
      <w:r w:rsidRPr="00F72952">
        <w:rPr>
          <w:rFonts w:ascii="Times New Roman" w:eastAsia="Times New Roman" w:hAnsi="Times New Roman" w:cs="Times New Roman"/>
          <w:kern w:val="0"/>
          <w:lang w:val="pt-BR"/>
          <w14:ligatures w14:val="none"/>
        </w:rPr>
        <w:t> </w:t>
      </w:r>
    </w:p>
    <w:p w14:paraId="5B84DAFD"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5.7.1. Paslaugos turi turėti vektorinę duomenų bazę, palaikančią RAG (angl. </w:t>
      </w:r>
      <w:proofErr w:type="spellStart"/>
      <w:r>
        <w:rPr>
          <w:rFonts w:ascii="Times New Roman" w:eastAsia="Times New Roman" w:hAnsi="Times New Roman" w:cs="Times New Roman"/>
          <w:kern w:val="0"/>
          <w:lang w:val="lt-LT"/>
          <w14:ligatures w14:val="none"/>
        </w:rPr>
        <w:t>Retrieval-Augmented</w:t>
      </w:r>
      <w:proofErr w:type="spellEnd"/>
      <w:r>
        <w:rPr>
          <w:rFonts w:ascii="Times New Roman" w:eastAsia="Times New Roman" w:hAnsi="Times New Roman" w:cs="Times New Roman"/>
          <w:kern w:val="0"/>
          <w:lang w:val="lt-LT"/>
          <w14:ligatures w14:val="none"/>
        </w:rPr>
        <w:t xml:space="preserve"> </w:t>
      </w:r>
      <w:proofErr w:type="spellStart"/>
      <w:r>
        <w:rPr>
          <w:rFonts w:ascii="Times New Roman" w:eastAsia="Times New Roman" w:hAnsi="Times New Roman" w:cs="Times New Roman"/>
          <w:kern w:val="0"/>
          <w:lang w:val="lt-LT"/>
          <w14:ligatures w14:val="none"/>
        </w:rPr>
        <w:t>Generation</w:t>
      </w:r>
      <w:proofErr w:type="spellEnd"/>
      <w:r>
        <w:rPr>
          <w:rFonts w:ascii="Times New Roman" w:eastAsia="Times New Roman" w:hAnsi="Times New Roman" w:cs="Times New Roman"/>
          <w:kern w:val="0"/>
          <w:lang w:val="lt-LT"/>
          <w14:ligatures w14:val="none"/>
        </w:rPr>
        <w:t>), leidžiančią pritaikyti DI sprendimus, tokius kaip automatizuotą aptarnavimą, pokalbių botus ir kitus įrankius, leidžiančius pagerinti klientų patirtį ir sumažinti konsultantų darbo krūvį;</w:t>
      </w:r>
      <w:r w:rsidRPr="00F72952">
        <w:rPr>
          <w:rFonts w:ascii="Times New Roman" w:eastAsia="Times New Roman" w:hAnsi="Times New Roman" w:cs="Times New Roman"/>
          <w:kern w:val="0"/>
          <w:lang w:val="lt-LT"/>
          <w14:ligatures w14:val="none"/>
        </w:rPr>
        <w:t> </w:t>
      </w:r>
    </w:p>
    <w:p w14:paraId="12D1F321"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5.7.2. Paslaugos turi turėti DI agentus, konsultuojančius skirtingomis temomis, kurie atsakytų į konsultantų klausimus pateikdamas informaciją iš žinių bazės;</w:t>
      </w:r>
      <w:r w:rsidRPr="00F72952">
        <w:rPr>
          <w:rFonts w:ascii="Times New Roman" w:eastAsia="Times New Roman" w:hAnsi="Times New Roman" w:cs="Times New Roman"/>
          <w:kern w:val="0"/>
          <w:lang w:val="lt-LT"/>
          <w14:ligatures w14:val="none"/>
        </w:rPr>
        <w:t> </w:t>
      </w:r>
    </w:p>
    <w:p w14:paraId="1B68FCF3"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5.7.4. DI agentai atsakymuose gali pateikti tik ribotą informaciją iš žinių bazės, pagal žinių bazės dokumentų požymius. Turi būti galimybė nurodyti ir viešus šaltinius, kurių informaciją DI agentai gali pateikti;</w:t>
      </w:r>
      <w:r w:rsidRPr="00F72952">
        <w:rPr>
          <w:rFonts w:ascii="Times New Roman" w:eastAsia="Times New Roman" w:hAnsi="Times New Roman" w:cs="Times New Roman"/>
          <w:kern w:val="0"/>
          <w:lang w:val="lt-LT"/>
          <w14:ligatures w14:val="none"/>
        </w:rPr>
        <w:t> </w:t>
      </w:r>
    </w:p>
    <w:p w14:paraId="25BCC674"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5.7.5. turi būti galimybė transkribuoti pokalbių įrašus;</w:t>
      </w:r>
      <w:r w:rsidRPr="00F72952">
        <w:rPr>
          <w:rFonts w:ascii="Times New Roman" w:eastAsia="Times New Roman" w:hAnsi="Times New Roman" w:cs="Times New Roman"/>
          <w:kern w:val="0"/>
          <w:lang w:val="lt-LT"/>
          <w14:ligatures w14:val="none"/>
        </w:rPr>
        <w:t> </w:t>
      </w:r>
    </w:p>
    <w:p w14:paraId="56161141"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5.7.6. turi būti galimybė išversti konsultanto ir/arba DI agento susirašinėjimą su klientu į Lietuvių kalbą.</w:t>
      </w:r>
      <w:r w:rsidRPr="00F72952">
        <w:rPr>
          <w:rFonts w:ascii="Times New Roman" w:eastAsia="Times New Roman" w:hAnsi="Times New Roman" w:cs="Times New Roman"/>
          <w:kern w:val="0"/>
          <w:lang w:val="lt-LT"/>
          <w14:ligatures w14:val="none"/>
        </w:rPr>
        <w:t> </w:t>
      </w:r>
    </w:p>
    <w:p w14:paraId="27A0BE89"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5.8. Pagalba:</w:t>
      </w:r>
      <w:r w:rsidRPr="00F72952">
        <w:rPr>
          <w:rFonts w:ascii="Times New Roman" w:eastAsia="Times New Roman" w:hAnsi="Times New Roman" w:cs="Times New Roman"/>
          <w:kern w:val="0"/>
          <w:lang w:val="pt-BR"/>
          <w14:ligatures w14:val="none"/>
        </w:rPr>
        <w:t> </w:t>
      </w:r>
    </w:p>
    <w:p w14:paraId="5CBA5207"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5.8.1. apmokyti projektų konsultantus ir administratorių dirbti su teikiamos Paslaugos aplinkos nuotolinių mokymų metu, ne mažiau kaip 5-iems konsultantams ir 1-am administratoriui, 3 kartus po 2 valandas;</w:t>
      </w:r>
      <w:r w:rsidRPr="00F72952">
        <w:rPr>
          <w:rFonts w:ascii="Times New Roman" w:eastAsia="Times New Roman" w:hAnsi="Times New Roman" w:cs="Times New Roman"/>
          <w:kern w:val="0"/>
          <w:lang w:val="pt-BR"/>
          <w14:ligatures w14:val="none"/>
        </w:rPr>
        <w:t> </w:t>
      </w:r>
    </w:p>
    <w:p w14:paraId="72E9C296"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5.9. Dokumentacija: </w:t>
      </w:r>
      <w:r w:rsidRPr="00F72952">
        <w:rPr>
          <w:rFonts w:ascii="Times New Roman" w:eastAsia="Times New Roman" w:hAnsi="Times New Roman" w:cs="Times New Roman"/>
          <w:kern w:val="0"/>
          <w:lang w:val="pt-BR"/>
          <w14:ligatures w14:val="none"/>
        </w:rPr>
        <w:t> </w:t>
      </w:r>
    </w:p>
    <w:p w14:paraId="0CDAF1DA" w14:textId="4BFDAB3E"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lastRenderedPageBreak/>
        <w:t xml:space="preserve">5.9.1. tiekėjas privalo parengti ir pateikti </w:t>
      </w:r>
      <w:r w:rsidR="600050C6">
        <w:rPr>
          <w:rFonts w:ascii="Times New Roman" w:eastAsia="Times New Roman" w:hAnsi="Times New Roman" w:cs="Times New Roman"/>
          <w:kern w:val="0"/>
          <w:lang w:val="lt-LT"/>
          <w14:ligatures w14:val="none"/>
        </w:rPr>
        <w:t>P</w:t>
      </w:r>
      <w:r>
        <w:rPr>
          <w:rFonts w:ascii="Times New Roman" w:eastAsia="Times New Roman" w:hAnsi="Times New Roman" w:cs="Times New Roman"/>
          <w:kern w:val="0"/>
          <w:lang w:val="lt-LT"/>
          <w14:ligatures w14:val="none"/>
        </w:rPr>
        <w:t>aslaugos mokomąją medžiagą – konsultanto instrukciją ir administratoriaus instrukciją. Instrukcijos turi būti parengtos lietuvių kalba;</w:t>
      </w:r>
      <w:r w:rsidRPr="00F72952">
        <w:rPr>
          <w:rFonts w:ascii="Times New Roman" w:eastAsia="Times New Roman" w:hAnsi="Times New Roman" w:cs="Times New Roman"/>
          <w:kern w:val="0"/>
          <w:lang w:val="lt-LT"/>
          <w14:ligatures w14:val="none"/>
        </w:rPr>
        <w:t> </w:t>
      </w:r>
    </w:p>
    <w:p w14:paraId="38845781" w14:textId="42413473" w:rsidR="00135651" w:rsidRPr="00F72952" w:rsidRDefault="003750BA" w:rsidP="384491C4">
      <w:pPr>
        <w:spacing w:after="0" w:line="240" w:lineRule="auto"/>
        <w:jc w:val="both"/>
        <w:textAlignment w:val="baseline"/>
        <w:rPr>
          <w:rFonts w:ascii="Segoe UI" w:eastAsia="Times New Roman" w:hAnsi="Segoe UI" w:cs="Segoe UI"/>
          <w:sz w:val="18"/>
          <w:szCs w:val="18"/>
          <w:lang w:val="lt-LT"/>
        </w:rPr>
      </w:pPr>
      <w:r>
        <w:rPr>
          <w:rFonts w:ascii="Times New Roman" w:eastAsia="Times New Roman" w:hAnsi="Times New Roman" w:cs="Times New Roman"/>
          <w:color w:val="000000"/>
          <w:kern w:val="0"/>
          <w:lang w:val="lt-LT"/>
          <w14:ligatures w14:val="none"/>
        </w:rPr>
        <w:t xml:space="preserve">5.9.2. Tiekėjas turi pateikti </w:t>
      </w:r>
      <w:r w:rsidR="6FFA655F">
        <w:rPr>
          <w:rFonts w:ascii="Times New Roman" w:eastAsia="Times New Roman" w:hAnsi="Times New Roman" w:cs="Times New Roman"/>
          <w:color w:val="000000"/>
          <w:kern w:val="0"/>
          <w:lang w:val="lt-LT"/>
          <w14:ligatures w14:val="none"/>
        </w:rPr>
        <w:t>P</w:t>
      </w:r>
      <w:r>
        <w:rPr>
          <w:rFonts w:ascii="Times New Roman" w:eastAsia="Times New Roman" w:hAnsi="Times New Roman" w:cs="Times New Roman"/>
          <w:color w:val="000000"/>
          <w:kern w:val="0"/>
          <w:lang w:val="lt-LT"/>
          <w14:ligatures w14:val="none"/>
        </w:rPr>
        <w:t>aslaugos technologinę dokumentaciją (detalios diegimo instrukcijos ir kt., arba nuorodą šios dokumentacijos pasiekimui internetu)</w:t>
      </w:r>
      <w:r w:rsidR="3AA07951">
        <w:rPr>
          <w:rFonts w:ascii="Times New Roman" w:eastAsia="Times New Roman" w:hAnsi="Times New Roman" w:cs="Times New Roman"/>
          <w:color w:val="000000"/>
          <w:kern w:val="0"/>
          <w:lang w:val="lt-LT"/>
          <w14:ligatures w14:val="none"/>
        </w:rPr>
        <w:t>;</w:t>
      </w:r>
    </w:p>
    <w:p w14:paraId="467CE753" w14:textId="573BBE05" w:rsidR="00135651" w:rsidRPr="007E2FC2" w:rsidRDefault="3AA07951" w:rsidP="384491C4">
      <w:pPr>
        <w:spacing w:after="0" w:line="240" w:lineRule="auto"/>
        <w:jc w:val="both"/>
        <w:textAlignment w:val="baseline"/>
        <w:rPr>
          <w:rFonts w:ascii="Times New Roman" w:eastAsia="Times New Roman" w:hAnsi="Times New Roman" w:cs="Times New Roman"/>
          <w:color w:val="000000" w:themeColor="text1"/>
          <w:kern w:val="0"/>
          <w:lang w:val="lt-LT"/>
          <w14:ligatures w14:val="none"/>
        </w:rPr>
      </w:pPr>
      <w:r w:rsidRPr="007E2FC2">
        <w:rPr>
          <w:rFonts w:ascii="Times New Roman" w:eastAsia="Times New Roman" w:hAnsi="Times New Roman" w:cs="Times New Roman"/>
          <w:color w:val="000000" w:themeColor="text1"/>
          <w:lang w:val="lt-LT"/>
        </w:rPr>
        <w:t xml:space="preserve">5.9.3. </w:t>
      </w:r>
      <w:r w:rsidR="7DBC620C" w:rsidRPr="007E2FC2">
        <w:rPr>
          <w:rFonts w:ascii="Times New Roman" w:eastAsia="Times New Roman" w:hAnsi="Times New Roman" w:cs="Times New Roman"/>
          <w:color w:val="000000" w:themeColor="text1"/>
          <w:lang w:val="lt-LT"/>
        </w:rPr>
        <w:t xml:space="preserve">už </w:t>
      </w:r>
      <w:r w:rsidR="711B2E33" w:rsidRPr="007E2FC2">
        <w:rPr>
          <w:rFonts w:ascii="Times New Roman" w:eastAsia="Times New Roman" w:hAnsi="Times New Roman" w:cs="Times New Roman"/>
          <w:color w:val="000000" w:themeColor="text1"/>
          <w:lang w:val="lt-LT"/>
        </w:rPr>
        <w:t xml:space="preserve">licencijas ir palaikymo faktiškai ir tinkamai suteiktas </w:t>
      </w:r>
      <w:r w:rsidR="6D6B23FB" w:rsidRPr="007E2FC2">
        <w:rPr>
          <w:rFonts w:ascii="Times New Roman" w:eastAsia="Times New Roman" w:hAnsi="Times New Roman" w:cs="Times New Roman"/>
          <w:color w:val="000000" w:themeColor="text1"/>
          <w:lang w:val="lt-LT"/>
        </w:rPr>
        <w:t>P</w:t>
      </w:r>
      <w:r w:rsidR="711B2E33" w:rsidRPr="007E2FC2">
        <w:rPr>
          <w:rFonts w:ascii="Times New Roman" w:eastAsia="Times New Roman" w:hAnsi="Times New Roman" w:cs="Times New Roman"/>
          <w:color w:val="000000" w:themeColor="text1"/>
          <w:lang w:val="lt-LT"/>
        </w:rPr>
        <w:t>aslaugas</w:t>
      </w:r>
      <w:r w:rsidR="7DBC620C" w:rsidRPr="007E2FC2">
        <w:rPr>
          <w:rFonts w:ascii="Times New Roman" w:eastAsia="Times New Roman" w:hAnsi="Times New Roman" w:cs="Times New Roman"/>
          <w:color w:val="000000" w:themeColor="text1"/>
          <w:lang w:val="lt-LT"/>
        </w:rPr>
        <w:t>, kas mėnesį pasirašomas Paslaugų priėmimo-perdavimo aktas</w:t>
      </w:r>
      <w:r w:rsidR="4D60BFFE" w:rsidRPr="007E2FC2">
        <w:rPr>
          <w:rFonts w:ascii="Times New Roman" w:eastAsia="Times New Roman" w:hAnsi="Times New Roman" w:cs="Times New Roman"/>
          <w:color w:val="000000" w:themeColor="text1"/>
          <w:lang w:val="lt-LT"/>
        </w:rPr>
        <w:t>;</w:t>
      </w:r>
    </w:p>
    <w:p w14:paraId="40C33EA8" w14:textId="29DDB834" w:rsidR="00135651" w:rsidRPr="00F72952" w:rsidRDefault="4D60BFFE" w:rsidP="00EC61A5">
      <w:pPr>
        <w:spacing w:after="0" w:line="240" w:lineRule="auto"/>
        <w:jc w:val="both"/>
        <w:rPr>
          <w:rFonts w:ascii="Segoe UI" w:eastAsia="Times New Roman" w:hAnsi="Segoe UI" w:cs="Segoe UI"/>
          <w:sz w:val="18"/>
          <w:szCs w:val="18"/>
          <w:lang w:val="pt-BR"/>
        </w:rPr>
      </w:pPr>
      <w:r w:rsidRPr="007E2FC2">
        <w:rPr>
          <w:rFonts w:ascii="Times New Roman" w:eastAsia="Times New Roman" w:hAnsi="Times New Roman" w:cs="Times New Roman"/>
          <w:color w:val="000000" w:themeColor="text1"/>
          <w:lang w:val="pt-BR"/>
        </w:rPr>
        <w:t>5.9.4. už faktiškai ir tinkamai atliktus integravimo ir diegimo darbus pasirašomas Paslaugų priėmimo-perdavimo aktas.</w:t>
      </w:r>
      <w:r w:rsidR="003750BA">
        <w:rPr>
          <w:rFonts w:ascii="Times New Roman" w:eastAsia="Times New Roman" w:hAnsi="Times New Roman" w:cs="Times New Roman"/>
          <w:kern w:val="0"/>
          <w:lang w:val="lt-LT"/>
          <w14:ligatures w14:val="none"/>
        </w:rPr>
        <w:t>5.10. Netrikdomas Paslaugos veikimas: vienu metu gali darbuotis nuo 5 iki 15 agentų (konsultantų ir administratorių) ir 2 DI agentai.</w:t>
      </w:r>
      <w:r w:rsidR="003750BA" w:rsidRPr="00F72952">
        <w:rPr>
          <w:rFonts w:ascii="Times New Roman" w:eastAsia="Times New Roman" w:hAnsi="Times New Roman" w:cs="Times New Roman"/>
          <w:kern w:val="0"/>
          <w:lang w:val="pt-BR"/>
          <w14:ligatures w14:val="none"/>
        </w:rPr>
        <w:t> </w:t>
      </w:r>
    </w:p>
    <w:p w14:paraId="1D479544"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5.11. Paprastumas ir draugiškumas: Paslaugos turi būti lengvai suprantama su ja dirbantiems asmenims, neturintiems programavimo patirties, nereikalauti specialių techninių žinių, draugiška vartotojui aplinka.</w:t>
      </w:r>
      <w:r w:rsidRPr="00F72952">
        <w:rPr>
          <w:rFonts w:ascii="Times New Roman" w:eastAsia="Times New Roman" w:hAnsi="Times New Roman" w:cs="Times New Roman"/>
          <w:kern w:val="0"/>
          <w:lang w:val="pt-BR"/>
          <w14:ligatures w14:val="none"/>
        </w:rPr>
        <w:t> </w:t>
      </w:r>
    </w:p>
    <w:p w14:paraId="5E360A33" w14:textId="0A36A536" w:rsidR="00135651" w:rsidRPr="00C45FD6" w:rsidRDefault="00135651">
      <w:pPr>
        <w:spacing w:after="0" w:line="240" w:lineRule="auto"/>
        <w:jc w:val="both"/>
        <w:textAlignment w:val="baseline"/>
        <w:rPr>
          <w:rFonts w:ascii="Segoe UI" w:eastAsia="Times New Roman" w:hAnsi="Segoe UI" w:cs="Segoe UI"/>
          <w:strike/>
          <w:kern w:val="0"/>
          <w:sz w:val="18"/>
          <w:szCs w:val="18"/>
          <w:lang w:val="pt-BR"/>
          <w14:ligatures w14:val="none"/>
        </w:rPr>
      </w:pPr>
    </w:p>
    <w:p w14:paraId="5A321EB7"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4FD14AA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2B2A4316" w14:textId="77777777" w:rsidR="00135651" w:rsidRPr="00F72952" w:rsidRDefault="003750BA">
      <w:pPr>
        <w:spacing w:after="0" w:line="240" w:lineRule="auto"/>
        <w:jc w:val="center"/>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b/>
          <w:bCs/>
          <w:kern w:val="0"/>
          <w:lang w:val="lt-LT"/>
          <w14:ligatures w14:val="none"/>
        </w:rPr>
        <w:t>6. TEIKIAMOS PALSAUGOS FUNKCIJOS IR NUOTOLINIO KONSULTANTO ĮRANKIAI</w:t>
      </w:r>
      <w:r w:rsidRPr="00F72952">
        <w:rPr>
          <w:rFonts w:ascii="Times New Roman" w:eastAsia="Times New Roman" w:hAnsi="Times New Roman" w:cs="Times New Roman"/>
          <w:kern w:val="0"/>
          <w:lang w:val="pt-BR"/>
          <w14:ligatures w14:val="none"/>
        </w:rPr>
        <w:t> </w:t>
      </w:r>
    </w:p>
    <w:p w14:paraId="0F5C68FA" w14:textId="77777777" w:rsidR="00135651" w:rsidRPr="00F72952" w:rsidRDefault="003750BA">
      <w:pPr>
        <w:spacing w:after="0" w:line="240" w:lineRule="auto"/>
        <w:jc w:val="center"/>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67340B52" w14:textId="4A6D5D6F"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 xml:space="preserve">6.1. </w:t>
      </w:r>
      <w:r w:rsidR="00A20B66">
        <w:rPr>
          <w:rFonts w:ascii="Times New Roman" w:eastAsia="Times New Roman" w:hAnsi="Times New Roman" w:cs="Times New Roman"/>
          <w:kern w:val="0"/>
          <w:lang w:val="lt-LT"/>
          <w14:ligatures w14:val="none"/>
        </w:rPr>
        <w:t>Į</w:t>
      </w:r>
      <w:r>
        <w:rPr>
          <w:rFonts w:ascii="Times New Roman" w:eastAsia="Times New Roman" w:hAnsi="Times New Roman" w:cs="Times New Roman"/>
          <w:kern w:val="0"/>
          <w:lang w:val="lt-LT"/>
          <w14:ligatures w14:val="none"/>
        </w:rPr>
        <w:t xml:space="preserve">rankiai: </w:t>
      </w:r>
      <w:r w:rsidRPr="00F72952">
        <w:rPr>
          <w:rFonts w:ascii="Times New Roman" w:eastAsia="Times New Roman" w:hAnsi="Times New Roman" w:cs="Times New Roman"/>
          <w:kern w:val="0"/>
          <w:lang w:val="pt-BR"/>
          <w14:ligatures w14:val="none"/>
        </w:rPr>
        <w:t> </w:t>
      </w:r>
    </w:p>
    <w:p w14:paraId="52A33416"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 xml:space="preserve">6.1.1. </w:t>
      </w:r>
      <w:proofErr w:type="spellStart"/>
      <w:r>
        <w:rPr>
          <w:rFonts w:ascii="Times New Roman" w:eastAsia="Times New Roman" w:hAnsi="Times New Roman" w:cs="Times New Roman"/>
          <w:kern w:val="0"/>
          <w:lang w:val="lt-LT"/>
          <w14:ligatures w14:val="none"/>
        </w:rPr>
        <w:t>el.paštas</w:t>
      </w:r>
      <w:proofErr w:type="spellEnd"/>
      <w:r>
        <w:rPr>
          <w:rFonts w:ascii="Times New Roman" w:eastAsia="Times New Roman" w:hAnsi="Times New Roman" w:cs="Times New Roman"/>
          <w:kern w:val="0"/>
          <w:lang w:val="lt-LT"/>
          <w14:ligatures w14:val="none"/>
        </w:rPr>
        <w:t>, vaizdo skambučiai, pokalbių langelio sistema, telefonija, SMS, kalendorius, socialiniai tinklai (Facebook, Instagram).</w:t>
      </w:r>
      <w:r w:rsidRPr="00F72952">
        <w:rPr>
          <w:rFonts w:ascii="Times New Roman" w:eastAsia="Times New Roman" w:hAnsi="Times New Roman" w:cs="Times New Roman"/>
          <w:kern w:val="0"/>
          <w:lang w:val="pt-BR"/>
          <w14:ligatures w14:val="none"/>
        </w:rPr>
        <w:t> </w:t>
      </w:r>
    </w:p>
    <w:p w14:paraId="6EF9F944" w14:textId="6CBA7C2E" w:rsidR="3D232693" w:rsidRPr="007E2FC2" w:rsidRDefault="00EC61A5" w:rsidP="509AE1D1">
      <w:pPr>
        <w:spacing w:after="0" w:line="240" w:lineRule="auto"/>
        <w:jc w:val="both"/>
        <w:rPr>
          <w:rFonts w:ascii="Times New Roman" w:eastAsia="Times New Roman" w:hAnsi="Times New Roman" w:cs="Times New Roman"/>
          <w:lang w:val="lt-LT"/>
        </w:rPr>
      </w:pPr>
      <w:r w:rsidRPr="007E2FC2">
        <w:rPr>
          <w:rFonts w:ascii="Times New Roman" w:eastAsia="Times New Roman" w:hAnsi="Times New Roman" w:cs="Times New Roman"/>
          <w:lang w:val="pt-BR"/>
        </w:rPr>
        <w:t>6.1.2 15</w:t>
      </w:r>
      <w:r w:rsidR="3D232693" w:rsidRPr="007E2FC2">
        <w:rPr>
          <w:rFonts w:ascii="Times New Roman" w:eastAsia="Times New Roman" w:hAnsi="Times New Roman" w:cs="Times New Roman"/>
          <w:lang w:val="pt-BR"/>
        </w:rPr>
        <w:t xml:space="preserve"> vartotojų licen</w:t>
      </w:r>
      <w:r w:rsidR="062905A7" w:rsidRPr="007E2FC2">
        <w:rPr>
          <w:rFonts w:ascii="Times New Roman" w:eastAsia="Times New Roman" w:hAnsi="Times New Roman" w:cs="Times New Roman"/>
          <w:lang w:val="pt-BR"/>
        </w:rPr>
        <w:t>c</w:t>
      </w:r>
      <w:r w:rsidR="3D232693" w:rsidRPr="007E2FC2">
        <w:rPr>
          <w:rFonts w:ascii="Times New Roman" w:eastAsia="Times New Roman" w:hAnsi="Times New Roman" w:cs="Times New Roman"/>
          <w:lang w:val="pt-BR"/>
        </w:rPr>
        <w:t>ijų</w:t>
      </w:r>
      <w:r w:rsidR="7228388A" w:rsidRPr="007E2FC2">
        <w:rPr>
          <w:rFonts w:ascii="Times New Roman" w:eastAsia="Times New Roman" w:hAnsi="Times New Roman" w:cs="Times New Roman"/>
          <w:lang w:val="pt-BR"/>
        </w:rPr>
        <w:t xml:space="preserve"> (10 licencijų</w:t>
      </w:r>
      <w:r w:rsidR="0C58D511" w:rsidRPr="007E2FC2">
        <w:rPr>
          <w:rFonts w:ascii="Times New Roman" w:eastAsia="Times New Roman" w:hAnsi="Times New Roman" w:cs="Times New Roman"/>
          <w:lang w:val="pt-BR"/>
        </w:rPr>
        <w:t xml:space="preserve"> projektui “</w:t>
      </w:r>
      <w:r w:rsidR="0C58D511" w:rsidRPr="00EC61A5">
        <w:rPr>
          <w:rFonts w:ascii="Times New Roman" w:eastAsia="Times New Roman" w:hAnsi="Times New Roman" w:cs="Times New Roman"/>
          <w:lang w:val="lt-LT"/>
        </w:rPr>
        <w:t>„Krypties kompasas – suaugusiųjų profesinis orientavimas (SPO</w:t>
      </w:r>
      <w:r w:rsidR="003554A9" w:rsidRPr="00EC61A5">
        <w:rPr>
          <w:rFonts w:ascii="Times New Roman" w:eastAsia="Times New Roman" w:hAnsi="Times New Roman" w:cs="Times New Roman"/>
          <w:lang w:val="lt-LT"/>
        </w:rPr>
        <w:t>) “</w:t>
      </w:r>
      <w:r w:rsidR="0C58D511" w:rsidRPr="00EC61A5">
        <w:rPr>
          <w:rFonts w:ascii="Times New Roman" w:eastAsia="Times New Roman" w:hAnsi="Times New Roman" w:cs="Times New Roman"/>
          <w:lang w:val="lt-LT"/>
        </w:rPr>
        <w:t xml:space="preserve">, 5 licencijos projektui </w:t>
      </w:r>
      <w:r w:rsidR="6019771E" w:rsidRPr="00EC61A5">
        <w:rPr>
          <w:rFonts w:ascii="Times New Roman" w:eastAsia="Times New Roman" w:hAnsi="Times New Roman" w:cs="Times New Roman"/>
          <w:lang w:val="lt-LT"/>
        </w:rPr>
        <w:t>„Mokykis visą gyvenimą! KURSUOK platformos plėtra)</w:t>
      </w:r>
      <w:r w:rsidR="7228388A" w:rsidRPr="007E2FC2">
        <w:rPr>
          <w:rFonts w:ascii="Times New Roman" w:eastAsia="Times New Roman" w:hAnsi="Times New Roman" w:cs="Times New Roman"/>
          <w:lang w:val="lt-LT"/>
        </w:rPr>
        <w:t xml:space="preserve"> </w:t>
      </w:r>
      <w:r w:rsidR="3D232693" w:rsidRPr="007E2FC2">
        <w:rPr>
          <w:rFonts w:ascii="Times New Roman" w:eastAsia="Times New Roman" w:hAnsi="Times New Roman" w:cs="Times New Roman"/>
          <w:lang w:val="lt-LT"/>
        </w:rPr>
        <w:t xml:space="preserve">: </w:t>
      </w:r>
      <w:r w:rsidR="3110FD00" w:rsidRPr="007E2FC2">
        <w:rPr>
          <w:rFonts w:ascii="Times New Roman" w:eastAsia="Times New Roman" w:hAnsi="Times New Roman" w:cs="Times New Roman"/>
          <w:lang w:val="lt-LT"/>
        </w:rPr>
        <w:t>asmeninės darbo paskyros konsultavimo platformoje, suteikiant galimybę matyti užklausas, jas administruoti.</w:t>
      </w:r>
    </w:p>
    <w:p w14:paraId="5A120E07" w14:textId="77777777" w:rsidR="00135651" w:rsidRPr="007E2FC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6.2. Atliekamų paslaugų lygio valdymas/stebėjimas: paslaugų </w:t>
      </w:r>
      <w:proofErr w:type="spellStart"/>
      <w:r>
        <w:rPr>
          <w:rFonts w:ascii="Times New Roman" w:eastAsia="Times New Roman" w:hAnsi="Times New Roman" w:cs="Times New Roman"/>
          <w:kern w:val="0"/>
          <w:lang w:val="lt-LT"/>
          <w14:ligatures w14:val="none"/>
        </w:rPr>
        <w:t>pateikiamumo</w:t>
      </w:r>
      <w:proofErr w:type="spellEnd"/>
      <w:r>
        <w:rPr>
          <w:rFonts w:ascii="Times New Roman" w:eastAsia="Times New Roman" w:hAnsi="Times New Roman" w:cs="Times New Roman"/>
          <w:kern w:val="0"/>
          <w:lang w:val="lt-LT"/>
          <w14:ligatures w14:val="none"/>
        </w:rPr>
        <w:t xml:space="preserve"> įsipareigojimas (SLA), atliekamų darbų vykdymo kontrolė, suteikianti galimybę realiu laiku stebėti ir kontroliuoti užklausų vykdymo eigą.</w:t>
      </w:r>
      <w:r w:rsidRPr="007E2FC2">
        <w:rPr>
          <w:rFonts w:ascii="Times New Roman" w:eastAsia="Times New Roman" w:hAnsi="Times New Roman" w:cs="Times New Roman"/>
          <w:kern w:val="0"/>
          <w:lang w:val="lt-LT"/>
          <w14:ligatures w14:val="none"/>
        </w:rPr>
        <w:t> </w:t>
      </w:r>
    </w:p>
    <w:p w14:paraId="01B0FAD0" w14:textId="77777777" w:rsidR="00135651" w:rsidRPr="007E2FC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6.3. Kliento pasitenkinimo lygio kontrolė: klientams suteikti galimybę akimirksniu įvertinti užklausas apie aptarnavimo kokybę, o paslaugos tiekėjui pamatuoti jų pasitenkinimo lygį (telefonu, </w:t>
      </w:r>
      <w:proofErr w:type="spellStart"/>
      <w:r>
        <w:rPr>
          <w:rFonts w:ascii="Times New Roman" w:eastAsia="Times New Roman" w:hAnsi="Times New Roman" w:cs="Times New Roman"/>
          <w:kern w:val="0"/>
          <w:lang w:val="lt-LT"/>
          <w14:ligatures w14:val="none"/>
        </w:rPr>
        <w:t>el.paštu</w:t>
      </w:r>
      <w:proofErr w:type="spellEnd"/>
      <w:r>
        <w:rPr>
          <w:rFonts w:ascii="Times New Roman" w:eastAsia="Times New Roman" w:hAnsi="Times New Roman" w:cs="Times New Roman"/>
          <w:kern w:val="0"/>
          <w:lang w:val="lt-LT"/>
          <w14:ligatures w14:val="none"/>
        </w:rPr>
        <w:t xml:space="preserve"> ir/ar pokalbio langelyje).</w:t>
      </w:r>
      <w:r w:rsidRPr="007E2FC2">
        <w:rPr>
          <w:rFonts w:ascii="Times New Roman" w:eastAsia="Times New Roman" w:hAnsi="Times New Roman" w:cs="Times New Roman"/>
          <w:kern w:val="0"/>
          <w:lang w:val="lt-LT"/>
          <w14:ligatures w14:val="none"/>
        </w:rPr>
        <w:t> </w:t>
      </w:r>
    </w:p>
    <w:p w14:paraId="7D92AFFC" w14:textId="77777777" w:rsidR="00135651" w:rsidRPr="001978A6"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6.4. Komunikacijos su vartotojais istorija (CRM): išsaugoma visa bendravimo su vartotoju istorija, leidžianti stebėti ankstesnius pokalbius.</w:t>
      </w:r>
      <w:r w:rsidRPr="001978A6">
        <w:rPr>
          <w:rFonts w:ascii="Times New Roman" w:eastAsia="Times New Roman" w:hAnsi="Times New Roman" w:cs="Times New Roman"/>
          <w:kern w:val="0"/>
          <w:lang w:val="lt-LT"/>
          <w14:ligatures w14:val="none"/>
        </w:rPr>
        <w:t> </w:t>
      </w:r>
    </w:p>
    <w:p w14:paraId="7F76601D" w14:textId="77777777" w:rsidR="00135651" w:rsidRPr="007E2FC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6.5. Žinių bazė:</w:t>
      </w:r>
      <w:r w:rsidRPr="007E2FC2">
        <w:rPr>
          <w:rFonts w:ascii="Times New Roman" w:eastAsia="Times New Roman" w:hAnsi="Times New Roman" w:cs="Times New Roman"/>
          <w:kern w:val="0"/>
          <w:lang w:val="lt-LT"/>
          <w14:ligatures w14:val="none"/>
        </w:rPr>
        <w:t> </w:t>
      </w:r>
    </w:p>
    <w:p w14:paraId="7B523C55"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6.5.1 vidinei konsultantų komunikacijai ir komunikacijai su klientais: žinių ir informacijos mainams, dokumentų talpinimui, redagavimui, pildymui, DUK ir vidinio konsultantų žinių banko kaupimui, netipinių užklausų kaupimui, instrukcijų, taisyklių, mokymų ir kt. informacijos greitai peržiūrai (</w:t>
      </w:r>
      <w:proofErr w:type="spellStart"/>
      <w:r>
        <w:rPr>
          <w:rFonts w:ascii="Times New Roman" w:eastAsia="Times New Roman" w:hAnsi="Times New Roman" w:cs="Times New Roman"/>
          <w:kern w:val="0"/>
          <w:lang w:val="lt-LT"/>
          <w14:ligatures w14:val="none"/>
        </w:rPr>
        <w:t>jpeg</w:t>
      </w:r>
      <w:proofErr w:type="spellEnd"/>
      <w:r>
        <w:rPr>
          <w:rFonts w:ascii="Times New Roman" w:eastAsia="Times New Roman" w:hAnsi="Times New Roman" w:cs="Times New Roman"/>
          <w:kern w:val="0"/>
          <w:lang w:val="lt-LT"/>
          <w14:ligatures w14:val="none"/>
        </w:rPr>
        <w:t xml:space="preserve">, </w:t>
      </w:r>
      <w:proofErr w:type="spellStart"/>
      <w:r>
        <w:rPr>
          <w:rFonts w:ascii="Times New Roman" w:eastAsia="Times New Roman" w:hAnsi="Times New Roman" w:cs="Times New Roman"/>
          <w:kern w:val="0"/>
          <w:lang w:val="lt-LT"/>
          <w14:ligatures w14:val="none"/>
        </w:rPr>
        <w:t>png</w:t>
      </w:r>
      <w:proofErr w:type="spellEnd"/>
      <w:r>
        <w:rPr>
          <w:rFonts w:ascii="Times New Roman" w:eastAsia="Times New Roman" w:hAnsi="Times New Roman" w:cs="Times New Roman"/>
          <w:kern w:val="0"/>
          <w:lang w:val="lt-LT"/>
          <w14:ligatures w14:val="none"/>
        </w:rPr>
        <w:t xml:space="preserve">, </w:t>
      </w:r>
      <w:proofErr w:type="spellStart"/>
      <w:r>
        <w:rPr>
          <w:rFonts w:ascii="Times New Roman" w:eastAsia="Times New Roman" w:hAnsi="Times New Roman" w:cs="Times New Roman"/>
          <w:kern w:val="0"/>
          <w:lang w:val="lt-LT"/>
          <w14:ligatures w14:val="none"/>
        </w:rPr>
        <w:t>pdf</w:t>
      </w:r>
      <w:proofErr w:type="spellEnd"/>
      <w:r>
        <w:rPr>
          <w:rFonts w:ascii="Times New Roman" w:eastAsia="Times New Roman" w:hAnsi="Times New Roman" w:cs="Times New Roman"/>
          <w:kern w:val="0"/>
          <w:lang w:val="lt-LT"/>
          <w14:ligatures w14:val="none"/>
        </w:rPr>
        <w:t xml:space="preserve">, Excel formatais), DI agento veiklai. Paieška turi  turėti du režimus: </w:t>
      </w:r>
      <w:r w:rsidRPr="00F72952">
        <w:rPr>
          <w:rFonts w:ascii="Times New Roman" w:eastAsia="Times New Roman" w:hAnsi="Times New Roman" w:cs="Times New Roman"/>
          <w:kern w:val="0"/>
          <w:lang w:val="lt-LT"/>
          <w14:ligatures w14:val="none"/>
        </w:rPr>
        <w:t> </w:t>
      </w:r>
    </w:p>
    <w:p w14:paraId="1CE17634"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6.5.1.1. paprastoje paieškoje turi būti įdiegta automatinė ir greita rezultatų pasiūlymo galimybė tik pradėjus vesti tekstą; pateikiama iki 10 aptiktų rezultatų su galimybe patekti į pilną rezultatų sąrašą;</w:t>
      </w:r>
      <w:r w:rsidRPr="00F72952">
        <w:rPr>
          <w:rFonts w:ascii="Times New Roman" w:eastAsia="Times New Roman" w:hAnsi="Times New Roman" w:cs="Times New Roman"/>
          <w:kern w:val="0"/>
          <w:lang w:val="lt-LT"/>
          <w14:ligatures w14:val="none"/>
        </w:rPr>
        <w:t> </w:t>
      </w:r>
    </w:p>
    <w:p w14:paraId="10805CF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6.5.1.2. išplėstinėje paieškoje turi būti įdiegta galimybė ieškoti pagal datą, žodį, frazę, temą, rubriką, kategoriją, žymes, turi būti galimybė atlikti paieškos rezultatų rūšiavimą pagal pasirinktus kriterijus;</w:t>
      </w:r>
      <w:r w:rsidRPr="00F72952">
        <w:rPr>
          <w:rFonts w:ascii="Times New Roman" w:eastAsia="Times New Roman" w:hAnsi="Times New Roman" w:cs="Times New Roman"/>
          <w:kern w:val="0"/>
          <w:lang w:val="lt-LT"/>
          <w14:ligatures w14:val="none"/>
        </w:rPr>
        <w:t> </w:t>
      </w:r>
    </w:p>
    <w:p w14:paraId="277B52C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6.5.2. žinių bazės dokumentai turi turėti požymius, nurodančius dokumento tipą:</w:t>
      </w:r>
      <w:r w:rsidRPr="00F72952">
        <w:rPr>
          <w:rFonts w:ascii="Times New Roman" w:eastAsia="Times New Roman" w:hAnsi="Times New Roman" w:cs="Times New Roman"/>
          <w:kern w:val="0"/>
          <w:lang w:val="lt-LT"/>
          <w14:ligatures w14:val="none"/>
        </w:rPr>
        <w:t> </w:t>
      </w:r>
    </w:p>
    <w:p w14:paraId="4123C7CE"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6.5.2.1. naudojamas tik agentų;</w:t>
      </w:r>
      <w:r w:rsidRPr="00F72952">
        <w:rPr>
          <w:rFonts w:ascii="Times New Roman" w:eastAsia="Times New Roman" w:hAnsi="Times New Roman" w:cs="Times New Roman"/>
          <w:kern w:val="0"/>
          <w:lang w:val="pt-BR"/>
          <w14:ligatures w14:val="none"/>
        </w:rPr>
        <w:t> </w:t>
      </w:r>
    </w:p>
    <w:p w14:paraId="14B4FB10"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6.5.2.2. gali būti naudojamas konkretaus DI agento ir skirtas agentų klausimams;</w:t>
      </w:r>
      <w:r w:rsidRPr="00F72952">
        <w:rPr>
          <w:rFonts w:ascii="Times New Roman" w:eastAsia="Times New Roman" w:hAnsi="Times New Roman" w:cs="Times New Roman"/>
          <w:kern w:val="0"/>
          <w:lang w:val="pt-BR"/>
          <w14:ligatures w14:val="none"/>
        </w:rPr>
        <w:t> </w:t>
      </w:r>
    </w:p>
    <w:p w14:paraId="7E104463"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6.5.3. žinių bazėje dokumentai turi būti atvaizduojami medžio struktūroje;</w:t>
      </w:r>
      <w:r w:rsidRPr="00F72952">
        <w:rPr>
          <w:rFonts w:ascii="Times New Roman" w:eastAsia="Times New Roman" w:hAnsi="Times New Roman" w:cs="Times New Roman"/>
          <w:kern w:val="0"/>
          <w:lang w:val="pt-BR"/>
          <w14:ligatures w14:val="none"/>
        </w:rPr>
        <w:t> </w:t>
      </w:r>
    </w:p>
    <w:p w14:paraId="511C9747"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6.5.4. žinių bazės medis gali turėti neribotą gylį kategorijų;</w:t>
      </w:r>
      <w:r w:rsidRPr="00F72952">
        <w:rPr>
          <w:rFonts w:ascii="Times New Roman" w:eastAsia="Times New Roman" w:hAnsi="Times New Roman" w:cs="Times New Roman"/>
          <w:kern w:val="0"/>
          <w:lang w:val="pt-BR"/>
          <w14:ligatures w14:val="none"/>
        </w:rPr>
        <w:t> </w:t>
      </w:r>
    </w:p>
    <w:p w14:paraId="50E46ECF"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6.5.5. žinių bazės dokumentas vienu metu gali būti ir dokumentas ir kategorija;</w:t>
      </w:r>
      <w:r w:rsidRPr="00F72952">
        <w:rPr>
          <w:rFonts w:ascii="Times New Roman" w:eastAsia="Times New Roman" w:hAnsi="Times New Roman" w:cs="Times New Roman"/>
          <w:kern w:val="0"/>
          <w:lang w:val="pt-BR"/>
          <w14:ligatures w14:val="none"/>
        </w:rPr>
        <w:t> </w:t>
      </w:r>
    </w:p>
    <w:p w14:paraId="667BEA3E"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6.5.6. žinių bazės dokumentui galima priskirti iš anksto numatytas žymes ir identifikacinį simbolį;</w:t>
      </w:r>
      <w:r w:rsidRPr="00F72952">
        <w:rPr>
          <w:rFonts w:ascii="Times New Roman" w:eastAsia="Times New Roman" w:hAnsi="Times New Roman" w:cs="Times New Roman"/>
          <w:kern w:val="0"/>
          <w:lang w:val="pt-BR"/>
          <w14:ligatures w14:val="none"/>
        </w:rPr>
        <w:t> </w:t>
      </w:r>
    </w:p>
    <w:p w14:paraId="3AD62DB5"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lastRenderedPageBreak/>
        <w:t>6.5.7. kiekvienam dokumentui ar dokumento kategorijai galima priskirti konsultantų grupę ir/ar konkretų konsultantą su skaitymo ar skaitymo ir rašymo privilegijomis. Konsultantai gali dirbti tik su jiems priskirtais dokumentais ar dokumentų kategorijomis.  </w:t>
      </w:r>
      <w:r w:rsidRPr="00F72952">
        <w:rPr>
          <w:rFonts w:ascii="Times New Roman" w:eastAsia="Times New Roman" w:hAnsi="Times New Roman" w:cs="Times New Roman"/>
          <w:kern w:val="0"/>
          <w:lang w:val="pt-BR"/>
          <w14:ligatures w14:val="none"/>
        </w:rPr>
        <w:t> </w:t>
      </w:r>
    </w:p>
    <w:p w14:paraId="45A442C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6.6. Vidiniai pokalbiai:</w:t>
      </w:r>
      <w:r w:rsidRPr="00F72952">
        <w:rPr>
          <w:rFonts w:ascii="Times New Roman" w:eastAsia="Times New Roman" w:hAnsi="Times New Roman" w:cs="Times New Roman"/>
          <w:kern w:val="0"/>
          <w:lang w:val="pt-BR"/>
          <w14:ligatures w14:val="none"/>
        </w:rPr>
        <w:t> </w:t>
      </w:r>
    </w:p>
    <w:p w14:paraId="49A2DE2E"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6.6.4. konsultantai turi turėti galimybę paprašyti pagalbos iš kolegos, </w:t>
      </w:r>
      <w:proofErr w:type="spellStart"/>
      <w:r>
        <w:rPr>
          <w:rFonts w:ascii="Times New Roman" w:eastAsia="Times New Roman" w:hAnsi="Times New Roman" w:cs="Times New Roman"/>
          <w:kern w:val="0"/>
          <w:lang w:val="lt-LT"/>
          <w14:ligatures w14:val="none"/>
        </w:rPr>
        <w:t>pvz</w:t>
      </w:r>
      <w:proofErr w:type="spellEnd"/>
      <w:r>
        <w:rPr>
          <w:rFonts w:ascii="Times New Roman" w:eastAsia="Times New Roman" w:hAnsi="Times New Roman" w:cs="Times New Roman"/>
          <w:kern w:val="0"/>
          <w:lang w:val="lt-LT"/>
          <w14:ligatures w14:val="none"/>
        </w:rPr>
        <w:t>: galimybė į vidinius komandos pokalbius nukopijuoti ir įklijuoti unikalų bilieto (užklausos) numerį ir sukurti paspaudžiamą nuorodą. Tokiu būdu paspaudus nuorodą nukreipiama į konkretų bilietą (užklausą);</w:t>
      </w:r>
      <w:r w:rsidRPr="00F72952">
        <w:rPr>
          <w:rFonts w:ascii="Times New Roman" w:eastAsia="Times New Roman" w:hAnsi="Times New Roman" w:cs="Times New Roman"/>
          <w:kern w:val="0"/>
          <w:lang w:val="lt-LT"/>
          <w14:ligatures w14:val="none"/>
        </w:rPr>
        <w:t> </w:t>
      </w:r>
    </w:p>
    <w:p w14:paraId="0832574B"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6.6.5. konsultantai turi turėti galimybę pateikti klausimą DI agentui, kuris pagal žinių bazės ir viešų šaltinių informaciją (jei leidžiama) pateiktų atsakymą.</w:t>
      </w:r>
      <w:r w:rsidRPr="00F72952">
        <w:rPr>
          <w:rFonts w:ascii="Times New Roman" w:eastAsia="Times New Roman" w:hAnsi="Times New Roman" w:cs="Times New Roman"/>
          <w:kern w:val="0"/>
          <w:lang w:val="lt-LT"/>
          <w14:ligatures w14:val="none"/>
        </w:rPr>
        <w:t> </w:t>
      </w:r>
    </w:p>
    <w:p w14:paraId="0E4B7DC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6.7. Skambučių centras: teikiamos paslaugos aplinka turi turėti skambučių centro funkciją, kuri suteiktų galimybę klientams konsultuotis telefonu, o konsultantams - platų spektrą įrankių, leidžiančių valdyti didelį kiekį įeinančių ir išeinančių skambučių, jų sekimą ir analizę. </w:t>
      </w:r>
      <w:r w:rsidRPr="00F72952">
        <w:rPr>
          <w:rFonts w:ascii="Times New Roman" w:eastAsia="Times New Roman" w:hAnsi="Times New Roman" w:cs="Times New Roman"/>
          <w:kern w:val="0"/>
          <w:lang w:val="lt-LT"/>
          <w14:ligatures w14:val="none"/>
        </w:rPr>
        <w:t> </w:t>
      </w:r>
    </w:p>
    <w:p w14:paraId="012561F0"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6.8. Pokalbis realiu laiku: svetainėje </w:t>
      </w:r>
      <w:hyperlink r:id="rId5" w:tgtFrame="_blank">
        <w:r>
          <w:rPr>
            <w:rFonts w:ascii="Times New Roman" w:eastAsia="Times New Roman" w:hAnsi="Times New Roman" w:cs="Times New Roman"/>
            <w:color w:val="467886"/>
            <w:kern w:val="0"/>
            <w:u w:val="single"/>
            <w:lang w:val="lt-LT"/>
            <w14:ligatures w14:val="none"/>
          </w:rPr>
          <w:t>www.kursuok.lt</w:t>
        </w:r>
      </w:hyperlink>
      <w:r>
        <w:rPr>
          <w:rFonts w:ascii="Times New Roman" w:eastAsia="Times New Roman" w:hAnsi="Times New Roman" w:cs="Times New Roman"/>
          <w:kern w:val="0"/>
          <w:lang w:val="lt-LT"/>
          <w14:ligatures w14:val="none"/>
        </w:rPr>
        <w:t xml:space="preserve"> lankytojams turi būti suteikta galimybė susisiekti su konsultantu, vos spustelėjus mygtuką (pokalbis). Paslauga turi turėti efektyvią, greitą ir lengvai naudojamą realiu laiku vykstančių pokalbių funkciją.</w:t>
      </w:r>
      <w:r w:rsidRPr="00F72952">
        <w:rPr>
          <w:rFonts w:ascii="Times New Roman" w:eastAsia="Times New Roman" w:hAnsi="Times New Roman" w:cs="Times New Roman"/>
          <w:kern w:val="0"/>
          <w:lang w:val="lt-LT"/>
          <w14:ligatures w14:val="none"/>
        </w:rPr>
        <w:t> </w:t>
      </w:r>
    </w:p>
    <w:p w14:paraId="122AE67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6.9. Žinučių programėlės Facebook integravimas.</w:t>
      </w:r>
      <w:r w:rsidRPr="00F72952">
        <w:rPr>
          <w:rFonts w:ascii="Times New Roman" w:eastAsia="Times New Roman" w:hAnsi="Times New Roman" w:cs="Times New Roman"/>
          <w:kern w:val="0"/>
          <w:lang w:val="lt-LT"/>
          <w14:ligatures w14:val="none"/>
        </w:rPr>
        <w:t> </w:t>
      </w:r>
    </w:p>
    <w:p w14:paraId="12D83881"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6.10. Turi būti  užtikrinama konsultantų </w:t>
      </w:r>
      <w:proofErr w:type="spellStart"/>
      <w:r>
        <w:rPr>
          <w:rFonts w:ascii="Times New Roman" w:eastAsia="Times New Roman" w:hAnsi="Times New Roman" w:cs="Times New Roman"/>
          <w:kern w:val="0"/>
          <w:lang w:val="lt-LT"/>
          <w14:ligatures w14:val="none"/>
        </w:rPr>
        <w:t>nesusidūrimo</w:t>
      </w:r>
      <w:proofErr w:type="spellEnd"/>
      <w:r>
        <w:rPr>
          <w:rFonts w:ascii="Times New Roman" w:eastAsia="Times New Roman" w:hAnsi="Times New Roman" w:cs="Times New Roman"/>
          <w:kern w:val="0"/>
          <w:lang w:val="lt-LT"/>
          <w14:ligatures w14:val="none"/>
        </w:rPr>
        <w:t xml:space="preserve"> (nepersidengimo) funkcija, užtikrinanti, kad konsultantai negaištų laiko dirbdami ties tais pačiais bilietais ar neištrintų vienas kito darbo.</w:t>
      </w:r>
      <w:r w:rsidRPr="00F72952">
        <w:rPr>
          <w:rFonts w:ascii="Times New Roman" w:eastAsia="Times New Roman" w:hAnsi="Times New Roman" w:cs="Times New Roman"/>
          <w:kern w:val="0"/>
          <w:lang w:val="lt-LT"/>
          <w14:ligatures w14:val="none"/>
        </w:rPr>
        <w:t> </w:t>
      </w:r>
    </w:p>
    <w:p w14:paraId="0BFC609B"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6.11. Suplanuoti vaizdo pokalbiai (nuotolinės konsultacijos). Turi būti galimybė integruoti vaizdo skambučių funkciją, rezervacijų kalendorių, siųsti priminimus klientui apie suplanuotą konsultaciją.</w:t>
      </w:r>
      <w:r w:rsidRPr="00F72952">
        <w:rPr>
          <w:rFonts w:ascii="Times New Roman" w:eastAsia="Times New Roman" w:hAnsi="Times New Roman" w:cs="Times New Roman"/>
          <w:kern w:val="0"/>
          <w:lang w:val="lt-LT"/>
          <w14:ligatures w14:val="none"/>
        </w:rPr>
        <w:t> </w:t>
      </w:r>
    </w:p>
    <w:p w14:paraId="6C12CAD3"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sidRPr="00F72952">
        <w:rPr>
          <w:rFonts w:ascii="Times New Roman" w:eastAsia="Times New Roman" w:hAnsi="Times New Roman" w:cs="Times New Roman"/>
          <w:kern w:val="0"/>
          <w:lang w:val="lt-LT"/>
          <w14:ligatures w14:val="none"/>
        </w:rPr>
        <w:t> </w:t>
      </w:r>
    </w:p>
    <w:p w14:paraId="27FBDECD"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sidRPr="00F72952">
        <w:rPr>
          <w:rFonts w:ascii="Times New Roman" w:eastAsia="Times New Roman" w:hAnsi="Times New Roman" w:cs="Times New Roman"/>
          <w:kern w:val="0"/>
          <w:lang w:val="lt-LT"/>
          <w14:ligatures w14:val="none"/>
        </w:rPr>
        <w:t> </w:t>
      </w:r>
    </w:p>
    <w:p w14:paraId="049F2E20" w14:textId="07CA63D7" w:rsidR="00135651" w:rsidRPr="00F72952" w:rsidRDefault="003750BA">
      <w:pPr>
        <w:spacing w:after="0" w:line="240" w:lineRule="auto"/>
        <w:jc w:val="center"/>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b/>
          <w:bCs/>
          <w:kern w:val="0"/>
          <w:lang w:val="lt-LT"/>
          <w14:ligatures w14:val="none"/>
        </w:rPr>
        <w:t xml:space="preserve">7. REIKALAVIMAI </w:t>
      </w:r>
      <w:r w:rsidR="007A7516">
        <w:rPr>
          <w:rFonts w:ascii="Times New Roman" w:eastAsia="Times New Roman" w:hAnsi="Times New Roman" w:cs="Times New Roman"/>
          <w:b/>
          <w:bCs/>
          <w:kern w:val="0"/>
          <w:lang w:val="lt-LT"/>
          <w14:ligatures w14:val="none"/>
        </w:rPr>
        <w:t xml:space="preserve">PAPILDOMŲ ĮRANKIŲ </w:t>
      </w:r>
      <w:r>
        <w:rPr>
          <w:rFonts w:ascii="Times New Roman" w:eastAsia="Times New Roman" w:hAnsi="Times New Roman" w:cs="Times New Roman"/>
          <w:b/>
          <w:bCs/>
          <w:kern w:val="0"/>
          <w:lang w:val="lt-LT"/>
          <w14:ligatures w14:val="none"/>
        </w:rPr>
        <w:t xml:space="preserve">INTEGRACIJAI </w:t>
      </w:r>
    </w:p>
    <w:p w14:paraId="69B93852" w14:textId="77777777" w:rsidR="00135651" w:rsidRPr="00F72952" w:rsidRDefault="003750BA">
      <w:pPr>
        <w:spacing w:after="0" w:line="240" w:lineRule="auto"/>
        <w:jc w:val="center"/>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01B2928F" w14:textId="77777777"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7.1. Telefonai ir skambučiai:</w:t>
      </w:r>
      <w:r w:rsidRPr="00F72952">
        <w:rPr>
          <w:rFonts w:ascii="Times New Roman" w:eastAsia="Times New Roman" w:hAnsi="Times New Roman" w:cs="Times New Roman"/>
          <w:kern w:val="0"/>
          <w:lang w:val="pt-BR"/>
          <w14:ligatures w14:val="none"/>
        </w:rPr>
        <w:t> </w:t>
      </w:r>
    </w:p>
    <w:p w14:paraId="3AAD3996" w14:textId="3BDD3EFD"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 xml:space="preserve">7.1.1. Reikalingas telefono numeris iš telekomunikacijos tiekėjo ir internetinis WEB telefonas, pasiekiamas per interneto naršyklę, prisijungus prie paslaugų teikimo aplinkos. Turi būti galimybė naudoti telefoninę aplikaciją, kuri diegiama į agentų išmaniuosius telefonus (Android, iOS) ar kompiuterius (Windows, </w:t>
      </w:r>
      <w:proofErr w:type="spellStart"/>
      <w:r>
        <w:rPr>
          <w:rFonts w:ascii="Times New Roman" w:eastAsia="Times New Roman" w:hAnsi="Times New Roman" w:cs="Times New Roman"/>
          <w:kern w:val="0"/>
          <w:lang w:val="lt-LT"/>
          <w14:ligatures w14:val="none"/>
        </w:rPr>
        <w:t>Mac</w:t>
      </w:r>
      <w:proofErr w:type="spellEnd"/>
      <w:r>
        <w:rPr>
          <w:rFonts w:ascii="Times New Roman" w:eastAsia="Times New Roman" w:hAnsi="Times New Roman" w:cs="Times New Roman"/>
          <w:kern w:val="0"/>
          <w:lang w:val="lt-LT"/>
          <w14:ligatures w14:val="none"/>
        </w:rPr>
        <w:t xml:space="preserve"> OS). Jeigu Paslaugos tiekėjas  naudoja trečiųjų šalių programinę įrangą, tuomet Paslaugos tiekėjas privalo pateikti techninio aptarnavimo su trečiąja šalimi sutartį, kurioje nurodoma reakcijos į gedimus bei gedimų šalinimo laikai. Bus naudojamas esamas www.kursuok.lt telefono numeris, jis yra +37070022722</w:t>
      </w:r>
      <w:r w:rsidR="00D27548">
        <w:rPr>
          <w:rFonts w:ascii="Times New Roman" w:eastAsia="Times New Roman" w:hAnsi="Times New Roman" w:cs="Times New Roman"/>
          <w:strike/>
          <w:kern w:val="0"/>
          <w:lang w:val="lt-LT"/>
          <w14:ligatures w14:val="none"/>
        </w:rPr>
        <w:t>.</w:t>
      </w:r>
    </w:p>
    <w:p w14:paraId="22870DD5"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 xml:space="preserve">7.1.2. Integruoti </w:t>
      </w:r>
      <w:proofErr w:type="spellStart"/>
      <w:r>
        <w:rPr>
          <w:rFonts w:ascii="Times New Roman" w:eastAsia="Times New Roman" w:hAnsi="Times New Roman" w:cs="Times New Roman"/>
          <w:kern w:val="0"/>
          <w:lang w:val="lt-LT"/>
          <w14:ligatures w14:val="none"/>
        </w:rPr>
        <w:t>VoIP</w:t>
      </w:r>
      <w:proofErr w:type="spellEnd"/>
      <w:r>
        <w:rPr>
          <w:rFonts w:ascii="Times New Roman" w:eastAsia="Times New Roman" w:hAnsi="Times New Roman" w:cs="Times New Roman"/>
          <w:kern w:val="0"/>
          <w:lang w:val="lt-LT"/>
          <w14:ligatures w14:val="none"/>
        </w:rPr>
        <w:t xml:space="preserve"> paslaugų tiekėją, taip pat užtikrinti, kad yra reikiama telefonijos įranga arba </w:t>
      </w:r>
      <w:proofErr w:type="spellStart"/>
      <w:r>
        <w:rPr>
          <w:rFonts w:ascii="Times New Roman" w:eastAsia="Times New Roman" w:hAnsi="Times New Roman" w:cs="Times New Roman"/>
          <w:kern w:val="0"/>
          <w:lang w:val="lt-LT"/>
          <w14:ligatures w14:val="none"/>
        </w:rPr>
        <w:t>softphone</w:t>
      </w:r>
      <w:proofErr w:type="spellEnd"/>
      <w:r>
        <w:rPr>
          <w:rFonts w:ascii="Times New Roman" w:eastAsia="Times New Roman" w:hAnsi="Times New Roman" w:cs="Times New Roman"/>
          <w:kern w:val="0"/>
          <w:lang w:val="lt-LT"/>
          <w14:ligatures w14:val="none"/>
        </w:rPr>
        <w:t xml:space="preserve"> programinė įranga, ir galimybė konsultantams valdyti skambučius per internetą.</w:t>
      </w:r>
      <w:r w:rsidRPr="00F72952">
        <w:rPr>
          <w:rFonts w:ascii="Times New Roman" w:eastAsia="Times New Roman" w:hAnsi="Times New Roman" w:cs="Times New Roman"/>
          <w:kern w:val="0"/>
          <w:lang w:val="pt-BR"/>
          <w14:ligatures w14:val="none"/>
        </w:rPr>
        <w:t> </w:t>
      </w:r>
    </w:p>
    <w:p w14:paraId="1F1CEB5A" w14:textId="094ADB5F" w:rsidR="00135651" w:rsidRPr="007E2FC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7.1.3. Informavimas ar priminimas apie praleistus skambučius.7.1.4. Nukreipimas kelių išorinių telefono numerių į vieną bendrą laukimo eilę.</w:t>
      </w:r>
      <w:r w:rsidRPr="007E2FC2">
        <w:rPr>
          <w:rFonts w:ascii="Times New Roman" w:eastAsia="Times New Roman" w:hAnsi="Times New Roman" w:cs="Times New Roman"/>
          <w:kern w:val="0"/>
          <w:lang w:val="lt-LT"/>
          <w14:ligatures w14:val="none"/>
        </w:rPr>
        <w:t> </w:t>
      </w:r>
    </w:p>
    <w:p w14:paraId="337D9ADC" w14:textId="77777777" w:rsidR="00135651" w:rsidRPr="007E2FC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7.1.5. Laukimo metu išgroti foninę muziką.</w:t>
      </w:r>
      <w:r w:rsidRPr="007E2FC2">
        <w:rPr>
          <w:rFonts w:ascii="Times New Roman" w:eastAsia="Times New Roman" w:hAnsi="Times New Roman" w:cs="Times New Roman"/>
          <w:kern w:val="0"/>
          <w:lang w:val="lt-LT"/>
          <w14:ligatures w14:val="none"/>
        </w:rPr>
        <w:t> </w:t>
      </w:r>
    </w:p>
    <w:p w14:paraId="74AAC87A" w14:textId="77777777" w:rsidR="00135651" w:rsidRPr="007E2FC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7.1.6. Galimybė pridėti žymę (temą), aprašymą ir komentarą prie buvusio pokalbio.</w:t>
      </w:r>
      <w:r w:rsidRPr="007E2FC2">
        <w:rPr>
          <w:rFonts w:ascii="Times New Roman" w:eastAsia="Times New Roman" w:hAnsi="Times New Roman" w:cs="Times New Roman"/>
          <w:kern w:val="0"/>
          <w:lang w:val="lt-LT"/>
          <w14:ligatures w14:val="none"/>
        </w:rPr>
        <w:t> </w:t>
      </w:r>
    </w:p>
    <w:p w14:paraId="56D9F95D"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7.1.7. Po pokalbio su konsultantu klientui pasiūloma įvertinti aptarnavimą nuo 0 iki 5.</w:t>
      </w:r>
      <w:r w:rsidRPr="00F72952">
        <w:rPr>
          <w:rFonts w:ascii="Times New Roman" w:eastAsia="Times New Roman" w:hAnsi="Times New Roman" w:cs="Times New Roman"/>
          <w:kern w:val="0"/>
          <w:lang w:val="pt-BR"/>
          <w14:ligatures w14:val="none"/>
        </w:rPr>
        <w:t> </w:t>
      </w:r>
    </w:p>
    <w:p w14:paraId="0340472C"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7.1.8. Matyti dirbančių konsultantų skaičių, laisvų konsultantų skaičių, konsultantų, esančių pertraukoje skaičių, laukiančių išorinių skambučių eilėse skaičių.</w:t>
      </w:r>
      <w:r w:rsidRPr="00F72952">
        <w:rPr>
          <w:rFonts w:ascii="Times New Roman" w:eastAsia="Times New Roman" w:hAnsi="Times New Roman" w:cs="Times New Roman"/>
          <w:kern w:val="0"/>
          <w:lang w:val="pt-BR"/>
          <w14:ligatures w14:val="none"/>
        </w:rPr>
        <w:t> </w:t>
      </w:r>
    </w:p>
    <w:p w14:paraId="53F7030E"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7.1.9. Filtruoti skambučių istorijoje skambučius pagal datą, laiką, pagal telefono numerį ar telefono numerio dalį;</w:t>
      </w:r>
      <w:r w:rsidRPr="00F72952">
        <w:rPr>
          <w:rFonts w:ascii="Times New Roman" w:eastAsia="Times New Roman" w:hAnsi="Times New Roman" w:cs="Times New Roman"/>
          <w:kern w:val="0"/>
          <w:lang w:val="pt-BR"/>
          <w14:ligatures w14:val="none"/>
        </w:rPr>
        <w:t> </w:t>
      </w:r>
    </w:p>
    <w:p w14:paraId="463D0009"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7.1.10. Peržiūrėti pokalbio transkripciją;</w:t>
      </w:r>
      <w:r w:rsidRPr="00F72952">
        <w:rPr>
          <w:rFonts w:ascii="Times New Roman" w:eastAsia="Times New Roman" w:hAnsi="Times New Roman" w:cs="Times New Roman"/>
          <w:kern w:val="0"/>
          <w:lang w:val="pt-BR"/>
          <w14:ligatures w14:val="none"/>
        </w:rPr>
        <w:t> </w:t>
      </w:r>
    </w:p>
    <w:p w14:paraId="2D3742D8" w14:textId="4AE53EAC"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7.1.11. Automatiškai atlikti įeinančių ir išeinančių pokalbių įrašus. Įrašai privalo būti saugomi ne trumpiau kaip </w:t>
      </w:r>
      <w:r w:rsidR="009511AB">
        <w:rPr>
          <w:rFonts w:ascii="Times New Roman" w:eastAsia="Times New Roman" w:hAnsi="Times New Roman" w:cs="Times New Roman"/>
          <w:kern w:val="0"/>
          <w:lang w:val="lt-LT"/>
          <w14:ligatures w14:val="none"/>
        </w:rPr>
        <w:t>6</w:t>
      </w:r>
      <w:r w:rsidR="00B52997">
        <w:rPr>
          <w:rFonts w:ascii="Times New Roman" w:eastAsia="Times New Roman" w:hAnsi="Times New Roman" w:cs="Times New Roman"/>
          <w:kern w:val="0"/>
          <w:lang w:val="lt-LT"/>
          <w14:ligatures w14:val="none"/>
        </w:rPr>
        <w:t xml:space="preserve"> mėnesius</w:t>
      </w:r>
      <w:r>
        <w:rPr>
          <w:rFonts w:ascii="Times New Roman" w:eastAsia="Times New Roman" w:hAnsi="Times New Roman" w:cs="Times New Roman"/>
          <w:kern w:val="0"/>
          <w:lang w:val="lt-LT"/>
          <w14:ligatures w14:val="none"/>
        </w:rPr>
        <w:t>.</w:t>
      </w:r>
      <w:r w:rsidRPr="00F72952">
        <w:rPr>
          <w:rFonts w:ascii="Times New Roman" w:eastAsia="Times New Roman" w:hAnsi="Times New Roman" w:cs="Times New Roman"/>
          <w:kern w:val="0"/>
          <w:lang w:val="lt-LT"/>
          <w14:ligatures w14:val="none"/>
        </w:rPr>
        <w:t> </w:t>
      </w:r>
    </w:p>
    <w:p w14:paraId="729FDE3A" w14:textId="5FE7F622" w:rsidR="55689666" w:rsidRPr="007E2FC2" w:rsidRDefault="55689666" w:rsidP="384491C4">
      <w:pPr>
        <w:spacing w:after="0" w:line="240" w:lineRule="auto"/>
        <w:jc w:val="both"/>
        <w:rPr>
          <w:rFonts w:ascii="Times New Roman" w:eastAsia="Times New Roman" w:hAnsi="Times New Roman" w:cs="Times New Roman"/>
          <w:lang w:val="lt-LT"/>
        </w:rPr>
      </w:pPr>
      <w:r w:rsidRPr="007E2FC2">
        <w:rPr>
          <w:rFonts w:ascii="Times New Roman" w:eastAsia="Times New Roman" w:hAnsi="Times New Roman" w:cs="Times New Roman"/>
          <w:lang w:val="lt-LT"/>
        </w:rPr>
        <w:lastRenderedPageBreak/>
        <w:t>7.1.12. Parengti balso įrašus, naudojamus klientą nukreipti į paslaugą ar informuoti apie nedarbo laiką, susidariusią laukiančiųjų eilę.</w:t>
      </w:r>
    </w:p>
    <w:p w14:paraId="3C0C2FB0" w14:textId="5F778FA8"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7.2. Žinučių programėlės</w:t>
      </w:r>
      <w:r w:rsidR="00790242" w:rsidRPr="00F72952">
        <w:rPr>
          <w:rFonts w:ascii="Times New Roman" w:eastAsia="Times New Roman" w:hAnsi="Times New Roman" w:cs="Times New Roman"/>
          <w:kern w:val="0"/>
          <w:lang w:val="lt-LT"/>
          <w14:ligatures w14:val="none"/>
        </w:rPr>
        <w:t>:</w:t>
      </w:r>
    </w:p>
    <w:p w14:paraId="3A8E36E6" w14:textId="77777777" w:rsidR="00135651" w:rsidRPr="00F72952" w:rsidRDefault="003750BA">
      <w:pPr>
        <w:spacing w:after="0" w:line="240" w:lineRule="auto"/>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7.2.1. Skirta naudoti kaip standartinė pokalbių sistema, kuri leidžia realiu laiku bendrauti su klientais.</w:t>
      </w:r>
      <w:r w:rsidRPr="00F72952">
        <w:rPr>
          <w:rFonts w:ascii="Times New Roman" w:eastAsia="Times New Roman" w:hAnsi="Times New Roman" w:cs="Times New Roman"/>
          <w:kern w:val="0"/>
          <w:lang w:val="lt-LT"/>
          <w14:ligatures w14:val="none"/>
        </w:rPr>
        <w:t> </w:t>
      </w:r>
    </w:p>
    <w:p w14:paraId="7CDCE5B9" w14:textId="77777777"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7.2.2. Automatinis klientų informavimas ne darbo laiku.</w:t>
      </w:r>
      <w:r w:rsidRPr="00F72952">
        <w:rPr>
          <w:rFonts w:ascii="Times New Roman" w:eastAsia="Times New Roman" w:hAnsi="Times New Roman" w:cs="Times New Roman"/>
          <w:kern w:val="0"/>
          <w:lang w:val="pt-BR"/>
          <w14:ligatures w14:val="none"/>
        </w:rPr>
        <w:t> </w:t>
      </w:r>
    </w:p>
    <w:p w14:paraId="4165F80C" w14:textId="77777777"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7.2.3. Automatinis pasisveikinimas parašius klientui.</w:t>
      </w:r>
      <w:r w:rsidRPr="00F72952">
        <w:rPr>
          <w:rFonts w:ascii="Times New Roman" w:eastAsia="Times New Roman" w:hAnsi="Times New Roman" w:cs="Times New Roman"/>
          <w:kern w:val="0"/>
          <w:lang w:val="pt-BR"/>
          <w14:ligatures w14:val="none"/>
        </w:rPr>
        <w:t> </w:t>
      </w:r>
    </w:p>
    <w:p w14:paraId="7FE9B85A" w14:textId="77777777"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7.2.4. Konsultacijų temos pasirinkimo galimybė.</w:t>
      </w:r>
      <w:r w:rsidRPr="00F72952">
        <w:rPr>
          <w:rFonts w:ascii="Times New Roman" w:eastAsia="Times New Roman" w:hAnsi="Times New Roman" w:cs="Times New Roman"/>
          <w:kern w:val="0"/>
          <w:lang w:val="pt-BR"/>
          <w14:ligatures w14:val="none"/>
        </w:rPr>
        <w:t> </w:t>
      </w:r>
    </w:p>
    <w:p w14:paraId="44524649" w14:textId="77777777"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7.2.5. DI agento prijungimas.</w:t>
      </w:r>
      <w:r w:rsidRPr="00F72952">
        <w:rPr>
          <w:rFonts w:ascii="Times New Roman" w:eastAsia="Times New Roman" w:hAnsi="Times New Roman" w:cs="Times New Roman"/>
          <w:kern w:val="0"/>
          <w:lang w:val="pt-BR"/>
          <w14:ligatures w14:val="none"/>
        </w:rPr>
        <w:t> </w:t>
      </w:r>
    </w:p>
    <w:p w14:paraId="235F4672" w14:textId="201C45AE"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w:t>
      </w:r>
      <w:r w:rsidR="00F826A1">
        <w:rPr>
          <w:rFonts w:ascii="Times New Roman" w:eastAsia="Times New Roman" w:hAnsi="Times New Roman" w:cs="Times New Roman"/>
          <w:kern w:val="0"/>
          <w:lang w:val="lt-LT"/>
          <w14:ligatures w14:val="none"/>
        </w:rPr>
        <w:t>.</w:t>
      </w:r>
      <w:r>
        <w:rPr>
          <w:rFonts w:ascii="Times New Roman" w:eastAsia="Times New Roman" w:hAnsi="Times New Roman" w:cs="Times New Roman"/>
          <w:kern w:val="0"/>
          <w:lang w:val="lt-LT"/>
          <w14:ligatures w14:val="none"/>
        </w:rPr>
        <w:t xml:space="preserve"> Vaizdo pokalbiai:</w:t>
      </w:r>
      <w:r w:rsidRPr="00F72952">
        <w:rPr>
          <w:rFonts w:ascii="Times New Roman" w:eastAsia="Times New Roman" w:hAnsi="Times New Roman" w:cs="Times New Roman"/>
          <w:kern w:val="0"/>
          <w:lang w:val="pt-BR"/>
          <w14:ligatures w14:val="none"/>
        </w:rPr>
        <w:t> </w:t>
      </w:r>
    </w:p>
    <w:p w14:paraId="191E5AC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7.3.1. Vaizdo pokalbių programos integracija (trečiųjų šalių ar atviro kodo) </w:t>
      </w:r>
      <w:r w:rsidRPr="00F72952">
        <w:rPr>
          <w:rFonts w:ascii="Times New Roman" w:eastAsia="Times New Roman" w:hAnsi="Times New Roman" w:cs="Times New Roman"/>
          <w:kern w:val="0"/>
          <w:lang w:val="pt-BR"/>
          <w14:ligatures w14:val="none"/>
        </w:rPr>
        <w:t> </w:t>
      </w:r>
    </w:p>
    <w:p w14:paraId="3C8D7C8E"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7.3.2. Vaizdo pokalbio iniciavimo ir įgyvendinimo eiga:</w:t>
      </w:r>
      <w:r w:rsidRPr="00F72952">
        <w:rPr>
          <w:rFonts w:ascii="Times New Roman" w:eastAsia="Times New Roman" w:hAnsi="Times New Roman" w:cs="Times New Roman"/>
          <w:kern w:val="0"/>
          <w:lang w:val="pt-BR"/>
          <w14:ligatures w14:val="none"/>
        </w:rPr>
        <w:t> </w:t>
      </w:r>
    </w:p>
    <w:p w14:paraId="1AF01B85"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7.3.2.1. Klientas užregistruoja užklausą (per el. paštą, užpildant formą svetainėje, pokalbį internetu, pokalbių langą ar kitą kanalą);</w:t>
      </w:r>
      <w:r w:rsidRPr="00F72952">
        <w:rPr>
          <w:rFonts w:ascii="Times New Roman" w:eastAsia="Times New Roman" w:hAnsi="Times New Roman" w:cs="Times New Roman"/>
          <w:kern w:val="0"/>
          <w:lang w:val="pt-BR"/>
          <w14:ligatures w14:val="none"/>
        </w:rPr>
        <w:t> </w:t>
      </w:r>
    </w:p>
    <w:p w14:paraId="085C7F2F"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7.3.2.2. Konsultantas organizuoja vaizdo pokalbį, suplanuodamas susitikimo laiką kalendoriuje, siunčia vaizdo susitikimo nuorodą klientui per aptarnavimo bilietą (užklausą);</w:t>
      </w:r>
      <w:r w:rsidRPr="00F72952">
        <w:rPr>
          <w:rFonts w:ascii="Times New Roman" w:eastAsia="Times New Roman" w:hAnsi="Times New Roman" w:cs="Times New Roman"/>
          <w:kern w:val="0"/>
          <w:lang w:val="pt-BR"/>
          <w14:ligatures w14:val="none"/>
        </w:rPr>
        <w:t> </w:t>
      </w:r>
    </w:p>
    <w:p w14:paraId="5F87D496" w14:textId="4AF76E85"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7.3.2.3.</w:t>
      </w:r>
      <w:r w:rsidR="007275EF">
        <w:rPr>
          <w:rFonts w:ascii="Times New Roman" w:eastAsia="Times New Roman" w:hAnsi="Times New Roman" w:cs="Times New Roman"/>
          <w:kern w:val="0"/>
          <w:lang w:val="lt-LT"/>
          <w14:ligatures w14:val="none"/>
        </w:rPr>
        <w:t xml:space="preserve"> </w:t>
      </w:r>
      <w:r>
        <w:rPr>
          <w:rFonts w:ascii="Times New Roman" w:eastAsia="Times New Roman" w:hAnsi="Times New Roman" w:cs="Times New Roman"/>
          <w:kern w:val="0"/>
          <w:lang w:val="lt-LT"/>
          <w14:ligatures w14:val="none"/>
        </w:rPr>
        <w:t>Vaizdo pokalbio susitikimo valdymas: naudojant integruotas trečiųjų šalių ar atviro kodo  platformas, konsultantai galės valdyti vaizdo susitikimus, pridedant juos į bilietų istoriją, taip pat užtikrinant, kad klientai gaus priminimus apie suplanuotą vaizdo pokalbį;</w:t>
      </w:r>
      <w:r w:rsidRPr="00F72952">
        <w:rPr>
          <w:rFonts w:ascii="Times New Roman" w:eastAsia="Times New Roman" w:hAnsi="Times New Roman" w:cs="Times New Roman"/>
          <w:kern w:val="0"/>
          <w:lang w:val="pt-BR"/>
          <w14:ligatures w14:val="none"/>
        </w:rPr>
        <w:t> </w:t>
      </w:r>
    </w:p>
    <w:p w14:paraId="78F36644" w14:textId="1CECDA2B"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7.3.2.4. Papildomi veiksmai: po vaizdo susitikimo, pokalbio įrašai gali būti saugomi sistemoje arba CRM, leidžiant toliau dirbti su klientais pagal surinktą informaciją.</w:t>
      </w:r>
      <w:r w:rsidRPr="00F72952">
        <w:rPr>
          <w:rFonts w:ascii="Times New Roman" w:eastAsia="Times New Roman" w:hAnsi="Times New Roman" w:cs="Times New Roman"/>
          <w:kern w:val="0"/>
          <w:lang w:val="pt-BR"/>
          <w14:ligatures w14:val="none"/>
        </w:rPr>
        <w:t> </w:t>
      </w:r>
      <w:r w:rsidR="0084005F" w:rsidRPr="00F72952">
        <w:rPr>
          <w:rFonts w:ascii="Times New Roman" w:eastAsia="Times New Roman" w:hAnsi="Times New Roman" w:cs="Times New Roman"/>
          <w:kern w:val="0"/>
          <w:lang w:val="pt-BR"/>
          <w14:ligatures w14:val="none"/>
        </w:rPr>
        <w:t>Įrašai turi būti saugomi  ne trumpiau kaip 6 mėnesius.</w:t>
      </w:r>
    </w:p>
    <w:p w14:paraId="2CA72E7F"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7.4. El. Paštas:</w:t>
      </w:r>
      <w:r w:rsidRPr="00F72952">
        <w:rPr>
          <w:rFonts w:ascii="Times New Roman" w:eastAsia="Times New Roman" w:hAnsi="Times New Roman" w:cs="Times New Roman"/>
          <w:kern w:val="0"/>
          <w:lang w:val="pt-BR"/>
          <w14:ligatures w14:val="none"/>
        </w:rPr>
        <w:t> </w:t>
      </w:r>
    </w:p>
    <w:p w14:paraId="24AF9847"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7.4.1. Palaikyti el. pašto integraciją su esamomis el. pašto sistemomis (SMTP/IMAP, Microsoft 365 ir pan.) ar suteikti specifinę el. pašto sistemą (pvz., Microsoft Outlook su visu Microsoft365 paketu)</w:t>
      </w:r>
      <w:r w:rsidRPr="00F72952">
        <w:rPr>
          <w:rFonts w:ascii="Times New Roman" w:eastAsia="Times New Roman" w:hAnsi="Times New Roman" w:cs="Times New Roman"/>
          <w:kern w:val="0"/>
          <w:lang w:val="pt-BR"/>
          <w14:ligatures w14:val="none"/>
        </w:rPr>
        <w:t> </w:t>
      </w:r>
    </w:p>
    <w:p w14:paraId="7F71A2F9"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7.4.2. Integruotą pokalbių langą automatizuotiems atsakymams į pradines interesantų užklausas.</w:t>
      </w:r>
      <w:r w:rsidRPr="00F72952">
        <w:rPr>
          <w:rFonts w:ascii="Times New Roman" w:eastAsia="Times New Roman" w:hAnsi="Times New Roman" w:cs="Times New Roman"/>
          <w:kern w:val="0"/>
          <w:lang w:val="pt-BR"/>
          <w14:ligatures w14:val="none"/>
        </w:rPr>
        <w:t> </w:t>
      </w:r>
    </w:p>
    <w:p w14:paraId="458619B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7.4.3. DI agento prijungimas.</w:t>
      </w:r>
      <w:r w:rsidRPr="00F72952">
        <w:rPr>
          <w:rFonts w:ascii="Times New Roman" w:eastAsia="Times New Roman" w:hAnsi="Times New Roman" w:cs="Times New Roman"/>
          <w:kern w:val="0"/>
          <w:lang w:val="pt-BR"/>
          <w14:ligatures w14:val="none"/>
        </w:rPr>
        <w:t> </w:t>
      </w:r>
    </w:p>
    <w:p w14:paraId="4495C45E"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7.5. Įrankis vidinei komunikacijai:</w:t>
      </w:r>
      <w:r w:rsidRPr="00F72952">
        <w:rPr>
          <w:rFonts w:ascii="Times New Roman" w:eastAsia="Times New Roman" w:hAnsi="Times New Roman" w:cs="Times New Roman"/>
          <w:kern w:val="0"/>
          <w:lang w:val="pt-BR"/>
          <w14:ligatures w14:val="none"/>
        </w:rPr>
        <w:t> </w:t>
      </w:r>
    </w:p>
    <w:p w14:paraId="409B3525"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7.5.1. Užtikrinti vidinės komunikacijos funkcijas, leidžiančias konsultantams bendrauti tarpusavyje per platformą:</w:t>
      </w:r>
      <w:r w:rsidRPr="00F72952">
        <w:rPr>
          <w:rFonts w:ascii="Times New Roman" w:eastAsia="Times New Roman" w:hAnsi="Times New Roman" w:cs="Times New Roman"/>
          <w:kern w:val="0"/>
          <w:lang w:val="pt-BR"/>
          <w14:ligatures w14:val="none"/>
        </w:rPr>
        <w:t> </w:t>
      </w:r>
    </w:p>
    <w:p w14:paraId="1D52B4F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7.5.1.1. vidinius pranešimus ir komentarus: konsultantai gali rašyti vieni kitiems vidinius komentarus tiesiai bilietuose (užklausose);</w:t>
      </w:r>
      <w:r w:rsidRPr="00F72952">
        <w:rPr>
          <w:rFonts w:ascii="Times New Roman" w:eastAsia="Times New Roman" w:hAnsi="Times New Roman" w:cs="Times New Roman"/>
          <w:kern w:val="0"/>
          <w:lang w:val="pt-BR"/>
          <w14:ligatures w14:val="none"/>
        </w:rPr>
        <w:t> </w:t>
      </w:r>
    </w:p>
    <w:p w14:paraId="08F5507C"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7.5.1.2. integruotas pokalbis: tiesioginių pranešimų įrankis, leidžiantis konsultantams greitai užduoti klausimus ar gauti pagalbą realiu laiku iš kolegų.</w:t>
      </w:r>
      <w:r w:rsidRPr="00F72952">
        <w:rPr>
          <w:rFonts w:ascii="Times New Roman" w:eastAsia="Times New Roman" w:hAnsi="Times New Roman" w:cs="Times New Roman"/>
          <w:kern w:val="0"/>
          <w:lang w:val="pt-BR"/>
          <w14:ligatures w14:val="none"/>
        </w:rPr>
        <w:t> </w:t>
      </w:r>
    </w:p>
    <w:p w14:paraId="461D55F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7.5.1.3. pokalbis su DI agentu, kuris atsakytų į konsultantų klausimus pagal žinių bazės informaciją ar leistinus viešus šaltinius.</w:t>
      </w:r>
      <w:r w:rsidRPr="00F72952">
        <w:rPr>
          <w:rFonts w:ascii="Times New Roman" w:eastAsia="Times New Roman" w:hAnsi="Times New Roman" w:cs="Times New Roman"/>
          <w:kern w:val="0"/>
          <w:lang w:val="pt-BR"/>
          <w14:ligatures w14:val="none"/>
        </w:rPr>
        <w:t> </w:t>
      </w:r>
    </w:p>
    <w:p w14:paraId="6E7822BF" w14:textId="77777777" w:rsidR="00135651" w:rsidRPr="00F72952" w:rsidRDefault="003750BA">
      <w:pPr>
        <w:spacing w:after="0" w:line="240" w:lineRule="auto"/>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color w:val="000000"/>
          <w:kern w:val="0"/>
          <w:lang w:val="lt-LT"/>
          <w14:ligatures w14:val="none"/>
        </w:rPr>
        <w:t>7.6. SMS žinutės:</w:t>
      </w:r>
      <w:r w:rsidRPr="00F72952">
        <w:rPr>
          <w:rFonts w:ascii="Times New Roman" w:eastAsia="Times New Roman" w:hAnsi="Times New Roman" w:cs="Times New Roman"/>
          <w:color w:val="000000"/>
          <w:kern w:val="0"/>
          <w:lang w:val="pt-BR"/>
          <w14:ligatures w14:val="none"/>
        </w:rPr>
        <w:t> </w:t>
      </w:r>
    </w:p>
    <w:p w14:paraId="11D9EBCE"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color w:val="000000"/>
          <w:kern w:val="0"/>
          <w:lang w:val="lt-LT"/>
          <w14:ligatures w14:val="none"/>
        </w:rPr>
        <w:t>7.6.1. Skirta siųsti ir gauti SMS žinutes klientams. Perkančioji organizacija planuoja išsiųsti 1000 SMS žinučių per mėnesį;</w:t>
      </w:r>
      <w:r w:rsidRPr="00F72952">
        <w:rPr>
          <w:rFonts w:ascii="Times New Roman" w:eastAsia="Times New Roman" w:hAnsi="Times New Roman" w:cs="Times New Roman"/>
          <w:color w:val="000000"/>
          <w:kern w:val="0"/>
          <w:lang w:val="lt-LT"/>
          <w14:ligatures w14:val="none"/>
        </w:rPr>
        <w:t> </w:t>
      </w:r>
    </w:p>
    <w:p w14:paraId="7037FF65" w14:textId="30BCBD05"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color w:val="000000"/>
          <w:kern w:val="0"/>
          <w:lang w:val="lt-LT"/>
          <w14:ligatures w14:val="none"/>
        </w:rPr>
        <w:t>7.6.2 Turi būti galimybė žinutes siųsti iš Tiekėjo Perkanči</w:t>
      </w:r>
      <w:r w:rsidR="0076268D">
        <w:rPr>
          <w:rFonts w:ascii="Times New Roman" w:eastAsia="Times New Roman" w:hAnsi="Times New Roman" w:cs="Times New Roman"/>
          <w:color w:val="000000"/>
          <w:kern w:val="0"/>
          <w:lang w:val="lt-LT"/>
          <w14:ligatures w14:val="none"/>
        </w:rPr>
        <w:t>a</w:t>
      </w:r>
      <w:r>
        <w:rPr>
          <w:rFonts w:ascii="Times New Roman" w:eastAsia="Times New Roman" w:hAnsi="Times New Roman" w:cs="Times New Roman"/>
          <w:color w:val="000000"/>
          <w:kern w:val="0"/>
          <w:lang w:val="lt-LT"/>
          <w14:ligatures w14:val="none"/>
        </w:rPr>
        <w:t>jai organizacijai priskirto mobilaus telefono numerio ir vardinio siuntėjo, pvz.: ESFA;</w:t>
      </w:r>
      <w:r w:rsidRPr="00F72952">
        <w:rPr>
          <w:rFonts w:ascii="Times New Roman" w:eastAsia="Times New Roman" w:hAnsi="Times New Roman" w:cs="Times New Roman"/>
          <w:color w:val="000000"/>
          <w:kern w:val="0"/>
          <w:lang w:val="pt-BR"/>
          <w14:ligatures w14:val="none"/>
        </w:rPr>
        <w:t> </w:t>
      </w:r>
    </w:p>
    <w:p w14:paraId="2F4DC36C"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color w:val="000000"/>
          <w:kern w:val="0"/>
          <w:lang w:val="lt-LT"/>
          <w14:ligatures w14:val="none"/>
        </w:rPr>
        <w:t>7.6.3. Automatinis SMS žinutės išsiuntimas klientui po telefoninio pokalbio ar rašytinės užklausos uždarymo. Žinutėje turi būti siunčiama dinamiškai sugeneruota nuoroda su prašymu įvertinti pokalbį ir palikti komentarą. Įvertinimas ir paliktas komentaras turi būti pateikiamas klientų vertinimo ataskaitose;</w:t>
      </w:r>
      <w:r w:rsidRPr="00F72952">
        <w:rPr>
          <w:rFonts w:ascii="Times New Roman" w:eastAsia="Times New Roman" w:hAnsi="Times New Roman" w:cs="Times New Roman"/>
          <w:color w:val="000000"/>
          <w:kern w:val="0"/>
          <w:lang w:val="pt-BR"/>
          <w14:ligatures w14:val="none"/>
        </w:rPr>
        <w:t> </w:t>
      </w:r>
    </w:p>
    <w:p w14:paraId="554ED84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color w:val="000000"/>
          <w:kern w:val="0"/>
          <w:lang w:val="lt-LT"/>
          <w14:ligatures w14:val="none"/>
        </w:rPr>
        <w:t>7.6.4. Automatinis SMS žinutės siuntimas klientui su priminimu apie suplanuotą konsultacijos laiką ir prašymu atrašant patvirtinti apie atvykimą. Klientų atsakymai matomi ataskaitose;</w:t>
      </w:r>
      <w:r w:rsidRPr="00F72952">
        <w:rPr>
          <w:rFonts w:ascii="Times New Roman" w:eastAsia="Times New Roman" w:hAnsi="Times New Roman" w:cs="Times New Roman"/>
          <w:color w:val="000000"/>
          <w:kern w:val="0"/>
          <w:lang w:val="lt-LT"/>
          <w14:ligatures w14:val="none"/>
        </w:rPr>
        <w:t> </w:t>
      </w:r>
    </w:p>
    <w:p w14:paraId="4CCC1806"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color w:val="000000"/>
          <w:kern w:val="0"/>
          <w:lang w:val="lt-LT"/>
          <w14:ligatures w14:val="none"/>
        </w:rPr>
        <w:t>7.6.5. Klientui parašius naują žinutę, kuri nėra atsakymas į priminimą – užregistruojama kliento užklausa ir konsultantas toliau gali bendrauti su klientu SMS žinutėmis;</w:t>
      </w:r>
      <w:r w:rsidRPr="00F72952">
        <w:rPr>
          <w:rFonts w:ascii="Times New Roman" w:eastAsia="Times New Roman" w:hAnsi="Times New Roman" w:cs="Times New Roman"/>
          <w:color w:val="000000"/>
          <w:kern w:val="0"/>
          <w:lang w:val="lt-LT"/>
          <w14:ligatures w14:val="none"/>
        </w:rPr>
        <w:t> </w:t>
      </w:r>
    </w:p>
    <w:p w14:paraId="4CC27E2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color w:val="000000"/>
          <w:kern w:val="0"/>
          <w:lang w:val="lt-LT"/>
          <w14:ligatures w14:val="none"/>
        </w:rPr>
        <w:lastRenderedPageBreak/>
        <w:t>7.6.6. Konsultantai gali parašyti naują SMS žinutę klientui ar nustatytu laiku išsiųsti masinę žinutę (kampaniją) klientų grupei.</w:t>
      </w:r>
      <w:r w:rsidRPr="00F72952">
        <w:rPr>
          <w:rFonts w:ascii="Times New Roman" w:eastAsia="Times New Roman" w:hAnsi="Times New Roman" w:cs="Times New Roman"/>
          <w:color w:val="000000"/>
          <w:kern w:val="0"/>
          <w:lang w:val="lt-LT"/>
          <w14:ligatures w14:val="none"/>
        </w:rPr>
        <w:t> </w:t>
      </w:r>
    </w:p>
    <w:p w14:paraId="5C6EDEE2"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7.7. Aplinkos veikimas:</w:t>
      </w:r>
      <w:r w:rsidRPr="00F72952">
        <w:rPr>
          <w:rFonts w:ascii="Times New Roman" w:eastAsia="Times New Roman" w:hAnsi="Times New Roman" w:cs="Times New Roman"/>
          <w:kern w:val="0"/>
          <w:lang w:val="lt-LT"/>
          <w14:ligatures w14:val="none"/>
        </w:rPr>
        <w:t> </w:t>
      </w:r>
    </w:p>
    <w:p w14:paraId="246964D6"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7.1. Kai klientas susisiekia bet kuriuo iš galimų kanalų, aplinkoje automatiškai sukuria bilietą (užklausą). </w:t>
      </w:r>
      <w:r w:rsidRPr="00F72952">
        <w:rPr>
          <w:rFonts w:ascii="Times New Roman" w:eastAsia="Times New Roman" w:hAnsi="Times New Roman" w:cs="Times New Roman"/>
          <w:kern w:val="0"/>
          <w:lang w:val="lt-LT"/>
          <w14:ligatures w14:val="none"/>
        </w:rPr>
        <w:t> </w:t>
      </w:r>
    </w:p>
    <w:p w14:paraId="7A4E2C52"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 xml:space="preserve">7.2. Kai klientas naudoja </w:t>
      </w:r>
      <w:proofErr w:type="spellStart"/>
      <w:r>
        <w:rPr>
          <w:rFonts w:ascii="Times New Roman" w:eastAsia="Times New Roman" w:hAnsi="Times New Roman" w:cs="Times New Roman"/>
          <w:kern w:val="0"/>
          <w:lang w:val="lt-LT"/>
          <w14:ligatures w14:val="none"/>
        </w:rPr>
        <w:t>tikralaikį</w:t>
      </w:r>
      <w:proofErr w:type="spellEnd"/>
      <w:r>
        <w:rPr>
          <w:rFonts w:ascii="Times New Roman" w:eastAsia="Times New Roman" w:hAnsi="Times New Roman" w:cs="Times New Roman"/>
          <w:kern w:val="0"/>
          <w:lang w:val="lt-LT"/>
          <w14:ligatures w14:val="none"/>
        </w:rPr>
        <w:t xml:space="preserve"> kanalą, pvz., telefoną ar tiesioginį pokalbį, aplinka automatiškai pradeda skambėti, kad įspėtų konsultantus. </w:t>
      </w:r>
      <w:r w:rsidRPr="00F72952">
        <w:rPr>
          <w:rFonts w:ascii="Times New Roman" w:eastAsia="Times New Roman" w:hAnsi="Times New Roman" w:cs="Times New Roman"/>
          <w:kern w:val="0"/>
          <w:lang w:val="lt-LT"/>
          <w14:ligatures w14:val="none"/>
        </w:rPr>
        <w:t> </w:t>
      </w:r>
    </w:p>
    <w:p w14:paraId="24074A0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7.3. Kai konsultantas priima skambutį ar pokalbį, kartu su klientu gali pradėti bendrauti realiuoju laiku.</w:t>
      </w:r>
      <w:r w:rsidRPr="00F72952">
        <w:rPr>
          <w:rFonts w:ascii="Times New Roman" w:eastAsia="Times New Roman" w:hAnsi="Times New Roman" w:cs="Times New Roman"/>
          <w:kern w:val="0"/>
          <w:lang w:val="pt-BR"/>
          <w14:ligatures w14:val="none"/>
        </w:rPr>
        <w:t> </w:t>
      </w:r>
    </w:p>
    <w:p w14:paraId="46B02C09"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7.4. Kai konsultantas priima skambutį – konsultanto darbalaukyje atidaromas pagalbinis langas, kuriame konsultantas mato skambučio informaciją ir gali uždėti iš anksto numatytas žymes ar parašyti komentarą. Lange, pagal uždėtą žymę pateikiamos nuorodos į dokumentus žinių bazėje.</w:t>
      </w:r>
      <w:r w:rsidRPr="00F72952">
        <w:rPr>
          <w:rFonts w:ascii="Times New Roman" w:eastAsia="Times New Roman" w:hAnsi="Times New Roman" w:cs="Times New Roman"/>
          <w:kern w:val="0"/>
          <w:lang w:val="lt-LT"/>
          <w14:ligatures w14:val="none"/>
        </w:rPr>
        <w:t> </w:t>
      </w:r>
    </w:p>
    <w:p w14:paraId="6F963D44"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7.5. Kai klientas pasirenka tokį kanalą, kaip pvz., el. paštą, socialinį tinklą ar pokalbių programėlę, aplinkoje sukuriamas bilietas (užklausa). Užklausą galima perduoti kitam konsultantui pagal kompetencijų kategoriją / grupę. Užklausą galima automatiškai perduoti DI agentui.</w:t>
      </w:r>
      <w:r w:rsidRPr="00F72952">
        <w:rPr>
          <w:rFonts w:ascii="Times New Roman" w:eastAsia="Times New Roman" w:hAnsi="Times New Roman" w:cs="Times New Roman"/>
          <w:kern w:val="0"/>
          <w:lang w:val="pt-BR"/>
          <w14:ligatures w14:val="none"/>
        </w:rPr>
        <w:t> </w:t>
      </w:r>
    </w:p>
    <w:p w14:paraId="71B95E66"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7.6. DI agentas, bendraudamas su klientu gali pateikti griežtai ribotą informaciją, jam prieinamą žinių bazėje ar iš leistinų viešų šaltinių. Jei DI agentas negali atsakyti į kliento klausimą, užklausa privalo automatiškai būti perduodama konsultantui.</w:t>
      </w:r>
      <w:r w:rsidRPr="00F72952">
        <w:rPr>
          <w:rFonts w:ascii="Times New Roman" w:eastAsia="Times New Roman" w:hAnsi="Times New Roman" w:cs="Times New Roman"/>
          <w:kern w:val="0"/>
          <w:lang w:val="pt-BR"/>
          <w14:ligatures w14:val="none"/>
        </w:rPr>
        <w:t> </w:t>
      </w:r>
    </w:p>
    <w:p w14:paraId="6F676344"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7.7. Sukuriamas bilietas su klientų informacija.</w:t>
      </w:r>
      <w:r w:rsidRPr="00F72952">
        <w:rPr>
          <w:rFonts w:ascii="Times New Roman" w:eastAsia="Times New Roman" w:hAnsi="Times New Roman" w:cs="Times New Roman"/>
          <w:kern w:val="0"/>
          <w:lang w:val="pt-BR"/>
          <w14:ligatures w14:val="none"/>
        </w:rPr>
        <w:t> </w:t>
      </w:r>
    </w:p>
    <w:p w14:paraId="6C581D6A"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7.8. Realaus laiko stebėsena: </w:t>
      </w:r>
      <w:r w:rsidRPr="00F72952">
        <w:rPr>
          <w:rFonts w:ascii="Times New Roman" w:eastAsia="Times New Roman" w:hAnsi="Times New Roman" w:cs="Times New Roman"/>
          <w:kern w:val="0"/>
          <w:lang w:val="pt-BR"/>
          <w14:ligatures w14:val="none"/>
        </w:rPr>
        <w:t> </w:t>
      </w:r>
    </w:p>
    <w:p w14:paraId="0B6D5323"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7.9.1. kiek konsultantų yra prisijungusių prie darbo vietų, kiek konsultantų šiuo metu kalba, kiek turi priskirtų užklausų, kiek laukiančių užklausų eilėje;</w:t>
      </w:r>
      <w:r w:rsidRPr="00F72952">
        <w:rPr>
          <w:rFonts w:ascii="Times New Roman" w:eastAsia="Times New Roman" w:hAnsi="Times New Roman" w:cs="Times New Roman"/>
          <w:kern w:val="0"/>
          <w:lang w:val="pt-BR"/>
          <w14:ligatures w14:val="none"/>
        </w:rPr>
        <w:t> </w:t>
      </w:r>
    </w:p>
    <w:p w14:paraId="7C1B2148"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7.9.2. bendrą kiekvieno konsultanto dirbtą laiką, bendrą laiką pertraukoje, bendrą laiką pokalbiuose; atsakytų užklausų skaičių; praleistų ar neatsakytų užklausų skaičių.</w:t>
      </w:r>
      <w:r w:rsidRPr="00F72952">
        <w:rPr>
          <w:rFonts w:ascii="Times New Roman" w:eastAsia="Times New Roman" w:hAnsi="Times New Roman" w:cs="Times New Roman"/>
          <w:kern w:val="0"/>
          <w:lang w:val="pt-BR"/>
          <w14:ligatures w14:val="none"/>
        </w:rPr>
        <w:t> </w:t>
      </w:r>
    </w:p>
    <w:p w14:paraId="37D8B082"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0EF82DB1"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0FB24EFA" w14:textId="77777777" w:rsidR="00135651" w:rsidRPr="00F72952" w:rsidRDefault="003750BA">
      <w:pPr>
        <w:spacing w:after="0" w:line="240" w:lineRule="auto"/>
        <w:jc w:val="center"/>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468C9221" w14:textId="77777777" w:rsidR="00135651" w:rsidRPr="00F72952" w:rsidRDefault="003750BA">
      <w:pPr>
        <w:spacing w:after="0" w:line="240" w:lineRule="auto"/>
        <w:jc w:val="center"/>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19CED681" w14:textId="5081E561" w:rsidR="00135651" w:rsidRPr="00EC61A5" w:rsidRDefault="00410477" w:rsidP="00C45FD6">
      <w:pPr>
        <w:spacing w:after="0" w:line="240" w:lineRule="auto"/>
        <w:ind w:left="1080"/>
        <w:jc w:val="center"/>
        <w:textAlignment w:val="baseline"/>
        <w:rPr>
          <w:rFonts w:ascii="Times New Roman" w:eastAsia="Times New Roman" w:hAnsi="Times New Roman" w:cs="Times New Roman"/>
          <w:kern w:val="0"/>
          <w:lang w:val="pt-BR"/>
          <w14:ligatures w14:val="none"/>
        </w:rPr>
      </w:pPr>
      <w:r>
        <w:rPr>
          <w:rFonts w:ascii="Times New Roman" w:eastAsia="Times New Roman" w:hAnsi="Times New Roman" w:cs="Times New Roman"/>
          <w:b/>
          <w:bCs/>
          <w:kern w:val="0"/>
          <w:lang w:val="lt-LT"/>
          <w14:ligatures w14:val="none"/>
        </w:rPr>
        <w:t>8</w:t>
      </w:r>
      <w:r w:rsidR="00013537">
        <w:rPr>
          <w:rFonts w:ascii="Times New Roman" w:eastAsia="Times New Roman" w:hAnsi="Times New Roman" w:cs="Times New Roman"/>
          <w:b/>
          <w:bCs/>
          <w:kern w:val="0"/>
          <w:lang w:val="lt-LT"/>
          <w14:ligatures w14:val="none"/>
        </w:rPr>
        <w:t xml:space="preserve">. </w:t>
      </w:r>
      <w:r w:rsidR="003750BA" w:rsidRPr="00C45FD6">
        <w:rPr>
          <w:rFonts w:ascii="Times New Roman" w:eastAsia="Times New Roman" w:hAnsi="Times New Roman" w:cs="Times New Roman"/>
          <w:b/>
          <w:bCs/>
          <w:kern w:val="0"/>
          <w:lang w:val="lt-LT"/>
          <w14:ligatures w14:val="none"/>
        </w:rPr>
        <w:t>TRŪKUMŲ ŠALINIMO TVARKA</w:t>
      </w:r>
    </w:p>
    <w:p w14:paraId="2F07D686" w14:textId="77777777" w:rsidR="00135651" w:rsidRPr="00EC61A5" w:rsidRDefault="003750BA">
      <w:pPr>
        <w:spacing w:after="0" w:line="240" w:lineRule="auto"/>
        <w:jc w:val="both"/>
        <w:textAlignment w:val="baseline"/>
        <w:rPr>
          <w:rFonts w:ascii="Segoe UI" w:eastAsia="Times New Roman" w:hAnsi="Segoe UI" w:cs="Segoe UI"/>
          <w:kern w:val="0"/>
          <w:sz w:val="18"/>
          <w:szCs w:val="18"/>
          <w:lang w:val="pt-BR"/>
          <w14:ligatures w14:val="none"/>
        </w:rPr>
      </w:pPr>
      <w:r w:rsidRPr="00EC61A5">
        <w:rPr>
          <w:rFonts w:ascii="Times New Roman" w:eastAsia="Times New Roman" w:hAnsi="Times New Roman" w:cs="Times New Roman"/>
          <w:kern w:val="0"/>
          <w:lang w:val="pt-BR"/>
          <w14:ligatures w14:val="none"/>
        </w:rPr>
        <w:t> </w:t>
      </w:r>
    </w:p>
    <w:p w14:paraId="5ABDAD57" w14:textId="0BA48D35" w:rsidR="00135651" w:rsidRPr="00EC61A5" w:rsidRDefault="00410477">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8</w:t>
      </w:r>
      <w:r w:rsidR="003750BA">
        <w:rPr>
          <w:rFonts w:ascii="Times New Roman" w:eastAsia="Times New Roman" w:hAnsi="Times New Roman" w:cs="Times New Roman"/>
          <w:kern w:val="0"/>
          <w:lang w:val="lt-LT"/>
          <w14:ligatures w14:val="none"/>
        </w:rPr>
        <w:t xml:space="preserve">.1. Tiekėjas turi paskirti atsakingą asmenį, į kurį būtų galima kreiptis iškilus problemoms dėl Teikiamos paslaugos. </w:t>
      </w:r>
      <w:r w:rsidR="003750BA" w:rsidRPr="00EC61A5">
        <w:rPr>
          <w:rFonts w:ascii="Times New Roman" w:eastAsia="Times New Roman" w:hAnsi="Times New Roman" w:cs="Times New Roman"/>
          <w:kern w:val="0"/>
          <w:lang w:val="pt-BR"/>
          <w14:ligatures w14:val="none"/>
        </w:rPr>
        <w:t> </w:t>
      </w:r>
    </w:p>
    <w:p w14:paraId="39AFDA91" w14:textId="42C9ED17" w:rsidR="00135651" w:rsidRPr="00F72952" w:rsidRDefault="00013537">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8</w:t>
      </w:r>
      <w:r w:rsidR="003750BA">
        <w:rPr>
          <w:rFonts w:ascii="Times New Roman" w:eastAsia="Times New Roman" w:hAnsi="Times New Roman" w:cs="Times New Roman"/>
          <w:kern w:val="0"/>
          <w:lang w:val="lt-LT"/>
          <w14:ligatures w14:val="none"/>
        </w:rPr>
        <w:t>.2. Tiekėjas privalo nedelsiant  reaguoti į iškilusias Paslaugos teikimo problemas bei užtikrinti jų savalaikį išsprendimą.</w:t>
      </w:r>
      <w:r w:rsidR="003750BA" w:rsidRPr="00F72952">
        <w:rPr>
          <w:rFonts w:ascii="Times New Roman" w:eastAsia="Times New Roman" w:hAnsi="Times New Roman" w:cs="Times New Roman"/>
          <w:kern w:val="0"/>
          <w:lang w:val="pt-BR"/>
          <w14:ligatures w14:val="none"/>
        </w:rPr>
        <w:t> </w:t>
      </w:r>
    </w:p>
    <w:p w14:paraId="2A60BF19" w14:textId="57996618" w:rsidR="00135651" w:rsidRPr="00F72952" w:rsidRDefault="00013537">
      <w:pPr>
        <w:spacing w:after="0" w:line="240" w:lineRule="auto"/>
        <w:jc w:val="both"/>
        <w:textAlignment w:val="baseline"/>
        <w:rPr>
          <w:rFonts w:ascii="Segoe UI" w:eastAsia="Times New Roman" w:hAnsi="Segoe UI" w:cs="Segoe UI"/>
          <w:kern w:val="0"/>
          <w:sz w:val="18"/>
          <w:szCs w:val="18"/>
          <w:lang w:val="pt-BR"/>
          <w14:ligatures w14:val="none"/>
        </w:rPr>
      </w:pPr>
      <w:r>
        <w:rPr>
          <w:rFonts w:ascii="Times New Roman" w:eastAsia="Times New Roman" w:hAnsi="Times New Roman" w:cs="Times New Roman"/>
          <w:kern w:val="0"/>
          <w:lang w:val="lt-LT"/>
          <w14:ligatures w14:val="none"/>
        </w:rPr>
        <w:t>8</w:t>
      </w:r>
      <w:r w:rsidR="003750BA">
        <w:rPr>
          <w:rFonts w:ascii="Times New Roman" w:eastAsia="Times New Roman" w:hAnsi="Times New Roman" w:cs="Times New Roman"/>
          <w:kern w:val="0"/>
          <w:lang w:val="lt-LT"/>
          <w14:ligatures w14:val="none"/>
        </w:rPr>
        <w:t>.3. Tiekėjas privalo turėti 24 (dvidešimt keturias) valandas per parą veikiančią pagalbos tarnybą, registruojančią gedimus bei teikiančią konsultacijas darbo metu, Paslaugų naudojimosi klausimais telefonu ir elektroniniu paštu. Tiekėjas pasiūlyme privalo nurodyti šios tarnybos telefono numerį ir elektroninio pašto adresą.</w:t>
      </w:r>
      <w:r w:rsidR="003750BA" w:rsidRPr="00F72952">
        <w:rPr>
          <w:rFonts w:ascii="Times New Roman" w:eastAsia="Times New Roman" w:hAnsi="Times New Roman" w:cs="Times New Roman"/>
          <w:kern w:val="0"/>
          <w:lang w:val="pt-BR"/>
          <w14:ligatures w14:val="none"/>
        </w:rPr>
        <w:t> </w:t>
      </w:r>
    </w:p>
    <w:p w14:paraId="5C8FF46D" w14:textId="77777777" w:rsidR="00135651" w:rsidRPr="00F72952" w:rsidRDefault="003750BA">
      <w:pPr>
        <w:spacing w:after="0" w:line="240" w:lineRule="auto"/>
        <w:jc w:val="both"/>
        <w:textAlignment w:val="baseline"/>
        <w:rPr>
          <w:rFonts w:ascii="Segoe UI" w:eastAsia="Times New Roman" w:hAnsi="Segoe UI" w:cs="Segoe UI"/>
          <w:kern w:val="0"/>
          <w:sz w:val="18"/>
          <w:szCs w:val="18"/>
          <w:lang w:val="pt-BR"/>
          <w14:ligatures w14:val="none"/>
        </w:rPr>
      </w:pPr>
      <w:r w:rsidRPr="00F72952">
        <w:rPr>
          <w:rFonts w:ascii="Times New Roman" w:eastAsia="Times New Roman" w:hAnsi="Times New Roman" w:cs="Times New Roman"/>
          <w:kern w:val="0"/>
          <w:lang w:val="pt-BR"/>
          <w14:ligatures w14:val="none"/>
        </w:rPr>
        <w:t> </w:t>
      </w:r>
    </w:p>
    <w:p w14:paraId="19A0EB57" w14:textId="77777777" w:rsidR="00135651" w:rsidRDefault="003750BA">
      <w:pPr>
        <w:pStyle w:val="Sraopastraipa"/>
        <w:numPr>
          <w:ilvl w:val="1"/>
          <w:numId w:val="3"/>
        </w:num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lang w:val="lt-LT"/>
          <w14:ligatures w14:val="none"/>
        </w:rPr>
        <w:t>APLINKOS APSAUGOS REIKALAVIMAI</w:t>
      </w:r>
    </w:p>
    <w:p w14:paraId="4D71381B" w14:textId="77777777" w:rsidR="00135651" w:rsidRDefault="003750BA">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14:ligatures w14:val="none"/>
        </w:rPr>
        <w:t> </w:t>
      </w:r>
    </w:p>
    <w:p w14:paraId="0B8232F0" w14:textId="32EE7F49" w:rsidR="00135651" w:rsidRPr="00F72952" w:rsidRDefault="00013537">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9</w:t>
      </w:r>
      <w:r w:rsidR="003750BA">
        <w:rPr>
          <w:rFonts w:ascii="Times New Roman" w:eastAsia="Times New Roman" w:hAnsi="Times New Roman" w:cs="Times New Roman"/>
          <w:kern w:val="0"/>
          <w:lang w:val="lt-LT"/>
          <w14:ligatures w14:val="none"/>
        </w:rPr>
        <w:t>.1.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aprašą (aktualią redakciją).</w:t>
      </w:r>
      <w:r w:rsidR="003750BA" w:rsidRPr="00F72952">
        <w:rPr>
          <w:rFonts w:ascii="Times New Roman" w:eastAsia="Times New Roman" w:hAnsi="Times New Roman" w:cs="Times New Roman"/>
          <w:kern w:val="0"/>
          <w:lang w:val="lt-LT"/>
          <w14:ligatures w14:val="none"/>
        </w:rPr>
        <w:t> </w:t>
      </w:r>
    </w:p>
    <w:p w14:paraId="1CE8CD79" w14:textId="0295E1D3" w:rsidR="00135651" w:rsidRPr="00F72952" w:rsidRDefault="00013537">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t>9</w:t>
      </w:r>
      <w:r w:rsidR="003750BA">
        <w:rPr>
          <w:rFonts w:ascii="Times New Roman" w:eastAsia="Times New Roman" w:hAnsi="Times New Roman" w:cs="Times New Roman"/>
          <w:kern w:val="0"/>
          <w:lang w:val="lt-LT"/>
          <w14:ligatures w14:val="none"/>
        </w:rPr>
        <w:t xml:space="preserve">.2. Perkamos nematerialaus pobūdžio (intelektinės) ar kitokios paslaugos, nesusijusios su materialaus objekto sukūrimu, kurių teikimo metu nėra numatomas reikšmingas neigiamas poveikis aplinkai, nesukuriamas taršos šaltinis ir negeneruojamos atliekos. </w:t>
      </w:r>
      <w:r w:rsidR="003750BA" w:rsidRPr="00F72952">
        <w:rPr>
          <w:rFonts w:ascii="Times New Roman" w:eastAsia="Times New Roman" w:hAnsi="Times New Roman" w:cs="Times New Roman"/>
          <w:kern w:val="0"/>
          <w:lang w:val="lt-LT"/>
          <w14:ligatures w14:val="none"/>
        </w:rPr>
        <w:t> </w:t>
      </w:r>
    </w:p>
    <w:p w14:paraId="06859611" w14:textId="7B76962C" w:rsidR="007A7516" w:rsidRPr="00EC61A5" w:rsidRDefault="00C45FD6" w:rsidP="007A7516">
      <w:pPr>
        <w:spacing w:after="0" w:line="240" w:lineRule="auto"/>
        <w:jc w:val="both"/>
        <w:textAlignment w:val="baseline"/>
        <w:rPr>
          <w:rFonts w:ascii="Segoe UI" w:eastAsia="Times New Roman" w:hAnsi="Segoe UI" w:cs="Segoe UI"/>
          <w:kern w:val="0"/>
          <w:sz w:val="18"/>
          <w:szCs w:val="18"/>
          <w:lang w:val="lt-LT"/>
          <w14:ligatures w14:val="none"/>
        </w:rPr>
      </w:pPr>
      <w:r>
        <w:rPr>
          <w:rFonts w:ascii="Times New Roman" w:eastAsia="Times New Roman" w:hAnsi="Times New Roman" w:cs="Times New Roman"/>
          <w:kern w:val="0"/>
          <w:lang w:val="lt-LT"/>
          <w14:ligatures w14:val="none"/>
        </w:rPr>
        <w:lastRenderedPageBreak/>
        <w:t>9.3</w:t>
      </w:r>
      <w:r w:rsidR="007A7516">
        <w:rPr>
          <w:rFonts w:ascii="Times New Roman" w:eastAsia="Times New Roman" w:hAnsi="Times New Roman" w:cs="Times New Roman"/>
          <w:kern w:val="0"/>
          <w:lang w:val="lt-LT"/>
          <w14:ligatures w14:val="none"/>
        </w:rPr>
        <w:t>. Tiekėjas, teikdamas Paslaugas, įsipareigoja laikytis aplinkos apsaugos reikalavimų: atsisakyti popierinių ataskaitų, priėmimo-perdavimo aktų, visą dokumentaciją rengti elektronine forma, kuri pirkimo vykdytojui turi būti pateikta tik elektroniniu formatu, suteiktų paslaugų rezultatas (pvz., ataskaitos, statuso ir veiklos planai ir pan.), paslaugų priėmimo–perdavimo aktai turi būti pateikti ir pasirašyti, o susitikimai vykti nuotoliniu būdu.  </w:t>
      </w:r>
      <w:r w:rsidR="007A7516" w:rsidRPr="00EC61A5">
        <w:rPr>
          <w:rFonts w:ascii="Times New Roman" w:eastAsia="Times New Roman" w:hAnsi="Times New Roman" w:cs="Times New Roman"/>
          <w:kern w:val="0"/>
          <w:lang w:val="lt-LT"/>
          <w14:ligatures w14:val="none"/>
        </w:rPr>
        <w:t> </w:t>
      </w:r>
    </w:p>
    <w:p w14:paraId="2A1F5BD9" w14:textId="77777777" w:rsidR="00135651" w:rsidRDefault="00135651">
      <w:pPr>
        <w:spacing w:after="0"/>
        <w:jc w:val="both"/>
        <w:rPr>
          <w:lang w:val="lt-LT"/>
        </w:rPr>
      </w:pPr>
    </w:p>
    <w:p w14:paraId="24CC84B3" w14:textId="1FF01B20" w:rsidR="007E2FC2" w:rsidRPr="00F72952" w:rsidRDefault="007E2FC2" w:rsidP="007E2FC2">
      <w:pPr>
        <w:spacing w:after="0"/>
        <w:jc w:val="center"/>
        <w:rPr>
          <w:lang w:val="lt-LT"/>
        </w:rPr>
      </w:pPr>
      <w:r>
        <w:rPr>
          <w:lang w:val="lt-LT"/>
        </w:rPr>
        <w:t>______________</w:t>
      </w:r>
    </w:p>
    <w:sectPr w:rsidR="007E2FC2" w:rsidRPr="00F72952">
      <w:pgSz w:w="12240" w:h="15840"/>
      <w:pgMar w:top="1701"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F5CE9"/>
    <w:multiLevelType w:val="multilevel"/>
    <w:tmpl w:val="5802C614"/>
    <w:lvl w:ilvl="0">
      <w:start w:val="1"/>
      <w:numFmt w:val="decimal"/>
      <w:lvlText w:val="%1."/>
      <w:lvlJc w:val="left"/>
      <w:pPr>
        <w:tabs>
          <w:tab w:val="num" w:pos="-255"/>
        </w:tabs>
        <w:ind w:left="465" w:hanging="360"/>
      </w:pPr>
    </w:lvl>
    <w:lvl w:ilvl="1">
      <w:start w:val="1"/>
      <w:numFmt w:val="decimal"/>
      <w:lvlText w:val="%1.%2."/>
      <w:lvlJc w:val="left"/>
      <w:pPr>
        <w:tabs>
          <w:tab w:val="num" w:pos="-255"/>
        </w:tabs>
        <w:ind w:left="645" w:hanging="540"/>
      </w:pPr>
    </w:lvl>
    <w:lvl w:ilvl="2">
      <w:start w:val="2"/>
      <w:numFmt w:val="decimal"/>
      <w:lvlText w:val="%1.%2.%3."/>
      <w:lvlJc w:val="left"/>
      <w:pPr>
        <w:tabs>
          <w:tab w:val="num" w:pos="-255"/>
        </w:tabs>
        <w:ind w:left="825" w:hanging="720"/>
      </w:pPr>
    </w:lvl>
    <w:lvl w:ilvl="3">
      <w:start w:val="1"/>
      <w:numFmt w:val="decimal"/>
      <w:lvlText w:val="%1.%2.%3.%4."/>
      <w:lvlJc w:val="left"/>
      <w:pPr>
        <w:tabs>
          <w:tab w:val="num" w:pos="-255"/>
        </w:tabs>
        <w:ind w:left="825" w:hanging="720"/>
      </w:pPr>
    </w:lvl>
    <w:lvl w:ilvl="4">
      <w:start w:val="1"/>
      <w:numFmt w:val="decimal"/>
      <w:lvlText w:val="%1.%2.%3.%4.%5."/>
      <w:lvlJc w:val="left"/>
      <w:pPr>
        <w:tabs>
          <w:tab w:val="num" w:pos="-255"/>
        </w:tabs>
        <w:ind w:left="1185" w:hanging="1080"/>
      </w:pPr>
    </w:lvl>
    <w:lvl w:ilvl="5">
      <w:start w:val="1"/>
      <w:numFmt w:val="decimal"/>
      <w:lvlText w:val="%1.%2.%3.%4.%5.%6."/>
      <w:lvlJc w:val="left"/>
      <w:pPr>
        <w:tabs>
          <w:tab w:val="num" w:pos="-255"/>
        </w:tabs>
        <w:ind w:left="1185" w:hanging="1080"/>
      </w:pPr>
    </w:lvl>
    <w:lvl w:ilvl="6">
      <w:start w:val="1"/>
      <w:numFmt w:val="decimal"/>
      <w:lvlText w:val="%1.%2.%3.%4.%5.%6.%7."/>
      <w:lvlJc w:val="left"/>
      <w:pPr>
        <w:tabs>
          <w:tab w:val="num" w:pos="-255"/>
        </w:tabs>
        <w:ind w:left="1545" w:hanging="1440"/>
      </w:pPr>
    </w:lvl>
    <w:lvl w:ilvl="7">
      <w:start w:val="1"/>
      <w:numFmt w:val="decimal"/>
      <w:lvlText w:val="%1.%2.%3.%4.%5.%6.%7.%8."/>
      <w:lvlJc w:val="left"/>
      <w:pPr>
        <w:tabs>
          <w:tab w:val="num" w:pos="-255"/>
        </w:tabs>
        <w:ind w:left="1545" w:hanging="1440"/>
      </w:pPr>
    </w:lvl>
    <w:lvl w:ilvl="8">
      <w:start w:val="1"/>
      <w:numFmt w:val="decimal"/>
      <w:lvlText w:val="%1.%2.%3.%4.%5.%6.%7.%8.%9."/>
      <w:lvlJc w:val="left"/>
      <w:pPr>
        <w:tabs>
          <w:tab w:val="num" w:pos="-255"/>
        </w:tabs>
        <w:ind w:left="1905" w:hanging="1800"/>
      </w:pPr>
    </w:lvl>
  </w:abstractNum>
  <w:abstractNum w:abstractNumId="1" w15:restartNumberingAfterBreak="0">
    <w:nsid w:val="256C50D2"/>
    <w:multiLevelType w:val="multilevel"/>
    <w:tmpl w:val="7E3A12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7454C8F"/>
    <w:multiLevelType w:val="multilevel"/>
    <w:tmpl w:val="AA6EDC0A"/>
    <w:lvl w:ilvl="0">
      <w:start w:val="1"/>
      <w:numFmt w:val="decimal"/>
      <w:lvlText w:val="%1."/>
      <w:lvlJc w:val="left"/>
      <w:pPr>
        <w:tabs>
          <w:tab w:val="num" w:pos="720"/>
        </w:tabs>
        <w:ind w:left="720" w:hanging="360"/>
      </w:pPr>
    </w:lvl>
    <w:lvl w:ilvl="1">
      <w:start w:val="9"/>
      <w:numFmt w:val="decimal"/>
      <w:lvlText w:val="%2."/>
      <w:lvlJc w:val="left"/>
      <w:pPr>
        <w:tabs>
          <w:tab w:val="num" w:pos="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1E72ECC"/>
    <w:multiLevelType w:val="multilevel"/>
    <w:tmpl w:val="FAF2B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204D79"/>
    <w:multiLevelType w:val="multilevel"/>
    <w:tmpl w:val="9F16C07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5B1EBF"/>
    <w:multiLevelType w:val="hybridMultilevel"/>
    <w:tmpl w:val="53ECFC38"/>
    <w:lvl w:ilvl="0" w:tplc="7668E5FA">
      <w:start w:val="1"/>
      <w:numFmt w:val="decimal"/>
      <w:lvlText w:val="%1."/>
      <w:lvlJc w:val="left"/>
      <w:pPr>
        <w:ind w:left="915" w:hanging="360"/>
      </w:pPr>
      <w:rPr>
        <w:rFonts w:hint="default"/>
        <w:b/>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15:restartNumberingAfterBreak="0">
    <w:nsid w:val="49CB2B9C"/>
    <w:multiLevelType w:val="hybridMultilevel"/>
    <w:tmpl w:val="C7B86F82"/>
    <w:lvl w:ilvl="0" w:tplc="9D507700">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E2CA0"/>
    <w:multiLevelType w:val="multilevel"/>
    <w:tmpl w:val="81FC10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F595136"/>
    <w:multiLevelType w:val="multilevel"/>
    <w:tmpl w:val="7A7C49E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746268685">
    <w:abstractNumId w:val="3"/>
  </w:num>
  <w:num w:numId="2" w16cid:durableId="309554782">
    <w:abstractNumId w:val="8"/>
  </w:num>
  <w:num w:numId="3" w16cid:durableId="1070692871">
    <w:abstractNumId w:val="2"/>
  </w:num>
  <w:num w:numId="4" w16cid:durableId="537090712">
    <w:abstractNumId w:val="7"/>
  </w:num>
  <w:num w:numId="5" w16cid:durableId="338312119">
    <w:abstractNumId w:val="4"/>
  </w:num>
  <w:num w:numId="6" w16cid:durableId="664742780">
    <w:abstractNumId w:val="0"/>
  </w:num>
  <w:num w:numId="7" w16cid:durableId="696925139">
    <w:abstractNumId w:val="1"/>
  </w:num>
  <w:num w:numId="8" w16cid:durableId="612595601">
    <w:abstractNumId w:val="5"/>
  </w:num>
  <w:num w:numId="9" w16cid:durableId="14859729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51"/>
    <w:rsid w:val="00010E9E"/>
    <w:rsid w:val="00013537"/>
    <w:rsid w:val="000617A9"/>
    <w:rsid w:val="000F29D2"/>
    <w:rsid w:val="0010125A"/>
    <w:rsid w:val="00135651"/>
    <w:rsid w:val="00145421"/>
    <w:rsid w:val="001516D8"/>
    <w:rsid w:val="00175CFC"/>
    <w:rsid w:val="001835A5"/>
    <w:rsid w:val="001978A6"/>
    <w:rsid w:val="001B0BA8"/>
    <w:rsid w:val="001C0002"/>
    <w:rsid w:val="0021606E"/>
    <w:rsid w:val="00233012"/>
    <w:rsid w:val="0025027C"/>
    <w:rsid w:val="00257A0D"/>
    <w:rsid w:val="002B720C"/>
    <w:rsid w:val="003144EE"/>
    <w:rsid w:val="00327FCF"/>
    <w:rsid w:val="003420EA"/>
    <w:rsid w:val="00344A4F"/>
    <w:rsid w:val="00346C45"/>
    <w:rsid w:val="003554A9"/>
    <w:rsid w:val="003750BA"/>
    <w:rsid w:val="00386644"/>
    <w:rsid w:val="00390711"/>
    <w:rsid w:val="003B6EFE"/>
    <w:rsid w:val="003D7A5C"/>
    <w:rsid w:val="00406812"/>
    <w:rsid w:val="00410477"/>
    <w:rsid w:val="004230AA"/>
    <w:rsid w:val="004F041F"/>
    <w:rsid w:val="00520804"/>
    <w:rsid w:val="005406F8"/>
    <w:rsid w:val="005447B1"/>
    <w:rsid w:val="00575EEA"/>
    <w:rsid w:val="005A52E2"/>
    <w:rsid w:val="005D72A1"/>
    <w:rsid w:val="005F7176"/>
    <w:rsid w:val="00601156"/>
    <w:rsid w:val="00605A63"/>
    <w:rsid w:val="00606C50"/>
    <w:rsid w:val="0061753D"/>
    <w:rsid w:val="00643967"/>
    <w:rsid w:val="00650190"/>
    <w:rsid w:val="00673721"/>
    <w:rsid w:val="00675140"/>
    <w:rsid w:val="00720BAA"/>
    <w:rsid w:val="00722BAA"/>
    <w:rsid w:val="007275EF"/>
    <w:rsid w:val="007275F0"/>
    <w:rsid w:val="00742E12"/>
    <w:rsid w:val="0076268D"/>
    <w:rsid w:val="00783B15"/>
    <w:rsid w:val="00790242"/>
    <w:rsid w:val="007910FC"/>
    <w:rsid w:val="00791C19"/>
    <w:rsid w:val="007A7516"/>
    <w:rsid w:val="007B07E8"/>
    <w:rsid w:val="007D770D"/>
    <w:rsid w:val="007E06DC"/>
    <w:rsid w:val="007E2FC2"/>
    <w:rsid w:val="008024C4"/>
    <w:rsid w:val="00812A61"/>
    <w:rsid w:val="00815F97"/>
    <w:rsid w:val="00817D3B"/>
    <w:rsid w:val="0084005F"/>
    <w:rsid w:val="00843786"/>
    <w:rsid w:val="008E6145"/>
    <w:rsid w:val="008F1B4E"/>
    <w:rsid w:val="008F5B99"/>
    <w:rsid w:val="00912F7F"/>
    <w:rsid w:val="00917DFA"/>
    <w:rsid w:val="00926EDA"/>
    <w:rsid w:val="00940955"/>
    <w:rsid w:val="009475B3"/>
    <w:rsid w:val="009479B2"/>
    <w:rsid w:val="009511AB"/>
    <w:rsid w:val="00983C41"/>
    <w:rsid w:val="009A414D"/>
    <w:rsid w:val="009B2A70"/>
    <w:rsid w:val="00A20B66"/>
    <w:rsid w:val="00A431B9"/>
    <w:rsid w:val="00A52996"/>
    <w:rsid w:val="00A65795"/>
    <w:rsid w:val="00A71D59"/>
    <w:rsid w:val="00A8351B"/>
    <w:rsid w:val="00A92C71"/>
    <w:rsid w:val="00AB688D"/>
    <w:rsid w:val="00AF5E73"/>
    <w:rsid w:val="00AF7E10"/>
    <w:rsid w:val="00B05DE8"/>
    <w:rsid w:val="00B27448"/>
    <w:rsid w:val="00B45BA3"/>
    <w:rsid w:val="00B52997"/>
    <w:rsid w:val="00B63E31"/>
    <w:rsid w:val="00BB2947"/>
    <w:rsid w:val="00BD6392"/>
    <w:rsid w:val="00BE2A5D"/>
    <w:rsid w:val="00BF0E82"/>
    <w:rsid w:val="00C35D30"/>
    <w:rsid w:val="00C43E44"/>
    <w:rsid w:val="00C45FD6"/>
    <w:rsid w:val="00C824FE"/>
    <w:rsid w:val="00CA333C"/>
    <w:rsid w:val="00CB41F7"/>
    <w:rsid w:val="00CB4505"/>
    <w:rsid w:val="00CC476B"/>
    <w:rsid w:val="00CC6ED6"/>
    <w:rsid w:val="00D27548"/>
    <w:rsid w:val="00D71407"/>
    <w:rsid w:val="00D83B9D"/>
    <w:rsid w:val="00DA44CD"/>
    <w:rsid w:val="00DB035E"/>
    <w:rsid w:val="00DB36CB"/>
    <w:rsid w:val="00DC05D1"/>
    <w:rsid w:val="00DC10A4"/>
    <w:rsid w:val="00DE610B"/>
    <w:rsid w:val="00E05D28"/>
    <w:rsid w:val="00E12CF8"/>
    <w:rsid w:val="00E26999"/>
    <w:rsid w:val="00E86EBF"/>
    <w:rsid w:val="00E8787E"/>
    <w:rsid w:val="00E946B7"/>
    <w:rsid w:val="00EA232D"/>
    <w:rsid w:val="00EC61A5"/>
    <w:rsid w:val="00F4435E"/>
    <w:rsid w:val="00F44B61"/>
    <w:rsid w:val="00F72952"/>
    <w:rsid w:val="00F826A1"/>
    <w:rsid w:val="00F85F38"/>
    <w:rsid w:val="00FA74AC"/>
    <w:rsid w:val="00FB7D5F"/>
    <w:rsid w:val="00FE5D75"/>
    <w:rsid w:val="01E0930C"/>
    <w:rsid w:val="022A1BA9"/>
    <w:rsid w:val="0288B2A6"/>
    <w:rsid w:val="0330568E"/>
    <w:rsid w:val="03B6CEE0"/>
    <w:rsid w:val="04CE317E"/>
    <w:rsid w:val="05F73A84"/>
    <w:rsid w:val="061B2755"/>
    <w:rsid w:val="062905A7"/>
    <w:rsid w:val="0734B84E"/>
    <w:rsid w:val="08669B94"/>
    <w:rsid w:val="08805F81"/>
    <w:rsid w:val="09E22771"/>
    <w:rsid w:val="0A7242A7"/>
    <w:rsid w:val="0BD17AF7"/>
    <w:rsid w:val="0C58D511"/>
    <w:rsid w:val="0C645E6E"/>
    <w:rsid w:val="0D085EC3"/>
    <w:rsid w:val="0DBF4ED7"/>
    <w:rsid w:val="103FED2F"/>
    <w:rsid w:val="10F2E344"/>
    <w:rsid w:val="1133E222"/>
    <w:rsid w:val="11849848"/>
    <w:rsid w:val="11B6CA03"/>
    <w:rsid w:val="12B9C16C"/>
    <w:rsid w:val="13E13AD3"/>
    <w:rsid w:val="149864E8"/>
    <w:rsid w:val="14A3EA87"/>
    <w:rsid w:val="14D24F37"/>
    <w:rsid w:val="1B4032E6"/>
    <w:rsid w:val="1B546DEB"/>
    <w:rsid w:val="1B90DAF9"/>
    <w:rsid w:val="1F669D7B"/>
    <w:rsid w:val="1F6AADA7"/>
    <w:rsid w:val="1F9588DA"/>
    <w:rsid w:val="209BED2A"/>
    <w:rsid w:val="21EA4329"/>
    <w:rsid w:val="223AB770"/>
    <w:rsid w:val="224C77D7"/>
    <w:rsid w:val="22EFA5BC"/>
    <w:rsid w:val="2311E6BA"/>
    <w:rsid w:val="24F7A3D9"/>
    <w:rsid w:val="25B9262E"/>
    <w:rsid w:val="26000847"/>
    <w:rsid w:val="269C9C70"/>
    <w:rsid w:val="27F11924"/>
    <w:rsid w:val="2B9BEE80"/>
    <w:rsid w:val="2BCD4C1A"/>
    <w:rsid w:val="2BF63D3A"/>
    <w:rsid w:val="2DC4B54C"/>
    <w:rsid w:val="306CCC82"/>
    <w:rsid w:val="31054AC4"/>
    <w:rsid w:val="3110FD00"/>
    <w:rsid w:val="3207FB26"/>
    <w:rsid w:val="327FC34F"/>
    <w:rsid w:val="335E27BA"/>
    <w:rsid w:val="36FC31DE"/>
    <w:rsid w:val="37E35018"/>
    <w:rsid w:val="384491C4"/>
    <w:rsid w:val="38BD4C2A"/>
    <w:rsid w:val="39E76FD7"/>
    <w:rsid w:val="3AA07951"/>
    <w:rsid w:val="3C418899"/>
    <w:rsid w:val="3C7861EF"/>
    <w:rsid w:val="3C846445"/>
    <w:rsid w:val="3D232693"/>
    <w:rsid w:val="3F0A5FF5"/>
    <w:rsid w:val="43D7AF0B"/>
    <w:rsid w:val="45073163"/>
    <w:rsid w:val="45354D0F"/>
    <w:rsid w:val="461DA1B4"/>
    <w:rsid w:val="465CD098"/>
    <w:rsid w:val="472E56F7"/>
    <w:rsid w:val="47F7CF7E"/>
    <w:rsid w:val="4BF9DF16"/>
    <w:rsid w:val="4D60BFFE"/>
    <w:rsid w:val="4E6AAEF1"/>
    <w:rsid w:val="5087A7FD"/>
    <w:rsid w:val="509AE1D1"/>
    <w:rsid w:val="51FEBDD4"/>
    <w:rsid w:val="5217C159"/>
    <w:rsid w:val="53DF95F3"/>
    <w:rsid w:val="55689666"/>
    <w:rsid w:val="599E92B8"/>
    <w:rsid w:val="5B8577AB"/>
    <w:rsid w:val="5C96ED05"/>
    <w:rsid w:val="5FC570F4"/>
    <w:rsid w:val="5FE188E7"/>
    <w:rsid w:val="600050C6"/>
    <w:rsid w:val="6019771E"/>
    <w:rsid w:val="622AC6D4"/>
    <w:rsid w:val="63F5E290"/>
    <w:rsid w:val="65373F41"/>
    <w:rsid w:val="6618B26C"/>
    <w:rsid w:val="66BA08CB"/>
    <w:rsid w:val="66E5CA68"/>
    <w:rsid w:val="6859193B"/>
    <w:rsid w:val="6B8B9C63"/>
    <w:rsid w:val="6D6B23FB"/>
    <w:rsid w:val="6E2B1C4F"/>
    <w:rsid w:val="6E5BF313"/>
    <w:rsid w:val="6F9F8488"/>
    <w:rsid w:val="6FFA655F"/>
    <w:rsid w:val="711B2E33"/>
    <w:rsid w:val="7228388A"/>
    <w:rsid w:val="7248A54F"/>
    <w:rsid w:val="77FBD697"/>
    <w:rsid w:val="79F3981A"/>
    <w:rsid w:val="7AF04477"/>
    <w:rsid w:val="7AF8C92E"/>
    <w:rsid w:val="7B89B0E6"/>
    <w:rsid w:val="7BD776CE"/>
    <w:rsid w:val="7BFF6897"/>
    <w:rsid w:val="7D45FEF2"/>
    <w:rsid w:val="7DBC620C"/>
    <w:rsid w:val="7E45DB2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61EB"/>
  <w15:docId w15:val="{5700106D-35DC-446B-B897-8319B9F5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style>
  <w:style w:type="paragraph" w:styleId="Antrat1">
    <w:name w:val="heading 1"/>
    <w:basedOn w:val="prastasis"/>
    <w:next w:val="prastasis"/>
    <w:link w:val="Antrat1Diagrama"/>
    <w:uiPriority w:val="9"/>
    <w:qFormat/>
    <w:rsid w:val="00600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0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00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00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00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000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00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000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00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6000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6000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6000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6000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6000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6000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6000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6000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60000F"/>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60000F"/>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60000F"/>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60000F"/>
    <w:rPr>
      <w:i/>
      <w:iCs/>
      <w:color w:val="404040" w:themeColor="text1" w:themeTint="BF"/>
    </w:rPr>
  </w:style>
  <w:style w:type="character" w:styleId="Rykuspabraukimas">
    <w:name w:val="Intense Emphasis"/>
    <w:basedOn w:val="Numatytasispastraiposriftas"/>
    <w:uiPriority w:val="21"/>
    <w:qFormat/>
    <w:rsid w:val="0060000F"/>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60000F"/>
    <w:rPr>
      <w:i/>
      <w:iCs/>
      <w:color w:val="0F4761" w:themeColor="accent1" w:themeShade="BF"/>
    </w:rPr>
  </w:style>
  <w:style w:type="character" w:styleId="Rykinuoroda">
    <w:name w:val="Intense Reference"/>
    <w:basedOn w:val="Numatytasispastraiposriftas"/>
    <w:uiPriority w:val="32"/>
    <w:qFormat/>
    <w:rsid w:val="0060000F"/>
    <w:rPr>
      <w:b/>
      <w:bCs/>
      <w:smallCaps/>
      <w:color w:val="0F4761" w:themeColor="accent1" w:themeShade="BF"/>
      <w:spacing w:val="5"/>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rPr>
  </w:style>
  <w:style w:type="paragraph" w:customStyle="1" w:styleId="Index">
    <w:name w:val="Index"/>
    <w:basedOn w:val="prastasis"/>
    <w:qFormat/>
    <w:pPr>
      <w:suppressLineNumbers/>
    </w:pPr>
    <w:rPr>
      <w:rFonts w:cs="Lohit Devanagari"/>
    </w:rPr>
  </w:style>
  <w:style w:type="paragraph" w:styleId="Pavadinimas">
    <w:name w:val="Title"/>
    <w:basedOn w:val="prastasis"/>
    <w:next w:val="prastasis"/>
    <w:link w:val="PavadinimasDiagrama"/>
    <w:uiPriority w:val="10"/>
    <w:qFormat/>
    <w:rsid w:val="0060000F"/>
    <w:pPr>
      <w:spacing w:after="80" w:line="240" w:lineRule="auto"/>
      <w:contextualSpacing/>
    </w:pPr>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6000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000F"/>
    <w:pPr>
      <w:spacing w:before="160"/>
      <w:jc w:val="center"/>
    </w:pPr>
    <w:rPr>
      <w:i/>
      <w:iCs/>
      <w:color w:val="404040" w:themeColor="text1" w:themeTint="BF"/>
    </w:rPr>
  </w:style>
  <w:style w:type="paragraph" w:styleId="Sraopastraipa">
    <w:name w:val="List Paragraph"/>
    <w:basedOn w:val="prastasis"/>
    <w:uiPriority w:val="34"/>
    <w:qFormat/>
    <w:rsid w:val="0060000F"/>
    <w:pPr>
      <w:ind w:left="720"/>
      <w:contextualSpacing/>
    </w:pPr>
  </w:style>
  <w:style w:type="paragraph" w:styleId="Iskirtacitata">
    <w:name w:val="Intense Quote"/>
    <w:basedOn w:val="prastasis"/>
    <w:next w:val="prastasis"/>
    <w:link w:val="IskirtacitataDiagrama"/>
    <w:uiPriority w:val="30"/>
    <w:qFormat/>
    <w:rsid w:val="0060000F"/>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5447B1"/>
    <w:rPr>
      <w:b/>
      <w:bCs/>
    </w:rPr>
  </w:style>
  <w:style w:type="character" w:customStyle="1" w:styleId="KomentarotemaDiagrama">
    <w:name w:val="Komentaro tema Diagrama"/>
    <w:basedOn w:val="KomentarotekstasDiagrama"/>
    <w:link w:val="Komentarotema"/>
    <w:uiPriority w:val="99"/>
    <w:semiHidden/>
    <w:rsid w:val="005447B1"/>
    <w:rPr>
      <w:b/>
      <w:bCs/>
      <w:sz w:val="20"/>
      <w:szCs w:val="20"/>
    </w:rPr>
  </w:style>
  <w:style w:type="paragraph" w:styleId="Pataisymai">
    <w:name w:val="Revision"/>
    <w:hidden/>
    <w:uiPriority w:val="99"/>
    <w:semiHidden/>
    <w:rsid w:val="00F72952"/>
    <w:pPr>
      <w:suppressAutoHyphens w:val="0"/>
    </w:pPr>
  </w:style>
  <w:style w:type="character" w:customStyle="1" w:styleId="normaltextrun">
    <w:name w:val="normaltextrun"/>
    <w:basedOn w:val="Numatytasispastraiposriftas"/>
    <w:rsid w:val="00E8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ursuok.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13401</Words>
  <Characters>7640</Characters>
  <Application>Microsoft Office Word</Application>
  <DocSecurity>0</DocSecurity>
  <Lines>63</Lines>
  <Paragraphs>41</Paragraphs>
  <ScaleCrop>false</ScaleCrop>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Šerkšnienė</dc:creator>
  <cp:keywords/>
  <dc:description/>
  <cp:lastModifiedBy>Edita Navickienė</cp:lastModifiedBy>
  <cp:revision>3</cp:revision>
  <dcterms:created xsi:type="dcterms:W3CDTF">2025-09-02T10:54:00Z</dcterms:created>
  <dcterms:modified xsi:type="dcterms:W3CDTF">2025-09-02T10:55:00Z</dcterms:modified>
  <dc:language>en-US</dc:language>
</cp:coreProperties>
</file>