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17D2" w14:textId="26E45625" w:rsidR="005D1FE5" w:rsidRPr="00CB3F13" w:rsidRDefault="005D1FE5" w:rsidP="005D1FE5">
      <w:pPr>
        <w:jc w:val="right"/>
        <w:rPr>
          <w:rFonts w:ascii="Times New Roman" w:eastAsia="Times New Roman" w:hAnsi="Times New Roman" w:cs="Times New Roman"/>
          <w:sz w:val="22"/>
          <w:szCs w:val="22"/>
        </w:rPr>
      </w:pPr>
      <w:r w:rsidRPr="00CB3F13">
        <w:rPr>
          <w:rFonts w:ascii="Times New Roman" w:eastAsia="Times New Roman" w:hAnsi="Times New Roman" w:cs="Times New Roman"/>
          <w:sz w:val="22"/>
          <w:szCs w:val="22"/>
        </w:rPr>
        <w:t xml:space="preserve">Annex </w:t>
      </w:r>
      <w:r w:rsidR="00F94F6C" w:rsidRPr="00CB3F13">
        <w:rPr>
          <w:rFonts w:ascii="Times New Roman" w:eastAsia="Times New Roman" w:hAnsi="Times New Roman" w:cs="Times New Roman"/>
          <w:sz w:val="22"/>
          <w:szCs w:val="22"/>
        </w:rPr>
        <w:t xml:space="preserve">11 </w:t>
      </w:r>
      <w:r w:rsidRPr="00CB3F13">
        <w:rPr>
          <w:rFonts w:ascii="Times New Roman" w:eastAsia="Times New Roman" w:hAnsi="Times New Roman" w:cs="Times New Roman"/>
          <w:sz w:val="22"/>
          <w:szCs w:val="22"/>
        </w:rPr>
        <w:t xml:space="preserve">to the </w:t>
      </w:r>
      <w:r w:rsidR="00CB3F13">
        <w:rPr>
          <w:rFonts w:ascii="Times New Roman" w:eastAsia="Times New Roman" w:hAnsi="Times New Roman" w:cs="Times New Roman"/>
          <w:sz w:val="22"/>
          <w:szCs w:val="22"/>
        </w:rPr>
        <w:t>Terms and</w:t>
      </w:r>
      <w:r w:rsidR="00CB3F13" w:rsidRPr="00CB3F13">
        <w:rPr>
          <w:rFonts w:ascii="Times New Roman" w:eastAsia="Times New Roman" w:hAnsi="Times New Roman" w:cs="Times New Roman"/>
          <w:sz w:val="22"/>
          <w:szCs w:val="22"/>
        </w:rPr>
        <w:t xml:space="preserve"> </w:t>
      </w:r>
      <w:r w:rsidRPr="00CB3F13">
        <w:rPr>
          <w:rFonts w:ascii="Times New Roman" w:eastAsia="Times New Roman" w:hAnsi="Times New Roman" w:cs="Times New Roman"/>
          <w:sz w:val="22"/>
          <w:szCs w:val="22"/>
        </w:rPr>
        <w:t>Conditions</w:t>
      </w:r>
      <w:r w:rsidR="00CB3F13">
        <w:rPr>
          <w:rFonts w:ascii="Times New Roman" w:eastAsia="Times New Roman" w:hAnsi="Times New Roman" w:cs="Times New Roman"/>
          <w:sz w:val="22"/>
          <w:szCs w:val="22"/>
        </w:rPr>
        <w:t xml:space="preserve"> of the Procurement</w:t>
      </w:r>
    </w:p>
    <w:p w14:paraId="24F94FC2" w14:textId="77777777" w:rsidR="00D971C1" w:rsidRPr="00CB3F13" w:rsidRDefault="00D971C1" w:rsidP="005D1FE5">
      <w:pPr>
        <w:jc w:val="right"/>
        <w:rPr>
          <w:rFonts w:ascii="Times New Roman" w:eastAsia="Times New Roman" w:hAnsi="Times New Roman" w:cs="Times New Roman"/>
          <w:sz w:val="22"/>
          <w:szCs w:val="22"/>
        </w:rPr>
      </w:pPr>
    </w:p>
    <w:p w14:paraId="2DF5AB55" w14:textId="5059890D" w:rsidR="005D1FE5" w:rsidRPr="00CB3F13" w:rsidRDefault="00CB3F13" w:rsidP="005D1FE5">
      <w:pPr>
        <w:jc w:val="center"/>
        <w:rPr>
          <w:rFonts w:ascii="Times New Roman" w:eastAsia="Times New Roman" w:hAnsi="Times New Roman" w:cs="Times New Roman"/>
          <w:b/>
          <w:bCs/>
        </w:rPr>
      </w:pPr>
      <w:r>
        <w:rPr>
          <w:rFonts w:ascii="Times New Roman" w:eastAsia="Times New Roman" w:hAnsi="Times New Roman" w:cs="Times New Roman"/>
          <w:b/>
          <w:bCs/>
        </w:rPr>
        <w:t>MANDATORY TERMS AND CONDITIONS OF THE</w:t>
      </w:r>
      <w:r w:rsidRPr="00CB3F13">
        <w:rPr>
          <w:rFonts w:ascii="Times New Roman" w:eastAsia="Times New Roman" w:hAnsi="Times New Roman" w:cs="Times New Roman"/>
          <w:b/>
          <w:bCs/>
        </w:rPr>
        <w:t xml:space="preserve"> </w:t>
      </w:r>
      <w:r w:rsidR="005D1FE5" w:rsidRPr="00CB3F13">
        <w:rPr>
          <w:rFonts w:ascii="Times New Roman" w:eastAsia="Times New Roman" w:hAnsi="Times New Roman" w:cs="Times New Roman"/>
          <w:b/>
          <w:bCs/>
        </w:rPr>
        <w:t>CONTRACT</w:t>
      </w:r>
    </w:p>
    <w:p w14:paraId="44BA9FC4" w14:textId="2473A7D4"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These </w:t>
      </w:r>
      <w:r w:rsidR="00CB3F13">
        <w:rPr>
          <w:rFonts w:ascii="Times New Roman" w:eastAsia="Times New Roman" w:hAnsi="Times New Roman" w:cs="Times New Roman"/>
          <w:sz w:val="24"/>
          <w:szCs w:val="24"/>
        </w:rPr>
        <w:t>Mandatory</w:t>
      </w:r>
      <w:r w:rsidR="00CB3F13" w:rsidRPr="00CB3F13">
        <w:rPr>
          <w:rFonts w:ascii="Times New Roman" w:eastAsia="Times New Roman" w:hAnsi="Times New Roman" w:cs="Times New Roman"/>
          <w:sz w:val="24"/>
          <w:szCs w:val="24"/>
        </w:rPr>
        <w:t xml:space="preserve"> </w:t>
      </w:r>
      <w:r w:rsidR="00CB3F13">
        <w:rPr>
          <w:rFonts w:ascii="Times New Roman" w:eastAsia="Times New Roman" w:hAnsi="Times New Roman" w:cs="Times New Roman"/>
          <w:sz w:val="24"/>
          <w:szCs w:val="24"/>
        </w:rPr>
        <w:t xml:space="preserve">Terms and </w:t>
      </w:r>
      <w:r w:rsidRPr="00CB3F13">
        <w:rPr>
          <w:rFonts w:ascii="Times New Roman" w:eastAsia="Times New Roman" w:hAnsi="Times New Roman" w:cs="Times New Roman"/>
          <w:sz w:val="24"/>
          <w:szCs w:val="24"/>
        </w:rPr>
        <w:t xml:space="preserve">Conditions of </w:t>
      </w:r>
      <w:r w:rsidR="00CB3F13">
        <w:rPr>
          <w:rFonts w:ascii="Times New Roman" w:eastAsia="Times New Roman" w:hAnsi="Times New Roman" w:cs="Times New Roman"/>
          <w:sz w:val="24"/>
          <w:szCs w:val="24"/>
        </w:rPr>
        <w:t xml:space="preserve">the </w:t>
      </w:r>
      <w:r w:rsidRPr="00CB3F13">
        <w:rPr>
          <w:rFonts w:ascii="Times New Roman" w:eastAsia="Times New Roman" w:hAnsi="Times New Roman" w:cs="Times New Roman"/>
          <w:sz w:val="24"/>
          <w:szCs w:val="24"/>
        </w:rPr>
        <w:t>Contract (</w:t>
      </w:r>
      <w:r w:rsidR="00CB3F13">
        <w:rPr>
          <w:rFonts w:ascii="Times New Roman" w:eastAsia="Times New Roman" w:hAnsi="Times New Roman" w:cs="Times New Roman"/>
          <w:sz w:val="24"/>
          <w:szCs w:val="24"/>
        </w:rPr>
        <w:t xml:space="preserve">hereinafter referred to as the “Terms and  </w:t>
      </w:r>
      <w:r w:rsidRPr="00CB3F13">
        <w:rPr>
          <w:rFonts w:ascii="Times New Roman" w:eastAsia="Times New Roman" w:hAnsi="Times New Roman" w:cs="Times New Roman"/>
          <w:sz w:val="24"/>
          <w:szCs w:val="24"/>
        </w:rPr>
        <w:t>Conditions</w:t>
      </w:r>
      <w:r w:rsidR="00CB3F13">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 shall form an integral part of the contract to be concluded (</w:t>
      </w:r>
      <w:r w:rsidR="00CB3F13">
        <w:rPr>
          <w:rFonts w:ascii="Times New Roman" w:eastAsia="Times New Roman" w:hAnsi="Times New Roman" w:cs="Times New Roman"/>
          <w:sz w:val="24"/>
          <w:szCs w:val="24"/>
        </w:rPr>
        <w:t>hereinafter referred to as the “</w:t>
      </w:r>
      <w:r w:rsidRPr="00CB3F13">
        <w:rPr>
          <w:rFonts w:ascii="Times New Roman" w:eastAsia="Times New Roman" w:hAnsi="Times New Roman" w:cs="Times New Roman"/>
          <w:sz w:val="24"/>
          <w:szCs w:val="24"/>
        </w:rPr>
        <w:t>Contract</w:t>
      </w:r>
      <w:r w:rsidR="00CB3F13">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 and shall prevail over the Contract submitted by the Insurer in the event of any conflict, i.e. contradiction or inconsistency.</w:t>
      </w:r>
    </w:p>
    <w:p w14:paraId="468FEB68" w14:textId="05DE4065"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Insurer </w:t>
      </w:r>
      <w:r w:rsidR="00CB3F13">
        <w:rPr>
          <w:rFonts w:ascii="Times New Roman" w:eastAsia="Times New Roman" w:hAnsi="Times New Roman" w:cs="Times New Roman"/>
          <w:sz w:val="24"/>
          <w:szCs w:val="24"/>
        </w:rPr>
        <w:t xml:space="preserve">shall </w:t>
      </w:r>
      <w:r w:rsidRPr="00CB3F13">
        <w:rPr>
          <w:rFonts w:ascii="Times New Roman" w:eastAsia="Times New Roman" w:hAnsi="Times New Roman" w:cs="Times New Roman"/>
          <w:sz w:val="24"/>
          <w:szCs w:val="24"/>
        </w:rPr>
        <w:t xml:space="preserve">undertake to provide the </w:t>
      </w:r>
      <w:r w:rsidR="00CB3F13">
        <w:rPr>
          <w:rFonts w:ascii="Times New Roman" w:eastAsia="Times New Roman" w:hAnsi="Times New Roman" w:cs="Times New Roman"/>
          <w:sz w:val="24"/>
          <w:szCs w:val="24"/>
        </w:rPr>
        <w:t>object of the procurement No</w:t>
      </w:r>
      <w:r w:rsidRPr="00CB3F13">
        <w:rPr>
          <w:rFonts w:ascii="Times New Roman" w:eastAsia="Times New Roman" w:hAnsi="Times New Roman" w:cs="Times New Roman"/>
          <w:sz w:val="24"/>
          <w:szCs w:val="24"/>
        </w:rPr>
        <w:t>. __</w:t>
      </w:r>
      <w:r w:rsidR="00CB3F13">
        <w:rPr>
          <w:rFonts w:ascii="Times New Roman" w:eastAsia="Times New Roman" w:hAnsi="Times New Roman" w:cs="Times New Roman"/>
          <w:sz w:val="24"/>
          <w:szCs w:val="24"/>
        </w:rPr>
        <w:t>, health insurance services to</w:t>
      </w:r>
      <w:r w:rsidRPr="00CB3F13">
        <w:rPr>
          <w:rFonts w:ascii="Times New Roman" w:eastAsia="Times New Roman" w:hAnsi="Times New Roman" w:cs="Times New Roman"/>
          <w:sz w:val="24"/>
          <w:szCs w:val="24"/>
        </w:rPr>
        <w:t xml:space="preserve"> diplomats, other civil servants, special attachés, their deputies, as well as members of their families referred to in Article 18 of the Law on the Diplomatic Service, and employees working under an employment contract (hereinafter referred to as the </w:t>
      </w:r>
      <w:r w:rsidR="00CB3F13">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Insured Persons</w:t>
      </w:r>
      <w:r w:rsidR="00CB3F13">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 xml:space="preserve">) employed by the Policyholder, including the administration of insured events and claims (losses) (hereinafter referred to as </w:t>
      </w:r>
      <w:r w:rsidR="00CB3F13">
        <w:rPr>
          <w:rFonts w:ascii="Times New Roman" w:eastAsia="Times New Roman" w:hAnsi="Times New Roman" w:cs="Times New Roman"/>
          <w:sz w:val="24"/>
          <w:szCs w:val="24"/>
        </w:rPr>
        <w:t>the “</w:t>
      </w:r>
      <w:r w:rsidRPr="00CB3F13">
        <w:rPr>
          <w:rFonts w:ascii="Times New Roman" w:eastAsia="Times New Roman" w:hAnsi="Times New Roman" w:cs="Times New Roman"/>
          <w:sz w:val="24"/>
          <w:szCs w:val="24"/>
        </w:rPr>
        <w:t>health insurance services</w:t>
      </w:r>
      <w:r w:rsidR="00CB3F13">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 xml:space="preserve">) in accordance with the requirements of </w:t>
      </w:r>
      <w:r w:rsidR="009D5FFE" w:rsidRPr="00CB3F13">
        <w:rPr>
          <w:rFonts w:ascii="Times New Roman" w:eastAsia="Times New Roman" w:hAnsi="Times New Roman" w:cs="Times New Roman"/>
          <w:sz w:val="24"/>
          <w:szCs w:val="24"/>
        </w:rPr>
        <w:t xml:space="preserve">the Technical Specification of </w:t>
      </w:r>
      <w:r w:rsidRPr="00CB3F13">
        <w:rPr>
          <w:rFonts w:ascii="Times New Roman" w:eastAsia="Times New Roman" w:hAnsi="Times New Roman" w:cs="Times New Roman"/>
          <w:sz w:val="24"/>
          <w:szCs w:val="24"/>
        </w:rPr>
        <w:t xml:space="preserve">the </w:t>
      </w:r>
      <w:r w:rsidR="00CB3F13">
        <w:rPr>
          <w:rFonts w:ascii="Times New Roman" w:eastAsia="Times New Roman" w:hAnsi="Times New Roman" w:cs="Times New Roman"/>
          <w:sz w:val="24"/>
          <w:szCs w:val="24"/>
        </w:rPr>
        <w:t xml:space="preserve">Terms and Conditions of the </w:t>
      </w:r>
      <w:r w:rsidRPr="00CB3F13">
        <w:rPr>
          <w:rFonts w:ascii="Times New Roman" w:eastAsia="Times New Roman" w:hAnsi="Times New Roman" w:cs="Times New Roman"/>
          <w:sz w:val="24"/>
          <w:szCs w:val="24"/>
        </w:rPr>
        <w:t xml:space="preserve">Public Procurement for Health Insurance Services of the </w:t>
      </w:r>
      <w:r w:rsidR="00CB3F13">
        <w:rPr>
          <w:rFonts w:ascii="Times New Roman" w:eastAsia="Times New Roman" w:hAnsi="Times New Roman" w:cs="Times New Roman"/>
          <w:sz w:val="24"/>
          <w:szCs w:val="24"/>
        </w:rPr>
        <w:t>Policyholder</w:t>
      </w:r>
      <w:r w:rsidR="00CB3F13" w:rsidRPr="00CB3F13">
        <w:rPr>
          <w:rFonts w:ascii="Times New Roman" w:eastAsia="Times New Roman" w:hAnsi="Times New Roman" w:cs="Times New Roman"/>
          <w:sz w:val="24"/>
          <w:szCs w:val="24"/>
        </w:rPr>
        <w:t xml:space="preserve"> </w:t>
      </w:r>
      <w:r w:rsidRPr="00CB3F13">
        <w:rPr>
          <w:rFonts w:ascii="Times New Roman" w:eastAsia="Times New Roman" w:hAnsi="Times New Roman" w:cs="Times New Roman"/>
          <w:sz w:val="24"/>
          <w:szCs w:val="24"/>
        </w:rPr>
        <w:t xml:space="preserve">(hereinafter referred to as the </w:t>
      </w:r>
      <w:r w:rsidR="00CB3F13">
        <w:rPr>
          <w:rFonts w:ascii="Times New Roman" w:eastAsia="Times New Roman" w:hAnsi="Times New Roman" w:cs="Times New Roman"/>
          <w:sz w:val="24"/>
          <w:szCs w:val="24"/>
        </w:rPr>
        <w:t>“Terms and Conditions of the Procurement”</w:t>
      </w:r>
      <w:r w:rsidRPr="00CB3F13">
        <w:rPr>
          <w:rFonts w:ascii="Times New Roman" w:eastAsia="Times New Roman" w:hAnsi="Times New Roman" w:cs="Times New Roman"/>
          <w:sz w:val="24"/>
          <w:szCs w:val="24"/>
        </w:rPr>
        <w:t>) (A</w:t>
      </w:r>
      <w:r w:rsidR="00CB3F13">
        <w:rPr>
          <w:rFonts w:ascii="Times New Roman" w:eastAsia="Times New Roman" w:hAnsi="Times New Roman" w:cs="Times New Roman"/>
          <w:sz w:val="24"/>
          <w:szCs w:val="24"/>
        </w:rPr>
        <w:t xml:space="preserve">nnex </w:t>
      </w:r>
      <w:r w:rsidRPr="00CB3F13">
        <w:rPr>
          <w:rFonts w:ascii="Times New Roman" w:eastAsia="Times New Roman" w:hAnsi="Times New Roman" w:cs="Times New Roman"/>
          <w:sz w:val="24"/>
          <w:szCs w:val="24"/>
        </w:rPr>
        <w:t>1 to the Contract) and the Insurer</w:t>
      </w:r>
      <w:r w:rsidR="00CB3F13">
        <w:rPr>
          <w:rFonts w:ascii="Times New Roman" w:eastAsia="Times New Roman" w:hAnsi="Times New Roman" w:cs="Times New Roman"/>
          <w:sz w:val="24"/>
          <w:szCs w:val="24"/>
        </w:rPr>
        <w:t>’s</w:t>
      </w:r>
      <w:r w:rsidRPr="00CB3F13">
        <w:rPr>
          <w:rFonts w:ascii="Times New Roman" w:eastAsia="Times New Roman" w:hAnsi="Times New Roman" w:cs="Times New Roman"/>
          <w:sz w:val="24"/>
          <w:szCs w:val="24"/>
        </w:rPr>
        <w:t xml:space="preserve"> proposal (</w:t>
      </w:r>
      <w:r w:rsidR="00CB3F13">
        <w:rPr>
          <w:rFonts w:ascii="Times New Roman" w:eastAsia="Times New Roman" w:hAnsi="Times New Roman" w:cs="Times New Roman"/>
          <w:sz w:val="24"/>
          <w:szCs w:val="24"/>
        </w:rPr>
        <w:t>Annex</w:t>
      </w:r>
      <w:r w:rsidR="00CB3F13" w:rsidRPr="00CB3F13">
        <w:rPr>
          <w:rFonts w:ascii="Times New Roman" w:eastAsia="Times New Roman" w:hAnsi="Times New Roman" w:cs="Times New Roman"/>
          <w:sz w:val="24"/>
          <w:szCs w:val="24"/>
        </w:rPr>
        <w:t xml:space="preserve"> </w:t>
      </w:r>
      <w:r w:rsidRPr="00CB3F13">
        <w:rPr>
          <w:rFonts w:ascii="Times New Roman" w:eastAsia="Times New Roman" w:hAnsi="Times New Roman" w:cs="Times New Roman"/>
          <w:sz w:val="24"/>
          <w:szCs w:val="24"/>
        </w:rPr>
        <w:t xml:space="preserve">2 to the Contract), and the Policyholder </w:t>
      </w:r>
      <w:r w:rsidR="00CB3F13">
        <w:rPr>
          <w:rFonts w:ascii="Times New Roman" w:eastAsia="Times New Roman" w:hAnsi="Times New Roman" w:cs="Times New Roman"/>
          <w:sz w:val="24"/>
          <w:szCs w:val="24"/>
        </w:rPr>
        <w:t xml:space="preserve">shall </w:t>
      </w:r>
      <w:r w:rsidRPr="00CB3F13">
        <w:rPr>
          <w:rFonts w:ascii="Times New Roman" w:eastAsia="Times New Roman" w:hAnsi="Times New Roman" w:cs="Times New Roman"/>
          <w:sz w:val="24"/>
          <w:szCs w:val="24"/>
        </w:rPr>
        <w:t>undertake to pay to the Insurer the premiums specified in the Contract.</w:t>
      </w:r>
    </w:p>
    <w:p w14:paraId="1A46E062" w14:textId="06EDBEB6"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maximum value of the Contract shall be EUR ____________ excluding value added tax (hereinafter referred to as </w:t>
      </w:r>
      <w:r w:rsidR="00DE7A2E">
        <w:rPr>
          <w:rFonts w:ascii="Times New Roman" w:eastAsia="Times New Roman" w:hAnsi="Times New Roman" w:cs="Times New Roman"/>
          <w:sz w:val="24"/>
          <w:szCs w:val="24"/>
        </w:rPr>
        <w:t>the “</w:t>
      </w:r>
      <w:r w:rsidRPr="00CB3F13">
        <w:rPr>
          <w:rFonts w:ascii="Times New Roman" w:eastAsia="Times New Roman" w:hAnsi="Times New Roman" w:cs="Times New Roman"/>
          <w:sz w:val="24"/>
          <w:szCs w:val="24"/>
        </w:rPr>
        <w:t>VAT</w:t>
      </w:r>
      <w:r w:rsidR="00DE7A2E">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w:t>
      </w:r>
    </w:p>
    <w:p w14:paraId="2C1ABCC9" w14:textId="69B9F972"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method of calculation of the price set out in the Contract shall be </w:t>
      </w:r>
      <w:r w:rsidR="00DE7A2E">
        <w:rPr>
          <w:rFonts w:ascii="Times New Roman" w:eastAsia="Times New Roman" w:hAnsi="Times New Roman" w:cs="Times New Roman"/>
          <w:sz w:val="24"/>
          <w:szCs w:val="24"/>
        </w:rPr>
        <w:t>the</w:t>
      </w:r>
      <w:r w:rsidRPr="00CB3F13">
        <w:rPr>
          <w:rFonts w:ascii="Times New Roman" w:eastAsia="Times New Roman" w:hAnsi="Times New Roman" w:cs="Times New Roman"/>
          <w:sz w:val="24"/>
          <w:szCs w:val="24"/>
        </w:rPr>
        <w:t xml:space="preserve"> fixed rate.</w:t>
      </w:r>
    </w:p>
    <w:p w14:paraId="18C932CE" w14:textId="76CFDD65" w:rsidR="005D1FE5"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Contract shall enter into force as from </w:t>
      </w:r>
      <w:r w:rsidR="00DE7A2E">
        <w:rPr>
          <w:rFonts w:ascii="Times New Roman" w:eastAsia="Times New Roman" w:hAnsi="Times New Roman" w:cs="Times New Roman"/>
          <w:sz w:val="24"/>
          <w:szCs w:val="24"/>
        </w:rPr>
        <w:t>__/__/</w:t>
      </w:r>
      <w:r w:rsidR="006A3335" w:rsidRPr="00CB3F13">
        <w:rPr>
          <w:rFonts w:ascii="Times New Roman" w:eastAsia="Times New Roman" w:hAnsi="Times New Roman" w:cs="Times New Roman"/>
          <w:sz w:val="24"/>
          <w:szCs w:val="24"/>
        </w:rPr>
        <w:t xml:space="preserve">202_ </w:t>
      </w:r>
      <w:r w:rsidRPr="00CB3F13">
        <w:rPr>
          <w:rFonts w:ascii="Times New Roman" w:eastAsia="Times New Roman" w:hAnsi="Times New Roman" w:cs="Times New Roman"/>
          <w:sz w:val="24"/>
          <w:szCs w:val="24"/>
          <w:u w:val="single"/>
        </w:rPr>
        <w:t>00:00</w:t>
      </w:r>
      <w:r w:rsidR="00DE7A2E">
        <w:rPr>
          <w:rFonts w:ascii="Times New Roman" w:eastAsia="Times New Roman" w:hAnsi="Times New Roman" w:cs="Times New Roman"/>
          <w:sz w:val="24"/>
          <w:szCs w:val="24"/>
          <w:u w:val="single"/>
        </w:rPr>
        <w:t xml:space="preserve"> </w:t>
      </w:r>
      <w:r w:rsidR="003D5B1B" w:rsidRPr="00CB3F13">
        <w:rPr>
          <w:rFonts w:ascii="Times New Roman" w:eastAsia="Times New Roman" w:hAnsi="Times New Roman" w:cs="Times New Roman"/>
          <w:sz w:val="24"/>
          <w:szCs w:val="24"/>
          <w:u w:val="single"/>
        </w:rPr>
        <w:t>(</w:t>
      </w:r>
      <w:r w:rsidR="003D5B1B" w:rsidRPr="00CB3F13">
        <w:rPr>
          <w:rFonts w:ascii="Times New Roman" w:eastAsia="Times New Roman" w:hAnsi="Times New Roman" w:cs="Times New Roman"/>
          <w:i/>
          <w:iCs/>
          <w:sz w:val="24"/>
          <w:szCs w:val="24"/>
          <w:u w:val="single"/>
        </w:rPr>
        <w:t>specify country</w:t>
      </w:r>
      <w:r w:rsidR="003D5B1B" w:rsidRPr="00CB3F13">
        <w:rPr>
          <w:rFonts w:ascii="Times New Roman" w:eastAsia="Times New Roman" w:hAnsi="Times New Roman" w:cs="Times New Roman"/>
          <w:sz w:val="24"/>
          <w:szCs w:val="24"/>
          <w:u w:val="single"/>
        </w:rPr>
        <w:t xml:space="preserve">) </w:t>
      </w:r>
      <w:r w:rsidRPr="00CB3F13">
        <w:rPr>
          <w:rFonts w:ascii="Times New Roman" w:eastAsia="Times New Roman" w:hAnsi="Times New Roman" w:cs="Times New Roman"/>
          <w:sz w:val="24"/>
          <w:szCs w:val="24"/>
          <w:u w:val="single"/>
        </w:rPr>
        <w:t xml:space="preserve">in time </w:t>
      </w:r>
      <w:r w:rsidRPr="00CB3F13">
        <w:rPr>
          <w:rFonts w:ascii="Times New Roman" w:eastAsia="Times New Roman" w:hAnsi="Times New Roman" w:cs="Times New Roman"/>
          <w:sz w:val="24"/>
          <w:szCs w:val="24"/>
        </w:rPr>
        <w:t>and shall be valid until 31 December 2028 24:00</w:t>
      </w:r>
      <w:r w:rsidR="00BA7FDE" w:rsidRPr="00CB3F13">
        <w:rPr>
          <w:rFonts w:ascii="Times New Roman" w:eastAsia="Times New Roman" w:hAnsi="Times New Roman" w:cs="Times New Roman"/>
          <w:sz w:val="24"/>
          <w:szCs w:val="24"/>
        </w:rPr>
        <w:t xml:space="preserve">, </w:t>
      </w:r>
      <w:r w:rsidRPr="00CB3F13">
        <w:rPr>
          <w:rFonts w:ascii="Times New Roman" w:eastAsia="Times New Roman" w:hAnsi="Times New Roman" w:cs="Times New Roman"/>
          <w:sz w:val="24"/>
          <w:szCs w:val="24"/>
        </w:rPr>
        <w:t xml:space="preserve">or until the total amount of the services reaches the maximum value of the Contract referred to in </w:t>
      </w:r>
      <w:r w:rsidR="00DE7A2E">
        <w:rPr>
          <w:rFonts w:ascii="Times New Roman" w:eastAsia="Times New Roman" w:hAnsi="Times New Roman" w:cs="Times New Roman"/>
          <w:sz w:val="24"/>
          <w:szCs w:val="24"/>
        </w:rPr>
        <w:t xml:space="preserve">paragraph </w:t>
      </w:r>
      <w:r w:rsidRPr="00CB3F13">
        <w:rPr>
          <w:rFonts w:ascii="Times New Roman" w:eastAsia="Times New Roman" w:hAnsi="Times New Roman" w:cs="Times New Roman"/>
          <w:sz w:val="24"/>
          <w:szCs w:val="24"/>
        </w:rPr>
        <w:t>3. This Contract shall remain in force until full performance of the obligations.</w:t>
      </w:r>
    </w:p>
    <w:p w14:paraId="56080C84" w14:textId="58AC0B0A" w:rsidR="00CB1C21" w:rsidRPr="00CB3F13" w:rsidRDefault="00CB1C21"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1C21">
        <w:rPr>
          <w:rFonts w:ascii="Times New Roman" w:eastAsia="Times New Roman" w:hAnsi="Times New Roman" w:cs="Times New Roman"/>
          <w:sz w:val="24"/>
          <w:szCs w:val="24"/>
        </w:rPr>
        <w:t xml:space="preserve">The Policyholder assigns the performance of the Contract to </w:t>
      </w:r>
      <w:r>
        <w:rPr>
          <w:rFonts w:ascii="Times New Roman" w:eastAsia="Times New Roman" w:hAnsi="Times New Roman" w:cs="Times New Roman"/>
          <w:sz w:val="24"/>
          <w:szCs w:val="24"/>
        </w:rPr>
        <w:t>_______</w:t>
      </w:r>
      <w:r w:rsidRPr="00CB1C21">
        <w:rPr>
          <w:rFonts w:ascii="Times New Roman" w:eastAsia="Times New Roman" w:hAnsi="Times New Roman" w:cs="Times New Roman"/>
          <w:sz w:val="24"/>
          <w:szCs w:val="24"/>
        </w:rPr>
        <w:t xml:space="preserve">, the </w:t>
      </w:r>
      <w:r w:rsidRPr="00CB3F13">
        <w:rPr>
          <w:rFonts w:ascii="Times New Roman" w:eastAsia="Times New Roman" w:hAnsi="Times New Roman" w:cs="Times New Roman"/>
          <w:sz w:val="24"/>
          <w:szCs w:val="24"/>
        </w:rPr>
        <w:t>Insurer</w:t>
      </w:r>
      <w:r w:rsidRPr="00CB1C21">
        <w:rPr>
          <w:rFonts w:ascii="Times New Roman" w:eastAsia="Times New Roman" w:hAnsi="Times New Roman" w:cs="Times New Roman"/>
          <w:sz w:val="24"/>
          <w:szCs w:val="24"/>
        </w:rPr>
        <w:t xml:space="preserve"> assigns the performance of the Contract to </w:t>
      </w:r>
      <w:r>
        <w:rPr>
          <w:rFonts w:ascii="Times New Roman" w:eastAsia="Times New Roman" w:hAnsi="Times New Roman" w:cs="Times New Roman"/>
          <w:sz w:val="24"/>
          <w:szCs w:val="24"/>
        </w:rPr>
        <w:t>___________</w:t>
      </w:r>
      <w:r w:rsidRPr="00CB1C21">
        <w:rPr>
          <w:rFonts w:ascii="Times New Roman" w:eastAsia="Times New Roman" w:hAnsi="Times New Roman" w:cs="Times New Roman"/>
          <w:sz w:val="24"/>
          <w:szCs w:val="24"/>
        </w:rPr>
        <w:t>.</w:t>
      </w:r>
    </w:p>
    <w:p w14:paraId="79AEBCC2" w14:textId="77777777"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Insurance premiums shall normally be paid once per calendar quarter. The insurance premiums shall be paid into the account specified by the Insurer within 14 (fourteen) working days from the date of receipt of the account. </w:t>
      </w:r>
    </w:p>
    <w:p w14:paraId="3F8C59F5" w14:textId="77777777"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Upon the entry into force of the Contract, the first premium shall be paid within 14 (fourteen) working days of receipt of the invoice.</w:t>
      </w:r>
    </w:p>
    <w:p w14:paraId="0663F309" w14:textId="77777777" w:rsidR="005D1FE5" w:rsidRPr="00CB3F13" w:rsidRDefault="005D1FE5" w:rsidP="000B249E">
      <w:pPr>
        <w:pStyle w:val="ListParagraph"/>
        <w:numPr>
          <w:ilvl w:val="0"/>
          <w:numId w:val="1"/>
        </w:numPr>
        <w:tabs>
          <w:tab w:val="left" w:pos="851"/>
          <w:tab w:val="left" w:pos="1134"/>
        </w:tabs>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The premium amounts of the newly insured Insured Persons shall be determined in accordance with the premiums set out in the Insurer's proposal. In the event that the insurance does not cover the whole month, the premium for the relevant month shall be calculated as follows: the monthly premium shall be divided by the number of days in the relevant month and multiplied by the number of days covered.</w:t>
      </w:r>
    </w:p>
    <w:p w14:paraId="436F4A61" w14:textId="2D277DF4" w:rsidR="005D1FE5" w:rsidRPr="00CB3F13" w:rsidRDefault="005D1FE5" w:rsidP="00E25B26">
      <w:pPr>
        <w:pStyle w:val="ListParagraph"/>
        <w:numPr>
          <w:ilvl w:val="0"/>
          <w:numId w:val="1"/>
        </w:numPr>
        <w:tabs>
          <w:tab w:val="left" w:pos="851"/>
          <w:tab w:val="left" w:pos="1134"/>
        </w:tabs>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insurance premium paid and not used, or the relevant part thereof, for the employees and/or their family members who are no longer insured (after the termination of the employment </w:t>
      </w:r>
      <w:r w:rsidR="00943DB0" w:rsidRPr="00CB3F13">
        <w:rPr>
          <w:rFonts w:ascii="Times New Roman" w:eastAsia="Times New Roman" w:hAnsi="Times New Roman" w:cs="Times New Roman"/>
          <w:sz w:val="24"/>
          <w:szCs w:val="24"/>
        </w:rPr>
        <w:t xml:space="preserve">relationship with </w:t>
      </w:r>
      <w:r w:rsidRPr="00CB3F13">
        <w:rPr>
          <w:rFonts w:ascii="Times New Roman" w:eastAsia="Times New Roman" w:hAnsi="Times New Roman" w:cs="Times New Roman"/>
          <w:sz w:val="24"/>
          <w:szCs w:val="24"/>
        </w:rPr>
        <w:t xml:space="preserve">the </w:t>
      </w:r>
      <w:r w:rsidR="00943DB0" w:rsidRPr="00CB3F13">
        <w:rPr>
          <w:rFonts w:ascii="Times New Roman" w:eastAsia="Times New Roman" w:hAnsi="Times New Roman" w:cs="Times New Roman"/>
          <w:sz w:val="24"/>
          <w:szCs w:val="24"/>
        </w:rPr>
        <w:t>Insured</w:t>
      </w:r>
      <w:r w:rsidRPr="00CB3F13">
        <w:rPr>
          <w:rFonts w:ascii="Times New Roman" w:eastAsia="Times New Roman" w:hAnsi="Times New Roman" w:cs="Times New Roman"/>
          <w:sz w:val="24"/>
          <w:szCs w:val="24"/>
        </w:rPr>
        <w:t>) (who leave together with the no-longer insured employee or no longer live together) shall be set off as part of the payment of the new premium for the next Insured Person or shall be refunded to the Policyholder to the bank account specified by the Insured</w:t>
      </w:r>
      <w:r w:rsidR="00DE7A2E">
        <w:rPr>
          <w:rFonts w:ascii="Times New Roman" w:eastAsia="Times New Roman" w:hAnsi="Times New Roman" w:cs="Times New Roman"/>
          <w:sz w:val="24"/>
          <w:szCs w:val="24"/>
        </w:rPr>
        <w:t xml:space="preserve"> Person</w:t>
      </w:r>
      <w:r w:rsidRPr="00CB3F13">
        <w:rPr>
          <w:rFonts w:ascii="Times New Roman" w:eastAsia="Times New Roman" w:hAnsi="Times New Roman" w:cs="Times New Roman"/>
          <w:sz w:val="24"/>
          <w:szCs w:val="24"/>
        </w:rPr>
        <w:t>.</w:t>
      </w:r>
    </w:p>
    <w:p w14:paraId="1F85483A" w14:textId="437DA5C3" w:rsidR="005D1FE5" w:rsidRPr="00CB3F13"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insurance premiums shall not be </w:t>
      </w:r>
      <w:r w:rsidR="00DE7A2E">
        <w:rPr>
          <w:rFonts w:ascii="Times New Roman" w:eastAsia="Times New Roman" w:hAnsi="Times New Roman" w:cs="Times New Roman"/>
          <w:sz w:val="24"/>
          <w:szCs w:val="24"/>
        </w:rPr>
        <w:t xml:space="preserve">subject to </w:t>
      </w:r>
      <w:r w:rsidRPr="00CB3F13">
        <w:rPr>
          <w:rFonts w:ascii="Times New Roman" w:eastAsia="Times New Roman" w:hAnsi="Times New Roman" w:cs="Times New Roman"/>
          <w:sz w:val="24"/>
          <w:szCs w:val="24"/>
        </w:rPr>
        <w:t xml:space="preserve">change during the term of this Contract, except in the cases of premium revision referred to in this </w:t>
      </w:r>
      <w:r w:rsidR="00DE7A2E">
        <w:rPr>
          <w:rFonts w:ascii="Times New Roman" w:eastAsia="Times New Roman" w:hAnsi="Times New Roman" w:cs="Times New Roman"/>
          <w:sz w:val="24"/>
          <w:szCs w:val="24"/>
        </w:rPr>
        <w:t>subparagraph</w:t>
      </w:r>
      <w:r w:rsidRPr="00CB3F13">
        <w:rPr>
          <w:rFonts w:ascii="Times New Roman" w:eastAsia="Times New Roman" w:hAnsi="Times New Roman" w:cs="Times New Roman"/>
          <w:sz w:val="24"/>
          <w:szCs w:val="24"/>
        </w:rPr>
        <w:t>:</w:t>
      </w:r>
    </w:p>
    <w:p w14:paraId="57309C81" w14:textId="464D1596" w:rsidR="005D1FE5" w:rsidRPr="00CB3F13" w:rsidRDefault="005D1FE5" w:rsidP="000B249E">
      <w:pPr>
        <w:tabs>
          <w:tab w:val="left" w:pos="851"/>
          <w:tab w:val="left" w:pos="1134"/>
        </w:tabs>
        <w:spacing w:after="0"/>
        <w:ind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10.1. a revision of the insurance premiums shall be carried out in the event of a change in the VAT rate. This provision shall apply when the VAT rate changes (increases or decreases) due to a change in legislation and shall not apply when the VAT rate increases or the obligation to pay it arises </w:t>
      </w:r>
      <w:r w:rsidRPr="00CB3F13">
        <w:rPr>
          <w:rFonts w:ascii="Times New Roman" w:eastAsia="Times New Roman" w:hAnsi="Times New Roman" w:cs="Times New Roman"/>
          <w:sz w:val="24"/>
          <w:szCs w:val="24"/>
        </w:rPr>
        <w:lastRenderedPageBreak/>
        <w:t>due to circumstances beyond the Insurer</w:t>
      </w:r>
      <w:r w:rsidR="00DE7A2E">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 xml:space="preserve">s control. Premiums will not be recalculated or changed as a result of changes in taxes other than VAT. </w:t>
      </w:r>
    </w:p>
    <w:p w14:paraId="7EF0ECFB" w14:textId="25371E76" w:rsidR="005D1FE5" w:rsidRPr="00CB3F13" w:rsidRDefault="005D1FE5" w:rsidP="000B249E">
      <w:pPr>
        <w:tabs>
          <w:tab w:val="left" w:pos="851"/>
          <w:tab w:val="left" w:pos="1134"/>
        </w:tabs>
        <w:spacing w:after="0"/>
        <w:ind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10.2 The Insurance Premium may be revised (increased or decreased) by mutual written agreement of the Parties in the event of a change in the official medical inflation rates ___________ (</w:t>
      </w:r>
      <w:r w:rsidRPr="00CB3F13">
        <w:rPr>
          <w:rFonts w:ascii="Times New Roman" w:eastAsia="Times New Roman" w:hAnsi="Times New Roman" w:cs="Times New Roman"/>
          <w:i/>
          <w:iCs/>
          <w:sz w:val="24"/>
          <w:szCs w:val="24"/>
        </w:rPr>
        <w:t xml:space="preserve">specify </w:t>
      </w:r>
      <w:r w:rsidR="004B5B21" w:rsidRPr="00CB3F13">
        <w:rPr>
          <w:rFonts w:ascii="Times New Roman" w:eastAsia="Times New Roman" w:hAnsi="Times New Roman" w:cs="Times New Roman"/>
          <w:i/>
          <w:iCs/>
          <w:sz w:val="24"/>
          <w:szCs w:val="24"/>
        </w:rPr>
        <w:t>country</w:t>
      </w:r>
      <w:r w:rsidRPr="00CB3F13">
        <w:rPr>
          <w:rFonts w:ascii="Times New Roman" w:eastAsia="Times New Roman" w:hAnsi="Times New Roman" w:cs="Times New Roman"/>
          <w:sz w:val="24"/>
          <w:szCs w:val="24"/>
        </w:rPr>
        <w:t>). For the purposes of this sub</w:t>
      </w:r>
      <w:r w:rsidR="00DE7A2E">
        <w:rPr>
          <w:rFonts w:ascii="Times New Roman" w:eastAsia="Times New Roman" w:hAnsi="Times New Roman" w:cs="Times New Roman"/>
          <w:sz w:val="24"/>
          <w:szCs w:val="24"/>
        </w:rPr>
        <w:t>paragraph</w:t>
      </w:r>
      <w:r w:rsidRPr="00CB3F13">
        <w:rPr>
          <w:rFonts w:ascii="Times New Roman" w:eastAsia="Times New Roman" w:hAnsi="Times New Roman" w:cs="Times New Roman"/>
          <w:sz w:val="24"/>
          <w:szCs w:val="24"/>
        </w:rPr>
        <w:t>, the premium shall be increased or decreased if the official medical inflation rate is greater than 5% above the rate prevailing on the date of entry into force of the Contract and may be determined no earlier than 12 (twelve) months after the initial entry into force of this Contract and no more frequently than every 12 (twelve) months. Changes in medical inflation rates shall be provided on the basis of data from official institutions that calculate medical inflation.</w:t>
      </w:r>
    </w:p>
    <w:p w14:paraId="7BC05D81" w14:textId="0461930C"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recalculated rates may not exceed the maximum allowable norms of health insurance and health care costs per year provided for in point 8 of the Schedule of the Amounts of Social and Other Guarantees Associated with Work in Diplomatic Missions, Consular Offices and Special Missions of the Republic of Lithuania approved by </w:t>
      </w:r>
      <w:r w:rsidR="00DE7A2E" w:rsidRPr="00CB3F13">
        <w:rPr>
          <w:rFonts w:ascii="Times New Roman" w:eastAsia="Times New Roman" w:hAnsi="Times New Roman" w:cs="Times New Roman"/>
          <w:sz w:val="24"/>
          <w:szCs w:val="24"/>
        </w:rPr>
        <w:t>27 December 2018</w:t>
      </w:r>
      <w:r w:rsidR="00DE7A2E">
        <w:rPr>
          <w:rFonts w:ascii="Times New Roman" w:eastAsia="Times New Roman" w:hAnsi="Times New Roman" w:cs="Times New Roman"/>
          <w:sz w:val="24"/>
          <w:szCs w:val="24"/>
        </w:rPr>
        <w:t xml:space="preserve"> </w:t>
      </w:r>
      <w:r w:rsidR="00DE7A2E" w:rsidRPr="00CB3F13">
        <w:rPr>
          <w:rFonts w:ascii="Times New Roman" w:eastAsia="Times New Roman" w:hAnsi="Times New Roman" w:cs="Times New Roman"/>
          <w:sz w:val="24"/>
          <w:szCs w:val="24"/>
        </w:rPr>
        <w:t xml:space="preserve">Resolution No 1393 </w:t>
      </w:r>
      <w:r w:rsidR="00DE7A2E">
        <w:rPr>
          <w:rFonts w:ascii="Times New Roman" w:eastAsia="Times New Roman" w:hAnsi="Times New Roman" w:cs="Times New Roman"/>
          <w:sz w:val="24"/>
          <w:szCs w:val="24"/>
        </w:rPr>
        <w:t xml:space="preserve">of </w:t>
      </w:r>
      <w:r w:rsidRPr="00CB3F13">
        <w:rPr>
          <w:rFonts w:ascii="Times New Roman" w:eastAsia="Times New Roman" w:hAnsi="Times New Roman" w:cs="Times New Roman"/>
          <w:sz w:val="24"/>
          <w:szCs w:val="24"/>
        </w:rPr>
        <w:t>the Government of the Republic of Lithuania .</w:t>
      </w:r>
    </w:p>
    <w:p w14:paraId="1DD015AD" w14:textId="05851400"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Insured </w:t>
      </w:r>
      <w:r w:rsidR="00DE7A2E">
        <w:rPr>
          <w:rFonts w:ascii="Times New Roman" w:eastAsia="Times New Roman" w:hAnsi="Times New Roman" w:cs="Times New Roman"/>
          <w:sz w:val="24"/>
          <w:szCs w:val="24"/>
        </w:rPr>
        <w:t xml:space="preserve">Person </w:t>
      </w:r>
      <w:r w:rsidRPr="00CB3F13">
        <w:rPr>
          <w:rFonts w:ascii="Times New Roman" w:eastAsia="Times New Roman" w:hAnsi="Times New Roman" w:cs="Times New Roman"/>
          <w:sz w:val="24"/>
          <w:szCs w:val="24"/>
        </w:rPr>
        <w:t>who, through his/her own fault, delays payment for services in accordance with the procedure and on time as provided for in this Contract, shall pay, at the written request of the Insurer, a default interest of 0.02 (two hundredths) per cent on the unpaid amount for each calendar day of delay;</w:t>
      </w:r>
    </w:p>
    <w:p w14:paraId="52DC5268" w14:textId="2E52ED81" w:rsidR="005D1FE5" w:rsidRPr="00CB3F13" w:rsidRDefault="00DE7A2E"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D1FE5" w:rsidRPr="00CB3F13">
        <w:rPr>
          <w:rFonts w:ascii="Times New Roman" w:eastAsia="Times New Roman" w:hAnsi="Times New Roman" w:cs="Times New Roman"/>
          <w:sz w:val="24"/>
          <w:szCs w:val="24"/>
        </w:rPr>
        <w:t>f the Insurer, through its own fault, delays the payment of the insurance benefit or the return of the unused premium in accordance with the procedure and in due time as provided for in this Agreement, it shall pay, at the written request of the Policyholder, a late payment interest of 0.02 (two hundredths) per cent on the amount not paid in due time, for each calendar day of the delay;</w:t>
      </w:r>
    </w:p>
    <w:p w14:paraId="69524156" w14:textId="77777777" w:rsidR="005D1FE5" w:rsidRPr="00CB3F13" w:rsidRDefault="005D1FE5" w:rsidP="00B928DB">
      <w:pPr>
        <w:pStyle w:val="ListParagraph"/>
        <w:numPr>
          <w:ilvl w:val="0"/>
          <w:numId w:val="1"/>
        </w:numPr>
        <w:tabs>
          <w:tab w:val="left" w:pos="1134"/>
        </w:tabs>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The insurance benefit shall be paid directly to the Insured Person or to the healthcare provider no later than 10 (ten) working days after the date of confirmation of these expenses.</w:t>
      </w:r>
    </w:p>
    <w:p w14:paraId="13A16D1E" w14:textId="3E6E45E8"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The Insurer shall pay the sum insured upon receipt of the Insured Person</w:t>
      </w:r>
      <w:r w:rsidR="00DE7A2E">
        <w:rPr>
          <w:rFonts w:ascii="Times New Roman" w:eastAsia="Times New Roman" w:hAnsi="Times New Roman" w:cs="Times New Roman"/>
          <w:sz w:val="24"/>
          <w:szCs w:val="24"/>
        </w:rPr>
        <w:t>’</w:t>
      </w:r>
      <w:r w:rsidRPr="00CB3F13">
        <w:rPr>
          <w:rFonts w:ascii="Times New Roman" w:eastAsia="Times New Roman" w:hAnsi="Times New Roman" w:cs="Times New Roman"/>
          <w:sz w:val="24"/>
          <w:szCs w:val="24"/>
        </w:rPr>
        <w:t xml:space="preserve">s documents confirming the Insurable Expenses, together with the request for reimbursement of such expenses. </w:t>
      </w:r>
    </w:p>
    <w:p w14:paraId="32E3C874" w14:textId="720CCFD3"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 xml:space="preserve">The Insured shall submit the documents confirming the </w:t>
      </w:r>
      <w:r w:rsidR="00DE7A2E">
        <w:rPr>
          <w:rFonts w:ascii="Times New Roman" w:eastAsia="Times New Roman" w:hAnsi="Times New Roman" w:cs="Times New Roman"/>
          <w:sz w:val="24"/>
          <w:szCs w:val="24"/>
        </w:rPr>
        <w:t>i</w:t>
      </w:r>
      <w:r w:rsidRPr="00CB3F13">
        <w:rPr>
          <w:rFonts w:ascii="Times New Roman" w:eastAsia="Times New Roman" w:hAnsi="Times New Roman" w:cs="Times New Roman"/>
          <w:sz w:val="24"/>
          <w:szCs w:val="24"/>
        </w:rPr>
        <w:t xml:space="preserve">nsurable </w:t>
      </w:r>
      <w:r w:rsidR="00DE7A2E">
        <w:rPr>
          <w:rFonts w:ascii="Times New Roman" w:eastAsia="Times New Roman" w:hAnsi="Times New Roman" w:cs="Times New Roman"/>
          <w:sz w:val="24"/>
          <w:szCs w:val="24"/>
        </w:rPr>
        <w:t>e</w:t>
      </w:r>
      <w:r w:rsidRPr="00CB3F13">
        <w:rPr>
          <w:rFonts w:ascii="Times New Roman" w:eastAsia="Times New Roman" w:hAnsi="Times New Roman" w:cs="Times New Roman"/>
          <w:sz w:val="24"/>
          <w:szCs w:val="24"/>
        </w:rPr>
        <w:t>xpenses to the Insurer by e-mail.</w:t>
      </w:r>
    </w:p>
    <w:p w14:paraId="678DD897" w14:textId="77777777"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The documents confirming the Insurable Expenses must be submitted to the Insurer no later than within 6 (six) months from the date of issue thereof. The documents confirming the expenses may be submitted in Lithuanian, English or another official language of the country of the healthcare provider and, if necessary, the Insurer undertakes to translate these documents into other languages itself.</w:t>
      </w:r>
    </w:p>
    <w:p w14:paraId="47BAF983" w14:textId="77777777"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Benefits shall be paid in euros.</w:t>
      </w:r>
    </w:p>
    <w:p w14:paraId="6B02FC91" w14:textId="708DBD3F" w:rsidR="005D1FE5" w:rsidRPr="00CB3F13"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b/>
          <w:bCs/>
          <w:sz w:val="24"/>
          <w:szCs w:val="24"/>
        </w:rPr>
        <w:t xml:space="preserve">The Insurer </w:t>
      </w:r>
      <w:r w:rsidR="00DE7A2E">
        <w:rPr>
          <w:rFonts w:ascii="Times New Roman" w:eastAsia="Times New Roman" w:hAnsi="Times New Roman" w:cs="Times New Roman"/>
          <w:b/>
          <w:bCs/>
          <w:sz w:val="24"/>
          <w:szCs w:val="24"/>
        </w:rPr>
        <w:t xml:space="preserve">shall </w:t>
      </w:r>
      <w:r w:rsidRPr="00CB3F13">
        <w:rPr>
          <w:rFonts w:ascii="Times New Roman" w:eastAsia="Times New Roman" w:hAnsi="Times New Roman" w:cs="Times New Roman"/>
          <w:b/>
          <w:bCs/>
          <w:sz w:val="24"/>
          <w:szCs w:val="24"/>
        </w:rPr>
        <w:t>undertake:</w:t>
      </w:r>
    </w:p>
    <w:p w14:paraId="6CA028AE" w14:textId="102C28B3"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.1.</w:t>
      </w:r>
      <w:r w:rsidR="005D1FE5" w:rsidRPr="00CB3F13">
        <w:rPr>
          <w:rFonts w:ascii="Times New Roman" w:eastAsia="Times New Roman" w:hAnsi="Times New Roman" w:cs="Times New Roman"/>
          <w:sz w:val="24"/>
          <w:szCs w:val="24"/>
        </w:rPr>
        <w:tab/>
        <w:t xml:space="preserve">to pay the Insured for the Insured Expenses for the premiums set out in this Contract in the event of the occurrence of the insured events provided for in the Technical Specification, within the limits set out in the Technical Specification and in accordance with </w:t>
      </w:r>
      <w:r w:rsidR="00DE7A2E">
        <w:rPr>
          <w:rFonts w:ascii="Times New Roman" w:eastAsia="Times New Roman" w:hAnsi="Times New Roman" w:cs="Times New Roman"/>
          <w:sz w:val="24"/>
          <w:szCs w:val="24"/>
        </w:rPr>
        <w:t>paragraphs</w:t>
      </w:r>
      <w:r w:rsidR="00DE7A2E" w:rsidRPr="00CB3F13">
        <w:rPr>
          <w:rFonts w:ascii="Times New Roman" w:eastAsia="Times New Roman" w:hAnsi="Times New Roman" w:cs="Times New Roman"/>
          <w:sz w:val="24"/>
          <w:szCs w:val="24"/>
        </w:rPr>
        <w:t xml:space="preserve"> </w:t>
      </w:r>
      <w:r w:rsidR="005D1FE5" w:rsidRPr="00CB3F13">
        <w:rPr>
          <w:rFonts w:ascii="Times New Roman" w:eastAsia="Times New Roman" w:hAnsi="Times New Roman" w:cs="Times New Roman"/>
          <w:sz w:val="24"/>
          <w:szCs w:val="24"/>
        </w:rPr>
        <w:t>1</w:t>
      </w:r>
      <w:r w:rsidR="004572F7">
        <w:rPr>
          <w:rFonts w:ascii="Times New Roman" w:eastAsia="Times New Roman" w:hAnsi="Times New Roman" w:cs="Times New Roman"/>
          <w:sz w:val="24"/>
          <w:szCs w:val="24"/>
        </w:rPr>
        <w:t>5</w:t>
      </w:r>
      <w:r w:rsidR="005D1FE5" w:rsidRPr="00CB3F13">
        <w:rPr>
          <w:rFonts w:ascii="Times New Roman" w:eastAsia="Times New Roman" w:hAnsi="Times New Roman" w:cs="Times New Roman"/>
          <w:sz w:val="24"/>
          <w:szCs w:val="24"/>
        </w:rPr>
        <w:t xml:space="preserve"> and 1</w:t>
      </w:r>
      <w:r w:rsidR="004572F7">
        <w:rPr>
          <w:rFonts w:ascii="Times New Roman" w:eastAsia="Times New Roman" w:hAnsi="Times New Roman" w:cs="Times New Roman"/>
          <w:sz w:val="24"/>
          <w:szCs w:val="24"/>
        </w:rPr>
        <w:t>6</w:t>
      </w:r>
      <w:r w:rsidR="005D1FE5" w:rsidRPr="00CB3F13">
        <w:rPr>
          <w:rFonts w:ascii="Times New Roman" w:eastAsia="Times New Roman" w:hAnsi="Times New Roman" w:cs="Times New Roman"/>
          <w:sz w:val="24"/>
          <w:szCs w:val="24"/>
        </w:rPr>
        <w:t xml:space="preserve"> of </w:t>
      </w:r>
      <w:r w:rsidR="005E1095" w:rsidRPr="00CB3F13">
        <w:rPr>
          <w:rFonts w:ascii="Times New Roman" w:eastAsia="Times New Roman" w:hAnsi="Times New Roman" w:cs="Times New Roman"/>
          <w:sz w:val="24"/>
          <w:szCs w:val="24"/>
        </w:rPr>
        <w:t xml:space="preserve">these </w:t>
      </w:r>
      <w:r w:rsidR="00DE7A2E">
        <w:rPr>
          <w:rFonts w:ascii="Times New Roman" w:eastAsia="Times New Roman" w:hAnsi="Times New Roman" w:cs="Times New Roman"/>
          <w:sz w:val="24"/>
          <w:szCs w:val="24"/>
        </w:rPr>
        <w:t xml:space="preserve">Terms and </w:t>
      </w:r>
      <w:proofErr w:type="gramStart"/>
      <w:r w:rsidR="005D1FE5" w:rsidRPr="00CB3F13">
        <w:rPr>
          <w:rFonts w:ascii="Times New Roman" w:eastAsia="Times New Roman" w:hAnsi="Times New Roman" w:cs="Times New Roman"/>
          <w:sz w:val="24"/>
          <w:szCs w:val="24"/>
        </w:rPr>
        <w:t>Conditions;</w:t>
      </w:r>
      <w:proofErr w:type="gramEnd"/>
    </w:p>
    <w:p w14:paraId="57458B87" w14:textId="456B1EAF"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.2.</w:t>
      </w:r>
      <w:r w:rsidR="005D1FE5" w:rsidRPr="00CB3F13">
        <w:rPr>
          <w:rFonts w:ascii="Times New Roman" w:eastAsia="Times New Roman" w:hAnsi="Times New Roman" w:cs="Times New Roman"/>
          <w:sz w:val="24"/>
          <w:szCs w:val="24"/>
        </w:rPr>
        <w:tab/>
        <w:t>to ensure the provision and management of information in electronic space, providing each Insured Person with an identification code and passwords assigned to him/her only, no later than 7 (seven) working days from the date of submission of the data on the Insured Person to the Insurer (date of sending the email</w:t>
      </w:r>
      <w:proofErr w:type="gramStart"/>
      <w:r w:rsidR="005D1FE5" w:rsidRPr="00CB3F13">
        <w:rPr>
          <w:rFonts w:ascii="Times New Roman" w:eastAsia="Times New Roman" w:hAnsi="Times New Roman" w:cs="Times New Roman"/>
          <w:sz w:val="24"/>
          <w:szCs w:val="24"/>
        </w:rPr>
        <w:t>);</w:t>
      </w:r>
      <w:proofErr w:type="gramEnd"/>
    </w:p>
    <w:p w14:paraId="22069EAC" w14:textId="1156862D"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.3.</w:t>
      </w:r>
      <w:r w:rsidR="005D1FE5" w:rsidRPr="00CB3F13">
        <w:rPr>
          <w:rFonts w:ascii="Times New Roman" w:eastAsia="Times New Roman" w:hAnsi="Times New Roman" w:cs="Times New Roman"/>
          <w:sz w:val="24"/>
          <w:szCs w:val="24"/>
        </w:rPr>
        <w:tab/>
        <w:t>to keep a record of the treatment and other services rendered to the Insured</w:t>
      </w:r>
      <w:r w:rsidR="00DE7A2E">
        <w:rPr>
          <w:rFonts w:ascii="Times New Roman" w:eastAsia="Times New Roman" w:hAnsi="Times New Roman" w:cs="Times New Roman"/>
          <w:sz w:val="24"/>
          <w:szCs w:val="24"/>
        </w:rPr>
        <w:t xml:space="preserve"> Person</w:t>
      </w:r>
      <w:r w:rsidR="005D1FE5" w:rsidRPr="00CB3F13">
        <w:rPr>
          <w:rFonts w:ascii="Times New Roman" w:eastAsia="Times New Roman" w:hAnsi="Times New Roman" w:cs="Times New Roman"/>
          <w:sz w:val="24"/>
          <w:szCs w:val="24"/>
        </w:rPr>
        <w:t xml:space="preserve">, informing only the Insured person about it in the electronic space at each time of payment of the insurance </w:t>
      </w:r>
      <w:proofErr w:type="gramStart"/>
      <w:r w:rsidR="005D1FE5" w:rsidRPr="00CB3F13">
        <w:rPr>
          <w:rFonts w:ascii="Times New Roman" w:eastAsia="Times New Roman" w:hAnsi="Times New Roman" w:cs="Times New Roman"/>
          <w:sz w:val="24"/>
          <w:szCs w:val="24"/>
        </w:rPr>
        <w:t>benefit;</w:t>
      </w:r>
      <w:proofErr w:type="gramEnd"/>
    </w:p>
    <w:p w14:paraId="73020426" w14:textId="02CAC2F2"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sidR="005D1FE5" w:rsidRPr="00CB3F13">
        <w:rPr>
          <w:rFonts w:ascii="Times New Roman" w:eastAsia="Times New Roman" w:hAnsi="Times New Roman" w:cs="Times New Roman"/>
          <w:sz w:val="24"/>
          <w:szCs w:val="24"/>
        </w:rPr>
        <w:t>.4.</w:t>
      </w:r>
      <w:r w:rsidR="005D1FE5" w:rsidRPr="00CB3F13">
        <w:tab/>
      </w:r>
      <w:r w:rsidR="005D1FE5" w:rsidRPr="00CB3F13">
        <w:rPr>
          <w:rFonts w:ascii="Times New Roman" w:eastAsia="Times New Roman" w:hAnsi="Times New Roman" w:cs="Times New Roman"/>
          <w:sz w:val="24"/>
          <w:szCs w:val="24"/>
        </w:rPr>
        <w:t xml:space="preserve">as a data processor, to ensure the proper enforcement of Regulation (EU) 2016/679 of the European Parliament and of the Council of 27 April 2016 on the protection of natural persons </w:t>
      </w:r>
      <w:proofErr w:type="gramStart"/>
      <w:r w:rsidR="005D1FE5" w:rsidRPr="00CB3F13">
        <w:rPr>
          <w:rFonts w:ascii="Times New Roman" w:eastAsia="Times New Roman" w:hAnsi="Times New Roman" w:cs="Times New Roman"/>
          <w:sz w:val="24"/>
          <w:szCs w:val="24"/>
        </w:rPr>
        <w:t>with regard to</w:t>
      </w:r>
      <w:proofErr w:type="gramEnd"/>
      <w:r w:rsidR="005D1FE5" w:rsidRPr="00CB3F13">
        <w:rPr>
          <w:rFonts w:ascii="Times New Roman" w:eastAsia="Times New Roman" w:hAnsi="Times New Roman" w:cs="Times New Roman"/>
          <w:sz w:val="24"/>
          <w:szCs w:val="24"/>
        </w:rPr>
        <w:t xml:space="preserve"> the processing of personal data and on the free movement of such data and repealing Directive 95/46/</w:t>
      </w:r>
      <w:proofErr w:type="gramStart"/>
      <w:r w:rsidR="005D1FE5" w:rsidRPr="00CB3F13">
        <w:rPr>
          <w:rFonts w:ascii="Times New Roman" w:eastAsia="Times New Roman" w:hAnsi="Times New Roman" w:cs="Times New Roman"/>
          <w:sz w:val="24"/>
          <w:szCs w:val="24"/>
        </w:rPr>
        <w:t>EC;</w:t>
      </w:r>
      <w:proofErr w:type="gramEnd"/>
    </w:p>
    <w:p w14:paraId="2F661393" w14:textId="3DFB68DC"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 xml:space="preserve">.5. </w:t>
      </w:r>
      <w:r w:rsidR="005D1FE5" w:rsidRPr="00CB3F13">
        <w:rPr>
          <w:rFonts w:ascii="Times New Roman" w:eastAsia="Times New Roman" w:hAnsi="Times New Roman" w:cs="Times New Roman"/>
          <w:sz w:val="24"/>
          <w:szCs w:val="24"/>
        </w:rPr>
        <w:tab/>
        <w:t>the provision of a direct, free of charge, 24-hour helpline (telephone number) to advise insured persons in case of emergency (repatriation or other);</w:t>
      </w:r>
    </w:p>
    <w:p w14:paraId="7A09CC49" w14:textId="29382232"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.6.</w:t>
      </w:r>
      <w:r w:rsidR="005D1FE5" w:rsidRPr="00CB3F13">
        <w:rPr>
          <w:rFonts w:ascii="Times New Roman" w:eastAsia="Times New Roman" w:hAnsi="Times New Roman" w:cs="Times New Roman"/>
          <w:sz w:val="24"/>
          <w:szCs w:val="24"/>
        </w:rPr>
        <w:tab/>
        <w:t>to provide each Insured Person, upon request, with a list of recommended medical institutions with which the Insurer has direct billing agreements _______________ (specify countries</w:t>
      </w:r>
      <w:proofErr w:type="gramStart"/>
      <w:r w:rsidR="005D1FE5" w:rsidRPr="00CB3F13">
        <w:rPr>
          <w:rFonts w:ascii="Times New Roman" w:eastAsia="Times New Roman" w:hAnsi="Times New Roman" w:cs="Times New Roman"/>
          <w:sz w:val="24"/>
          <w:szCs w:val="24"/>
        </w:rPr>
        <w:t>);</w:t>
      </w:r>
      <w:proofErr w:type="gramEnd"/>
    </w:p>
    <w:p w14:paraId="64EEFD36" w14:textId="51638B92"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.7.</w:t>
      </w:r>
      <w:r w:rsidR="005D1FE5" w:rsidRPr="00CB3F13">
        <w:rPr>
          <w:rFonts w:ascii="Times New Roman" w:eastAsia="Times New Roman" w:hAnsi="Times New Roman" w:cs="Times New Roman"/>
          <w:sz w:val="24"/>
          <w:szCs w:val="24"/>
        </w:rPr>
        <w:tab/>
        <w:t xml:space="preserve">to administer insured events and claims (losses) </w:t>
      </w:r>
      <w:proofErr w:type="gramStart"/>
      <w:r w:rsidR="005D1FE5" w:rsidRPr="00CB3F13">
        <w:rPr>
          <w:rFonts w:ascii="Times New Roman" w:eastAsia="Times New Roman" w:hAnsi="Times New Roman" w:cs="Times New Roman"/>
          <w:sz w:val="24"/>
          <w:szCs w:val="24"/>
        </w:rPr>
        <w:t>properly;</w:t>
      </w:r>
      <w:proofErr w:type="gramEnd"/>
    </w:p>
    <w:p w14:paraId="3F74E1A6" w14:textId="1D5ED13E"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.8.</w:t>
      </w:r>
      <w:r w:rsidR="005D1FE5" w:rsidRPr="00CB3F13">
        <w:rPr>
          <w:rFonts w:ascii="Times New Roman" w:eastAsia="Times New Roman" w:hAnsi="Times New Roman" w:cs="Times New Roman"/>
          <w:sz w:val="24"/>
          <w:szCs w:val="24"/>
        </w:rPr>
        <w:tab/>
        <w:t xml:space="preserve">to </w:t>
      </w:r>
      <w:proofErr w:type="gramStart"/>
      <w:r w:rsidR="005D1FE5" w:rsidRPr="00CB3F13">
        <w:rPr>
          <w:rFonts w:ascii="Times New Roman" w:eastAsia="Times New Roman" w:hAnsi="Times New Roman" w:cs="Times New Roman"/>
          <w:sz w:val="24"/>
          <w:szCs w:val="24"/>
        </w:rPr>
        <w:t>insure</w:t>
      </w:r>
      <w:proofErr w:type="gramEnd"/>
      <w:r w:rsidR="005D1FE5" w:rsidRPr="00CB3F13">
        <w:rPr>
          <w:rFonts w:ascii="Times New Roman" w:eastAsia="Times New Roman" w:hAnsi="Times New Roman" w:cs="Times New Roman"/>
          <w:sz w:val="24"/>
          <w:szCs w:val="24"/>
        </w:rPr>
        <w:t xml:space="preserve"> newborn babies from the date of birth up to the age of 6 (six) months under the terms and conditions set out in the Technical Specification, provided that the Insurer is informed of the date of birth within 2 (two) weeks of the date of birth. If the notification is made more than two weeks after the date of birth, the newborn shall be insured from the date of notification;</w:t>
      </w:r>
    </w:p>
    <w:p w14:paraId="02017FC4" w14:textId="2366FE50"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.9.</w:t>
      </w:r>
      <w:r w:rsidR="005D1FE5" w:rsidRPr="00CB3F13">
        <w:rPr>
          <w:rFonts w:ascii="Times New Roman" w:eastAsia="Times New Roman" w:hAnsi="Times New Roman" w:cs="Times New Roman"/>
          <w:sz w:val="24"/>
          <w:szCs w:val="24"/>
        </w:rPr>
        <w:tab/>
        <w:t xml:space="preserve">to compensate the Policyholder for losses caused by the fault of the Insurer's </w:t>
      </w:r>
      <w:proofErr w:type="gramStart"/>
      <w:r w:rsidR="005D1FE5" w:rsidRPr="00CB3F13">
        <w:rPr>
          <w:rFonts w:ascii="Times New Roman" w:eastAsia="Times New Roman" w:hAnsi="Times New Roman" w:cs="Times New Roman"/>
          <w:sz w:val="24"/>
          <w:szCs w:val="24"/>
        </w:rPr>
        <w:t>employees;</w:t>
      </w:r>
      <w:proofErr w:type="gramEnd"/>
    </w:p>
    <w:p w14:paraId="0E8F293E" w14:textId="3E16344F"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.10.</w:t>
      </w:r>
      <w:r w:rsidR="005D1FE5" w:rsidRPr="00CB3F13">
        <w:rPr>
          <w:rFonts w:ascii="Times New Roman" w:eastAsia="Times New Roman" w:hAnsi="Times New Roman" w:cs="Times New Roman"/>
          <w:sz w:val="24"/>
          <w:szCs w:val="24"/>
        </w:rPr>
        <w:tab/>
        <w:t>to ensure the promptness, continuity and quality of service provision. Any deficiencies noted by the Policyholder shall be recorded in writing and shall be corrected at the Insurer</w:t>
      </w:r>
      <w:r w:rsidR="00DE7A2E">
        <w:rPr>
          <w:rFonts w:ascii="Times New Roman" w:eastAsia="Times New Roman" w:hAnsi="Times New Roman" w:cs="Times New Roman"/>
          <w:sz w:val="24"/>
          <w:szCs w:val="24"/>
        </w:rPr>
        <w:t>’</w:t>
      </w:r>
      <w:r w:rsidR="005D1FE5" w:rsidRPr="00CB3F13">
        <w:rPr>
          <w:rFonts w:ascii="Times New Roman" w:eastAsia="Times New Roman" w:hAnsi="Times New Roman" w:cs="Times New Roman"/>
          <w:sz w:val="24"/>
          <w:szCs w:val="24"/>
        </w:rPr>
        <w:t>s expense within 14 (fourteen) working days from the date of sending the electronic notification;</w:t>
      </w:r>
    </w:p>
    <w:p w14:paraId="252DFB5B" w14:textId="05B47360" w:rsidR="005D1FE5" w:rsidRPr="00CB3F13" w:rsidRDefault="00CB1C21" w:rsidP="000B249E">
      <w:pPr>
        <w:tabs>
          <w:tab w:val="left" w:pos="851"/>
          <w:tab w:val="left" w:pos="1134"/>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D1FE5" w:rsidRPr="00CB3F13">
        <w:rPr>
          <w:rFonts w:ascii="Times New Roman" w:eastAsia="Times New Roman" w:hAnsi="Times New Roman" w:cs="Times New Roman"/>
          <w:sz w:val="24"/>
          <w:szCs w:val="24"/>
        </w:rPr>
        <w:t>.11.</w:t>
      </w:r>
      <w:r w:rsidR="005D1FE5" w:rsidRPr="00CB3F13">
        <w:rPr>
          <w:rFonts w:ascii="Times New Roman" w:eastAsia="Times New Roman" w:hAnsi="Times New Roman" w:cs="Times New Roman"/>
          <w:sz w:val="24"/>
          <w:szCs w:val="24"/>
        </w:rPr>
        <w:tab/>
      </w:r>
      <w:r w:rsidR="00DE7A2E">
        <w:rPr>
          <w:rFonts w:ascii="Times New Roman" w:eastAsia="Times New Roman" w:hAnsi="Times New Roman" w:cs="Times New Roman"/>
          <w:sz w:val="24"/>
          <w:szCs w:val="24"/>
        </w:rPr>
        <w:t xml:space="preserve">to </w:t>
      </w:r>
      <w:r w:rsidR="005D1FE5" w:rsidRPr="00CB3F13">
        <w:rPr>
          <w:rFonts w:ascii="Times New Roman" w:eastAsia="Times New Roman" w:hAnsi="Times New Roman" w:cs="Times New Roman"/>
          <w:sz w:val="24"/>
          <w:szCs w:val="24"/>
        </w:rPr>
        <w:t xml:space="preserve">communicate directly with the Healthcare </w:t>
      </w:r>
      <w:r w:rsidR="00DE7A2E">
        <w:rPr>
          <w:rFonts w:ascii="Times New Roman" w:eastAsia="Times New Roman" w:hAnsi="Times New Roman" w:cs="Times New Roman"/>
          <w:sz w:val="24"/>
          <w:szCs w:val="24"/>
        </w:rPr>
        <w:t xml:space="preserve">Service </w:t>
      </w:r>
      <w:r w:rsidR="005D1FE5" w:rsidRPr="00CB3F13">
        <w:rPr>
          <w:rFonts w:ascii="Times New Roman" w:eastAsia="Times New Roman" w:hAnsi="Times New Roman" w:cs="Times New Roman"/>
          <w:sz w:val="24"/>
          <w:szCs w:val="24"/>
        </w:rPr>
        <w:t xml:space="preserve">Providers and other institutions that will provide the services provided for in this </w:t>
      </w:r>
      <w:proofErr w:type="gramStart"/>
      <w:r w:rsidR="005D1FE5" w:rsidRPr="00CB3F13">
        <w:rPr>
          <w:rFonts w:ascii="Times New Roman" w:eastAsia="Times New Roman" w:hAnsi="Times New Roman" w:cs="Times New Roman"/>
          <w:sz w:val="24"/>
          <w:szCs w:val="24"/>
        </w:rPr>
        <w:t>Contract;</w:t>
      </w:r>
      <w:proofErr w:type="gramEnd"/>
    </w:p>
    <w:p w14:paraId="701095A4" w14:textId="056F24FE" w:rsidR="005D1FE5" w:rsidRPr="00CB3F13" w:rsidRDefault="005D1FE5" w:rsidP="000B249E">
      <w:pPr>
        <w:pStyle w:val="ListParagraph"/>
        <w:numPr>
          <w:ilvl w:val="0"/>
          <w:numId w:val="1"/>
        </w:numPr>
        <w:tabs>
          <w:tab w:val="left" w:pos="851"/>
          <w:tab w:val="left" w:pos="1134"/>
        </w:tabs>
        <w:ind w:left="0" w:firstLine="567"/>
        <w:rPr>
          <w:rFonts w:ascii="Times New Roman" w:eastAsia="Times New Roman" w:hAnsi="Times New Roman" w:cs="Times New Roman"/>
          <w:b/>
          <w:bCs/>
          <w:sz w:val="24"/>
          <w:szCs w:val="24"/>
        </w:rPr>
      </w:pPr>
      <w:r w:rsidRPr="00CB3F13">
        <w:rPr>
          <w:rFonts w:ascii="Times New Roman" w:eastAsia="Times New Roman" w:hAnsi="Times New Roman" w:cs="Times New Roman"/>
          <w:b/>
          <w:bCs/>
          <w:sz w:val="24"/>
          <w:szCs w:val="24"/>
        </w:rPr>
        <w:t>The Insured</w:t>
      </w:r>
      <w:r w:rsidR="00DE7A2E">
        <w:rPr>
          <w:rFonts w:ascii="Times New Roman" w:eastAsia="Times New Roman" w:hAnsi="Times New Roman" w:cs="Times New Roman"/>
          <w:b/>
          <w:bCs/>
          <w:sz w:val="24"/>
          <w:szCs w:val="24"/>
        </w:rPr>
        <w:t xml:space="preserve"> Person shall</w:t>
      </w:r>
      <w:r w:rsidRPr="00CB3F13">
        <w:rPr>
          <w:rFonts w:ascii="Times New Roman" w:eastAsia="Times New Roman" w:hAnsi="Times New Roman" w:cs="Times New Roman"/>
          <w:b/>
          <w:bCs/>
          <w:sz w:val="24"/>
          <w:szCs w:val="24"/>
        </w:rPr>
        <w:t xml:space="preserve"> undertake:</w:t>
      </w:r>
    </w:p>
    <w:p w14:paraId="4749AEA3" w14:textId="6E13AFA6" w:rsidR="005D1FE5" w:rsidRPr="00CB3F13" w:rsidRDefault="005D1FE5"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2</w:t>
      </w:r>
      <w:r w:rsidR="00CB1C21">
        <w:rPr>
          <w:rFonts w:ascii="Times New Roman" w:eastAsia="Times New Roman" w:hAnsi="Times New Roman" w:cs="Times New Roman"/>
          <w:sz w:val="24"/>
          <w:szCs w:val="24"/>
        </w:rPr>
        <w:t>1</w:t>
      </w:r>
      <w:r w:rsidRPr="00CB3F13">
        <w:rPr>
          <w:rFonts w:ascii="Times New Roman" w:eastAsia="Times New Roman" w:hAnsi="Times New Roman" w:cs="Times New Roman"/>
          <w:sz w:val="24"/>
          <w:szCs w:val="24"/>
        </w:rPr>
        <w:t xml:space="preserve">.1. </w:t>
      </w:r>
      <w:r w:rsidR="00DE7A2E">
        <w:rPr>
          <w:rFonts w:ascii="Times New Roman" w:eastAsia="Times New Roman" w:hAnsi="Times New Roman" w:cs="Times New Roman"/>
          <w:sz w:val="24"/>
          <w:szCs w:val="24"/>
        </w:rPr>
        <w:t xml:space="preserve">to </w:t>
      </w:r>
      <w:r w:rsidRPr="00CB3F13">
        <w:rPr>
          <w:rFonts w:ascii="Times New Roman" w:eastAsia="Times New Roman" w:hAnsi="Times New Roman" w:cs="Times New Roman"/>
          <w:sz w:val="24"/>
          <w:szCs w:val="24"/>
        </w:rPr>
        <w:t xml:space="preserve">use the services of the Insurer when necessary to </w:t>
      </w:r>
      <w:proofErr w:type="gramStart"/>
      <w:r w:rsidRPr="00CB3F13">
        <w:rPr>
          <w:rFonts w:ascii="Times New Roman" w:eastAsia="Times New Roman" w:hAnsi="Times New Roman" w:cs="Times New Roman"/>
          <w:sz w:val="24"/>
          <w:szCs w:val="24"/>
        </w:rPr>
        <w:t>insure</w:t>
      </w:r>
      <w:proofErr w:type="gramEnd"/>
      <w:r w:rsidRPr="00CB3F13">
        <w:rPr>
          <w:rFonts w:ascii="Times New Roman" w:eastAsia="Times New Roman" w:hAnsi="Times New Roman" w:cs="Times New Roman"/>
          <w:sz w:val="24"/>
          <w:szCs w:val="24"/>
        </w:rPr>
        <w:t xml:space="preserve"> the Insured Persons if they are to be </w:t>
      </w:r>
      <w:proofErr w:type="gramStart"/>
      <w:r w:rsidRPr="00CB3F13">
        <w:rPr>
          <w:rFonts w:ascii="Times New Roman" w:eastAsia="Times New Roman" w:hAnsi="Times New Roman" w:cs="Times New Roman"/>
          <w:sz w:val="24"/>
          <w:szCs w:val="24"/>
        </w:rPr>
        <w:t>insured;</w:t>
      </w:r>
      <w:proofErr w:type="gramEnd"/>
    </w:p>
    <w:p w14:paraId="70BD7901" w14:textId="0AE9FA7C" w:rsidR="005D1FE5" w:rsidRPr="00CB3F13" w:rsidRDefault="005D1FE5"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2</w:t>
      </w:r>
      <w:r w:rsidR="00CB1C21">
        <w:rPr>
          <w:rFonts w:ascii="Times New Roman" w:eastAsia="Times New Roman" w:hAnsi="Times New Roman" w:cs="Times New Roman"/>
          <w:sz w:val="24"/>
          <w:szCs w:val="24"/>
        </w:rPr>
        <w:t>1</w:t>
      </w:r>
      <w:r w:rsidRPr="00CB3F13">
        <w:rPr>
          <w:rFonts w:ascii="Times New Roman" w:eastAsia="Times New Roman" w:hAnsi="Times New Roman" w:cs="Times New Roman"/>
          <w:sz w:val="24"/>
          <w:szCs w:val="24"/>
        </w:rPr>
        <w:t xml:space="preserve">.2. </w:t>
      </w:r>
      <w:r w:rsidRPr="00CB3F13">
        <w:rPr>
          <w:rFonts w:ascii="Times New Roman" w:eastAsia="Times New Roman" w:hAnsi="Times New Roman" w:cs="Times New Roman"/>
          <w:sz w:val="24"/>
          <w:szCs w:val="24"/>
        </w:rPr>
        <w:tab/>
        <w:t xml:space="preserve">to pay to the Insurer the insurance premiums in accordance with the procedure set out in </w:t>
      </w:r>
      <w:r w:rsidR="00DE7A2E">
        <w:rPr>
          <w:rFonts w:ascii="Times New Roman" w:eastAsia="Times New Roman" w:hAnsi="Times New Roman" w:cs="Times New Roman"/>
          <w:sz w:val="24"/>
          <w:szCs w:val="24"/>
        </w:rPr>
        <w:t>paragraphs</w:t>
      </w:r>
      <w:r w:rsidR="00DE7A2E" w:rsidRPr="00CB3F13">
        <w:rPr>
          <w:rFonts w:ascii="Times New Roman" w:eastAsia="Times New Roman" w:hAnsi="Times New Roman" w:cs="Times New Roman"/>
          <w:sz w:val="24"/>
          <w:szCs w:val="24"/>
        </w:rPr>
        <w:t xml:space="preserve"> </w:t>
      </w:r>
      <w:r w:rsidR="004572F7">
        <w:rPr>
          <w:rFonts w:ascii="Times New Roman" w:eastAsia="Times New Roman" w:hAnsi="Times New Roman" w:cs="Times New Roman"/>
          <w:sz w:val="24"/>
          <w:szCs w:val="24"/>
        </w:rPr>
        <w:t>7</w:t>
      </w:r>
      <w:r w:rsidRPr="00CB3F13">
        <w:rPr>
          <w:rFonts w:ascii="Times New Roman" w:eastAsia="Times New Roman" w:hAnsi="Times New Roman" w:cs="Times New Roman"/>
          <w:sz w:val="24"/>
          <w:szCs w:val="24"/>
        </w:rPr>
        <w:t xml:space="preserve"> and </w:t>
      </w:r>
      <w:r w:rsidR="004572F7">
        <w:rPr>
          <w:rFonts w:ascii="Times New Roman" w:eastAsia="Times New Roman" w:hAnsi="Times New Roman" w:cs="Times New Roman"/>
          <w:sz w:val="24"/>
          <w:szCs w:val="24"/>
        </w:rPr>
        <w:t>8</w:t>
      </w:r>
      <w:r w:rsidRPr="00CB3F13">
        <w:rPr>
          <w:rFonts w:ascii="Times New Roman" w:eastAsia="Times New Roman" w:hAnsi="Times New Roman" w:cs="Times New Roman"/>
          <w:sz w:val="24"/>
          <w:szCs w:val="24"/>
        </w:rPr>
        <w:t xml:space="preserve"> of the </w:t>
      </w:r>
      <w:r w:rsidR="00DE7A2E">
        <w:rPr>
          <w:rFonts w:ascii="Times New Roman" w:eastAsia="Times New Roman" w:hAnsi="Times New Roman" w:cs="Times New Roman"/>
          <w:sz w:val="24"/>
          <w:szCs w:val="24"/>
        </w:rPr>
        <w:t xml:space="preserve">Terms and </w:t>
      </w:r>
      <w:proofErr w:type="gramStart"/>
      <w:r w:rsidRPr="00CB3F13">
        <w:rPr>
          <w:rFonts w:ascii="Times New Roman" w:eastAsia="Times New Roman" w:hAnsi="Times New Roman" w:cs="Times New Roman"/>
          <w:sz w:val="24"/>
          <w:szCs w:val="24"/>
        </w:rPr>
        <w:t>Conditions;</w:t>
      </w:r>
      <w:proofErr w:type="gramEnd"/>
    </w:p>
    <w:p w14:paraId="2FD81ABE" w14:textId="39A76865" w:rsidR="005D1FE5" w:rsidRPr="00CB3F13" w:rsidRDefault="005D1FE5"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2</w:t>
      </w:r>
      <w:r w:rsidR="00CB1C21">
        <w:rPr>
          <w:rFonts w:ascii="Times New Roman" w:eastAsia="Times New Roman" w:hAnsi="Times New Roman" w:cs="Times New Roman"/>
          <w:sz w:val="24"/>
          <w:szCs w:val="24"/>
        </w:rPr>
        <w:t>1</w:t>
      </w:r>
      <w:r w:rsidRPr="00CB3F13">
        <w:rPr>
          <w:rFonts w:ascii="Times New Roman" w:eastAsia="Times New Roman" w:hAnsi="Times New Roman" w:cs="Times New Roman"/>
          <w:sz w:val="24"/>
          <w:szCs w:val="24"/>
        </w:rPr>
        <w:t xml:space="preserve">.3. </w:t>
      </w:r>
      <w:r w:rsidRPr="00CB3F13">
        <w:rPr>
          <w:rFonts w:ascii="Times New Roman" w:eastAsia="Times New Roman" w:hAnsi="Times New Roman" w:cs="Times New Roman"/>
          <w:sz w:val="24"/>
          <w:szCs w:val="24"/>
        </w:rPr>
        <w:tab/>
        <w:t>to acquaint the Insured Persons with the terms of the Contract;</w:t>
      </w:r>
    </w:p>
    <w:p w14:paraId="1086BCC6" w14:textId="0E85173F" w:rsidR="005D1FE5" w:rsidRPr="00CB3F13" w:rsidRDefault="005D1FE5"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2</w:t>
      </w:r>
      <w:r w:rsidR="00CB1C21">
        <w:rPr>
          <w:rFonts w:ascii="Times New Roman" w:eastAsia="Times New Roman" w:hAnsi="Times New Roman" w:cs="Times New Roman"/>
          <w:sz w:val="24"/>
          <w:szCs w:val="24"/>
        </w:rPr>
        <w:t>1</w:t>
      </w:r>
      <w:r w:rsidRPr="00CB3F13">
        <w:rPr>
          <w:rFonts w:ascii="Times New Roman" w:eastAsia="Times New Roman" w:hAnsi="Times New Roman" w:cs="Times New Roman"/>
          <w:sz w:val="24"/>
          <w:szCs w:val="24"/>
        </w:rPr>
        <w:t>.4.</w:t>
      </w:r>
      <w:r w:rsidRPr="00CB3F13">
        <w:rPr>
          <w:rFonts w:ascii="Times New Roman" w:eastAsia="Times New Roman" w:hAnsi="Times New Roman" w:cs="Times New Roman"/>
          <w:sz w:val="24"/>
          <w:szCs w:val="24"/>
        </w:rPr>
        <w:tab/>
      </w:r>
      <w:r w:rsidR="00DE7A2E">
        <w:rPr>
          <w:rFonts w:ascii="Times New Roman" w:eastAsia="Times New Roman" w:hAnsi="Times New Roman" w:cs="Times New Roman"/>
          <w:sz w:val="24"/>
          <w:szCs w:val="24"/>
        </w:rPr>
        <w:t xml:space="preserve">to </w:t>
      </w:r>
      <w:r w:rsidRPr="00CB3F13">
        <w:rPr>
          <w:rFonts w:ascii="Times New Roman" w:eastAsia="Times New Roman" w:hAnsi="Times New Roman" w:cs="Times New Roman"/>
          <w:sz w:val="24"/>
          <w:szCs w:val="24"/>
        </w:rPr>
        <w:t xml:space="preserve">submit to the Insurer by e-mail the completed data on the Insured Persons, indicating the beginning of the period of insurance coverage of the Insured Persons, which may not be earlier than 2 (two) weeks prior to the date of submission of the </w:t>
      </w:r>
      <w:proofErr w:type="gramStart"/>
      <w:r w:rsidRPr="00CB3F13">
        <w:rPr>
          <w:rFonts w:ascii="Times New Roman" w:eastAsia="Times New Roman" w:hAnsi="Times New Roman" w:cs="Times New Roman"/>
          <w:sz w:val="24"/>
          <w:szCs w:val="24"/>
        </w:rPr>
        <w:t>data;</w:t>
      </w:r>
      <w:proofErr w:type="gramEnd"/>
    </w:p>
    <w:p w14:paraId="1C04B1ED" w14:textId="0F5C28EA" w:rsidR="005D1FE5" w:rsidRDefault="005D1FE5"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0CB3F13">
        <w:rPr>
          <w:rFonts w:ascii="Times New Roman" w:eastAsia="Times New Roman" w:hAnsi="Times New Roman" w:cs="Times New Roman"/>
          <w:sz w:val="24"/>
          <w:szCs w:val="24"/>
        </w:rPr>
        <w:t>2</w:t>
      </w:r>
      <w:r w:rsidR="00CB1C21">
        <w:rPr>
          <w:rFonts w:ascii="Times New Roman" w:eastAsia="Times New Roman" w:hAnsi="Times New Roman" w:cs="Times New Roman"/>
          <w:sz w:val="24"/>
          <w:szCs w:val="24"/>
        </w:rPr>
        <w:t>1</w:t>
      </w:r>
      <w:r w:rsidRPr="00CB3F13">
        <w:rPr>
          <w:rFonts w:ascii="Times New Roman" w:eastAsia="Times New Roman" w:hAnsi="Times New Roman" w:cs="Times New Roman"/>
          <w:sz w:val="24"/>
          <w:szCs w:val="24"/>
        </w:rPr>
        <w:t>.5.</w:t>
      </w:r>
      <w:r w:rsidRPr="00CB3F13">
        <w:rPr>
          <w:rFonts w:ascii="Times New Roman" w:eastAsia="Times New Roman" w:hAnsi="Times New Roman" w:cs="Times New Roman"/>
          <w:sz w:val="24"/>
          <w:szCs w:val="24"/>
        </w:rPr>
        <w:tab/>
        <w:t xml:space="preserve">within 2 (two) weeks after the birth of the child, </w:t>
      </w:r>
      <w:r w:rsidR="00DE7A2E">
        <w:rPr>
          <w:rFonts w:ascii="Times New Roman" w:eastAsia="Times New Roman" w:hAnsi="Times New Roman" w:cs="Times New Roman"/>
          <w:sz w:val="24"/>
          <w:szCs w:val="24"/>
        </w:rPr>
        <w:t xml:space="preserve">to </w:t>
      </w:r>
      <w:r w:rsidRPr="00CB3F13">
        <w:rPr>
          <w:rFonts w:ascii="Times New Roman" w:eastAsia="Times New Roman" w:hAnsi="Times New Roman" w:cs="Times New Roman"/>
          <w:sz w:val="24"/>
          <w:szCs w:val="24"/>
        </w:rPr>
        <w:t>inform the Insurer of the date of birth of the child and provide other necessary information. If the notification is made more than two weeks after the date of birth of the child, the newborn shall be insured from the date of notification</w:t>
      </w:r>
      <w:r w:rsidR="00CB1C21">
        <w:rPr>
          <w:rFonts w:ascii="Times New Roman" w:eastAsia="Times New Roman" w:hAnsi="Times New Roman" w:cs="Times New Roman"/>
          <w:sz w:val="24"/>
          <w:szCs w:val="24"/>
        </w:rPr>
        <w:t>.</w:t>
      </w:r>
    </w:p>
    <w:p w14:paraId="32F12A7B" w14:textId="53C869FC" w:rsidR="00CB1C21" w:rsidRDefault="00CB1C21"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CB1C21">
        <w:rPr>
          <w:rFonts w:ascii="Times New Roman" w:hAnsi="Times New Roman" w:cs="Times New Roman"/>
          <w:sz w:val="24"/>
          <w:szCs w:val="24"/>
        </w:rPr>
        <w:t>An agreement under which the Insurer engages third parties to perform part of the obligations provided for in the Agreement shall be considered a subcontracting agreement. Such an agreement shall be in writing. Subcontracting shall not create a contractual relationship between the Insured and the subcontractor. The Insured shall be liable for the actions or inactions of its subcontractors. The Customer's consent to the use of a subcontractor to perform the contractual obligations shall not relieve the Service Provider from any of its obligations under the Agreement.</w:t>
      </w:r>
    </w:p>
    <w:p w14:paraId="7C02C2EB" w14:textId="1DC45498" w:rsidR="00CB1C21" w:rsidRDefault="00CB1C21"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CB1C21">
        <w:rPr>
          <w:rFonts w:ascii="Times New Roman" w:hAnsi="Times New Roman" w:cs="Times New Roman"/>
          <w:sz w:val="24"/>
          <w:szCs w:val="24"/>
        </w:rPr>
        <w:t>Upon conclusion of the Agreement, but no later than the commencement of the Agreement, the Insurer undertakes to notify the Policyholder of the names, contact details and representatives of the sub-providers known at that time. The Policyholder also requires the Insurer to inform about changes in the aforementioned information throughout the performance of the Agreement, as well as about new sub-providers that it intends to use later.</w:t>
      </w:r>
    </w:p>
    <w:p w14:paraId="4632C8CF" w14:textId="73EF1016" w:rsidR="00CB1C21" w:rsidRDefault="00CB1C21"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CB1C21">
        <w:rPr>
          <w:rFonts w:ascii="Times New Roman" w:hAnsi="Times New Roman" w:cs="Times New Roman"/>
          <w:sz w:val="24"/>
          <w:szCs w:val="24"/>
        </w:rPr>
        <w:t xml:space="preserve">If the insurer intends to use new subcontractors during the performance of the Contract that were not specified in the insurer's proposal, it must inform the policyholder in writing and, together with information about the new subcontractors, submit documents confirming compliance </w:t>
      </w:r>
      <w:r w:rsidRPr="00CB1C21">
        <w:rPr>
          <w:rFonts w:ascii="Times New Roman" w:hAnsi="Times New Roman" w:cs="Times New Roman"/>
          <w:sz w:val="24"/>
          <w:szCs w:val="24"/>
        </w:rPr>
        <w:lastRenderedPageBreak/>
        <w:t>with the qualification requirements and the requirements for the absence of grounds for exclusion (where applicable).</w:t>
      </w:r>
    </w:p>
    <w:p w14:paraId="5062FF05" w14:textId="1BA0A69B" w:rsidR="00CB1C21" w:rsidRDefault="004572F7"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4572F7">
        <w:rPr>
          <w:rFonts w:ascii="Times New Roman" w:hAnsi="Times New Roman" w:cs="Times New Roman"/>
          <w:sz w:val="24"/>
          <w:szCs w:val="24"/>
        </w:rPr>
        <w:t>Subcontractors are not used/engaged (selected) for the performance of the contract (if used, specified).</w:t>
      </w:r>
    </w:p>
    <w:p w14:paraId="69AE6D7C" w14:textId="67595A0C" w:rsidR="004572F7" w:rsidRDefault="004572F7"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4572F7">
        <w:rPr>
          <w:rFonts w:ascii="Times New Roman" w:hAnsi="Times New Roman" w:cs="Times New Roman"/>
          <w:sz w:val="24"/>
          <w:szCs w:val="24"/>
        </w:rPr>
        <w:t>The policyholder shall provide for the possibility of direct settlement with sub-providers in accordance with the procedure established in this clause. The policyholder shall inform the sub-providers in writing of the possibility of direct settlement no later than within 2 (two) business days from the receipt of the information specified in subparagraph 23 of the conditions about the possibility of direct settlement, and the sub-provider, wishing to use such a possibility, shall submit a written application to the policyholder. In cases where the sub-provider expresses a desire to use the possibility of direct settlement, a tripartite agreement between the policyholder, the insurer and its sub-provider must be concluded, which describes the procedure for direct settlement with the sub-provider and provides for the insurer's right to object to unjustified payments to the sub-provider.</w:t>
      </w:r>
    </w:p>
    <w:p w14:paraId="7B2A9B33" w14:textId="254E8577" w:rsidR="005D1FE5" w:rsidRDefault="005D1FE5"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CB3F13">
        <w:rPr>
          <w:rFonts w:ascii="Times New Roman" w:hAnsi="Times New Roman" w:cs="Times New Roman"/>
          <w:sz w:val="24"/>
          <w:szCs w:val="24"/>
        </w:rPr>
        <w:t>The terms and conditions of the Contract may be amended during its validity period without a new procurement procedure, without prejudice to the principles and objectives laid down in Article 17 of the Law on Public Procurement and in accordance with Article 89 of the Law on Public Procurement of the Republic of Lithuania. The terms and conditions of the Contract shall be amended only by written agreement of the Parties.</w:t>
      </w:r>
    </w:p>
    <w:p w14:paraId="4C6531F3" w14:textId="61B7EB6D" w:rsidR="004572F7" w:rsidRPr="00CB3F13" w:rsidRDefault="004572F7"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04572F7">
        <w:rPr>
          <w:rFonts w:ascii="Times New Roman" w:hAnsi="Times New Roman" w:cs="Times New Roman"/>
          <w:sz w:val="24"/>
          <w:szCs w:val="24"/>
        </w:rPr>
        <w:t>The Agreement may be terminated in the cases specified in Article 90 of the Law on Public Procurement of the Republic of Lithuania, upon giving the other Party 14 (fourteen) calendar days' notice</w:t>
      </w:r>
      <w:r>
        <w:rPr>
          <w:rFonts w:ascii="Times New Roman" w:hAnsi="Times New Roman" w:cs="Times New Roman"/>
          <w:sz w:val="24"/>
          <w:szCs w:val="24"/>
        </w:rPr>
        <w:t>.</w:t>
      </w:r>
    </w:p>
    <w:p w14:paraId="2C90E605" w14:textId="29B96CE8" w:rsidR="005D1FE5" w:rsidRPr="00CB3F13" w:rsidRDefault="005D1FE5" w:rsidP="000B249E">
      <w:pPr>
        <w:pStyle w:val="ListParagraph"/>
        <w:numPr>
          <w:ilvl w:val="0"/>
          <w:numId w:val="1"/>
        </w:numPr>
        <w:tabs>
          <w:tab w:val="left" w:pos="851"/>
        </w:tabs>
        <w:ind w:left="0" w:firstLine="567"/>
        <w:rPr>
          <w:rFonts w:ascii="Times New Roman" w:hAnsi="Times New Roman" w:cs="Times New Roman"/>
          <w:sz w:val="24"/>
          <w:szCs w:val="24"/>
        </w:rPr>
      </w:pPr>
      <w:r w:rsidRPr="00CB3F13">
        <w:rPr>
          <w:rFonts w:ascii="Times New Roman" w:hAnsi="Times New Roman" w:cs="Times New Roman"/>
          <w:sz w:val="24"/>
          <w:szCs w:val="24"/>
        </w:rPr>
        <w:t>The</w:t>
      </w:r>
      <w:r w:rsidR="00DE7A2E">
        <w:rPr>
          <w:rFonts w:ascii="Times New Roman" w:hAnsi="Times New Roman" w:cs="Times New Roman"/>
          <w:sz w:val="24"/>
          <w:szCs w:val="24"/>
        </w:rPr>
        <w:t xml:space="preserve"> Contract shall be governed by the</w:t>
      </w:r>
      <w:r w:rsidRPr="00CB3F13">
        <w:rPr>
          <w:rFonts w:ascii="Times New Roman" w:hAnsi="Times New Roman" w:cs="Times New Roman"/>
          <w:sz w:val="24"/>
          <w:szCs w:val="24"/>
        </w:rPr>
        <w:t xml:space="preserve"> law of the Republic of Lithuania.</w:t>
      </w:r>
    </w:p>
    <w:p w14:paraId="36E451C9" w14:textId="77777777" w:rsidR="004B3132" w:rsidRDefault="004B3132"/>
    <w:sectPr w:rsidR="004B3132" w:rsidSect="00D971C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5E"/>
    <w:multiLevelType w:val="hybridMultilevel"/>
    <w:tmpl w:val="6BC62A8E"/>
    <w:lvl w:ilvl="0" w:tplc="F14A43B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5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D7"/>
    <w:rsid w:val="00053CAE"/>
    <w:rsid w:val="00073543"/>
    <w:rsid w:val="000B249E"/>
    <w:rsid w:val="000B62BC"/>
    <w:rsid w:val="000E1E2B"/>
    <w:rsid w:val="00172D63"/>
    <w:rsid w:val="00173FB1"/>
    <w:rsid w:val="002172D7"/>
    <w:rsid w:val="00271037"/>
    <w:rsid w:val="002B3894"/>
    <w:rsid w:val="002B3C4D"/>
    <w:rsid w:val="00316C57"/>
    <w:rsid w:val="003D5B1B"/>
    <w:rsid w:val="004272FD"/>
    <w:rsid w:val="004572F7"/>
    <w:rsid w:val="004B3132"/>
    <w:rsid w:val="004B5B21"/>
    <w:rsid w:val="004B70D2"/>
    <w:rsid w:val="00553F10"/>
    <w:rsid w:val="00592D2C"/>
    <w:rsid w:val="005D1FE5"/>
    <w:rsid w:val="005E1095"/>
    <w:rsid w:val="00620625"/>
    <w:rsid w:val="0062209B"/>
    <w:rsid w:val="006A3335"/>
    <w:rsid w:val="00765879"/>
    <w:rsid w:val="007A6799"/>
    <w:rsid w:val="007D5EED"/>
    <w:rsid w:val="00803C5B"/>
    <w:rsid w:val="0088735D"/>
    <w:rsid w:val="008A51CB"/>
    <w:rsid w:val="0093483D"/>
    <w:rsid w:val="00943DB0"/>
    <w:rsid w:val="009D5FFE"/>
    <w:rsid w:val="00A365EE"/>
    <w:rsid w:val="00AA1DE2"/>
    <w:rsid w:val="00B928DB"/>
    <w:rsid w:val="00BA7FDE"/>
    <w:rsid w:val="00BC727D"/>
    <w:rsid w:val="00CB1C21"/>
    <w:rsid w:val="00CB3F13"/>
    <w:rsid w:val="00D971C1"/>
    <w:rsid w:val="00DE7A2E"/>
    <w:rsid w:val="00E25B26"/>
    <w:rsid w:val="00EE2355"/>
    <w:rsid w:val="00EF6EF3"/>
    <w:rsid w:val="00F64855"/>
    <w:rsid w:val="00F94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AD97"/>
  <w15:chartTrackingRefBased/>
  <w15:docId w15:val="{6BEBC9F6-F5F1-4B07-B357-52144A5A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E5"/>
    <w:pPr>
      <w:spacing w:line="276" w:lineRule="auto"/>
    </w:pPr>
    <w:rPr>
      <w:rFonts w:eastAsiaTheme="minorEastAsia"/>
      <w:kern w:val="0"/>
      <w:sz w:val="21"/>
      <w:szCs w:val="21"/>
      <w:lang w:val="en-GB" w:eastAsia="lt-LT"/>
      <w14:ligatures w14:val="none"/>
    </w:rPr>
  </w:style>
  <w:style w:type="paragraph" w:styleId="Heading1">
    <w:name w:val="heading 1"/>
    <w:basedOn w:val="Normal"/>
    <w:next w:val="Normal"/>
    <w:link w:val="Heading1Char"/>
    <w:uiPriority w:val="9"/>
    <w:qFormat/>
    <w:rsid w:val="00217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D7"/>
    <w:rPr>
      <w:rFonts w:eastAsiaTheme="majorEastAsia" w:cstheme="majorBidi"/>
      <w:color w:val="272727" w:themeColor="text1" w:themeTint="D8"/>
    </w:rPr>
  </w:style>
  <w:style w:type="paragraph" w:styleId="Title">
    <w:name w:val="Title"/>
    <w:basedOn w:val="Normal"/>
    <w:next w:val="Normal"/>
    <w:link w:val="TitleChar"/>
    <w:uiPriority w:val="10"/>
    <w:qFormat/>
    <w:rsid w:val="0021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D7"/>
    <w:pPr>
      <w:spacing w:before="160"/>
      <w:jc w:val="center"/>
    </w:pPr>
    <w:rPr>
      <w:i/>
      <w:iCs/>
      <w:color w:val="404040" w:themeColor="text1" w:themeTint="BF"/>
    </w:rPr>
  </w:style>
  <w:style w:type="character" w:customStyle="1" w:styleId="QuoteChar">
    <w:name w:val="Quote Char"/>
    <w:basedOn w:val="DefaultParagraphFont"/>
    <w:link w:val="Quote"/>
    <w:uiPriority w:val="29"/>
    <w:rsid w:val="002172D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172D7"/>
    <w:pPr>
      <w:ind w:left="720"/>
      <w:contextualSpacing/>
    </w:pPr>
  </w:style>
  <w:style w:type="character" w:styleId="IntenseEmphasis">
    <w:name w:val="Intense Emphasis"/>
    <w:basedOn w:val="DefaultParagraphFont"/>
    <w:uiPriority w:val="21"/>
    <w:qFormat/>
    <w:rsid w:val="002172D7"/>
    <w:rPr>
      <w:i/>
      <w:iCs/>
      <w:color w:val="0F4761" w:themeColor="accent1" w:themeShade="BF"/>
    </w:rPr>
  </w:style>
  <w:style w:type="paragraph" w:styleId="IntenseQuote">
    <w:name w:val="Intense Quote"/>
    <w:basedOn w:val="Normal"/>
    <w:next w:val="Normal"/>
    <w:link w:val="IntenseQuoteChar"/>
    <w:uiPriority w:val="30"/>
    <w:qFormat/>
    <w:rsid w:val="00217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D7"/>
    <w:rPr>
      <w:i/>
      <w:iCs/>
      <w:color w:val="0F4761" w:themeColor="accent1" w:themeShade="BF"/>
    </w:rPr>
  </w:style>
  <w:style w:type="character" w:styleId="IntenseReference">
    <w:name w:val="Intense Reference"/>
    <w:basedOn w:val="DefaultParagraphFont"/>
    <w:uiPriority w:val="32"/>
    <w:qFormat/>
    <w:rsid w:val="002172D7"/>
    <w:rPr>
      <w:b/>
      <w:bCs/>
      <w:smallCaps/>
      <w:color w:val="0F4761" w:themeColor="accent1" w:themeShade="BF"/>
      <w:spacing w:val="5"/>
    </w:rPr>
  </w:style>
  <w:style w:type="paragraph" w:styleId="CommentText">
    <w:name w:val="annotation text"/>
    <w:basedOn w:val="Normal"/>
    <w:link w:val="CommentTextChar"/>
    <w:unhideWhenUsed/>
    <w:rsid w:val="005D1FE5"/>
    <w:rPr>
      <w:sz w:val="20"/>
      <w:szCs w:val="20"/>
    </w:rPr>
  </w:style>
  <w:style w:type="character" w:customStyle="1" w:styleId="CommentTextChar">
    <w:name w:val="Comment Text Char"/>
    <w:basedOn w:val="DefaultParagraphFont"/>
    <w:link w:val="CommentText"/>
    <w:rsid w:val="005D1FE5"/>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1FE5"/>
  </w:style>
  <w:style w:type="character" w:styleId="CommentReference">
    <w:name w:val="annotation reference"/>
    <w:basedOn w:val="DefaultParagraphFont"/>
    <w:unhideWhenUsed/>
    <w:rsid w:val="005D1FE5"/>
    <w:rPr>
      <w:sz w:val="16"/>
      <w:szCs w:val="16"/>
    </w:rPr>
  </w:style>
  <w:style w:type="paragraph" w:styleId="Revision">
    <w:name w:val="Revision"/>
    <w:hidden/>
    <w:uiPriority w:val="99"/>
    <w:semiHidden/>
    <w:rsid w:val="00592D2C"/>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053CAE"/>
    <w:pPr>
      <w:spacing w:line="240" w:lineRule="auto"/>
    </w:pPr>
    <w:rPr>
      <w:b/>
      <w:bCs/>
    </w:rPr>
  </w:style>
  <w:style w:type="character" w:customStyle="1" w:styleId="CommentSubjectChar">
    <w:name w:val="Comment Subject Char"/>
    <w:basedOn w:val="CommentTextChar"/>
    <w:link w:val="CommentSubject"/>
    <w:uiPriority w:val="99"/>
    <w:semiHidden/>
    <w:rsid w:val="00053CA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65253-3BDA-4BD9-ADCC-652850971EBA}">
  <ds:schemaRefs>
    <ds:schemaRef ds:uri="http://schemas.microsoft.com/sharepoint/v3/contenttype/forms"/>
  </ds:schemaRefs>
</ds:datastoreItem>
</file>

<file path=customXml/itemProps2.xml><?xml version="1.0" encoding="utf-8"?>
<ds:datastoreItem xmlns:ds="http://schemas.openxmlformats.org/officeDocument/2006/customXml" ds:itemID="{1D617073-981D-4F57-AF2C-EC4BEF3E8A5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D96F5CD6-BF38-470A-A1BC-7CB09CED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8421</Words>
  <Characters>4801</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URM</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docId:1A8B88A103A53A3D2C52C289A53A8EE9</cp:keywords>
  <dc:description/>
  <cp:lastModifiedBy>Artūras Jakubauskas</cp:lastModifiedBy>
  <cp:revision>5</cp:revision>
  <dcterms:created xsi:type="dcterms:W3CDTF">2025-08-21T11:28:00Z</dcterms:created>
  <dcterms:modified xsi:type="dcterms:W3CDTF">2025-09-04T12:43:00Z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