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F182E" w14:textId="77777777" w:rsidR="005256FD" w:rsidRPr="005256FD" w:rsidRDefault="005256FD" w:rsidP="005256FD">
      <w:pPr>
        <w:jc w:val="both"/>
        <w:rPr>
          <w:i/>
          <w:iCs/>
          <w:u w:val="single"/>
        </w:rPr>
      </w:pPr>
      <w:r w:rsidRPr="005256FD">
        <w:rPr>
          <w:i/>
          <w:iCs/>
          <w:u w:val="single"/>
        </w:rPr>
        <w:t>KLAUSIMAS</w:t>
      </w:r>
    </w:p>
    <w:p w14:paraId="7AEB5952" w14:textId="32AA5AEE" w:rsidR="005256FD" w:rsidRPr="005256FD" w:rsidRDefault="005256FD" w:rsidP="005256FD">
      <w:pPr>
        <w:jc w:val="both"/>
        <w:rPr>
          <w:i/>
          <w:iCs/>
        </w:rPr>
      </w:pPr>
      <w:r w:rsidRPr="005256FD">
        <w:rPr>
          <w:i/>
          <w:iCs/>
        </w:rPr>
        <w:t xml:space="preserve">turime pasiūlyti labai kokybišką produktą, kuris atitinka ir viršija keliamus techninius reikalavimus, taip pat turime patirties teikiant elektrinius neštuvus kituose organizuojamuose projektuose, todėl neįprastą matyti tokį patį reikalavimą garantiniam laikotarpiui tiek įrangai tiek baterijai. Įprastai įrangai teikiama 24 </w:t>
      </w:r>
      <w:proofErr w:type="spellStart"/>
      <w:r w:rsidRPr="005256FD">
        <w:rPr>
          <w:i/>
          <w:iCs/>
        </w:rPr>
        <w:t>mėn</w:t>
      </w:r>
      <w:proofErr w:type="spellEnd"/>
      <w:r w:rsidRPr="005256FD">
        <w:rPr>
          <w:i/>
          <w:iCs/>
        </w:rPr>
        <w:t xml:space="preserve"> garantinis laikotarpis, o baterijai 6-12 mėn. Prašytume atsižvelgti ir svarstyti, keisti techninius reikalavimus garantiniam laikotarpiui. "</w:t>
      </w:r>
    </w:p>
    <w:p w14:paraId="31CE8DFC" w14:textId="00E1E2F4" w:rsidR="005256FD" w:rsidRPr="005256FD" w:rsidRDefault="005256FD" w:rsidP="005256FD">
      <w:pPr>
        <w:jc w:val="both"/>
        <w:rPr>
          <w:i/>
          <w:iCs/>
          <w:u w:val="single"/>
        </w:rPr>
      </w:pPr>
      <w:r w:rsidRPr="005256FD">
        <w:rPr>
          <w:i/>
          <w:iCs/>
          <w:u w:val="single"/>
        </w:rPr>
        <w:t>ATSAKYMAS</w:t>
      </w:r>
    </w:p>
    <w:p w14:paraId="5C29C54D" w14:textId="77777777" w:rsidR="005256FD" w:rsidRPr="005256FD" w:rsidRDefault="005256FD" w:rsidP="005256FD">
      <w:pPr>
        <w:jc w:val="both"/>
        <w:rPr>
          <w:i/>
          <w:iCs/>
        </w:rPr>
      </w:pPr>
      <w:r w:rsidRPr="005256FD">
        <w:rPr>
          <w:i/>
          <w:iCs/>
        </w:rPr>
        <w:t>Reikalavimas taikyti 24 mėn. garantinį laikotarpį visai evakuacinei kėdei kartu su integruota baterija yra nustatytas siekiant įsigyti kokybiškas prekes.</w:t>
      </w:r>
      <w:r w:rsidRPr="005256FD">
        <w:rPr>
          <w:b/>
          <w:bCs/>
          <w:i/>
          <w:iCs/>
        </w:rPr>
        <w:t xml:space="preserve"> </w:t>
      </w:r>
      <w:r w:rsidRPr="005256FD">
        <w:rPr>
          <w:i/>
          <w:iCs/>
        </w:rPr>
        <w:t xml:space="preserve"> Atsižvelgiant į tai, kad rinkoje yra ne vienas tiekėjas, galintis pasiūlyti bendrą garantinį terminą, ne trumpesnį nei 24 mėn., tiek įrangai, tiek baterijai techniniai reikalavimai garantiniam laikotarpiui </w:t>
      </w:r>
      <w:r w:rsidRPr="005256FD">
        <w:rPr>
          <w:b/>
          <w:bCs/>
          <w:i/>
          <w:iCs/>
        </w:rPr>
        <w:t>nebus keičiami</w:t>
      </w:r>
      <w:r w:rsidRPr="005256FD">
        <w:rPr>
          <w:i/>
          <w:iCs/>
        </w:rPr>
        <w:t>. Pažymime, kad baterija yra neatsiejama evakuacinės kėdės dalis, kurios veikimas lemia įrangos funkcionalumą.</w:t>
      </w:r>
    </w:p>
    <w:p w14:paraId="1E891211" w14:textId="77777777" w:rsidR="00237AC5" w:rsidRDefault="00237AC5"/>
    <w:sectPr w:rsidR="00237A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6FD"/>
    <w:rsid w:val="001933B0"/>
    <w:rsid w:val="00237AC5"/>
    <w:rsid w:val="004E4CC7"/>
    <w:rsid w:val="005256FD"/>
    <w:rsid w:val="00EB04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BC3A"/>
  <w15:chartTrackingRefBased/>
  <w15:docId w15:val="{0F4E22BA-3B34-4500-AFFC-0719A369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256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256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256F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256F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256F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256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56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56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56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56F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256F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256F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256F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256F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256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56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56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56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5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56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56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56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56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56FD"/>
    <w:rPr>
      <w:i/>
      <w:iCs/>
      <w:color w:val="404040" w:themeColor="text1" w:themeTint="BF"/>
    </w:rPr>
  </w:style>
  <w:style w:type="paragraph" w:styleId="Sraopastraipa">
    <w:name w:val="List Paragraph"/>
    <w:basedOn w:val="prastasis"/>
    <w:uiPriority w:val="34"/>
    <w:qFormat/>
    <w:rsid w:val="005256FD"/>
    <w:pPr>
      <w:ind w:left="720"/>
      <w:contextualSpacing/>
    </w:pPr>
  </w:style>
  <w:style w:type="character" w:styleId="Rykuspabraukimas">
    <w:name w:val="Intense Emphasis"/>
    <w:basedOn w:val="Numatytasispastraiposriftas"/>
    <w:uiPriority w:val="21"/>
    <w:qFormat/>
    <w:rsid w:val="005256FD"/>
    <w:rPr>
      <w:i/>
      <w:iCs/>
      <w:color w:val="2F5496" w:themeColor="accent1" w:themeShade="BF"/>
    </w:rPr>
  </w:style>
  <w:style w:type="paragraph" w:styleId="Iskirtacitata">
    <w:name w:val="Intense Quote"/>
    <w:basedOn w:val="prastasis"/>
    <w:next w:val="prastasis"/>
    <w:link w:val="IskirtacitataDiagrama"/>
    <w:uiPriority w:val="30"/>
    <w:qFormat/>
    <w:rsid w:val="00525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256FD"/>
    <w:rPr>
      <w:i/>
      <w:iCs/>
      <w:color w:val="2F5496" w:themeColor="accent1" w:themeShade="BF"/>
    </w:rPr>
  </w:style>
  <w:style w:type="character" w:styleId="Rykinuoroda">
    <w:name w:val="Intense Reference"/>
    <w:basedOn w:val="Numatytasispastraiposriftas"/>
    <w:uiPriority w:val="32"/>
    <w:qFormat/>
    <w:rsid w:val="005256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355</Characters>
  <Application>Microsoft Office Word</Application>
  <DocSecurity>0</DocSecurity>
  <Lines>2</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Baltramonaitienė</dc:creator>
  <cp:keywords/>
  <dc:description/>
  <cp:lastModifiedBy>Indrė Baltramonaitienė</cp:lastModifiedBy>
  <cp:revision>1</cp:revision>
  <dcterms:created xsi:type="dcterms:W3CDTF">2025-09-05T08:36:00Z</dcterms:created>
  <dcterms:modified xsi:type="dcterms:W3CDTF">2025-09-05T08:37:00Z</dcterms:modified>
</cp:coreProperties>
</file>