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5AE8593E" w:rsidR="006762D3" w:rsidRPr="001D13BA" w:rsidRDefault="006762D3" w:rsidP="006762D3">
      <w:pPr>
        <w:jc w:val="both"/>
        <w:rPr>
          <w:rFonts w:ascii="Times New Roman" w:hAnsi="Times New Roman" w:cs="Times New Roman"/>
          <w:b/>
          <w:bCs/>
          <w:sz w:val="24"/>
          <w:szCs w:val="24"/>
        </w:rPr>
      </w:pPr>
      <w:r w:rsidRPr="001D13BA">
        <w:rPr>
          <w:rFonts w:ascii="Times New Roman" w:hAnsi="Times New Roman" w:cs="Times New Roman"/>
          <w:b/>
          <w:bCs/>
          <w:sz w:val="24"/>
          <w:szCs w:val="24"/>
        </w:rPr>
        <w:t xml:space="preserve">VšĮ </w:t>
      </w:r>
      <w:r w:rsidR="001D13BA" w:rsidRPr="001D13BA">
        <w:rPr>
          <w:rFonts w:ascii="Times New Roman" w:hAnsi="Times New Roman" w:cs="Times New Roman"/>
          <w:b/>
          <w:bCs/>
          <w:i/>
          <w:iCs/>
          <w:sz w:val="24"/>
          <w:szCs w:val="24"/>
          <w:u w:val="single"/>
        </w:rPr>
        <w:t>Centro poliklinikos</w:t>
      </w:r>
      <w:r w:rsidRPr="001D13BA">
        <w:rPr>
          <w:rFonts w:ascii="Times New Roman" w:hAnsi="Times New Roman" w:cs="Times New Roman"/>
          <w:b/>
          <w:bCs/>
          <w:sz w:val="24"/>
          <w:szCs w:val="24"/>
        </w:rPr>
        <w:t xml:space="preserve"> </w:t>
      </w:r>
      <w:r w:rsidR="00245BEC" w:rsidRPr="001D13BA">
        <w:rPr>
          <w:rFonts w:ascii="Times New Roman" w:hAnsi="Times New Roman" w:cs="Times New Roman"/>
          <w:b/>
          <w:bCs/>
          <w:color w:val="333333"/>
          <w:sz w:val="24"/>
          <w:szCs w:val="24"/>
          <w:shd w:val="clear" w:color="auto" w:fill="FFFFFF"/>
        </w:rPr>
        <w:t>rinkos konsultacijos</w:t>
      </w:r>
      <w:r w:rsidRPr="001D13BA">
        <w:rPr>
          <w:rFonts w:ascii="Times New Roman" w:hAnsi="Times New Roman" w:cs="Times New Roman"/>
          <w:b/>
          <w:bCs/>
          <w:sz w:val="24"/>
          <w:szCs w:val="24"/>
        </w:rPr>
        <w:t xml:space="preserve"> </w:t>
      </w:r>
      <w:r w:rsidR="005F67F0" w:rsidRPr="001D13BA">
        <w:rPr>
          <w:rFonts w:ascii="Times New Roman" w:hAnsi="Times New Roman" w:cs="Times New Roman"/>
          <w:b/>
          <w:bCs/>
          <w:sz w:val="24"/>
          <w:szCs w:val="24"/>
        </w:rPr>
        <w:t xml:space="preserve">Nr. </w:t>
      </w:r>
      <w:r w:rsidR="001D13BA" w:rsidRPr="001D13BA">
        <w:rPr>
          <w:rFonts w:ascii="Times New Roman" w:hAnsi="Times New Roman" w:cs="Times New Roman"/>
          <w:b/>
          <w:bCs/>
          <w:sz w:val="24"/>
          <w:szCs w:val="24"/>
        </w:rPr>
        <w:t>4212139</w:t>
      </w:r>
      <w:r w:rsidR="00090ED1" w:rsidRPr="001D13BA">
        <w:rPr>
          <w:rFonts w:ascii="Times New Roman" w:hAnsi="Times New Roman" w:cs="Times New Roman"/>
          <w:b/>
          <w:bCs/>
          <w:sz w:val="24"/>
          <w:szCs w:val="24"/>
        </w:rPr>
        <w:t xml:space="preserve"> </w:t>
      </w:r>
      <w:r w:rsidR="001D13BA" w:rsidRPr="001D13BA">
        <w:rPr>
          <w:rFonts w:ascii="Times New Roman" w:hAnsi="Times New Roman" w:cs="Times New Roman"/>
          <w:b/>
          <w:bCs/>
          <w:sz w:val="24"/>
          <w:szCs w:val="24"/>
        </w:rPr>
        <w:t>„</w:t>
      </w:r>
      <w:r w:rsidR="001D13BA" w:rsidRPr="001D13BA">
        <w:rPr>
          <w:rFonts w:ascii="Times New Roman" w:hAnsi="Times New Roman" w:cs="Times New Roman"/>
          <w:b/>
          <w:bCs/>
          <w:sz w:val="24"/>
          <w:szCs w:val="24"/>
          <w:u w:val="single"/>
        </w:rPr>
        <w:t xml:space="preserve">CP-79356 Reagentai ir pagalbinės priemonės infekcinės </w:t>
      </w:r>
      <w:proofErr w:type="spellStart"/>
      <w:r w:rsidR="001D13BA" w:rsidRPr="001D13BA">
        <w:rPr>
          <w:rFonts w:ascii="Times New Roman" w:hAnsi="Times New Roman" w:cs="Times New Roman"/>
          <w:b/>
          <w:bCs/>
          <w:sz w:val="24"/>
          <w:szCs w:val="24"/>
          <w:u w:val="single"/>
        </w:rPr>
        <w:t>serologijos</w:t>
      </w:r>
      <w:proofErr w:type="spellEnd"/>
      <w:r w:rsidR="001D13BA" w:rsidRPr="001D13BA">
        <w:rPr>
          <w:rFonts w:ascii="Times New Roman" w:hAnsi="Times New Roman" w:cs="Times New Roman"/>
          <w:b/>
          <w:bCs/>
          <w:sz w:val="24"/>
          <w:szCs w:val="24"/>
          <w:u w:val="single"/>
        </w:rPr>
        <w:t xml:space="preserve"> ir imunologijos tyrimų atlikimui bei įrangos įsigijimas panaudos būdu PD RK</w:t>
      </w:r>
      <w:r w:rsidR="005F67F0" w:rsidRPr="001D13BA">
        <w:rPr>
          <w:rFonts w:ascii="Times New Roman" w:hAnsi="Times New Roman" w:cs="Times New Roman"/>
          <w:b/>
          <w:bCs/>
          <w:i/>
          <w:iCs/>
          <w:sz w:val="24"/>
          <w:szCs w:val="24"/>
        </w:rPr>
        <w:t>“</w:t>
      </w:r>
      <w:r w:rsidR="00545E9D" w:rsidRPr="001D13BA">
        <w:rPr>
          <w:rFonts w:ascii="Times New Roman" w:hAnsi="Times New Roman" w:cs="Times New Roman"/>
          <w:b/>
          <w:bCs/>
          <w:i/>
          <w:iCs/>
          <w:sz w:val="24"/>
          <w:szCs w:val="24"/>
        </w:rPr>
        <w:t xml:space="preserve"> </w:t>
      </w:r>
      <w:r w:rsidR="00446A40" w:rsidRPr="001D13BA">
        <w:rPr>
          <w:rFonts w:ascii="Times New Roman" w:hAnsi="Times New Roman" w:cs="Times New Roman"/>
          <w:b/>
          <w:bCs/>
          <w:sz w:val="24"/>
          <w:szCs w:val="24"/>
        </w:rPr>
        <w:t>dėl 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8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4536"/>
        <w:gridCol w:w="5529"/>
        <w:gridCol w:w="4253"/>
      </w:tblGrid>
      <w:tr w:rsidR="00C072BC" w:rsidRPr="009E574B" w14:paraId="7604ECF7" w14:textId="2BD0C02B" w:rsidTr="001D13BA">
        <w:trPr>
          <w:trHeight w:val="544"/>
        </w:trPr>
        <w:tc>
          <w:tcPr>
            <w:tcW w:w="5093"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5529" w:type="dxa"/>
            <w:shd w:val="clear" w:color="auto" w:fill="D9D9D9" w:themeFill="background1" w:themeFillShade="D9"/>
            <w:vAlign w:val="center"/>
          </w:tcPr>
          <w:p w14:paraId="194E905D" w14:textId="3B9A91F1" w:rsidR="00182647" w:rsidRPr="00B369A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B369AB">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3FE5BDFF" w:rsidR="00182647" w:rsidRPr="00B369AB" w:rsidRDefault="00182647" w:rsidP="00C9581A">
            <w:pPr>
              <w:spacing w:after="0" w:line="240" w:lineRule="auto"/>
              <w:jc w:val="center"/>
              <w:rPr>
                <w:rFonts w:ascii="Times New Roman" w:hAnsi="Times New Roman" w:cs="Times New Roman"/>
                <w:b/>
                <w:bCs/>
                <w:iCs/>
                <w:sz w:val="24"/>
                <w:szCs w:val="24"/>
              </w:rPr>
            </w:pPr>
            <w:r w:rsidRPr="00B369AB">
              <w:rPr>
                <w:rFonts w:ascii="Times New Roman" w:hAnsi="Times New Roman" w:cs="Times New Roman"/>
                <w:b/>
                <w:bCs/>
                <w:iCs/>
                <w:sz w:val="24"/>
                <w:szCs w:val="24"/>
              </w:rPr>
              <w:t>Perkančiosios organizacijos atsakymas</w:t>
            </w:r>
          </w:p>
        </w:tc>
      </w:tr>
      <w:tr w:rsidR="00FD45BB" w:rsidRPr="009E574B" w14:paraId="621A264D" w14:textId="2C331E5E" w:rsidTr="001D13BA">
        <w:trPr>
          <w:trHeight w:val="555"/>
        </w:trPr>
        <w:tc>
          <w:tcPr>
            <w:tcW w:w="557" w:type="dxa"/>
            <w:shd w:val="clear" w:color="auto" w:fill="FFFFFF"/>
            <w:vAlign w:val="center"/>
          </w:tcPr>
          <w:p w14:paraId="622B0A4B" w14:textId="77777777" w:rsidR="00182647" w:rsidRPr="009E574B"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4536" w:type="dxa"/>
            <w:shd w:val="clear" w:color="auto" w:fill="FFFFFF"/>
            <w:tcMar>
              <w:top w:w="0" w:type="dxa"/>
              <w:left w:w="108" w:type="dxa"/>
              <w:bottom w:w="0" w:type="dxa"/>
              <w:right w:w="108" w:type="dxa"/>
            </w:tcMar>
          </w:tcPr>
          <w:p w14:paraId="3AAF10ED" w14:textId="7CDB9408" w:rsidR="00806211" w:rsidRDefault="00806211" w:rsidP="001D13BA">
            <w:pPr>
              <w:rPr>
                <w:rFonts w:ascii="Times New Roman" w:eastAsia="Times New Roman" w:hAnsi="Times New Roman" w:cs="Times New Roman"/>
                <w:kern w:val="0"/>
                <w:sz w:val="24"/>
                <w:szCs w:val="24"/>
                <w:lang w:eastAsia="en-GB"/>
                <w14:ligatures w14:val="none"/>
              </w:rPr>
            </w:pPr>
            <w:r w:rsidRPr="00806211">
              <w:rPr>
                <w:rFonts w:ascii="Times New Roman" w:eastAsia="Times New Roman" w:hAnsi="Times New Roman" w:cs="Times New Roman"/>
                <w:kern w:val="0"/>
                <w:sz w:val="24"/>
                <w:szCs w:val="24"/>
                <w:lang w:eastAsia="en-GB"/>
                <w14:ligatures w14:val="none"/>
              </w:rPr>
              <w:t>Privalomi techniniai reikalavimai įrangai</w:t>
            </w:r>
            <w:r>
              <w:rPr>
                <w:rFonts w:ascii="Times New Roman" w:eastAsia="Times New Roman" w:hAnsi="Times New Roman" w:cs="Times New Roman"/>
                <w:kern w:val="0"/>
                <w:sz w:val="24"/>
                <w:szCs w:val="24"/>
                <w:lang w:eastAsia="en-GB"/>
                <w14:ligatures w14:val="none"/>
              </w:rPr>
              <w:t>/Lentelė Nr.4:</w:t>
            </w:r>
          </w:p>
          <w:p w14:paraId="2836DB8E" w14:textId="7C7F4CB7" w:rsidR="00182647" w:rsidRPr="009E574B" w:rsidRDefault="00806211" w:rsidP="001D13BA">
            <w:pP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13. </w:t>
            </w:r>
            <w:r w:rsidRPr="00806211">
              <w:rPr>
                <w:rFonts w:ascii="Times New Roman" w:eastAsia="Times New Roman" w:hAnsi="Times New Roman" w:cs="Times New Roman"/>
                <w:kern w:val="0"/>
                <w:sz w:val="24"/>
                <w:szCs w:val="24"/>
                <w:lang w:eastAsia="en-GB"/>
                <w14:ligatures w14:val="none"/>
              </w:rPr>
              <w:t>Analizatorius yra pastatomas ant stalo, ne didesnis nei 80±5 cm aukščio, 80±5 cm gylio ir 90±5 cm pločio.</w:t>
            </w:r>
          </w:p>
        </w:tc>
        <w:tc>
          <w:tcPr>
            <w:tcW w:w="5529" w:type="dxa"/>
            <w:shd w:val="clear" w:color="auto" w:fill="FFFFFF"/>
          </w:tcPr>
          <w:p w14:paraId="7B6162D9" w14:textId="2BB22A71" w:rsidR="00182647" w:rsidRPr="00B369AB" w:rsidRDefault="001D13BA" w:rsidP="001D13BA">
            <w:pPr>
              <w:spacing w:after="0" w:line="240" w:lineRule="auto"/>
              <w:jc w:val="both"/>
              <w:rPr>
                <w:rFonts w:ascii="Times New Roman" w:eastAsia="Times New Roman" w:hAnsi="Times New Roman" w:cs="Times New Roman"/>
                <w:kern w:val="0"/>
                <w:sz w:val="24"/>
                <w:szCs w:val="24"/>
                <w:lang w:eastAsia="en-GB"/>
                <w14:ligatures w14:val="none"/>
              </w:rPr>
            </w:pPr>
            <w:r w:rsidRPr="00B369AB">
              <w:rPr>
                <w:rFonts w:ascii="Times New Roman" w:hAnsi="Times New Roman" w:cs="Times New Roman"/>
                <w:sz w:val="24"/>
                <w:szCs w:val="24"/>
              </w:rPr>
              <w:t xml:space="preserve">Kadangi Laboratorijose naudojami standartiniai stalai yra 60 - 70 cm gylio, rekomenduotume, techninių specifikacijų </w:t>
            </w:r>
            <w:r w:rsidRPr="00B369AB">
              <w:rPr>
                <w:rFonts w:ascii="Times New Roman" w:hAnsi="Times New Roman" w:cs="Times New Roman"/>
                <w:sz w:val="24"/>
                <w:szCs w:val="24"/>
                <w:highlight w:val="yellow"/>
              </w:rPr>
              <w:t>reikalavimą mažinti nuo  80±5 cm gylio iki  70±5 cm gylio.</w:t>
            </w:r>
            <w:r w:rsidRPr="00B369AB">
              <w:rPr>
                <w:rFonts w:ascii="Times New Roman" w:hAnsi="Times New Roman" w:cs="Times New Roman"/>
                <w:sz w:val="24"/>
                <w:szCs w:val="24"/>
              </w:rPr>
              <w:t xml:space="preserve"> Tuomet galimai potencialiems konkurso dalyviams nekils klausimai, ar Perkančioji organizacija planuoja daryti ar kitaip keisti baldus, </w:t>
            </w:r>
            <w:proofErr w:type="spellStart"/>
            <w:r w:rsidRPr="00B369AB">
              <w:rPr>
                <w:rFonts w:ascii="Times New Roman" w:hAnsi="Times New Roman" w:cs="Times New Roman"/>
                <w:sz w:val="24"/>
                <w:szCs w:val="24"/>
              </w:rPr>
              <w:t>t.y</w:t>
            </w:r>
            <w:proofErr w:type="spellEnd"/>
            <w:r w:rsidRPr="00B369AB">
              <w:rPr>
                <w:rFonts w:ascii="Times New Roman" w:hAnsi="Times New Roman" w:cs="Times New Roman"/>
                <w:sz w:val="24"/>
                <w:szCs w:val="24"/>
              </w:rPr>
              <w:t>. daryti papildomas investicijas, idant siūloma įranga atitinkanti techninius reikalavimus tilptų numatytoje darbo vietoje.</w:t>
            </w:r>
          </w:p>
        </w:tc>
        <w:tc>
          <w:tcPr>
            <w:tcW w:w="4253" w:type="dxa"/>
            <w:shd w:val="clear" w:color="auto" w:fill="FFFFFF"/>
          </w:tcPr>
          <w:p w14:paraId="1CDDA509" w14:textId="77777777" w:rsidR="00182647" w:rsidRPr="00B369AB" w:rsidRDefault="0094085F"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369AB">
              <w:rPr>
                <w:rFonts w:ascii="Times New Roman" w:eastAsia="Times New Roman" w:hAnsi="Times New Roman" w:cs="Times New Roman"/>
                <w:color w:val="FF0000"/>
                <w:kern w:val="0"/>
                <w:sz w:val="24"/>
                <w:szCs w:val="24"/>
                <w14:ligatures w14:val="none"/>
              </w:rPr>
              <w:t>Perkančioji organizacija koreguoja privalomų techninių reikalavimų įrangai/Lentelė Nr. 4 punktą Nr. 13 sekančiai:</w:t>
            </w:r>
          </w:p>
          <w:p w14:paraId="1F65C6D0" w14:textId="6AD03157" w:rsidR="0094085F" w:rsidRPr="00B369AB" w:rsidRDefault="0094085F" w:rsidP="0094085F">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369AB">
              <w:rPr>
                <w:rFonts w:ascii="Times New Roman" w:eastAsia="Times New Roman" w:hAnsi="Times New Roman" w:cs="Times New Roman"/>
                <w:color w:val="FF0000"/>
                <w:kern w:val="0"/>
                <w:sz w:val="24"/>
                <w:szCs w:val="24"/>
                <w14:ligatures w14:val="none"/>
              </w:rPr>
              <w:t>Analizatorius yra pastatomas ant stalo, ne didesnis nei 85 cm aukščio, 75 cm gylio ir 95 cm pločio. Jeigu siūlomo analizatoriaus gylis viršija 75 cm, tiekėjas privalo kartu su analizatoriumi savo lėšomis pateikti laboratorinį stalą, užtikrinantį saugų įrenginio pastatymą ir eksploatavimą. Stalas turi būti atitinkamų išmatavimų (stalviršio gylis ne mažesnis kaip įrenginio gylis ir leidžiantis laikytis gamintojo nurodytų ventiliacijos/aptarnavimo tarpų; plotis – ne mažesnis kaip įrenginio plotis), turėti pakankamą leidžiamąją apkrovą pagal gamintojo reikalavimus, cheminėms medžiagoms atsparų stalviršį ir reguliuojamas kojeles horizontalumui išlaikyti.</w:t>
            </w:r>
          </w:p>
          <w:p w14:paraId="4020C1AF" w14:textId="1E88EFA8" w:rsidR="0094085F" w:rsidRPr="00B369AB" w:rsidRDefault="0094085F" w:rsidP="0094085F">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369AB">
              <w:rPr>
                <w:rFonts w:ascii="Times New Roman" w:eastAsia="Times New Roman" w:hAnsi="Times New Roman" w:cs="Times New Roman"/>
                <w:color w:val="FF0000"/>
                <w:kern w:val="0"/>
                <w:sz w:val="24"/>
                <w:szCs w:val="24"/>
                <w14:ligatures w14:val="none"/>
              </w:rPr>
              <w:lastRenderedPageBreak/>
              <w:t>PASTABA: Ši nuostata nereiškia leidimo viršyti kitus matmenų reikalavimus – aukščio ir pločio ribos išlieka privalomos.</w:t>
            </w:r>
          </w:p>
        </w:tc>
      </w:tr>
      <w:tr w:rsidR="001D13BA" w:rsidRPr="009E574B" w14:paraId="72D5A5CB" w14:textId="77777777" w:rsidTr="001D13BA">
        <w:trPr>
          <w:trHeight w:val="555"/>
        </w:trPr>
        <w:tc>
          <w:tcPr>
            <w:tcW w:w="557" w:type="dxa"/>
            <w:shd w:val="clear" w:color="auto" w:fill="FFFFFF"/>
            <w:vAlign w:val="center"/>
          </w:tcPr>
          <w:p w14:paraId="51FCDAED" w14:textId="28653C52" w:rsidR="001D13BA" w:rsidRPr="009E574B" w:rsidRDefault="001D13BA" w:rsidP="001D13BA">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lastRenderedPageBreak/>
              <w:t>2.</w:t>
            </w:r>
          </w:p>
        </w:tc>
        <w:tc>
          <w:tcPr>
            <w:tcW w:w="4536" w:type="dxa"/>
            <w:shd w:val="clear" w:color="auto" w:fill="FFFFFF"/>
            <w:tcMar>
              <w:top w:w="0" w:type="dxa"/>
              <w:left w:w="108" w:type="dxa"/>
              <w:bottom w:w="0" w:type="dxa"/>
              <w:right w:w="108" w:type="dxa"/>
            </w:tcMar>
          </w:tcPr>
          <w:p w14:paraId="1146DB4C" w14:textId="297F53F1" w:rsidR="00806211" w:rsidRPr="00B27212" w:rsidRDefault="00806211" w:rsidP="00806211">
            <w:pPr>
              <w:rPr>
                <w:rFonts w:ascii="Times New Roman" w:eastAsia="Times New Roman" w:hAnsi="Times New Roman" w:cs="Times New Roman"/>
                <w:kern w:val="0"/>
                <w:sz w:val="24"/>
                <w:szCs w:val="24"/>
                <w:lang w:eastAsia="en-GB"/>
                <w14:ligatures w14:val="none"/>
              </w:rPr>
            </w:pPr>
            <w:r w:rsidRPr="00B27212">
              <w:rPr>
                <w:rFonts w:ascii="Times New Roman" w:eastAsia="Times New Roman" w:hAnsi="Times New Roman" w:cs="Times New Roman"/>
                <w:kern w:val="0"/>
                <w:sz w:val="24"/>
                <w:szCs w:val="24"/>
                <w:lang w:eastAsia="en-GB"/>
                <w14:ligatures w14:val="none"/>
              </w:rPr>
              <w:t>Privalomi techniniai reikalavimai įrangai/Lentelė Nr.4:</w:t>
            </w:r>
          </w:p>
          <w:p w14:paraId="6C6799D3" w14:textId="4E43CB33" w:rsidR="001D13BA" w:rsidRPr="00B27212" w:rsidRDefault="00806211" w:rsidP="001D13BA">
            <w:pPr>
              <w:rPr>
                <w:rFonts w:ascii="Times New Roman" w:eastAsia="Times New Roman" w:hAnsi="Times New Roman" w:cs="Times New Roman"/>
                <w:color w:val="000000"/>
                <w:kern w:val="0"/>
                <w:sz w:val="24"/>
                <w:szCs w:val="24"/>
                <w:lang w:eastAsia="lt-LT"/>
                <w14:ligatures w14:val="none"/>
              </w:rPr>
            </w:pPr>
            <w:r w:rsidRPr="00B27212">
              <w:rPr>
                <w:rFonts w:ascii="Times New Roman" w:eastAsia="Times New Roman" w:hAnsi="Times New Roman" w:cs="Times New Roman"/>
                <w:color w:val="000000"/>
                <w:kern w:val="0"/>
                <w:sz w:val="24"/>
                <w:szCs w:val="24"/>
                <w:lang w:eastAsia="lt-LT"/>
                <w14:ligatures w14:val="none"/>
              </w:rPr>
              <w:t xml:space="preserve">14. Analizatorius skleidžia ne didesnį nei 80 </w:t>
            </w:r>
            <w:proofErr w:type="spellStart"/>
            <w:r w:rsidRPr="00B27212">
              <w:rPr>
                <w:rFonts w:ascii="Times New Roman" w:eastAsia="Times New Roman" w:hAnsi="Times New Roman" w:cs="Times New Roman"/>
                <w:color w:val="000000"/>
                <w:kern w:val="0"/>
                <w:sz w:val="24"/>
                <w:szCs w:val="24"/>
                <w:lang w:eastAsia="lt-LT"/>
                <w14:ligatures w14:val="none"/>
              </w:rPr>
              <w:t>dB</w:t>
            </w:r>
            <w:proofErr w:type="spellEnd"/>
            <w:r w:rsidRPr="00B27212">
              <w:rPr>
                <w:rFonts w:ascii="Times New Roman" w:eastAsia="Times New Roman" w:hAnsi="Times New Roman" w:cs="Times New Roman"/>
                <w:color w:val="000000"/>
                <w:kern w:val="0"/>
                <w:sz w:val="24"/>
                <w:szCs w:val="24"/>
                <w:lang w:eastAsia="lt-LT"/>
                <w14:ligatures w14:val="none"/>
              </w:rPr>
              <w:t xml:space="preserve"> lygio triukšmą.</w:t>
            </w:r>
          </w:p>
        </w:tc>
        <w:tc>
          <w:tcPr>
            <w:tcW w:w="5529" w:type="dxa"/>
            <w:shd w:val="clear" w:color="auto" w:fill="FFFFFF"/>
          </w:tcPr>
          <w:p w14:paraId="530F124D" w14:textId="77777777" w:rsidR="001D13BA" w:rsidRPr="00B369AB" w:rsidRDefault="001D13BA" w:rsidP="001D13BA">
            <w:pPr>
              <w:rPr>
                <w:rFonts w:ascii="Times New Roman" w:hAnsi="Times New Roman" w:cs="Times New Roman"/>
                <w:sz w:val="24"/>
                <w:szCs w:val="24"/>
              </w:rPr>
            </w:pPr>
            <w:r w:rsidRPr="00B369AB">
              <w:rPr>
                <w:rFonts w:ascii="Times New Roman" w:hAnsi="Times New Roman" w:cs="Times New Roman"/>
                <w:sz w:val="24"/>
                <w:szCs w:val="24"/>
              </w:rPr>
              <w:t xml:space="preserve">Nustatyti ir įvertinti triukšmo keliamą riziką </w:t>
            </w:r>
          </w:p>
          <w:p w14:paraId="043DEA38" w14:textId="77777777" w:rsidR="001D13BA" w:rsidRPr="00B369AB" w:rsidRDefault="001D13BA" w:rsidP="001D13BA">
            <w:pPr>
              <w:rPr>
                <w:rFonts w:ascii="Times New Roman" w:hAnsi="Times New Roman" w:cs="Times New Roman"/>
                <w:sz w:val="24"/>
                <w:szCs w:val="24"/>
              </w:rPr>
            </w:pPr>
            <w:r w:rsidRPr="00B369AB">
              <w:rPr>
                <w:rFonts w:ascii="Times New Roman" w:hAnsi="Times New Roman" w:cs="Times New Roman"/>
                <w:sz w:val="24"/>
                <w:szCs w:val="24"/>
              </w:rPr>
              <w:t xml:space="preserve">- ribinė ekspozicijos vertė: LEX, 8h = 87 </w:t>
            </w:r>
            <w:proofErr w:type="spellStart"/>
            <w:r w:rsidRPr="00B369AB">
              <w:rPr>
                <w:rFonts w:ascii="Times New Roman" w:hAnsi="Times New Roman" w:cs="Times New Roman"/>
                <w:sz w:val="24"/>
                <w:szCs w:val="24"/>
              </w:rPr>
              <w:t>dB</w:t>
            </w:r>
            <w:proofErr w:type="spellEnd"/>
            <w:r w:rsidRPr="00B369AB">
              <w:rPr>
                <w:rFonts w:ascii="Times New Roman" w:hAnsi="Times New Roman" w:cs="Times New Roman"/>
                <w:sz w:val="24"/>
                <w:szCs w:val="24"/>
              </w:rPr>
              <w:t>(A)</w:t>
            </w:r>
          </w:p>
          <w:p w14:paraId="564F1C71" w14:textId="77777777" w:rsidR="001D13BA" w:rsidRPr="00B369AB" w:rsidRDefault="001D13BA" w:rsidP="001D13BA">
            <w:pPr>
              <w:rPr>
                <w:rFonts w:ascii="Times New Roman" w:hAnsi="Times New Roman" w:cs="Times New Roman"/>
                <w:sz w:val="24"/>
                <w:szCs w:val="24"/>
              </w:rPr>
            </w:pPr>
            <w:r w:rsidRPr="00B369AB">
              <w:rPr>
                <w:rFonts w:ascii="Times New Roman" w:hAnsi="Times New Roman" w:cs="Times New Roman"/>
                <w:sz w:val="24"/>
                <w:szCs w:val="24"/>
              </w:rPr>
              <w:t xml:space="preserve">- viršutinė ekspozicijos vertė: LEX, 8h = 85 </w:t>
            </w:r>
            <w:proofErr w:type="spellStart"/>
            <w:r w:rsidRPr="00B369AB">
              <w:rPr>
                <w:rFonts w:ascii="Times New Roman" w:hAnsi="Times New Roman" w:cs="Times New Roman"/>
                <w:sz w:val="24"/>
                <w:szCs w:val="24"/>
              </w:rPr>
              <w:t>dB</w:t>
            </w:r>
            <w:proofErr w:type="spellEnd"/>
            <w:r w:rsidRPr="00B369AB">
              <w:rPr>
                <w:rFonts w:ascii="Times New Roman" w:hAnsi="Times New Roman" w:cs="Times New Roman"/>
                <w:sz w:val="24"/>
                <w:szCs w:val="24"/>
              </w:rPr>
              <w:t xml:space="preserve">(A) </w:t>
            </w:r>
          </w:p>
          <w:p w14:paraId="3402FA70" w14:textId="77777777" w:rsidR="001D13BA" w:rsidRPr="00B369AB" w:rsidRDefault="001D13BA" w:rsidP="001D13BA">
            <w:pPr>
              <w:rPr>
                <w:rFonts w:ascii="Times New Roman" w:hAnsi="Times New Roman" w:cs="Times New Roman"/>
                <w:sz w:val="24"/>
                <w:szCs w:val="24"/>
              </w:rPr>
            </w:pPr>
            <w:r w:rsidRPr="00B369AB">
              <w:rPr>
                <w:rFonts w:ascii="Times New Roman" w:hAnsi="Times New Roman" w:cs="Times New Roman"/>
                <w:sz w:val="24"/>
                <w:szCs w:val="24"/>
              </w:rPr>
              <w:t xml:space="preserve">- žemutinė ekspozicijos vertė: LEX, 8h = 80 </w:t>
            </w:r>
            <w:proofErr w:type="spellStart"/>
            <w:r w:rsidRPr="00B369AB">
              <w:rPr>
                <w:rFonts w:ascii="Times New Roman" w:hAnsi="Times New Roman" w:cs="Times New Roman"/>
                <w:sz w:val="24"/>
                <w:szCs w:val="24"/>
              </w:rPr>
              <w:t>dB</w:t>
            </w:r>
            <w:proofErr w:type="spellEnd"/>
            <w:r w:rsidRPr="00B369AB">
              <w:rPr>
                <w:rFonts w:ascii="Times New Roman" w:hAnsi="Times New Roman" w:cs="Times New Roman"/>
                <w:sz w:val="24"/>
                <w:szCs w:val="24"/>
              </w:rPr>
              <w:t>(A).</w:t>
            </w:r>
          </w:p>
          <w:p w14:paraId="5D852AC9" w14:textId="2879B080" w:rsidR="001D13BA" w:rsidRPr="00B369AB"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369AB">
              <w:rPr>
                <w:rFonts w:ascii="Times New Roman" w:hAnsi="Times New Roman" w:cs="Times New Roman"/>
                <w:sz w:val="24"/>
                <w:szCs w:val="24"/>
              </w:rPr>
              <w:t xml:space="preserve">Rekomenduotume keisti reikalavimą į </w:t>
            </w:r>
            <w:r w:rsidR="00806211" w:rsidRPr="00B369AB">
              <w:rPr>
                <w:rFonts w:ascii="Times New Roman" w:hAnsi="Times New Roman" w:cs="Times New Roman"/>
                <w:sz w:val="24"/>
                <w:szCs w:val="24"/>
              </w:rPr>
              <w:t>„</w:t>
            </w:r>
            <w:r w:rsidRPr="00B369AB">
              <w:rPr>
                <w:rFonts w:ascii="Times New Roman" w:hAnsi="Times New Roman" w:cs="Times New Roman"/>
                <w:sz w:val="24"/>
                <w:szCs w:val="24"/>
                <w:highlight w:val="yellow"/>
              </w:rPr>
              <w:t xml:space="preserve">Analizatorius skleidžia ne didesnį nei 70 </w:t>
            </w:r>
            <w:proofErr w:type="spellStart"/>
            <w:r w:rsidRPr="00B369AB">
              <w:rPr>
                <w:rFonts w:ascii="Times New Roman" w:hAnsi="Times New Roman" w:cs="Times New Roman"/>
                <w:sz w:val="24"/>
                <w:szCs w:val="24"/>
                <w:highlight w:val="yellow"/>
              </w:rPr>
              <w:t>dB</w:t>
            </w:r>
            <w:proofErr w:type="spellEnd"/>
            <w:r w:rsidRPr="00B369AB">
              <w:rPr>
                <w:rFonts w:ascii="Times New Roman" w:hAnsi="Times New Roman" w:cs="Times New Roman"/>
                <w:sz w:val="24"/>
                <w:szCs w:val="24"/>
                <w:highlight w:val="yellow"/>
              </w:rPr>
              <w:t xml:space="preserve"> lygio triukšmą.</w:t>
            </w:r>
            <w:r w:rsidR="00806211" w:rsidRPr="00B369AB">
              <w:rPr>
                <w:rFonts w:ascii="Times New Roman" w:hAnsi="Times New Roman" w:cs="Times New Roman"/>
                <w:sz w:val="24"/>
                <w:szCs w:val="24"/>
              </w:rPr>
              <w:t>“</w:t>
            </w:r>
            <w:r w:rsidRPr="00B369AB">
              <w:rPr>
                <w:rFonts w:ascii="Times New Roman" w:hAnsi="Times New Roman" w:cs="Times New Roman"/>
                <w:sz w:val="24"/>
                <w:szCs w:val="24"/>
              </w:rPr>
              <w:t xml:space="preserve"> Tai leistų išvengti klausimų potencialių konkurso dalyvių ar priimtinas 80 </w:t>
            </w:r>
            <w:proofErr w:type="spellStart"/>
            <w:r w:rsidRPr="00B369AB">
              <w:rPr>
                <w:rFonts w:ascii="Times New Roman" w:hAnsi="Times New Roman" w:cs="Times New Roman"/>
                <w:sz w:val="24"/>
                <w:szCs w:val="24"/>
              </w:rPr>
              <w:t>dB</w:t>
            </w:r>
            <w:proofErr w:type="spellEnd"/>
            <w:r w:rsidRPr="00B369AB">
              <w:rPr>
                <w:rFonts w:ascii="Times New Roman" w:hAnsi="Times New Roman" w:cs="Times New Roman"/>
                <w:sz w:val="24"/>
                <w:szCs w:val="24"/>
              </w:rPr>
              <w:t xml:space="preserve"> lygio triukšmas, ir Perkančiosios organizacijos neįpareigotų esant būtinybei atlikti darbo vietos rizikos vertinimą.</w:t>
            </w:r>
          </w:p>
        </w:tc>
        <w:tc>
          <w:tcPr>
            <w:tcW w:w="4253" w:type="dxa"/>
            <w:shd w:val="clear" w:color="auto" w:fill="FFFFFF"/>
          </w:tcPr>
          <w:p w14:paraId="67A169B7" w14:textId="77777777" w:rsidR="0094085F" w:rsidRPr="00B369AB" w:rsidRDefault="0094085F" w:rsidP="000E7E7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369AB">
              <w:rPr>
                <w:rFonts w:ascii="Times New Roman" w:eastAsia="Times New Roman" w:hAnsi="Times New Roman" w:cs="Times New Roman"/>
                <w:color w:val="FF0000"/>
                <w:kern w:val="0"/>
                <w:sz w:val="24"/>
                <w:szCs w:val="24"/>
                <w14:ligatures w14:val="none"/>
              </w:rPr>
              <w:t xml:space="preserve">Perkančioji organizacija koreguoja privalomų techninių reikalavimų įrangai/Lentelė Nr. 4 punktą Nr. 14 sekančiai: </w:t>
            </w:r>
          </w:p>
          <w:p w14:paraId="58C75A07" w14:textId="737EEEF0" w:rsidR="001D13BA" w:rsidRPr="00B369AB" w:rsidRDefault="0094085F" w:rsidP="000E7E7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B369AB">
              <w:rPr>
                <w:rFonts w:ascii="Times New Roman" w:eastAsia="Times New Roman" w:hAnsi="Times New Roman" w:cs="Times New Roman"/>
                <w:color w:val="FF0000"/>
                <w:kern w:val="0"/>
                <w:sz w:val="24"/>
                <w:szCs w:val="24"/>
                <w14:ligatures w14:val="none"/>
              </w:rPr>
              <w:t xml:space="preserve">Analizatorius skleidžia ne didesnį nei 75 </w:t>
            </w:r>
            <w:proofErr w:type="spellStart"/>
            <w:r w:rsidRPr="00B369AB">
              <w:rPr>
                <w:rFonts w:ascii="Times New Roman" w:eastAsia="Times New Roman" w:hAnsi="Times New Roman" w:cs="Times New Roman"/>
                <w:color w:val="FF0000"/>
                <w:kern w:val="0"/>
                <w:sz w:val="24"/>
                <w:szCs w:val="24"/>
                <w14:ligatures w14:val="none"/>
              </w:rPr>
              <w:t>dB</w:t>
            </w:r>
            <w:proofErr w:type="spellEnd"/>
            <w:r w:rsidRPr="00B369AB">
              <w:rPr>
                <w:rFonts w:ascii="Times New Roman" w:eastAsia="Times New Roman" w:hAnsi="Times New Roman" w:cs="Times New Roman"/>
                <w:color w:val="FF0000"/>
                <w:kern w:val="0"/>
                <w:sz w:val="24"/>
                <w:szCs w:val="24"/>
                <w14:ligatures w14:val="none"/>
              </w:rPr>
              <w:t xml:space="preserve"> (≤75 </w:t>
            </w:r>
            <w:proofErr w:type="spellStart"/>
            <w:r w:rsidRPr="00B369AB">
              <w:rPr>
                <w:rFonts w:ascii="Times New Roman" w:eastAsia="Times New Roman" w:hAnsi="Times New Roman" w:cs="Times New Roman"/>
                <w:color w:val="FF0000"/>
                <w:kern w:val="0"/>
                <w:sz w:val="24"/>
                <w:szCs w:val="24"/>
                <w14:ligatures w14:val="none"/>
              </w:rPr>
              <w:t>dB</w:t>
            </w:r>
            <w:proofErr w:type="spellEnd"/>
            <w:r w:rsidRPr="00B369AB">
              <w:rPr>
                <w:rFonts w:ascii="Times New Roman" w:eastAsia="Times New Roman" w:hAnsi="Times New Roman" w:cs="Times New Roman"/>
                <w:color w:val="FF0000"/>
                <w:kern w:val="0"/>
                <w:sz w:val="24"/>
                <w:szCs w:val="24"/>
                <w14:ligatures w14:val="none"/>
              </w:rPr>
              <w:t>) lygio triukšmą.</w:t>
            </w:r>
          </w:p>
        </w:tc>
      </w:tr>
      <w:tr w:rsidR="001D13BA" w:rsidRPr="009E574B" w14:paraId="4E002B91" w14:textId="77777777" w:rsidTr="001D13BA">
        <w:trPr>
          <w:trHeight w:val="555"/>
        </w:trPr>
        <w:tc>
          <w:tcPr>
            <w:tcW w:w="557" w:type="dxa"/>
            <w:shd w:val="clear" w:color="auto" w:fill="FFFFFF"/>
            <w:vAlign w:val="center"/>
          </w:tcPr>
          <w:p w14:paraId="550CB517" w14:textId="2F8426B8" w:rsidR="001D13BA" w:rsidRPr="009E574B" w:rsidRDefault="009B1926" w:rsidP="001D13BA">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3.</w:t>
            </w:r>
          </w:p>
        </w:tc>
        <w:tc>
          <w:tcPr>
            <w:tcW w:w="4536" w:type="dxa"/>
            <w:shd w:val="clear" w:color="auto" w:fill="FFFFFF"/>
            <w:tcMar>
              <w:top w:w="0" w:type="dxa"/>
              <w:left w:w="108" w:type="dxa"/>
              <w:bottom w:w="0" w:type="dxa"/>
              <w:right w:w="108" w:type="dxa"/>
            </w:tcMar>
          </w:tcPr>
          <w:p w14:paraId="68C7BB85" w14:textId="77777777" w:rsidR="001D13BA" w:rsidRPr="00B27212" w:rsidRDefault="001D13BA" w:rsidP="001D13BA">
            <w:pPr>
              <w:rPr>
                <w:rFonts w:ascii="Times New Roman" w:hAnsi="Times New Roman" w:cs="Times New Roman"/>
                <w:color w:val="000000"/>
                <w:sz w:val="24"/>
                <w:szCs w:val="24"/>
              </w:rPr>
            </w:pPr>
            <w:r w:rsidRPr="00B27212">
              <w:rPr>
                <w:rFonts w:ascii="Times New Roman" w:hAnsi="Times New Roman" w:cs="Times New Roman"/>
                <w:color w:val="000000"/>
                <w:sz w:val="24"/>
                <w:szCs w:val="24"/>
              </w:rPr>
              <w:t>Privalomi bendrieji reikalavimai tyrimams/Lentelė Nr. 3</w:t>
            </w:r>
          </w:p>
          <w:p w14:paraId="638C125D" w14:textId="61CB6615" w:rsidR="001D13BA" w:rsidRPr="00B27212" w:rsidRDefault="001D13BA" w:rsidP="001D13BA">
            <w:pPr>
              <w:pStyle w:val="Sraopastraipa"/>
              <w:numPr>
                <w:ilvl w:val="0"/>
                <w:numId w:val="15"/>
              </w:numPr>
              <w:tabs>
                <w:tab w:val="left" w:pos="319"/>
              </w:tabs>
              <w:spacing w:after="0" w:line="240" w:lineRule="auto"/>
              <w:ind w:left="35" w:hanging="35"/>
              <w:jc w:val="both"/>
              <w:rPr>
                <w:rFonts w:ascii="Times New Roman" w:hAnsi="Times New Roman" w:cs="Times New Roman"/>
                <w:color w:val="000000"/>
                <w:sz w:val="24"/>
                <w:szCs w:val="24"/>
              </w:rPr>
            </w:pPr>
            <w:r w:rsidRPr="00B27212">
              <w:rPr>
                <w:rFonts w:ascii="Times New Roman" w:hAnsi="Times New Roman" w:cs="Times New Roman"/>
                <w:color w:val="000000"/>
                <w:sz w:val="24"/>
                <w:szCs w:val="24"/>
              </w:rPr>
              <w:t xml:space="preserve">Reagentai ir įranga turi būti pažymėtos CE ženklu. Kartu su pasiūlymu turi būti pateikti CE sertifikatai arba lygiaverčiai dokumentai, patvirtinantys, kad tiekėjo siūlomos prekės atitinka Medicinos priemonių reglamento (2017/745/ES) ir </w:t>
            </w:r>
            <w:proofErr w:type="spellStart"/>
            <w:r w:rsidRPr="00B27212">
              <w:rPr>
                <w:rFonts w:ascii="Times New Roman" w:hAnsi="Times New Roman" w:cs="Times New Roman"/>
                <w:i/>
                <w:iCs/>
                <w:color w:val="000000"/>
                <w:sz w:val="24"/>
                <w:szCs w:val="24"/>
              </w:rPr>
              <w:t>in</w:t>
            </w:r>
            <w:proofErr w:type="spellEnd"/>
            <w:r w:rsidRPr="00B27212">
              <w:rPr>
                <w:rFonts w:ascii="Times New Roman" w:hAnsi="Times New Roman" w:cs="Times New Roman"/>
                <w:i/>
                <w:iCs/>
                <w:color w:val="000000"/>
                <w:sz w:val="24"/>
                <w:szCs w:val="24"/>
              </w:rPr>
              <w:t xml:space="preserve"> </w:t>
            </w:r>
            <w:proofErr w:type="spellStart"/>
            <w:r w:rsidRPr="00B27212">
              <w:rPr>
                <w:rFonts w:ascii="Times New Roman" w:hAnsi="Times New Roman" w:cs="Times New Roman"/>
                <w:i/>
                <w:iCs/>
                <w:color w:val="000000"/>
                <w:sz w:val="24"/>
                <w:szCs w:val="24"/>
              </w:rPr>
              <w:t>vitro</w:t>
            </w:r>
            <w:proofErr w:type="spellEnd"/>
            <w:r w:rsidRPr="00B27212">
              <w:rPr>
                <w:rFonts w:ascii="Times New Roman" w:hAnsi="Times New Roman" w:cs="Times New Roman"/>
                <w:i/>
                <w:iCs/>
                <w:color w:val="000000"/>
                <w:sz w:val="24"/>
                <w:szCs w:val="24"/>
              </w:rPr>
              <w:t xml:space="preserve"> </w:t>
            </w:r>
            <w:r w:rsidRPr="00B27212">
              <w:rPr>
                <w:rFonts w:ascii="Times New Roman" w:hAnsi="Times New Roman" w:cs="Times New Roman"/>
                <w:color w:val="000000"/>
                <w:sz w:val="24"/>
                <w:szCs w:val="24"/>
              </w:rPr>
              <w:t>diagnostikos medicinos priemonių reglamento (2017/746/ES) nustatytus reikalavimus. Turi būti pateikiamos skaitmeninės dokumento kopijos originalo ir lietuvių kalbomis.</w:t>
            </w:r>
          </w:p>
        </w:tc>
        <w:tc>
          <w:tcPr>
            <w:tcW w:w="5529" w:type="dxa"/>
            <w:shd w:val="clear" w:color="auto" w:fill="FFFFFF"/>
          </w:tcPr>
          <w:p w14:paraId="0FA95FEA" w14:textId="24B7E870" w:rsidR="001D13BA" w:rsidRPr="00B369AB"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369AB">
              <w:rPr>
                <w:rFonts w:ascii="Times New Roman" w:hAnsi="Times New Roman" w:cs="Times New Roman"/>
                <w:color w:val="000000"/>
                <w:sz w:val="24"/>
                <w:szCs w:val="24"/>
              </w:rPr>
              <w:t xml:space="preserve">Kartu su pasiūlymu turi būti pateikti CE sertifikatai arba lygiaverčiai dokumentai, patvirtinantys, kad tiekėjo siūlomos prekės atitinka Medicinos priemonių reglamento (2017/745/ES) ir </w:t>
            </w:r>
            <w:proofErr w:type="spellStart"/>
            <w:r w:rsidRPr="00B369AB">
              <w:rPr>
                <w:rFonts w:ascii="Times New Roman" w:hAnsi="Times New Roman" w:cs="Times New Roman"/>
                <w:i/>
                <w:iCs/>
                <w:color w:val="000000"/>
                <w:sz w:val="24"/>
                <w:szCs w:val="24"/>
              </w:rPr>
              <w:t>in</w:t>
            </w:r>
            <w:proofErr w:type="spellEnd"/>
            <w:r w:rsidRPr="00B369AB">
              <w:rPr>
                <w:rFonts w:ascii="Times New Roman" w:hAnsi="Times New Roman" w:cs="Times New Roman"/>
                <w:i/>
                <w:iCs/>
                <w:color w:val="000000"/>
                <w:sz w:val="24"/>
                <w:szCs w:val="24"/>
              </w:rPr>
              <w:t xml:space="preserve"> </w:t>
            </w:r>
            <w:proofErr w:type="spellStart"/>
            <w:r w:rsidRPr="00B369AB">
              <w:rPr>
                <w:rFonts w:ascii="Times New Roman" w:hAnsi="Times New Roman" w:cs="Times New Roman"/>
                <w:i/>
                <w:iCs/>
                <w:color w:val="000000"/>
                <w:sz w:val="24"/>
                <w:szCs w:val="24"/>
              </w:rPr>
              <w:t>vitro</w:t>
            </w:r>
            <w:proofErr w:type="spellEnd"/>
            <w:r w:rsidRPr="00B369AB">
              <w:rPr>
                <w:rFonts w:ascii="Times New Roman" w:hAnsi="Times New Roman" w:cs="Times New Roman"/>
                <w:i/>
                <w:iCs/>
                <w:color w:val="000000"/>
                <w:sz w:val="24"/>
                <w:szCs w:val="24"/>
              </w:rPr>
              <w:t xml:space="preserve"> </w:t>
            </w:r>
            <w:r w:rsidRPr="00B369AB">
              <w:rPr>
                <w:rFonts w:ascii="Times New Roman" w:hAnsi="Times New Roman" w:cs="Times New Roman"/>
                <w:color w:val="000000"/>
                <w:sz w:val="24"/>
                <w:szCs w:val="24"/>
              </w:rPr>
              <w:t xml:space="preserve">diagnostikos medicinos priemonių reglamento (2017/746/ES) nustatytus reikalavimus. Turi būti pateikiamos skaitmeninės dokumento kopijos originalo ir lietuvių kalbomis. </w:t>
            </w:r>
            <w:r w:rsidRPr="00B369AB">
              <w:rPr>
                <w:rFonts w:ascii="Times New Roman" w:hAnsi="Times New Roman" w:cs="Times New Roman"/>
                <w:color w:val="000000"/>
                <w:sz w:val="24"/>
                <w:szCs w:val="24"/>
                <w:highlight w:val="yellow"/>
              </w:rPr>
              <w:t>Jei originalo kalba yra anglų kalba vertimai į lietuvių kalbą nėra privalomi.</w:t>
            </w:r>
          </w:p>
        </w:tc>
        <w:tc>
          <w:tcPr>
            <w:tcW w:w="4253" w:type="dxa"/>
            <w:shd w:val="clear" w:color="auto" w:fill="FFFFFF"/>
          </w:tcPr>
          <w:p w14:paraId="3D41EB72" w14:textId="7B5D7B8D" w:rsidR="00B369AB" w:rsidRPr="00B16285" w:rsidRDefault="00B369AB" w:rsidP="000E7E77">
            <w:pPr>
              <w:ind w:left="139"/>
              <w:jc w:val="both"/>
              <w:rPr>
                <w:rFonts w:ascii="Times New Roman" w:eastAsia="Times New Roman" w:hAnsi="Times New Roman" w:cs="Times New Roman"/>
                <w:color w:val="FF0000"/>
                <w:kern w:val="0"/>
                <w:sz w:val="24"/>
                <w:szCs w:val="24"/>
                <w14:ligatures w14:val="none"/>
              </w:rPr>
            </w:pPr>
            <w:r w:rsidRPr="00B369AB">
              <w:rPr>
                <w:rFonts w:ascii="Times New Roman" w:eastAsia="Times New Roman" w:hAnsi="Times New Roman" w:cs="Times New Roman"/>
                <w:color w:val="FF0000"/>
                <w:kern w:val="0"/>
                <w:sz w:val="24"/>
                <w:szCs w:val="24"/>
                <w14:ligatures w14:val="none"/>
              </w:rPr>
              <w:t>Perkančioji organizacija koreguoja privalomų bendrųjų reikalavimų tyrimams/Lentelė Nr. 3  punktą Nr. 1 sekančiai:</w:t>
            </w:r>
          </w:p>
          <w:p w14:paraId="4A5E7230" w14:textId="13FFE88C" w:rsidR="000E7C08" w:rsidRPr="00B16285" w:rsidRDefault="000E7C08" w:rsidP="000E7E77">
            <w:pPr>
              <w:ind w:left="139"/>
              <w:jc w:val="both"/>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t xml:space="preserve">Reagentai ir įranga turi būti pažymėtos CE ženklu. Kartu su pasiūlymu turi būti pateikti CE sertifikatai arba lygiaverčiai dokumentai, patvirtinantys, kad tiekėjo siūlomos prekės atitinka Medicinos priemonių reglamento (2017/745/ES) ir in vitro diagnostikos medicinos priemonių reglamento (2017/746/ES) nustatytus reikalavimus. </w:t>
            </w:r>
            <w:r w:rsidRPr="00B16285">
              <w:rPr>
                <w:rFonts w:ascii="Times New Roman" w:eastAsia="Times New Roman" w:hAnsi="Times New Roman" w:cs="Times New Roman"/>
                <w:color w:val="FF0000"/>
                <w:kern w:val="0"/>
                <w:sz w:val="24"/>
                <w:szCs w:val="24"/>
                <w:lang w:val="pt-BR"/>
                <w14:ligatures w14:val="none"/>
              </w:rPr>
              <w:t>*</w:t>
            </w:r>
          </w:p>
          <w:p w14:paraId="67CDAEE9" w14:textId="77777777" w:rsidR="000E7C08" w:rsidRPr="000E7C08" w:rsidRDefault="000E7C08" w:rsidP="000E7E77">
            <w:pPr>
              <w:ind w:left="139"/>
              <w:jc w:val="both"/>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t xml:space="preserve">* - Pateikiamos skaitmeninės dokumentų kopijos: </w:t>
            </w:r>
          </w:p>
          <w:p w14:paraId="58BBFE9A" w14:textId="77777777" w:rsidR="000E7C08" w:rsidRPr="000E7C08" w:rsidRDefault="000E7C08" w:rsidP="000E7E77">
            <w:pPr>
              <w:ind w:left="139"/>
              <w:jc w:val="both"/>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lastRenderedPageBreak/>
              <w:t xml:space="preserve">(a) originalo kalba ir </w:t>
            </w:r>
          </w:p>
          <w:p w14:paraId="3F23519B" w14:textId="77777777" w:rsidR="000E7C08" w:rsidRPr="000E7C08" w:rsidRDefault="000E7C08" w:rsidP="000E7E77">
            <w:pPr>
              <w:ind w:left="139"/>
              <w:jc w:val="both"/>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t xml:space="preserve">(b) vertimas į lietuvių kalbą, išskyrus atvejus, kai originalo kalba yra anglų – tokiu atveju vertimo į lietuvių kalbą pateikti nereikia. Dokumentams, pateiktiems kitomis kalbomis nei lietuvių ar anglų, privalomas vertimas į lietuvių kalbą. </w:t>
            </w:r>
          </w:p>
          <w:p w14:paraId="6FD15D96" w14:textId="2CAD4B5E" w:rsidR="001D13BA" w:rsidRPr="00B369AB" w:rsidRDefault="000E7C08" w:rsidP="000E7E77">
            <w:pPr>
              <w:ind w:left="139"/>
              <w:jc w:val="both"/>
              <w:rPr>
                <w:rFonts w:ascii="Times New Roman" w:eastAsia="Times New Roman" w:hAnsi="Times New Roman" w:cs="Times New Roman"/>
                <w:color w:val="FF0000"/>
                <w:kern w:val="0"/>
                <w:sz w:val="24"/>
                <w:szCs w:val="24"/>
                <w14:ligatures w14:val="none"/>
              </w:rPr>
            </w:pPr>
            <w:r w:rsidRPr="000E7C08">
              <w:rPr>
                <w:rFonts w:ascii="Times New Roman" w:eastAsia="Times New Roman" w:hAnsi="Times New Roman" w:cs="Times New Roman"/>
                <w:color w:val="FF0000"/>
                <w:kern w:val="0"/>
                <w:sz w:val="24"/>
                <w:szCs w:val="24"/>
                <w:lang w:val="pt-BR"/>
                <w14:ligatures w14:val="none"/>
              </w:rPr>
              <w:t>Perkančioji organizacija turi teisę paprašyti paaiškinimų ir, esant pagrįstoms abejonėms dėl vertimo tikslumo, pareikalauti patvirtinto vertimo.</w:t>
            </w:r>
          </w:p>
        </w:tc>
      </w:tr>
      <w:tr w:rsidR="001D13BA" w:rsidRPr="009E574B" w14:paraId="2AEBAD23" w14:textId="77777777" w:rsidTr="001D13BA">
        <w:trPr>
          <w:trHeight w:val="555"/>
        </w:trPr>
        <w:tc>
          <w:tcPr>
            <w:tcW w:w="557" w:type="dxa"/>
            <w:shd w:val="clear" w:color="auto" w:fill="FFFFFF"/>
            <w:vAlign w:val="center"/>
          </w:tcPr>
          <w:p w14:paraId="56216595" w14:textId="2FEDB16C" w:rsidR="001D13BA" w:rsidRPr="009E574B" w:rsidRDefault="009B1926" w:rsidP="001D13BA">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4.</w:t>
            </w:r>
          </w:p>
        </w:tc>
        <w:tc>
          <w:tcPr>
            <w:tcW w:w="4536" w:type="dxa"/>
            <w:shd w:val="clear" w:color="auto" w:fill="FFFFFF"/>
            <w:tcMar>
              <w:top w:w="0" w:type="dxa"/>
              <w:left w:w="108" w:type="dxa"/>
              <w:bottom w:w="0" w:type="dxa"/>
              <w:right w:w="108" w:type="dxa"/>
            </w:tcMar>
          </w:tcPr>
          <w:p w14:paraId="266FF6D4" w14:textId="77777777" w:rsidR="001D13BA" w:rsidRPr="00B27212" w:rsidRDefault="001D13BA" w:rsidP="001D13BA">
            <w:pPr>
              <w:rPr>
                <w:rFonts w:ascii="Times New Roman" w:hAnsi="Times New Roman" w:cs="Times New Roman"/>
                <w:color w:val="000000"/>
                <w:sz w:val="24"/>
                <w:szCs w:val="24"/>
              </w:rPr>
            </w:pPr>
            <w:r w:rsidRPr="00B27212">
              <w:rPr>
                <w:rFonts w:ascii="Times New Roman" w:hAnsi="Times New Roman" w:cs="Times New Roman"/>
                <w:color w:val="000000"/>
                <w:sz w:val="24"/>
                <w:szCs w:val="24"/>
              </w:rPr>
              <w:t>Privalomi bendrieji reikalavimai tyrimams/Lentelė Nr. 3</w:t>
            </w:r>
          </w:p>
          <w:p w14:paraId="06F9564A" w14:textId="77777777" w:rsidR="001D13BA" w:rsidRPr="00B27212" w:rsidRDefault="001D13BA" w:rsidP="001D13BA">
            <w:pPr>
              <w:spacing w:after="0" w:line="240" w:lineRule="auto"/>
              <w:jc w:val="both"/>
              <w:rPr>
                <w:rFonts w:ascii="Times New Roman" w:hAnsi="Times New Roman" w:cs="Times New Roman"/>
                <w:color w:val="000000"/>
                <w:sz w:val="24"/>
                <w:szCs w:val="24"/>
              </w:rPr>
            </w:pPr>
          </w:p>
          <w:p w14:paraId="5A42E170" w14:textId="6ABAF22E" w:rsidR="001D13BA" w:rsidRPr="00806211" w:rsidRDefault="001D13BA" w:rsidP="00806211">
            <w:pPr>
              <w:pStyle w:val="Sraopastraipa"/>
              <w:numPr>
                <w:ilvl w:val="0"/>
                <w:numId w:val="15"/>
              </w:numPr>
              <w:tabs>
                <w:tab w:val="left" w:pos="319"/>
              </w:tabs>
              <w:spacing w:after="0" w:line="240" w:lineRule="auto"/>
              <w:ind w:left="35" w:firstLine="0"/>
              <w:jc w:val="both"/>
              <w:rPr>
                <w:rFonts w:ascii="Times New Roman" w:eastAsia="Times New Roman" w:hAnsi="Times New Roman" w:cs="Times New Roman"/>
                <w:color w:val="000000"/>
                <w:kern w:val="0"/>
                <w:sz w:val="24"/>
                <w:szCs w:val="24"/>
                <w:lang w:eastAsia="lt-LT"/>
                <w14:ligatures w14:val="none"/>
              </w:rPr>
            </w:pPr>
            <w:r w:rsidRPr="00B27212">
              <w:rPr>
                <w:rFonts w:ascii="Times New Roman" w:hAnsi="Times New Roman" w:cs="Times New Roman"/>
                <w:color w:val="000000"/>
                <w:sz w:val="24"/>
                <w:szCs w:val="24"/>
              </w:rPr>
              <w:t>Kartu su pasiūlymu turi būti pateikiami šie dokumentai, pagrindžiantys atitiktį techniniams reikalavimams, originalo ir lietuvių kalbomis:</w:t>
            </w:r>
            <w:r w:rsidRPr="00B27212">
              <w:rPr>
                <w:rFonts w:ascii="Times New Roman" w:hAnsi="Times New Roman" w:cs="Times New Roman"/>
                <w:color w:val="000000"/>
                <w:sz w:val="24"/>
                <w:szCs w:val="24"/>
              </w:rPr>
              <w:br/>
              <w:t>1. siūlomos įrangos (analizatoriaus ir jo programinės įrangos) naudojimosi instrukcijos, kiti gamintojo parengti techniniai aprašai;</w:t>
            </w:r>
            <w:r w:rsidRPr="00B27212">
              <w:rPr>
                <w:rFonts w:ascii="Times New Roman" w:hAnsi="Times New Roman" w:cs="Times New Roman"/>
                <w:color w:val="000000"/>
                <w:sz w:val="24"/>
                <w:szCs w:val="24"/>
              </w:rPr>
              <w:br/>
              <w:t>2. tyrimams atlikti naudojamų reagentų ir papildomų priemonių naujausios naudojimosi instrukcijos.</w:t>
            </w:r>
            <w:r w:rsidRPr="00B27212">
              <w:rPr>
                <w:rFonts w:ascii="Times New Roman" w:hAnsi="Times New Roman" w:cs="Times New Roman"/>
                <w:color w:val="000000"/>
                <w:sz w:val="24"/>
                <w:szCs w:val="24"/>
              </w:rPr>
              <w:br/>
              <w:t>Gamintojo deklaracijos dėl atitikties techniniams reikalavimams, kurių negalima objektyviai patikrinti, nebus vertinamos.</w:t>
            </w:r>
          </w:p>
        </w:tc>
        <w:tc>
          <w:tcPr>
            <w:tcW w:w="5529" w:type="dxa"/>
            <w:shd w:val="clear" w:color="auto" w:fill="FFFFFF"/>
          </w:tcPr>
          <w:p w14:paraId="32378E5A" w14:textId="5AF698AD" w:rsidR="001D13BA" w:rsidRPr="00B369AB" w:rsidRDefault="001D13BA" w:rsidP="001D13BA">
            <w:pPr>
              <w:rPr>
                <w:rFonts w:ascii="Times New Roman" w:hAnsi="Times New Roman" w:cs="Times New Roman"/>
                <w:color w:val="000000"/>
                <w:sz w:val="24"/>
                <w:szCs w:val="24"/>
              </w:rPr>
            </w:pPr>
            <w:r w:rsidRPr="00B369AB">
              <w:rPr>
                <w:rFonts w:ascii="Times New Roman" w:hAnsi="Times New Roman" w:cs="Times New Roman"/>
                <w:color w:val="000000"/>
                <w:sz w:val="24"/>
                <w:szCs w:val="24"/>
              </w:rPr>
              <w:t>Kartu su pasiūlymu turi būti pateikiami šie dokumentai, pagrindžiantys atitiktį techniniams reikalavimams, originalo ir lietuvių kalbomis:</w:t>
            </w:r>
            <w:r w:rsidRPr="00B369AB">
              <w:rPr>
                <w:rFonts w:ascii="Times New Roman" w:hAnsi="Times New Roman" w:cs="Times New Roman"/>
                <w:color w:val="000000"/>
                <w:sz w:val="24"/>
                <w:szCs w:val="24"/>
              </w:rPr>
              <w:br/>
              <w:t>1. siūlomos įrangos (analizatoriaus ir jo programinės įrangos) naudojimosi instrukcijos, kiti gamintojo parengti techniniai aprašai;</w:t>
            </w:r>
            <w:r w:rsidRPr="00B369AB">
              <w:rPr>
                <w:rFonts w:ascii="Times New Roman" w:hAnsi="Times New Roman" w:cs="Times New Roman"/>
                <w:color w:val="000000"/>
                <w:sz w:val="24"/>
                <w:szCs w:val="24"/>
              </w:rPr>
              <w:br/>
              <w:t>2. tyrimams atlikti naudojamų reagentų ir papildomų priemonių naujausios naudojimosi instrukcijos.</w:t>
            </w:r>
            <w:r w:rsidRPr="00B369AB">
              <w:rPr>
                <w:rFonts w:ascii="Times New Roman" w:hAnsi="Times New Roman" w:cs="Times New Roman"/>
                <w:color w:val="000000"/>
                <w:sz w:val="24"/>
                <w:szCs w:val="24"/>
              </w:rPr>
              <w:br/>
              <w:t>Gamintojo deklaracijos dėl atitikties techniniams reikalavimams, kurių negalima objektyviai patikrinti, nebus vertinamos.</w:t>
            </w:r>
          </w:p>
          <w:p w14:paraId="52CF7D7F" w14:textId="1149D8C4" w:rsidR="001D13BA" w:rsidRPr="00B369AB"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369AB">
              <w:rPr>
                <w:rFonts w:ascii="Times New Roman" w:hAnsi="Times New Roman" w:cs="Times New Roman"/>
                <w:color w:val="000000"/>
                <w:sz w:val="24"/>
                <w:szCs w:val="24"/>
                <w:highlight w:val="yellow"/>
              </w:rPr>
              <w:t>(tais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w:t>
            </w:r>
            <w:r w:rsidR="00806211" w:rsidRPr="00B369AB">
              <w:rPr>
                <w:rFonts w:ascii="Times New Roman" w:hAnsi="Times New Roman" w:cs="Times New Roman"/>
                <w:color w:val="000000"/>
                <w:sz w:val="24"/>
                <w:szCs w:val="24"/>
              </w:rPr>
              <w:t>.</w:t>
            </w:r>
          </w:p>
        </w:tc>
        <w:tc>
          <w:tcPr>
            <w:tcW w:w="4253" w:type="dxa"/>
            <w:shd w:val="clear" w:color="auto" w:fill="FFFFFF"/>
          </w:tcPr>
          <w:p w14:paraId="073EC6D7" w14:textId="7591B057" w:rsidR="000E7C08" w:rsidRDefault="000E7C08" w:rsidP="001D13BA">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 xml:space="preserve">Perkančioji organizacija koreguoja </w:t>
            </w:r>
            <w:r w:rsidRPr="00B369AB">
              <w:rPr>
                <w:rFonts w:ascii="Times New Roman" w:eastAsia="Times New Roman" w:hAnsi="Times New Roman" w:cs="Times New Roman"/>
                <w:color w:val="FF0000"/>
                <w:kern w:val="0"/>
                <w:sz w:val="24"/>
                <w:szCs w:val="24"/>
                <w14:ligatures w14:val="none"/>
              </w:rPr>
              <w:t xml:space="preserve">privalomų bendrųjų reikalavimų tyrimams/Lentelė Nr. 3  punktą Nr. </w:t>
            </w:r>
            <w:r>
              <w:rPr>
                <w:rFonts w:ascii="Times New Roman" w:eastAsia="Times New Roman" w:hAnsi="Times New Roman" w:cs="Times New Roman"/>
                <w:color w:val="FF0000"/>
                <w:kern w:val="0"/>
                <w:sz w:val="24"/>
                <w:szCs w:val="24"/>
                <w14:ligatures w14:val="none"/>
              </w:rPr>
              <w:t>2 sekančiai:</w:t>
            </w:r>
          </w:p>
          <w:p w14:paraId="2C840481" w14:textId="77777777" w:rsidR="000E7C08" w:rsidRPr="000E7C08" w:rsidRDefault="000E7C08" w:rsidP="000E7C08">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0E7C08">
              <w:rPr>
                <w:rFonts w:ascii="Times New Roman" w:eastAsia="Times New Roman" w:hAnsi="Times New Roman" w:cs="Times New Roman"/>
                <w:color w:val="FF0000"/>
                <w:kern w:val="0"/>
                <w:sz w:val="24"/>
                <w:szCs w:val="24"/>
                <w14:ligatures w14:val="none"/>
              </w:rPr>
              <w:t>Kartu su pasiūlymu turi būti pateikiami šie dokumentai, pagrindžiantys atitiktį techniniams reikalavimams *:</w:t>
            </w:r>
          </w:p>
          <w:p w14:paraId="5FAD8D45" w14:textId="77777777" w:rsidR="000E7C08" w:rsidRPr="000E7C08" w:rsidRDefault="000E7C08" w:rsidP="000E7C08">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0E7C08">
              <w:rPr>
                <w:rFonts w:ascii="Times New Roman" w:eastAsia="Times New Roman" w:hAnsi="Times New Roman" w:cs="Times New Roman"/>
                <w:color w:val="FF0000"/>
                <w:kern w:val="0"/>
                <w:sz w:val="24"/>
                <w:szCs w:val="24"/>
                <w14:ligatures w14:val="none"/>
              </w:rPr>
              <w:t>1. siūlomos įrangos (analizatoriaus ir jo programinės įrangos) naudojimosi instrukcijos, kiti gamintojo parengti techniniai aprašai;</w:t>
            </w:r>
          </w:p>
          <w:p w14:paraId="7D0E5BFB" w14:textId="1CB77A12" w:rsidR="000E7C08" w:rsidRPr="00B369AB" w:rsidRDefault="000E7C08" w:rsidP="000E7C08">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0E7C08">
              <w:rPr>
                <w:rFonts w:ascii="Times New Roman" w:eastAsia="Times New Roman" w:hAnsi="Times New Roman" w:cs="Times New Roman"/>
                <w:color w:val="FF0000"/>
                <w:kern w:val="0"/>
                <w:sz w:val="24"/>
                <w:szCs w:val="24"/>
                <w14:ligatures w14:val="none"/>
              </w:rPr>
              <w:t>2. tyrimams atlikti naudojamų reagentų ir papildomų priemonių naudojimosi instrukcijos.</w:t>
            </w:r>
          </w:p>
        </w:tc>
      </w:tr>
      <w:tr w:rsidR="001D13BA" w:rsidRPr="009E574B" w14:paraId="34551220" w14:textId="77777777" w:rsidTr="001D13BA">
        <w:trPr>
          <w:trHeight w:val="555"/>
        </w:trPr>
        <w:tc>
          <w:tcPr>
            <w:tcW w:w="557" w:type="dxa"/>
            <w:shd w:val="clear" w:color="auto" w:fill="FFFFFF"/>
            <w:vAlign w:val="center"/>
          </w:tcPr>
          <w:p w14:paraId="4687C9BF" w14:textId="6ECEF920" w:rsidR="001D13BA" w:rsidRPr="009E574B" w:rsidRDefault="009B1926" w:rsidP="001D13BA">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5.</w:t>
            </w:r>
          </w:p>
        </w:tc>
        <w:tc>
          <w:tcPr>
            <w:tcW w:w="4536" w:type="dxa"/>
            <w:shd w:val="clear" w:color="auto" w:fill="FFFFFF"/>
            <w:tcMar>
              <w:top w:w="0" w:type="dxa"/>
              <w:left w:w="108" w:type="dxa"/>
              <w:bottom w:w="0" w:type="dxa"/>
              <w:right w:w="108" w:type="dxa"/>
            </w:tcMar>
          </w:tcPr>
          <w:p w14:paraId="68F9C420" w14:textId="77777777" w:rsidR="001D13BA" w:rsidRPr="00B27212" w:rsidRDefault="001D13BA" w:rsidP="001D13BA">
            <w:pPr>
              <w:rPr>
                <w:rFonts w:ascii="Times New Roman" w:hAnsi="Times New Roman" w:cs="Times New Roman"/>
                <w:color w:val="000000"/>
                <w:sz w:val="24"/>
                <w:szCs w:val="24"/>
              </w:rPr>
            </w:pPr>
            <w:r w:rsidRPr="00B27212">
              <w:rPr>
                <w:rFonts w:ascii="Times New Roman" w:hAnsi="Times New Roman" w:cs="Times New Roman"/>
                <w:color w:val="000000"/>
                <w:sz w:val="24"/>
                <w:szCs w:val="24"/>
              </w:rPr>
              <w:t>Ekonomiškai naudingiausio pasiūlymo vertinimo kriterijus: Analizatoriaus techninės charakteristikos (T3)/Lentelė Nr. 7</w:t>
            </w:r>
          </w:p>
          <w:p w14:paraId="17750FE7" w14:textId="77777777" w:rsidR="001D13BA" w:rsidRPr="00B27212" w:rsidRDefault="001D13BA" w:rsidP="001D13BA">
            <w:pPr>
              <w:rPr>
                <w:rFonts w:ascii="Times New Roman" w:hAnsi="Times New Roman" w:cs="Times New Roman"/>
                <w:color w:val="000000"/>
                <w:sz w:val="24"/>
                <w:szCs w:val="24"/>
                <w:lang w:eastAsia="lt-LT"/>
              </w:rPr>
            </w:pPr>
            <w:r w:rsidRPr="00B27212">
              <w:rPr>
                <w:rFonts w:ascii="Times New Roman" w:hAnsi="Times New Roman" w:cs="Times New Roman"/>
                <w:color w:val="000000"/>
                <w:sz w:val="24"/>
                <w:szCs w:val="24"/>
              </w:rPr>
              <w:t xml:space="preserve">* - Pildant atitikimo techniniams </w:t>
            </w:r>
            <w:proofErr w:type="spellStart"/>
            <w:r w:rsidRPr="00B27212">
              <w:rPr>
                <w:rFonts w:ascii="Times New Roman" w:hAnsi="Times New Roman" w:cs="Times New Roman"/>
                <w:color w:val="000000"/>
                <w:sz w:val="24"/>
                <w:szCs w:val="24"/>
              </w:rPr>
              <w:t>reikalavimamas</w:t>
            </w:r>
            <w:proofErr w:type="spellEnd"/>
            <w:r w:rsidRPr="00B27212">
              <w:rPr>
                <w:rFonts w:ascii="Times New Roman" w:hAnsi="Times New Roman" w:cs="Times New Roman"/>
                <w:color w:val="000000"/>
                <w:sz w:val="24"/>
                <w:szCs w:val="24"/>
              </w:rPr>
              <w:t xml:space="preserve"> langelius, juos privaloma užpildyti. Būtina įrašyti konkrečias reikšmes. Pateikiant siūlomo prietaiso techninio parametro atitikimą pagal konkrečią reikalaujamo parametro reikšmę, privaloma nurodyti:</w:t>
            </w:r>
            <w:r w:rsidRPr="00B27212">
              <w:rPr>
                <w:rFonts w:ascii="Times New Roman" w:hAnsi="Times New Roman" w:cs="Times New Roman"/>
                <w:color w:val="000000"/>
                <w:sz w:val="24"/>
                <w:szCs w:val="24"/>
              </w:rPr>
              <w:br/>
              <w:t>1. katalogo / bukleto / brošiūros / aprašymo  puslapio Nr.;</w:t>
            </w:r>
            <w:r w:rsidRPr="00B27212">
              <w:rPr>
                <w:rFonts w:ascii="Times New Roman" w:hAnsi="Times New Roman" w:cs="Times New Roman"/>
                <w:color w:val="000000"/>
                <w:sz w:val="24"/>
                <w:szCs w:val="24"/>
              </w:rPr>
              <w:br/>
              <w:t>2. dokumento puslapyje pažymėti  grafiškai nurodyti (</w:t>
            </w:r>
            <w:proofErr w:type="spellStart"/>
            <w:r w:rsidRPr="00B27212">
              <w:rPr>
                <w:rFonts w:ascii="Times New Roman" w:hAnsi="Times New Roman" w:cs="Times New Roman"/>
                <w:color w:val="000000"/>
                <w:sz w:val="24"/>
                <w:szCs w:val="24"/>
              </w:rPr>
              <w:t>t.y</w:t>
            </w:r>
            <w:proofErr w:type="spellEnd"/>
            <w:r w:rsidRPr="00B27212">
              <w:rPr>
                <w:rFonts w:ascii="Times New Roman" w:hAnsi="Times New Roman" w:cs="Times New Roman"/>
                <w:color w:val="000000"/>
                <w:sz w:val="24"/>
                <w:szCs w:val="24"/>
              </w:rPr>
              <w:t xml:space="preserve">. pastebimai pažymėti – spalvotai ženklinti, ir / ar nurodyti rodyklėmis, ir / ar pabraukti) konkrečias teikiamų dokumentų </w:t>
            </w:r>
            <w:r w:rsidRPr="00B27212">
              <w:rPr>
                <w:rFonts w:ascii="Times New Roman" w:hAnsi="Times New Roman" w:cs="Times New Roman"/>
                <w:sz w:val="24"/>
                <w:szCs w:val="24"/>
              </w:rPr>
              <w:t xml:space="preserve">(lietuvių kalba) </w:t>
            </w:r>
            <w:r w:rsidRPr="00B27212">
              <w:rPr>
                <w:rFonts w:ascii="Times New Roman" w:hAnsi="Times New Roman" w:cs="Times New Roman"/>
                <w:color w:val="000000"/>
                <w:sz w:val="24"/>
                <w:szCs w:val="24"/>
              </w:rPr>
              <w:t xml:space="preserve">vietas, kur aprašomos reikalaujamų techninių charakteristikų reikšmės, bei įrašyti, kurį techninės specifikacijos reikalaujamo techninio parametro punktą  jos atitinka.                                                                                                                                                                                                                           Pačių tiekėjų parengtos </w:t>
            </w:r>
            <w:proofErr w:type="spellStart"/>
            <w:r w:rsidRPr="00B27212">
              <w:rPr>
                <w:rFonts w:ascii="Times New Roman" w:hAnsi="Times New Roman" w:cs="Times New Roman"/>
                <w:color w:val="000000"/>
                <w:sz w:val="24"/>
                <w:szCs w:val="24"/>
              </w:rPr>
              <w:t>savideklaracijos</w:t>
            </w:r>
            <w:proofErr w:type="spellEnd"/>
            <w:r w:rsidRPr="00B27212">
              <w:rPr>
                <w:rFonts w:ascii="Times New Roman" w:hAnsi="Times New Roman" w:cs="Times New Roman"/>
                <w:color w:val="000000"/>
                <w:sz w:val="24"/>
                <w:szCs w:val="24"/>
              </w:rPr>
              <w:t xml:space="preserve"> dėl siūlomos įrangos atitikimo kokybės kriterijaus parametrams (C1 – C6) ir pačių tiekėjų deklaruotos charakteristikos nebus laikomos pakankamu ir objektyviu dokumentu (įrodymu) kriterijaus parametrams įvertinti.</w:t>
            </w:r>
          </w:p>
          <w:p w14:paraId="62537E00" w14:textId="77777777" w:rsidR="001D13BA" w:rsidRPr="00B27212"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529" w:type="dxa"/>
            <w:shd w:val="clear" w:color="auto" w:fill="FFFFFF"/>
          </w:tcPr>
          <w:p w14:paraId="510E9BA6" w14:textId="77777777" w:rsidR="001D13BA" w:rsidRPr="00B369AB"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369AB">
              <w:rPr>
                <w:rFonts w:ascii="Times New Roman" w:eastAsia="Times New Roman" w:hAnsi="Times New Roman" w:cs="Times New Roman"/>
                <w:color w:val="000000"/>
                <w:kern w:val="0"/>
                <w:sz w:val="24"/>
                <w:szCs w:val="24"/>
                <w:lang w:eastAsia="lt-LT"/>
                <w14:ligatures w14:val="none"/>
              </w:rPr>
              <w:t>Tiekėjas siūlo koreguoti sekančiai:</w:t>
            </w:r>
          </w:p>
          <w:p w14:paraId="25F5C356" w14:textId="77777777" w:rsidR="001D13BA" w:rsidRPr="00B369AB"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7E11E194" w14:textId="77777777" w:rsidR="001D13BA" w:rsidRPr="00B369AB" w:rsidRDefault="001D13BA" w:rsidP="001D13BA">
            <w:pPr>
              <w:rPr>
                <w:rFonts w:ascii="Times New Roman" w:hAnsi="Times New Roman" w:cs="Times New Roman"/>
                <w:color w:val="000000"/>
                <w:sz w:val="24"/>
                <w:szCs w:val="24"/>
                <w:lang w:eastAsia="lt-LT"/>
              </w:rPr>
            </w:pPr>
            <w:r w:rsidRPr="00B369AB">
              <w:rPr>
                <w:rFonts w:ascii="Times New Roman" w:hAnsi="Times New Roman" w:cs="Times New Roman"/>
                <w:color w:val="000000"/>
                <w:sz w:val="24"/>
                <w:szCs w:val="24"/>
              </w:rPr>
              <w:t xml:space="preserve">* - Pildant atitikimo techniniams </w:t>
            </w:r>
            <w:proofErr w:type="spellStart"/>
            <w:r w:rsidRPr="00B369AB">
              <w:rPr>
                <w:rFonts w:ascii="Times New Roman" w:hAnsi="Times New Roman" w:cs="Times New Roman"/>
                <w:color w:val="000000"/>
                <w:sz w:val="24"/>
                <w:szCs w:val="24"/>
              </w:rPr>
              <w:t>reikalavimamas</w:t>
            </w:r>
            <w:proofErr w:type="spellEnd"/>
            <w:r w:rsidRPr="00B369AB">
              <w:rPr>
                <w:rFonts w:ascii="Times New Roman" w:hAnsi="Times New Roman" w:cs="Times New Roman"/>
                <w:color w:val="000000"/>
                <w:sz w:val="24"/>
                <w:szCs w:val="24"/>
              </w:rPr>
              <w:t xml:space="preserve"> langelius, juos privaloma užpildyti. Būtina įrašyti konkrečias reikšmes. Pateikiant siūlomo prietaiso techninio parametro atitikimą pagal konkrečią reikalaujamo parametro reikšmę, privaloma nurodyti:</w:t>
            </w:r>
            <w:r w:rsidRPr="00B369AB">
              <w:rPr>
                <w:rFonts w:ascii="Times New Roman" w:hAnsi="Times New Roman" w:cs="Times New Roman"/>
                <w:color w:val="000000"/>
                <w:sz w:val="24"/>
                <w:szCs w:val="24"/>
              </w:rPr>
              <w:br/>
              <w:t>1. katalogo / bukleto / brošiūros / aprašymo  puslapio Nr.;</w:t>
            </w:r>
            <w:r w:rsidRPr="00B369AB">
              <w:rPr>
                <w:rFonts w:ascii="Times New Roman" w:hAnsi="Times New Roman" w:cs="Times New Roman"/>
                <w:color w:val="000000"/>
                <w:sz w:val="24"/>
                <w:szCs w:val="24"/>
              </w:rPr>
              <w:br/>
              <w:t>2. dokumento puslapyje pažymėti  grafiškai nurodyti (</w:t>
            </w:r>
            <w:proofErr w:type="spellStart"/>
            <w:r w:rsidRPr="00B369AB">
              <w:rPr>
                <w:rFonts w:ascii="Times New Roman" w:hAnsi="Times New Roman" w:cs="Times New Roman"/>
                <w:color w:val="000000"/>
                <w:sz w:val="24"/>
                <w:szCs w:val="24"/>
              </w:rPr>
              <w:t>t.y</w:t>
            </w:r>
            <w:proofErr w:type="spellEnd"/>
            <w:r w:rsidRPr="00B369AB">
              <w:rPr>
                <w:rFonts w:ascii="Times New Roman" w:hAnsi="Times New Roman" w:cs="Times New Roman"/>
                <w:color w:val="000000"/>
                <w:sz w:val="24"/>
                <w:szCs w:val="24"/>
              </w:rPr>
              <w:t xml:space="preserve">. pastebimai pažymėti – spalvotai ženklinti, ir / ar nurodyti rodyklėmis, ir / ar pabraukti) konkrečias teikiamų dokumentų </w:t>
            </w:r>
            <w:r w:rsidRPr="00B369AB">
              <w:rPr>
                <w:rFonts w:ascii="Times New Roman" w:hAnsi="Times New Roman" w:cs="Times New Roman"/>
                <w:b/>
                <w:bCs/>
                <w:strike/>
                <w:color w:val="EE0000"/>
                <w:sz w:val="24"/>
                <w:szCs w:val="24"/>
                <w:highlight w:val="yellow"/>
              </w:rPr>
              <w:t>(lietuvių kalba)</w:t>
            </w:r>
            <w:r w:rsidRPr="00B369AB">
              <w:rPr>
                <w:rFonts w:ascii="Times New Roman" w:hAnsi="Times New Roman" w:cs="Times New Roman"/>
                <w:color w:val="EE0000"/>
                <w:sz w:val="24"/>
                <w:szCs w:val="24"/>
              </w:rPr>
              <w:t xml:space="preserve"> </w:t>
            </w:r>
            <w:r w:rsidRPr="00B369AB">
              <w:rPr>
                <w:rFonts w:ascii="Times New Roman" w:hAnsi="Times New Roman" w:cs="Times New Roman"/>
                <w:color w:val="000000"/>
                <w:sz w:val="24"/>
                <w:szCs w:val="24"/>
              </w:rPr>
              <w:t xml:space="preserve">vietas, kur aprašomos reikalaujamų techninių charakteristikų reikšmės, bei įrašyti, kurį techninės specifikacijos reikalaujamo techninio parametro punktą  jos atitinka.                                                                                                                                                                                                                           Pačių tiekėjų parengtos </w:t>
            </w:r>
            <w:proofErr w:type="spellStart"/>
            <w:r w:rsidRPr="00B369AB">
              <w:rPr>
                <w:rFonts w:ascii="Times New Roman" w:hAnsi="Times New Roman" w:cs="Times New Roman"/>
                <w:color w:val="000000"/>
                <w:sz w:val="24"/>
                <w:szCs w:val="24"/>
              </w:rPr>
              <w:t>savideklaracijos</w:t>
            </w:r>
            <w:proofErr w:type="spellEnd"/>
            <w:r w:rsidRPr="00B369AB">
              <w:rPr>
                <w:rFonts w:ascii="Times New Roman" w:hAnsi="Times New Roman" w:cs="Times New Roman"/>
                <w:color w:val="000000"/>
                <w:sz w:val="24"/>
                <w:szCs w:val="24"/>
              </w:rPr>
              <w:t xml:space="preserve"> dėl siūlomos įrangos atitikimo kokybės kriterijaus parametrams (C1 – C6) ir pačių tiekėjų deklaruotos charakteristikos nebus laikomos pakankamu ir objektyviu dokumentu (įrodymu) kriterijaus parametrams įvertinti.</w:t>
            </w:r>
          </w:p>
          <w:p w14:paraId="3815A922" w14:textId="1EFFAE19" w:rsidR="001D13BA" w:rsidRPr="00B369AB" w:rsidRDefault="001D13BA" w:rsidP="001D13BA">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4253" w:type="dxa"/>
            <w:shd w:val="clear" w:color="auto" w:fill="FFFFFF"/>
          </w:tcPr>
          <w:p w14:paraId="48C103FD" w14:textId="77777777" w:rsidR="000E7C08" w:rsidRPr="000E7C08" w:rsidRDefault="000E7C08" w:rsidP="00B27212">
            <w:pPr>
              <w:ind w:left="139"/>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t xml:space="preserve">* - Pateikiamos skaitmeninės dokumentų kopijos: </w:t>
            </w:r>
          </w:p>
          <w:p w14:paraId="2FC2D25C" w14:textId="77777777" w:rsidR="000E7C08" w:rsidRPr="000E7C08" w:rsidRDefault="000E7C08" w:rsidP="00B27212">
            <w:pPr>
              <w:ind w:left="139"/>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t xml:space="preserve">(a) originalo kalba ir </w:t>
            </w:r>
          </w:p>
          <w:p w14:paraId="600CD7E8" w14:textId="77777777" w:rsidR="000E7C08" w:rsidRPr="000E7C08" w:rsidRDefault="000E7C08" w:rsidP="000E7E77">
            <w:pPr>
              <w:ind w:left="139"/>
              <w:jc w:val="both"/>
              <w:rPr>
                <w:rFonts w:ascii="Times New Roman" w:eastAsia="Times New Roman" w:hAnsi="Times New Roman" w:cs="Times New Roman"/>
                <w:color w:val="FF0000"/>
                <w:kern w:val="0"/>
                <w:sz w:val="24"/>
                <w:szCs w:val="24"/>
                <w:lang w:val="pt-BR"/>
                <w14:ligatures w14:val="none"/>
              </w:rPr>
            </w:pPr>
            <w:r w:rsidRPr="000E7C08">
              <w:rPr>
                <w:rFonts w:ascii="Times New Roman" w:eastAsia="Times New Roman" w:hAnsi="Times New Roman" w:cs="Times New Roman"/>
                <w:color w:val="FF0000"/>
                <w:kern w:val="0"/>
                <w:sz w:val="24"/>
                <w:szCs w:val="24"/>
                <w:lang w:val="pt-BR"/>
                <w14:ligatures w14:val="none"/>
              </w:rPr>
              <w:t xml:space="preserve">(b) vertimas į lietuvių kalbą, išskyrus atvejus, kai originalo kalba yra anglų – tokiu atveju vertimo į lietuvių kalbą pateikti nereikia. Dokumentams, pateiktiems kitomis kalbomis nei lietuvių ar anglų, privalomas vertimas į lietuvių kalbą. </w:t>
            </w:r>
          </w:p>
          <w:p w14:paraId="32063CBE" w14:textId="67C3B9DE" w:rsidR="001D13BA" w:rsidRPr="00B369AB" w:rsidRDefault="000E7C08" w:rsidP="00B27212">
            <w:pPr>
              <w:spacing w:before="100" w:beforeAutospacing="1" w:after="100" w:afterAutospacing="1" w:line="240" w:lineRule="auto"/>
              <w:ind w:left="139" w:right="141"/>
              <w:jc w:val="both"/>
              <w:rPr>
                <w:rFonts w:ascii="Times New Roman" w:eastAsia="Times New Roman" w:hAnsi="Times New Roman" w:cs="Times New Roman"/>
                <w:color w:val="FF0000"/>
                <w:kern w:val="0"/>
                <w:sz w:val="24"/>
                <w:szCs w:val="24"/>
                <w14:ligatures w14:val="none"/>
              </w:rPr>
            </w:pPr>
            <w:r w:rsidRPr="000E7C08">
              <w:rPr>
                <w:rFonts w:ascii="Times New Roman" w:eastAsia="Times New Roman" w:hAnsi="Times New Roman" w:cs="Times New Roman"/>
                <w:color w:val="FF0000"/>
                <w:kern w:val="0"/>
                <w:sz w:val="24"/>
                <w:szCs w:val="24"/>
                <w:lang w:val="pt-BR"/>
                <w14:ligatures w14:val="none"/>
              </w:rPr>
              <w:t>Perkančioji organizacija turi teisę paprašyti paaiškinimų ir, esant pagrįstoms abejonėms dėl vertimo tikslumo, pareikalauti patvirtinto vertimo.</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E76A65"/>
    <w:multiLevelType w:val="hybridMultilevel"/>
    <w:tmpl w:val="A3C08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4"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2"/>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1"/>
  </w:num>
  <w:num w:numId="10" w16cid:durableId="407076411">
    <w:abstractNumId w:val="8"/>
  </w:num>
  <w:num w:numId="11" w16cid:durableId="1546873481">
    <w:abstractNumId w:val="5"/>
  </w:num>
  <w:num w:numId="12" w16cid:durableId="1626739710">
    <w:abstractNumId w:val="13"/>
  </w:num>
  <w:num w:numId="13" w16cid:durableId="1269048841">
    <w:abstractNumId w:val="2"/>
  </w:num>
  <w:num w:numId="14" w16cid:durableId="502088099">
    <w:abstractNumId w:val="14"/>
  </w:num>
  <w:num w:numId="15" w16cid:durableId="266159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0D3743"/>
    <w:rsid w:val="000E7C08"/>
    <w:rsid w:val="000E7E77"/>
    <w:rsid w:val="00101462"/>
    <w:rsid w:val="00117237"/>
    <w:rsid w:val="00182647"/>
    <w:rsid w:val="001A3108"/>
    <w:rsid w:val="001B779F"/>
    <w:rsid w:val="001D13BA"/>
    <w:rsid w:val="00226503"/>
    <w:rsid w:val="00227DAA"/>
    <w:rsid w:val="00245BEC"/>
    <w:rsid w:val="00246DB0"/>
    <w:rsid w:val="002756AB"/>
    <w:rsid w:val="00285C99"/>
    <w:rsid w:val="002B3B07"/>
    <w:rsid w:val="002C502B"/>
    <w:rsid w:val="003623C3"/>
    <w:rsid w:val="00396CB1"/>
    <w:rsid w:val="003B3F3B"/>
    <w:rsid w:val="003D21C9"/>
    <w:rsid w:val="003F25AE"/>
    <w:rsid w:val="004045EF"/>
    <w:rsid w:val="00427163"/>
    <w:rsid w:val="00446A40"/>
    <w:rsid w:val="004A7831"/>
    <w:rsid w:val="004E3231"/>
    <w:rsid w:val="00525D48"/>
    <w:rsid w:val="005304E9"/>
    <w:rsid w:val="00545E9D"/>
    <w:rsid w:val="005555BC"/>
    <w:rsid w:val="0057370C"/>
    <w:rsid w:val="005E59BF"/>
    <w:rsid w:val="005F0FA7"/>
    <w:rsid w:val="005F67F0"/>
    <w:rsid w:val="00600AE1"/>
    <w:rsid w:val="0060344A"/>
    <w:rsid w:val="00633D56"/>
    <w:rsid w:val="00652435"/>
    <w:rsid w:val="00657309"/>
    <w:rsid w:val="0067539A"/>
    <w:rsid w:val="006762D3"/>
    <w:rsid w:val="00680C0E"/>
    <w:rsid w:val="0068225B"/>
    <w:rsid w:val="00686D0E"/>
    <w:rsid w:val="00695D00"/>
    <w:rsid w:val="006C3066"/>
    <w:rsid w:val="006E70A7"/>
    <w:rsid w:val="006F5581"/>
    <w:rsid w:val="00715BA8"/>
    <w:rsid w:val="00737292"/>
    <w:rsid w:val="007406C9"/>
    <w:rsid w:val="0074586A"/>
    <w:rsid w:val="0074719D"/>
    <w:rsid w:val="00760AEB"/>
    <w:rsid w:val="007629D1"/>
    <w:rsid w:val="00762ED2"/>
    <w:rsid w:val="00762F2F"/>
    <w:rsid w:val="007970B2"/>
    <w:rsid w:val="007A4320"/>
    <w:rsid w:val="007A4D43"/>
    <w:rsid w:val="00806211"/>
    <w:rsid w:val="00826439"/>
    <w:rsid w:val="00827339"/>
    <w:rsid w:val="00840925"/>
    <w:rsid w:val="008763C0"/>
    <w:rsid w:val="0089678A"/>
    <w:rsid w:val="008A7542"/>
    <w:rsid w:val="008D195B"/>
    <w:rsid w:val="008D5F0E"/>
    <w:rsid w:val="008E5F6A"/>
    <w:rsid w:val="008F004A"/>
    <w:rsid w:val="00920232"/>
    <w:rsid w:val="0093452B"/>
    <w:rsid w:val="0094085F"/>
    <w:rsid w:val="00946A87"/>
    <w:rsid w:val="00953048"/>
    <w:rsid w:val="00954E76"/>
    <w:rsid w:val="00976E00"/>
    <w:rsid w:val="009864CF"/>
    <w:rsid w:val="00992ED9"/>
    <w:rsid w:val="00993BA6"/>
    <w:rsid w:val="009A4CF7"/>
    <w:rsid w:val="009B1926"/>
    <w:rsid w:val="009E3FC6"/>
    <w:rsid w:val="009E574B"/>
    <w:rsid w:val="00A168D9"/>
    <w:rsid w:val="00A2429A"/>
    <w:rsid w:val="00A57B93"/>
    <w:rsid w:val="00A812AE"/>
    <w:rsid w:val="00A94206"/>
    <w:rsid w:val="00AA6936"/>
    <w:rsid w:val="00AC3C89"/>
    <w:rsid w:val="00AF2521"/>
    <w:rsid w:val="00B16285"/>
    <w:rsid w:val="00B27212"/>
    <w:rsid w:val="00B35FB8"/>
    <w:rsid w:val="00B369AB"/>
    <w:rsid w:val="00B37154"/>
    <w:rsid w:val="00B41D50"/>
    <w:rsid w:val="00B516DC"/>
    <w:rsid w:val="00B51F14"/>
    <w:rsid w:val="00B7401B"/>
    <w:rsid w:val="00B80B4F"/>
    <w:rsid w:val="00B840C3"/>
    <w:rsid w:val="00B8597F"/>
    <w:rsid w:val="00BB632D"/>
    <w:rsid w:val="00BB720F"/>
    <w:rsid w:val="00BB7315"/>
    <w:rsid w:val="00BC56D7"/>
    <w:rsid w:val="00C0303A"/>
    <w:rsid w:val="00C072BC"/>
    <w:rsid w:val="00C36E7E"/>
    <w:rsid w:val="00C763C4"/>
    <w:rsid w:val="00C82028"/>
    <w:rsid w:val="00C8683E"/>
    <w:rsid w:val="00C9581A"/>
    <w:rsid w:val="00CA6C65"/>
    <w:rsid w:val="00CE78AB"/>
    <w:rsid w:val="00D00B2E"/>
    <w:rsid w:val="00D1251F"/>
    <w:rsid w:val="00D31953"/>
    <w:rsid w:val="00D35B29"/>
    <w:rsid w:val="00D5672F"/>
    <w:rsid w:val="00D76038"/>
    <w:rsid w:val="00D82893"/>
    <w:rsid w:val="00D91FAE"/>
    <w:rsid w:val="00DC17AA"/>
    <w:rsid w:val="00DE7D8F"/>
    <w:rsid w:val="00E0575F"/>
    <w:rsid w:val="00E22049"/>
    <w:rsid w:val="00E30739"/>
    <w:rsid w:val="00E5396A"/>
    <w:rsid w:val="00E75B7F"/>
    <w:rsid w:val="00E86ED9"/>
    <w:rsid w:val="00EA7EE6"/>
    <w:rsid w:val="00ED1080"/>
    <w:rsid w:val="00ED24C5"/>
    <w:rsid w:val="00EE43F9"/>
    <w:rsid w:val="00F34D02"/>
    <w:rsid w:val="00F60BDD"/>
    <w:rsid w:val="00F77F6C"/>
    <w:rsid w:val="00F825A4"/>
    <w:rsid w:val="00FA0F70"/>
    <w:rsid w:val="00FD45BB"/>
    <w:rsid w:val="00FE0E57"/>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1D13BA"/>
    <w:rPr>
      <w:color w:val="467886" w:themeColor="hyperlink"/>
      <w:u w:val="single"/>
    </w:rPr>
  </w:style>
  <w:style w:type="character" w:styleId="Neapdorotaspaminjimas">
    <w:name w:val="Unresolved Mention"/>
    <w:basedOn w:val="Numatytasispastraiposriftas"/>
    <w:uiPriority w:val="99"/>
    <w:semiHidden/>
    <w:unhideWhenUsed/>
    <w:rsid w:val="001D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344ECD91-1D8A-43A9-8689-4DE48C3FC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6500</Words>
  <Characters>3706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2025-09-05T06:18:00Z</dcterms:created>
  <dcterms:modified xsi:type="dcterms:W3CDTF">2025-09-05T06:18:00Z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