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98286" w14:textId="2DF6F079" w:rsidR="002A047F" w:rsidRDefault="002A047F" w:rsidP="002A047F">
      <w:pPr>
        <w:ind w:left="5396" w:firstLine="1084"/>
        <w:textAlignment w:val="center"/>
        <w:rPr>
          <w:b/>
          <w:bCs/>
        </w:rPr>
      </w:pPr>
      <w:r w:rsidRPr="00380E6C">
        <w:rPr>
          <w:b/>
        </w:rPr>
        <w:t>Konkurso sąlygų</w:t>
      </w:r>
      <w:r w:rsidRPr="00966444">
        <w:rPr>
          <w:b/>
        </w:rPr>
        <w:t xml:space="preserve"> </w:t>
      </w:r>
      <w:r w:rsidR="00DE781D">
        <w:rPr>
          <w:b/>
        </w:rPr>
        <w:t>6</w:t>
      </w:r>
      <w:r w:rsidRPr="00E04CEA">
        <w:rPr>
          <w:b/>
          <w:bCs/>
        </w:rPr>
        <w:t xml:space="preserve"> </w:t>
      </w:r>
      <w:r w:rsidRPr="009D7165">
        <w:rPr>
          <w:b/>
          <w:bCs/>
        </w:rPr>
        <w:t>priedas</w:t>
      </w:r>
    </w:p>
    <w:p w14:paraId="45D13841" w14:textId="77777777" w:rsidR="002A047F" w:rsidRDefault="002A047F" w:rsidP="002A047F">
      <w:pPr>
        <w:jc w:val="center"/>
        <w:rPr>
          <w:rFonts w:eastAsia="Calibri"/>
          <w:b/>
          <w:bCs/>
          <w:szCs w:val="24"/>
        </w:rPr>
      </w:pPr>
    </w:p>
    <w:p w14:paraId="0667ECE9" w14:textId="77777777" w:rsidR="002A047F" w:rsidRDefault="002A047F" w:rsidP="002A047F">
      <w:pPr>
        <w:jc w:val="center"/>
        <w:rPr>
          <w:rFonts w:eastAsia="Calibri"/>
          <w:b/>
          <w:bCs/>
          <w:szCs w:val="24"/>
        </w:rPr>
      </w:pPr>
    </w:p>
    <w:p w14:paraId="5BF84B35" w14:textId="77777777" w:rsidR="002A047F" w:rsidRPr="008A333F" w:rsidRDefault="002A047F" w:rsidP="002A047F">
      <w:pPr>
        <w:jc w:val="center"/>
        <w:rPr>
          <w:rFonts w:eastAsia="Calibri"/>
          <w:b/>
          <w:bCs/>
          <w:szCs w:val="24"/>
        </w:rPr>
      </w:pPr>
      <w:r>
        <w:rPr>
          <w:rFonts w:eastAsia="Calibri"/>
          <w:b/>
          <w:bCs/>
          <w:szCs w:val="24"/>
        </w:rPr>
        <w:t xml:space="preserve">PREKIŲ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5F6A22AB" w14:textId="77777777" w:rsidR="002A047F" w:rsidRPr="008A333F" w:rsidRDefault="002A047F" w:rsidP="002A047F">
      <w:pPr>
        <w:jc w:val="center"/>
        <w:rPr>
          <w:rFonts w:eastAsia="Calibri"/>
          <w:b/>
          <w:bCs/>
          <w:szCs w:val="24"/>
        </w:rPr>
      </w:pPr>
    </w:p>
    <w:p w14:paraId="05C0E1FA" w14:textId="3E5ECB20" w:rsidR="002A047F" w:rsidRPr="00672E57" w:rsidRDefault="002A047F" w:rsidP="002A047F">
      <w:pPr>
        <w:jc w:val="center"/>
        <w:rPr>
          <w:rFonts w:eastAsia="Calibri"/>
          <w:szCs w:val="24"/>
        </w:rPr>
      </w:pPr>
      <w:r>
        <w:rPr>
          <w:rFonts w:eastAsia="Calibri"/>
          <w:szCs w:val="24"/>
        </w:rPr>
        <w:t>2025</w:t>
      </w:r>
      <w:r w:rsidR="00095155">
        <w:rPr>
          <w:rFonts w:eastAsia="Calibri"/>
          <w:szCs w:val="24"/>
        </w:rPr>
        <w:t xml:space="preserve"> m.                   </w:t>
      </w:r>
      <w:r w:rsidRPr="008A333F">
        <w:rPr>
          <w:rFonts w:eastAsia="Calibri"/>
          <w:szCs w:val="24"/>
        </w:rPr>
        <w:t xml:space="preserve">    d. Nr. </w:t>
      </w:r>
      <w:r>
        <w:rPr>
          <w:rFonts w:eastAsia="Calibri"/>
          <w:szCs w:val="24"/>
        </w:rPr>
        <w:t>UFS-2025</w:t>
      </w:r>
      <w:r w:rsidRPr="00672E57">
        <w:rPr>
          <w:rFonts w:eastAsia="Calibri"/>
          <w:szCs w:val="24"/>
        </w:rPr>
        <w:t>-</w:t>
      </w:r>
    </w:p>
    <w:p w14:paraId="53A9DDDB" w14:textId="77777777" w:rsidR="002A047F" w:rsidRPr="008A333F" w:rsidRDefault="002A047F" w:rsidP="002A047F">
      <w:pPr>
        <w:jc w:val="center"/>
        <w:rPr>
          <w:rFonts w:eastAsia="Calibri"/>
          <w:b/>
          <w:bCs/>
          <w:szCs w:val="24"/>
        </w:rPr>
      </w:pPr>
      <w:r w:rsidRPr="008A333F">
        <w:rPr>
          <w:rFonts w:eastAsia="Calibri"/>
          <w:szCs w:val="24"/>
        </w:rPr>
        <w:t>Vilnius</w:t>
      </w:r>
    </w:p>
    <w:p w14:paraId="36B0F094" w14:textId="77777777" w:rsidR="002A047F" w:rsidRPr="008A333F" w:rsidRDefault="002A047F" w:rsidP="002A047F">
      <w:pPr>
        <w:ind w:left="1296" w:firstLine="1296"/>
        <w:rPr>
          <w:rFonts w:eastAsia="Calibri"/>
          <w:szCs w:val="24"/>
        </w:rPr>
      </w:pPr>
    </w:p>
    <w:p w14:paraId="3D0A2553" w14:textId="6CC2F4AF" w:rsidR="002A047F" w:rsidRDefault="002A047F" w:rsidP="002A047F">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_______________________</w:t>
      </w:r>
      <w:r w:rsidRPr="008A333F">
        <w:rPr>
          <w:bCs/>
        </w:rPr>
        <w:t xml:space="preserve">, </w:t>
      </w:r>
      <w:r>
        <w:rPr>
          <w:bCs/>
          <w:iCs/>
          <w:color w:val="000000"/>
        </w:rPr>
        <w:t>vadovaudamosi</w:t>
      </w:r>
      <w:r w:rsidRPr="008A333F">
        <w:rPr>
          <w:bCs/>
          <w:iCs/>
          <w:color w:val="000000"/>
        </w:rPr>
        <w:t xml:space="preserve"> </w:t>
      </w:r>
      <w:r w:rsidR="006361F4">
        <w:rPr>
          <w:b/>
          <w:lang w:eastAsia="lt-LT"/>
        </w:rPr>
        <w:t>S</w:t>
      </w:r>
      <w:r w:rsidR="006361F4" w:rsidRPr="006361F4">
        <w:rPr>
          <w:b/>
          <w:lang w:eastAsia="lt-LT"/>
        </w:rPr>
        <w:t>kintų gėlių, puokščių, šventinių ar gedulingų kompozicijų, gėlių su vazonėliais ir kitų floristinių prekių reprezentacinėms reikmėms</w:t>
      </w:r>
      <w:r w:rsidR="0078185A" w:rsidRPr="006361F4">
        <w:rPr>
          <w:b/>
          <w:color w:val="000000"/>
          <w:szCs w:val="24"/>
        </w:rPr>
        <w:t xml:space="preserve"> pirkim</w:t>
      </w:r>
      <w:r w:rsidR="0078185A" w:rsidRPr="0078185A">
        <w:rPr>
          <w:b/>
          <w:color w:val="000000"/>
          <w:szCs w:val="24"/>
        </w:rPr>
        <w:t>o atviro</w:t>
      </w:r>
      <w:r w:rsidR="004802C5">
        <w:rPr>
          <w:b/>
          <w:color w:val="000000"/>
          <w:szCs w:val="24"/>
        </w:rPr>
        <w:t xml:space="preserve"> (supaprastinto)</w:t>
      </w:r>
      <w:bookmarkStart w:id="0" w:name="_GoBack"/>
      <w:bookmarkEnd w:id="0"/>
      <w:r w:rsidR="0078185A" w:rsidRPr="0078185A">
        <w:rPr>
          <w:b/>
          <w:color w:val="000000"/>
          <w:szCs w:val="24"/>
        </w:rPr>
        <w:t xml:space="preserve"> konkurso</w:t>
      </w:r>
      <w:r w:rsidR="0078185A">
        <w:rPr>
          <w:color w:val="000000"/>
          <w:szCs w:val="24"/>
        </w:rPr>
        <w:t xml:space="preserve"> </w:t>
      </w:r>
      <w:r w:rsidRPr="00B437C6">
        <w:rPr>
          <w:szCs w:val="24"/>
        </w:rPr>
        <w:t xml:space="preserve">rezultatais, patvirtintais </w:t>
      </w:r>
      <w:r>
        <w:rPr>
          <w:szCs w:val="24"/>
        </w:rPr>
        <w:t>_____________________________________________</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Pr>
          <w:bCs/>
          <w:szCs w:val="24"/>
        </w:rPr>
        <w:t>Prekių</w:t>
      </w:r>
      <w:r w:rsidRPr="008A333F">
        <w:rPr>
          <w:bCs/>
          <w:szCs w:val="24"/>
        </w:rPr>
        <w:t xml:space="preserve"> viešojo pirkimo</w:t>
      </w:r>
      <w:r>
        <w:rPr>
          <w:rFonts w:eastAsia="Arial"/>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349C20E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lastRenderedPageBreak/>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lastRenderedPageBreak/>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lastRenderedPageBreak/>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lastRenderedPageBreak/>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lastRenderedPageBreak/>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suma jam priklauso </w:t>
      </w:r>
      <w:r>
        <w:rPr>
          <w:color w:val="000000"/>
          <w:szCs w:val="24"/>
        </w:rPr>
        <w:lastRenderedPageBreak/>
        <w:t>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lastRenderedPageBreak/>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lastRenderedPageBreak/>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2BE10FC2"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4802C5">
      <w:rPr>
        <w:noProof/>
        <w:kern w:val="2"/>
        <w:sz w:val="22"/>
        <w:szCs w:val="22"/>
        <w:lang w:val="en-US"/>
      </w:rPr>
      <w:t>3</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6022D"/>
    <w:rsid w:val="00095155"/>
    <w:rsid w:val="002A03FF"/>
    <w:rsid w:val="002A047F"/>
    <w:rsid w:val="00470278"/>
    <w:rsid w:val="004802C5"/>
    <w:rsid w:val="006361F4"/>
    <w:rsid w:val="0078185A"/>
    <w:rsid w:val="00960963"/>
    <w:rsid w:val="00962C24"/>
    <w:rsid w:val="00966444"/>
    <w:rsid w:val="00A629C5"/>
    <w:rsid w:val="00B85975"/>
    <w:rsid w:val="00DE781D"/>
    <w:rsid w:val="00F93A92"/>
    <w:rsid w:val="00FE52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53926</Words>
  <Characters>30739</Characters>
  <Application>Microsoft Office Word</Application>
  <DocSecurity>0</DocSecurity>
  <Lines>256</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LAŠIŪNIENĖ Neringa</cp:lastModifiedBy>
  <cp:revision>5</cp:revision>
  <dcterms:created xsi:type="dcterms:W3CDTF">2025-09-02T12:46:00Z</dcterms:created>
  <dcterms:modified xsi:type="dcterms:W3CDTF">2025-09-04T17:14:00Z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