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807" w:rsidRPr="009D6997" w:rsidRDefault="00C248FA" w:rsidP="00F81807">
      <w:pPr>
        <w:jc w:val="right"/>
        <w:rPr>
          <w:rFonts w:ascii="Times New Roman" w:hAnsi="Times New Roman" w:cs="Times New Roman"/>
          <w:sz w:val="24"/>
          <w:szCs w:val="24"/>
        </w:rPr>
      </w:pPr>
      <w:proofErr w:type="spellStart"/>
      <w:r>
        <w:rPr>
          <w:rFonts w:ascii="Times New Roman" w:hAnsi="Times New Roman" w:cs="Times New Roman"/>
          <w:sz w:val="24"/>
          <w:szCs w:val="24"/>
        </w:rPr>
        <w:t>Sąlygų</w:t>
      </w:r>
      <w:proofErr w:type="spellEnd"/>
      <w:r w:rsidR="00E40376" w:rsidRPr="009D6997">
        <w:rPr>
          <w:rFonts w:ascii="Times New Roman" w:hAnsi="Times New Roman" w:cs="Times New Roman"/>
          <w:sz w:val="24"/>
          <w:szCs w:val="24"/>
        </w:rPr>
        <w:t xml:space="preserve"> </w:t>
      </w:r>
      <w:r w:rsidR="00306096">
        <w:rPr>
          <w:rFonts w:ascii="Times New Roman" w:hAnsi="Times New Roman" w:cs="Times New Roman"/>
          <w:sz w:val="24"/>
          <w:szCs w:val="24"/>
        </w:rPr>
        <w:t>2</w:t>
      </w:r>
      <w:r w:rsidR="00947C07" w:rsidRPr="009D6997">
        <w:rPr>
          <w:rFonts w:ascii="Times New Roman" w:hAnsi="Times New Roman" w:cs="Times New Roman"/>
          <w:sz w:val="24"/>
          <w:szCs w:val="24"/>
        </w:rPr>
        <w:t xml:space="preserve"> </w:t>
      </w:r>
      <w:proofErr w:type="spellStart"/>
      <w:r w:rsidR="00947C07" w:rsidRPr="009D6997">
        <w:rPr>
          <w:rFonts w:ascii="Times New Roman" w:hAnsi="Times New Roman" w:cs="Times New Roman"/>
          <w:sz w:val="24"/>
          <w:szCs w:val="24"/>
        </w:rPr>
        <w:t>priedas</w:t>
      </w:r>
      <w:proofErr w:type="spellEnd"/>
    </w:p>
    <w:tbl>
      <w:tblPr>
        <w:tblW w:w="0" w:type="auto"/>
        <w:jc w:val="center"/>
        <w:tblLook w:val="0000" w:firstRow="0" w:lastRow="0" w:firstColumn="0" w:lastColumn="0" w:noHBand="0" w:noVBand="0"/>
      </w:tblPr>
      <w:tblGrid>
        <w:gridCol w:w="7371"/>
      </w:tblGrid>
      <w:tr w:rsidR="003C6CC1" w:rsidRPr="009D6997" w:rsidTr="00BC0195">
        <w:trPr>
          <w:trHeight w:val="429"/>
          <w:jc w:val="center"/>
        </w:trPr>
        <w:tc>
          <w:tcPr>
            <w:tcW w:w="7371" w:type="dxa"/>
          </w:tcPr>
          <w:p w:rsidR="003C6CC1" w:rsidRPr="009D6997" w:rsidRDefault="00B83B4F" w:rsidP="00856E56">
            <w:pPr>
              <w:spacing w:after="0" w:line="240" w:lineRule="auto"/>
              <w:jc w:val="center"/>
              <w:rPr>
                <w:rFonts w:ascii="Times New Roman" w:hAnsi="Times New Roman" w:cs="Times New Roman"/>
                <w:b/>
                <w:sz w:val="24"/>
                <w:szCs w:val="24"/>
                <w:lang w:val="lt-LT"/>
              </w:rPr>
            </w:pPr>
            <w:r w:rsidRPr="009D6997">
              <w:rPr>
                <w:rFonts w:ascii="Times New Roman" w:hAnsi="Times New Roman" w:cs="Times New Roman"/>
                <w:b/>
                <w:sz w:val="24"/>
                <w:szCs w:val="24"/>
                <w:lang w:val="lt-LT"/>
              </w:rPr>
              <w:t>P</w:t>
            </w:r>
            <w:r w:rsidR="00856E56" w:rsidRPr="009D6997">
              <w:rPr>
                <w:rFonts w:ascii="Times New Roman" w:hAnsi="Times New Roman" w:cs="Times New Roman"/>
                <w:b/>
                <w:sz w:val="24"/>
                <w:szCs w:val="24"/>
                <w:lang w:val="lt-LT"/>
              </w:rPr>
              <w:t xml:space="preserve">REKIŲ </w:t>
            </w:r>
            <w:r w:rsidR="003C6CC1" w:rsidRPr="009D6997">
              <w:rPr>
                <w:rFonts w:ascii="Times New Roman" w:hAnsi="Times New Roman" w:cs="Times New Roman"/>
                <w:b/>
                <w:sz w:val="24"/>
                <w:szCs w:val="24"/>
                <w:lang w:val="lt-LT"/>
              </w:rPr>
              <w:t>VIEŠOJO PIRKIMO</w:t>
            </w:r>
            <w:r w:rsidR="005E2BD7" w:rsidRPr="009D6997">
              <w:rPr>
                <w:rFonts w:ascii="Times New Roman" w:hAnsi="Times New Roman" w:cs="Times New Roman"/>
                <w:b/>
                <w:sz w:val="24"/>
                <w:szCs w:val="24"/>
                <w:lang w:val="lt-LT"/>
              </w:rPr>
              <w:t>–</w:t>
            </w:r>
            <w:r w:rsidR="003C6CC1" w:rsidRPr="009D6997">
              <w:rPr>
                <w:rFonts w:ascii="Times New Roman" w:hAnsi="Times New Roman" w:cs="Times New Roman"/>
                <w:b/>
                <w:sz w:val="24"/>
                <w:szCs w:val="24"/>
                <w:lang w:val="lt-LT"/>
              </w:rPr>
              <w:t>PARDAVIMO SUTARTI</w:t>
            </w:r>
            <w:r w:rsidR="00F81807" w:rsidRPr="009D6997">
              <w:rPr>
                <w:rFonts w:ascii="Times New Roman" w:hAnsi="Times New Roman" w:cs="Times New Roman"/>
                <w:b/>
                <w:sz w:val="24"/>
                <w:szCs w:val="24"/>
                <w:lang w:val="lt-LT"/>
              </w:rPr>
              <w:t>E</w:t>
            </w:r>
            <w:r w:rsidR="003C6CC1" w:rsidRPr="009D6997">
              <w:rPr>
                <w:rFonts w:ascii="Times New Roman" w:hAnsi="Times New Roman" w:cs="Times New Roman"/>
                <w:b/>
                <w:sz w:val="24"/>
                <w:szCs w:val="24"/>
                <w:lang w:val="lt-LT"/>
              </w:rPr>
              <w:t>S</w:t>
            </w:r>
            <w:r w:rsidR="00F81807" w:rsidRPr="009D6997">
              <w:rPr>
                <w:rFonts w:ascii="Times New Roman" w:hAnsi="Times New Roman" w:cs="Times New Roman"/>
                <w:b/>
                <w:sz w:val="24"/>
                <w:szCs w:val="24"/>
                <w:lang w:val="lt-LT"/>
              </w:rPr>
              <w:t xml:space="preserve"> PROJEKTAS</w:t>
            </w:r>
          </w:p>
        </w:tc>
      </w:tr>
    </w:tbl>
    <w:p w:rsidR="003C6CC1" w:rsidRPr="009D6997" w:rsidRDefault="003C6CC1" w:rsidP="00323C07">
      <w:pPr>
        <w:spacing w:after="0" w:line="240" w:lineRule="auto"/>
        <w:jc w:val="center"/>
        <w:rPr>
          <w:rFonts w:ascii="Times New Roman" w:hAnsi="Times New Roman" w:cs="Times New Roman"/>
          <w:sz w:val="24"/>
          <w:szCs w:val="24"/>
          <w:lang w:val="lt-LT"/>
        </w:rPr>
      </w:pPr>
      <w:r w:rsidRPr="009D6997">
        <w:rPr>
          <w:rFonts w:ascii="Times New Roman" w:hAnsi="Times New Roman" w:cs="Times New Roman"/>
          <w:sz w:val="24"/>
          <w:szCs w:val="24"/>
          <w:lang w:val="lt-LT"/>
        </w:rPr>
        <w:t>20</w:t>
      </w:r>
      <w:r w:rsidR="00856E56" w:rsidRPr="009D6997">
        <w:rPr>
          <w:rFonts w:ascii="Times New Roman" w:hAnsi="Times New Roman" w:cs="Times New Roman"/>
          <w:sz w:val="24"/>
          <w:szCs w:val="24"/>
          <w:lang w:val="lt-LT"/>
        </w:rPr>
        <w:t>25</w:t>
      </w:r>
      <w:r w:rsidRPr="009D6997">
        <w:rPr>
          <w:rFonts w:ascii="Times New Roman" w:hAnsi="Times New Roman" w:cs="Times New Roman"/>
          <w:sz w:val="24"/>
          <w:szCs w:val="24"/>
          <w:lang w:val="lt-LT"/>
        </w:rPr>
        <w:t xml:space="preserve"> m</w:t>
      </w:r>
      <w:r w:rsidR="00850F40" w:rsidRPr="009D6997">
        <w:rPr>
          <w:rFonts w:ascii="Times New Roman" w:hAnsi="Times New Roman" w:cs="Times New Roman"/>
          <w:sz w:val="24"/>
          <w:szCs w:val="24"/>
          <w:lang w:val="lt-LT"/>
        </w:rPr>
        <w:t xml:space="preserve"> </w:t>
      </w:r>
      <w:r w:rsidR="00DB05A4" w:rsidRPr="009D6997">
        <w:rPr>
          <w:rFonts w:ascii="Times New Roman" w:hAnsi="Times New Roman" w:cs="Times New Roman"/>
          <w:sz w:val="24"/>
          <w:szCs w:val="24"/>
          <w:lang w:val="lt-LT"/>
        </w:rPr>
        <w:t xml:space="preserve">                  </w:t>
      </w:r>
      <w:r w:rsidR="00850F40" w:rsidRPr="009D6997">
        <w:rPr>
          <w:rFonts w:ascii="Times New Roman" w:hAnsi="Times New Roman" w:cs="Times New Roman"/>
          <w:sz w:val="24"/>
          <w:szCs w:val="24"/>
          <w:lang w:val="lt-LT"/>
        </w:rPr>
        <w:t xml:space="preserve"> mėn. </w:t>
      </w:r>
      <w:r w:rsidR="00DB05A4" w:rsidRPr="009D6997">
        <w:rPr>
          <w:rFonts w:ascii="Times New Roman" w:hAnsi="Times New Roman" w:cs="Times New Roman"/>
          <w:sz w:val="24"/>
          <w:szCs w:val="24"/>
          <w:lang w:val="lt-LT"/>
        </w:rPr>
        <w:t xml:space="preserve">      </w:t>
      </w:r>
      <w:r w:rsidR="00850F40" w:rsidRPr="009D6997">
        <w:rPr>
          <w:rFonts w:ascii="Times New Roman" w:hAnsi="Times New Roman" w:cs="Times New Roman"/>
          <w:sz w:val="24"/>
          <w:szCs w:val="24"/>
          <w:lang w:val="lt-LT"/>
        </w:rPr>
        <w:t xml:space="preserve"> </w:t>
      </w:r>
      <w:r w:rsidRPr="009D6997">
        <w:rPr>
          <w:rFonts w:ascii="Times New Roman" w:hAnsi="Times New Roman" w:cs="Times New Roman"/>
          <w:sz w:val="24"/>
          <w:szCs w:val="24"/>
          <w:lang w:val="lt-LT"/>
        </w:rPr>
        <w:t>d.</w:t>
      </w:r>
    </w:p>
    <w:p w:rsidR="003C6CC1" w:rsidRPr="009D6997" w:rsidRDefault="003C6CC1" w:rsidP="00323C07">
      <w:pPr>
        <w:spacing w:after="0" w:line="240" w:lineRule="auto"/>
        <w:jc w:val="center"/>
        <w:rPr>
          <w:rFonts w:ascii="Times New Roman" w:hAnsi="Times New Roman" w:cs="Times New Roman"/>
          <w:sz w:val="24"/>
          <w:szCs w:val="24"/>
          <w:lang w:val="lt-LT"/>
        </w:rPr>
      </w:pPr>
      <w:r w:rsidRPr="009D6997">
        <w:rPr>
          <w:rFonts w:ascii="Times New Roman" w:hAnsi="Times New Roman" w:cs="Times New Roman"/>
          <w:sz w:val="24"/>
          <w:szCs w:val="24"/>
          <w:lang w:val="lt-LT"/>
        </w:rPr>
        <w:t>Vilnius</w:t>
      </w:r>
    </w:p>
    <w:p w:rsidR="000168CB" w:rsidRPr="009D6997" w:rsidRDefault="000168CB" w:rsidP="00323C07">
      <w:pPr>
        <w:spacing w:after="0" w:line="240" w:lineRule="auto"/>
        <w:jc w:val="center"/>
        <w:rPr>
          <w:rFonts w:ascii="Times New Roman" w:hAnsi="Times New Roman" w:cs="Times New Roman"/>
          <w:sz w:val="24"/>
          <w:szCs w:val="24"/>
          <w:lang w:val="lt-L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3"/>
        <w:gridCol w:w="6138"/>
      </w:tblGrid>
      <w:tr w:rsidR="003C6CC1" w:rsidRPr="009D6997" w:rsidTr="0055585F">
        <w:trPr>
          <w:trHeight w:val="194"/>
        </w:trPr>
        <w:tc>
          <w:tcPr>
            <w:tcW w:w="10795" w:type="dxa"/>
            <w:gridSpan w:val="2"/>
          </w:tcPr>
          <w:p w:rsidR="003C6CC1" w:rsidRPr="009D6997" w:rsidRDefault="00ED603F" w:rsidP="002B25EF">
            <w:pPr>
              <w:pStyle w:val="ListParagraph"/>
              <w:numPr>
                <w:ilvl w:val="0"/>
                <w:numId w:val="1"/>
              </w:numPr>
              <w:tabs>
                <w:tab w:val="left" w:pos="315"/>
              </w:tabs>
              <w:spacing w:after="0" w:line="240" w:lineRule="auto"/>
              <w:ind w:left="0" w:firstLine="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Pirkėjas - </w:t>
            </w:r>
            <w:r>
              <w:rPr>
                <w:rFonts w:ascii="Times New Roman" w:hAnsi="Times New Roman" w:cs="Times New Roman"/>
                <w:b/>
                <w:bCs/>
                <w:sz w:val="24"/>
                <w:szCs w:val="24"/>
                <w:lang w:val="lt-LT" w:eastAsia="lt-LT"/>
              </w:rPr>
              <w:t>Generolo Jono Žemaičio Lietuvos karo akademija,</w:t>
            </w:r>
            <w:r>
              <w:rPr>
                <w:rFonts w:ascii="Times New Roman" w:hAnsi="Times New Roman" w:cs="Times New Roman"/>
                <w:sz w:val="24"/>
                <w:szCs w:val="24"/>
                <w:lang w:val="lt-LT" w:eastAsia="lt-LT"/>
              </w:rPr>
              <w:t xml:space="preserve"> atstovaujama štabo viršininko</w:t>
            </w:r>
            <w:r>
              <w:rPr>
                <w:rFonts w:ascii="Times New Roman" w:hAnsi="Times New Roman" w:cs="Times New Roman"/>
                <w:color w:val="000000"/>
                <w:sz w:val="24"/>
                <w:szCs w:val="24"/>
                <w:lang w:val="lt-LT" w:eastAsia="lt-LT"/>
              </w:rPr>
              <w:t xml:space="preserve"> </w:t>
            </w:r>
            <w:r>
              <w:rPr>
                <w:rFonts w:ascii="Times New Roman" w:hAnsi="Times New Roman" w:cs="Times New Roman"/>
                <w:sz w:val="24"/>
                <w:szCs w:val="24"/>
                <w:lang w:val="lt-LT" w:eastAsia="lt-LT"/>
              </w:rPr>
              <w:t xml:space="preserve">plk. Deniso </w:t>
            </w:r>
            <w:proofErr w:type="spellStart"/>
            <w:r>
              <w:rPr>
                <w:rFonts w:ascii="Times New Roman" w:hAnsi="Times New Roman" w:cs="Times New Roman"/>
                <w:sz w:val="24"/>
                <w:szCs w:val="24"/>
                <w:lang w:val="lt-LT" w:eastAsia="lt-LT"/>
              </w:rPr>
              <w:t>Starikovičiaus</w:t>
            </w:r>
            <w:proofErr w:type="spellEnd"/>
            <w:r>
              <w:rPr>
                <w:rFonts w:ascii="Times New Roman" w:hAnsi="Times New Roman" w:cs="Times New Roman"/>
                <w:sz w:val="24"/>
                <w:szCs w:val="24"/>
                <w:lang w:val="lt-LT" w:eastAsia="lt-LT"/>
              </w:rPr>
              <w:t>, vadovaudamasis Generolo Jono Žemaičio Lietuvos karo akademijos viršininko 2025 m. kovo 07 d. įsakymu Nr. V-165 ,,Dėl įgaliojimų suteikimo“, 1.5.16. papunkčiu suteiktu įgaliojimu</w:t>
            </w:r>
            <w:r>
              <w:rPr>
                <w:rFonts w:ascii="Times New Roman" w:hAnsi="Times New Roman" w:cs="Times New Roman"/>
                <w:sz w:val="24"/>
                <w:szCs w:val="24"/>
                <w:lang w:val="lt-LT"/>
              </w:rPr>
              <w:t>.</w:t>
            </w:r>
          </w:p>
        </w:tc>
      </w:tr>
      <w:tr w:rsidR="003C6CC1" w:rsidRPr="009D6997" w:rsidTr="0055585F">
        <w:trPr>
          <w:trHeight w:val="351"/>
        </w:trPr>
        <w:tc>
          <w:tcPr>
            <w:tcW w:w="10795" w:type="dxa"/>
            <w:gridSpan w:val="2"/>
          </w:tcPr>
          <w:p w:rsidR="003C6CC1" w:rsidRPr="009D6997" w:rsidRDefault="003C6CC1" w:rsidP="002B25EF">
            <w:pPr>
              <w:pStyle w:val="ListParagraph"/>
              <w:numPr>
                <w:ilvl w:val="0"/>
                <w:numId w:val="1"/>
              </w:numPr>
              <w:tabs>
                <w:tab w:val="left" w:pos="315"/>
              </w:tabs>
              <w:spacing w:after="0" w:line="240" w:lineRule="auto"/>
              <w:ind w:left="0" w:firstLine="0"/>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t>Mokėtojas–</w:t>
            </w:r>
            <w:r w:rsidR="00AE625B" w:rsidRPr="009D6997">
              <w:rPr>
                <w:rFonts w:ascii="Times New Roman" w:hAnsi="Times New Roman" w:cs="Times New Roman"/>
                <w:b/>
                <w:sz w:val="24"/>
                <w:szCs w:val="24"/>
                <w:lang w:val="lt-LT"/>
              </w:rPr>
              <w:t xml:space="preserve"> Generolo Jono Žemaičio Lietuvos karo akademija.</w:t>
            </w:r>
          </w:p>
          <w:p w:rsidR="003C6CC1" w:rsidRPr="009D6997" w:rsidRDefault="003C6CC1" w:rsidP="002B25EF">
            <w:pPr>
              <w:pStyle w:val="ListParagraph"/>
              <w:numPr>
                <w:ilvl w:val="0"/>
                <w:numId w:val="1"/>
              </w:numPr>
              <w:tabs>
                <w:tab w:val="left" w:pos="315"/>
              </w:tabs>
              <w:spacing w:after="0" w:line="240" w:lineRule="auto"/>
              <w:ind w:left="0" w:firstLine="0"/>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t>Gavėjas</w:t>
            </w:r>
            <w:r w:rsidR="0055585F" w:rsidRPr="009D6997">
              <w:rPr>
                <w:rFonts w:ascii="Times New Roman" w:hAnsi="Times New Roman" w:cs="Times New Roman"/>
                <w:b/>
                <w:sz w:val="24"/>
                <w:szCs w:val="24"/>
                <w:lang w:val="lt-LT"/>
              </w:rPr>
              <w:t xml:space="preserve"> </w:t>
            </w:r>
            <w:r w:rsidRPr="009D6997">
              <w:rPr>
                <w:rFonts w:ascii="Times New Roman" w:hAnsi="Times New Roman" w:cs="Times New Roman"/>
                <w:b/>
                <w:sz w:val="24"/>
                <w:szCs w:val="24"/>
                <w:lang w:val="lt-LT"/>
              </w:rPr>
              <w:t>–</w:t>
            </w:r>
            <w:r w:rsidR="00AE625B" w:rsidRPr="009D6997">
              <w:rPr>
                <w:rFonts w:ascii="Times New Roman" w:hAnsi="Times New Roman" w:cs="Times New Roman"/>
                <w:b/>
                <w:sz w:val="24"/>
                <w:szCs w:val="24"/>
                <w:lang w:val="lt-LT"/>
              </w:rPr>
              <w:t xml:space="preserve"> Generolo Jono Žemaičio Lietuvos karo akademija.</w:t>
            </w:r>
          </w:p>
        </w:tc>
      </w:tr>
      <w:tr w:rsidR="003C6CC1" w:rsidRPr="009D6997" w:rsidTr="0055585F">
        <w:trPr>
          <w:trHeight w:val="56"/>
        </w:trPr>
        <w:tc>
          <w:tcPr>
            <w:tcW w:w="10795" w:type="dxa"/>
            <w:gridSpan w:val="2"/>
          </w:tcPr>
          <w:p w:rsidR="003C6CC1" w:rsidRPr="009D6997" w:rsidRDefault="00856E56" w:rsidP="002B25EF">
            <w:pPr>
              <w:pStyle w:val="ListParagraph"/>
              <w:numPr>
                <w:ilvl w:val="0"/>
                <w:numId w:val="1"/>
              </w:numPr>
              <w:tabs>
                <w:tab w:val="left" w:pos="315"/>
              </w:tabs>
              <w:spacing w:after="0" w:line="240" w:lineRule="auto"/>
              <w:ind w:left="0" w:firstLine="0"/>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t>Pardavėjas</w:t>
            </w:r>
            <w:r w:rsidR="0055585F" w:rsidRPr="009D6997">
              <w:rPr>
                <w:rFonts w:ascii="Times New Roman" w:hAnsi="Times New Roman" w:cs="Times New Roman"/>
                <w:b/>
                <w:sz w:val="24"/>
                <w:szCs w:val="24"/>
                <w:lang w:val="lt-LT"/>
              </w:rPr>
              <w:t xml:space="preserve"> </w:t>
            </w:r>
            <w:r w:rsidR="005E2BD7" w:rsidRPr="009D6997">
              <w:rPr>
                <w:rFonts w:ascii="Times New Roman" w:hAnsi="Times New Roman" w:cs="Times New Roman"/>
                <w:b/>
                <w:sz w:val="24"/>
                <w:szCs w:val="24"/>
                <w:lang w:val="lt-LT"/>
              </w:rPr>
              <w:t>–</w:t>
            </w:r>
            <w:r w:rsidR="00144C24" w:rsidRPr="009D6997">
              <w:rPr>
                <w:rFonts w:ascii="Times New Roman" w:hAnsi="Times New Roman" w:cs="Times New Roman"/>
                <w:sz w:val="24"/>
                <w:szCs w:val="24"/>
                <w:lang w:val="lt-LT"/>
              </w:rPr>
              <w:t xml:space="preserve"> </w:t>
            </w:r>
          </w:p>
        </w:tc>
      </w:tr>
      <w:tr w:rsidR="003C6CC1" w:rsidRPr="009D6997" w:rsidTr="0055585F">
        <w:trPr>
          <w:trHeight w:val="56"/>
        </w:trPr>
        <w:tc>
          <w:tcPr>
            <w:tcW w:w="10795" w:type="dxa"/>
            <w:gridSpan w:val="2"/>
          </w:tcPr>
          <w:p w:rsidR="003C6CC1" w:rsidRPr="009D6997" w:rsidRDefault="000C3F87" w:rsidP="002B25EF">
            <w:pPr>
              <w:pStyle w:val="ListParagraph"/>
              <w:numPr>
                <w:ilvl w:val="0"/>
                <w:numId w:val="1"/>
              </w:numPr>
              <w:tabs>
                <w:tab w:val="left" w:pos="315"/>
              </w:tabs>
              <w:spacing w:after="0" w:line="240" w:lineRule="auto"/>
              <w:ind w:left="0" w:firstLine="0"/>
              <w:jc w:val="both"/>
              <w:rPr>
                <w:rFonts w:ascii="Times New Roman" w:hAnsi="Times New Roman" w:cs="Times New Roman"/>
                <w:b/>
                <w:sz w:val="24"/>
                <w:szCs w:val="24"/>
                <w:lang w:val="lt-LT"/>
              </w:rPr>
            </w:pPr>
            <w:proofErr w:type="spellStart"/>
            <w:r w:rsidRPr="009D6997">
              <w:rPr>
                <w:rFonts w:ascii="Times New Roman" w:hAnsi="Times New Roman" w:cs="Times New Roman"/>
                <w:b/>
                <w:sz w:val="24"/>
                <w:szCs w:val="24"/>
                <w:lang w:val="lt-LT"/>
              </w:rPr>
              <w:t>Subtei</w:t>
            </w:r>
            <w:r w:rsidR="003C6CC1" w:rsidRPr="009D6997">
              <w:rPr>
                <w:rFonts w:ascii="Times New Roman" w:hAnsi="Times New Roman" w:cs="Times New Roman"/>
                <w:b/>
                <w:sz w:val="24"/>
                <w:szCs w:val="24"/>
                <w:lang w:val="lt-LT"/>
              </w:rPr>
              <w:t>kėjas</w:t>
            </w:r>
            <w:proofErr w:type="spellEnd"/>
            <w:r w:rsidR="005E2BD7" w:rsidRPr="009D6997">
              <w:rPr>
                <w:rFonts w:ascii="Times New Roman" w:hAnsi="Times New Roman" w:cs="Times New Roman"/>
                <w:b/>
                <w:sz w:val="24"/>
                <w:szCs w:val="24"/>
                <w:lang w:val="lt-LT"/>
              </w:rPr>
              <w:t>–</w:t>
            </w:r>
          </w:p>
        </w:tc>
      </w:tr>
      <w:tr w:rsidR="003C6CC1" w:rsidRPr="009D6997" w:rsidTr="0055585F">
        <w:trPr>
          <w:trHeight w:val="1819"/>
        </w:trPr>
        <w:tc>
          <w:tcPr>
            <w:tcW w:w="10795" w:type="dxa"/>
            <w:gridSpan w:val="2"/>
          </w:tcPr>
          <w:p w:rsidR="003C6CC1" w:rsidRPr="009D6997" w:rsidRDefault="003C6CC1" w:rsidP="002B25EF">
            <w:pPr>
              <w:pStyle w:val="ListParagraph"/>
              <w:numPr>
                <w:ilvl w:val="0"/>
                <w:numId w:val="1"/>
              </w:numPr>
              <w:tabs>
                <w:tab w:val="left" w:pos="315"/>
              </w:tabs>
              <w:spacing w:after="0" w:line="240" w:lineRule="auto"/>
              <w:ind w:left="0" w:firstLine="0"/>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t>Pirkimo objektas</w:t>
            </w:r>
            <w:r w:rsidR="005E2BD7" w:rsidRPr="009D6997">
              <w:rPr>
                <w:rFonts w:ascii="Times New Roman" w:hAnsi="Times New Roman" w:cs="Times New Roman"/>
                <w:b/>
                <w:sz w:val="24"/>
                <w:szCs w:val="24"/>
                <w:lang w:val="lt-LT"/>
              </w:rPr>
              <w:t>:</w:t>
            </w:r>
          </w:p>
          <w:p w:rsidR="003C6CC1" w:rsidRPr="009D6997" w:rsidRDefault="003C6CC1" w:rsidP="005D64B5">
            <w:pPr>
              <w:pStyle w:val="ListParagraph"/>
              <w:numPr>
                <w:ilvl w:val="1"/>
                <w:numId w:val="1"/>
              </w:numPr>
              <w:tabs>
                <w:tab w:val="left" w:pos="315"/>
                <w:tab w:val="left" w:pos="462"/>
              </w:tabs>
              <w:spacing w:after="0" w:line="240" w:lineRule="auto"/>
              <w:ind w:left="0" w:firstLine="0"/>
              <w:jc w:val="both"/>
              <w:rPr>
                <w:rFonts w:ascii="Times New Roman" w:hAnsi="Times New Roman" w:cs="Times New Roman"/>
                <w:sz w:val="24"/>
                <w:szCs w:val="24"/>
                <w:lang w:val="lt-LT"/>
              </w:rPr>
            </w:pPr>
            <w:r w:rsidRPr="009D6997">
              <w:rPr>
                <w:rFonts w:ascii="Times New Roman" w:hAnsi="Times New Roman" w:cs="Times New Roman"/>
                <w:sz w:val="24"/>
                <w:szCs w:val="24"/>
                <w:lang w:val="lt-LT"/>
              </w:rPr>
              <w:t xml:space="preserve">Pirkimo objektas – </w:t>
            </w:r>
            <w:r w:rsidR="00856E56" w:rsidRPr="009D6997">
              <w:rPr>
                <w:rFonts w:ascii="Times New Roman" w:hAnsi="Times New Roman" w:cs="Times New Roman"/>
                <w:b/>
                <w:sz w:val="24"/>
                <w:szCs w:val="24"/>
                <w:lang w:val="lt-LT"/>
              </w:rPr>
              <w:t>Pardavėjas</w:t>
            </w:r>
            <w:r w:rsidRPr="009D6997">
              <w:rPr>
                <w:rFonts w:ascii="Times New Roman" w:hAnsi="Times New Roman" w:cs="Times New Roman"/>
                <w:sz w:val="24"/>
                <w:szCs w:val="24"/>
                <w:lang w:val="lt-LT"/>
              </w:rPr>
              <w:t xml:space="preserve"> įsipareigoja </w:t>
            </w:r>
            <w:r w:rsidR="000554E0" w:rsidRPr="009D6997">
              <w:rPr>
                <w:rFonts w:ascii="Times New Roman" w:hAnsi="Times New Roman" w:cs="Times New Roman"/>
                <w:sz w:val="24"/>
                <w:szCs w:val="24"/>
                <w:lang w:val="lt-LT"/>
              </w:rPr>
              <w:t xml:space="preserve">parduoti </w:t>
            </w:r>
            <w:r w:rsidR="00306096">
              <w:rPr>
                <w:rFonts w:ascii="Times New Roman" w:hAnsi="Times New Roman" w:cs="Times New Roman"/>
                <w:b/>
                <w:sz w:val="24"/>
                <w:szCs w:val="24"/>
                <w:lang w:val="lt-LT"/>
              </w:rPr>
              <w:t>Alpinizmo inventorių</w:t>
            </w:r>
            <w:r w:rsidR="00856E56" w:rsidRPr="009D6997">
              <w:rPr>
                <w:rFonts w:ascii="Times New Roman" w:hAnsi="Times New Roman" w:cs="Times New Roman"/>
                <w:sz w:val="24"/>
                <w:szCs w:val="24"/>
                <w:lang w:val="lt-LT"/>
              </w:rPr>
              <w:t xml:space="preserve"> </w:t>
            </w:r>
            <w:r w:rsidRPr="009D6997">
              <w:rPr>
                <w:rFonts w:ascii="Times New Roman" w:hAnsi="Times New Roman" w:cs="Times New Roman"/>
                <w:sz w:val="24"/>
                <w:szCs w:val="24"/>
                <w:lang w:val="lt-LT"/>
              </w:rPr>
              <w:t>(toliau – P</w:t>
            </w:r>
            <w:r w:rsidR="00856E56" w:rsidRPr="009D6997">
              <w:rPr>
                <w:rFonts w:ascii="Times New Roman" w:hAnsi="Times New Roman" w:cs="Times New Roman"/>
                <w:sz w:val="24"/>
                <w:szCs w:val="24"/>
                <w:lang w:val="lt-LT"/>
              </w:rPr>
              <w:t>rekės</w:t>
            </w:r>
            <w:r w:rsidRPr="009D6997">
              <w:rPr>
                <w:rFonts w:ascii="Times New Roman" w:hAnsi="Times New Roman" w:cs="Times New Roman"/>
                <w:sz w:val="24"/>
                <w:szCs w:val="24"/>
                <w:lang w:val="lt-LT"/>
              </w:rPr>
              <w:t>)</w:t>
            </w:r>
            <w:r w:rsidR="001F6F12" w:rsidRPr="009D6997">
              <w:rPr>
                <w:rFonts w:ascii="Times New Roman" w:hAnsi="Times New Roman" w:cs="Times New Roman"/>
                <w:i/>
                <w:sz w:val="24"/>
                <w:szCs w:val="24"/>
                <w:lang w:val="lt-LT"/>
              </w:rPr>
              <w:t xml:space="preserve">,  </w:t>
            </w:r>
            <w:r w:rsidR="000554E0" w:rsidRPr="009D6997">
              <w:rPr>
                <w:rFonts w:ascii="Times New Roman" w:eastAsia="Calibri" w:hAnsi="Times New Roman" w:cs="Times New Roman"/>
                <w:sz w:val="24"/>
                <w:szCs w:val="24"/>
                <w:lang w:val="lt-LT"/>
              </w:rPr>
              <w:t>atitinkan</w:t>
            </w:r>
            <w:r w:rsidR="00D606D3">
              <w:rPr>
                <w:rFonts w:ascii="Times New Roman" w:eastAsia="Calibri" w:hAnsi="Times New Roman" w:cs="Times New Roman"/>
                <w:sz w:val="24"/>
                <w:szCs w:val="24"/>
                <w:lang w:val="lt-LT"/>
              </w:rPr>
              <w:t>tį</w:t>
            </w:r>
            <w:r w:rsidR="001F6F12" w:rsidRPr="009D6997">
              <w:rPr>
                <w:rFonts w:ascii="Times New Roman" w:eastAsia="Calibri" w:hAnsi="Times New Roman" w:cs="Times New Roman"/>
                <w:sz w:val="24"/>
                <w:szCs w:val="24"/>
                <w:lang w:val="lt-LT"/>
              </w:rPr>
              <w:t xml:space="preserve"> Sutarties 1 priede „</w:t>
            </w:r>
            <w:r w:rsidR="00F15396" w:rsidRPr="009D6997">
              <w:rPr>
                <w:rFonts w:ascii="Times New Roman" w:eastAsia="Calibri" w:hAnsi="Times New Roman" w:cs="Times New Roman"/>
                <w:sz w:val="24"/>
                <w:szCs w:val="24"/>
                <w:lang w:val="lt-LT"/>
              </w:rPr>
              <w:t>T</w:t>
            </w:r>
            <w:r w:rsidR="001F6F12" w:rsidRPr="009D6997">
              <w:rPr>
                <w:rFonts w:ascii="Times New Roman" w:eastAsia="Calibri" w:hAnsi="Times New Roman" w:cs="Times New Roman"/>
                <w:sz w:val="24"/>
                <w:szCs w:val="24"/>
                <w:lang w:val="lt-LT"/>
              </w:rPr>
              <w:t>echninė specifikacija“  (toliau – 1 priedas) nustatytus ir kitus S</w:t>
            </w:r>
            <w:r w:rsidR="00D606D3">
              <w:rPr>
                <w:rFonts w:ascii="Times New Roman" w:eastAsia="Calibri" w:hAnsi="Times New Roman" w:cs="Times New Roman"/>
                <w:sz w:val="24"/>
                <w:szCs w:val="24"/>
                <w:lang w:val="lt-LT"/>
              </w:rPr>
              <w:t>utartyje numatytus reikalavimus</w:t>
            </w:r>
            <w:r w:rsidR="001F6F12" w:rsidRPr="009D6997">
              <w:rPr>
                <w:rFonts w:ascii="Times New Roman" w:eastAsia="Calibri" w:hAnsi="Times New Roman" w:cs="Times New Roman"/>
                <w:sz w:val="24"/>
                <w:szCs w:val="24"/>
                <w:lang w:val="lt-LT"/>
              </w:rPr>
              <w:t xml:space="preserve">, </w:t>
            </w:r>
            <w:r w:rsidR="005D64B5" w:rsidRPr="009D6997">
              <w:rPr>
                <w:rFonts w:ascii="Times New Roman" w:eastAsia="Calibri" w:hAnsi="Times New Roman" w:cs="Times New Roman"/>
                <w:sz w:val="24"/>
                <w:szCs w:val="24"/>
                <w:lang w:val="lt-LT"/>
              </w:rPr>
              <w:t xml:space="preserve">o </w:t>
            </w:r>
            <w:r w:rsidR="00BA2F57" w:rsidRPr="009D6997">
              <w:rPr>
                <w:rFonts w:ascii="Times New Roman" w:hAnsi="Times New Roman" w:cs="Times New Roman"/>
                <w:sz w:val="24"/>
                <w:szCs w:val="24"/>
                <w:lang w:val="lt-LT"/>
              </w:rPr>
              <w:t>Pirkėjas įsipareigoja priimti 6. punkte nurodytas P</w:t>
            </w:r>
            <w:r w:rsidR="00856E56" w:rsidRPr="009D6997">
              <w:rPr>
                <w:rFonts w:ascii="Times New Roman" w:hAnsi="Times New Roman" w:cs="Times New Roman"/>
                <w:sz w:val="24"/>
                <w:szCs w:val="24"/>
                <w:lang w:val="lt-LT"/>
              </w:rPr>
              <w:t>rekes</w:t>
            </w:r>
            <w:r w:rsidR="00BA2F57" w:rsidRPr="009D6997">
              <w:rPr>
                <w:rFonts w:ascii="Times New Roman" w:hAnsi="Times New Roman" w:cs="Times New Roman"/>
                <w:sz w:val="24"/>
                <w:szCs w:val="24"/>
                <w:lang w:val="lt-LT"/>
              </w:rPr>
              <w:t xml:space="preserve"> ir sumokėti už Sutarties reikalavimus atitinkančias P</w:t>
            </w:r>
            <w:r w:rsidR="00856E56" w:rsidRPr="009D6997">
              <w:rPr>
                <w:rFonts w:ascii="Times New Roman" w:hAnsi="Times New Roman" w:cs="Times New Roman"/>
                <w:sz w:val="24"/>
                <w:szCs w:val="24"/>
                <w:lang w:val="lt-LT"/>
              </w:rPr>
              <w:t>rekes</w:t>
            </w:r>
            <w:r w:rsidR="00BA2F57" w:rsidRPr="009D6997">
              <w:rPr>
                <w:rFonts w:ascii="Times New Roman" w:hAnsi="Times New Roman" w:cs="Times New Roman"/>
                <w:sz w:val="24"/>
                <w:szCs w:val="24"/>
                <w:lang w:val="lt-LT"/>
              </w:rPr>
              <w:t xml:space="preserve"> Sutarties 2 priede </w:t>
            </w:r>
            <w:r w:rsidR="00BE3807" w:rsidRPr="009D6997">
              <w:rPr>
                <w:rFonts w:ascii="Times New Roman" w:hAnsi="Times New Roman" w:cs="Times New Roman"/>
                <w:sz w:val="24"/>
                <w:szCs w:val="24"/>
                <w:lang w:val="lt-LT"/>
              </w:rPr>
              <w:t xml:space="preserve">„Prekių kiekiai ir kaina“ (toliau – 2 priedas) </w:t>
            </w:r>
            <w:r w:rsidR="00BA2F57" w:rsidRPr="009D6997">
              <w:rPr>
                <w:rFonts w:ascii="Times New Roman" w:hAnsi="Times New Roman" w:cs="Times New Roman"/>
                <w:sz w:val="24"/>
                <w:szCs w:val="24"/>
                <w:lang w:val="lt-LT"/>
              </w:rPr>
              <w:t>nurodytą kainą.</w:t>
            </w:r>
            <w:r w:rsidRPr="009D6997">
              <w:rPr>
                <w:rFonts w:ascii="Times New Roman" w:hAnsi="Times New Roman" w:cs="Times New Roman"/>
                <w:sz w:val="24"/>
                <w:szCs w:val="24"/>
                <w:lang w:val="lt-LT"/>
              </w:rPr>
              <w:t xml:space="preserve"> </w:t>
            </w:r>
          </w:p>
          <w:p w:rsidR="003C6CC1" w:rsidRPr="009D6997" w:rsidRDefault="003C6CC1" w:rsidP="002B25EF">
            <w:pPr>
              <w:pStyle w:val="ListParagraph"/>
              <w:numPr>
                <w:ilvl w:val="1"/>
                <w:numId w:val="1"/>
              </w:numPr>
              <w:tabs>
                <w:tab w:val="left" w:pos="315"/>
                <w:tab w:val="left" w:pos="456"/>
              </w:tabs>
              <w:spacing w:after="0" w:line="240" w:lineRule="auto"/>
              <w:ind w:left="0" w:firstLine="0"/>
              <w:jc w:val="both"/>
              <w:rPr>
                <w:rFonts w:ascii="Times New Roman" w:hAnsi="Times New Roman" w:cs="Times New Roman"/>
                <w:b/>
                <w:sz w:val="24"/>
                <w:szCs w:val="24"/>
                <w:lang w:val="lt-LT"/>
              </w:rPr>
            </w:pPr>
            <w:r w:rsidRPr="009D6997">
              <w:rPr>
                <w:rFonts w:ascii="Times New Roman" w:hAnsi="Times New Roman" w:cs="Times New Roman"/>
                <w:sz w:val="24"/>
                <w:szCs w:val="24"/>
                <w:lang w:val="lt-LT"/>
              </w:rPr>
              <w:t xml:space="preserve">Reikalavimai </w:t>
            </w:r>
            <w:r w:rsidR="000C3F87" w:rsidRPr="009D6997">
              <w:rPr>
                <w:rFonts w:ascii="Times New Roman" w:hAnsi="Times New Roman" w:cs="Times New Roman"/>
                <w:sz w:val="24"/>
                <w:szCs w:val="24"/>
                <w:lang w:val="lt-LT"/>
              </w:rPr>
              <w:t>P</w:t>
            </w:r>
            <w:r w:rsidR="00856E56" w:rsidRPr="009D6997">
              <w:rPr>
                <w:rFonts w:ascii="Times New Roman" w:hAnsi="Times New Roman" w:cs="Times New Roman"/>
                <w:sz w:val="24"/>
                <w:szCs w:val="24"/>
                <w:lang w:val="lt-LT"/>
              </w:rPr>
              <w:t>rekėms</w:t>
            </w:r>
            <w:r w:rsidRPr="009D6997">
              <w:rPr>
                <w:rFonts w:ascii="Times New Roman" w:hAnsi="Times New Roman" w:cs="Times New Roman"/>
                <w:sz w:val="24"/>
                <w:szCs w:val="24"/>
                <w:lang w:val="lt-LT"/>
              </w:rPr>
              <w:t xml:space="preserve"> nustatyti šios Sutarties 1 priede.</w:t>
            </w:r>
          </w:p>
        </w:tc>
      </w:tr>
      <w:tr w:rsidR="003C6CC1" w:rsidRPr="009D6997" w:rsidTr="0055585F">
        <w:trPr>
          <w:trHeight w:val="76"/>
        </w:trPr>
        <w:tc>
          <w:tcPr>
            <w:tcW w:w="10795" w:type="dxa"/>
            <w:gridSpan w:val="2"/>
          </w:tcPr>
          <w:p w:rsidR="003C6CC1" w:rsidRPr="009D6997" w:rsidRDefault="003C6CC1" w:rsidP="009742EB">
            <w:pPr>
              <w:pStyle w:val="ListParagraph"/>
              <w:numPr>
                <w:ilvl w:val="0"/>
                <w:numId w:val="1"/>
              </w:numPr>
              <w:spacing w:after="0" w:line="240" w:lineRule="auto"/>
              <w:ind w:left="387" w:hanging="425"/>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t>Kainodaros taisyklės:</w:t>
            </w:r>
          </w:p>
        </w:tc>
      </w:tr>
      <w:tr w:rsidR="00333D34" w:rsidRPr="009D6997" w:rsidTr="0055585F">
        <w:trPr>
          <w:trHeight w:val="281"/>
        </w:trPr>
        <w:tc>
          <w:tcPr>
            <w:tcW w:w="4370" w:type="dxa"/>
          </w:tcPr>
          <w:p w:rsidR="003C6CC1" w:rsidRPr="009D6997" w:rsidRDefault="008318D8" w:rsidP="00736CB6">
            <w:pPr>
              <w:pStyle w:val="ListParagraph"/>
              <w:numPr>
                <w:ilvl w:val="1"/>
                <w:numId w:val="1"/>
              </w:numPr>
              <w:spacing w:after="0" w:line="240" w:lineRule="auto"/>
              <w:ind w:left="455" w:hanging="455"/>
              <w:jc w:val="both"/>
              <w:rPr>
                <w:rFonts w:ascii="Times New Roman" w:hAnsi="Times New Roman" w:cs="Times New Roman"/>
                <w:sz w:val="24"/>
                <w:szCs w:val="24"/>
                <w:lang w:val="lt-LT"/>
              </w:rPr>
            </w:pPr>
            <w:r>
              <w:rPr>
                <w:rFonts w:ascii="Times New Roman" w:hAnsi="Times New Roman" w:cs="Times New Roman"/>
                <w:sz w:val="24"/>
                <w:szCs w:val="24"/>
                <w:lang w:val="lt-LT"/>
              </w:rPr>
              <w:t>Fiksuota</w:t>
            </w:r>
            <w:r w:rsidR="00736CB6">
              <w:rPr>
                <w:rFonts w:ascii="Times New Roman" w:hAnsi="Times New Roman" w:cs="Times New Roman"/>
                <w:sz w:val="24"/>
                <w:szCs w:val="24"/>
                <w:lang w:val="lt-LT"/>
              </w:rPr>
              <w:t xml:space="preserve"> kaina:</w:t>
            </w:r>
          </w:p>
        </w:tc>
        <w:tc>
          <w:tcPr>
            <w:tcW w:w="6425" w:type="dxa"/>
          </w:tcPr>
          <w:p w:rsidR="003C6CC1" w:rsidRPr="009D6997" w:rsidRDefault="003C6CC1" w:rsidP="008318D8">
            <w:pPr>
              <w:pStyle w:val="ListParagraph"/>
              <w:spacing w:after="0" w:line="240" w:lineRule="auto"/>
              <w:ind w:left="0"/>
              <w:jc w:val="both"/>
              <w:rPr>
                <w:rFonts w:ascii="Times New Roman" w:hAnsi="Times New Roman" w:cs="Times New Roman"/>
                <w:sz w:val="24"/>
                <w:szCs w:val="24"/>
                <w:highlight w:val="yellow"/>
                <w:lang w:val="lt-LT"/>
              </w:rPr>
            </w:pPr>
            <w:r w:rsidRPr="009D6997">
              <w:rPr>
                <w:rFonts w:ascii="Times New Roman" w:hAnsi="Times New Roman" w:cs="Times New Roman"/>
                <w:sz w:val="24"/>
                <w:szCs w:val="24"/>
                <w:lang w:val="lt-LT"/>
              </w:rPr>
              <w:t xml:space="preserve">7.1.1. </w:t>
            </w:r>
            <w:r w:rsidR="00D70985" w:rsidRPr="009D6997">
              <w:rPr>
                <w:rFonts w:ascii="Times New Roman" w:hAnsi="Times New Roman" w:cs="Times New Roman"/>
                <w:sz w:val="24"/>
                <w:szCs w:val="24"/>
                <w:lang w:val="lt-LT"/>
              </w:rPr>
              <w:t xml:space="preserve">Sutarties bendra kaina – </w:t>
            </w:r>
            <w:r w:rsidR="002B25EF" w:rsidRPr="009D6997">
              <w:rPr>
                <w:rFonts w:ascii="Times New Roman" w:hAnsi="Times New Roman" w:cs="Times New Roman"/>
                <w:b/>
                <w:sz w:val="24"/>
                <w:szCs w:val="24"/>
                <w:lang w:val="lt-LT"/>
              </w:rPr>
              <w:t>.....</w:t>
            </w:r>
            <w:r w:rsidR="00D70985" w:rsidRPr="009D6997">
              <w:rPr>
                <w:rFonts w:ascii="Times New Roman" w:hAnsi="Times New Roman" w:cs="Times New Roman"/>
                <w:sz w:val="24"/>
                <w:szCs w:val="24"/>
                <w:lang w:val="lt-LT"/>
              </w:rPr>
              <w:t xml:space="preserve"> (</w:t>
            </w:r>
            <w:r w:rsidR="002B25EF" w:rsidRPr="009D6997">
              <w:rPr>
                <w:rFonts w:ascii="Times New Roman" w:hAnsi="Times New Roman" w:cs="Times New Roman"/>
                <w:sz w:val="24"/>
                <w:szCs w:val="24"/>
                <w:lang w:val="lt-LT"/>
              </w:rPr>
              <w:t>...</w:t>
            </w:r>
            <w:r w:rsidR="00D70985" w:rsidRPr="009D6997">
              <w:rPr>
                <w:rFonts w:ascii="Times New Roman" w:hAnsi="Times New Roman" w:cs="Times New Roman"/>
                <w:sz w:val="24"/>
                <w:szCs w:val="24"/>
                <w:lang w:val="lt-LT"/>
              </w:rPr>
              <w:t xml:space="preserve"> </w:t>
            </w:r>
            <w:proofErr w:type="spellStart"/>
            <w:r w:rsidR="00D70985" w:rsidRPr="009D6997">
              <w:rPr>
                <w:rFonts w:ascii="Times New Roman" w:hAnsi="Times New Roman" w:cs="Times New Roman"/>
                <w:sz w:val="24"/>
                <w:szCs w:val="24"/>
                <w:lang w:val="lt-LT"/>
              </w:rPr>
              <w:t>eur</w:t>
            </w:r>
            <w:proofErr w:type="spellEnd"/>
            <w:r w:rsidR="00D70985" w:rsidRPr="009D6997">
              <w:rPr>
                <w:rFonts w:ascii="Times New Roman" w:hAnsi="Times New Roman" w:cs="Times New Roman"/>
                <w:sz w:val="24"/>
                <w:szCs w:val="24"/>
                <w:lang w:val="lt-LT"/>
              </w:rPr>
              <w:t xml:space="preserve">. </w:t>
            </w:r>
            <w:r w:rsidR="002B25EF" w:rsidRPr="009D6997">
              <w:rPr>
                <w:rFonts w:ascii="Times New Roman" w:hAnsi="Times New Roman" w:cs="Times New Roman"/>
                <w:sz w:val="24"/>
                <w:szCs w:val="24"/>
                <w:lang w:val="lt-LT"/>
              </w:rPr>
              <w:t>...</w:t>
            </w:r>
            <w:r w:rsidR="00D70985" w:rsidRPr="009D6997">
              <w:rPr>
                <w:rFonts w:ascii="Times New Roman" w:hAnsi="Times New Roman" w:cs="Times New Roman"/>
                <w:sz w:val="24"/>
                <w:szCs w:val="24"/>
                <w:lang w:val="lt-LT"/>
              </w:rPr>
              <w:t xml:space="preserve"> ct.) </w:t>
            </w:r>
            <w:proofErr w:type="spellStart"/>
            <w:r w:rsidR="00D70985" w:rsidRPr="009D6997">
              <w:rPr>
                <w:rFonts w:ascii="Times New Roman" w:hAnsi="Times New Roman" w:cs="Times New Roman"/>
                <w:sz w:val="24"/>
                <w:szCs w:val="24"/>
                <w:lang w:val="lt-LT"/>
              </w:rPr>
              <w:t>eur</w:t>
            </w:r>
            <w:proofErr w:type="spellEnd"/>
            <w:r w:rsidR="00D70985" w:rsidRPr="009D6997">
              <w:rPr>
                <w:rFonts w:ascii="Times New Roman" w:hAnsi="Times New Roman" w:cs="Times New Roman"/>
                <w:sz w:val="24"/>
                <w:szCs w:val="24"/>
                <w:lang w:val="lt-LT"/>
              </w:rPr>
              <w:t xml:space="preserve">. su pridėtinės vertės mokesčiu (toliau – PVM). Į prekių kainą įeina visi mokesčiai ir visos </w:t>
            </w:r>
            <w:r w:rsidR="00D70985" w:rsidRPr="009D6997">
              <w:rPr>
                <w:rFonts w:ascii="Times New Roman" w:hAnsi="Times New Roman" w:cs="Times New Roman"/>
                <w:b/>
                <w:sz w:val="24"/>
                <w:szCs w:val="24"/>
                <w:lang w:val="lt-LT"/>
              </w:rPr>
              <w:t>Pardavėjo</w:t>
            </w:r>
            <w:r w:rsidR="00D70985" w:rsidRPr="009D6997">
              <w:rPr>
                <w:rFonts w:ascii="Times New Roman" w:hAnsi="Times New Roman" w:cs="Times New Roman"/>
                <w:sz w:val="24"/>
                <w:szCs w:val="24"/>
                <w:lang w:val="lt-LT"/>
              </w:rPr>
              <w:t xml:space="preserve"> išlaidos (transportavimo, pristatymo, iškrovimo</w:t>
            </w:r>
            <w:r w:rsidR="00EC21D7">
              <w:rPr>
                <w:rFonts w:ascii="Times New Roman" w:hAnsi="Times New Roman" w:cs="Times New Roman"/>
                <w:sz w:val="24"/>
                <w:szCs w:val="24"/>
                <w:lang w:val="lt-LT"/>
              </w:rPr>
              <w:t>, montavimo</w:t>
            </w:r>
            <w:r w:rsidR="008318D8">
              <w:rPr>
                <w:rFonts w:ascii="Times New Roman" w:hAnsi="Times New Roman" w:cs="Times New Roman"/>
                <w:sz w:val="24"/>
                <w:szCs w:val="24"/>
                <w:lang w:val="lt-LT"/>
              </w:rPr>
              <w:t xml:space="preserve"> </w:t>
            </w:r>
            <w:r w:rsidR="00D70985" w:rsidRPr="009D6997">
              <w:rPr>
                <w:rFonts w:ascii="Times New Roman" w:hAnsi="Times New Roman" w:cs="Times New Roman"/>
                <w:sz w:val="24"/>
                <w:szCs w:val="24"/>
                <w:lang w:val="lt-LT"/>
              </w:rPr>
              <w:t xml:space="preserve">bei visos kitos išlaidos, galinčios turėti įtakos kainai ar galinčios atsirasti vykdant Sutartį).   </w:t>
            </w:r>
          </w:p>
        </w:tc>
      </w:tr>
      <w:tr w:rsidR="003C6CC1" w:rsidRPr="009D6997" w:rsidTr="0055585F">
        <w:trPr>
          <w:trHeight w:val="257"/>
        </w:trPr>
        <w:tc>
          <w:tcPr>
            <w:tcW w:w="10795" w:type="dxa"/>
            <w:gridSpan w:val="2"/>
            <w:tcBorders>
              <w:top w:val="single" w:sz="4" w:space="0" w:color="auto"/>
              <w:left w:val="single" w:sz="4" w:space="0" w:color="auto"/>
              <w:right w:val="single" w:sz="4" w:space="0" w:color="auto"/>
            </w:tcBorders>
          </w:tcPr>
          <w:p w:rsidR="003C6CC1" w:rsidRPr="009D6997" w:rsidRDefault="003C6CC1" w:rsidP="009742EB">
            <w:pPr>
              <w:pStyle w:val="ListParagraph"/>
              <w:numPr>
                <w:ilvl w:val="0"/>
                <w:numId w:val="1"/>
              </w:numPr>
              <w:spacing w:after="0" w:line="240" w:lineRule="auto"/>
              <w:ind w:left="387" w:hanging="425"/>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t>Kainos peržiūra:</w:t>
            </w:r>
          </w:p>
        </w:tc>
      </w:tr>
      <w:tr w:rsidR="003C6CC1" w:rsidRPr="009D6997" w:rsidTr="00306096">
        <w:trPr>
          <w:trHeight w:val="366"/>
        </w:trPr>
        <w:tc>
          <w:tcPr>
            <w:tcW w:w="10795" w:type="dxa"/>
            <w:gridSpan w:val="2"/>
            <w:tcBorders>
              <w:top w:val="single" w:sz="4" w:space="0" w:color="auto"/>
              <w:left w:val="single" w:sz="4" w:space="0" w:color="auto"/>
              <w:right w:val="single" w:sz="4" w:space="0" w:color="auto"/>
            </w:tcBorders>
            <w:vAlign w:val="center"/>
          </w:tcPr>
          <w:p w:rsidR="00ED3F70" w:rsidRPr="009D6997" w:rsidRDefault="003C6CC1" w:rsidP="00736CB6">
            <w:pPr>
              <w:spacing w:after="0" w:line="240" w:lineRule="auto"/>
              <w:rPr>
                <w:rFonts w:ascii="Times New Roman" w:hAnsi="Times New Roman" w:cs="Times New Roman"/>
                <w:sz w:val="24"/>
                <w:szCs w:val="24"/>
                <w:lang w:val="lt-LT"/>
              </w:rPr>
            </w:pPr>
            <w:r w:rsidRPr="009D6997">
              <w:rPr>
                <w:rFonts w:ascii="Times New Roman" w:hAnsi="Times New Roman" w:cs="Times New Roman"/>
                <w:sz w:val="24"/>
                <w:szCs w:val="24"/>
                <w:lang w:val="lt-LT"/>
              </w:rPr>
              <w:t>8.1. Sutarties kaina ar įkainis peržiūrimi</w:t>
            </w:r>
            <w:r w:rsidR="00ED3F70" w:rsidRPr="009D6997">
              <w:rPr>
                <w:rFonts w:ascii="Times New Roman" w:hAnsi="Times New Roman" w:cs="Times New Roman"/>
                <w:sz w:val="24"/>
                <w:szCs w:val="24"/>
                <w:lang w:val="lt-LT"/>
              </w:rPr>
              <w:t>,</w:t>
            </w:r>
            <w:r w:rsidR="00361AC0" w:rsidRPr="009D6997">
              <w:rPr>
                <w:rFonts w:ascii="Times New Roman" w:hAnsi="Times New Roman" w:cs="Times New Roman"/>
                <w:sz w:val="24"/>
                <w:szCs w:val="24"/>
                <w:lang w:val="lt-LT"/>
              </w:rPr>
              <w:t xml:space="preserve"> </w:t>
            </w:r>
            <w:r w:rsidR="00ED3F70" w:rsidRPr="009D6997">
              <w:rPr>
                <w:rFonts w:ascii="Times New Roman" w:hAnsi="Times New Roman" w:cs="Times New Roman"/>
                <w:sz w:val="24"/>
                <w:szCs w:val="24"/>
                <w:lang w:val="lt-LT"/>
              </w:rPr>
              <w:t>k</w:t>
            </w:r>
            <w:r w:rsidRPr="009D6997">
              <w:rPr>
                <w:rFonts w:ascii="Times New Roman" w:hAnsi="Times New Roman" w:cs="Times New Roman"/>
                <w:sz w:val="24"/>
                <w:szCs w:val="24"/>
                <w:lang w:val="lt-LT"/>
              </w:rPr>
              <w:t xml:space="preserve">ai pasikeičia </w:t>
            </w:r>
            <w:r w:rsidR="00221B14" w:rsidRPr="009D6997">
              <w:rPr>
                <w:rFonts w:ascii="Times New Roman" w:hAnsi="Times New Roman" w:cs="Times New Roman"/>
                <w:sz w:val="24"/>
                <w:szCs w:val="24"/>
                <w:lang w:val="lt-LT"/>
              </w:rPr>
              <w:t>P</w:t>
            </w:r>
            <w:r w:rsidR="0010220D" w:rsidRPr="009D6997">
              <w:rPr>
                <w:rFonts w:ascii="Times New Roman" w:hAnsi="Times New Roman" w:cs="Times New Roman"/>
                <w:sz w:val="24"/>
                <w:szCs w:val="24"/>
                <w:lang w:val="lt-LT"/>
              </w:rPr>
              <w:t>rekėms taikomas PVM tarifas.</w:t>
            </w:r>
          </w:p>
        </w:tc>
      </w:tr>
      <w:tr w:rsidR="003C6CC1" w:rsidRPr="009D6997" w:rsidTr="0055585F">
        <w:trPr>
          <w:trHeight w:val="1441"/>
        </w:trPr>
        <w:tc>
          <w:tcPr>
            <w:tcW w:w="10795" w:type="dxa"/>
            <w:gridSpan w:val="2"/>
            <w:tcBorders>
              <w:top w:val="single" w:sz="4" w:space="0" w:color="auto"/>
              <w:left w:val="single" w:sz="4" w:space="0" w:color="auto"/>
              <w:right w:val="single" w:sz="4" w:space="0" w:color="auto"/>
            </w:tcBorders>
          </w:tcPr>
          <w:p w:rsidR="003C6CC1" w:rsidRPr="009D6997" w:rsidRDefault="00221B14" w:rsidP="00523689">
            <w:pPr>
              <w:pStyle w:val="ListParagraph"/>
              <w:numPr>
                <w:ilvl w:val="0"/>
                <w:numId w:val="1"/>
              </w:numPr>
              <w:tabs>
                <w:tab w:val="left" w:pos="462"/>
              </w:tabs>
              <w:spacing w:after="0" w:line="240" w:lineRule="auto"/>
              <w:ind w:left="0" w:firstLine="37"/>
              <w:jc w:val="both"/>
              <w:rPr>
                <w:rFonts w:ascii="Times New Roman" w:hAnsi="Times New Roman" w:cs="Times New Roman"/>
                <w:sz w:val="24"/>
                <w:szCs w:val="24"/>
                <w:lang w:val="lt-LT"/>
              </w:rPr>
            </w:pPr>
            <w:r w:rsidRPr="009D6997">
              <w:rPr>
                <w:rFonts w:ascii="Times New Roman" w:hAnsi="Times New Roman" w:cs="Times New Roman"/>
                <w:b/>
                <w:sz w:val="24"/>
                <w:szCs w:val="24"/>
                <w:lang w:val="lt-LT"/>
              </w:rPr>
              <w:t>Paslaugų</w:t>
            </w:r>
            <w:r w:rsidR="00DB05A4" w:rsidRPr="009D6997">
              <w:rPr>
                <w:rFonts w:ascii="Times New Roman" w:hAnsi="Times New Roman" w:cs="Times New Roman"/>
                <w:b/>
                <w:sz w:val="24"/>
                <w:szCs w:val="24"/>
                <w:lang w:val="lt-LT"/>
              </w:rPr>
              <w:t xml:space="preserve"> </w:t>
            </w:r>
            <w:r w:rsidRPr="009D6997">
              <w:rPr>
                <w:rFonts w:ascii="Times New Roman" w:hAnsi="Times New Roman" w:cs="Times New Roman"/>
                <w:b/>
                <w:sz w:val="24"/>
                <w:szCs w:val="24"/>
                <w:lang w:val="lt-LT"/>
              </w:rPr>
              <w:t>teikimo</w:t>
            </w:r>
            <w:r w:rsidR="003C6CC1" w:rsidRPr="009D6997">
              <w:rPr>
                <w:rFonts w:ascii="Times New Roman" w:hAnsi="Times New Roman" w:cs="Times New Roman"/>
                <w:b/>
                <w:sz w:val="24"/>
                <w:szCs w:val="24"/>
                <w:lang w:val="lt-LT"/>
              </w:rPr>
              <w:t xml:space="preserve"> vieta ir sąlygos</w:t>
            </w:r>
            <w:r w:rsidR="003C6CC1" w:rsidRPr="009D6997">
              <w:rPr>
                <w:rFonts w:ascii="Times New Roman" w:hAnsi="Times New Roman" w:cs="Times New Roman"/>
                <w:sz w:val="24"/>
                <w:szCs w:val="24"/>
                <w:lang w:val="lt-LT"/>
              </w:rPr>
              <w:t>:</w:t>
            </w:r>
          </w:p>
          <w:p w:rsidR="00ED2CF5" w:rsidRPr="009D6997" w:rsidRDefault="00ED2CF5" w:rsidP="00947C07">
            <w:pPr>
              <w:pStyle w:val="ListParagraph"/>
              <w:numPr>
                <w:ilvl w:val="1"/>
                <w:numId w:val="1"/>
              </w:numPr>
              <w:tabs>
                <w:tab w:val="left" w:pos="462"/>
              </w:tabs>
              <w:spacing w:line="240" w:lineRule="auto"/>
              <w:ind w:left="0" w:firstLine="37"/>
              <w:jc w:val="both"/>
              <w:rPr>
                <w:rFonts w:ascii="Times New Roman" w:hAnsi="Times New Roman" w:cs="Times New Roman"/>
                <w:sz w:val="24"/>
                <w:szCs w:val="24"/>
              </w:rPr>
            </w:pPr>
            <w:r w:rsidRPr="009D6997">
              <w:rPr>
                <w:rFonts w:ascii="Times New Roman" w:hAnsi="Times New Roman" w:cs="Times New Roman"/>
                <w:sz w:val="24"/>
                <w:szCs w:val="24"/>
                <w:lang w:val="lt-LT"/>
              </w:rPr>
              <w:t>Prekės turi būti pristatytos</w:t>
            </w:r>
            <w:r w:rsidR="005D64B5" w:rsidRPr="009D6997">
              <w:rPr>
                <w:rFonts w:ascii="Times New Roman" w:hAnsi="Times New Roman" w:cs="Times New Roman"/>
                <w:sz w:val="24"/>
                <w:szCs w:val="24"/>
                <w:lang w:val="lt-LT"/>
              </w:rPr>
              <w:t xml:space="preserve"> adresu: </w:t>
            </w:r>
            <w:proofErr w:type="spellStart"/>
            <w:r w:rsidR="00947C07" w:rsidRPr="009D6997">
              <w:rPr>
                <w:rFonts w:ascii="Times New Roman" w:hAnsi="Times New Roman" w:cs="Times New Roman"/>
                <w:sz w:val="24"/>
                <w:szCs w:val="24"/>
              </w:rPr>
              <w:t>Generolo</w:t>
            </w:r>
            <w:proofErr w:type="spellEnd"/>
            <w:r w:rsidR="00947C07" w:rsidRPr="009D6997">
              <w:rPr>
                <w:rFonts w:ascii="Times New Roman" w:hAnsi="Times New Roman" w:cs="Times New Roman"/>
                <w:sz w:val="24"/>
                <w:szCs w:val="24"/>
              </w:rPr>
              <w:t xml:space="preserve"> </w:t>
            </w:r>
            <w:proofErr w:type="spellStart"/>
            <w:r w:rsidR="00947C07" w:rsidRPr="009D6997">
              <w:rPr>
                <w:rFonts w:ascii="Times New Roman" w:hAnsi="Times New Roman" w:cs="Times New Roman"/>
                <w:sz w:val="24"/>
                <w:szCs w:val="24"/>
              </w:rPr>
              <w:t>Jono</w:t>
            </w:r>
            <w:proofErr w:type="spellEnd"/>
            <w:r w:rsidR="00947C07" w:rsidRPr="009D6997">
              <w:rPr>
                <w:rFonts w:ascii="Times New Roman" w:hAnsi="Times New Roman" w:cs="Times New Roman"/>
                <w:sz w:val="24"/>
                <w:szCs w:val="24"/>
              </w:rPr>
              <w:t xml:space="preserve"> </w:t>
            </w:r>
            <w:proofErr w:type="spellStart"/>
            <w:r w:rsidR="00947C07" w:rsidRPr="009D6997">
              <w:rPr>
                <w:rFonts w:ascii="Times New Roman" w:hAnsi="Times New Roman" w:cs="Times New Roman"/>
                <w:sz w:val="24"/>
                <w:szCs w:val="24"/>
              </w:rPr>
              <w:t>Žemaičio</w:t>
            </w:r>
            <w:proofErr w:type="spellEnd"/>
            <w:r w:rsidR="00947C07" w:rsidRPr="009D6997">
              <w:rPr>
                <w:rFonts w:ascii="Times New Roman" w:hAnsi="Times New Roman" w:cs="Times New Roman"/>
                <w:sz w:val="24"/>
                <w:szCs w:val="24"/>
              </w:rPr>
              <w:t xml:space="preserve"> </w:t>
            </w:r>
            <w:proofErr w:type="spellStart"/>
            <w:r w:rsidR="00947C07" w:rsidRPr="009D6997">
              <w:rPr>
                <w:rFonts w:ascii="Times New Roman" w:hAnsi="Times New Roman" w:cs="Times New Roman"/>
                <w:sz w:val="24"/>
                <w:szCs w:val="24"/>
              </w:rPr>
              <w:t>Lietuvos</w:t>
            </w:r>
            <w:proofErr w:type="spellEnd"/>
            <w:r w:rsidR="00947C07" w:rsidRPr="009D6997">
              <w:rPr>
                <w:rFonts w:ascii="Times New Roman" w:hAnsi="Times New Roman" w:cs="Times New Roman"/>
                <w:sz w:val="24"/>
                <w:szCs w:val="24"/>
              </w:rPr>
              <w:t xml:space="preserve"> </w:t>
            </w:r>
            <w:proofErr w:type="spellStart"/>
            <w:r w:rsidR="00947C07" w:rsidRPr="009D6997">
              <w:rPr>
                <w:rFonts w:ascii="Times New Roman" w:hAnsi="Times New Roman" w:cs="Times New Roman"/>
                <w:sz w:val="24"/>
                <w:szCs w:val="24"/>
              </w:rPr>
              <w:t>karo</w:t>
            </w:r>
            <w:proofErr w:type="spellEnd"/>
            <w:r w:rsidR="00947C07" w:rsidRPr="009D6997">
              <w:rPr>
                <w:rFonts w:ascii="Times New Roman" w:hAnsi="Times New Roman" w:cs="Times New Roman"/>
                <w:sz w:val="24"/>
                <w:szCs w:val="24"/>
              </w:rPr>
              <w:t xml:space="preserve"> </w:t>
            </w:r>
            <w:proofErr w:type="spellStart"/>
            <w:r w:rsidR="00947C07" w:rsidRPr="009D6997">
              <w:rPr>
                <w:rFonts w:ascii="Times New Roman" w:hAnsi="Times New Roman" w:cs="Times New Roman"/>
                <w:sz w:val="24"/>
                <w:szCs w:val="24"/>
              </w:rPr>
              <w:t>akademija</w:t>
            </w:r>
            <w:proofErr w:type="spellEnd"/>
            <w:r w:rsidRPr="009D6997">
              <w:rPr>
                <w:rFonts w:ascii="Times New Roman" w:hAnsi="Times New Roman" w:cs="Times New Roman"/>
                <w:sz w:val="24"/>
                <w:szCs w:val="24"/>
                <w:lang w:val="lt-LT"/>
              </w:rPr>
              <w:t xml:space="preserve">, </w:t>
            </w:r>
            <w:proofErr w:type="spellStart"/>
            <w:r w:rsidR="00947C07" w:rsidRPr="009D6997">
              <w:rPr>
                <w:rFonts w:ascii="Times New Roman" w:hAnsi="Times New Roman" w:cs="Times New Roman"/>
                <w:sz w:val="24"/>
                <w:szCs w:val="24"/>
              </w:rPr>
              <w:t>Šilo</w:t>
            </w:r>
            <w:proofErr w:type="spellEnd"/>
            <w:r w:rsidR="00947C07" w:rsidRPr="009D6997">
              <w:rPr>
                <w:rFonts w:ascii="Times New Roman" w:hAnsi="Times New Roman" w:cs="Times New Roman"/>
                <w:sz w:val="24"/>
                <w:szCs w:val="24"/>
              </w:rPr>
              <w:t xml:space="preserve"> g. 5A, LT-10322 Vilnius</w:t>
            </w:r>
            <w:r w:rsidR="00747CAD">
              <w:rPr>
                <w:rFonts w:ascii="Times New Roman" w:eastAsia="Times New Roman" w:hAnsi="Times New Roman" w:cs="Times New Roman"/>
                <w:sz w:val="24"/>
                <w:szCs w:val="24"/>
                <w:lang w:val="lt-LT" w:eastAsia="lt-LT"/>
              </w:rPr>
              <w:t>.</w:t>
            </w:r>
          </w:p>
          <w:p w:rsidR="007A6EC2" w:rsidRPr="009D6997" w:rsidRDefault="001020A0" w:rsidP="00CA78EA">
            <w:pPr>
              <w:pStyle w:val="ListParagraph"/>
              <w:numPr>
                <w:ilvl w:val="1"/>
                <w:numId w:val="1"/>
              </w:numPr>
              <w:tabs>
                <w:tab w:val="left" w:pos="462"/>
              </w:tabs>
              <w:spacing w:after="0" w:line="240" w:lineRule="auto"/>
              <w:ind w:left="0" w:firstLine="37"/>
              <w:jc w:val="both"/>
              <w:rPr>
                <w:rFonts w:ascii="Times New Roman" w:hAnsi="Times New Roman" w:cs="Times New Roman"/>
                <w:sz w:val="24"/>
                <w:szCs w:val="24"/>
                <w:lang w:val="lt-LT"/>
              </w:rPr>
            </w:pPr>
            <w:r w:rsidRPr="009D6997">
              <w:rPr>
                <w:rFonts w:ascii="Times New Roman" w:hAnsi="Times New Roman" w:cs="Times New Roman"/>
                <w:b/>
                <w:sz w:val="24"/>
                <w:szCs w:val="24"/>
                <w:lang w:val="lt-LT"/>
              </w:rPr>
              <w:t>Pardavėjas</w:t>
            </w:r>
            <w:r w:rsidRPr="009D6997">
              <w:rPr>
                <w:rFonts w:ascii="Times New Roman" w:hAnsi="Times New Roman" w:cs="Times New Roman"/>
                <w:sz w:val="24"/>
                <w:szCs w:val="24"/>
                <w:lang w:val="lt-LT"/>
              </w:rPr>
              <w:t xml:space="preserve"> įsipareigoja pristatyti Sutarties 1 priede nurodytas prekes per </w:t>
            </w:r>
            <w:r w:rsidR="00306096">
              <w:rPr>
                <w:rFonts w:ascii="Times New Roman" w:hAnsi="Times New Roman" w:cs="Times New Roman"/>
                <w:sz w:val="24"/>
                <w:szCs w:val="24"/>
                <w:lang w:val="lt-LT"/>
              </w:rPr>
              <w:t>1</w:t>
            </w:r>
            <w:bookmarkStart w:id="0" w:name="_GoBack"/>
            <w:bookmarkEnd w:id="0"/>
            <w:r w:rsidR="00306096">
              <w:rPr>
                <w:rFonts w:ascii="Times New Roman" w:hAnsi="Times New Roman" w:cs="Times New Roman"/>
                <w:sz w:val="24"/>
                <w:szCs w:val="24"/>
                <w:lang w:val="lt-LT"/>
              </w:rPr>
              <w:t>1</w:t>
            </w:r>
            <w:r w:rsidR="00CA78EA">
              <w:rPr>
                <w:rFonts w:ascii="Times New Roman" w:hAnsi="Times New Roman" w:cs="Times New Roman"/>
                <w:sz w:val="24"/>
                <w:szCs w:val="24"/>
                <w:lang w:val="lt-LT"/>
              </w:rPr>
              <w:t>0</w:t>
            </w:r>
            <w:r w:rsidR="00ED2CF5" w:rsidRPr="009D6997">
              <w:rPr>
                <w:rFonts w:ascii="Times New Roman" w:hAnsi="Times New Roman" w:cs="Times New Roman"/>
                <w:sz w:val="24"/>
                <w:szCs w:val="24"/>
                <w:lang w:val="lt-LT"/>
              </w:rPr>
              <w:t xml:space="preserve"> </w:t>
            </w:r>
            <w:r w:rsidRPr="009D6997">
              <w:rPr>
                <w:rFonts w:ascii="Times New Roman" w:hAnsi="Times New Roman" w:cs="Times New Roman"/>
                <w:sz w:val="24"/>
                <w:szCs w:val="24"/>
                <w:lang w:val="lt-LT"/>
              </w:rPr>
              <w:t>kalendorinių dienų nuo Sutarties įsigaliojimo dienos.</w:t>
            </w:r>
            <w:r w:rsidR="00ED2CF5" w:rsidRPr="009D6997">
              <w:rPr>
                <w:rFonts w:ascii="Times New Roman" w:hAnsi="Times New Roman" w:cs="Times New Roman"/>
                <w:sz w:val="24"/>
                <w:szCs w:val="24"/>
                <w:lang w:val="lt-LT"/>
              </w:rPr>
              <w:t xml:space="preserve"> </w:t>
            </w:r>
          </w:p>
        </w:tc>
      </w:tr>
      <w:tr w:rsidR="00A91803" w:rsidRPr="009D6997" w:rsidTr="0055585F">
        <w:trPr>
          <w:trHeight w:val="551"/>
        </w:trPr>
        <w:tc>
          <w:tcPr>
            <w:tcW w:w="10795" w:type="dxa"/>
            <w:gridSpan w:val="2"/>
          </w:tcPr>
          <w:p w:rsidR="00A91803" w:rsidRPr="009D6997" w:rsidRDefault="00A91803" w:rsidP="00523689">
            <w:pPr>
              <w:spacing w:after="0" w:line="240" w:lineRule="auto"/>
              <w:jc w:val="both"/>
              <w:rPr>
                <w:rFonts w:ascii="Times New Roman" w:hAnsi="Times New Roman" w:cs="Times New Roman"/>
                <w:sz w:val="24"/>
                <w:szCs w:val="24"/>
                <w:lang w:val="lt-LT"/>
              </w:rPr>
            </w:pPr>
            <w:r w:rsidRPr="009D6997">
              <w:rPr>
                <w:rFonts w:ascii="Times New Roman" w:hAnsi="Times New Roman" w:cs="Times New Roman"/>
                <w:b/>
                <w:sz w:val="24"/>
                <w:szCs w:val="24"/>
                <w:lang w:val="lt-LT"/>
              </w:rPr>
              <w:t>10. Mokėjimas</w:t>
            </w:r>
            <w:r w:rsidR="00523689" w:rsidRPr="009D6997">
              <w:rPr>
                <w:rFonts w:ascii="Times New Roman" w:hAnsi="Times New Roman" w:cs="Times New Roman"/>
                <w:sz w:val="24"/>
                <w:szCs w:val="24"/>
                <w:lang w:val="lt-LT"/>
              </w:rPr>
              <w:t xml:space="preserve"> – už pristatytas Sutarties ir juos prieduose nustatytus reikalavimus atitinkančias Prekes </w:t>
            </w:r>
            <w:r w:rsidR="00523689" w:rsidRPr="009D6997">
              <w:rPr>
                <w:rFonts w:ascii="Times New Roman" w:hAnsi="Times New Roman" w:cs="Times New Roman"/>
                <w:b/>
                <w:sz w:val="24"/>
                <w:szCs w:val="24"/>
                <w:lang w:val="lt-LT"/>
              </w:rPr>
              <w:t xml:space="preserve">Pirkėjas </w:t>
            </w:r>
            <w:r w:rsidR="00523689" w:rsidRPr="009D6997">
              <w:rPr>
                <w:rFonts w:ascii="Times New Roman" w:hAnsi="Times New Roman" w:cs="Times New Roman"/>
                <w:sz w:val="24"/>
                <w:szCs w:val="24"/>
                <w:lang w:val="lt-LT"/>
              </w:rPr>
              <w:t xml:space="preserve">apmoka per 30 dienų nuo sąskaitos gavimo dienos. Vykdant Sutartį, PVM sąskaitos faktūros turi būti teikiamos naudojantis informacinės sistemos SABIS priemonėmis, nurodant </w:t>
            </w:r>
            <w:r w:rsidR="00523689" w:rsidRPr="009D6997">
              <w:rPr>
                <w:rFonts w:ascii="Times New Roman" w:hAnsi="Times New Roman" w:cs="Times New Roman"/>
                <w:b/>
                <w:sz w:val="24"/>
                <w:szCs w:val="24"/>
                <w:lang w:val="lt-LT"/>
              </w:rPr>
              <w:t xml:space="preserve">Pirkėją, </w:t>
            </w:r>
            <w:r w:rsidR="00523689" w:rsidRPr="009D6997">
              <w:rPr>
                <w:rFonts w:ascii="Times New Roman" w:hAnsi="Times New Roman" w:cs="Times New Roman"/>
                <w:sz w:val="24"/>
                <w:szCs w:val="24"/>
                <w:lang w:val="lt-LT"/>
              </w:rPr>
              <w:t xml:space="preserve">Sutarties numerį ir datą. Jeigu </w:t>
            </w:r>
            <w:r w:rsidR="00523689" w:rsidRPr="009D6997">
              <w:rPr>
                <w:rFonts w:ascii="Times New Roman" w:hAnsi="Times New Roman" w:cs="Times New Roman"/>
                <w:b/>
                <w:sz w:val="24"/>
                <w:szCs w:val="24"/>
                <w:lang w:val="lt-LT"/>
              </w:rPr>
              <w:t>Pardavėjas</w:t>
            </w:r>
            <w:r w:rsidR="00523689" w:rsidRPr="009D6997">
              <w:rPr>
                <w:rFonts w:ascii="Times New Roman" w:hAnsi="Times New Roman" w:cs="Times New Roman"/>
                <w:sz w:val="24"/>
                <w:szCs w:val="24"/>
                <w:lang w:val="lt-LT"/>
              </w:rPr>
              <w:t xml:space="preserve"> nepateikia sąskaitos informacinės sistemos SABIS priemonėmis, </w:t>
            </w:r>
            <w:r w:rsidR="00523689" w:rsidRPr="009D6997">
              <w:rPr>
                <w:rFonts w:ascii="Times New Roman" w:hAnsi="Times New Roman" w:cs="Times New Roman"/>
                <w:b/>
                <w:sz w:val="24"/>
                <w:szCs w:val="24"/>
                <w:lang w:val="lt-LT"/>
              </w:rPr>
              <w:t xml:space="preserve">Pirkėjas </w:t>
            </w:r>
            <w:r w:rsidR="00523689" w:rsidRPr="009D6997">
              <w:rPr>
                <w:rFonts w:ascii="Times New Roman" w:hAnsi="Times New Roman" w:cs="Times New Roman"/>
                <w:sz w:val="24"/>
                <w:szCs w:val="24"/>
                <w:lang w:val="lt-LT"/>
              </w:rPr>
              <w:t>turi teisę neatlikti mokėjimo.</w:t>
            </w:r>
          </w:p>
        </w:tc>
      </w:tr>
      <w:tr w:rsidR="00523689" w:rsidRPr="009D6997" w:rsidTr="0055585F">
        <w:trPr>
          <w:trHeight w:val="56"/>
        </w:trPr>
        <w:tc>
          <w:tcPr>
            <w:tcW w:w="10795" w:type="dxa"/>
            <w:gridSpan w:val="2"/>
          </w:tcPr>
          <w:p w:rsidR="00523689" w:rsidRPr="009D6997" w:rsidRDefault="00523689" w:rsidP="003520F7">
            <w:pPr>
              <w:pStyle w:val="ListParagraph"/>
              <w:numPr>
                <w:ilvl w:val="0"/>
                <w:numId w:val="12"/>
              </w:numPr>
              <w:tabs>
                <w:tab w:val="left" w:pos="462"/>
              </w:tabs>
              <w:spacing w:after="0" w:line="240" w:lineRule="auto"/>
              <w:ind w:left="0" w:firstLine="0"/>
              <w:jc w:val="both"/>
              <w:rPr>
                <w:rFonts w:ascii="Times New Roman" w:hAnsi="Times New Roman" w:cs="Times New Roman"/>
                <w:sz w:val="24"/>
                <w:szCs w:val="24"/>
                <w:lang w:val="lt-LT"/>
              </w:rPr>
            </w:pPr>
            <w:r w:rsidRPr="009D6997">
              <w:rPr>
                <w:rFonts w:ascii="Times New Roman" w:hAnsi="Times New Roman" w:cs="Times New Roman"/>
                <w:b/>
                <w:sz w:val="24"/>
                <w:szCs w:val="24"/>
                <w:lang w:val="lt-LT"/>
              </w:rPr>
              <w:t xml:space="preserve"> Garantijos terminas</w:t>
            </w:r>
            <w:r w:rsidRPr="009D6997">
              <w:rPr>
                <w:rFonts w:ascii="Times New Roman" w:hAnsi="Times New Roman" w:cs="Times New Roman"/>
                <w:sz w:val="24"/>
                <w:szCs w:val="24"/>
                <w:lang w:val="lt-LT"/>
              </w:rPr>
              <w:t xml:space="preserve"> - Pardavėjo pristatytų prekių kokybės garantijos terminas – </w:t>
            </w:r>
            <w:r w:rsidR="003520F7">
              <w:rPr>
                <w:rFonts w:ascii="Times New Roman" w:hAnsi="Times New Roman" w:cs="Times New Roman"/>
                <w:sz w:val="24"/>
                <w:szCs w:val="24"/>
                <w:lang w:val="lt-LT"/>
              </w:rPr>
              <w:t>nurodytas 2 priede.</w:t>
            </w:r>
            <w:r w:rsidR="00E269A6">
              <w:rPr>
                <w:rFonts w:ascii="Times New Roman" w:hAnsi="Times New Roman" w:cs="Times New Roman"/>
                <w:sz w:val="24"/>
                <w:szCs w:val="24"/>
                <w:lang w:val="lt-LT"/>
              </w:rPr>
              <w:t xml:space="preserve"> Sąskaita laikoma ir prekių perdavimo–priėmimo aktu.</w:t>
            </w:r>
            <w:r w:rsidRPr="009D6997">
              <w:rPr>
                <w:rFonts w:ascii="Times New Roman" w:hAnsi="Times New Roman" w:cs="Times New Roman"/>
                <w:sz w:val="24"/>
                <w:szCs w:val="24"/>
                <w:lang w:val="lt-LT"/>
              </w:rPr>
              <w:t xml:space="preserve"> Per garantijos terminą atsiradusius trūkumus Pardavėjas turi ištaisyti arba pakeisti Prekę nauja ne vėliau kaip per </w:t>
            </w:r>
            <w:r w:rsidR="00D606D3">
              <w:rPr>
                <w:rFonts w:ascii="Times New Roman" w:hAnsi="Times New Roman" w:cs="Times New Roman"/>
                <w:sz w:val="24"/>
                <w:szCs w:val="24"/>
                <w:lang w:val="lt-LT"/>
              </w:rPr>
              <w:t>20</w:t>
            </w:r>
            <w:r w:rsidRPr="009D6997">
              <w:rPr>
                <w:rFonts w:ascii="Times New Roman" w:hAnsi="Times New Roman" w:cs="Times New Roman"/>
                <w:sz w:val="24"/>
                <w:szCs w:val="24"/>
                <w:lang w:val="lt-LT"/>
              </w:rPr>
              <w:t xml:space="preserve"> darbo dienų nuo pranešimo apie trūkumus</w:t>
            </w:r>
            <w:r w:rsidR="00E269A6">
              <w:rPr>
                <w:rFonts w:ascii="Times New Roman" w:hAnsi="Times New Roman" w:cs="Times New Roman"/>
                <w:sz w:val="24"/>
                <w:szCs w:val="24"/>
                <w:lang w:val="lt-LT"/>
              </w:rPr>
              <w:t xml:space="preserve"> gavimo dienos</w:t>
            </w:r>
            <w:r w:rsidRPr="009D6997">
              <w:rPr>
                <w:rFonts w:ascii="Times New Roman" w:hAnsi="Times New Roman" w:cs="Times New Roman"/>
                <w:sz w:val="24"/>
                <w:szCs w:val="24"/>
                <w:lang w:val="lt-LT"/>
              </w:rPr>
              <w:t>.</w:t>
            </w:r>
          </w:p>
        </w:tc>
      </w:tr>
      <w:tr w:rsidR="00523689" w:rsidRPr="009D6997" w:rsidTr="0055585F">
        <w:trPr>
          <w:trHeight w:val="2588"/>
        </w:trPr>
        <w:tc>
          <w:tcPr>
            <w:tcW w:w="10795" w:type="dxa"/>
            <w:gridSpan w:val="2"/>
          </w:tcPr>
          <w:p w:rsidR="00523689" w:rsidRPr="009D6997" w:rsidRDefault="00523689" w:rsidP="00523689">
            <w:pPr>
              <w:pStyle w:val="ListParagraph"/>
              <w:numPr>
                <w:ilvl w:val="0"/>
                <w:numId w:val="12"/>
              </w:numPr>
              <w:tabs>
                <w:tab w:val="left" w:pos="604"/>
              </w:tabs>
              <w:spacing w:after="0" w:line="240" w:lineRule="auto"/>
              <w:ind w:left="37" w:firstLine="0"/>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lastRenderedPageBreak/>
              <w:t>Netesybos:</w:t>
            </w:r>
          </w:p>
          <w:p w:rsidR="00523689" w:rsidRPr="009D6997" w:rsidRDefault="00523689" w:rsidP="00523689">
            <w:pPr>
              <w:pStyle w:val="ListParagraph"/>
              <w:numPr>
                <w:ilvl w:val="1"/>
                <w:numId w:val="14"/>
              </w:numPr>
              <w:tabs>
                <w:tab w:val="left" w:pos="604"/>
              </w:tabs>
              <w:spacing w:after="0" w:line="240" w:lineRule="auto"/>
              <w:ind w:left="37" w:firstLine="0"/>
              <w:jc w:val="both"/>
              <w:rPr>
                <w:rFonts w:ascii="Times New Roman" w:hAnsi="Times New Roman" w:cs="Times New Roman"/>
                <w:sz w:val="24"/>
                <w:szCs w:val="24"/>
                <w:lang w:val="lt-LT"/>
              </w:rPr>
            </w:pPr>
            <w:r w:rsidRPr="009D6997">
              <w:rPr>
                <w:rFonts w:ascii="Times New Roman" w:hAnsi="Times New Roman" w:cs="Times New Roman"/>
                <w:sz w:val="24"/>
                <w:szCs w:val="24"/>
                <w:lang w:val="lt-LT"/>
              </w:rPr>
              <w:t xml:space="preserve"> Už vėlavimą pristatyti Prekes – 0,1 proc. per dieną nuo nepristatytų Prekių vertės;</w:t>
            </w:r>
          </w:p>
          <w:p w:rsidR="00523689" w:rsidRPr="009D6997" w:rsidRDefault="00523689" w:rsidP="00523689">
            <w:pPr>
              <w:pStyle w:val="ListParagraph"/>
              <w:tabs>
                <w:tab w:val="left" w:pos="604"/>
              </w:tabs>
              <w:spacing w:after="0" w:line="240" w:lineRule="auto"/>
              <w:ind w:left="37"/>
              <w:jc w:val="both"/>
              <w:rPr>
                <w:rFonts w:ascii="Times New Roman" w:hAnsi="Times New Roman" w:cs="Times New Roman"/>
                <w:sz w:val="24"/>
                <w:szCs w:val="24"/>
                <w:lang w:val="lt-LT"/>
              </w:rPr>
            </w:pPr>
            <w:r w:rsidRPr="009D6997">
              <w:rPr>
                <w:rFonts w:ascii="Times New Roman" w:hAnsi="Times New Roman" w:cs="Times New Roman"/>
                <w:sz w:val="24"/>
                <w:szCs w:val="24"/>
                <w:lang w:val="lt-LT"/>
              </w:rPr>
              <w:t>12.2.  Už pavėluotą kokybės trūkumų ištaisymą – 0,1 proc. per dieną nuo Prekių, kurių trūkumai neištaisyti, vertės;</w:t>
            </w:r>
          </w:p>
          <w:p w:rsidR="00523689" w:rsidRPr="009D6997" w:rsidRDefault="00523689" w:rsidP="00523689">
            <w:pPr>
              <w:pStyle w:val="ListParagraph"/>
              <w:tabs>
                <w:tab w:val="left" w:pos="604"/>
              </w:tabs>
              <w:spacing w:after="0" w:line="240" w:lineRule="auto"/>
              <w:ind w:left="37"/>
              <w:jc w:val="both"/>
              <w:rPr>
                <w:rFonts w:ascii="Times New Roman" w:hAnsi="Times New Roman" w:cs="Times New Roman"/>
                <w:b/>
                <w:sz w:val="24"/>
                <w:szCs w:val="24"/>
                <w:lang w:val="lt-LT"/>
              </w:rPr>
            </w:pPr>
            <w:r w:rsidRPr="009D6997">
              <w:rPr>
                <w:rFonts w:ascii="Times New Roman" w:hAnsi="Times New Roman" w:cs="Times New Roman"/>
                <w:sz w:val="24"/>
                <w:szCs w:val="24"/>
                <w:lang w:val="lt-LT"/>
              </w:rPr>
              <w:t xml:space="preserve"> 12.3. Už Sutarties nutraukimą dėl Pardavėjo kaltės – 7 proc. maksimalios Sutarties kainos be PVM (išskyrus, kai Sutartis yra nutraukiama pagal 13.1.3 papunktį).</w:t>
            </w:r>
          </w:p>
          <w:p w:rsidR="00523689" w:rsidRPr="009D6997" w:rsidRDefault="00523689" w:rsidP="00523689">
            <w:pPr>
              <w:pStyle w:val="ListParagraph"/>
              <w:tabs>
                <w:tab w:val="left" w:pos="604"/>
              </w:tabs>
              <w:spacing w:after="0" w:line="240" w:lineRule="auto"/>
              <w:ind w:left="37"/>
              <w:jc w:val="both"/>
              <w:rPr>
                <w:rFonts w:ascii="Times New Roman" w:hAnsi="Times New Roman" w:cs="Times New Roman"/>
                <w:b/>
                <w:sz w:val="24"/>
                <w:szCs w:val="24"/>
                <w:lang w:val="lt-LT"/>
              </w:rPr>
            </w:pPr>
            <w:r w:rsidRPr="009D6997">
              <w:rPr>
                <w:rFonts w:ascii="Times New Roman" w:hAnsi="Times New Roman" w:cs="Times New Roman"/>
                <w:sz w:val="24"/>
                <w:szCs w:val="24"/>
                <w:lang w:val="lt-LT"/>
              </w:rPr>
              <w:t>12.4. Už pavėluotą atsiskaitymą už Prekes – palūkanas pagal Lietuvos Respublikos mokėjimų, atliekamų pagal komercines sutartis, vėlavimo prevencijos įstatymą;</w:t>
            </w:r>
          </w:p>
          <w:p w:rsidR="00523689" w:rsidRPr="009D6997" w:rsidRDefault="00523689" w:rsidP="00523689">
            <w:pPr>
              <w:pStyle w:val="ListParagraph"/>
              <w:tabs>
                <w:tab w:val="left" w:pos="604"/>
              </w:tabs>
              <w:spacing w:after="0" w:line="240" w:lineRule="auto"/>
              <w:ind w:left="37"/>
              <w:jc w:val="both"/>
              <w:rPr>
                <w:rFonts w:ascii="Times New Roman" w:hAnsi="Times New Roman" w:cs="Times New Roman"/>
                <w:b/>
                <w:sz w:val="24"/>
                <w:szCs w:val="24"/>
                <w:lang w:val="lt-LT"/>
              </w:rPr>
            </w:pPr>
            <w:r w:rsidRPr="009D6997">
              <w:rPr>
                <w:rFonts w:ascii="Times New Roman" w:hAnsi="Times New Roman" w:cs="Times New Roman"/>
                <w:sz w:val="24"/>
                <w:szCs w:val="24"/>
                <w:lang w:val="lt-LT"/>
              </w:rPr>
              <w:t>12.5. Nutraukus Sutartį 13.1.3. pagrindu – 15 proc. maksimalios Sutarties kainos be PVM;</w:t>
            </w:r>
          </w:p>
          <w:p w:rsidR="00523689" w:rsidRPr="009D6997" w:rsidRDefault="00523689" w:rsidP="00523689">
            <w:pPr>
              <w:pStyle w:val="ListParagraph"/>
              <w:tabs>
                <w:tab w:val="left" w:pos="604"/>
              </w:tabs>
              <w:spacing w:after="0" w:line="240" w:lineRule="auto"/>
              <w:ind w:left="37"/>
              <w:jc w:val="both"/>
              <w:rPr>
                <w:rFonts w:ascii="Times New Roman" w:hAnsi="Times New Roman" w:cs="Times New Roman"/>
                <w:b/>
                <w:sz w:val="24"/>
                <w:szCs w:val="24"/>
                <w:lang w:val="lt-LT"/>
              </w:rPr>
            </w:pPr>
            <w:r w:rsidRPr="009D6997">
              <w:rPr>
                <w:rFonts w:ascii="Times New Roman" w:hAnsi="Times New Roman" w:cs="Times New Roman"/>
                <w:sz w:val="24"/>
                <w:szCs w:val="24"/>
                <w:lang w:val="lt-LT"/>
              </w:rPr>
              <w:t>12.6. Pažeidus 14.1 papunktį – 10 proc. dydžio maksimalios Sutarties vertės/pasiūlymo kainos be PVM;</w:t>
            </w:r>
          </w:p>
          <w:p w:rsidR="00523689" w:rsidRPr="009D6997" w:rsidRDefault="00523689" w:rsidP="00523689">
            <w:pPr>
              <w:pStyle w:val="ListParagraph"/>
              <w:tabs>
                <w:tab w:val="left" w:pos="604"/>
              </w:tabs>
              <w:spacing w:after="0" w:line="240" w:lineRule="auto"/>
              <w:ind w:left="37"/>
              <w:jc w:val="both"/>
              <w:rPr>
                <w:rFonts w:ascii="Times New Roman" w:hAnsi="Times New Roman" w:cs="Times New Roman"/>
                <w:b/>
                <w:sz w:val="24"/>
                <w:szCs w:val="24"/>
                <w:lang w:val="lt-LT"/>
              </w:rPr>
            </w:pPr>
            <w:r w:rsidRPr="009D6997">
              <w:rPr>
                <w:rFonts w:ascii="Times New Roman" w:hAnsi="Times New Roman" w:cs="Times New Roman"/>
                <w:sz w:val="24"/>
                <w:szCs w:val="24"/>
                <w:lang w:val="lt-LT"/>
              </w:rPr>
              <w:t>Šalis nėra laikoma atsakinga už įsipareigojimų nevykdymą, jei įrodo, kad tai įvyko dėl nenugalimos jėgos aplinkybių.</w:t>
            </w:r>
          </w:p>
        </w:tc>
      </w:tr>
      <w:tr w:rsidR="00AA61F8" w:rsidRPr="00AA61F8" w:rsidTr="0055585F">
        <w:trPr>
          <w:trHeight w:val="408"/>
        </w:trPr>
        <w:tc>
          <w:tcPr>
            <w:tcW w:w="10795" w:type="dxa"/>
            <w:gridSpan w:val="2"/>
          </w:tcPr>
          <w:p w:rsidR="00523689" w:rsidRPr="00AA61F8" w:rsidRDefault="00523689" w:rsidP="00502F5C">
            <w:pPr>
              <w:tabs>
                <w:tab w:val="left" w:pos="0"/>
              </w:tabs>
              <w:spacing w:after="0" w:line="240" w:lineRule="auto"/>
              <w:jc w:val="both"/>
              <w:rPr>
                <w:rFonts w:ascii="Times New Roman" w:hAnsi="Times New Roman" w:cs="Times New Roman"/>
                <w:b/>
                <w:sz w:val="24"/>
                <w:szCs w:val="24"/>
                <w:lang w:val="lt-LT"/>
              </w:rPr>
            </w:pPr>
            <w:r w:rsidRPr="00AA61F8">
              <w:rPr>
                <w:rFonts w:ascii="Times New Roman" w:hAnsi="Times New Roman" w:cs="Times New Roman"/>
                <w:b/>
                <w:sz w:val="24"/>
                <w:szCs w:val="24"/>
                <w:lang w:val="lt-LT"/>
              </w:rPr>
              <w:t>13. Sutarties nutraukimas:</w:t>
            </w:r>
          </w:p>
          <w:p w:rsidR="00523689" w:rsidRPr="00AA61F8" w:rsidRDefault="00523689" w:rsidP="00502F5C">
            <w:pPr>
              <w:pStyle w:val="ListParagraph"/>
              <w:tabs>
                <w:tab w:val="left" w:pos="0"/>
              </w:tabs>
              <w:spacing w:after="0" w:line="240" w:lineRule="auto"/>
              <w:ind w:left="0" w:firstLine="37"/>
              <w:jc w:val="both"/>
              <w:rPr>
                <w:rFonts w:ascii="Times New Roman" w:hAnsi="Times New Roman" w:cs="Times New Roman"/>
                <w:sz w:val="24"/>
                <w:szCs w:val="24"/>
                <w:lang w:val="lt-LT"/>
              </w:rPr>
            </w:pPr>
            <w:r w:rsidRPr="00AA61F8">
              <w:rPr>
                <w:rFonts w:ascii="Times New Roman" w:hAnsi="Times New Roman" w:cs="Times New Roman"/>
                <w:sz w:val="24"/>
                <w:szCs w:val="24"/>
                <w:lang w:val="lt-LT"/>
              </w:rPr>
              <w:t>13.1. Informavęs prieš 7 dienas Pirkėjas gali Sutartį nutraukti vienašališkai dėl Pardavėjo kaltės, kai:</w:t>
            </w:r>
          </w:p>
          <w:p w:rsidR="00523689" w:rsidRPr="00AA61F8" w:rsidRDefault="00523689" w:rsidP="00502F5C">
            <w:pPr>
              <w:pStyle w:val="ListParagraph"/>
              <w:tabs>
                <w:tab w:val="left" w:pos="0"/>
              </w:tabs>
              <w:spacing w:after="0" w:line="240" w:lineRule="auto"/>
              <w:ind w:left="0" w:firstLine="37"/>
              <w:jc w:val="both"/>
              <w:rPr>
                <w:rFonts w:ascii="Times New Roman" w:hAnsi="Times New Roman" w:cs="Times New Roman"/>
                <w:sz w:val="24"/>
                <w:szCs w:val="24"/>
                <w:lang w:val="lt-LT"/>
              </w:rPr>
            </w:pPr>
            <w:r w:rsidRPr="00AA61F8">
              <w:rPr>
                <w:rFonts w:ascii="Times New Roman" w:hAnsi="Times New Roman" w:cs="Times New Roman"/>
                <w:sz w:val="24"/>
                <w:szCs w:val="24"/>
                <w:lang w:val="lt-LT"/>
              </w:rPr>
              <w:t xml:space="preserve">13.1.1. Pardavėjas vėluoja </w:t>
            </w:r>
            <w:r w:rsidR="003520F7" w:rsidRPr="00AA61F8">
              <w:rPr>
                <w:rFonts w:ascii="Times New Roman" w:hAnsi="Times New Roman" w:cs="Times New Roman"/>
                <w:sz w:val="24"/>
                <w:szCs w:val="24"/>
                <w:lang w:val="lt-LT"/>
              </w:rPr>
              <w:t>pristatyti Prekes</w:t>
            </w:r>
            <w:r w:rsidRPr="00AA61F8">
              <w:rPr>
                <w:rFonts w:ascii="Times New Roman" w:hAnsi="Times New Roman" w:cs="Times New Roman"/>
                <w:sz w:val="24"/>
                <w:szCs w:val="24"/>
                <w:lang w:val="lt-LT"/>
              </w:rPr>
              <w:t xml:space="preserve"> Sutarties </w:t>
            </w:r>
            <w:r w:rsidR="003520F7" w:rsidRPr="00AA61F8">
              <w:rPr>
                <w:rFonts w:ascii="Times New Roman" w:hAnsi="Times New Roman" w:cs="Times New Roman"/>
                <w:sz w:val="24"/>
                <w:szCs w:val="24"/>
                <w:lang w:val="lt-LT"/>
              </w:rPr>
              <w:t>2</w:t>
            </w:r>
            <w:r w:rsidRPr="00AA61F8">
              <w:rPr>
                <w:rFonts w:ascii="Times New Roman" w:hAnsi="Times New Roman" w:cs="Times New Roman"/>
                <w:sz w:val="24"/>
                <w:szCs w:val="24"/>
                <w:lang w:val="lt-LT"/>
              </w:rPr>
              <w:t xml:space="preserve"> priedo reikalavimus atitinkančias P</w:t>
            </w:r>
            <w:r w:rsidR="00B37B1B" w:rsidRPr="00AA61F8">
              <w:rPr>
                <w:rFonts w:ascii="Times New Roman" w:hAnsi="Times New Roman" w:cs="Times New Roman"/>
                <w:sz w:val="24"/>
                <w:szCs w:val="24"/>
                <w:lang w:val="lt-LT"/>
              </w:rPr>
              <w:t>rekes</w:t>
            </w:r>
            <w:r w:rsidRPr="00AA61F8">
              <w:rPr>
                <w:rFonts w:ascii="Times New Roman" w:hAnsi="Times New Roman" w:cs="Times New Roman"/>
                <w:sz w:val="24"/>
                <w:szCs w:val="24"/>
                <w:lang w:val="lt-LT"/>
              </w:rPr>
              <w:t xml:space="preserve"> 5 dienas arba</w:t>
            </w:r>
            <w:r w:rsidR="00502F5C" w:rsidRPr="00AA61F8">
              <w:rPr>
                <w:rFonts w:ascii="Times New Roman" w:hAnsi="Times New Roman" w:cs="Times New Roman"/>
                <w:sz w:val="24"/>
                <w:szCs w:val="24"/>
                <w:lang w:val="lt-LT"/>
              </w:rPr>
              <w:t xml:space="preserve"> </w:t>
            </w:r>
            <w:r w:rsidRPr="00AA61F8">
              <w:rPr>
                <w:rFonts w:ascii="Times New Roman" w:hAnsi="Times New Roman" w:cs="Times New Roman"/>
                <w:sz w:val="24"/>
                <w:szCs w:val="24"/>
                <w:lang w:val="lt-LT"/>
              </w:rPr>
              <w:t>informuoja, kad P</w:t>
            </w:r>
            <w:r w:rsidR="00B37B1B" w:rsidRPr="00AA61F8">
              <w:rPr>
                <w:rFonts w:ascii="Times New Roman" w:hAnsi="Times New Roman" w:cs="Times New Roman"/>
                <w:sz w:val="24"/>
                <w:szCs w:val="24"/>
                <w:lang w:val="lt-LT"/>
              </w:rPr>
              <w:t>rekių</w:t>
            </w:r>
            <w:r w:rsidRPr="00AA61F8">
              <w:rPr>
                <w:rFonts w:ascii="Times New Roman" w:hAnsi="Times New Roman" w:cs="Times New Roman"/>
                <w:sz w:val="24"/>
                <w:szCs w:val="24"/>
                <w:lang w:val="lt-LT"/>
              </w:rPr>
              <w:t xml:space="preserve"> neteiks.</w:t>
            </w:r>
          </w:p>
          <w:p w:rsidR="00523689" w:rsidRPr="00AA61F8" w:rsidRDefault="00523689" w:rsidP="00502F5C">
            <w:pPr>
              <w:pStyle w:val="ListParagraph"/>
              <w:tabs>
                <w:tab w:val="left" w:pos="0"/>
              </w:tabs>
              <w:spacing w:after="0" w:line="240" w:lineRule="auto"/>
              <w:ind w:left="0" w:firstLine="37"/>
              <w:jc w:val="both"/>
              <w:rPr>
                <w:rFonts w:ascii="Times New Roman" w:hAnsi="Times New Roman" w:cs="Times New Roman"/>
                <w:sz w:val="24"/>
                <w:szCs w:val="24"/>
                <w:lang w:val="lt-LT"/>
              </w:rPr>
            </w:pPr>
            <w:r w:rsidRPr="00AA61F8">
              <w:rPr>
                <w:rFonts w:ascii="Times New Roman" w:hAnsi="Times New Roman" w:cs="Times New Roman"/>
                <w:sz w:val="24"/>
                <w:szCs w:val="24"/>
                <w:lang w:val="lt-LT"/>
              </w:rPr>
              <w:t>13.1.2. Pardavėjas netinkamai vykdo ar nevykdo garantinių įsipareigojimų.</w:t>
            </w:r>
          </w:p>
          <w:p w:rsidR="00523689" w:rsidRPr="00AA61F8" w:rsidRDefault="00523689" w:rsidP="00502F5C">
            <w:pPr>
              <w:pStyle w:val="ListParagraph"/>
              <w:tabs>
                <w:tab w:val="left" w:pos="0"/>
              </w:tabs>
              <w:spacing w:after="0" w:line="240" w:lineRule="auto"/>
              <w:ind w:left="0" w:firstLine="37"/>
              <w:jc w:val="both"/>
              <w:rPr>
                <w:rFonts w:ascii="Times New Roman" w:hAnsi="Times New Roman" w:cs="Times New Roman"/>
                <w:sz w:val="24"/>
                <w:szCs w:val="24"/>
                <w:lang w:val="lt-LT"/>
              </w:rPr>
            </w:pPr>
            <w:r w:rsidRPr="00AA61F8">
              <w:rPr>
                <w:rFonts w:ascii="Times New Roman" w:hAnsi="Times New Roman" w:cs="Times New Roman"/>
                <w:sz w:val="24"/>
                <w:szCs w:val="24"/>
                <w:lang w:val="lt-LT"/>
              </w:rPr>
              <w:t>13.1.3. Paaiškėja Viešųjų pirkimų įstatymo 90 straipsnio 1 dalyje ar Viešųjų pirkimų, atliekamų gynybos ir saugumo srityje, įstatymo 54 straipsnio 1 dalyje nurodytos aplinkybės arba Pardavėjas neteikia dokumentų įsitikinti, kad šios sąlygos egzistuoja.</w:t>
            </w:r>
          </w:p>
          <w:p w:rsidR="00523689" w:rsidRPr="00AA61F8" w:rsidRDefault="00523689" w:rsidP="00502F5C">
            <w:pPr>
              <w:pStyle w:val="ListParagraph"/>
              <w:tabs>
                <w:tab w:val="left" w:pos="0"/>
              </w:tabs>
              <w:spacing w:after="0" w:line="240" w:lineRule="auto"/>
              <w:ind w:left="0" w:firstLine="37"/>
              <w:jc w:val="both"/>
              <w:rPr>
                <w:rFonts w:ascii="Times New Roman" w:hAnsi="Times New Roman" w:cs="Times New Roman"/>
                <w:sz w:val="24"/>
                <w:szCs w:val="24"/>
                <w:lang w:val="lt-LT"/>
              </w:rPr>
            </w:pPr>
            <w:r w:rsidRPr="00AA61F8">
              <w:rPr>
                <w:rFonts w:ascii="Times New Roman" w:hAnsi="Times New Roman" w:cs="Times New Roman"/>
                <w:sz w:val="24"/>
                <w:szCs w:val="24"/>
                <w:lang w:val="lt-LT"/>
              </w:rPr>
              <w:t>13.1.4. Pardavėjas yra įtraukiamas į Nepatikimų ar Melagingą informaciją pateikusių tiekėjų sąrašus arba Pardavėjas ar jo teikiamos Paslaugos ar tiekiami daiktai kelia grėsmę nacionaliniam saugumui.</w:t>
            </w:r>
          </w:p>
          <w:p w:rsidR="00523689" w:rsidRPr="00AA61F8" w:rsidRDefault="00523689" w:rsidP="00502F5C">
            <w:pPr>
              <w:pStyle w:val="ListParagraph"/>
              <w:tabs>
                <w:tab w:val="left" w:pos="0"/>
              </w:tabs>
              <w:spacing w:after="0" w:line="240" w:lineRule="auto"/>
              <w:ind w:left="0" w:firstLine="37"/>
              <w:jc w:val="both"/>
              <w:rPr>
                <w:rFonts w:ascii="Times New Roman" w:hAnsi="Times New Roman" w:cs="Times New Roman"/>
                <w:sz w:val="24"/>
                <w:szCs w:val="24"/>
                <w:lang w:val="lt-LT"/>
              </w:rPr>
            </w:pPr>
            <w:r w:rsidRPr="00AA61F8">
              <w:rPr>
                <w:rFonts w:ascii="Times New Roman" w:hAnsi="Times New Roman" w:cs="Times New Roman"/>
                <w:sz w:val="24"/>
                <w:szCs w:val="24"/>
                <w:lang w:val="lt-LT"/>
              </w:rPr>
              <w:t>13.1.5. Pirkėjui dėl objektyvių priežasčių Paslaugos tampa nebereikalingos.</w:t>
            </w:r>
          </w:p>
          <w:p w:rsidR="00523689" w:rsidRPr="00AA61F8" w:rsidRDefault="00523689" w:rsidP="00502F5C">
            <w:pPr>
              <w:pStyle w:val="ListParagraph"/>
              <w:tabs>
                <w:tab w:val="left" w:pos="0"/>
              </w:tabs>
              <w:spacing w:after="0" w:line="240" w:lineRule="auto"/>
              <w:ind w:left="0" w:firstLine="37"/>
              <w:jc w:val="both"/>
              <w:rPr>
                <w:rFonts w:ascii="Times New Roman" w:hAnsi="Times New Roman" w:cs="Times New Roman"/>
                <w:sz w:val="24"/>
                <w:szCs w:val="24"/>
                <w:lang w:val="lt-LT"/>
              </w:rPr>
            </w:pPr>
            <w:r w:rsidRPr="00AA61F8">
              <w:rPr>
                <w:rFonts w:ascii="Times New Roman" w:hAnsi="Times New Roman" w:cs="Times New Roman"/>
                <w:sz w:val="24"/>
                <w:szCs w:val="24"/>
                <w:lang w:val="lt-LT"/>
              </w:rPr>
              <w:t>13.1.6. Pardavėjo atžvilgiu yra pradedama likvidavimo, restruktūrizavimo arba bankroto procedūra.</w:t>
            </w:r>
          </w:p>
          <w:p w:rsidR="00523689" w:rsidRPr="00AA61F8" w:rsidRDefault="00523689" w:rsidP="00502F5C">
            <w:pPr>
              <w:pStyle w:val="ListParagraph"/>
              <w:tabs>
                <w:tab w:val="left" w:pos="0"/>
              </w:tabs>
              <w:spacing w:after="0" w:line="240" w:lineRule="auto"/>
              <w:ind w:left="0" w:firstLine="37"/>
              <w:jc w:val="both"/>
              <w:rPr>
                <w:rFonts w:ascii="Times New Roman" w:hAnsi="Times New Roman" w:cs="Times New Roman"/>
                <w:sz w:val="24"/>
                <w:szCs w:val="24"/>
                <w:lang w:val="lt-LT"/>
              </w:rPr>
            </w:pPr>
            <w:r w:rsidRPr="00AA61F8">
              <w:rPr>
                <w:rFonts w:ascii="Times New Roman" w:hAnsi="Times New Roman" w:cs="Times New Roman"/>
                <w:sz w:val="24"/>
                <w:szCs w:val="24"/>
                <w:lang w:val="lt-LT"/>
              </w:rPr>
              <w:t>13.2. Sutartis taip pat gali būti nutraukta raštišku Šalių sutarimu.</w:t>
            </w:r>
          </w:p>
          <w:p w:rsidR="00523689" w:rsidRPr="00AA61F8" w:rsidRDefault="00523689" w:rsidP="00502F5C">
            <w:pPr>
              <w:pStyle w:val="ListParagraph"/>
              <w:tabs>
                <w:tab w:val="left" w:pos="0"/>
              </w:tabs>
              <w:spacing w:after="0" w:line="240" w:lineRule="auto"/>
              <w:ind w:left="0" w:firstLine="37"/>
              <w:jc w:val="both"/>
              <w:rPr>
                <w:rFonts w:ascii="Times New Roman" w:hAnsi="Times New Roman" w:cs="Times New Roman"/>
                <w:sz w:val="24"/>
                <w:szCs w:val="24"/>
                <w:lang w:val="lt-LT"/>
              </w:rPr>
            </w:pPr>
            <w:r w:rsidRPr="00AA61F8">
              <w:rPr>
                <w:rFonts w:ascii="Times New Roman" w:hAnsi="Times New Roman" w:cs="Times New Roman"/>
                <w:sz w:val="24"/>
                <w:szCs w:val="24"/>
                <w:lang w:val="lt-LT"/>
              </w:rPr>
              <w:t>13.3. Bet kuri Sutarties šalis vienašališkai gali nutraukti Sutartį, jei nenugalimos jėgos aplinkybės trunka ilgiau nei 30 (</w:t>
            </w:r>
            <w:r w:rsidR="00D606D3" w:rsidRPr="00AA61F8">
              <w:rPr>
                <w:rFonts w:ascii="Times New Roman" w:hAnsi="Times New Roman" w:cs="Times New Roman"/>
                <w:sz w:val="24"/>
                <w:szCs w:val="24"/>
                <w:lang w:val="lt-LT"/>
              </w:rPr>
              <w:t>trisdešimt</w:t>
            </w:r>
            <w:r w:rsidRPr="00AA61F8">
              <w:rPr>
                <w:rFonts w:ascii="Times New Roman" w:hAnsi="Times New Roman" w:cs="Times New Roman"/>
                <w:sz w:val="24"/>
                <w:szCs w:val="24"/>
                <w:lang w:val="lt-LT"/>
              </w:rPr>
              <w:t>) kalendorinių dienų.</w:t>
            </w:r>
          </w:p>
        </w:tc>
      </w:tr>
      <w:tr w:rsidR="00725195" w:rsidRPr="00EC21D7" w:rsidTr="0055585F">
        <w:trPr>
          <w:trHeight w:val="408"/>
        </w:trPr>
        <w:tc>
          <w:tcPr>
            <w:tcW w:w="10795" w:type="dxa"/>
            <w:gridSpan w:val="2"/>
          </w:tcPr>
          <w:p w:rsidR="00725195" w:rsidRPr="00EC21D7" w:rsidRDefault="00725195" w:rsidP="00EC21D7">
            <w:pPr>
              <w:pStyle w:val="ListParagraph"/>
              <w:numPr>
                <w:ilvl w:val="0"/>
                <w:numId w:val="15"/>
              </w:numPr>
              <w:tabs>
                <w:tab w:val="left" w:pos="597"/>
              </w:tabs>
              <w:spacing w:after="0" w:line="240" w:lineRule="auto"/>
              <w:ind w:left="30" w:firstLine="0"/>
              <w:jc w:val="both"/>
              <w:rPr>
                <w:rFonts w:ascii="Times New Roman" w:hAnsi="Times New Roman" w:cs="Times New Roman"/>
                <w:b/>
                <w:sz w:val="24"/>
                <w:szCs w:val="24"/>
                <w:lang w:val="lt-LT"/>
              </w:rPr>
            </w:pPr>
            <w:r w:rsidRPr="00EC21D7">
              <w:rPr>
                <w:rFonts w:ascii="Times New Roman" w:hAnsi="Times New Roman" w:cs="Times New Roman"/>
                <w:b/>
                <w:sz w:val="24"/>
                <w:szCs w:val="24"/>
                <w:lang w:val="lt-LT"/>
              </w:rPr>
              <w:t>Kitos sąlygos</w:t>
            </w:r>
          </w:p>
          <w:p w:rsidR="00725195" w:rsidRPr="00EC21D7" w:rsidRDefault="00725195" w:rsidP="00EC21D7">
            <w:pPr>
              <w:pStyle w:val="ListParagraph"/>
              <w:spacing w:after="0" w:line="240" w:lineRule="auto"/>
              <w:ind w:left="0"/>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14.1. Šalys privalo užtikrinti, kad informacija įskaitant asmens duomenis, kurią jos perduoda viena kitai, bus naudojama tik vykdant Sutartį ir nebus naudojama tokiu būdu, kuris pakenktų informaciją perdavusiai Šaliai. Pardavėjas įsipareigoja be Pirkėjo išankstinio rašytinio sutikimo nenaudoti Pirkėjo jam pateiktos informacijos nei savo, nei bet kokių trečiųjų asmenų naudai, neatskleisti tokios informacijos kitiems asmenims, išskyrus Lietuvos Respublikos teisės aktuose ir Sutartyje numatytus atvejus.</w:t>
            </w:r>
          </w:p>
          <w:p w:rsidR="00725195" w:rsidRPr="00EC21D7" w:rsidRDefault="00725195" w:rsidP="00EC21D7">
            <w:pPr>
              <w:pStyle w:val="ListParagraph"/>
              <w:spacing w:after="0" w:line="240" w:lineRule="auto"/>
              <w:ind w:left="0"/>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14.2. Esminiu Sutarties pažeidimu laikomi šiame punkte nurodyti atvejai:</w:t>
            </w:r>
          </w:p>
          <w:p w:rsidR="00725195" w:rsidRPr="00EC21D7" w:rsidRDefault="00725195" w:rsidP="00EC21D7">
            <w:pPr>
              <w:spacing w:after="0" w:line="240" w:lineRule="auto"/>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14.2.1. Pardavėjas pažeidžia šios Sutarties nuostatas, reglamentuojančias konkurenciją, intelektinės nuosavybės ar konfidencialios informacijos valdymą;</w:t>
            </w:r>
          </w:p>
          <w:p w:rsidR="00725195" w:rsidRPr="00EC21D7" w:rsidRDefault="00725195" w:rsidP="00EC21D7">
            <w:pPr>
              <w:spacing w:after="0" w:line="240" w:lineRule="auto"/>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14.2.2. Pardavėjas pažeidžia nuostatas dėl Sutarties vykdymui pasitelkiamų naujų subtiekėjų ir (ar specialistų) / esamų subtiekėjų ir (ar) specialistų keitimo.</w:t>
            </w:r>
          </w:p>
          <w:p w:rsidR="00725195" w:rsidRPr="00EC21D7" w:rsidRDefault="00725195" w:rsidP="00EC21D7">
            <w:pPr>
              <w:spacing w:after="0" w:line="240" w:lineRule="auto"/>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14.2.3. Pardavėjas vėluoja pristatyti Prekes daugiau kaip 5 (penkias) darbo dienas nuo Sutarties 9 punkte nustatyto termino;</w:t>
            </w:r>
          </w:p>
          <w:p w:rsidR="00725195" w:rsidRPr="00EC21D7" w:rsidRDefault="00725195" w:rsidP="00EC21D7">
            <w:pPr>
              <w:spacing w:after="0" w:line="240" w:lineRule="auto"/>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 xml:space="preserve">14.2.4. paaiškėja, kad yra aplinkybė, atitinkanti bent vieną iš VPĮ 45 straipsnio 21 dalyje išvardintų sąlygų. </w:t>
            </w:r>
          </w:p>
          <w:p w:rsidR="00725195" w:rsidRPr="00EC21D7" w:rsidRDefault="00725195" w:rsidP="00EC21D7">
            <w:pPr>
              <w:spacing w:after="0" w:line="240" w:lineRule="auto"/>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14.2.5. Pardavėjas per 10 darbo dienų nuo prašymo gavimo dienos iš Pirkėjo nepateikia prašomų dokumentų nurodytus Viešųjų pirkimų įstatymo 51 straipsnio 12 dalyje, kad nėra sąlygų, numatytų Viešųjų pirkimų įstatymo 45 straipsnio 21</w:t>
            </w:r>
            <w:r w:rsidR="00DB1BFD">
              <w:rPr>
                <w:rFonts w:ascii="Times New Roman" w:hAnsi="Times New Roman" w:cs="Times New Roman"/>
                <w:sz w:val="24"/>
                <w:szCs w:val="24"/>
                <w:lang w:val="lt-LT"/>
              </w:rPr>
              <w:t xml:space="preserve">¹ </w:t>
            </w:r>
            <w:r w:rsidRPr="00EC21D7">
              <w:rPr>
                <w:rFonts w:ascii="Times New Roman" w:hAnsi="Times New Roman" w:cs="Times New Roman"/>
                <w:sz w:val="24"/>
                <w:szCs w:val="24"/>
                <w:lang w:val="lt-LT"/>
              </w:rPr>
              <w:t xml:space="preserve"> dalyje.</w:t>
            </w:r>
          </w:p>
          <w:p w:rsidR="00725195" w:rsidRPr="00EC21D7" w:rsidRDefault="00725195" w:rsidP="00EC21D7">
            <w:pPr>
              <w:spacing w:after="0" w:line="240" w:lineRule="auto"/>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14.2.6. paaiškėja, kad naudojamų Prekių kilmė yra iš valstybių ar teritorijų, nurodytų Viešųjų pirkimų įstatymo (toliau – VPĮ) 92 straipsnio 15 dalyje įvardytame sąraše.</w:t>
            </w:r>
          </w:p>
          <w:p w:rsidR="00725195" w:rsidRPr="00EC21D7" w:rsidRDefault="00725195" w:rsidP="00EC21D7">
            <w:pPr>
              <w:spacing w:after="0" w:line="240" w:lineRule="auto"/>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 xml:space="preserve">14.2.7. paaiškėja, kad Pardavėjas, jo subtiekėjai, ūkio subjektai, kurių </w:t>
            </w:r>
            <w:proofErr w:type="spellStart"/>
            <w:r w:rsidRPr="00EC21D7">
              <w:rPr>
                <w:rFonts w:ascii="Times New Roman" w:hAnsi="Times New Roman" w:cs="Times New Roman"/>
                <w:sz w:val="24"/>
                <w:szCs w:val="24"/>
                <w:lang w:val="lt-LT"/>
              </w:rPr>
              <w:t>pajėgumais</w:t>
            </w:r>
            <w:proofErr w:type="spellEnd"/>
            <w:r w:rsidRPr="00EC21D7">
              <w:rPr>
                <w:rFonts w:ascii="Times New Roman" w:hAnsi="Times New Roman" w:cs="Times New Roman"/>
                <w:sz w:val="24"/>
                <w:szCs w:val="24"/>
                <w:lang w:val="lt-LT"/>
              </w:rPr>
              <w:t xml:space="preserve"> remiamasi, sutarties vykdymo metu naudojamos Prekės (įskaitant jos sudedamąsias dalis) gamintojas ar juos kontroliuojantys asmenys yra registruoti (juridiniai asmenys), yra nuolat gyvenantys (fiziniai asmenys) valstybėse ar teritorijose, nurodytose VPĮ 92 straipsnio 15 dalyje įvardytame sąraše.</w:t>
            </w:r>
          </w:p>
          <w:p w:rsidR="00725195" w:rsidRPr="00EC21D7" w:rsidRDefault="00725195" w:rsidP="00EC21D7">
            <w:pPr>
              <w:spacing w:after="0" w:line="240" w:lineRule="auto"/>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lastRenderedPageBreak/>
              <w:t xml:space="preserve">14.2.8. paaiškėja, kad Pardavėjas vykdant Sutartyje numatytus įsipareigojimus pasitelkia priešiškų valstybių piliečių (darbuotojų, subtiekėjų ir kt.), kai jiems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w:t>
            </w:r>
            <w:proofErr w:type="spellStart"/>
            <w:r w:rsidRPr="00EC21D7">
              <w:rPr>
                <w:rFonts w:ascii="Times New Roman" w:hAnsi="Times New Roman" w:cs="Times New Roman"/>
                <w:sz w:val="24"/>
                <w:szCs w:val="24"/>
                <w:lang w:val="lt-LT"/>
              </w:rPr>
              <w:t>pajėgumais</w:t>
            </w:r>
            <w:proofErr w:type="spellEnd"/>
            <w:r w:rsidRPr="00EC21D7">
              <w:rPr>
                <w:rFonts w:ascii="Times New Roman" w:hAnsi="Times New Roman" w:cs="Times New Roman"/>
                <w:sz w:val="24"/>
                <w:szCs w:val="24"/>
                <w:lang w:val="lt-LT"/>
              </w:rPr>
              <w:t xml:space="preserve"> yra remiamasi, gamintojai, Prekes pristatantys, montuojantys, trūkumus šalinantys ar garantinę priežiūra vykdantys asmenys ar juos kontroliuojantys asmenys nelaikomi patikimais, sąraše, patvirtintame Lietuvos Respublikos Vyriausybės 2022 m. kovo 30 d. nutarimu Nr. 280 „Dėl Lietuvos Respublikos viešųjų pirkimų įstatymo 92 straipsnio 13, 14 ir 15 dalių nuostatų įgyvendinimo“. Šis punktas netaikomas, kai asmuo yra oficialus šių valstybių atstovas vykdantis įsipareigojimus, kylančius iš tarptautinių sutarčių, taip pat išimtinius atvejus, kai siekdami užtikrinti krašto apsaugos sistemos (toliau – KAS) institucijoms priskirtų uždavinių ir funkcijų įgyvendinimą, Lietuvos Respublikos krašto apsaugos ministerijos vadovybė (krašto apsaugos ministras, krašto apsaugos viceministrai, Krašto apsaugos ministerijos kancleris) raštu priima sprendimą dėl nurodytų asmenų įleidimo į Lietuvos Respublikos krašto apsaugos ministerijos ir KAS institucijų (išskyrus Lietuvos kariuomenę ir Antrąjį operatyvinių tarnybų departamentą prie Krašto apsaugos ministerijos (toliau – AOTD)) valdomas karines teritorijas, o Lietuvos kariuomenės vadas – dėl patekimo į Lietuvos kariuomenės valdomas karines teritorijas, AOTD direktorius – dėl patekimo į AOTD valdomas teritorijas.</w:t>
            </w:r>
          </w:p>
          <w:p w:rsidR="00725195" w:rsidRPr="00EC21D7" w:rsidRDefault="00725195" w:rsidP="00EC21D7">
            <w:pPr>
              <w:spacing w:after="0" w:line="240" w:lineRule="auto"/>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14.2.9. paaiškėja, kad Pardavėjas Sutarties vykdymo metu nesilaiko Tiekėjų etikos kodekso (</w:t>
            </w:r>
            <w:hyperlink r:id="rId8" w:history="1">
              <w:r w:rsidRPr="00EC21D7">
                <w:rPr>
                  <w:rStyle w:val="Hyperlink"/>
                  <w:rFonts w:ascii="Times New Roman" w:hAnsi="Times New Roman" w:cs="Times New Roman"/>
                  <w:sz w:val="24"/>
                  <w:szCs w:val="24"/>
                  <w:lang w:val="lt-LT"/>
                </w:rPr>
                <w:t>https://vpt.lrv.lt/media/viesa/saugykla/2024/1/w2fscibRf-4.pdf</w:t>
              </w:r>
            </w:hyperlink>
            <w:r w:rsidRPr="00EC21D7">
              <w:rPr>
                <w:rFonts w:ascii="Times New Roman" w:hAnsi="Times New Roman" w:cs="Times New Roman"/>
                <w:sz w:val="24"/>
                <w:szCs w:val="24"/>
                <w:lang w:val="lt-LT"/>
              </w:rPr>
              <w:t xml:space="preserve">) toliau – Kodeksas) 49 punkto nuostatų, t. y. vykdo veiklos karinę agresiją prieš Ukrainą vykdančiose šalyse ar (ir) yra įmonių grupės, kurios bet kuris narys, vykdo veiklą karinę agresiją prieš Ukrainą vykdančiose šalyse, nariu ir (ar) dalyvauja tokios įmonių grupės veikloje per savo vadovą, kito valdymo ar priežiūros organo narius ar kitą asmenį (kitus asmenis), turintį (turinčius) teisę atstovauti Pardavėjui ar jį kontroliuoti, jo vardu priimti sprendimą, sudaryti sandorį, asmenį (asmenis), turintį (turinčius) teisę surašyti ir pasirašyti Pardavėjo finansinės apskaitos dokumentus arba remiasi </w:t>
            </w:r>
            <w:proofErr w:type="spellStart"/>
            <w:r w:rsidRPr="00EC21D7">
              <w:rPr>
                <w:rFonts w:ascii="Times New Roman" w:hAnsi="Times New Roman" w:cs="Times New Roman"/>
                <w:sz w:val="24"/>
                <w:szCs w:val="24"/>
                <w:lang w:val="lt-LT"/>
              </w:rPr>
              <w:t>pajėgumais</w:t>
            </w:r>
            <w:proofErr w:type="spellEnd"/>
            <w:r w:rsidRPr="00EC21D7">
              <w:rPr>
                <w:rFonts w:ascii="Times New Roman" w:hAnsi="Times New Roman" w:cs="Times New Roman"/>
                <w:sz w:val="24"/>
                <w:szCs w:val="24"/>
                <w:lang w:val="lt-LT"/>
              </w:rPr>
              <w:t xml:space="preserve"> ir (ar) sudaro </w:t>
            </w:r>
            <w:proofErr w:type="spellStart"/>
            <w:r w:rsidRPr="00EC21D7">
              <w:rPr>
                <w:rFonts w:ascii="Times New Roman" w:hAnsi="Times New Roman" w:cs="Times New Roman"/>
                <w:sz w:val="24"/>
                <w:szCs w:val="24"/>
                <w:lang w:val="lt-LT"/>
              </w:rPr>
              <w:t>subtiekimo</w:t>
            </w:r>
            <w:proofErr w:type="spellEnd"/>
            <w:r w:rsidRPr="00EC21D7">
              <w:rPr>
                <w:rFonts w:ascii="Times New Roman" w:hAnsi="Times New Roman" w:cs="Times New Roman"/>
                <w:sz w:val="24"/>
                <w:szCs w:val="24"/>
                <w:lang w:val="lt-LT"/>
              </w:rPr>
              <w:t xml:space="preserve"> sutartį (-</w:t>
            </w:r>
            <w:proofErr w:type="spellStart"/>
            <w:r w:rsidRPr="00EC21D7">
              <w:rPr>
                <w:rFonts w:ascii="Times New Roman" w:hAnsi="Times New Roman" w:cs="Times New Roman"/>
                <w:sz w:val="24"/>
                <w:szCs w:val="24"/>
                <w:lang w:val="lt-LT"/>
              </w:rPr>
              <w:t>čių</w:t>
            </w:r>
            <w:proofErr w:type="spellEnd"/>
            <w:r w:rsidRPr="00EC21D7">
              <w:rPr>
                <w:rFonts w:ascii="Times New Roman" w:hAnsi="Times New Roman" w:cs="Times New Roman"/>
                <w:sz w:val="24"/>
                <w:szCs w:val="24"/>
                <w:lang w:val="lt-LT"/>
              </w:rPr>
              <w:t>) su subtiekėju (-</w:t>
            </w:r>
            <w:proofErr w:type="spellStart"/>
            <w:r w:rsidRPr="00EC21D7">
              <w:rPr>
                <w:rFonts w:ascii="Times New Roman" w:hAnsi="Times New Roman" w:cs="Times New Roman"/>
                <w:sz w:val="24"/>
                <w:szCs w:val="24"/>
                <w:lang w:val="lt-LT"/>
              </w:rPr>
              <w:t>ais</w:t>
            </w:r>
            <w:proofErr w:type="spellEnd"/>
            <w:r w:rsidRPr="00EC21D7">
              <w:rPr>
                <w:rFonts w:ascii="Times New Roman" w:hAnsi="Times New Roman" w:cs="Times New Roman"/>
                <w:sz w:val="24"/>
                <w:szCs w:val="24"/>
                <w:lang w:val="lt-LT"/>
              </w:rPr>
              <w:t>) netenkinančiu (-</w:t>
            </w:r>
            <w:proofErr w:type="spellStart"/>
            <w:r w:rsidRPr="00EC21D7">
              <w:rPr>
                <w:rFonts w:ascii="Times New Roman" w:hAnsi="Times New Roman" w:cs="Times New Roman"/>
                <w:sz w:val="24"/>
                <w:szCs w:val="24"/>
                <w:lang w:val="lt-LT"/>
              </w:rPr>
              <w:t>ais</w:t>
            </w:r>
            <w:proofErr w:type="spellEnd"/>
            <w:r w:rsidRPr="00EC21D7">
              <w:rPr>
                <w:rFonts w:ascii="Times New Roman" w:hAnsi="Times New Roman" w:cs="Times New Roman"/>
                <w:sz w:val="24"/>
                <w:szCs w:val="24"/>
                <w:lang w:val="lt-LT"/>
              </w:rPr>
              <w:t xml:space="preserve">) šios sąlygos arba Pardavėjas neužtikrina, kad anksčiau minėtų Kodekso nuostatų laikytųsi visi Pardavėjo pasitelkti tretieji asmenys (subtiekėjai ar kiti ūkio subjektai, kurių </w:t>
            </w:r>
            <w:proofErr w:type="spellStart"/>
            <w:r w:rsidRPr="00EC21D7">
              <w:rPr>
                <w:rFonts w:ascii="Times New Roman" w:hAnsi="Times New Roman" w:cs="Times New Roman"/>
                <w:sz w:val="24"/>
                <w:szCs w:val="24"/>
                <w:lang w:val="lt-LT"/>
              </w:rPr>
              <w:t>pajėgumais</w:t>
            </w:r>
            <w:proofErr w:type="spellEnd"/>
            <w:r w:rsidRPr="00EC21D7">
              <w:rPr>
                <w:rFonts w:ascii="Times New Roman" w:hAnsi="Times New Roman" w:cs="Times New Roman"/>
                <w:sz w:val="24"/>
                <w:szCs w:val="24"/>
                <w:lang w:val="lt-LT"/>
              </w:rPr>
              <w:t xml:space="preserve"> Pardavėjas remiasi). Šio punkto nuostatos netaikomos, jeigu Pardavėjas nedelsiant informuoja Pirkėją apie Sutarties galiojimo metu atsiradusias aplinkybes, susijusias su Pardavėjo elgesio neatitikimu bet kuriai Kodekso ar kitų viešųjų interesų apsaugai skirtų teisės aktų nuostatai ir Sutarties vykdymo metu Pardavėjui pažeidus Kodekso nuostatas Pirkėjas priima sprendimą leisti Pardavėjui pašalinti nustatytus pažeidimus (išskyrus nusikaltimų, kitų šiurkščių teisės aktų pažeidimų atvejais) per Pardavėjo nustatytą protingą terminą bei Pardavėjas nustatytu terminu pažeidimą pašalina.</w:t>
            </w:r>
          </w:p>
          <w:p w:rsidR="00725195" w:rsidRPr="00EC21D7" w:rsidRDefault="00725195" w:rsidP="00EC21D7">
            <w:pPr>
              <w:pStyle w:val="ListParagraph"/>
              <w:spacing w:after="0" w:line="240" w:lineRule="auto"/>
              <w:ind w:left="0"/>
              <w:jc w:val="both"/>
              <w:rPr>
                <w:rFonts w:ascii="Times New Roman" w:hAnsi="Times New Roman" w:cs="Times New Roman"/>
                <w:sz w:val="24"/>
                <w:szCs w:val="24"/>
                <w:lang w:val="lt-LT"/>
              </w:rPr>
            </w:pPr>
            <w:r w:rsidRPr="00EC21D7">
              <w:rPr>
                <w:rFonts w:ascii="Times New Roman" w:hAnsi="Times New Roman" w:cs="Times New Roman"/>
                <w:sz w:val="24"/>
                <w:szCs w:val="24"/>
                <w:lang w:val="lt-LT"/>
              </w:rPr>
              <w:t>14.3. Sutartis sudaryta ir turi būti aiškinama pagal Lietuvos Respublikos teisę. Visi tarp Sutarties Šalių kilę ginčai ar nesutarimai, susiję su Sutartimi, sprendžiami derybų būdu, o nepavykus taip išspręsti ginčo, jis bus nagrinėjamas Lietuvos Respublikos teisės aktų nustatyta tvarka Lietuvos Respublikos teismuose pagal Pirkėjo buveinės vietą.</w:t>
            </w:r>
          </w:p>
          <w:p w:rsidR="00EC21D7" w:rsidRPr="00EC21D7" w:rsidRDefault="00D70985" w:rsidP="00AA61F8">
            <w:pPr>
              <w:spacing w:after="0" w:line="240" w:lineRule="auto"/>
              <w:jc w:val="both"/>
              <w:rPr>
                <w:rFonts w:ascii="Times New Roman" w:eastAsia="Times New Roman" w:hAnsi="Times New Roman" w:cs="Times New Roman"/>
                <w:bCs/>
                <w:sz w:val="24"/>
                <w:szCs w:val="24"/>
              </w:rPr>
            </w:pPr>
            <w:r w:rsidRPr="00EC21D7">
              <w:rPr>
                <w:rFonts w:ascii="Times New Roman" w:eastAsia="Times New Roman" w:hAnsi="Times New Roman" w:cs="Times New Roman"/>
                <w:sz w:val="24"/>
                <w:szCs w:val="24"/>
              </w:rPr>
              <w:t xml:space="preserve">14.4. </w:t>
            </w:r>
            <w:proofErr w:type="spellStart"/>
            <w:r w:rsidRPr="00EC21D7">
              <w:rPr>
                <w:rFonts w:ascii="Times New Roman" w:eastAsia="Times New Roman" w:hAnsi="Times New Roman" w:cs="Times New Roman"/>
                <w:b/>
                <w:sz w:val="24"/>
                <w:szCs w:val="24"/>
              </w:rPr>
              <w:t>Pardavėjas</w:t>
            </w:r>
            <w:proofErr w:type="spellEnd"/>
            <w:r w:rsidRPr="00EC21D7">
              <w:rPr>
                <w:rFonts w:ascii="Times New Roman" w:eastAsia="Times New Roman" w:hAnsi="Times New Roman" w:cs="Times New Roman"/>
                <w:b/>
                <w:sz w:val="24"/>
                <w:szCs w:val="24"/>
              </w:rPr>
              <w:t xml:space="preserve">, </w:t>
            </w:r>
            <w:proofErr w:type="spellStart"/>
            <w:r w:rsidRPr="00EC21D7">
              <w:rPr>
                <w:rFonts w:ascii="Times New Roman" w:eastAsia="Times New Roman" w:hAnsi="Times New Roman" w:cs="Times New Roman"/>
                <w:sz w:val="24"/>
                <w:szCs w:val="24"/>
              </w:rPr>
              <w:t>vykdydamas</w:t>
            </w:r>
            <w:proofErr w:type="spellEnd"/>
            <w:r w:rsidRPr="00EC21D7">
              <w:rPr>
                <w:rFonts w:ascii="Times New Roman" w:eastAsia="Times New Roman" w:hAnsi="Times New Roman" w:cs="Times New Roman"/>
                <w:sz w:val="24"/>
                <w:szCs w:val="24"/>
              </w:rPr>
              <w:t xml:space="preserve"> </w:t>
            </w:r>
            <w:proofErr w:type="spellStart"/>
            <w:r w:rsidRPr="00EC21D7">
              <w:rPr>
                <w:rFonts w:ascii="Times New Roman" w:eastAsia="Times New Roman" w:hAnsi="Times New Roman" w:cs="Times New Roman"/>
                <w:sz w:val="24"/>
                <w:szCs w:val="24"/>
              </w:rPr>
              <w:t>Sutartį</w:t>
            </w:r>
            <w:proofErr w:type="spellEnd"/>
            <w:r w:rsidRPr="00EC21D7">
              <w:rPr>
                <w:rFonts w:ascii="Times New Roman" w:eastAsia="Times New Roman" w:hAnsi="Times New Roman" w:cs="Times New Roman"/>
                <w:sz w:val="24"/>
                <w:szCs w:val="24"/>
              </w:rPr>
              <w:t xml:space="preserve">, </w:t>
            </w:r>
            <w:proofErr w:type="spellStart"/>
            <w:r w:rsidRPr="00EC21D7">
              <w:rPr>
                <w:rFonts w:ascii="Times New Roman" w:eastAsia="Times New Roman" w:hAnsi="Times New Roman" w:cs="Times New Roman"/>
                <w:sz w:val="24"/>
                <w:szCs w:val="24"/>
              </w:rPr>
              <w:t>įsipareigoja</w:t>
            </w:r>
            <w:proofErr w:type="spellEnd"/>
            <w:r w:rsidRPr="00EC21D7">
              <w:rPr>
                <w:rFonts w:ascii="Times New Roman" w:eastAsia="Times New Roman" w:hAnsi="Times New Roman" w:cs="Times New Roman"/>
                <w:sz w:val="24"/>
                <w:szCs w:val="24"/>
              </w:rPr>
              <w:t xml:space="preserve"> </w:t>
            </w:r>
            <w:proofErr w:type="spellStart"/>
            <w:r w:rsidRPr="00EC21D7">
              <w:rPr>
                <w:rFonts w:ascii="Times New Roman" w:eastAsia="Times New Roman" w:hAnsi="Times New Roman" w:cs="Times New Roman"/>
                <w:sz w:val="24"/>
                <w:szCs w:val="24"/>
              </w:rPr>
              <w:t>laikytis</w:t>
            </w:r>
            <w:proofErr w:type="spellEnd"/>
            <w:r w:rsidRPr="00EC21D7">
              <w:rPr>
                <w:rFonts w:ascii="Times New Roman" w:eastAsia="Times New Roman" w:hAnsi="Times New Roman" w:cs="Times New Roman"/>
                <w:sz w:val="24"/>
                <w:szCs w:val="24"/>
              </w:rPr>
              <w:t xml:space="preserve"> </w:t>
            </w:r>
            <w:proofErr w:type="spellStart"/>
            <w:r w:rsidRPr="00EC21D7">
              <w:rPr>
                <w:rFonts w:ascii="Times New Roman" w:eastAsia="Times New Roman" w:hAnsi="Times New Roman" w:cs="Times New Roman"/>
                <w:sz w:val="24"/>
                <w:szCs w:val="24"/>
              </w:rPr>
              <w:t>šių</w:t>
            </w:r>
            <w:proofErr w:type="spellEnd"/>
            <w:r w:rsidRPr="00EC21D7">
              <w:rPr>
                <w:rFonts w:ascii="Times New Roman" w:eastAsia="Times New Roman" w:hAnsi="Times New Roman" w:cs="Times New Roman"/>
                <w:sz w:val="24"/>
                <w:szCs w:val="24"/>
              </w:rPr>
              <w:t xml:space="preserve"> </w:t>
            </w:r>
            <w:proofErr w:type="spellStart"/>
            <w:r w:rsidRPr="00EC21D7">
              <w:rPr>
                <w:rFonts w:ascii="Times New Roman" w:eastAsia="Times New Roman" w:hAnsi="Times New Roman" w:cs="Times New Roman"/>
                <w:sz w:val="24"/>
                <w:szCs w:val="24"/>
              </w:rPr>
              <w:t>aplinkosaug</w:t>
            </w:r>
            <w:r w:rsidR="00E269A6" w:rsidRPr="00EC21D7">
              <w:rPr>
                <w:rFonts w:ascii="Times New Roman" w:eastAsia="Times New Roman" w:hAnsi="Times New Roman" w:cs="Times New Roman"/>
                <w:sz w:val="24"/>
                <w:szCs w:val="24"/>
              </w:rPr>
              <w:t>inių</w:t>
            </w:r>
            <w:proofErr w:type="spellEnd"/>
            <w:r w:rsidRPr="00EC21D7">
              <w:rPr>
                <w:rFonts w:ascii="Times New Roman" w:eastAsia="Times New Roman" w:hAnsi="Times New Roman" w:cs="Times New Roman"/>
                <w:sz w:val="24"/>
                <w:szCs w:val="24"/>
              </w:rPr>
              <w:t xml:space="preserve"> </w:t>
            </w:r>
            <w:proofErr w:type="spellStart"/>
            <w:r w:rsidRPr="00EC21D7">
              <w:rPr>
                <w:rFonts w:ascii="Times New Roman" w:eastAsia="Times New Roman" w:hAnsi="Times New Roman" w:cs="Times New Roman"/>
                <w:sz w:val="24"/>
                <w:szCs w:val="24"/>
              </w:rPr>
              <w:t>reikalavimų</w:t>
            </w:r>
            <w:proofErr w:type="spellEnd"/>
            <w:r w:rsidR="000A34B4" w:rsidRPr="00EC21D7">
              <w:rPr>
                <w:rFonts w:ascii="Times New Roman" w:eastAsia="Times New Roman" w:hAnsi="Times New Roman" w:cs="Times New Roman"/>
                <w:sz w:val="24"/>
                <w:szCs w:val="24"/>
              </w:rPr>
              <w:t>:</w:t>
            </w:r>
            <w:r w:rsidR="00DE177F" w:rsidRPr="00EC21D7">
              <w:rPr>
                <w:rFonts w:ascii="Times New Roman" w:eastAsia="Times New Roman" w:hAnsi="Times New Roman" w:cs="Times New Roman"/>
                <w:sz w:val="24"/>
                <w:szCs w:val="24"/>
              </w:rPr>
              <w:t xml:space="preserve"> </w:t>
            </w:r>
          </w:p>
          <w:p w:rsidR="000A34B4" w:rsidRDefault="00EC21D7" w:rsidP="00AA61F8">
            <w:pPr>
              <w:tabs>
                <w:tab w:val="left" w:pos="746"/>
                <w:tab w:val="left" w:pos="888"/>
              </w:tabs>
              <w:spacing w:after="0"/>
              <w:jc w:val="both"/>
              <w:rPr>
                <w:rFonts w:ascii="Times New Roman" w:eastAsia="Times New Roman" w:hAnsi="Times New Roman" w:cs="Times New Roman"/>
                <w:bCs/>
                <w:sz w:val="24"/>
                <w:szCs w:val="24"/>
              </w:rPr>
            </w:pPr>
            <w:proofErr w:type="spellStart"/>
            <w:r w:rsidRPr="00EC21D7">
              <w:rPr>
                <w:rFonts w:ascii="Times New Roman" w:eastAsia="Times New Roman" w:hAnsi="Times New Roman" w:cs="Times New Roman"/>
                <w:bCs/>
                <w:sz w:val="24"/>
                <w:szCs w:val="24"/>
              </w:rPr>
              <w:t>Vadovaujantis</w:t>
            </w:r>
            <w:proofErr w:type="spellEnd"/>
            <w:r w:rsidRPr="00EC21D7">
              <w:rPr>
                <w:rFonts w:ascii="Times New Roman" w:eastAsia="Times New Roman" w:hAnsi="Times New Roman" w:cs="Times New Roman"/>
                <w:bCs/>
                <w:sz w:val="24"/>
                <w:szCs w:val="24"/>
              </w:rPr>
              <w:t xml:space="preserve"> LR </w:t>
            </w:r>
            <w:proofErr w:type="spellStart"/>
            <w:r w:rsidRPr="00EC21D7">
              <w:rPr>
                <w:rFonts w:ascii="Times New Roman" w:eastAsia="Times New Roman" w:hAnsi="Times New Roman" w:cs="Times New Roman"/>
                <w:bCs/>
                <w:sz w:val="24"/>
                <w:szCs w:val="24"/>
              </w:rPr>
              <w:t>aplinkos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ministro</w:t>
            </w:r>
            <w:proofErr w:type="spellEnd"/>
            <w:r w:rsidRPr="00EC21D7">
              <w:rPr>
                <w:rFonts w:ascii="Times New Roman" w:eastAsia="Times New Roman" w:hAnsi="Times New Roman" w:cs="Times New Roman"/>
                <w:bCs/>
                <w:sz w:val="24"/>
                <w:szCs w:val="24"/>
              </w:rPr>
              <w:t xml:space="preserve"> 2011 m. </w:t>
            </w:r>
            <w:proofErr w:type="spellStart"/>
            <w:r w:rsidRPr="00EC21D7">
              <w:rPr>
                <w:rFonts w:ascii="Times New Roman" w:eastAsia="Times New Roman" w:hAnsi="Times New Roman" w:cs="Times New Roman"/>
                <w:bCs/>
                <w:sz w:val="24"/>
                <w:szCs w:val="24"/>
              </w:rPr>
              <w:t>birželio</w:t>
            </w:r>
            <w:proofErr w:type="spellEnd"/>
            <w:r w:rsidRPr="00EC21D7">
              <w:rPr>
                <w:rFonts w:ascii="Times New Roman" w:eastAsia="Times New Roman" w:hAnsi="Times New Roman" w:cs="Times New Roman"/>
                <w:bCs/>
                <w:sz w:val="24"/>
                <w:szCs w:val="24"/>
              </w:rPr>
              <w:t xml:space="preserve"> 28 d. </w:t>
            </w:r>
            <w:proofErr w:type="spellStart"/>
            <w:r w:rsidRPr="00EC21D7">
              <w:rPr>
                <w:rFonts w:ascii="Times New Roman" w:eastAsia="Times New Roman" w:hAnsi="Times New Roman" w:cs="Times New Roman"/>
                <w:bCs/>
                <w:sz w:val="24"/>
                <w:szCs w:val="24"/>
              </w:rPr>
              <w:t>įsakymu</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Nr</w:t>
            </w:r>
            <w:proofErr w:type="spellEnd"/>
            <w:r w:rsidRPr="00EC21D7">
              <w:rPr>
                <w:rFonts w:ascii="Times New Roman" w:eastAsia="Times New Roman" w:hAnsi="Times New Roman" w:cs="Times New Roman"/>
                <w:bCs/>
                <w:sz w:val="24"/>
                <w:szCs w:val="24"/>
              </w:rPr>
              <w:t>. D1-508 „</w:t>
            </w:r>
            <w:proofErr w:type="spellStart"/>
            <w:r w:rsidRPr="00EC21D7">
              <w:rPr>
                <w:rFonts w:ascii="Times New Roman" w:eastAsia="Times New Roman" w:hAnsi="Times New Roman" w:cs="Times New Roman"/>
                <w:bCs/>
                <w:sz w:val="24"/>
                <w:szCs w:val="24"/>
              </w:rPr>
              <w:t>Dėl</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aplinkos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apsaugos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kriterijų</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taikymo</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vykdant</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žaliuosius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pirkimus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tvarkos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aprašo</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patvirtinimo</w:t>
            </w:r>
            <w:proofErr w:type="spellEnd"/>
            <w:proofErr w:type="gramStart"/>
            <w:r w:rsidRPr="00EC21D7">
              <w:rPr>
                <w:rFonts w:ascii="Times New Roman" w:eastAsia="Times New Roman" w:hAnsi="Times New Roman" w:cs="Times New Roman"/>
                <w:bCs/>
                <w:sz w:val="24"/>
                <w:szCs w:val="24"/>
              </w:rPr>
              <w:t>“ 4.4.4</w:t>
            </w:r>
            <w:proofErr w:type="gramEnd"/>
            <w:r w:rsidRPr="00EC21D7">
              <w:rPr>
                <w:rFonts w:ascii="Times New Roman" w:eastAsia="Times New Roman" w:hAnsi="Times New Roman" w:cs="Times New Roman"/>
                <w:bCs/>
                <w:sz w:val="24"/>
                <w:szCs w:val="24"/>
              </w:rPr>
              <w:t xml:space="preserve">. </w:t>
            </w:r>
            <w:proofErr w:type="gramStart"/>
            <w:r w:rsidRPr="00EC21D7">
              <w:rPr>
                <w:rFonts w:ascii="Times New Roman" w:eastAsia="Times New Roman" w:hAnsi="Times New Roman" w:cs="Times New Roman"/>
                <w:bCs/>
                <w:sz w:val="24"/>
                <w:szCs w:val="24"/>
              </w:rPr>
              <w:t>p</w:t>
            </w:r>
            <w:proofErr w:type="gram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reikalavimai</w:t>
            </w:r>
            <w:proofErr w:type="spellEnd"/>
            <w:r w:rsidRPr="00EC21D7">
              <w:rPr>
                <w:rFonts w:ascii="Times New Roman" w:eastAsia="Times New Roman" w:hAnsi="Times New Roman" w:cs="Times New Roman"/>
                <w:bCs/>
                <w:sz w:val="24"/>
                <w:szCs w:val="24"/>
              </w:rPr>
              <w:t xml:space="preserve">: Prekės </w:t>
            </w:r>
            <w:proofErr w:type="spellStart"/>
            <w:r w:rsidRPr="00EC21D7">
              <w:rPr>
                <w:rFonts w:ascii="Times New Roman" w:eastAsia="Times New Roman" w:hAnsi="Times New Roman" w:cs="Times New Roman"/>
                <w:bCs/>
                <w:sz w:val="24"/>
                <w:szCs w:val="24"/>
              </w:rPr>
              <w:t>pristatomos</w:t>
            </w:r>
            <w:proofErr w:type="spellEnd"/>
            <w:r w:rsidRPr="00EC21D7">
              <w:rPr>
                <w:rFonts w:ascii="Times New Roman" w:eastAsia="Times New Roman" w:hAnsi="Times New Roman" w:cs="Times New Roman"/>
                <w:bCs/>
                <w:sz w:val="24"/>
                <w:szCs w:val="24"/>
              </w:rPr>
              <w:t xml:space="preserve"> ne </w:t>
            </w:r>
            <w:proofErr w:type="spellStart"/>
            <w:r w:rsidRPr="00EC21D7">
              <w:rPr>
                <w:rFonts w:ascii="Times New Roman" w:eastAsia="Times New Roman" w:hAnsi="Times New Roman" w:cs="Times New Roman"/>
                <w:bCs/>
                <w:sz w:val="24"/>
                <w:szCs w:val="24"/>
              </w:rPr>
              <w:t>piko</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metu</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darbo</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dienomis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nuo</w:t>
            </w:r>
            <w:proofErr w:type="spellEnd"/>
            <w:r w:rsidRPr="00EC21D7">
              <w:rPr>
                <w:rFonts w:ascii="Times New Roman" w:eastAsia="Times New Roman" w:hAnsi="Times New Roman" w:cs="Times New Roman"/>
                <w:bCs/>
                <w:sz w:val="24"/>
                <w:szCs w:val="24"/>
              </w:rPr>
              <w:t xml:space="preserve"> 9:00 val. </w:t>
            </w:r>
            <w:proofErr w:type="spellStart"/>
            <w:r w:rsidRPr="00EC21D7">
              <w:rPr>
                <w:rFonts w:ascii="Times New Roman" w:eastAsia="Times New Roman" w:hAnsi="Times New Roman" w:cs="Times New Roman"/>
                <w:bCs/>
                <w:sz w:val="24"/>
                <w:szCs w:val="24"/>
              </w:rPr>
              <w:t>iki</w:t>
            </w:r>
            <w:proofErr w:type="spellEnd"/>
            <w:r w:rsidRPr="00EC21D7">
              <w:rPr>
                <w:rFonts w:ascii="Times New Roman" w:eastAsia="Times New Roman" w:hAnsi="Times New Roman" w:cs="Times New Roman"/>
                <w:bCs/>
                <w:sz w:val="24"/>
                <w:szCs w:val="24"/>
              </w:rPr>
              <w:t xml:space="preserve"> 11:00 val. ir </w:t>
            </w:r>
            <w:proofErr w:type="spellStart"/>
            <w:r w:rsidRPr="00EC21D7">
              <w:rPr>
                <w:rFonts w:ascii="Times New Roman" w:eastAsia="Times New Roman" w:hAnsi="Times New Roman" w:cs="Times New Roman"/>
                <w:bCs/>
                <w:sz w:val="24"/>
                <w:szCs w:val="24"/>
              </w:rPr>
              <w:t>nuo</w:t>
            </w:r>
            <w:proofErr w:type="spellEnd"/>
            <w:r w:rsidRPr="00EC21D7">
              <w:rPr>
                <w:rFonts w:ascii="Times New Roman" w:eastAsia="Times New Roman" w:hAnsi="Times New Roman" w:cs="Times New Roman"/>
                <w:bCs/>
                <w:sz w:val="24"/>
                <w:szCs w:val="24"/>
              </w:rPr>
              <w:t xml:space="preserve"> 13:00 val. </w:t>
            </w:r>
            <w:proofErr w:type="spellStart"/>
            <w:r w:rsidRPr="00EC21D7">
              <w:rPr>
                <w:rFonts w:ascii="Times New Roman" w:eastAsia="Times New Roman" w:hAnsi="Times New Roman" w:cs="Times New Roman"/>
                <w:bCs/>
                <w:sz w:val="24"/>
                <w:szCs w:val="24"/>
              </w:rPr>
              <w:t>iki</w:t>
            </w:r>
            <w:proofErr w:type="spellEnd"/>
            <w:r w:rsidRPr="00EC21D7">
              <w:rPr>
                <w:rFonts w:ascii="Times New Roman" w:eastAsia="Times New Roman" w:hAnsi="Times New Roman" w:cs="Times New Roman"/>
                <w:bCs/>
                <w:sz w:val="24"/>
                <w:szCs w:val="24"/>
              </w:rPr>
              <w:t xml:space="preserve"> 16:00 val., </w:t>
            </w:r>
            <w:proofErr w:type="spellStart"/>
            <w:r w:rsidRPr="00EC21D7">
              <w:rPr>
                <w:rFonts w:ascii="Times New Roman" w:eastAsia="Times New Roman" w:hAnsi="Times New Roman" w:cs="Times New Roman"/>
                <w:bCs/>
                <w:sz w:val="24"/>
                <w:szCs w:val="24"/>
              </w:rPr>
              <w:t>išskyrus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penktadienį</w:t>
            </w:r>
            <w:proofErr w:type="spellEnd"/>
            <w:r w:rsidRPr="00EC21D7">
              <w:rPr>
                <w:rFonts w:ascii="Times New Roman" w:eastAsia="Times New Roman" w:hAnsi="Times New Roman" w:cs="Times New Roman"/>
                <w:bCs/>
                <w:sz w:val="24"/>
                <w:szCs w:val="24"/>
              </w:rPr>
              <w:t xml:space="preserve"> – </w:t>
            </w:r>
            <w:proofErr w:type="spellStart"/>
            <w:r w:rsidRPr="00EC21D7">
              <w:rPr>
                <w:rFonts w:ascii="Times New Roman" w:eastAsia="Times New Roman" w:hAnsi="Times New Roman" w:cs="Times New Roman"/>
                <w:bCs/>
                <w:sz w:val="24"/>
                <w:szCs w:val="24"/>
              </w:rPr>
              <w:t>nuo</w:t>
            </w:r>
            <w:proofErr w:type="spellEnd"/>
            <w:r w:rsidRPr="00EC21D7">
              <w:rPr>
                <w:rFonts w:ascii="Times New Roman" w:eastAsia="Times New Roman" w:hAnsi="Times New Roman" w:cs="Times New Roman"/>
                <w:bCs/>
                <w:sz w:val="24"/>
                <w:szCs w:val="24"/>
              </w:rPr>
              <w:t xml:space="preserve"> 13:00 val. </w:t>
            </w:r>
            <w:proofErr w:type="spellStart"/>
            <w:r w:rsidRPr="00EC21D7">
              <w:rPr>
                <w:rFonts w:ascii="Times New Roman" w:eastAsia="Times New Roman" w:hAnsi="Times New Roman" w:cs="Times New Roman"/>
                <w:bCs/>
                <w:sz w:val="24"/>
                <w:szCs w:val="24"/>
              </w:rPr>
              <w:t>iki</w:t>
            </w:r>
            <w:proofErr w:type="spellEnd"/>
            <w:r w:rsidRPr="00EC21D7">
              <w:rPr>
                <w:rFonts w:ascii="Times New Roman" w:eastAsia="Times New Roman" w:hAnsi="Times New Roman" w:cs="Times New Roman"/>
                <w:bCs/>
                <w:sz w:val="24"/>
                <w:szCs w:val="24"/>
              </w:rPr>
              <w:t xml:space="preserve"> 15:00 val. ir </w:t>
            </w:r>
            <w:proofErr w:type="spellStart"/>
            <w:r w:rsidRPr="00EC21D7">
              <w:rPr>
                <w:rFonts w:ascii="Times New Roman" w:eastAsia="Times New Roman" w:hAnsi="Times New Roman" w:cs="Times New Roman"/>
                <w:bCs/>
                <w:sz w:val="24"/>
                <w:szCs w:val="24"/>
              </w:rPr>
              <w:t>trumpiausiais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galimais</w:t>
            </w:r>
            <w:proofErr w:type="spellEnd"/>
            <w:r w:rsidRPr="00EC21D7">
              <w:rPr>
                <w:rFonts w:ascii="Times New Roman" w:eastAsia="Times New Roman" w:hAnsi="Times New Roman" w:cs="Times New Roman"/>
                <w:bCs/>
                <w:sz w:val="24"/>
                <w:szCs w:val="24"/>
              </w:rPr>
              <w:t xml:space="preserve"> </w:t>
            </w:r>
            <w:proofErr w:type="spellStart"/>
            <w:r w:rsidRPr="00EC21D7">
              <w:rPr>
                <w:rFonts w:ascii="Times New Roman" w:eastAsia="Times New Roman" w:hAnsi="Times New Roman" w:cs="Times New Roman"/>
                <w:bCs/>
                <w:sz w:val="24"/>
                <w:szCs w:val="24"/>
              </w:rPr>
              <w:t>maršrutais</w:t>
            </w:r>
            <w:proofErr w:type="spellEnd"/>
            <w:r w:rsidRPr="00EC21D7">
              <w:rPr>
                <w:rFonts w:ascii="Times New Roman" w:eastAsia="Times New Roman" w:hAnsi="Times New Roman" w:cs="Times New Roman"/>
                <w:bCs/>
                <w:sz w:val="24"/>
                <w:szCs w:val="24"/>
              </w:rPr>
              <w:t>.</w:t>
            </w:r>
          </w:p>
          <w:p w:rsidR="003520F7" w:rsidRPr="003520F7" w:rsidRDefault="003520F7" w:rsidP="00EC21D7">
            <w:pPr>
              <w:tabs>
                <w:tab w:val="left" w:pos="746"/>
                <w:tab w:val="left" w:pos="888"/>
              </w:tabs>
              <w:spacing w:after="0"/>
              <w:jc w:val="both"/>
              <w:rPr>
                <w:rFonts w:ascii="Times New Roman" w:eastAsia="Times New Roman" w:hAnsi="Times New Roman" w:cs="Times New Roman"/>
                <w:bCs/>
                <w:sz w:val="24"/>
                <w:szCs w:val="24"/>
                <w:lang w:val="lt-LT"/>
              </w:rPr>
            </w:pPr>
            <w:r w:rsidRPr="003520F7">
              <w:rPr>
                <w:rFonts w:ascii="Times New Roman" w:eastAsia="Times New Roman" w:hAnsi="Times New Roman" w:cs="Times New Roman"/>
                <w:bCs/>
                <w:sz w:val="24"/>
                <w:szCs w:val="24"/>
                <w:lang w:val="lt-LT"/>
              </w:rPr>
              <w:t>Pertekliniu būdu nepakuoti prekių bei jų dalių, Prekes pateikti supakuotas maksimaliai didesniais kiekiais vienoje pakuotėje.</w:t>
            </w:r>
            <w:r>
              <w:rPr>
                <w:rFonts w:ascii="Times New Roman" w:eastAsia="Times New Roman" w:hAnsi="Times New Roman" w:cs="Times New Roman"/>
                <w:bCs/>
                <w:sz w:val="24"/>
                <w:szCs w:val="24"/>
                <w:lang w:val="lt-LT"/>
              </w:rPr>
              <w:t xml:space="preserve"> Nesilaikant šių reikalavimų, Prekės ne bus priimamos.</w:t>
            </w:r>
          </w:p>
          <w:p w:rsidR="00725195" w:rsidRPr="00EC21D7" w:rsidRDefault="00725195" w:rsidP="00EC21D7">
            <w:pPr>
              <w:pStyle w:val="ListParagraph"/>
              <w:spacing w:after="0" w:line="240" w:lineRule="auto"/>
              <w:ind w:left="0"/>
              <w:jc w:val="both"/>
              <w:rPr>
                <w:rFonts w:ascii="Times New Roman" w:eastAsia="Times New Roman" w:hAnsi="Times New Roman" w:cs="Times New Roman"/>
                <w:sz w:val="24"/>
                <w:szCs w:val="24"/>
                <w:lang w:val="lt-LT"/>
              </w:rPr>
            </w:pPr>
            <w:r w:rsidRPr="00EC21D7">
              <w:rPr>
                <w:rFonts w:ascii="Times New Roman" w:hAnsi="Times New Roman" w:cs="Times New Roman"/>
                <w:sz w:val="24"/>
                <w:szCs w:val="24"/>
                <w:lang w:val="lt-LT"/>
              </w:rPr>
              <w:t xml:space="preserve">14.5. Sutartis įsigalioja nuo jos pasirašymo momento ir galioja </w:t>
            </w:r>
            <w:r w:rsidR="00200399" w:rsidRPr="00EC21D7">
              <w:rPr>
                <w:rFonts w:ascii="Times New Roman" w:hAnsi="Times New Roman" w:cs="Times New Roman"/>
                <w:b/>
                <w:sz w:val="24"/>
                <w:szCs w:val="24"/>
                <w:lang w:val="lt-LT"/>
              </w:rPr>
              <w:t>6</w:t>
            </w:r>
            <w:r w:rsidRPr="00EC21D7">
              <w:rPr>
                <w:rFonts w:ascii="Times New Roman" w:hAnsi="Times New Roman" w:cs="Times New Roman"/>
                <w:b/>
                <w:sz w:val="24"/>
                <w:szCs w:val="24"/>
                <w:lang w:val="lt-LT"/>
              </w:rPr>
              <w:t xml:space="preserve"> mėnesi</w:t>
            </w:r>
            <w:r w:rsidR="00200399" w:rsidRPr="00EC21D7">
              <w:rPr>
                <w:rFonts w:ascii="Times New Roman" w:hAnsi="Times New Roman" w:cs="Times New Roman"/>
                <w:b/>
                <w:sz w:val="24"/>
                <w:szCs w:val="24"/>
                <w:lang w:val="lt-LT"/>
              </w:rPr>
              <w:t>u</w:t>
            </w:r>
            <w:r w:rsidRPr="00EC21D7">
              <w:rPr>
                <w:rFonts w:ascii="Times New Roman" w:hAnsi="Times New Roman" w:cs="Times New Roman"/>
                <w:b/>
                <w:sz w:val="24"/>
                <w:szCs w:val="24"/>
                <w:lang w:val="lt-LT"/>
              </w:rPr>
              <w:t>s</w:t>
            </w:r>
            <w:r w:rsidRPr="00EC21D7">
              <w:rPr>
                <w:rFonts w:ascii="Times New Roman" w:eastAsia="Times New Roman" w:hAnsi="Times New Roman" w:cs="Times New Roman"/>
                <w:bCs/>
                <w:sz w:val="24"/>
                <w:szCs w:val="24"/>
                <w:lang w:val="lt-LT" w:eastAsia="lt-LT"/>
              </w:rPr>
              <w:t>, o finansinių įsipareigojimų atžvilgiu iki visiško jų įvykdymo</w:t>
            </w:r>
            <w:r w:rsidRPr="00EC21D7">
              <w:rPr>
                <w:rFonts w:ascii="Times New Roman" w:hAnsi="Times New Roman" w:cs="Times New Roman"/>
                <w:sz w:val="24"/>
                <w:szCs w:val="24"/>
                <w:lang w:val="lt-LT"/>
              </w:rPr>
              <w:t>.</w:t>
            </w:r>
          </w:p>
        </w:tc>
      </w:tr>
      <w:tr w:rsidR="00725195" w:rsidRPr="009D6997" w:rsidTr="0055585F">
        <w:trPr>
          <w:trHeight w:val="273"/>
        </w:trPr>
        <w:tc>
          <w:tcPr>
            <w:tcW w:w="10795" w:type="dxa"/>
            <w:gridSpan w:val="2"/>
          </w:tcPr>
          <w:p w:rsidR="00725195" w:rsidRPr="009D6997" w:rsidRDefault="00725195" w:rsidP="00725195">
            <w:pPr>
              <w:spacing w:after="0" w:line="240" w:lineRule="auto"/>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lastRenderedPageBreak/>
              <w:t xml:space="preserve">15. Pirkėjo atstovas (-ai): </w:t>
            </w:r>
          </w:p>
          <w:p w:rsidR="00A44207" w:rsidRPr="009D6997" w:rsidRDefault="00725195" w:rsidP="00A44207">
            <w:pPr>
              <w:spacing w:after="0" w:line="240" w:lineRule="auto"/>
              <w:jc w:val="both"/>
              <w:rPr>
                <w:rFonts w:ascii="Times New Roman" w:hAnsi="Times New Roman" w:cs="Times New Roman"/>
                <w:sz w:val="24"/>
                <w:szCs w:val="24"/>
                <w:lang w:val="lt-LT"/>
              </w:rPr>
            </w:pPr>
            <w:r w:rsidRPr="009D6997">
              <w:rPr>
                <w:rFonts w:ascii="Times New Roman" w:hAnsi="Times New Roman" w:cs="Times New Roman"/>
                <w:sz w:val="24"/>
                <w:szCs w:val="24"/>
                <w:lang w:val="lt-LT"/>
              </w:rPr>
              <w:t>15.1.</w:t>
            </w:r>
            <w:r w:rsidRPr="009D6997">
              <w:rPr>
                <w:rFonts w:ascii="Times New Roman" w:hAnsi="Times New Roman" w:cs="Times New Roman"/>
                <w:b/>
                <w:sz w:val="24"/>
                <w:szCs w:val="24"/>
                <w:lang w:val="lt-LT"/>
              </w:rPr>
              <w:t xml:space="preserve"> atsakingas už Sutarties vykdymą – </w:t>
            </w:r>
            <w:r w:rsidR="00AA61F8">
              <w:rPr>
                <w:rFonts w:ascii="Times New Roman" w:hAnsi="Times New Roman" w:cs="Times New Roman"/>
                <w:b/>
                <w:sz w:val="24"/>
                <w:szCs w:val="24"/>
                <w:lang w:val="lt-LT"/>
              </w:rPr>
              <w:t>...</w:t>
            </w:r>
          </w:p>
          <w:p w:rsidR="00DC549F" w:rsidRPr="009D6997" w:rsidRDefault="00725195" w:rsidP="00A44207">
            <w:pPr>
              <w:spacing w:after="0" w:line="240" w:lineRule="auto"/>
              <w:jc w:val="both"/>
              <w:rPr>
                <w:rFonts w:ascii="Times New Roman" w:hAnsi="Times New Roman" w:cs="Times New Roman"/>
                <w:sz w:val="24"/>
                <w:szCs w:val="24"/>
                <w:lang w:val="lt-LT"/>
              </w:rPr>
            </w:pPr>
            <w:r w:rsidRPr="009D6997">
              <w:rPr>
                <w:rFonts w:ascii="Times New Roman" w:hAnsi="Times New Roman" w:cs="Times New Roman"/>
                <w:sz w:val="24"/>
                <w:szCs w:val="24"/>
                <w:lang w:val="lt-LT"/>
              </w:rPr>
              <w:t>15.2.</w:t>
            </w:r>
            <w:r w:rsidRPr="009D6997">
              <w:rPr>
                <w:rFonts w:ascii="Times New Roman" w:hAnsi="Times New Roman" w:cs="Times New Roman"/>
                <w:b/>
                <w:sz w:val="24"/>
                <w:szCs w:val="24"/>
                <w:lang w:val="lt-LT"/>
              </w:rPr>
              <w:t xml:space="preserve"> atsakingas už prekių priėmimą - </w:t>
            </w:r>
            <w:r w:rsidR="00DC549F" w:rsidRPr="009D6997">
              <w:rPr>
                <w:rFonts w:ascii="Times New Roman" w:hAnsi="Times New Roman" w:cs="Times New Roman"/>
                <w:sz w:val="24"/>
                <w:szCs w:val="24"/>
                <w:lang w:val="lt-LT"/>
              </w:rPr>
              <w:t xml:space="preserve">Sandėlių sk. </w:t>
            </w:r>
            <w:proofErr w:type="spellStart"/>
            <w:r w:rsidR="00DC549F" w:rsidRPr="009D6997">
              <w:rPr>
                <w:rFonts w:ascii="Times New Roman" w:hAnsi="Times New Roman" w:cs="Times New Roman"/>
                <w:sz w:val="24"/>
                <w:szCs w:val="24"/>
                <w:lang w:val="lt-LT"/>
              </w:rPr>
              <w:t>logistas</w:t>
            </w:r>
            <w:proofErr w:type="spellEnd"/>
            <w:r w:rsidR="00DC549F" w:rsidRPr="009D6997">
              <w:rPr>
                <w:rFonts w:ascii="Times New Roman" w:hAnsi="Times New Roman" w:cs="Times New Roman"/>
                <w:sz w:val="24"/>
                <w:szCs w:val="24"/>
                <w:lang w:val="lt-LT"/>
              </w:rPr>
              <w:t xml:space="preserve"> Edmondas Katinauskas, </w:t>
            </w:r>
          </w:p>
          <w:p w:rsidR="00725195" w:rsidRPr="009D6997" w:rsidRDefault="00DC549F" w:rsidP="00DC549F">
            <w:pPr>
              <w:spacing w:after="0" w:line="240" w:lineRule="auto"/>
              <w:rPr>
                <w:rFonts w:ascii="Times New Roman" w:eastAsia="Times New Roman" w:hAnsi="Times New Roman" w:cs="Times New Roman"/>
                <w:color w:val="0563C1" w:themeColor="hyperlink"/>
                <w:sz w:val="24"/>
                <w:szCs w:val="24"/>
                <w:u w:val="single"/>
                <w:lang w:val="lt-LT"/>
              </w:rPr>
            </w:pPr>
            <w:r w:rsidRPr="009D6997">
              <w:rPr>
                <w:rFonts w:ascii="Times New Roman" w:hAnsi="Times New Roman" w:cs="Times New Roman"/>
                <w:sz w:val="24"/>
                <w:szCs w:val="24"/>
                <w:lang w:val="lt-LT"/>
              </w:rPr>
              <w:t xml:space="preserve">tel. Nr. +370 650 03 691, </w:t>
            </w:r>
            <w:r w:rsidRPr="009D6997">
              <w:rPr>
                <w:rFonts w:ascii="Times New Roman" w:eastAsia="Times New Roman" w:hAnsi="Times New Roman" w:cs="Times New Roman"/>
                <w:sz w:val="24"/>
                <w:szCs w:val="24"/>
                <w:lang w:val="lt-LT"/>
              </w:rPr>
              <w:t xml:space="preserve">el. paštas </w:t>
            </w:r>
            <w:hyperlink r:id="rId9" w:history="1">
              <w:r w:rsidRPr="009D6997">
                <w:rPr>
                  <w:rStyle w:val="Hyperlink"/>
                  <w:rFonts w:ascii="Times New Roman" w:eastAsia="Times New Roman" w:hAnsi="Times New Roman" w:cs="Times New Roman"/>
                  <w:sz w:val="24"/>
                  <w:szCs w:val="24"/>
                  <w:lang w:val="lt-LT"/>
                </w:rPr>
                <w:t>edmondas.katinauskas@mil.lt</w:t>
              </w:r>
            </w:hyperlink>
          </w:p>
          <w:p w:rsidR="002F4700" w:rsidRPr="009D6997" w:rsidRDefault="00725195" w:rsidP="00725195">
            <w:pPr>
              <w:spacing w:after="0" w:line="240" w:lineRule="auto"/>
              <w:jc w:val="both"/>
              <w:rPr>
                <w:rFonts w:ascii="Times New Roman" w:hAnsi="Times New Roman" w:cs="Times New Roman"/>
                <w:sz w:val="24"/>
                <w:szCs w:val="24"/>
                <w:lang w:val="lt-LT"/>
              </w:rPr>
            </w:pPr>
            <w:r w:rsidRPr="009D6997">
              <w:rPr>
                <w:rFonts w:ascii="Times New Roman" w:hAnsi="Times New Roman" w:cs="Times New Roman"/>
                <w:sz w:val="24"/>
                <w:szCs w:val="24"/>
                <w:lang w:val="lt-LT"/>
              </w:rPr>
              <w:lastRenderedPageBreak/>
              <w:t>15.3.</w:t>
            </w:r>
            <w:r w:rsidRPr="009D6997">
              <w:rPr>
                <w:rFonts w:ascii="Times New Roman" w:hAnsi="Times New Roman" w:cs="Times New Roman"/>
                <w:b/>
                <w:sz w:val="24"/>
                <w:szCs w:val="24"/>
                <w:lang w:val="lt-LT"/>
              </w:rPr>
              <w:t xml:space="preserve"> atsakingas už Sutarties ir pakeitimų paskelbimą – </w:t>
            </w:r>
            <w:r w:rsidR="002F4700" w:rsidRPr="009D6997">
              <w:rPr>
                <w:rFonts w:ascii="Times New Roman" w:hAnsi="Times New Roman" w:cs="Times New Roman"/>
                <w:sz w:val="24"/>
                <w:szCs w:val="24"/>
                <w:lang w:val="lt-LT"/>
              </w:rPr>
              <w:t xml:space="preserve">Jolanta </w:t>
            </w:r>
            <w:proofErr w:type="spellStart"/>
            <w:r w:rsidR="002F4700" w:rsidRPr="009D6997">
              <w:rPr>
                <w:rFonts w:ascii="Times New Roman" w:hAnsi="Times New Roman" w:cs="Times New Roman"/>
                <w:sz w:val="24"/>
                <w:szCs w:val="24"/>
                <w:lang w:val="lt-LT"/>
              </w:rPr>
              <w:t>Paldūnienė</w:t>
            </w:r>
            <w:proofErr w:type="spellEnd"/>
            <w:r w:rsidR="002F4700" w:rsidRPr="009D6997">
              <w:rPr>
                <w:rFonts w:ascii="Times New Roman" w:hAnsi="Times New Roman" w:cs="Times New Roman"/>
                <w:sz w:val="24"/>
                <w:szCs w:val="24"/>
                <w:lang w:val="lt-LT"/>
              </w:rPr>
              <w:t xml:space="preserve">, </w:t>
            </w:r>
          </w:p>
          <w:p w:rsidR="00725195" w:rsidRPr="009D6997" w:rsidRDefault="002F4700" w:rsidP="00725195">
            <w:pPr>
              <w:spacing w:after="0" w:line="240" w:lineRule="auto"/>
              <w:jc w:val="both"/>
              <w:rPr>
                <w:rFonts w:ascii="Times New Roman" w:hAnsi="Times New Roman" w:cs="Times New Roman"/>
                <w:sz w:val="24"/>
                <w:szCs w:val="24"/>
                <w:u w:val="single"/>
                <w:lang w:val="lt-LT"/>
              </w:rPr>
            </w:pPr>
            <w:r w:rsidRPr="009D6997">
              <w:rPr>
                <w:rFonts w:ascii="Times New Roman" w:hAnsi="Times New Roman" w:cs="Times New Roman"/>
                <w:sz w:val="24"/>
                <w:szCs w:val="24"/>
                <w:lang w:val="lt-LT"/>
              </w:rPr>
              <w:t xml:space="preserve">el. paštas </w:t>
            </w:r>
            <w:r w:rsidR="00DC549F" w:rsidRPr="009D6997">
              <w:rPr>
                <w:rFonts w:ascii="Times New Roman" w:hAnsi="Times New Roman" w:cs="Times New Roman"/>
                <w:sz w:val="24"/>
                <w:szCs w:val="24"/>
                <w:lang w:val="lt-LT"/>
              </w:rPr>
              <w:t xml:space="preserve">– </w:t>
            </w:r>
            <w:hyperlink r:id="rId10" w:history="1">
              <w:r w:rsidR="00DC549F" w:rsidRPr="009D6997">
                <w:rPr>
                  <w:rStyle w:val="Hyperlink"/>
                  <w:rFonts w:ascii="Times New Roman" w:hAnsi="Times New Roman" w:cs="Times New Roman"/>
                  <w:sz w:val="24"/>
                  <w:szCs w:val="24"/>
                  <w:lang w:val="lt-LT"/>
                </w:rPr>
                <w:t>jolanta.palduniene@mil.lt</w:t>
              </w:r>
            </w:hyperlink>
            <w:r w:rsidR="00725195" w:rsidRPr="009D6997">
              <w:rPr>
                <w:rFonts w:ascii="Times New Roman" w:hAnsi="Times New Roman" w:cs="Times New Roman"/>
                <w:sz w:val="24"/>
                <w:szCs w:val="24"/>
                <w:lang w:val="lt-LT"/>
              </w:rPr>
              <w:t xml:space="preserve">  </w:t>
            </w:r>
          </w:p>
          <w:p w:rsidR="00725195" w:rsidRPr="009D6997" w:rsidRDefault="00725195" w:rsidP="00725195">
            <w:pPr>
              <w:spacing w:after="0" w:line="240" w:lineRule="auto"/>
              <w:jc w:val="both"/>
              <w:rPr>
                <w:rFonts w:ascii="Times New Roman" w:hAnsi="Times New Roman" w:cs="Times New Roman"/>
                <w:b/>
                <w:sz w:val="24"/>
                <w:szCs w:val="24"/>
                <w:lang w:val="lt-LT"/>
              </w:rPr>
            </w:pPr>
            <w:r w:rsidRPr="009D6997">
              <w:rPr>
                <w:rFonts w:ascii="Times New Roman" w:hAnsi="Times New Roman" w:cs="Times New Roman"/>
                <w:sz w:val="24"/>
                <w:szCs w:val="24"/>
                <w:lang w:val="lt-LT"/>
              </w:rPr>
              <w:t>15.4.</w:t>
            </w:r>
            <w:r w:rsidRPr="009D6997">
              <w:rPr>
                <w:rFonts w:ascii="Times New Roman" w:hAnsi="Times New Roman" w:cs="Times New Roman"/>
                <w:b/>
                <w:sz w:val="24"/>
                <w:szCs w:val="24"/>
                <w:lang w:val="lt-LT"/>
              </w:rPr>
              <w:t xml:space="preserve"> atsakingas už sutarties vykdymo kontrolę</w:t>
            </w:r>
            <w:r w:rsidR="00DC549F" w:rsidRPr="009D6997">
              <w:rPr>
                <w:rFonts w:ascii="Times New Roman" w:hAnsi="Times New Roman" w:cs="Times New Roman"/>
                <w:b/>
                <w:sz w:val="24"/>
                <w:szCs w:val="24"/>
                <w:lang w:val="lt-LT"/>
              </w:rPr>
              <w:t>:</w:t>
            </w:r>
            <w:r w:rsidRPr="009D6997">
              <w:rPr>
                <w:rFonts w:ascii="Times New Roman" w:hAnsi="Times New Roman" w:cs="Times New Roman"/>
                <w:b/>
                <w:sz w:val="24"/>
                <w:szCs w:val="24"/>
                <w:lang w:val="lt-LT"/>
              </w:rPr>
              <w:t xml:space="preserve"> </w:t>
            </w:r>
            <w:r w:rsidRPr="009D6997">
              <w:rPr>
                <w:rFonts w:ascii="Times New Roman" w:hAnsi="Times New Roman" w:cs="Times New Roman"/>
                <w:sz w:val="24"/>
                <w:szCs w:val="24"/>
                <w:lang w:val="lt-LT"/>
              </w:rPr>
              <w:t>APPS skyrius., el. p</w:t>
            </w:r>
            <w:r w:rsidR="002F4700" w:rsidRPr="009D6997">
              <w:rPr>
                <w:rFonts w:ascii="Times New Roman" w:hAnsi="Times New Roman" w:cs="Times New Roman"/>
                <w:sz w:val="24"/>
                <w:szCs w:val="24"/>
                <w:lang w:val="lt-LT"/>
              </w:rPr>
              <w:t>aštas</w:t>
            </w:r>
            <w:r w:rsidRPr="009D6997">
              <w:rPr>
                <w:rFonts w:ascii="Times New Roman" w:hAnsi="Times New Roman" w:cs="Times New Roman"/>
                <w:sz w:val="24"/>
                <w:szCs w:val="24"/>
                <w:lang w:val="lt-LT"/>
              </w:rPr>
              <w:t xml:space="preserve"> </w:t>
            </w:r>
            <w:hyperlink r:id="rId11" w:history="1">
              <w:r w:rsidRPr="009D6997">
                <w:rPr>
                  <w:rStyle w:val="Hyperlink"/>
                  <w:rFonts w:ascii="Times New Roman" w:hAnsi="Times New Roman" w:cs="Times New Roman"/>
                  <w:sz w:val="24"/>
                  <w:szCs w:val="24"/>
                  <w:lang w:val="lt-LT"/>
                </w:rPr>
                <w:t>lka.sutartys@mil.lt</w:t>
              </w:r>
            </w:hyperlink>
          </w:p>
          <w:p w:rsidR="00725195" w:rsidRPr="009D6997" w:rsidRDefault="00725195" w:rsidP="00725195">
            <w:pPr>
              <w:spacing w:after="0" w:line="240" w:lineRule="auto"/>
              <w:jc w:val="both"/>
              <w:rPr>
                <w:rFonts w:ascii="Times New Roman" w:hAnsi="Times New Roman" w:cs="Times New Roman"/>
                <w:sz w:val="24"/>
                <w:szCs w:val="24"/>
              </w:rPr>
            </w:pPr>
            <w:r w:rsidRPr="009D6997">
              <w:rPr>
                <w:rFonts w:ascii="Times New Roman" w:hAnsi="Times New Roman" w:cs="Times New Roman"/>
                <w:b/>
                <w:sz w:val="24"/>
                <w:szCs w:val="24"/>
                <w:lang w:val="lt-LT"/>
              </w:rPr>
              <w:t>16. Pardavėjo atstovas –</w:t>
            </w:r>
            <w:r w:rsidR="00AA61F8">
              <w:rPr>
                <w:rFonts w:ascii="Times New Roman" w:hAnsi="Times New Roman" w:cs="Times New Roman"/>
                <w:b/>
                <w:sz w:val="24"/>
                <w:szCs w:val="24"/>
                <w:lang w:val="lt-LT"/>
              </w:rPr>
              <w:t>....</w:t>
            </w:r>
          </w:p>
        </w:tc>
      </w:tr>
      <w:tr w:rsidR="00725195" w:rsidRPr="009D6997" w:rsidTr="0055585F">
        <w:trPr>
          <w:trHeight w:val="56"/>
        </w:trPr>
        <w:tc>
          <w:tcPr>
            <w:tcW w:w="10795" w:type="dxa"/>
            <w:gridSpan w:val="2"/>
          </w:tcPr>
          <w:p w:rsidR="00725195" w:rsidRPr="009D6997" w:rsidRDefault="00725195" w:rsidP="00725195">
            <w:pPr>
              <w:spacing w:after="0" w:line="240" w:lineRule="auto"/>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lastRenderedPageBreak/>
              <w:t>17. Sutarties priedai:</w:t>
            </w:r>
          </w:p>
          <w:p w:rsidR="00725195" w:rsidRPr="009D6997" w:rsidRDefault="00725195" w:rsidP="00725195">
            <w:pPr>
              <w:spacing w:after="0" w:line="240" w:lineRule="auto"/>
              <w:jc w:val="both"/>
              <w:rPr>
                <w:rFonts w:ascii="Times New Roman" w:hAnsi="Times New Roman" w:cs="Times New Roman"/>
                <w:sz w:val="24"/>
                <w:szCs w:val="24"/>
                <w:lang w:val="lt-LT"/>
              </w:rPr>
            </w:pPr>
            <w:r w:rsidRPr="009D6997">
              <w:rPr>
                <w:rFonts w:ascii="Times New Roman" w:hAnsi="Times New Roman" w:cs="Times New Roman"/>
                <w:sz w:val="24"/>
                <w:szCs w:val="24"/>
                <w:lang w:val="lt-LT"/>
              </w:rPr>
              <w:t>17.1. 1 pri</w:t>
            </w:r>
            <w:r w:rsidR="006B1CEF">
              <w:rPr>
                <w:rFonts w:ascii="Times New Roman" w:hAnsi="Times New Roman" w:cs="Times New Roman"/>
                <w:sz w:val="24"/>
                <w:szCs w:val="24"/>
                <w:lang w:val="lt-LT"/>
              </w:rPr>
              <w:t>edas „Techninė specifikacija“, 1 lapas</w:t>
            </w:r>
            <w:r w:rsidRPr="009D6997">
              <w:rPr>
                <w:rFonts w:ascii="Times New Roman" w:hAnsi="Times New Roman" w:cs="Times New Roman"/>
                <w:sz w:val="24"/>
                <w:szCs w:val="24"/>
                <w:lang w:val="lt-LT"/>
              </w:rPr>
              <w:t>;</w:t>
            </w:r>
          </w:p>
          <w:p w:rsidR="00725195" w:rsidRPr="009D6997" w:rsidRDefault="00725195" w:rsidP="00725195">
            <w:pPr>
              <w:spacing w:after="0" w:line="240" w:lineRule="auto"/>
              <w:jc w:val="both"/>
              <w:rPr>
                <w:rFonts w:ascii="Times New Roman" w:hAnsi="Times New Roman" w:cs="Times New Roman"/>
                <w:sz w:val="24"/>
                <w:szCs w:val="24"/>
                <w:lang w:val="lt-LT"/>
              </w:rPr>
            </w:pPr>
            <w:r w:rsidRPr="009D6997">
              <w:rPr>
                <w:rFonts w:ascii="Times New Roman" w:hAnsi="Times New Roman" w:cs="Times New Roman"/>
                <w:sz w:val="24"/>
                <w:szCs w:val="24"/>
                <w:lang w:val="lt-LT"/>
              </w:rPr>
              <w:t>17.2. 2 priedas „</w:t>
            </w:r>
            <w:r w:rsidRPr="009D6997">
              <w:rPr>
                <w:rFonts w:ascii="Times New Roman" w:eastAsia="Calibri" w:hAnsi="Times New Roman" w:cs="Times New Roman"/>
                <w:sz w:val="24"/>
                <w:szCs w:val="24"/>
                <w:lang w:val="lt-LT"/>
              </w:rPr>
              <w:t xml:space="preserve">Prekių </w:t>
            </w:r>
            <w:r w:rsidR="00BE3807" w:rsidRPr="009D6997">
              <w:rPr>
                <w:rFonts w:ascii="Times New Roman" w:eastAsia="Calibri" w:hAnsi="Times New Roman" w:cs="Times New Roman"/>
                <w:sz w:val="24"/>
                <w:szCs w:val="24"/>
                <w:lang w:val="lt-LT"/>
              </w:rPr>
              <w:t xml:space="preserve">kiekiai ir </w:t>
            </w:r>
            <w:r w:rsidRPr="009D6997">
              <w:rPr>
                <w:rFonts w:ascii="Times New Roman" w:eastAsia="Calibri" w:hAnsi="Times New Roman" w:cs="Times New Roman"/>
                <w:sz w:val="24"/>
                <w:szCs w:val="24"/>
                <w:lang w:val="lt-LT"/>
              </w:rPr>
              <w:t>kaina“, 1 lapas.</w:t>
            </w:r>
          </w:p>
        </w:tc>
      </w:tr>
      <w:tr w:rsidR="00725195" w:rsidRPr="009D6997" w:rsidTr="0055585F">
        <w:trPr>
          <w:trHeight w:val="56"/>
        </w:trPr>
        <w:tc>
          <w:tcPr>
            <w:tcW w:w="10795" w:type="dxa"/>
            <w:gridSpan w:val="2"/>
          </w:tcPr>
          <w:p w:rsidR="00725195" w:rsidRPr="009D6997" w:rsidRDefault="00725195" w:rsidP="00725195">
            <w:pPr>
              <w:pStyle w:val="ListParagraph"/>
              <w:spacing w:after="0" w:line="240" w:lineRule="auto"/>
              <w:ind w:left="32"/>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t>18. Sutarties Šalių parašai ir rekvizitai:</w:t>
            </w:r>
          </w:p>
          <w:tbl>
            <w:tblPr>
              <w:tblStyle w:val="TableGrid"/>
              <w:tblW w:w="0" w:type="auto"/>
              <w:tblLook w:val="04A0" w:firstRow="1" w:lastRow="0" w:firstColumn="1" w:lastColumn="0" w:noHBand="0" w:noVBand="1"/>
            </w:tblPr>
            <w:tblGrid>
              <w:gridCol w:w="5144"/>
              <w:gridCol w:w="5011"/>
            </w:tblGrid>
            <w:tr w:rsidR="00725195" w:rsidRPr="009D6997" w:rsidTr="008973BD">
              <w:tc>
                <w:tcPr>
                  <w:tcW w:w="5426" w:type="dxa"/>
                  <w:tcBorders>
                    <w:bottom w:val="nil"/>
                  </w:tcBorders>
                </w:tcPr>
                <w:p w:rsidR="00725195" w:rsidRPr="009D6997" w:rsidRDefault="00725195" w:rsidP="00725195">
                  <w:pPr>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t>18.1. Pirkėjas</w:t>
                  </w:r>
                </w:p>
              </w:tc>
              <w:tc>
                <w:tcPr>
                  <w:tcW w:w="5427" w:type="dxa"/>
                  <w:tcBorders>
                    <w:bottom w:val="nil"/>
                  </w:tcBorders>
                </w:tcPr>
                <w:p w:rsidR="00725195" w:rsidRPr="009D6997" w:rsidRDefault="00725195" w:rsidP="00725195">
                  <w:pPr>
                    <w:jc w:val="both"/>
                    <w:rPr>
                      <w:rFonts w:ascii="Times New Roman" w:hAnsi="Times New Roman" w:cs="Times New Roman"/>
                      <w:b/>
                      <w:sz w:val="24"/>
                      <w:szCs w:val="24"/>
                      <w:lang w:val="lt-LT"/>
                    </w:rPr>
                  </w:pPr>
                  <w:r w:rsidRPr="009D6997">
                    <w:rPr>
                      <w:rFonts w:ascii="Times New Roman" w:hAnsi="Times New Roman" w:cs="Times New Roman"/>
                      <w:b/>
                      <w:sz w:val="24"/>
                      <w:szCs w:val="24"/>
                      <w:lang w:val="lt-LT"/>
                    </w:rPr>
                    <w:t>18.2. Pardavėjas</w:t>
                  </w:r>
                </w:p>
              </w:tc>
            </w:tr>
            <w:tr w:rsidR="00725195" w:rsidRPr="009D6997" w:rsidTr="008973BD">
              <w:tc>
                <w:tcPr>
                  <w:tcW w:w="5426" w:type="dxa"/>
                  <w:tcBorders>
                    <w:top w:val="nil"/>
                    <w:left w:val="nil"/>
                    <w:bottom w:val="nil"/>
                    <w:right w:val="nil"/>
                  </w:tcBorders>
                </w:tcPr>
                <w:p w:rsidR="00725195" w:rsidRPr="009D6997" w:rsidRDefault="00725195" w:rsidP="00725195">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4992"/>
                      <w:tab w:val="left" w:pos="-13696"/>
                      <w:tab w:val="left" w:pos="-12400"/>
                      <w:tab w:val="left" w:pos="-11104"/>
                      <w:tab w:val="left" w:pos="-9808"/>
                      <w:tab w:val="left" w:pos="-8512"/>
                      <w:tab w:val="left" w:pos="-7216"/>
                      <w:tab w:val="left" w:pos="-5920"/>
                      <w:tab w:val="left" w:pos="-4624"/>
                      <w:tab w:val="left" w:pos="-3328"/>
                      <w:tab w:val="left" w:pos="-2032"/>
                      <w:tab w:val="left" w:pos="-736"/>
                      <w:tab w:val="left" w:pos="560"/>
                      <w:tab w:val="left" w:pos="1296"/>
                      <w:tab w:val="left" w:pos="1856"/>
                      <w:tab w:val="left" w:pos="2592"/>
                      <w:tab w:val="left" w:pos="3152"/>
                      <w:tab w:val="left" w:pos="3888"/>
                      <w:tab w:val="left" w:pos="4448"/>
                      <w:tab w:val="left" w:pos="5184"/>
                      <w:tab w:val="left" w:pos="5744"/>
                      <w:tab w:val="left" w:pos="6480"/>
                      <w:tab w:val="left" w:pos="7040"/>
                      <w:tab w:val="left" w:pos="7776"/>
                      <w:tab w:val="left" w:pos="8336"/>
                      <w:tab w:val="left" w:pos="9072"/>
                      <w:tab w:val="left" w:pos="9632"/>
                      <w:tab w:val="left" w:pos="10368"/>
                      <w:tab w:val="left" w:pos="10928"/>
                      <w:tab w:val="left" w:pos="11664"/>
                      <w:tab w:val="left" w:pos="12224"/>
                      <w:tab w:val="left" w:pos="12960"/>
                      <w:tab w:val="left" w:pos="13520"/>
                      <w:tab w:val="left" w:pos="14256"/>
                      <w:tab w:val="left" w:pos="14816"/>
                      <w:tab w:val="left" w:pos="15552"/>
                      <w:tab w:val="left" w:pos="16112"/>
                      <w:tab w:val="left" w:pos="16848"/>
                      <w:tab w:val="left" w:pos="1740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line="276" w:lineRule="auto"/>
                    <w:jc w:val="both"/>
                    <w:rPr>
                      <w:rFonts w:ascii="Times New Roman" w:eastAsia="Arial" w:hAnsi="Times New Roman" w:cs="Times New Roman"/>
                      <w:b/>
                      <w:sz w:val="24"/>
                      <w:szCs w:val="24"/>
                      <w:lang w:val="lt-LT" w:eastAsia="ar-SA"/>
                    </w:rPr>
                  </w:pPr>
                  <w:r w:rsidRPr="009D6997">
                    <w:rPr>
                      <w:rFonts w:ascii="Times New Roman" w:eastAsia="Arial" w:hAnsi="Times New Roman" w:cs="Times New Roman"/>
                      <w:b/>
                      <w:sz w:val="24"/>
                      <w:szCs w:val="24"/>
                      <w:lang w:val="lt-LT" w:eastAsia="ar-SA"/>
                    </w:rPr>
                    <w:t>Generolo Jono Žemaičio Lietuvos karo akademija</w:t>
                  </w:r>
                </w:p>
                <w:p w:rsidR="00725195" w:rsidRPr="009D6997" w:rsidRDefault="00725195" w:rsidP="00725195">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4992"/>
                      <w:tab w:val="left" w:pos="-13696"/>
                      <w:tab w:val="left" w:pos="-12400"/>
                      <w:tab w:val="left" w:pos="-11104"/>
                      <w:tab w:val="left" w:pos="-9808"/>
                      <w:tab w:val="left" w:pos="-8512"/>
                      <w:tab w:val="left" w:pos="-7216"/>
                      <w:tab w:val="left" w:pos="-5920"/>
                      <w:tab w:val="left" w:pos="-4624"/>
                      <w:tab w:val="left" w:pos="-3328"/>
                      <w:tab w:val="left" w:pos="-2032"/>
                      <w:tab w:val="left" w:pos="-736"/>
                      <w:tab w:val="left" w:pos="560"/>
                      <w:tab w:val="left" w:pos="1296"/>
                      <w:tab w:val="left" w:pos="1856"/>
                      <w:tab w:val="left" w:pos="2592"/>
                      <w:tab w:val="left" w:pos="3152"/>
                      <w:tab w:val="left" w:pos="3888"/>
                      <w:tab w:val="left" w:pos="4448"/>
                      <w:tab w:val="left" w:pos="5184"/>
                      <w:tab w:val="left" w:pos="5744"/>
                      <w:tab w:val="left" w:pos="6480"/>
                      <w:tab w:val="left" w:pos="7040"/>
                      <w:tab w:val="left" w:pos="7776"/>
                      <w:tab w:val="left" w:pos="8336"/>
                      <w:tab w:val="left" w:pos="9072"/>
                      <w:tab w:val="left" w:pos="9632"/>
                      <w:tab w:val="left" w:pos="10368"/>
                      <w:tab w:val="left" w:pos="10928"/>
                      <w:tab w:val="left" w:pos="11664"/>
                      <w:tab w:val="left" w:pos="12224"/>
                      <w:tab w:val="left" w:pos="12960"/>
                      <w:tab w:val="left" w:pos="13520"/>
                      <w:tab w:val="left" w:pos="14256"/>
                      <w:tab w:val="left" w:pos="14816"/>
                      <w:tab w:val="left" w:pos="15552"/>
                      <w:tab w:val="left" w:pos="16112"/>
                      <w:tab w:val="left" w:pos="16848"/>
                      <w:tab w:val="left" w:pos="1740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line="276" w:lineRule="auto"/>
                    <w:jc w:val="both"/>
                    <w:rPr>
                      <w:rFonts w:ascii="Times New Roman" w:eastAsia="Arial" w:hAnsi="Times New Roman" w:cs="Times New Roman"/>
                      <w:sz w:val="24"/>
                      <w:szCs w:val="24"/>
                      <w:lang w:val="lt-LT" w:eastAsia="ar-SA"/>
                    </w:rPr>
                  </w:pPr>
                  <w:r w:rsidRPr="009D6997">
                    <w:rPr>
                      <w:rFonts w:ascii="Times New Roman" w:eastAsia="Arial" w:hAnsi="Times New Roman" w:cs="Times New Roman"/>
                      <w:sz w:val="24"/>
                      <w:szCs w:val="24"/>
                      <w:lang w:val="lt-LT" w:eastAsia="ar-SA"/>
                    </w:rPr>
                    <w:t>Šilo g. 5A, LT-10322 Vilnius</w:t>
                  </w:r>
                </w:p>
                <w:p w:rsidR="00725195" w:rsidRPr="009D6997" w:rsidRDefault="00725195" w:rsidP="00725195">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4992"/>
                      <w:tab w:val="left" w:pos="-13696"/>
                      <w:tab w:val="left" w:pos="-12400"/>
                      <w:tab w:val="left" w:pos="-11104"/>
                      <w:tab w:val="left" w:pos="-9808"/>
                      <w:tab w:val="left" w:pos="-8512"/>
                      <w:tab w:val="left" w:pos="-7216"/>
                      <w:tab w:val="left" w:pos="-5920"/>
                      <w:tab w:val="left" w:pos="-4624"/>
                      <w:tab w:val="left" w:pos="-3328"/>
                      <w:tab w:val="left" w:pos="-2032"/>
                      <w:tab w:val="left" w:pos="-736"/>
                      <w:tab w:val="left" w:pos="560"/>
                      <w:tab w:val="left" w:pos="1296"/>
                      <w:tab w:val="left" w:pos="1856"/>
                      <w:tab w:val="left" w:pos="2592"/>
                      <w:tab w:val="left" w:pos="3152"/>
                      <w:tab w:val="left" w:pos="3888"/>
                      <w:tab w:val="left" w:pos="4448"/>
                      <w:tab w:val="left" w:pos="5184"/>
                      <w:tab w:val="left" w:pos="5744"/>
                      <w:tab w:val="left" w:pos="6480"/>
                      <w:tab w:val="left" w:pos="7040"/>
                      <w:tab w:val="left" w:pos="7776"/>
                      <w:tab w:val="left" w:pos="8336"/>
                      <w:tab w:val="left" w:pos="9072"/>
                      <w:tab w:val="left" w:pos="9632"/>
                      <w:tab w:val="left" w:pos="10368"/>
                      <w:tab w:val="left" w:pos="10928"/>
                      <w:tab w:val="left" w:pos="11664"/>
                      <w:tab w:val="left" w:pos="12224"/>
                      <w:tab w:val="left" w:pos="12960"/>
                      <w:tab w:val="left" w:pos="13520"/>
                      <w:tab w:val="left" w:pos="14256"/>
                      <w:tab w:val="left" w:pos="14816"/>
                      <w:tab w:val="left" w:pos="15552"/>
                      <w:tab w:val="left" w:pos="16112"/>
                      <w:tab w:val="left" w:pos="16848"/>
                      <w:tab w:val="left" w:pos="1740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line="276" w:lineRule="auto"/>
                    <w:jc w:val="both"/>
                    <w:rPr>
                      <w:rFonts w:ascii="Times New Roman" w:eastAsia="Arial" w:hAnsi="Times New Roman" w:cs="Times New Roman"/>
                      <w:sz w:val="24"/>
                      <w:szCs w:val="24"/>
                      <w:lang w:val="lt-LT" w:eastAsia="ar-SA"/>
                    </w:rPr>
                  </w:pPr>
                  <w:r w:rsidRPr="009D6997">
                    <w:rPr>
                      <w:rFonts w:ascii="Times New Roman" w:eastAsia="Arial" w:hAnsi="Times New Roman" w:cs="Times New Roman"/>
                      <w:sz w:val="24"/>
                      <w:szCs w:val="24"/>
                      <w:lang w:val="lt-LT" w:eastAsia="ar-SA"/>
                    </w:rPr>
                    <w:t>Kodas – 211959040</w:t>
                  </w:r>
                </w:p>
                <w:p w:rsidR="00725195" w:rsidRPr="009D6997" w:rsidRDefault="00725195" w:rsidP="00725195">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4992"/>
                      <w:tab w:val="left" w:pos="-13696"/>
                      <w:tab w:val="left" w:pos="-12400"/>
                      <w:tab w:val="left" w:pos="-11104"/>
                      <w:tab w:val="left" w:pos="-9808"/>
                      <w:tab w:val="left" w:pos="-8512"/>
                      <w:tab w:val="left" w:pos="-7216"/>
                      <w:tab w:val="left" w:pos="-5920"/>
                      <w:tab w:val="left" w:pos="-4624"/>
                      <w:tab w:val="left" w:pos="-3328"/>
                      <w:tab w:val="left" w:pos="-2032"/>
                      <w:tab w:val="left" w:pos="-736"/>
                      <w:tab w:val="left" w:pos="560"/>
                      <w:tab w:val="left" w:pos="1296"/>
                      <w:tab w:val="left" w:pos="1856"/>
                      <w:tab w:val="left" w:pos="2592"/>
                      <w:tab w:val="left" w:pos="3152"/>
                      <w:tab w:val="left" w:pos="3888"/>
                      <w:tab w:val="left" w:pos="4448"/>
                      <w:tab w:val="left" w:pos="5184"/>
                      <w:tab w:val="left" w:pos="5744"/>
                      <w:tab w:val="left" w:pos="6480"/>
                      <w:tab w:val="left" w:pos="7040"/>
                      <w:tab w:val="left" w:pos="7776"/>
                      <w:tab w:val="left" w:pos="8336"/>
                      <w:tab w:val="left" w:pos="9072"/>
                      <w:tab w:val="left" w:pos="9632"/>
                      <w:tab w:val="left" w:pos="10368"/>
                      <w:tab w:val="left" w:pos="10928"/>
                      <w:tab w:val="left" w:pos="11664"/>
                      <w:tab w:val="left" w:pos="12224"/>
                      <w:tab w:val="left" w:pos="12960"/>
                      <w:tab w:val="left" w:pos="13520"/>
                      <w:tab w:val="left" w:pos="14256"/>
                      <w:tab w:val="left" w:pos="14816"/>
                      <w:tab w:val="left" w:pos="15552"/>
                      <w:tab w:val="left" w:pos="16112"/>
                      <w:tab w:val="left" w:pos="16848"/>
                      <w:tab w:val="left" w:pos="1740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line="276" w:lineRule="auto"/>
                    <w:jc w:val="both"/>
                    <w:rPr>
                      <w:rFonts w:ascii="Times New Roman" w:eastAsia="Arial" w:hAnsi="Times New Roman" w:cs="Times New Roman"/>
                      <w:sz w:val="24"/>
                      <w:szCs w:val="24"/>
                      <w:lang w:val="lt-LT" w:eastAsia="ar-SA"/>
                    </w:rPr>
                  </w:pPr>
                  <w:r w:rsidRPr="009D6997">
                    <w:rPr>
                      <w:rFonts w:ascii="Times New Roman" w:eastAsia="Arial" w:hAnsi="Times New Roman" w:cs="Times New Roman"/>
                      <w:sz w:val="24"/>
                      <w:szCs w:val="24"/>
                      <w:lang w:val="lt-LT" w:eastAsia="ar-SA"/>
                    </w:rPr>
                    <w:t>PVM mokėtojo kodas - LT119590416</w:t>
                  </w:r>
                </w:p>
                <w:p w:rsidR="00725195" w:rsidRPr="009D6997" w:rsidRDefault="00725195" w:rsidP="00725195">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4992"/>
                      <w:tab w:val="left" w:pos="-13696"/>
                      <w:tab w:val="left" w:pos="-12400"/>
                      <w:tab w:val="left" w:pos="-11104"/>
                      <w:tab w:val="left" w:pos="-9808"/>
                      <w:tab w:val="left" w:pos="-8512"/>
                      <w:tab w:val="left" w:pos="-7216"/>
                      <w:tab w:val="left" w:pos="-5920"/>
                      <w:tab w:val="left" w:pos="-4624"/>
                      <w:tab w:val="left" w:pos="-3328"/>
                      <w:tab w:val="left" w:pos="-2032"/>
                      <w:tab w:val="left" w:pos="-736"/>
                      <w:tab w:val="left" w:pos="560"/>
                      <w:tab w:val="left" w:pos="1296"/>
                      <w:tab w:val="left" w:pos="1856"/>
                      <w:tab w:val="left" w:pos="2592"/>
                      <w:tab w:val="left" w:pos="3152"/>
                      <w:tab w:val="left" w:pos="3888"/>
                      <w:tab w:val="left" w:pos="4448"/>
                      <w:tab w:val="left" w:pos="5184"/>
                      <w:tab w:val="left" w:pos="5744"/>
                      <w:tab w:val="left" w:pos="6480"/>
                      <w:tab w:val="left" w:pos="7040"/>
                      <w:tab w:val="left" w:pos="7776"/>
                      <w:tab w:val="left" w:pos="8336"/>
                      <w:tab w:val="left" w:pos="9072"/>
                      <w:tab w:val="left" w:pos="9632"/>
                      <w:tab w:val="left" w:pos="10368"/>
                      <w:tab w:val="left" w:pos="10928"/>
                      <w:tab w:val="left" w:pos="11664"/>
                      <w:tab w:val="left" w:pos="12224"/>
                      <w:tab w:val="left" w:pos="12960"/>
                      <w:tab w:val="left" w:pos="13520"/>
                      <w:tab w:val="left" w:pos="14256"/>
                      <w:tab w:val="left" w:pos="14816"/>
                      <w:tab w:val="left" w:pos="15552"/>
                      <w:tab w:val="left" w:pos="16112"/>
                      <w:tab w:val="left" w:pos="16848"/>
                      <w:tab w:val="left" w:pos="1740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line="276" w:lineRule="auto"/>
                    <w:jc w:val="both"/>
                    <w:rPr>
                      <w:rFonts w:ascii="Times New Roman" w:eastAsia="Arial" w:hAnsi="Times New Roman" w:cs="Times New Roman"/>
                      <w:sz w:val="24"/>
                      <w:szCs w:val="24"/>
                      <w:lang w:val="lt-LT" w:eastAsia="ar-SA"/>
                    </w:rPr>
                  </w:pPr>
                  <w:r w:rsidRPr="009D6997">
                    <w:rPr>
                      <w:rFonts w:ascii="Times New Roman" w:eastAsia="Arial" w:hAnsi="Times New Roman" w:cs="Times New Roman"/>
                      <w:sz w:val="24"/>
                      <w:szCs w:val="24"/>
                      <w:lang w:val="lt-LT" w:eastAsia="ar-SA"/>
                    </w:rPr>
                    <w:t>Sąskaitos numeris: LT844040063610000973</w:t>
                  </w:r>
                </w:p>
                <w:p w:rsidR="00725195" w:rsidRPr="009D6997" w:rsidRDefault="00725195" w:rsidP="00725195">
                  <w:pPr>
                    <w:tabs>
                      <w:tab w:val="left" w:pos="9498"/>
                    </w:tabs>
                    <w:spacing w:line="276" w:lineRule="auto"/>
                    <w:jc w:val="both"/>
                    <w:rPr>
                      <w:rFonts w:ascii="Times New Roman" w:eastAsia="Calibri" w:hAnsi="Times New Roman" w:cs="Times New Roman"/>
                      <w:noProof/>
                      <w:sz w:val="24"/>
                      <w:szCs w:val="24"/>
                    </w:rPr>
                  </w:pPr>
                  <w:r w:rsidRPr="009D6997">
                    <w:rPr>
                      <w:rFonts w:ascii="Times New Roman" w:eastAsia="Arial" w:hAnsi="Times New Roman" w:cs="Times New Roman"/>
                      <w:sz w:val="24"/>
                      <w:szCs w:val="24"/>
                      <w:lang w:val="lt-LT" w:eastAsia="ar-SA"/>
                    </w:rPr>
                    <w:t>Bankas -Lietuvos Respublikos finansų ministerija</w:t>
                  </w:r>
                </w:p>
              </w:tc>
              <w:tc>
                <w:tcPr>
                  <w:tcW w:w="5427" w:type="dxa"/>
                  <w:tcBorders>
                    <w:top w:val="nil"/>
                    <w:left w:val="nil"/>
                    <w:bottom w:val="nil"/>
                    <w:right w:val="nil"/>
                  </w:tcBorders>
                </w:tcPr>
                <w:p w:rsidR="00725195" w:rsidRPr="009D6997" w:rsidRDefault="00725195" w:rsidP="00725195">
                  <w:pPr>
                    <w:rPr>
                      <w:rFonts w:ascii="Times New Roman" w:eastAsia="Calibri" w:hAnsi="Times New Roman" w:cs="Times New Roman"/>
                      <w:b/>
                      <w:noProof/>
                      <w:sz w:val="24"/>
                      <w:szCs w:val="24"/>
                    </w:rPr>
                  </w:pPr>
                </w:p>
              </w:tc>
            </w:tr>
            <w:tr w:rsidR="00725195" w:rsidRPr="009D6997" w:rsidTr="008973BD">
              <w:tc>
                <w:tcPr>
                  <w:tcW w:w="5426" w:type="dxa"/>
                  <w:tcBorders>
                    <w:top w:val="nil"/>
                    <w:left w:val="nil"/>
                    <w:bottom w:val="nil"/>
                    <w:right w:val="nil"/>
                  </w:tcBorders>
                </w:tcPr>
                <w:p w:rsidR="00725195" w:rsidRPr="009D6997" w:rsidRDefault="00725195" w:rsidP="00725195">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4992"/>
                      <w:tab w:val="left" w:pos="-13696"/>
                      <w:tab w:val="left" w:pos="-12400"/>
                      <w:tab w:val="left" w:pos="-11104"/>
                      <w:tab w:val="left" w:pos="-9808"/>
                      <w:tab w:val="left" w:pos="-8512"/>
                      <w:tab w:val="left" w:pos="-7216"/>
                      <w:tab w:val="left" w:pos="-5920"/>
                      <w:tab w:val="left" w:pos="-4624"/>
                      <w:tab w:val="left" w:pos="-3328"/>
                      <w:tab w:val="left" w:pos="-2032"/>
                      <w:tab w:val="left" w:pos="-736"/>
                      <w:tab w:val="left" w:pos="560"/>
                      <w:tab w:val="left" w:pos="1296"/>
                      <w:tab w:val="left" w:pos="1856"/>
                      <w:tab w:val="left" w:pos="2592"/>
                      <w:tab w:val="left" w:pos="3152"/>
                      <w:tab w:val="left" w:pos="3888"/>
                      <w:tab w:val="left" w:pos="4448"/>
                      <w:tab w:val="left" w:pos="5184"/>
                      <w:tab w:val="left" w:pos="5744"/>
                      <w:tab w:val="left" w:pos="6480"/>
                      <w:tab w:val="left" w:pos="7040"/>
                      <w:tab w:val="left" w:pos="7776"/>
                      <w:tab w:val="left" w:pos="8336"/>
                      <w:tab w:val="left" w:pos="9072"/>
                      <w:tab w:val="left" w:pos="9632"/>
                      <w:tab w:val="left" w:pos="10368"/>
                      <w:tab w:val="left" w:pos="10928"/>
                      <w:tab w:val="left" w:pos="11664"/>
                      <w:tab w:val="left" w:pos="12224"/>
                      <w:tab w:val="left" w:pos="12960"/>
                      <w:tab w:val="left" w:pos="13520"/>
                      <w:tab w:val="left" w:pos="14256"/>
                      <w:tab w:val="left" w:pos="14816"/>
                      <w:tab w:val="left" w:pos="15552"/>
                      <w:tab w:val="left" w:pos="16112"/>
                      <w:tab w:val="left" w:pos="16848"/>
                      <w:tab w:val="left" w:pos="1740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line="276" w:lineRule="auto"/>
                    <w:jc w:val="both"/>
                    <w:rPr>
                      <w:rFonts w:ascii="Times New Roman" w:eastAsia="Arial" w:hAnsi="Times New Roman" w:cs="Times New Roman"/>
                      <w:b/>
                      <w:sz w:val="24"/>
                      <w:szCs w:val="24"/>
                      <w:lang w:val="lt-LT" w:eastAsia="ar-SA"/>
                    </w:rPr>
                  </w:pPr>
                </w:p>
              </w:tc>
              <w:tc>
                <w:tcPr>
                  <w:tcW w:w="5427" w:type="dxa"/>
                  <w:tcBorders>
                    <w:top w:val="nil"/>
                    <w:left w:val="nil"/>
                    <w:bottom w:val="nil"/>
                    <w:right w:val="nil"/>
                  </w:tcBorders>
                </w:tcPr>
                <w:p w:rsidR="00725195" w:rsidRPr="009D6997" w:rsidRDefault="00725195" w:rsidP="00725195">
                  <w:pPr>
                    <w:rPr>
                      <w:rFonts w:ascii="Times New Roman" w:eastAsia="Calibri" w:hAnsi="Times New Roman" w:cs="Times New Roman"/>
                      <w:b/>
                      <w:noProof/>
                      <w:sz w:val="24"/>
                      <w:szCs w:val="24"/>
                    </w:rPr>
                  </w:pPr>
                </w:p>
              </w:tc>
            </w:tr>
          </w:tbl>
          <w:p w:rsidR="00725195" w:rsidRPr="009D6997" w:rsidRDefault="00725195" w:rsidP="00725195">
            <w:pPr>
              <w:spacing w:after="0" w:line="240" w:lineRule="auto"/>
              <w:jc w:val="both"/>
              <w:rPr>
                <w:rFonts w:ascii="Times New Roman" w:hAnsi="Times New Roman" w:cs="Times New Roman"/>
                <w:sz w:val="24"/>
                <w:szCs w:val="24"/>
                <w:lang w:val="lt-LT"/>
              </w:rPr>
            </w:pPr>
          </w:p>
        </w:tc>
      </w:tr>
    </w:tbl>
    <w:p w:rsidR="00537169" w:rsidRPr="009D6997" w:rsidRDefault="00537169" w:rsidP="009678E0">
      <w:pPr>
        <w:spacing w:after="0"/>
        <w:rPr>
          <w:rFonts w:ascii="Times New Roman" w:eastAsia="Times New Roman" w:hAnsi="Times New Roman" w:cs="Times New Roman"/>
          <w:b/>
          <w:sz w:val="24"/>
          <w:szCs w:val="24"/>
          <w:lang w:val="lt-LT" w:eastAsia="lt-LT"/>
        </w:rPr>
      </w:pPr>
    </w:p>
    <w:p w:rsidR="00537169" w:rsidRPr="009D6997" w:rsidRDefault="00537169" w:rsidP="009678E0">
      <w:pPr>
        <w:spacing w:after="0"/>
        <w:rPr>
          <w:rFonts w:ascii="Times New Roman" w:eastAsia="Times New Roman" w:hAnsi="Times New Roman" w:cs="Times New Roman"/>
          <w:b/>
          <w:sz w:val="24"/>
          <w:szCs w:val="24"/>
          <w:lang w:val="lt-LT" w:eastAsia="lt-LT"/>
        </w:rPr>
      </w:pPr>
    </w:p>
    <w:p w:rsidR="009678E0" w:rsidRPr="009D6997" w:rsidRDefault="009678E0" w:rsidP="009678E0">
      <w:pPr>
        <w:spacing w:after="0"/>
        <w:rPr>
          <w:rFonts w:ascii="Times New Roman" w:eastAsia="Times New Roman" w:hAnsi="Times New Roman" w:cs="Times New Roman"/>
          <w:b/>
          <w:sz w:val="24"/>
          <w:szCs w:val="24"/>
          <w:lang w:val="lt-LT" w:eastAsia="lt-LT"/>
        </w:rPr>
      </w:pPr>
      <w:r w:rsidRPr="009D6997">
        <w:rPr>
          <w:rFonts w:ascii="Times New Roman" w:eastAsia="Times New Roman" w:hAnsi="Times New Roman" w:cs="Times New Roman"/>
          <w:b/>
          <w:sz w:val="24"/>
          <w:szCs w:val="24"/>
          <w:lang w:val="lt-LT" w:eastAsia="lt-LT"/>
        </w:rPr>
        <w:t>PIRKĖJAS</w:t>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r w:rsidR="00537169" w:rsidRPr="009D6997">
        <w:rPr>
          <w:rFonts w:ascii="Times New Roman" w:eastAsia="Times New Roman" w:hAnsi="Times New Roman" w:cs="Times New Roman"/>
          <w:b/>
          <w:sz w:val="24"/>
          <w:szCs w:val="24"/>
          <w:lang w:val="lt-LT" w:eastAsia="lt-LT"/>
        </w:rPr>
        <w:t>PARDAVĖJAS</w:t>
      </w:r>
    </w:p>
    <w:p w:rsidR="009678E0" w:rsidRPr="009D6997" w:rsidRDefault="009678E0" w:rsidP="00DB05A4">
      <w:pPr>
        <w:spacing w:after="0"/>
        <w:rPr>
          <w:rFonts w:ascii="Times New Roman" w:hAnsi="Times New Roman" w:cs="Times New Roman"/>
          <w:sz w:val="24"/>
          <w:szCs w:val="24"/>
        </w:rPr>
      </w:pPr>
      <w:r w:rsidRPr="009D6997">
        <w:rPr>
          <w:rFonts w:ascii="Times New Roman" w:eastAsia="Times New Roman" w:hAnsi="Times New Roman" w:cs="Times New Roman"/>
          <w:sz w:val="24"/>
          <w:szCs w:val="24"/>
          <w:lang w:val="lt-LT" w:eastAsia="lt-LT"/>
        </w:rPr>
        <w:t xml:space="preserve">Generolo Jono Žemaičio </w:t>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p>
    <w:p w:rsidR="009678E0" w:rsidRPr="009D6997" w:rsidRDefault="009678E0" w:rsidP="00DB05A4">
      <w:pPr>
        <w:spacing w:after="0"/>
        <w:rPr>
          <w:rFonts w:ascii="Times New Roman" w:eastAsia="Times New Roman" w:hAnsi="Times New Roman" w:cs="Times New Roman"/>
          <w:sz w:val="24"/>
          <w:szCs w:val="24"/>
          <w:lang w:val="lt-LT" w:eastAsia="lt-LT"/>
        </w:rPr>
      </w:pPr>
      <w:r w:rsidRPr="009D6997">
        <w:rPr>
          <w:rFonts w:ascii="Times New Roman" w:eastAsia="Times New Roman" w:hAnsi="Times New Roman" w:cs="Times New Roman"/>
          <w:sz w:val="24"/>
          <w:szCs w:val="24"/>
          <w:lang w:val="lt-LT" w:eastAsia="lt-LT"/>
        </w:rPr>
        <w:t>Lietuvos karo akademij</w:t>
      </w:r>
      <w:r w:rsidR="00DB05A4" w:rsidRPr="009D6997">
        <w:rPr>
          <w:rFonts w:ascii="Times New Roman" w:eastAsia="Times New Roman" w:hAnsi="Times New Roman" w:cs="Times New Roman"/>
          <w:sz w:val="24"/>
          <w:szCs w:val="24"/>
          <w:lang w:val="lt-LT" w:eastAsia="lt-LT"/>
        </w:rPr>
        <w:t>a</w:t>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r w:rsidR="00DB05A4" w:rsidRPr="009D6997">
        <w:rPr>
          <w:rFonts w:ascii="Times New Roman" w:eastAsia="Times New Roman" w:hAnsi="Times New Roman" w:cs="Times New Roman"/>
          <w:sz w:val="24"/>
          <w:szCs w:val="24"/>
          <w:lang w:val="lt-LT" w:eastAsia="lt-LT"/>
        </w:rPr>
        <w:t xml:space="preserve">  </w:t>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r w:rsidRPr="009D6997">
        <w:rPr>
          <w:rFonts w:ascii="Times New Roman" w:eastAsia="Times New Roman" w:hAnsi="Times New Roman" w:cs="Times New Roman"/>
          <w:sz w:val="24"/>
          <w:szCs w:val="24"/>
          <w:lang w:val="lt-LT" w:eastAsia="lt-LT"/>
        </w:rPr>
        <w:tab/>
      </w:r>
    </w:p>
    <w:p w:rsidR="009678E0" w:rsidRPr="009D6997" w:rsidRDefault="00EB5EC1" w:rsidP="00DB05A4">
      <w:pPr>
        <w:spacing w:after="0"/>
        <w:rPr>
          <w:rFonts w:ascii="Times New Roman" w:eastAsia="Times New Roman" w:hAnsi="Times New Roman" w:cs="Times New Roman"/>
          <w:sz w:val="24"/>
          <w:szCs w:val="24"/>
          <w:lang w:val="lt-LT" w:eastAsia="lt-LT"/>
        </w:rPr>
      </w:pPr>
      <w:r w:rsidRPr="009D6997">
        <w:rPr>
          <w:rFonts w:ascii="Times New Roman" w:eastAsia="Times New Roman" w:hAnsi="Times New Roman" w:cs="Times New Roman"/>
          <w:sz w:val="24"/>
          <w:szCs w:val="24"/>
          <w:lang w:val="lt-LT" w:eastAsia="lt-LT"/>
        </w:rPr>
        <w:t>Š</w:t>
      </w:r>
      <w:r w:rsidR="009678E0" w:rsidRPr="009D6997">
        <w:rPr>
          <w:rFonts w:ascii="Times New Roman" w:eastAsia="Times New Roman" w:hAnsi="Times New Roman" w:cs="Times New Roman"/>
          <w:sz w:val="24"/>
          <w:szCs w:val="24"/>
          <w:lang w:val="lt-LT" w:eastAsia="lt-LT"/>
        </w:rPr>
        <w:t>tabo viršinink</w:t>
      </w:r>
      <w:r w:rsidRPr="009D6997">
        <w:rPr>
          <w:rFonts w:ascii="Times New Roman" w:eastAsia="Times New Roman" w:hAnsi="Times New Roman" w:cs="Times New Roman"/>
          <w:sz w:val="24"/>
          <w:szCs w:val="24"/>
          <w:lang w:val="lt-LT" w:eastAsia="lt-LT"/>
        </w:rPr>
        <w:t>as</w:t>
      </w:r>
      <w:r w:rsidR="009678E0" w:rsidRPr="009D6997">
        <w:rPr>
          <w:rFonts w:ascii="Times New Roman" w:eastAsia="Times New Roman" w:hAnsi="Times New Roman" w:cs="Times New Roman"/>
          <w:sz w:val="24"/>
          <w:szCs w:val="24"/>
          <w:lang w:val="lt-LT" w:eastAsia="lt-LT"/>
        </w:rPr>
        <w:tab/>
      </w:r>
    </w:p>
    <w:p w:rsidR="000168CB" w:rsidRPr="009D6997" w:rsidRDefault="00EB5EC1" w:rsidP="002C121B">
      <w:pPr>
        <w:tabs>
          <w:tab w:val="left" w:pos="9498"/>
        </w:tabs>
        <w:spacing w:after="0"/>
        <w:rPr>
          <w:rFonts w:ascii="Times New Roman" w:eastAsia="Times New Roman" w:hAnsi="Times New Roman" w:cs="Times New Roman"/>
          <w:sz w:val="24"/>
          <w:szCs w:val="24"/>
          <w:lang w:val="lt-LT" w:eastAsia="lt-LT"/>
        </w:rPr>
      </w:pPr>
      <w:r w:rsidRPr="009D6997">
        <w:rPr>
          <w:rFonts w:ascii="Times New Roman" w:eastAsia="Times New Roman" w:hAnsi="Times New Roman" w:cs="Times New Roman"/>
          <w:sz w:val="24"/>
          <w:szCs w:val="24"/>
          <w:lang w:val="lt-LT" w:eastAsia="lt-LT"/>
        </w:rPr>
        <w:t>plk. Denisas Starikovičius</w:t>
      </w:r>
    </w:p>
    <w:p w:rsidR="00E87540" w:rsidRPr="009D6997" w:rsidRDefault="00E87540" w:rsidP="002C121B">
      <w:pPr>
        <w:spacing w:after="0" w:line="240" w:lineRule="auto"/>
        <w:ind w:left="6946" w:hanging="466"/>
        <w:rPr>
          <w:rFonts w:ascii="Times New Roman" w:eastAsia="Times New Roman" w:hAnsi="Times New Roman" w:cs="Times New Roman"/>
          <w:sz w:val="24"/>
          <w:szCs w:val="24"/>
          <w:lang w:eastAsia="lt-LT"/>
        </w:rPr>
      </w:pPr>
    </w:p>
    <w:p w:rsidR="00E87540" w:rsidRPr="009D6997" w:rsidRDefault="00E87540" w:rsidP="002C121B">
      <w:pPr>
        <w:spacing w:after="0" w:line="240" w:lineRule="auto"/>
        <w:ind w:left="6946" w:hanging="466"/>
        <w:rPr>
          <w:rFonts w:ascii="Times New Roman" w:eastAsia="Times New Roman" w:hAnsi="Times New Roman" w:cs="Times New Roman"/>
          <w:sz w:val="24"/>
          <w:szCs w:val="24"/>
          <w:lang w:eastAsia="lt-LT"/>
        </w:rPr>
      </w:pPr>
    </w:p>
    <w:p w:rsidR="00E87540" w:rsidRPr="009D6997" w:rsidRDefault="00E87540" w:rsidP="002C121B">
      <w:pPr>
        <w:spacing w:after="0" w:line="240" w:lineRule="auto"/>
        <w:ind w:left="6946" w:hanging="466"/>
        <w:rPr>
          <w:rFonts w:ascii="Times New Roman" w:eastAsia="Times New Roman" w:hAnsi="Times New Roman" w:cs="Times New Roman"/>
          <w:sz w:val="24"/>
          <w:szCs w:val="24"/>
          <w:lang w:eastAsia="lt-LT"/>
        </w:rPr>
      </w:pPr>
    </w:p>
    <w:p w:rsidR="00E87540" w:rsidRPr="009D6997" w:rsidRDefault="00E87540" w:rsidP="002C121B">
      <w:pPr>
        <w:spacing w:after="0" w:line="240" w:lineRule="auto"/>
        <w:ind w:left="6946" w:hanging="466"/>
        <w:rPr>
          <w:rFonts w:ascii="Times New Roman" w:eastAsia="Times New Roman" w:hAnsi="Times New Roman" w:cs="Times New Roman"/>
          <w:sz w:val="24"/>
          <w:szCs w:val="24"/>
          <w:lang w:eastAsia="lt-LT"/>
        </w:rPr>
      </w:pPr>
    </w:p>
    <w:p w:rsidR="00E87540" w:rsidRDefault="00E87540"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AA61F8" w:rsidRDefault="00AA61F8" w:rsidP="002C121B">
      <w:pPr>
        <w:spacing w:after="0" w:line="240" w:lineRule="auto"/>
        <w:ind w:left="6946" w:hanging="466"/>
        <w:rPr>
          <w:rFonts w:ascii="Times New Roman" w:eastAsia="Times New Roman" w:hAnsi="Times New Roman" w:cs="Times New Roman"/>
          <w:sz w:val="24"/>
          <w:szCs w:val="24"/>
          <w:lang w:eastAsia="lt-LT"/>
        </w:rPr>
      </w:pPr>
    </w:p>
    <w:p w:rsidR="00AA61F8" w:rsidRDefault="00AA61F8" w:rsidP="002C121B">
      <w:pPr>
        <w:spacing w:after="0" w:line="240" w:lineRule="auto"/>
        <w:ind w:left="6946" w:hanging="466"/>
        <w:rPr>
          <w:rFonts w:ascii="Times New Roman" w:eastAsia="Times New Roman" w:hAnsi="Times New Roman" w:cs="Times New Roman"/>
          <w:sz w:val="24"/>
          <w:szCs w:val="24"/>
          <w:lang w:eastAsia="lt-LT"/>
        </w:rPr>
      </w:pPr>
    </w:p>
    <w:p w:rsidR="00AA61F8" w:rsidRDefault="00AA61F8" w:rsidP="002C121B">
      <w:pPr>
        <w:spacing w:after="0" w:line="240" w:lineRule="auto"/>
        <w:ind w:left="6946" w:hanging="466"/>
        <w:rPr>
          <w:rFonts w:ascii="Times New Roman" w:eastAsia="Times New Roman" w:hAnsi="Times New Roman" w:cs="Times New Roman"/>
          <w:sz w:val="24"/>
          <w:szCs w:val="24"/>
          <w:lang w:eastAsia="lt-LT"/>
        </w:rPr>
      </w:pPr>
    </w:p>
    <w:p w:rsidR="00AA61F8" w:rsidRDefault="00AA61F8" w:rsidP="002C121B">
      <w:pPr>
        <w:spacing w:after="0" w:line="240" w:lineRule="auto"/>
        <w:ind w:left="6946" w:hanging="466"/>
        <w:rPr>
          <w:rFonts w:ascii="Times New Roman" w:eastAsia="Times New Roman" w:hAnsi="Times New Roman" w:cs="Times New Roman"/>
          <w:sz w:val="24"/>
          <w:szCs w:val="24"/>
          <w:lang w:eastAsia="lt-LT"/>
        </w:rPr>
      </w:pPr>
    </w:p>
    <w:p w:rsidR="00AA61F8" w:rsidRDefault="00AA61F8" w:rsidP="002C121B">
      <w:pPr>
        <w:spacing w:after="0" w:line="240" w:lineRule="auto"/>
        <w:ind w:left="6946" w:hanging="466"/>
        <w:rPr>
          <w:rFonts w:ascii="Times New Roman" w:eastAsia="Times New Roman" w:hAnsi="Times New Roman" w:cs="Times New Roman"/>
          <w:sz w:val="24"/>
          <w:szCs w:val="24"/>
          <w:lang w:eastAsia="lt-LT"/>
        </w:rPr>
      </w:pPr>
    </w:p>
    <w:p w:rsidR="00AA61F8" w:rsidRDefault="00AA61F8"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C21D7" w:rsidRPr="009D6997" w:rsidRDefault="00EC21D7" w:rsidP="002C121B">
      <w:pPr>
        <w:spacing w:after="0" w:line="240" w:lineRule="auto"/>
        <w:ind w:left="6946" w:hanging="466"/>
        <w:rPr>
          <w:rFonts w:ascii="Times New Roman" w:eastAsia="Times New Roman" w:hAnsi="Times New Roman" w:cs="Times New Roman"/>
          <w:sz w:val="24"/>
          <w:szCs w:val="24"/>
          <w:lang w:eastAsia="lt-LT"/>
        </w:rPr>
      </w:pPr>
    </w:p>
    <w:p w:rsidR="00E87540" w:rsidRPr="009D6997" w:rsidRDefault="00E87540" w:rsidP="002C121B">
      <w:pPr>
        <w:spacing w:after="0" w:line="240" w:lineRule="auto"/>
        <w:ind w:left="6946" w:hanging="466"/>
        <w:rPr>
          <w:rFonts w:ascii="Times New Roman" w:eastAsia="Times New Roman" w:hAnsi="Times New Roman" w:cs="Times New Roman"/>
          <w:sz w:val="24"/>
          <w:szCs w:val="24"/>
          <w:lang w:eastAsia="lt-LT"/>
        </w:rPr>
      </w:pPr>
    </w:p>
    <w:p w:rsidR="002C121B" w:rsidRPr="009D6997" w:rsidRDefault="00537169" w:rsidP="002C121B">
      <w:pPr>
        <w:spacing w:after="0" w:line="240" w:lineRule="auto"/>
        <w:ind w:left="6946" w:hanging="466"/>
        <w:rPr>
          <w:rFonts w:ascii="Times New Roman" w:eastAsia="Times New Roman" w:hAnsi="Times New Roman" w:cs="Times New Roman"/>
          <w:sz w:val="24"/>
          <w:szCs w:val="24"/>
          <w:lang w:eastAsia="lt-LT"/>
        </w:rPr>
      </w:pPr>
      <w:r w:rsidRPr="009D6997">
        <w:rPr>
          <w:rFonts w:ascii="Times New Roman" w:eastAsia="Times New Roman" w:hAnsi="Times New Roman" w:cs="Times New Roman"/>
          <w:sz w:val="24"/>
          <w:szCs w:val="24"/>
          <w:lang w:eastAsia="lt-LT"/>
        </w:rPr>
        <w:t>2025</w:t>
      </w:r>
      <w:r w:rsidR="0055585F" w:rsidRPr="009D6997">
        <w:rPr>
          <w:rFonts w:ascii="Times New Roman" w:eastAsia="Times New Roman" w:hAnsi="Times New Roman" w:cs="Times New Roman"/>
          <w:sz w:val="24"/>
          <w:szCs w:val="24"/>
          <w:lang w:eastAsia="lt-LT"/>
        </w:rPr>
        <w:t xml:space="preserve"> m.                          </w:t>
      </w:r>
      <w:proofErr w:type="gramStart"/>
      <w:r w:rsidR="002C121B" w:rsidRPr="009D6997">
        <w:rPr>
          <w:rFonts w:ascii="Times New Roman" w:eastAsia="Times New Roman" w:hAnsi="Times New Roman" w:cs="Times New Roman"/>
          <w:sz w:val="24"/>
          <w:szCs w:val="24"/>
          <w:lang w:eastAsia="lt-LT"/>
        </w:rPr>
        <w:t>d</w:t>
      </w:r>
      <w:proofErr w:type="gramEnd"/>
      <w:r w:rsidR="002C121B" w:rsidRPr="009D6997">
        <w:rPr>
          <w:rFonts w:ascii="Times New Roman" w:eastAsia="Times New Roman" w:hAnsi="Times New Roman" w:cs="Times New Roman"/>
          <w:sz w:val="24"/>
          <w:szCs w:val="24"/>
          <w:lang w:eastAsia="lt-LT"/>
        </w:rPr>
        <w:t>.</w:t>
      </w:r>
    </w:p>
    <w:p w:rsidR="002C121B" w:rsidRPr="009D6997" w:rsidRDefault="002C121B" w:rsidP="002C121B">
      <w:pPr>
        <w:spacing w:after="0" w:line="240" w:lineRule="auto"/>
        <w:ind w:left="6946" w:hanging="466"/>
        <w:rPr>
          <w:rFonts w:ascii="Times New Roman" w:eastAsia="Times New Roman" w:hAnsi="Times New Roman" w:cs="Times New Roman"/>
          <w:sz w:val="24"/>
          <w:szCs w:val="24"/>
          <w:lang w:eastAsia="lt-LT"/>
        </w:rPr>
      </w:pPr>
      <w:proofErr w:type="spellStart"/>
      <w:r w:rsidRPr="009D6997">
        <w:rPr>
          <w:rFonts w:ascii="Times New Roman" w:eastAsia="Times New Roman" w:hAnsi="Times New Roman" w:cs="Times New Roman"/>
          <w:sz w:val="24"/>
          <w:szCs w:val="24"/>
          <w:lang w:eastAsia="lt-LT"/>
        </w:rPr>
        <w:t>Sutarties</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Nr</w:t>
      </w:r>
      <w:proofErr w:type="spellEnd"/>
      <w:r w:rsidRPr="009D6997">
        <w:rPr>
          <w:rFonts w:ascii="Times New Roman" w:eastAsia="Times New Roman" w:hAnsi="Times New Roman" w:cs="Times New Roman"/>
          <w:sz w:val="24"/>
          <w:szCs w:val="24"/>
          <w:lang w:eastAsia="lt-LT"/>
        </w:rPr>
        <w:t>.</w:t>
      </w:r>
    </w:p>
    <w:p w:rsidR="002C121B" w:rsidRPr="009D6997" w:rsidRDefault="002C121B" w:rsidP="002C121B">
      <w:pPr>
        <w:spacing w:after="0" w:line="240" w:lineRule="auto"/>
        <w:ind w:left="2592" w:firstLine="1296"/>
        <w:rPr>
          <w:rFonts w:ascii="Times New Roman" w:eastAsia="Times New Roman" w:hAnsi="Times New Roman" w:cs="Times New Roman"/>
          <w:sz w:val="24"/>
          <w:szCs w:val="24"/>
          <w:lang w:eastAsia="lt-LT"/>
        </w:rPr>
      </w:pPr>
      <w:r w:rsidRPr="009D6997">
        <w:rPr>
          <w:rFonts w:ascii="Times New Roman" w:eastAsia="Times New Roman" w:hAnsi="Times New Roman" w:cs="Times New Roman"/>
          <w:sz w:val="24"/>
          <w:szCs w:val="24"/>
          <w:lang w:eastAsia="lt-LT"/>
        </w:rPr>
        <w:t xml:space="preserve">                     </w:t>
      </w:r>
      <w:r w:rsidRPr="009D6997">
        <w:rPr>
          <w:rFonts w:ascii="Times New Roman" w:eastAsia="Times New Roman" w:hAnsi="Times New Roman" w:cs="Times New Roman"/>
          <w:sz w:val="24"/>
          <w:szCs w:val="24"/>
          <w:lang w:eastAsia="lt-LT"/>
        </w:rPr>
        <w:tab/>
      </w:r>
      <w:r w:rsidRPr="009D6997">
        <w:rPr>
          <w:rFonts w:ascii="Times New Roman" w:eastAsia="Times New Roman" w:hAnsi="Times New Roman" w:cs="Times New Roman"/>
          <w:sz w:val="24"/>
          <w:szCs w:val="24"/>
          <w:lang w:eastAsia="lt-LT"/>
        </w:rPr>
        <w:tab/>
      </w:r>
      <w:proofErr w:type="gramStart"/>
      <w:r w:rsidRPr="009D6997">
        <w:rPr>
          <w:rFonts w:ascii="Times New Roman" w:eastAsia="Times New Roman" w:hAnsi="Times New Roman" w:cs="Times New Roman"/>
          <w:sz w:val="24"/>
          <w:szCs w:val="24"/>
          <w:lang w:eastAsia="lt-LT"/>
        </w:rPr>
        <w:t>1</w:t>
      </w:r>
      <w:proofErr w:type="gram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priedas</w:t>
      </w:r>
      <w:proofErr w:type="spellEnd"/>
    </w:p>
    <w:p w:rsidR="002C121B" w:rsidRPr="009D6997" w:rsidRDefault="002C121B" w:rsidP="002C121B">
      <w:pPr>
        <w:spacing w:after="0" w:line="240" w:lineRule="auto"/>
        <w:rPr>
          <w:rFonts w:ascii="Times New Roman" w:eastAsia="Times New Roman" w:hAnsi="Times New Roman" w:cs="Times New Roman"/>
          <w:sz w:val="24"/>
          <w:szCs w:val="24"/>
          <w:lang w:eastAsia="lt-LT"/>
        </w:rPr>
      </w:pPr>
    </w:p>
    <w:p w:rsidR="002C121B" w:rsidRDefault="00537169" w:rsidP="002C121B">
      <w:pPr>
        <w:jc w:val="center"/>
        <w:rPr>
          <w:rFonts w:ascii="Times New Roman" w:hAnsi="Times New Roman" w:cs="Times New Roman"/>
          <w:b/>
          <w:bCs/>
          <w:sz w:val="24"/>
          <w:szCs w:val="24"/>
        </w:rPr>
      </w:pPr>
      <w:r w:rsidRPr="009D6997">
        <w:rPr>
          <w:rFonts w:ascii="Times New Roman" w:hAnsi="Times New Roman" w:cs="Times New Roman"/>
          <w:b/>
          <w:bCs/>
          <w:sz w:val="24"/>
          <w:szCs w:val="24"/>
        </w:rPr>
        <w:t>T</w:t>
      </w:r>
      <w:r w:rsidR="002C121B" w:rsidRPr="009D6997">
        <w:rPr>
          <w:rFonts w:ascii="Times New Roman" w:hAnsi="Times New Roman" w:cs="Times New Roman"/>
          <w:b/>
          <w:bCs/>
          <w:sz w:val="24"/>
          <w:szCs w:val="24"/>
        </w:rPr>
        <w:t>ECHNINĖ SPECIFIKACIJA</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3"/>
        <w:gridCol w:w="7519"/>
      </w:tblGrid>
      <w:tr w:rsidR="00945467" w:rsidRPr="00945467" w:rsidTr="00945467">
        <w:trPr>
          <w:trHeight w:val="665"/>
        </w:trPr>
        <w:tc>
          <w:tcPr>
            <w:tcW w:w="1413" w:type="dxa"/>
            <w:tcBorders>
              <w:top w:val="single" w:sz="4" w:space="0" w:color="auto"/>
              <w:left w:val="single" w:sz="4" w:space="0" w:color="auto"/>
              <w:bottom w:val="single" w:sz="4" w:space="0" w:color="auto"/>
              <w:right w:val="single" w:sz="4" w:space="0" w:color="auto"/>
            </w:tcBorders>
            <w:vAlign w:val="center"/>
            <w:hideMark/>
          </w:tcPr>
          <w:p w:rsidR="00945467" w:rsidRPr="00945467" w:rsidRDefault="00945467" w:rsidP="00945467">
            <w:pPr>
              <w:spacing w:before="240" w:after="0" w:line="276" w:lineRule="auto"/>
              <w:jc w:val="center"/>
              <w:rPr>
                <w:rFonts w:ascii="Times New Roman" w:eastAsia="Times New Roman" w:hAnsi="Times New Roman" w:cs="Times New Roman"/>
                <w:b/>
                <w:bCs/>
                <w:color w:val="000000" w:themeColor="text1"/>
                <w:lang w:val="lt-LT"/>
              </w:rPr>
            </w:pPr>
            <w:r w:rsidRPr="00945467">
              <w:rPr>
                <w:rFonts w:ascii="Times New Roman" w:eastAsia="Times New Roman" w:hAnsi="Times New Roman" w:cs="Times New Roman"/>
                <w:b/>
                <w:bCs/>
                <w:color w:val="000000" w:themeColor="text1"/>
                <w:lang w:val="lt-LT"/>
              </w:rPr>
              <w:t>Eil. Nr.</w:t>
            </w:r>
          </w:p>
        </w:tc>
        <w:tc>
          <w:tcPr>
            <w:tcW w:w="1553" w:type="dxa"/>
            <w:tcBorders>
              <w:top w:val="single" w:sz="4" w:space="0" w:color="auto"/>
              <w:left w:val="single" w:sz="4" w:space="0" w:color="auto"/>
              <w:bottom w:val="single" w:sz="4" w:space="0" w:color="auto"/>
              <w:right w:val="single" w:sz="4" w:space="0" w:color="auto"/>
            </w:tcBorders>
            <w:vAlign w:val="center"/>
            <w:hideMark/>
          </w:tcPr>
          <w:p w:rsidR="00945467" w:rsidRPr="00945467" w:rsidRDefault="00945467" w:rsidP="00945467">
            <w:pPr>
              <w:spacing w:before="240" w:after="0" w:line="276" w:lineRule="auto"/>
              <w:jc w:val="center"/>
              <w:rPr>
                <w:rFonts w:ascii="Times New Roman" w:eastAsia="Times New Roman" w:hAnsi="Times New Roman" w:cs="Times New Roman"/>
                <w:b/>
                <w:bCs/>
                <w:color w:val="000000" w:themeColor="text1"/>
                <w:lang w:val="lt-LT"/>
              </w:rPr>
            </w:pPr>
            <w:r w:rsidRPr="00945467">
              <w:rPr>
                <w:rFonts w:ascii="Times New Roman" w:eastAsia="Times New Roman" w:hAnsi="Times New Roman" w:cs="Times New Roman"/>
                <w:b/>
                <w:bCs/>
                <w:color w:val="000000" w:themeColor="text1"/>
                <w:lang w:val="lt-LT"/>
              </w:rPr>
              <w:t>Pirkimo objekto pavadinimas</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center"/>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b/>
                <w:bCs/>
                <w:color w:val="000000" w:themeColor="text1"/>
                <w:lang w:val="lt-LT"/>
              </w:rPr>
              <w:t>Pirkimo objekto techniniai reikalavimai</w:t>
            </w:r>
            <w:r w:rsidRPr="00945467">
              <w:rPr>
                <w:rFonts w:ascii="Times New Roman" w:eastAsia="Times New Roman" w:hAnsi="Times New Roman" w:cs="Times New Roman"/>
                <w:b/>
                <w:bCs/>
                <w:color w:val="000000" w:themeColor="text1"/>
                <w:lang w:val="lt-LT"/>
              </w:rPr>
              <w:br/>
            </w:r>
            <w:r w:rsidRPr="00945467">
              <w:rPr>
                <w:rFonts w:ascii="Times New Roman" w:eastAsia="Times New Roman" w:hAnsi="Times New Roman" w:cs="Times New Roman"/>
                <w:b/>
                <w:bCs/>
                <w:color w:val="000000" w:themeColor="text1"/>
                <w:sz w:val="20"/>
                <w:lang w:val="lt-LT"/>
              </w:rPr>
              <w:t xml:space="preserve"> </w:t>
            </w:r>
            <w:r w:rsidRPr="00945467">
              <w:rPr>
                <w:rFonts w:ascii="Times New Roman" w:eastAsia="Times New Roman" w:hAnsi="Times New Roman" w:cs="Times New Roman"/>
                <w:bCs/>
                <w:color w:val="000000" w:themeColor="text1"/>
                <w:sz w:val="20"/>
                <w:lang w:val="lt-LT"/>
              </w:rPr>
              <w:t>(</w:t>
            </w:r>
            <w:r w:rsidRPr="00945467">
              <w:rPr>
                <w:rFonts w:ascii="Times New Roman" w:eastAsia="Times New Roman" w:hAnsi="Times New Roman" w:cs="Times New Roman"/>
                <w:color w:val="000000" w:themeColor="text1"/>
                <w:sz w:val="20"/>
                <w:lang w:val="lt-LT"/>
              </w:rPr>
              <w:t>įrašomi esminiai techniniai duomenys (pvz. prekės dydžio matmenys, su galimais nuokrypiais „nuo“ „iki“, prekės medžiaginė sudėtis, kiti būtini specifiniai techniniai parametrai, paslaugoms keliami reikalavimai, darbų apimtys, nurodoma ar į prekės kainą turi būti įskaičiuotas prekės atvežimas, jos montavimas  ir kt.</w:t>
            </w:r>
            <w:r w:rsidRPr="00945467">
              <w:rPr>
                <w:rFonts w:ascii="Times New Roman" w:eastAsia="Times New Roman" w:hAnsi="Times New Roman" w:cs="Times New Roman"/>
                <w:bCs/>
                <w:color w:val="000000" w:themeColor="text1"/>
                <w:sz w:val="20"/>
                <w:lang w:val="lt-LT"/>
              </w:rPr>
              <w:t>)</w:t>
            </w:r>
          </w:p>
        </w:tc>
      </w:tr>
      <w:tr w:rsidR="00945467" w:rsidRPr="00945467" w:rsidTr="00945467">
        <w:trPr>
          <w:trHeight w:val="2522"/>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ind w:firstLine="720"/>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1.</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Universali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savisaugos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kilpa</w:t>
            </w:r>
            <w:proofErr w:type="spellEnd"/>
            <w:r w:rsidRPr="00945467">
              <w:rPr>
                <w:rFonts w:ascii="Times New Roman" w:eastAsia="Times New Roman" w:hAnsi="Times New Roman" w:cs="Times New Roman"/>
                <w:color w:val="000000" w:themeColor="text1"/>
              </w:rPr>
              <w:t xml:space="preserve"> (24 cm </w:t>
            </w:r>
            <w:proofErr w:type="spellStart"/>
            <w:r w:rsidRPr="00945467">
              <w:rPr>
                <w:rFonts w:ascii="Times New Roman" w:eastAsia="Times New Roman" w:hAnsi="Times New Roman" w:cs="Times New Roman"/>
                <w:color w:val="000000" w:themeColor="text1"/>
              </w:rPr>
              <w:t>ilgio</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Tipas: apsiūta kilpa;</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Ilgis: ne mažiau kaip 24 cm be karabino;</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Plotis: 12 mm (± 2 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Medžiagos: aukšto modulio polietilenas su nailonu, siūlės poliesterio arba lygiavertės medžiagos;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Stiprumas: ne mažiau kaip 20 </w:t>
            </w:r>
            <w:proofErr w:type="spellStart"/>
            <w:r w:rsidRPr="00945467">
              <w:rPr>
                <w:rFonts w:ascii="Times New Roman" w:eastAsia="Times New Roman" w:hAnsi="Times New Roman" w:cs="Times New Roman"/>
                <w:color w:val="000000" w:themeColor="text1"/>
                <w:lang w:val="lt-LT"/>
              </w:rPr>
              <w:t>kN</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Turi atitikti standartus: CE EN 795 B, UIAA arba lygiaverčius.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41834F9B" wp14:editId="6591C293">
                  <wp:extent cx="418849" cy="567708"/>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005" cy="584184"/>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144"/>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ind w:firstLine="720"/>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2.</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Universali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savisaugos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kilpa</w:t>
            </w:r>
            <w:proofErr w:type="spellEnd"/>
            <w:r w:rsidRPr="00945467">
              <w:rPr>
                <w:rFonts w:ascii="Times New Roman" w:eastAsia="Times New Roman" w:hAnsi="Times New Roman" w:cs="Times New Roman"/>
                <w:color w:val="000000" w:themeColor="text1"/>
              </w:rPr>
              <w:t xml:space="preserve"> (60 cm </w:t>
            </w:r>
            <w:proofErr w:type="spellStart"/>
            <w:r w:rsidRPr="00945467">
              <w:rPr>
                <w:rFonts w:ascii="Times New Roman" w:eastAsia="Times New Roman" w:hAnsi="Times New Roman" w:cs="Times New Roman"/>
                <w:color w:val="000000" w:themeColor="text1"/>
              </w:rPr>
              <w:t>ilgio</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Tipas: apsiūta kilpa;</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Ilgis: ne mažiau kaip 60 cm be karabino;</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Plotis: 12 mm (± 2 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Medžiagos: aukšto modulio polietilenas su nailonu, siūlės poliesterio arba lygiavertės medžiagos;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Stiprumas: ne mažiau kaip 20 </w:t>
            </w:r>
            <w:proofErr w:type="spellStart"/>
            <w:r w:rsidRPr="00945467">
              <w:rPr>
                <w:rFonts w:ascii="Times New Roman" w:eastAsia="Times New Roman" w:hAnsi="Times New Roman" w:cs="Times New Roman"/>
                <w:color w:val="000000" w:themeColor="text1"/>
                <w:lang w:val="lt-LT"/>
              </w:rPr>
              <w:t>kN</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Turi atitikti standartus: CE EN 795 B, UIAA arba lygiaverčius.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23E2765E" wp14:editId="41E3BC61">
                  <wp:extent cx="446607" cy="6370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697" cy="668555"/>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2522"/>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3.</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Jėgos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paskirstymo</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plokštelė</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saugos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taškų</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plokštė</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Medžiaga: Aukšto stiprumo aliuminio lydinys arba lygiavertė;</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Skylių skaičius: ne mažiau kaip 8 skylės;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Plokštelės stiprumas: ne mažiau kaip 30 </w:t>
            </w:r>
            <w:proofErr w:type="spellStart"/>
            <w:r w:rsidRPr="00945467">
              <w:rPr>
                <w:rFonts w:ascii="Times New Roman" w:eastAsia="Times New Roman" w:hAnsi="Times New Roman" w:cs="Times New Roman"/>
                <w:color w:val="000000" w:themeColor="text1"/>
                <w:lang w:val="lt-LT"/>
              </w:rPr>
              <w:t>kN</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Naudojimo temperatūros ribos: ne mažiau kaip nuo -20 ºC iki +40 ºC;</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Turi atitikti standartus: CE, EN 12275 arba lygiaverčius.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58BEB2F9" wp14:editId="26E4DD37">
                  <wp:extent cx="684717" cy="45950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7361" cy="467986"/>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144"/>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4.</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Universali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savisaugos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kilpa</w:t>
            </w:r>
            <w:proofErr w:type="spellEnd"/>
            <w:r w:rsidRPr="00945467">
              <w:rPr>
                <w:rFonts w:ascii="Times New Roman" w:eastAsia="Times New Roman" w:hAnsi="Times New Roman" w:cs="Times New Roman"/>
                <w:color w:val="000000" w:themeColor="text1"/>
              </w:rPr>
              <w:t xml:space="preserve"> (80 cm </w:t>
            </w:r>
            <w:proofErr w:type="spellStart"/>
            <w:r w:rsidRPr="00945467">
              <w:rPr>
                <w:rFonts w:ascii="Times New Roman" w:eastAsia="Times New Roman" w:hAnsi="Times New Roman" w:cs="Times New Roman"/>
                <w:color w:val="000000" w:themeColor="text1"/>
              </w:rPr>
              <w:t>ilgio</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Tipas: apsiūta kilpa;</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Ilgis: ne mažiau kaip 80 cm be karabino;</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Plotis: 12 mm (± 2 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Medžiagos: aukšto modulio polietilenas su nailonu, siūlės poliesterio arba lygiavertės medžiagos;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Stiprumas: ne mažiau kaip 20 </w:t>
            </w:r>
            <w:proofErr w:type="spellStart"/>
            <w:r w:rsidRPr="00945467">
              <w:rPr>
                <w:rFonts w:ascii="Times New Roman" w:eastAsia="Times New Roman" w:hAnsi="Times New Roman" w:cs="Times New Roman"/>
                <w:color w:val="000000" w:themeColor="text1"/>
                <w:lang w:val="lt-LT"/>
              </w:rPr>
              <w:t>kN</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Turi atitikti standartus: CE EN 795 B, UIAA arba lygiaverčius.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lastRenderedPageBreak/>
              <w:drawing>
                <wp:inline distT="0" distB="0" distL="0" distR="0" wp14:anchorId="350749E4" wp14:editId="73AA9188">
                  <wp:extent cx="751438"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9695" cy="936616"/>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3132"/>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lastRenderedPageBreak/>
              <w:t>5.</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Universali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savisaugos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kilpa</w:t>
            </w:r>
            <w:proofErr w:type="spellEnd"/>
            <w:r w:rsidRPr="00945467">
              <w:rPr>
                <w:rFonts w:ascii="Times New Roman" w:eastAsia="Times New Roman" w:hAnsi="Times New Roman" w:cs="Times New Roman"/>
                <w:color w:val="000000" w:themeColor="text1"/>
              </w:rPr>
              <w:t xml:space="preserve"> (120 cm </w:t>
            </w:r>
            <w:proofErr w:type="spellStart"/>
            <w:r w:rsidRPr="00945467">
              <w:rPr>
                <w:rFonts w:ascii="Times New Roman" w:eastAsia="Times New Roman" w:hAnsi="Times New Roman" w:cs="Times New Roman"/>
                <w:color w:val="000000" w:themeColor="text1"/>
              </w:rPr>
              <w:t>ilgio</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Tipas: apsiūta kilpa;</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Ilgis: ne mažiau kaip 120 cm be karabino;</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Plotis: 12 mm (± 2 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Medžiagos: aukšto modulio polietilenas su nailonu, siūlės poliesterio arba lygiavertės medžiagos;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Stiprumas: ne mažiau kaip 20 </w:t>
            </w:r>
            <w:proofErr w:type="spellStart"/>
            <w:r w:rsidRPr="00945467">
              <w:rPr>
                <w:rFonts w:ascii="Times New Roman" w:eastAsia="Times New Roman" w:hAnsi="Times New Roman" w:cs="Times New Roman"/>
                <w:color w:val="000000" w:themeColor="text1"/>
                <w:lang w:val="lt-LT"/>
              </w:rPr>
              <w:t>kN</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Turi atitikti standartus: CE EN 795 B, UIAA arba lygiaverčius.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719E0936" wp14:editId="56D451BB">
                  <wp:extent cx="348894" cy="60671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V="1">
                            <a:off x="0" y="0"/>
                            <a:ext cx="367823" cy="639628"/>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144"/>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6.</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Universali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savisaugos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kilpa</w:t>
            </w:r>
            <w:proofErr w:type="spellEnd"/>
            <w:r w:rsidRPr="00945467">
              <w:rPr>
                <w:rFonts w:ascii="Times New Roman" w:eastAsia="Times New Roman" w:hAnsi="Times New Roman" w:cs="Times New Roman"/>
                <w:color w:val="000000" w:themeColor="text1"/>
              </w:rPr>
              <w:t xml:space="preserve"> (150 cm </w:t>
            </w:r>
            <w:proofErr w:type="spellStart"/>
            <w:r w:rsidRPr="00945467">
              <w:rPr>
                <w:rFonts w:ascii="Times New Roman" w:eastAsia="Times New Roman" w:hAnsi="Times New Roman" w:cs="Times New Roman"/>
                <w:color w:val="000000" w:themeColor="text1"/>
              </w:rPr>
              <w:t>ilgio</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Tipas: apsiūta kilpa;</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Ilgis: ne mažiau kaip 150 cm be karabino;</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Plotis: 12 mm (± 2 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Medžiagos: aukšto modulio polietilenas su nailonu, siūlės poliesterio arba lygiavertės medžiagos;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Stiprumas: ne mažiau kaip 20 </w:t>
            </w:r>
            <w:proofErr w:type="spellStart"/>
            <w:r w:rsidRPr="00945467">
              <w:rPr>
                <w:rFonts w:ascii="Times New Roman" w:eastAsia="Times New Roman" w:hAnsi="Times New Roman" w:cs="Times New Roman"/>
                <w:color w:val="000000" w:themeColor="text1"/>
                <w:lang w:val="lt-LT"/>
              </w:rPr>
              <w:t>kN</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Turi atitikti standartus: CE EN 795 B, UIAA arba lygiaverčius.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2A50492D" wp14:editId="65141FCF">
                  <wp:extent cx="249960" cy="6327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690" cy="692780"/>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3958"/>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7.</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Dinaminė</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virvė</w:t>
            </w:r>
            <w:proofErr w:type="spellEnd"/>
            <w:r w:rsidRPr="00945467">
              <w:rPr>
                <w:rFonts w:ascii="Times New Roman" w:eastAsia="Times New Roman" w:hAnsi="Times New Roman" w:cs="Times New Roman"/>
                <w:color w:val="000000" w:themeColor="text1"/>
              </w:rPr>
              <w:t xml:space="preserve"> 11 mm </w:t>
            </w:r>
            <w:proofErr w:type="spellStart"/>
            <w:r w:rsidRPr="00945467">
              <w:rPr>
                <w:rFonts w:ascii="Times New Roman" w:eastAsia="Times New Roman" w:hAnsi="Times New Roman" w:cs="Times New Roman"/>
                <w:color w:val="000000" w:themeColor="text1"/>
              </w:rPr>
              <w:t>skersmens</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Tipas: dinaminė virvė;</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Skersmuo: 11 mm (± 0,2 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Dinaminis pailgėjimas: ne daugiau kaip 35 %;</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Statinis pailgėjimas: ne daugiau kaip 10 %;</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Smūginė apkrova: ne mažiau kaip 5 </w:t>
            </w:r>
            <w:proofErr w:type="spellStart"/>
            <w:r w:rsidRPr="00945467">
              <w:rPr>
                <w:rFonts w:ascii="Times New Roman" w:eastAsia="Times New Roman" w:hAnsi="Times New Roman" w:cs="Times New Roman"/>
                <w:color w:val="000000" w:themeColor="text1"/>
                <w:lang w:val="lt-LT"/>
              </w:rPr>
              <w:t>kN</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Apvalkalas: turi būti atsparus dilimui, UV spinduliams ir drėgmei;</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Sertifikatai: CE ženklinimas, UIAA arba lygiaverčiai.</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50152795" wp14:editId="569C61BC">
                  <wp:extent cx="408408" cy="6370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485" cy="655885"/>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144"/>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8.</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Statinė</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virvė</w:t>
            </w:r>
            <w:proofErr w:type="spellEnd"/>
            <w:r w:rsidRPr="00945467">
              <w:rPr>
                <w:rFonts w:ascii="Times New Roman" w:eastAsia="Times New Roman" w:hAnsi="Times New Roman" w:cs="Times New Roman"/>
                <w:color w:val="000000" w:themeColor="text1"/>
              </w:rPr>
              <w:t xml:space="preserve"> 11 mm </w:t>
            </w:r>
            <w:proofErr w:type="spellStart"/>
            <w:r w:rsidRPr="00945467">
              <w:rPr>
                <w:rFonts w:ascii="Times New Roman" w:eastAsia="Times New Roman" w:hAnsi="Times New Roman" w:cs="Times New Roman"/>
                <w:color w:val="000000" w:themeColor="text1"/>
              </w:rPr>
              <w:t>skersmens</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Tipas: statinė virvė;</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Skersmuo: 11 mm (± 0,2 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Statinis pailgėjimas esant 50-150 kg apkrovai: ne daugiau kaip 5 %;</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Smūginė apkrova: ne mažiau kaip 5 </w:t>
            </w:r>
            <w:proofErr w:type="spellStart"/>
            <w:r w:rsidRPr="00945467">
              <w:rPr>
                <w:rFonts w:ascii="Times New Roman" w:eastAsia="Times New Roman" w:hAnsi="Times New Roman" w:cs="Times New Roman"/>
                <w:color w:val="000000" w:themeColor="text1"/>
                <w:lang w:val="lt-LT"/>
              </w:rPr>
              <w:t>kN</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Apvalkalas: turi būti atsparus dilimui, UV spinduliams ir drėgmei;</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Sertifikatai: CE ženklinimas, EN 7891 A arba lygiaverčiai.</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485E44A2" wp14:editId="637BE4CC">
                  <wp:extent cx="411697" cy="476066"/>
                  <wp:effectExtent l="0" t="0" r="762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988" cy="487966"/>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lastRenderedPageBreak/>
              <w:t>PVZ.</w:t>
            </w:r>
          </w:p>
        </w:tc>
      </w:tr>
      <w:tr w:rsidR="00945467" w:rsidRPr="00945467" w:rsidTr="00945467">
        <w:trPr>
          <w:trHeight w:val="3799"/>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lastRenderedPageBreak/>
              <w:t>9.</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Alpinistinės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virvės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apsauga</w:t>
            </w:r>
            <w:proofErr w:type="spellEnd"/>
            <w:r w:rsidRPr="00945467">
              <w:rPr>
                <w:rFonts w:ascii="Times New Roman" w:eastAsia="Times New Roman" w:hAnsi="Times New Roman" w:cs="Times New Roman"/>
                <w:color w:val="000000" w:themeColor="text1"/>
              </w:rPr>
              <w:t xml:space="preserve"> iš </w:t>
            </w:r>
            <w:proofErr w:type="spellStart"/>
            <w:r w:rsidRPr="00945467">
              <w:rPr>
                <w:rFonts w:ascii="Times New Roman" w:eastAsia="Times New Roman" w:hAnsi="Times New Roman" w:cs="Times New Roman"/>
                <w:color w:val="000000" w:themeColor="text1"/>
              </w:rPr>
              <w:t>elastomero</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ar</w:t>
            </w:r>
            <w:proofErr w:type="spellEnd"/>
            <w:r w:rsidRPr="00945467">
              <w:rPr>
                <w:rFonts w:ascii="Times New Roman" w:eastAsia="Times New Roman" w:hAnsi="Times New Roman" w:cs="Times New Roman"/>
                <w:color w:val="000000" w:themeColor="text1"/>
              </w:rPr>
              <w:t xml:space="preserve"> PVC.</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Medžiaga: </w:t>
            </w:r>
            <w:proofErr w:type="spellStart"/>
            <w:r w:rsidRPr="00945467">
              <w:rPr>
                <w:rFonts w:ascii="Times New Roman" w:eastAsia="Times New Roman" w:hAnsi="Times New Roman" w:cs="Times New Roman"/>
                <w:color w:val="000000" w:themeColor="text1"/>
                <w:lang w:val="lt-LT"/>
              </w:rPr>
              <w:t>Elastomeras</w:t>
            </w:r>
            <w:proofErr w:type="spellEnd"/>
            <w:r w:rsidRPr="00945467">
              <w:rPr>
                <w:rFonts w:ascii="Times New Roman" w:eastAsia="Times New Roman" w:hAnsi="Times New Roman" w:cs="Times New Roman"/>
                <w:color w:val="000000" w:themeColor="text1"/>
                <w:lang w:val="lt-LT"/>
              </w:rPr>
              <w:t xml:space="preserve"> arba PVC (</w:t>
            </w:r>
            <w:proofErr w:type="spellStart"/>
            <w:r w:rsidRPr="00945467">
              <w:rPr>
                <w:rFonts w:ascii="Times New Roman" w:eastAsia="Times New Roman" w:hAnsi="Times New Roman" w:cs="Times New Roman"/>
                <w:color w:val="000000" w:themeColor="text1"/>
                <w:lang w:val="lt-LT"/>
              </w:rPr>
              <w:t>polivinilchloridas</w:t>
            </w:r>
            <w:proofErr w:type="spellEnd"/>
            <w:r w:rsidRPr="00945467">
              <w:rPr>
                <w:rFonts w:ascii="Times New Roman" w:eastAsia="Times New Roman" w:hAnsi="Times New Roman" w:cs="Times New Roman"/>
                <w:color w:val="000000" w:themeColor="text1"/>
                <w:lang w:val="lt-LT"/>
              </w:rPr>
              <w:t xml:space="preserve">), turi būti atspari mechaninei trinčiai, UV spinduliams, drėgmei ir vandeniui, temperatūrų </w:t>
            </w:r>
            <w:proofErr w:type="spellStart"/>
            <w:r w:rsidRPr="00945467">
              <w:rPr>
                <w:rFonts w:ascii="Times New Roman" w:eastAsia="Times New Roman" w:hAnsi="Times New Roman" w:cs="Times New Roman"/>
                <w:color w:val="000000" w:themeColor="text1"/>
                <w:lang w:val="lt-LT"/>
              </w:rPr>
              <w:t>svyravimams</w:t>
            </w:r>
            <w:proofErr w:type="spellEnd"/>
            <w:r w:rsidRPr="00945467">
              <w:rPr>
                <w:rFonts w:ascii="Times New Roman" w:eastAsia="Times New Roman" w:hAnsi="Times New Roman" w:cs="Times New Roman"/>
                <w:color w:val="000000" w:themeColor="text1"/>
                <w:lang w:val="lt-LT"/>
              </w:rPr>
              <w:t xml:space="preserve"> nuo -20 ºC iki +60 ºC;</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Ilgis: ne trumpesnis kaip 50 cm;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Vidinis skersmuo: suderinamas su 10-12 mm skersmens </w:t>
            </w:r>
            <w:proofErr w:type="spellStart"/>
            <w:r w:rsidRPr="00945467">
              <w:rPr>
                <w:rFonts w:ascii="Times New Roman" w:eastAsia="Times New Roman" w:hAnsi="Times New Roman" w:cs="Times New Roman"/>
                <w:color w:val="000000" w:themeColor="text1"/>
                <w:lang w:val="lt-LT"/>
              </w:rPr>
              <w:t>alpinistinėmis</w:t>
            </w:r>
            <w:proofErr w:type="spellEnd"/>
            <w:r w:rsidRPr="00945467">
              <w:rPr>
                <w:rFonts w:ascii="Times New Roman" w:eastAsia="Times New Roman" w:hAnsi="Times New Roman" w:cs="Times New Roman"/>
                <w:color w:val="000000" w:themeColor="text1"/>
                <w:lang w:val="lt-LT"/>
              </w:rPr>
              <w:t xml:space="preserve"> virvėmis;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Sienelės storis: ne mažiau kaip 2 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Atsparumas trinties testui pagal EN 564 arba lygiavertį standartą;</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Turi būti atspari plyšimui ir </w:t>
            </w:r>
            <w:proofErr w:type="spellStart"/>
            <w:r w:rsidRPr="00945467">
              <w:rPr>
                <w:rFonts w:ascii="Times New Roman" w:eastAsia="Times New Roman" w:hAnsi="Times New Roman" w:cs="Times New Roman"/>
                <w:color w:val="000000" w:themeColor="text1"/>
                <w:lang w:val="lt-LT"/>
              </w:rPr>
              <w:t>įpjovimams</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2305602B" wp14:editId="20472757">
                  <wp:extent cx="648222" cy="857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1649" cy="875006"/>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144"/>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10.</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Savisaugos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su</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absorberiu</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Tipas: absorberis su dvigubu lynu;</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Lyno ilgis: ne trumpesnis kaip 1,5 m, ne ilgesnis kaip 2 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Lyno medžiaga: Poliamidas arba lygiavertė atspari medžiaga;</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Absorberio tipas: energiją sugeriantis, sumažinantis smūginę apkrovą kritimo atveju ne daugiau kaip 6 </w:t>
            </w:r>
            <w:proofErr w:type="spellStart"/>
            <w:r w:rsidRPr="00945467">
              <w:rPr>
                <w:rFonts w:ascii="Times New Roman" w:eastAsia="Times New Roman" w:hAnsi="Times New Roman" w:cs="Times New Roman"/>
                <w:color w:val="000000" w:themeColor="text1"/>
                <w:lang w:val="lt-LT"/>
              </w:rPr>
              <w:t>kN</w:t>
            </w:r>
            <w:proofErr w:type="spellEnd"/>
            <w:r w:rsidRPr="00945467">
              <w:rPr>
                <w:rFonts w:ascii="Times New Roman" w:eastAsia="Times New Roman" w:hAnsi="Times New Roman" w:cs="Times New Roman"/>
                <w:color w:val="000000" w:themeColor="text1"/>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Karabinai: turi turėti automatinio užsirakinimo mechanizmą;</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Įrenginio naudotojo masė: ne mažiau kaip 130 kg su pilna įranga;</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Naudojimo temperatūros diapazonas: nuo -30 ºC iki +50 ºC;</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Gamintojas arba tiekėjas turi suteikti garantiją ne trumpesnę kaip 12 mėn. </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64BD06A6" wp14:editId="42B50A89">
                  <wp:extent cx="1205670" cy="752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1915" cy="775096"/>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1516"/>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11.</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Alpinistiniai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apraišai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apatiniai</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Naudojimo paskirtis: apsauga nuo kritimo, galimybė naudoti darbams aukštyje, galimybė naudoti kaip darbo padėties fiksavimo sistemą;</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Reguliavimo galimybės: reguliuojami pečių, krūtinės, juosmens ir kojų diržai, prisitaikantys prie skirtingų naudotojų dydžių;</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Prijungimo taškai: priekinis ir galinis kritimo sulaikymo taškai, bei padėties fiksavimo taškai šonuose;</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Maksimali apkrova: ne mažiau kaip 130 kg. (naudotojo svoris su įranga).</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Turi atitikti sertifikatus: EN-361:2002, EN 358:2018 arba lygiaverčius standartus;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Gamintojas arba tiekėjas turi suteikti garantiją ne trumpesnę kaip 12 mėn. </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366209C1" wp14:editId="6A1CFEBD">
                  <wp:extent cx="666750" cy="6100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1615" cy="623623"/>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2682"/>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lastRenderedPageBreak/>
              <w:t>12.</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Alpinistinis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šalmas</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Medžiagos: </w:t>
            </w:r>
            <w:proofErr w:type="spellStart"/>
            <w:r w:rsidRPr="00945467">
              <w:rPr>
                <w:rFonts w:ascii="Times New Roman" w:eastAsia="Times New Roman" w:hAnsi="Times New Roman" w:cs="Times New Roman"/>
                <w:color w:val="000000" w:themeColor="text1"/>
                <w:lang w:val="lt-LT"/>
              </w:rPr>
              <w:t>polikarbonatas</w:t>
            </w:r>
            <w:proofErr w:type="spellEnd"/>
            <w:r w:rsidRPr="00945467">
              <w:rPr>
                <w:rFonts w:ascii="Times New Roman" w:eastAsia="Times New Roman" w:hAnsi="Times New Roman" w:cs="Times New Roman"/>
                <w:color w:val="000000" w:themeColor="text1"/>
                <w:lang w:val="lt-LT"/>
              </w:rPr>
              <w:t>. EPS putos, poliesterio juostelės arba lygiavertės;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Pamušalas: minkštas, keičiami ir plaunami vidaus elementai;</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Ventiliacija: šalmo šonuose turi būti didelės ventiliacijos angos, užtikrinančios oro cirkuliaciją;</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Tvirtinimo sistema: reguliuojama keturių taškų smakro juosta su saugumo užraktu;</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Smakro juostos stiprumas: turi atlaikyti ne mažesnę kaip 40 </w:t>
            </w:r>
            <w:proofErr w:type="spellStart"/>
            <w:r w:rsidRPr="00945467">
              <w:rPr>
                <w:rFonts w:ascii="Times New Roman" w:eastAsia="Times New Roman" w:hAnsi="Times New Roman" w:cs="Times New Roman"/>
                <w:color w:val="000000" w:themeColor="text1"/>
                <w:lang w:val="lt-LT"/>
              </w:rPr>
              <w:t>daN</w:t>
            </w:r>
            <w:proofErr w:type="spellEnd"/>
            <w:r w:rsidRPr="00945467">
              <w:rPr>
                <w:rFonts w:ascii="Times New Roman" w:eastAsia="Times New Roman" w:hAnsi="Times New Roman" w:cs="Times New Roman"/>
                <w:color w:val="000000" w:themeColor="text1"/>
                <w:lang w:val="lt-LT"/>
              </w:rPr>
              <w:t xml:space="preserve"> apkrovą;</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Sertifikatas: CE EN 12492 arba lygiavertis;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Šalmai privalo būti: galvos apimtis reguliuojama, 16 vnt. S/M (48-56 cm, ± 3 cm) dydžio ir 16 vnt. M/L (53-61 cm ± 3 cm) dydžio.</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Gamintojas arba tiekėjas turi suteikti garantiją ne trumpesnę kaip 12 mėn. </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75657964" wp14:editId="50EEDE46">
                  <wp:extent cx="587997" cy="64138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979" cy="657722"/>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144"/>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13.</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Kopimui-nusileidimui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alpinizmui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skirtos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pirštinės</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Medžiagos: delnas ir pirštai pasiūti iš odos, „</w:t>
            </w:r>
            <w:proofErr w:type="spellStart"/>
            <w:r w:rsidRPr="00945467">
              <w:rPr>
                <w:rFonts w:ascii="Times New Roman" w:eastAsia="Times New Roman" w:hAnsi="Times New Roman" w:cs="Times New Roman"/>
                <w:color w:val="000000" w:themeColor="text1"/>
                <w:lang w:val="lt-LT"/>
              </w:rPr>
              <w:t>Kevlar</w:t>
            </w:r>
            <w:proofErr w:type="spellEnd"/>
            <w:r w:rsidRPr="00945467">
              <w:rPr>
                <w:rFonts w:ascii="Times New Roman" w:eastAsia="Times New Roman" w:hAnsi="Times New Roman" w:cs="Times New Roman"/>
                <w:color w:val="000000" w:themeColor="text1"/>
                <w:lang w:val="lt-LT"/>
              </w:rPr>
              <w:t>“ pamušalas delno ir pirštų srityje, nailono tinklelis ant nugarinės pusės arba lygiavertės medžiagos;</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Apsaugos lygiai: EN 388:2016+A1:2018 3243X (atsparumas </w:t>
            </w:r>
            <w:proofErr w:type="spellStart"/>
            <w:r w:rsidRPr="00945467">
              <w:rPr>
                <w:rFonts w:ascii="Times New Roman" w:eastAsia="Times New Roman" w:hAnsi="Times New Roman" w:cs="Times New Roman"/>
                <w:color w:val="000000" w:themeColor="text1"/>
                <w:lang w:val="lt-LT"/>
              </w:rPr>
              <w:t>įpjovimams</w:t>
            </w:r>
            <w:proofErr w:type="spellEnd"/>
            <w:r w:rsidRPr="00945467">
              <w:rPr>
                <w:rFonts w:ascii="Times New Roman" w:eastAsia="Times New Roman" w:hAnsi="Times New Roman" w:cs="Times New Roman"/>
                <w:color w:val="000000" w:themeColor="text1"/>
                <w:lang w:val="lt-LT"/>
              </w:rPr>
              <w:t xml:space="preserve">, </w:t>
            </w:r>
            <w:proofErr w:type="spellStart"/>
            <w:r w:rsidRPr="00945467">
              <w:rPr>
                <w:rFonts w:ascii="Times New Roman" w:eastAsia="Times New Roman" w:hAnsi="Times New Roman" w:cs="Times New Roman"/>
                <w:color w:val="000000" w:themeColor="text1"/>
                <w:lang w:val="lt-LT"/>
              </w:rPr>
              <w:t>ambrazyvui</w:t>
            </w:r>
            <w:proofErr w:type="spellEnd"/>
            <w:r w:rsidRPr="00945467">
              <w:rPr>
                <w:rFonts w:ascii="Times New Roman" w:eastAsia="Times New Roman" w:hAnsi="Times New Roman" w:cs="Times New Roman"/>
                <w:color w:val="000000" w:themeColor="text1"/>
                <w:lang w:val="lt-LT"/>
              </w:rPr>
              <w:t>, smūgiams ir pjovimui, EN 407:2004 X1XXXX (atsparumas karščiui) arba lygiaverčiai.</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Pirštinės privalo būti: 11 vnt. 8 dydžio, 11 vnt. 9 dydžio ir 10 vnt. 10 dydžio.</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76D20176" wp14:editId="718F0A7E">
                  <wp:extent cx="589299" cy="567708"/>
                  <wp:effectExtent l="0" t="0" r="127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458" cy="582312"/>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1261"/>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14.</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Karabinai</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su</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užsukamais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varteliais</w:t>
            </w:r>
            <w:proofErr w:type="spellEnd"/>
            <w:r w:rsidRPr="00945467">
              <w:rPr>
                <w:rFonts w:ascii="Times New Roman" w:eastAsia="Times New Roman" w:hAnsi="Times New Roman" w:cs="Times New Roman"/>
                <w:color w:val="000000" w:themeColor="text1"/>
              </w:rPr>
              <w:t>.</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 xml:space="preserve">Medžiaga: aliuminio lydinys arba lygiavertė, </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b/>
                <w:bCs/>
                <w:color w:val="000000" w:themeColor="text1"/>
                <w:shd w:val="clear" w:color="auto" w:fill="FFFFFF"/>
                <w:lang w:val="lt-LT"/>
              </w:rPr>
              <w:t>Stiprumas: ne mažiau kaip</w:t>
            </w:r>
            <w:r w:rsidRPr="00945467">
              <w:rPr>
                <w:rFonts w:ascii="Times New Roman" w:eastAsia="Times New Roman" w:hAnsi="Times New Roman" w:cs="Times New Roman"/>
                <w:color w:val="000000" w:themeColor="text1"/>
                <w:shd w:val="clear" w:color="auto" w:fill="FFFFFF"/>
                <w:lang w:val="lt-LT"/>
              </w:rPr>
              <w:t xml:space="preserve"> 9 </w:t>
            </w:r>
            <w:proofErr w:type="spellStart"/>
            <w:r w:rsidRPr="00945467">
              <w:rPr>
                <w:rFonts w:ascii="Times New Roman" w:eastAsia="Times New Roman" w:hAnsi="Times New Roman" w:cs="Times New Roman"/>
                <w:color w:val="000000" w:themeColor="text1"/>
                <w:shd w:val="clear" w:color="auto" w:fill="FFFFFF"/>
                <w:lang w:val="lt-LT"/>
              </w:rPr>
              <w:t>kN</w:t>
            </w:r>
            <w:proofErr w:type="spellEnd"/>
            <w:r w:rsidRPr="00945467">
              <w:rPr>
                <w:rFonts w:ascii="Times New Roman" w:eastAsia="Times New Roman" w:hAnsi="Times New Roman" w:cs="Times New Roman"/>
                <w:color w:val="000000" w:themeColor="text1"/>
                <w:lang w:val="lt-LT"/>
              </w:rPr>
              <w:br/>
            </w:r>
            <w:r w:rsidRPr="00945467">
              <w:rPr>
                <w:rFonts w:ascii="Times New Roman" w:eastAsia="Times New Roman" w:hAnsi="Times New Roman" w:cs="Times New Roman"/>
                <w:b/>
                <w:bCs/>
                <w:color w:val="000000" w:themeColor="text1"/>
                <w:shd w:val="clear" w:color="auto" w:fill="FFFFFF"/>
                <w:lang w:val="lt-LT"/>
              </w:rPr>
              <w:t>Vartų atidarymas (d): ne mažiau kaip </w:t>
            </w:r>
            <w:r w:rsidRPr="00945467">
              <w:rPr>
                <w:rFonts w:ascii="Times New Roman" w:eastAsia="Times New Roman" w:hAnsi="Times New Roman" w:cs="Times New Roman"/>
                <w:color w:val="000000" w:themeColor="text1"/>
                <w:shd w:val="clear" w:color="auto" w:fill="FFFFFF"/>
                <w:lang w:val="lt-LT"/>
              </w:rPr>
              <w:t>23</w:t>
            </w:r>
            <w:r w:rsidRPr="00945467">
              <w:rPr>
                <w:rFonts w:ascii="Times New Roman" w:eastAsia="Times New Roman" w:hAnsi="Times New Roman" w:cs="Times New Roman"/>
                <w:b/>
                <w:bCs/>
                <w:color w:val="000000" w:themeColor="text1"/>
                <w:shd w:val="clear" w:color="auto" w:fill="FFFFFF"/>
                <w:lang w:val="lt-LT"/>
              </w:rPr>
              <w:t> </w:t>
            </w:r>
            <w:r w:rsidRPr="00945467">
              <w:rPr>
                <w:rFonts w:ascii="Times New Roman" w:eastAsia="Times New Roman" w:hAnsi="Times New Roman" w:cs="Times New Roman"/>
                <w:color w:val="000000" w:themeColor="text1"/>
                <w:shd w:val="clear" w:color="auto" w:fill="FFFFFF"/>
                <w:lang w:val="lt-LT"/>
              </w:rPr>
              <w:t>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17928314" wp14:editId="6ABB611E">
                  <wp:extent cx="694959" cy="7280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9461" cy="753722"/>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r w:rsidR="00945467" w:rsidRPr="00945467" w:rsidTr="00945467">
        <w:trPr>
          <w:trHeight w:val="144"/>
        </w:trPr>
        <w:tc>
          <w:tcPr>
            <w:tcW w:w="141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76" w:lineRule="auto"/>
              <w:jc w:val="center"/>
              <w:rPr>
                <w:rFonts w:ascii="Times New Roman" w:eastAsia="Times New Roman" w:hAnsi="Times New Roman" w:cs="Times New Roman"/>
                <w:bCs/>
                <w:color w:val="000000" w:themeColor="text1"/>
                <w:lang w:val="lt-LT"/>
              </w:rPr>
            </w:pPr>
            <w:r w:rsidRPr="00945467">
              <w:rPr>
                <w:rFonts w:ascii="Times New Roman" w:eastAsia="Times New Roman" w:hAnsi="Times New Roman" w:cs="Times New Roman"/>
                <w:bCs/>
                <w:color w:val="000000" w:themeColor="text1"/>
                <w:lang w:val="lt-LT"/>
              </w:rPr>
              <w:t>15.</w:t>
            </w:r>
          </w:p>
        </w:tc>
        <w:tc>
          <w:tcPr>
            <w:tcW w:w="1553"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themeColor="text1"/>
              </w:rPr>
            </w:pPr>
            <w:proofErr w:type="spellStart"/>
            <w:r w:rsidRPr="00945467">
              <w:rPr>
                <w:rFonts w:ascii="Times New Roman" w:eastAsia="Times New Roman" w:hAnsi="Times New Roman" w:cs="Times New Roman"/>
                <w:color w:val="000000" w:themeColor="text1"/>
              </w:rPr>
              <w:t>Klasikinis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saugos</w:t>
            </w:r>
            <w:proofErr w:type="spellEnd"/>
            <w:r w:rsidRPr="00945467">
              <w:rPr>
                <w:rFonts w:ascii="Times New Roman" w:eastAsia="Times New Roman" w:hAnsi="Times New Roman" w:cs="Times New Roman"/>
                <w:color w:val="000000" w:themeColor="text1"/>
              </w:rPr>
              <w:t xml:space="preserve"> ir </w:t>
            </w:r>
            <w:proofErr w:type="spellStart"/>
            <w:r w:rsidRPr="00945467">
              <w:rPr>
                <w:rFonts w:ascii="Times New Roman" w:eastAsia="Times New Roman" w:hAnsi="Times New Roman" w:cs="Times New Roman"/>
                <w:color w:val="000000" w:themeColor="text1"/>
              </w:rPr>
              <w:t>nusileidimo</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įtaisas</w:t>
            </w:r>
            <w:proofErr w:type="spellEnd"/>
            <w:r w:rsidRPr="00945467">
              <w:rPr>
                <w:rFonts w:ascii="Times New Roman" w:eastAsia="Times New Roman" w:hAnsi="Times New Roman" w:cs="Times New Roman"/>
                <w:color w:val="000000" w:themeColor="text1"/>
              </w:rPr>
              <w:t xml:space="preserve"> „</w:t>
            </w:r>
            <w:proofErr w:type="spellStart"/>
            <w:r w:rsidRPr="00945467">
              <w:rPr>
                <w:rFonts w:ascii="Times New Roman" w:eastAsia="Times New Roman" w:hAnsi="Times New Roman" w:cs="Times New Roman"/>
                <w:color w:val="000000" w:themeColor="text1"/>
              </w:rPr>
              <w:t>Aštuoniukė</w:t>
            </w:r>
            <w:proofErr w:type="spellEnd"/>
            <w:r w:rsidRPr="00945467">
              <w:rPr>
                <w:rFonts w:ascii="Times New Roman" w:eastAsia="Times New Roman" w:hAnsi="Times New Roman" w:cs="Times New Roman"/>
                <w:color w:val="000000" w:themeColor="text1"/>
              </w:rPr>
              <w:t xml:space="preserve"> L“.</w:t>
            </w:r>
          </w:p>
        </w:tc>
        <w:tc>
          <w:tcPr>
            <w:tcW w:w="7519" w:type="dxa"/>
            <w:tcBorders>
              <w:top w:val="single" w:sz="4" w:space="0" w:color="auto"/>
              <w:left w:val="single" w:sz="4" w:space="0" w:color="auto"/>
              <w:bottom w:val="single" w:sz="4" w:space="0" w:color="auto"/>
              <w:right w:val="single" w:sz="4" w:space="0" w:color="auto"/>
            </w:tcBorders>
          </w:tcPr>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shd w:val="clear" w:color="auto" w:fill="FFFFFF"/>
                <w:lang w:val="lt-LT"/>
              </w:rPr>
            </w:pPr>
            <w:r w:rsidRPr="00945467">
              <w:rPr>
                <w:rFonts w:ascii="Times New Roman" w:eastAsia="Times New Roman" w:hAnsi="Times New Roman" w:cs="Times New Roman"/>
                <w:color w:val="000000" w:themeColor="text1"/>
                <w:shd w:val="clear" w:color="auto" w:fill="FFFFFF"/>
                <w:lang w:val="lt-LT"/>
              </w:rPr>
              <w:t>Medžiaga: aliuminio lydinys arba lygiavertė;</w:t>
            </w:r>
            <w:r w:rsidRPr="00945467">
              <w:rPr>
                <w:rFonts w:ascii="Times New Roman" w:eastAsia="Times New Roman" w:hAnsi="Times New Roman" w:cs="Times New Roman"/>
                <w:color w:val="000000" w:themeColor="text1"/>
                <w:lang w:val="lt-LT"/>
              </w:rPr>
              <w:br/>
            </w:r>
            <w:r w:rsidRPr="00945467">
              <w:rPr>
                <w:rFonts w:ascii="Times New Roman" w:eastAsia="Times New Roman" w:hAnsi="Times New Roman" w:cs="Times New Roman"/>
                <w:color w:val="000000" w:themeColor="text1"/>
                <w:shd w:val="clear" w:color="auto" w:fill="FFFFFF"/>
                <w:lang w:val="lt-LT"/>
              </w:rPr>
              <w:t xml:space="preserve">Maksimali apkrova: ne mažiau kaip 25 </w:t>
            </w:r>
            <w:proofErr w:type="spellStart"/>
            <w:r w:rsidRPr="00945467">
              <w:rPr>
                <w:rFonts w:ascii="Times New Roman" w:eastAsia="Times New Roman" w:hAnsi="Times New Roman" w:cs="Times New Roman"/>
                <w:color w:val="000000" w:themeColor="text1"/>
                <w:shd w:val="clear" w:color="auto" w:fill="FFFFFF"/>
                <w:lang w:val="lt-LT"/>
              </w:rPr>
              <w:t>kN</w:t>
            </w:r>
            <w:proofErr w:type="spellEnd"/>
            <w:r w:rsidRPr="00945467">
              <w:rPr>
                <w:rFonts w:ascii="Times New Roman" w:eastAsia="Times New Roman" w:hAnsi="Times New Roman" w:cs="Times New Roman"/>
                <w:color w:val="000000" w:themeColor="text1"/>
                <w:shd w:val="clear" w:color="auto" w:fill="FFFFFF"/>
                <w:lang w:val="lt-LT"/>
              </w:rPr>
              <w:t>;</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shd w:val="clear" w:color="auto" w:fill="FFFFFF"/>
                <w:lang w:val="lt-LT"/>
              </w:rPr>
            </w:pPr>
            <w:r w:rsidRPr="00945467">
              <w:rPr>
                <w:rFonts w:ascii="Times New Roman" w:eastAsia="Times New Roman" w:hAnsi="Times New Roman" w:cs="Times New Roman"/>
                <w:color w:val="000000" w:themeColor="text1"/>
                <w:lang w:val="lt-LT"/>
              </w:rPr>
              <w:t>Turi tikti virvėms su diametrais nuo 8.5 iki 13 mm.</w:t>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noProof/>
                <w:color w:val="000000" w:themeColor="text1"/>
              </w:rPr>
              <w:drawing>
                <wp:inline distT="0" distB="0" distL="0" distR="0" wp14:anchorId="3189A759" wp14:editId="08E5C6F2">
                  <wp:extent cx="520038" cy="6487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258" cy="680168"/>
                          </a:xfrm>
                          <a:prstGeom prst="rect">
                            <a:avLst/>
                          </a:prstGeom>
                        </pic:spPr>
                      </pic:pic>
                    </a:graphicData>
                  </a:graphic>
                </wp:inline>
              </w:drawing>
            </w:r>
          </w:p>
          <w:p w:rsidR="00945467" w:rsidRPr="00945467" w:rsidRDefault="00945467" w:rsidP="00945467">
            <w:pPr>
              <w:spacing w:after="0" w:line="240" w:lineRule="auto"/>
              <w:ind w:firstLine="720"/>
              <w:jc w:val="both"/>
              <w:rPr>
                <w:rFonts w:ascii="Times New Roman" w:eastAsia="Times New Roman" w:hAnsi="Times New Roman" w:cs="Times New Roman"/>
                <w:color w:val="000000" w:themeColor="text1"/>
                <w:lang w:val="lt-LT"/>
              </w:rPr>
            </w:pPr>
            <w:r w:rsidRPr="00945467">
              <w:rPr>
                <w:rFonts w:ascii="Times New Roman" w:eastAsia="Times New Roman" w:hAnsi="Times New Roman" w:cs="Times New Roman"/>
                <w:color w:val="000000" w:themeColor="text1"/>
                <w:lang w:val="lt-LT"/>
              </w:rPr>
              <w:t>PVZ.</w:t>
            </w:r>
          </w:p>
        </w:tc>
      </w:tr>
    </w:tbl>
    <w:p w:rsidR="00F41DD7" w:rsidRDefault="00F41DD7" w:rsidP="002C121B">
      <w:pPr>
        <w:jc w:val="center"/>
        <w:rPr>
          <w:rFonts w:ascii="Times New Roman" w:hAnsi="Times New Roman" w:cs="Times New Roman"/>
          <w:b/>
          <w:bCs/>
          <w:sz w:val="24"/>
          <w:szCs w:val="24"/>
        </w:rPr>
      </w:pPr>
    </w:p>
    <w:p w:rsidR="00537169" w:rsidRPr="009D6997" w:rsidRDefault="002C121B" w:rsidP="00537169">
      <w:pPr>
        <w:suppressAutoHyphens/>
        <w:spacing w:after="0" w:line="276" w:lineRule="auto"/>
        <w:jc w:val="both"/>
        <w:rPr>
          <w:rFonts w:ascii="Times New Roman" w:eastAsia="Arial" w:hAnsi="Times New Roman" w:cs="Times New Roman"/>
          <w:b/>
          <w:sz w:val="24"/>
          <w:szCs w:val="24"/>
          <w:lang w:eastAsia="ar-SA"/>
        </w:rPr>
      </w:pPr>
      <w:r w:rsidRPr="009D6997">
        <w:rPr>
          <w:rFonts w:ascii="Times New Roman" w:eastAsia="Arial" w:hAnsi="Times New Roman" w:cs="Times New Roman"/>
          <w:b/>
          <w:sz w:val="24"/>
          <w:szCs w:val="24"/>
          <w:lang w:eastAsia="ar-SA"/>
        </w:rPr>
        <w:t>PIRKĖJAS</w:t>
      </w:r>
      <w:r w:rsidRPr="009D6997">
        <w:rPr>
          <w:rFonts w:ascii="Times New Roman" w:eastAsia="Arial" w:hAnsi="Times New Roman" w:cs="Times New Roman"/>
          <w:sz w:val="24"/>
          <w:szCs w:val="24"/>
          <w:lang w:eastAsia="ar-SA"/>
        </w:rPr>
        <w:tab/>
        <w:t xml:space="preserve">                                                                 </w:t>
      </w:r>
      <w:r w:rsidR="00537169" w:rsidRPr="009D6997">
        <w:rPr>
          <w:rFonts w:ascii="Times New Roman" w:eastAsia="Arial" w:hAnsi="Times New Roman" w:cs="Times New Roman"/>
          <w:b/>
          <w:sz w:val="24"/>
          <w:szCs w:val="24"/>
          <w:lang w:val="lt-LT" w:eastAsia="ar-SA"/>
        </w:rPr>
        <w:t>PARDAVĖJAS</w:t>
      </w:r>
      <w:r w:rsidR="00537169" w:rsidRPr="009D6997">
        <w:rPr>
          <w:rFonts w:ascii="Times New Roman" w:eastAsia="Arial" w:hAnsi="Times New Roman" w:cs="Times New Roman"/>
          <w:b/>
          <w:sz w:val="24"/>
          <w:szCs w:val="24"/>
          <w:lang w:eastAsia="ar-SA"/>
        </w:rPr>
        <w:t xml:space="preserve"> </w:t>
      </w:r>
    </w:p>
    <w:p w:rsidR="002C121B" w:rsidRPr="009D6997" w:rsidRDefault="002C121B" w:rsidP="00537169">
      <w:pPr>
        <w:suppressAutoHyphens/>
        <w:spacing w:after="0" w:line="276" w:lineRule="auto"/>
        <w:jc w:val="both"/>
        <w:rPr>
          <w:rFonts w:ascii="Times New Roman" w:eastAsia="Times New Roman" w:hAnsi="Times New Roman" w:cs="Times New Roman"/>
          <w:sz w:val="24"/>
          <w:szCs w:val="24"/>
          <w:lang w:eastAsia="lt-LT"/>
        </w:rPr>
      </w:pPr>
      <w:proofErr w:type="spellStart"/>
      <w:r w:rsidRPr="009D6997">
        <w:rPr>
          <w:rFonts w:ascii="Times New Roman" w:eastAsia="Times New Roman" w:hAnsi="Times New Roman" w:cs="Times New Roman"/>
          <w:sz w:val="24"/>
          <w:szCs w:val="24"/>
          <w:lang w:eastAsia="lt-LT"/>
        </w:rPr>
        <w:t>Generolo</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Jono</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Žemaičio</w:t>
      </w:r>
      <w:proofErr w:type="spellEnd"/>
      <w:r w:rsidRPr="009D6997">
        <w:rPr>
          <w:rFonts w:ascii="Times New Roman" w:eastAsia="Arial" w:hAnsi="Times New Roman" w:cs="Times New Roman"/>
          <w:sz w:val="24"/>
          <w:szCs w:val="24"/>
          <w:lang w:eastAsia="ar-SA"/>
        </w:rPr>
        <w:t xml:space="preserve">   </w:t>
      </w:r>
      <w:r w:rsidRPr="009D6997">
        <w:rPr>
          <w:rFonts w:ascii="Times New Roman" w:eastAsia="Arial" w:hAnsi="Times New Roman" w:cs="Times New Roman"/>
          <w:sz w:val="24"/>
          <w:szCs w:val="24"/>
          <w:lang w:eastAsia="ar-SA"/>
        </w:rPr>
        <w:tab/>
        <w:t xml:space="preserve">     </w:t>
      </w:r>
      <w:r w:rsidRPr="009D6997">
        <w:rPr>
          <w:rFonts w:ascii="Times New Roman" w:eastAsia="Arial" w:hAnsi="Times New Roman" w:cs="Times New Roman"/>
          <w:sz w:val="24"/>
          <w:szCs w:val="24"/>
          <w:lang w:eastAsia="ar-SA"/>
        </w:rPr>
        <w:tab/>
      </w:r>
      <w:r w:rsidRPr="009D6997">
        <w:rPr>
          <w:rFonts w:ascii="Times New Roman" w:eastAsia="Arial" w:hAnsi="Times New Roman" w:cs="Times New Roman"/>
          <w:sz w:val="24"/>
          <w:szCs w:val="24"/>
          <w:lang w:eastAsia="ar-SA"/>
        </w:rPr>
        <w:tab/>
      </w:r>
    </w:p>
    <w:p w:rsidR="002C121B" w:rsidRPr="009D6997" w:rsidRDefault="002C121B" w:rsidP="002C121B">
      <w:pPr>
        <w:suppressAutoHyphens/>
        <w:spacing w:after="0" w:line="276" w:lineRule="auto"/>
        <w:jc w:val="both"/>
        <w:rPr>
          <w:rFonts w:ascii="Times New Roman" w:eastAsia="Times New Roman" w:hAnsi="Times New Roman" w:cs="Times New Roman"/>
          <w:sz w:val="24"/>
          <w:szCs w:val="24"/>
          <w:lang w:eastAsia="lt-LT"/>
        </w:rPr>
      </w:pPr>
      <w:proofErr w:type="spellStart"/>
      <w:r w:rsidRPr="009D6997">
        <w:rPr>
          <w:rFonts w:ascii="Times New Roman" w:eastAsia="Times New Roman" w:hAnsi="Times New Roman" w:cs="Times New Roman"/>
          <w:sz w:val="24"/>
          <w:szCs w:val="24"/>
          <w:lang w:eastAsia="lt-LT"/>
        </w:rPr>
        <w:t>Lietuvos</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karo</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akademijos</w:t>
      </w:r>
      <w:proofErr w:type="spellEnd"/>
      <w:r w:rsidRPr="009D6997">
        <w:rPr>
          <w:rFonts w:ascii="Times New Roman" w:eastAsia="Times New Roman" w:hAnsi="Times New Roman" w:cs="Times New Roman"/>
          <w:sz w:val="24"/>
          <w:szCs w:val="24"/>
          <w:lang w:eastAsia="lt-LT"/>
        </w:rPr>
        <w:t xml:space="preserve">                                             </w:t>
      </w:r>
    </w:p>
    <w:p w:rsidR="002C121B" w:rsidRPr="009D6997" w:rsidRDefault="002C121B" w:rsidP="002C121B">
      <w:pPr>
        <w:spacing w:after="0" w:line="240" w:lineRule="auto"/>
        <w:rPr>
          <w:rFonts w:ascii="Times New Roman" w:eastAsia="Times New Roman" w:hAnsi="Times New Roman" w:cs="Times New Roman"/>
          <w:b/>
          <w:sz w:val="24"/>
          <w:szCs w:val="24"/>
          <w:lang w:eastAsia="lt-LT"/>
        </w:rPr>
      </w:pPr>
      <w:proofErr w:type="spellStart"/>
      <w:r w:rsidRPr="009D6997">
        <w:rPr>
          <w:rFonts w:ascii="Times New Roman" w:eastAsia="Times New Roman" w:hAnsi="Times New Roman" w:cs="Times New Roman"/>
          <w:sz w:val="24"/>
          <w:szCs w:val="24"/>
        </w:rPr>
        <w:t>Štabo</w:t>
      </w:r>
      <w:proofErr w:type="spellEnd"/>
      <w:r w:rsidRPr="009D6997">
        <w:rPr>
          <w:rFonts w:ascii="Times New Roman" w:eastAsia="Times New Roman" w:hAnsi="Times New Roman" w:cs="Times New Roman"/>
          <w:sz w:val="24"/>
          <w:szCs w:val="24"/>
        </w:rPr>
        <w:t xml:space="preserve"> </w:t>
      </w:r>
      <w:proofErr w:type="spellStart"/>
      <w:r w:rsidRPr="009D6997">
        <w:rPr>
          <w:rFonts w:ascii="Times New Roman" w:eastAsia="Times New Roman" w:hAnsi="Times New Roman" w:cs="Times New Roman"/>
          <w:sz w:val="24"/>
          <w:szCs w:val="24"/>
        </w:rPr>
        <w:t>viršininkas</w:t>
      </w:r>
      <w:proofErr w:type="spellEnd"/>
      <w:r w:rsidRPr="009D6997">
        <w:rPr>
          <w:rFonts w:ascii="Times New Roman" w:eastAsia="Times New Roman" w:hAnsi="Times New Roman" w:cs="Times New Roman"/>
          <w:sz w:val="24"/>
          <w:szCs w:val="24"/>
        </w:rPr>
        <w:t xml:space="preserve">                                                           </w:t>
      </w:r>
    </w:p>
    <w:p w:rsidR="002C121B" w:rsidRPr="009D6997" w:rsidRDefault="002C121B" w:rsidP="00BE3807">
      <w:pPr>
        <w:spacing w:after="0" w:line="240" w:lineRule="auto"/>
        <w:jc w:val="both"/>
        <w:rPr>
          <w:rFonts w:ascii="Times New Roman" w:eastAsia="Times New Roman" w:hAnsi="Times New Roman" w:cs="Times New Roman"/>
          <w:b/>
          <w:sz w:val="24"/>
          <w:szCs w:val="24"/>
          <w:lang w:eastAsia="lt-LT"/>
        </w:rPr>
      </w:pPr>
      <w:proofErr w:type="spellStart"/>
      <w:proofErr w:type="gramStart"/>
      <w:r w:rsidRPr="009D6997">
        <w:rPr>
          <w:rFonts w:ascii="Times New Roman" w:hAnsi="Times New Roman" w:cs="Times New Roman"/>
          <w:sz w:val="24"/>
          <w:szCs w:val="24"/>
        </w:rPr>
        <w:t>plk</w:t>
      </w:r>
      <w:proofErr w:type="spellEnd"/>
      <w:proofErr w:type="gramEnd"/>
      <w:r w:rsidRPr="009D6997">
        <w:rPr>
          <w:rFonts w:ascii="Times New Roman" w:hAnsi="Times New Roman" w:cs="Times New Roman"/>
          <w:sz w:val="24"/>
          <w:szCs w:val="24"/>
        </w:rPr>
        <w:t xml:space="preserve">. </w:t>
      </w:r>
      <w:proofErr w:type="spellStart"/>
      <w:r w:rsidRPr="009D6997">
        <w:rPr>
          <w:rFonts w:ascii="Times New Roman" w:hAnsi="Times New Roman" w:cs="Times New Roman"/>
          <w:sz w:val="24"/>
          <w:szCs w:val="24"/>
        </w:rPr>
        <w:t>Denisas</w:t>
      </w:r>
      <w:proofErr w:type="spellEnd"/>
      <w:r w:rsidRPr="009D6997">
        <w:rPr>
          <w:rFonts w:ascii="Times New Roman" w:hAnsi="Times New Roman" w:cs="Times New Roman"/>
          <w:sz w:val="24"/>
          <w:szCs w:val="24"/>
        </w:rPr>
        <w:t xml:space="preserve"> Starikovičius</w:t>
      </w:r>
      <w:r w:rsidRPr="009D6997">
        <w:rPr>
          <w:rFonts w:ascii="Times New Roman" w:eastAsia="Times New Roman" w:hAnsi="Times New Roman" w:cs="Times New Roman"/>
          <w:b/>
          <w:sz w:val="24"/>
          <w:szCs w:val="24"/>
          <w:lang w:eastAsia="lt-LT"/>
        </w:rPr>
        <w:tab/>
      </w:r>
      <w:r w:rsidRPr="009D6997">
        <w:rPr>
          <w:rFonts w:ascii="Times New Roman" w:eastAsia="Times New Roman" w:hAnsi="Times New Roman" w:cs="Times New Roman"/>
          <w:b/>
          <w:sz w:val="24"/>
          <w:szCs w:val="24"/>
          <w:lang w:eastAsia="lt-LT"/>
        </w:rPr>
        <w:tab/>
      </w:r>
    </w:p>
    <w:p w:rsidR="00D32B6F" w:rsidRDefault="00D32B6F" w:rsidP="002C121B">
      <w:pPr>
        <w:spacing w:after="0" w:line="240" w:lineRule="auto"/>
        <w:ind w:left="6946" w:hanging="466"/>
        <w:rPr>
          <w:rFonts w:ascii="Times New Roman" w:eastAsia="Times New Roman" w:hAnsi="Times New Roman" w:cs="Times New Roman"/>
          <w:sz w:val="24"/>
          <w:szCs w:val="24"/>
          <w:lang w:eastAsia="lt-LT"/>
        </w:rPr>
      </w:pPr>
    </w:p>
    <w:p w:rsidR="00AB7D09" w:rsidRDefault="00AB7D09" w:rsidP="002C121B">
      <w:pPr>
        <w:spacing w:after="0" w:line="240" w:lineRule="auto"/>
        <w:ind w:left="6946" w:hanging="466"/>
        <w:rPr>
          <w:rFonts w:ascii="Times New Roman" w:eastAsia="Times New Roman" w:hAnsi="Times New Roman" w:cs="Times New Roman"/>
          <w:sz w:val="24"/>
          <w:szCs w:val="24"/>
          <w:lang w:eastAsia="lt-LT"/>
        </w:rPr>
      </w:pPr>
    </w:p>
    <w:p w:rsidR="000A34B4" w:rsidRDefault="000A34B4" w:rsidP="002C121B">
      <w:pPr>
        <w:spacing w:after="0" w:line="240" w:lineRule="auto"/>
        <w:ind w:left="6946" w:hanging="466"/>
        <w:rPr>
          <w:rFonts w:ascii="Times New Roman" w:eastAsia="Times New Roman" w:hAnsi="Times New Roman" w:cs="Times New Roman"/>
          <w:sz w:val="24"/>
          <w:szCs w:val="24"/>
          <w:lang w:eastAsia="lt-LT"/>
        </w:rPr>
      </w:pPr>
    </w:p>
    <w:p w:rsidR="002C121B" w:rsidRPr="009D6997" w:rsidRDefault="00DA6F8F" w:rsidP="002C121B">
      <w:pPr>
        <w:spacing w:after="0" w:line="240" w:lineRule="auto"/>
        <w:ind w:left="6946" w:hanging="466"/>
        <w:rPr>
          <w:rFonts w:ascii="Times New Roman" w:eastAsia="Times New Roman" w:hAnsi="Times New Roman" w:cs="Times New Roman"/>
          <w:sz w:val="24"/>
          <w:szCs w:val="24"/>
          <w:lang w:eastAsia="lt-LT"/>
        </w:rPr>
      </w:pPr>
      <w:r w:rsidRPr="009D6997">
        <w:rPr>
          <w:rFonts w:ascii="Times New Roman" w:eastAsia="Times New Roman" w:hAnsi="Times New Roman" w:cs="Times New Roman"/>
          <w:sz w:val="24"/>
          <w:szCs w:val="24"/>
          <w:lang w:eastAsia="lt-LT"/>
        </w:rPr>
        <w:lastRenderedPageBreak/>
        <w:t>2025</w:t>
      </w:r>
      <w:r w:rsidR="002C121B" w:rsidRPr="009D6997">
        <w:rPr>
          <w:rFonts w:ascii="Times New Roman" w:eastAsia="Times New Roman" w:hAnsi="Times New Roman" w:cs="Times New Roman"/>
          <w:sz w:val="24"/>
          <w:szCs w:val="24"/>
          <w:lang w:eastAsia="lt-LT"/>
        </w:rPr>
        <w:t xml:space="preserve"> m.   </w:t>
      </w:r>
      <w:r w:rsidR="0055585F" w:rsidRPr="009D6997">
        <w:rPr>
          <w:rFonts w:ascii="Times New Roman" w:eastAsia="Times New Roman" w:hAnsi="Times New Roman" w:cs="Times New Roman"/>
          <w:sz w:val="24"/>
          <w:szCs w:val="24"/>
          <w:lang w:eastAsia="lt-LT"/>
        </w:rPr>
        <w:t xml:space="preserve">    </w:t>
      </w:r>
      <w:r w:rsidR="002C121B" w:rsidRPr="009D6997">
        <w:rPr>
          <w:rFonts w:ascii="Times New Roman" w:eastAsia="Times New Roman" w:hAnsi="Times New Roman" w:cs="Times New Roman"/>
          <w:sz w:val="24"/>
          <w:szCs w:val="24"/>
          <w:lang w:eastAsia="lt-LT"/>
        </w:rPr>
        <w:t xml:space="preserve">                </w:t>
      </w:r>
      <w:proofErr w:type="gramStart"/>
      <w:r w:rsidR="002C121B" w:rsidRPr="009D6997">
        <w:rPr>
          <w:rFonts w:ascii="Times New Roman" w:eastAsia="Times New Roman" w:hAnsi="Times New Roman" w:cs="Times New Roman"/>
          <w:sz w:val="24"/>
          <w:szCs w:val="24"/>
          <w:lang w:eastAsia="lt-LT"/>
        </w:rPr>
        <w:t>d</w:t>
      </w:r>
      <w:proofErr w:type="gramEnd"/>
      <w:r w:rsidR="002C121B" w:rsidRPr="009D6997">
        <w:rPr>
          <w:rFonts w:ascii="Times New Roman" w:eastAsia="Times New Roman" w:hAnsi="Times New Roman" w:cs="Times New Roman"/>
          <w:sz w:val="24"/>
          <w:szCs w:val="24"/>
          <w:lang w:eastAsia="lt-LT"/>
        </w:rPr>
        <w:t xml:space="preserve">. </w:t>
      </w:r>
    </w:p>
    <w:p w:rsidR="002C121B" w:rsidRPr="009D6997" w:rsidRDefault="002C121B" w:rsidP="002C121B">
      <w:pPr>
        <w:spacing w:after="0" w:line="240" w:lineRule="auto"/>
        <w:ind w:left="6946" w:hanging="466"/>
        <w:rPr>
          <w:rFonts w:ascii="Times New Roman" w:eastAsia="Times New Roman" w:hAnsi="Times New Roman" w:cs="Times New Roman"/>
          <w:sz w:val="24"/>
          <w:szCs w:val="24"/>
          <w:lang w:eastAsia="lt-LT"/>
        </w:rPr>
      </w:pPr>
      <w:proofErr w:type="spellStart"/>
      <w:r w:rsidRPr="009D6997">
        <w:rPr>
          <w:rFonts w:ascii="Times New Roman" w:eastAsia="Times New Roman" w:hAnsi="Times New Roman" w:cs="Times New Roman"/>
          <w:sz w:val="24"/>
          <w:szCs w:val="24"/>
          <w:lang w:eastAsia="lt-LT"/>
        </w:rPr>
        <w:t>Sutarties</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Nr</w:t>
      </w:r>
      <w:proofErr w:type="spellEnd"/>
      <w:r w:rsidRPr="009D6997">
        <w:rPr>
          <w:rFonts w:ascii="Times New Roman" w:eastAsia="Times New Roman" w:hAnsi="Times New Roman" w:cs="Times New Roman"/>
          <w:sz w:val="24"/>
          <w:szCs w:val="24"/>
          <w:lang w:eastAsia="lt-LT"/>
        </w:rPr>
        <w:t>.</w:t>
      </w:r>
    </w:p>
    <w:p w:rsidR="002C121B" w:rsidRPr="009D6997" w:rsidRDefault="002C121B" w:rsidP="002C121B">
      <w:pPr>
        <w:spacing w:after="0" w:line="240" w:lineRule="auto"/>
        <w:ind w:left="2592" w:firstLine="1296"/>
        <w:rPr>
          <w:rFonts w:ascii="Times New Roman" w:eastAsia="Times New Roman" w:hAnsi="Times New Roman" w:cs="Times New Roman"/>
          <w:sz w:val="24"/>
          <w:szCs w:val="24"/>
          <w:lang w:eastAsia="lt-LT"/>
        </w:rPr>
      </w:pPr>
      <w:r w:rsidRPr="009D6997">
        <w:rPr>
          <w:rFonts w:ascii="Times New Roman" w:eastAsia="Times New Roman" w:hAnsi="Times New Roman" w:cs="Times New Roman"/>
          <w:sz w:val="24"/>
          <w:szCs w:val="24"/>
          <w:lang w:eastAsia="lt-LT"/>
        </w:rPr>
        <w:t xml:space="preserve">                     </w:t>
      </w:r>
      <w:r w:rsidRPr="009D6997">
        <w:rPr>
          <w:rFonts w:ascii="Times New Roman" w:eastAsia="Times New Roman" w:hAnsi="Times New Roman" w:cs="Times New Roman"/>
          <w:sz w:val="24"/>
          <w:szCs w:val="24"/>
          <w:lang w:eastAsia="lt-LT"/>
        </w:rPr>
        <w:tab/>
      </w:r>
      <w:r w:rsidRPr="009D6997">
        <w:rPr>
          <w:rFonts w:ascii="Times New Roman" w:eastAsia="Times New Roman" w:hAnsi="Times New Roman" w:cs="Times New Roman"/>
          <w:sz w:val="24"/>
          <w:szCs w:val="24"/>
          <w:lang w:eastAsia="lt-LT"/>
        </w:rPr>
        <w:tab/>
      </w:r>
      <w:proofErr w:type="gramStart"/>
      <w:r w:rsidRPr="009D6997">
        <w:rPr>
          <w:rFonts w:ascii="Times New Roman" w:eastAsia="Times New Roman" w:hAnsi="Times New Roman" w:cs="Times New Roman"/>
          <w:sz w:val="24"/>
          <w:szCs w:val="24"/>
          <w:lang w:eastAsia="lt-LT"/>
        </w:rPr>
        <w:t>2</w:t>
      </w:r>
      <w:proofErr w:type="gram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priedas</w:t>
      </w:r>
      <w:proofErr w:type="spellEnd"/>
    </w:p>
    <w:p w:rsidR="002C121B" w:rsidRPr="009D6997" w:rsidRDefault="002C121B" w:rsidP="002C121B">
      <w:pPr>
        <w:spacing w:after="0" w:line="240" w:lineRule="auto"/>
        <w:ind w:left="3888" w:firstLine="1296"/>
        <w:rPr>
          <w:rFonts w:ascii="Times New Roman" w:hAnsi="Times New Roman" w:cs="Times New Roman"/>
          <w:sz w:val="24"/>
          <w:szCs w:val="24"/>
        </w:rPr>
      </w:pPr>
    </w:p>
    <w:p w:rsidR="002C121B" w:rsidRDefault="002C121B" w:rsidP="002C121B">
      <w:pPr>
        <w:spacing w:before="60" w:after="60"/>
        <w:ind w:left="709"/>
        <w:jc w:val="center"/>
        <w:rPr>
          <w:rFonts w:ascii="Times New Roman" w:hAnsi="Times New Roman" w:cs="Times New Roman"/>
          <w:b/>
          <w:sz w:val="24"/>
          <w:szCs w:val="24"/>
        </w:rPr>
      </w:pPr>
      <w:r w:rsidRPr="009D6997">
        <w:rPr>
          <w:rFonts w:ascii="Times New Roman" w:hAnsi="Times New Roman" w:cs="Times New Roman"/>
          <w:b/>
          <w:sz w:val="24"/>
          <w:szCs w:val="24"/>
        </w:rPr>
        <w:t>P</w:t>
      </w:r>
      <w:r w:rsidR="00DA6F8F" w:rsidRPr="009D6997">
        <w:rPr>
          <w:rFonts w:ascii="Times New Roman" w:hAnsi="Times New Roman" w:cs="Times New Roman"/>
          <w:b/>
          <w:sz w:val="24"/>
          <w:szCs w:val="24"/>
        </w:rPr>
        <w:t>REKIŲ</w:t>
      </w:r>
      <w:r w:rsidRPr="009D6997">
        <w:rPr>
          <w:rFonts w:ascii="Times New Roman" w:hAnsi="Times New Roman" w:cs="Times New Roman"/>
          <w:b/>
          <w:sz w:val="24"/>
          <w:szCs w:val="24"/>
        </w:rPr>
        <w:t xml:space="preserve"> </w:t>
      </w:r>
      <w:r w:rsidR="00BE3807" w:rsidRPr="009D6997">
        <w:rPr>
          <w:rFonts w:ascii="Times New Roman" w:hAnsi="Times New Roman" w:cs="Times New Roman"/>
          <w:b/>
          <w:sz w:val="24"/>
          <w:szCs w:val="24"/>
        </w:rPr>
        <w:t xml:space="preserve">KIEKIAI IR </w:t>
      </w:r>
      <w:r w:rsidR="00E87540" w:rsidRPr="009D6997">
        <w:rPr>
          <w:rFonts w:ascii="Times New Roman" w:hAnsi="Times New Roman" w:cs="Times New Roman"/>
          <w:b/>
          <w:sz w:val="24"/>
          <w:szCs w:val="24"/>
        </w:rPr>
        <w:t>KAINA</w:t>
      </w:r>
    </w:p>
    <w:p w:rsidR="007D0022" w:rsidRDefault="007D0022" w:rsidP="00AA61F8">
      <w:pPr>
        <w:spacing w:before="60" w:after="60"/>
        <w:ind w:left="709"/>
        <w:rPr>
          <w:rFonts w:ascii="Times New Roman" w:hAnsi="Times New Roman" w:cs="Times New Roman"/>
          <w:b/>
          <w:sz w:val="24"/>
          <w:szCs w:val="24"/>
        </w:rPr>
      </w:pPr>
    </w:p>
    <w:tbl>
      <w:tblPr>
        <w:tblpPr w:leftFromText="180" w:rightFromText="180" w:vertAnchor="text" w:horzAnchor="margin" w:tblpX="98" w:tblpY="92"/>
        <w:tblW w:w="9834" w:type="dxa"/>
        <w:tblLook w:val="04A0" w:firstRow="1" w:lastRow="0" w:firstColumn="1" w:lastColumn="0" w:noHBand="0" w:noVBand="1"/>
      </w:tblPr>
      <w:tblGrid>
        <w:gridCol w:w="967"/>
        <w:gridCol w:w="3302"/>
        <w:gridCol w:w="1176"/>
        <w:gridCol w:w="1653"/>
        <w:gridCol w:w="1333"/>
        <w:gridCol w:w="1403"/>
      </w:tblGrid>
      <w:tr w:rsidR="00AA61F8" w:rsidRPr="00AA61F8" w:rsidTr="00AA61F8">
        <w:trPr>
          <w:trHeight w:val="655"/>
        </w:trPr>
        <w:tc>
          <w:tcPr>
            <w:tcW w:w="86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A61F8" w:rsidRPr="00AA61F8" w:rsidRDefault="00AA61F8" w:rsidP="00AA61F8">
            <w:pPr>
              <w:spacing w:after="0"/>
              <w:ind w:left="454" w:hanging="397"/>
              <w:rPr>
                <w:rFonts w:ascii="Times New Roman" w:hAnsi="Times New Roman" w:cs="Times New Roman"/>
                <w:b/>
                <w:sz w:val="24"/>
                <w:szCs w:val="24"/>
                <w:lang w:val="lt-LT"/>
              </w:rPr>
            </w:pPr>
            <w:proofErr w:type="spellStart"/>
            <w:r>
              <w:rPr>
                <w:rFonts w:ascii="Times New Roman" w:hAnsi="Times New Roman" w:cs="Times New Roman"/>
                <w:b/>
                <w:sz w:val="24"/>
                <w:szCs w:val="24"/>
                <w:lang w:val="lt-LT"/>
              </w:rPr>
              <w:t>Eil.</w:t>
            </w:r>
            <w:r w:rsidRPr="00AA61F8">
              <w:rPr>
                <w:rFonts w:ascii="Times New Roman" w:hAnsi="Times New Roman" w:cs="Times New Roman"/>
                <w:b/>
                <w:sz w:val="24"/>
                <w:szCs w:val="24"/>
                <w:lang w:val="lt-LT"/>
              </w:rPr>
              <w:t>Nr</w:t>
            </w:r>
            <w:proofErr w:type="spellEnd"/>
            <w:r w:rsidRPr="00AA61F8">
              <w:rPr>
                <w:rFonts w:ascii="Times New Roman" w:hAnsi="Times New Roman" w:cs="Times New Roman"/>
                <w:b/>
                <w:sz w:val="24"/>
                <w:szCs w:val="24"/>
                <w:lang w:val="lt-LT"/>
              </w:rPr>
              <w:t>.</w:t>
            </w:r>
          </w:p>
        </w:tc>
        <w:tc>
          <w:tcPr>
            <w:tcW w:w="336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A61F8" w:rsidRPr="00AA61F8" w:rsidRDefault="00AA61F8" w:rsidP="00AA61F8">
            <w:pPr>
              <w:spacing w:before="60" w:after="60"/>
              <w:ind w:left="-87"/>
              <w:jc w:val="center"/>
              <w:rPr>
                <w:rFonts w:ascii="Times New Roman" w:hAnsi="Times New Roman" w:cs="Times New Roman"/>
                <w:b/>
                <w:sz w:val="24"/>
                <w:szCs w:val="24"/>
                <w:lang w:val="lt-LT"/>
              </w:rPr>
            </w:pPr>
            <w:r w:rsidRPr="00AA61F8">
              <w:rPr>
                <w:rFonts w:ascii="Times New Roman" w:hAnsi="Times New Roman" w:cs="Times New Roman"/>
                <w:b/>
                <w:sz w:val="24"/>
                <w:szCs w:val="24"/>
                <w:lang w:val="lt-LT"/>
              </w:rPr>
              <w:t>Pirkimo objekto pavadinimas</w:t>
            </w:r>
          </w:p>
        </w:tc>
        <w:tc>
          <w:tcPr>
            <w:tcW w:w="11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A61F8" w:rsidRPr="00AA61F8" w:rsidRDefault="00AA61F8" w:rsidP="00945467">
            <w:pPr>
              <w:spacing w:before="60" w:after="60"/>
              <w:rPr>
                <w:rFonts w:ascii="Times New Roman" w:hAnsi="Times New Roman" w:cs="Times New Roman"/>
                <w:b/>
                <w:sz w:val="24"/>
                <w:szCs w:val="24"/>
                <w:lang w:val="lt-LT"/>
              </w:rPr>
            </w:pPr>
            <w:r w:rsidRPr="00AA61F8">
              <w:rPr>
                <w:rFonts w:ascii="Times New Roman" w:hAnsi="Times New Roman" w:cs="Times New Roman"/>
                <w:b/>
                <w:sz w:val="24"/>
                <w:szCs w:val="24"/>
                <w:lang w:val="lt-LT"/>
              </w:rPr>
              <w:t>Mato vienetas</w:t>
            </w:r>
          </w:p>
        </w:tc>
        <w:tc>
          <w:tcPr>
            <w:tcW w:w="1660" w:type="dxa"/>
            <w:tcBorders>
              <w:top w:val="single" w:sz="4" w:space="0" w:color="auto"/>
              <w:left w:val="single" w:sz="4" w:space="0" w:color="auto"/>
              <w:bottom w:val="single" w:sz="4" w:space="0" w:color="auto"/>
              <w:right w:val="single" w:sz="4" w:space="0" w:color="auto"/>
            </w:tcBorders>
            <w:shd w:val="clear" w:color="auto" w:fill="DEEAF6"/>
            <w:vAlign w:val="center"/>
          </w:tcPr>
          <w:p w:rsidR="00AA61F8" w:rsidRPr="00AA61F8" w:rsidRDefault="00AA61F8" w:rsidP="00AA61F8">
            <w:pPr>
              <w:spacing w:before="60" w:after="60"/>
              <w:ind w:left="-2"/>
              <w:rPr>
                <w:rFonts w:ascii="Times New Roman" w:hAnsi="Times New Roman" w:cs="Times New Roman"/>
                <w:b/>
                <w:sz w:val="24"/>
                <w:szCs w:val="24"/>
                <w:lang w:val="lt-LT"/>
              </w:rPr>
            </w:pPr>
            <w:r w:rsidRPr="00AA61F8">
              <w:rPr>
                <w:rFonts w:ascii="Times New Roman" w:hAnsi="Times New Roman" w:cs="Times New Roman"/>
                <w:b/>
                <w:sz w:val="24"/>
                <w:szCs w:val="24"/>
                <w:lang w:val="lt-LT"/>
              </w:rPr>
              <w:t>Numatomas įsigyti prekių kiekis**</w:t>
            </w:r>
          </w:p>
        </w:tc>
        <w:tc>
          <w:tcPr>
            <w:tcW w:w="1347" w:type="dxa"/>
            <w:tcBorders>
              <w:top w:val="single" w:sz="4" w:space="0" w:color="auto"/>
              <w:left w:val="single" w:sz="4" w:space="0" w:color="auto"/>
              <w:bottom w:val="single" w:sz="4" w:space="0" w:color="auto"/>
              <w:right w:val="single" w:sz="4" w:space="0" w:color="auto"/>
            </w:tcBorders>
            <w:shd w:val="clear" w:color="auto" w:fill="DEEAF6"/>
          </w:tcPr>
          <w:p w:rsidR="00AA61F8" w:rsidRPr="00AA61F8" w:rsidRDefault="00AA61F8" w:rsidP="00AA61F8">
            <w:pPr>
              <w:spacing w:before="60" w:after="60"/>
              <w:rPr>
                <w:rFonts w:ascii="Times New Roman" w:hAnsi="Times New Roman" w:cs="Times New Roman"/>
                <w:b/>
                <w:sz w:val="24"/>
                <w:szCs w:val="24"/>
                <w:lang w:val="lt-LT"/>
              </w:rPr>
            </w:pPr>
            <w:r w:rsidRPr="00AA61F8">
              <w:rPr>
                <w:rFonts w:ascii="Times New Roman" w:hAnsi="Times New Roman" w:cs="Times New Roman"/>
                <w:b/>
                <w:sz w:val="24"/>
                <w:szCs w:val="24"/>
                <w:lang w:val="lt-LT"/>
              </w:rPr>
              <w:t>Vnt. kaina EUR (be PVM)</w:t>
            </w:r>
          </w:p>
        </w:tc>
        <w:tc>
          <w:tcPr>
            <w:tcW w:w="1421" w:type="dxa"/>
            <w:tcBorders>
              <w:top w:val="single" w:sz="4" w:space="0" w:color="auto"/>
              <w:left w:val="single" w:sz="4" w:space="0" w:color="auto"/>
              <w:bottom w:val="single" w:sz="4" w:space="0" w:color="auto"/>
              <w:right w:val="single" w:sz="4" w:space="0" w:color="auto"/>
            </w:tcBorders>
            <w:shd w:val="clear" w:color="auto" w:fill="DEEAF6"/>
            <w:vAlign w:val="center"/>
          </w:tcPr>
          <w:p w:rsidR="00AA61F8" w:rsidRPr="00AA61F8" w:rsidRDefault="00AA61F8" w:rsidP="00AA61F8">
            <w:pPr>
              <w:spacing w:before="60" w:after="60"/>
              <w:rPr>
                <w:rFonts w:ascii="Times New Roman" w:hAnsi="Times New Roman" w:cs="Times New Roman"/>
                <w:b/>
                <w:sz w:val="24"/>
                <w:szCs w:val="24"/>
                <w:lang w:val="lt-LT"/>
              </w:rPr>
            </w:pPr>
            <w:r w:rsidRPr="00AA61F8">
              <w:rPr>
                <w:rFonts w:ascii="Times New Roman" w:hAnsi="Times New Roman" w:cs="Times New Roman"/>
                <w:b/>
                <w:sz w:val="24"/>
                <w:szCs w:val="24"/>
                <w:lang w:val="lt-LT"/>
              </w:rPr>
              <w:t>Kaina EUR</w:t>
            </w:r>
          </w:p>
          <w:p w:rsidR="00AA61F8" w:rsidRPr="00AA61F8" w:rsidRDefault="00AA61F8" w:rsidP="00AA61F8">
            <w:pPr>
              <w:spacing w:before="60" w:after="60"/>
              <w:rPr>
                <w:rFonts w:ascii="Times New Roman" w:hAnsi="Times New Roman" w:cs="Times New Roman"/>
                <w:b/>
                <w:sz w:val="24"/>
                <w:szCs w:val="24"/>
                <w:lang w:val="lt-LT"/>
              </w:rPr>
            </w:pPr>
            <w:r w:rsidRPr="00AA61F8">
              <w:rPr>
                <w:rFonts w:ascii="Times New Roman" w:hAnsi="Times New Roman" w:cs="Times New Roman"/>
                <w:b/>
                <w:sz w:val="24"/>
                <w:szCs w:val="24"/>
                <w:lang w:val="lt-LT"/>
              </w:rPr>
              <w:t xml:space="preserve"> (be PVM)</w:t>
            </w:r>
          </w:p>
        </w:tc>
      </w:tr>
      <w:tr w:rsidR="00AA61F8" w:rsidRPr="00AA61F8" w:rsidTr="00945467">
        <w:trPr>
          <w:trHeight w:val="362"/>
        </w:trPr>
        <w:tc>
          <w:tcPr>
            <w:tcW w:w="861" w:type="dxa"/>
            <w:tcBorders>
              <w:top w:val="single" w:sz="4" w:space="0" w:color="auto"/>
              <w:left w:val="single" w:sz="4" w:space="0" w:color="auto"/>
              <w:bottom w:val="single" w:sz="4" w:space="0" w:color="auto"/>
              <w:right w:val="single" w:sz="4" w:space="0" w:color="auto"/>
            </w:tcBorders>
            <w:shd w:val="clear" w:color="auto" w:fill="DEEAF6"/>
            <w:vAlign w:val="center"/>
          </w:tcPr>
          <w:p w:rsidR="00AA61F8" w:rsidRPr="00AA61F8" w:rsidRDefault="00AA61F8" w:rsidP="00AA61F8">
            <w:pPr>
              <w:spacing w:before="60" w:after="60"/>
              <w:ind w:left="709" w:hanging="396"/>
              <w:rPr>
                <w:rFonts w:ascii="Times New Roman" w:hAnsi="Times New Roman" w:cs="Times New Roman"/>
                <w:b/>
                <w:sz w:val="24"/>
                <w:szCs w:val="24"/>
                <w:lang w:val="lt-LT"/>
              </w:rPr>
            </w:pPr>
            <w:r w:rsidRPr="00AA61F8">
              <w:rPr>
                <w:rFonts w:ascii="Times New Roman" w:hAnsi="Times New Roman" w:cs="Times New Roman"/>
                <w:b/>
                <w:sz w:val="24"/>
                <w:szCs w:val="24"/>
                <w:lang w:val="lt-LT"/>
              </w:rPr>
              <w:t>1</w:t>
            </w:r>
          </w:p>
        </w:tc>
        <w:tc>
          <w:tcPr>
            <w:tcW w:w="3363" w:type="dxa"/>
            <w:tcBorders>
              <w:top w:val="single" w:sz="4" w:space="0" w:color="auto"/>
              <w:left w:val="single" w:sz="4" w:space="0" w:color="auto"/>
              <w:bottom w:val="single" w:sz="4" w:space="0" w:color="auto"/>
              <w:right w:val="single" w:sz="4" w:space="0" w:color="auto"/>
            </w:tcBorders>
            <w:shd w:val="clear" w:color="auto" w:fill="DEEAF6"/>
            <w:vAlign w:val="center"/>
          </w:tcPr>
          <w:p w:rsidR="00AA61F8" w:rsidRPr="00AA61F8" w:rsidRDefault="00AA61F8" w:rsidP="00AA61F8">
            <w:pPr>
              <w:spacing w:before="60" w:after="60"/>
              <w:jc w:val="center"/>
              <w:rPr>
                <w:rFonts w:ascii="Times New Roman" w:hAnsi="Times New Roman" w:cs="Times New Roman"/>
                <w:b/>
                <w:sz w:val="24"/>
                <w:szCs w:val="24"/>
                <w:lang w:val="lt-LT"/>
              </w:rPr>
            </w:pPr>
            <w:r w:rsidRPr="00AA61F8">
              <w:rPr>
                <w:rFonts w:ascii="Times New Roman" w:hAnsi="Times New Roman" w:cs="Times New Roman"/>
                <w:b/>
                <w:sz w:val="24"/>
                <w:szCs w:val="24"/>
                <w:lang w:val="lt-LT"/>
              </w:rPr>
              <w:t>2</w:t>
            </w:r>
          </w:p>
        </w:tc>
        <w:tc>
          <w:tcPr>
            <w:tcW w:w="1180" w:type="dxa"/>
            <w:tcBorders>
              <w:top w:val="single" w:sz="4" w:space="0" w:color="auto"/>
              <w:left w:val="single" w:sz="4" w:space="0" w:color="auto"/>
              <w:bottom w:val="single" w:sz="4" w:space="0" w:color="auto"/>
              <w:right w:val="single" w:sz="4" w:space="0" w:color="auto"/>
            </w:tcBorders>
            <w:shd w:val="clear" w:color="auto" w:fill="DEEAF6"/>
            <w:vAlign w:val="center"/>
          </w:tcPr>
          <w:p w:rsidR="00AA61F8" w:rsidRPr="00AA61F8" w:rsidRDefault="00AA61F8" w:rsidP="00945467">
            <w:pPr>
              <w:spacing w:before="60" w:after="60"/>
              <w:jc w:val="center"/>
              <w:rPr>
                <w:rFonts w:ascii="Times New Roman" w:hAnsi="Times New Roman" w:cs="Times New Roman"/>
                <w:b/>
                <w:sz w:val="24"/>
                <w:szCs w:val="24"/>
                <w:lang w:val="lt-LT"/>
              </w:rPr>
            </w:pPr>
            <w:r w:rsidRPr="00AA61F8">
              <w:rPr>
                <w:rFonts w:ascii="Times New Roman" w:hAnsi="Times New Roman" w:cs="Times New Roman"/>
                <w:b/>
                <w:sz w:val="24"/>
                <w:szCs w:val="24"/>
                <w:lang w:val="lt-LT"/>
              </w:rPr>
              <w:t>3</w:t>
            </w:r>
          </w:p>
        </w:tc>
        <w:tc>
          <w:tcPr>
            <w:tcW w:w="1660" w:type="dxa"/>
            <w:tcBorders>
              <w:top w:val="single" w:sz="4" w:space="0" w:color="auto"/>
              <w:left w:val="single" w:sz="4" w:space="0" w:color="auto"/>
              <w:bottom w:val="single" w:sz="4" w:space="0" w:color="auto"/>
              <w:right w:val="single" w:sz="4" w:space="0" w:color="auto"/>
            </w:tcBorders>
            <w:shd w:val="clear" w:color="auto" w:fill="DEEAF6"/>
            <w:vAlign w:val="center"/>
          </w:tcPr>
          <w:p w:rsidR="00AA61F8" w:rsidRPr="00AA61F8" w:rsidRDefault="00AA61F8" w:rsidP="00AA61F8">
            <w:pPr>
              <w:spacing w:before="60" w:after="60"/>
              <w:ind w:left="709"/>
              <w:rPr>
                <w:rFonts w:ascii="Times New Roman" w:hAnsi="Times New Roman" w:cs="Times New Roman"/>
                <w:b/>
                <w:sz w:val="24"/>
                <w:szCs w:val="24"/>
                <w:lang w:val="lt-LT"/>
              </w:rPr>
            </w:pPr>
            <w:r w:rsidRPr="00AA61F8">
              <w:rPr>
                <w:rFonts w:ascii="Times New Roman" w:hAnsi="Times New Roman" w:cs="Times New Roman"/>
                <w:b/>
                <w:sz w:val="24"/>
                <w:szCs w:val="24"/>
                <w:lang w:val="lt-LT"/>
              </w:rPr>
              <w:t>4</w:t>
            </w:r>
          </w:p>
        </w:tc>
        <w:tc>
          <w:tcPr>
            <w:tcW w:w="1347" w:type="dxa"/>
            <w:tcBorders>
              <w:top w:val="single" w:sz="4" w:space="0" w:color="auto"/>
              <w:left w:val="single" w:sz="4" w:space="0" w:color="auto"/>
              <w:bottom w:val="single" w:sz="4" w:space="0" w:color="auto"/>
              <w:right w:val="single" w:sz="4" w:space="0" w:color="auto"/>
            </w:tcBorders>
            <w:shd w:val="clear" w:color="auto" w:fill="DEEAF6"/>
          </w:tcPr>
          <w:p w:rsidR="00AA61F8" w:rsidRPr="00AA61F8" w:rsidRDefault="00AA61F8" w:rsidP="00AA61F8">
            <w:pPr>
              <w:spacing w:before="60" w:after="60"/>
              <w:jc w:val="center"/>
              <w:rPr>
                <w:rFonts w:ascii="Times New Roman" w:hAnsi="Times New Roman" w:cs="Times New Roman"/>
                <w:b/>
                <w:sz w:val="24"/>
                <w:szCs w:val="24"/>
                <w:lang w:val="lt-LT"/>
              </w:rPr>
            </w:pPr>
            <w:r w:rsidRPr="00AA61F8">
              <w:rPr>
                <w:rFonts w:ascii="Times New Roman" w:hAnsi="Times New Roman" w:cs="Times New Roman"/>
                <w:b/>
                <w:sz w:val="24"/>
                <w:szCs w:val="24"/>
                <w:lang w:val="lt-LT"/>
              </w:rPr>
              <w:t>5</w:t>
            </w:r>
          </w:p>
        </w:tc>
        <w:tc>
          <w:tcPr>
            <w:tcW w:w="1421" w:type="dxa"/>
            <w:tcBorders>
              <w:top w:val="single" w:sz="4" w:space="0" w:color="auto"/>
              <w:left w:val="single" w:sz="4" w:space="0" w:color="auto"/>
              <w:bottom w:val="single" w:sz="4" w:space="0" w:color="auto"/>
              <w:right w:val="single" w:sz="4" w:space="0" w:color="auto"/>
            </w:tcBorders>
            <w:shd w:val="clear" w:color="auto" w:fill="DEEAF6"/>
            <w:vAlign w:val="center"/>
          </w:tcPr>
          <w:p w:rsidR="00AA61F8" w:rsidRPr="00AA61F8" w:rsidRDefault="00AA61F8" w:rsidP="00AA61F8">
            <w:pPr>
              <w:spacing w:before="60" w:after="60"/>
              <w:jc w:val="center"/>
              <w:rPr>
                <w:rFonts w:ascii="Times New Roman" w:hAnsi="Times New Roman" w:cs="Times New Roman"/>
                <w:b/>
                <w:sz w:val="24"/>
                <w:szCs w:val="24"/>
                <w:lang w:val="lt-LT"/>
              </w:rPr>
            </w:pPr>
            <w:r w:rsidRPr="00AA61F8">
              <w:rPr>
                <w:rFonts w:ascii="Times New Roman" w:hAnsi="Times New Roman" w:cs="Times New Roman"/>
                <w:b/>
                <w:sz w:val="24"/>
                <w:szCs w:val="24"/>
                <w:lang w:val="lt-LT"/>
              </w:rPr>
              <w:t>6 (4*5)</w:t>
            </w: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1.</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rPr>
                <w:rFonts w:ascii="Times New Roman" w:hAnsi="Times New Roman" w:cs="Times New Roman"/>
                <w:bCs/>
                <w:i/>
                <w:sz w:val="24"/>
                <w:szCs w:val="24"/>
                <w:lang w:val="lt-LT"/>
              </w:rPr>
            </w:pPr>
            <w:r w:rsidRPr="00AA61F8">
              <w:rPr>
                <w:rFonts w:ascii="Times New Roman" w:hAnsi="Times New Roman" w:cs="Times New Roman"/>
                <w:bCs/>
                <w:i/>
                <w:sz w:val="24"/>
                <w:szCs w:val="24"/>
                <w:lang w:val="lt-LT"/>
              </w:rPr>
              <w:t>Universali savisaugos kilpa (24 cm ilgio).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4</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2.</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rPr>
                <w:rFonts w:ascii="Times New Roman" w:hAnsi="Times New Roman" w:cs="Times New Roman"/>
                <w:bCs/>
                <w:i/>
                <w:sz w:val="24"/>
                <w:szCs w:val="24"/>
                <w:lang w:val="lt-LT"/>
              </w:rPr>
            </w:pPr>
            <w:r w:rsidRPr="00AA61F8">
              <w:rPr>
                <w:rFonts w:ascii="Times New Roman" w:hAnsi="Times New Roman" w:cs="Times New Roman"/>
                <w:bCs/>
                <w:i/>
                <w:sz w:val="24"/>
                <w:szCs w:val="24"/>
                <w:lang w:val="lt-LT"/>
              </w:rPr>
              <w:t>Universali savisaugos kilpa (60 cm ilgio).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4</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3.</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bCs/>
                <w:i/>
                <w:sz w:val="24"/>
                <w:szCs w:val="24"/>
                <w:lang w:val="lt-LT"/>
              </w:rPr>
            </w:pPr>
            <w:r w:rsidRPr="00AA61F8">
              <w:rPr>
                <w:rFonts w:ascii="Times New Roman" w:hAnsi="Times New Roman" w:cs="Times New Roman"/>
                <w:bCs/>
                <w:i/>
                <w:sz w:val="24"/>
                <w:szCs w:val="24"/>
                <w:lang w:val="lt-LT"/>
              </w:rPr>
              <w:t>Jėgos paskirstymo plokštelė (saugos taškų plokštė).</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4</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4.</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bCs/>
                <w:i/>
                <w:sz w:val="24"/>
                <w:szCs w:val="24"/>
                <w:lang w:val="lt-LT"/>
              </w:rPr>
            </w:pPr>
            <w:r w:rsidRPr="00AA61F8">
              <w:rPr>
                <w:rFonts w:ascii="Times New Roman" w:hAnsi="Times New Roman" w:cs="Times New Roman"/>
                <w:bCs/>
                <w:i/>
                <w:sz w:val="24"/>
                <w:szCs w:val="24"/>
                <w:lang w:val="lt-LT"/>
              </w:rPr>
              <w:t>Universali savisaugos kilpa (80 cm ilgio).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4</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5.</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bCs/>
                <w:i/>
                <w:sz w:val="24"/>
                <w:szCs w:val="24"/>
                <w:lang w:val="lt-LT"/>
              </w:rPr>
            </w:pPr>
            <w:r w:rsidRPr="00AA61F8">
              <w:rPr>
                <w:rFonts w:ascii="Times New Roman" w:hAnsi="Times New Roman" w:cs="Times New Roman"/>
                <w:bCs/>
                <w:i/>
                <w:sz w:val="24"/>
                <w:szCs w:val="24"/>
                <w:lang w:val="lt-LT"/>
              </w:rPr>
              <w:t>Universali savisaugos kilpa (120 cm ilgio).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4</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6.</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bCs/>
                <w:i/>
                <w:sz w:val="24"/>
                <w:szCs w:val="24"/>
                <w:lang w:val="lt-LT"/>
              </w:rPr>
            </w:pPr>
            <w:r w:rsidRPr="00AA61F8">
              <w:rPr>
                <w:rFonts w:ascii="Times New Roman" w:hAnsi="Times New Roman" w:cs="Times New Roman"/>
                <w:bCs/>
                <w:i/>
                <w:sz w:val="24"/>
                <w:szCs w:val="24"/>
                <w:lang w:val="lt-LT"/>
              </w:rPr>
              <w:t>Universali savisaugos kilpa (150 cm ilgio).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4</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7.</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bCs/>
                <w:i/>
                <w:sz w:val="24"/>
                <w:szCs w:val="24"/>
                <w:lang w:val="lt-LT"/>
              </w:rPr>
            </w:pPr>
            <w:r w:rsidRPr="00AA61F8">
              <w:rPr>
                <w:rFonts w:ascii="Times New Roman" w:hAnsi="Times New Roman" w:cs="Times New Roman"/>
                <w:bCs/>
                <w:i/>
                <w:sz w:val="24"/>
                <w:szCs w:val="24"/>
                <w:lang w:val="lt-LT"/>
              </w:rPr>
              <w:t>Dinaminė virvė 11 mm skersmens.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m</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200</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8.</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bCs/>
                <w:i/>
                <w:sz w:val="24"/>
                <w:szCs w:val="24"/>
                <w:lang w:val="lt-LT"/>
              </w:rPr>
            </w:pPr>
            <w:r w:rsidRPr="00AA61F8">
              <w:rPr>
                <w:rFonts w:ascii="Times New Roman" w:hAnsi="Times New Roman" w:cs="Times New Roman"/>
                <w:bCs/>
                <w:i/>
                <w:sz w:val="24"/>
                <w:szCs w:val="24"/>
                <w:lang w:val="lt-LT"/>
              </w:rPr>
              <w:t>Statinė virvė 11 mm skersmens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m</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200</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9.</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i/>
                <w:sz w:val="24"/>
                <w:szCs w:val="24"/>
                <w:lang w:val="lt-LT"/>
              </w:rPr>
            </w:pPr>
            <w:proofErr w:type="spellStart"/>
            <w:r w:rsidRPr="00AA61F8">
              <w:rPr>
                <w:rFonts w:ascii="Times New Roman" w:hAnsi="Times New Roman" w:cs="Times New Roman"/>
                <w:i/>
                <w:sz w:val="24"/>
                <w:szCs w:val="24"/>
                <w:lang w:val="lt-LT"/>
              </w:rPr>
              <w:t>Alpinistinės</w:t>
            </w:r>
            <w:proofErr w:type="spellEnd"/>
            <w:r w:rsidRPr="00AA61F8">
              <w:rPr>
                <w:rFonts w:ascii="Times New Roman" w:hAnsi="Times New Roman" w:cs="Times New Roman"/>
                <w:i/>
                <w:sz w:val="24"/>
                <w:szCs w:val="24"/>
                <w:lang w:val="lt-LT"/>
              </w:rPr>
              <w:t xml:space="preserve"> virvės apsauga iš </w:t>
            </w:r>
            <w:proofErr w:type="spellStart"/>
            <w:r w:rsidRPr="00AA61F8">
              <w:rPr>
                <w:rFonts w:ascii="Times New Roman" w:hAnsi="Times New Roman" w:cs="Times New Roman"/>
                <w:i/>
                <w:sz w:val="24"/>
                <w:szCs w:val="24"/>
                <w:lang w:val="lt-LT"/>
              </w:rPr>
              <w:t>elastomero</w:t>
            </w:r>
            <w:proofErr w:type="spellEnd"/>
            <w:r w:rsidRPr="00AA61F8">
              <w:rPr>
                <w:rFonts w:ascii="Times New Roman" w:hAnsi="Times New Roman" w:cs="Times New Roman"/>
                <w:i/>
                <w:sz w:val="24"/>
                <w:szCs w:val="24"/>
                <w:lang w:val="lt-LT"/>
              </w:rPr>
              <w:t xml:space="preserve"> ar PVC.</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10</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10.</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i/>
                <w:sz w:val="24"/>
                <w:szCs w:val="24"/>
                <w:lang w:val="lt-LT"/>
              </w:rPr>
            </w:pPr>
            <w:r w:rsidRPr="00AA61F8">
              <w:rPr>
                <w:rFonts w:ascii="Times New Roman" w:hAnsi="Times New Roman" w:cs="Times New Roman"/>
                <w:i/>
                <w:sz w:val="24"/>
                <w:szCs w:val="24"/>
                <w:lang w:val="lt-LT"/>
              </w:rPr>
              <w:t>Savisaugos su absorberiu.</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4</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11.</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i/>
                <w:sz w:val="24"/>
                <w:szCs w:val="24"/>
                <w:lang w:val="lt-LT"/>
              </w:rPr>
            </w:pPr>
            <w:proofErr w:type="spellStart"/>
            <w:r w:rsidRPr="00AA61F8">
              <w:rPr>
                <w:rFonts w:ascii="Times New Roman" w:hAnsi="Times New Roman" w:cs="Times New Roman"/>
                <w:i/>
                <w:sz w:val="24"/>
                <w:szCs w:val="24"/>
                <w:lang w:val="lt-LT"/>
              </w:rPr>
              <w:t>Alpinistiniai</w:t>
            </w:r>
            <w:proofErr w:type="spellEnd"/>
            <w:r w:rsidRPr="00AA61F8">
              <w:rPr>
                <w:rFonts w:ascii="Times New Roman" w:hAnsi="Times New Roman" w:cs="Times New Roman"/>
                <w:i/>
                <w:sz w:val="24"/>
                <w:szCs w:val="24"/>
                <w:lang w:val="lt-LT"/>
              </w:rPr>
              <w:t xml:space="preserve"> apraišai (apatiniai).</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32</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12.</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i/>
                <w:sz w:val="24"/>
                <w:szCs w:val="24"/>
              </w:rPr>
            </w:pPr>
            <w:proofErr w:type="spellStart"/>
            <w:r w:rsidRPr="00AA61F8">
              <w:rPr>
                <w:rFonts w:ascii="Times New Roman" w:hAnsi="Times New Roman" w:cs="Times New Roman"/>
                <w:i/>
                <w:sz w:val="24"/>
                <w:szCs w:val="24"/>
              </w:rPr>
              <w:t>Alpinistinis</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šalmas</w:t>
            </w:r>
            <w:proofErr w:type="spellEnd"/>
            <w:r w:rsidRPr="00AA61F8">
              <w:rPr>
                <w:rFonts w:ascii="Times New Roman" w:hAnsi="Times New Roman" w:cs="Times New Roman"/>
                <w:i/>
                <w:sz w:val="24"/>
                <w:szCs w:val="24"/>
              </w:rPr>
              <w:t>.</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32</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13.</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i/>
                <w:sz w:val="24"/>
                <w:szCs w:val="24"/>
              </w:rPr>
            </w:pPr>
            <w:proofErr w:type="spellStart"/>
            <w:r w:rsidRPr="00AA61F8">
              <w:rPr>
                <w:rFonts w:ascii="Times New Roman" w:hAnsi="Times New Roman" w:cs="Times New Roman"/>
                <w:i/>
                <w:sz w:val="24"/>
                <w:szCs w:val="24"/>
              </w:rPr>
              <w:t>Kopimui-nusileidimui</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alpinizmui</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skirtos</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pirštinės</w:t>
            </w:r>
            <w:proofErr w:type="spellEnd"/>
            <w:r w:rsidRPr="00AA61F8">
              <w:rPr>
                <w:rFonts w:ascii="Times New Roman" w:hAnsi="Times New Roman" w:cs="Times New Roman"/>
                <w:i/>
                <w:sz w:val="24"/>
                <w:szCs w:val="24"/>
              </w:rPr>
              <w:t>.</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32</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14.</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i/>
                <w:sz w:val="24"/>
                <w:szCs w:val="24"/>
              </w:rPr>
            </w:pPr>
            <w:proofErr w:type="spellStart"/>
            <w:r w:rsidRPr="00AA61F8">
              <w:rPr>
                <w:rFonts w:ascii="Times New Roman" w:hAnsi="Times New Roman" w:cs="Times New Roman"/>
                <w:i/>
                <w:sz w:val="24"/>
                <w:szCs w:val="24"/>
              </w:rPr>
              <w:t>Karabinai</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su</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užsukamais</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varteliais</w:t>
            </w:r>
            <w:proofErr w:type="spellEnd"/>
            <w:r w:rsidRPr="00AA61F8">
              <w:rPr>
                <w:rFonts w:ascii="Times New Roman" w:hAnsi="Times New Roman" w:cs="Times New Roman"/>
                <w:i/>
                <w:sz w:val="24"/>
                <w:szCs w:val="24"/>
              </w:rPr>
              <w:t>.</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32</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6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hanging="396"/>
              <w:rPr>
                <w:rFonts w:ascii="Times New Roman" w:hAnsi="Times New Roman" w:cs="Times New Roman"/>
                <w:sz w:val="24"/>
                <w:szCs w:val="24"/>
                <w:lang w:val="lt-LT"/>
              </w:rPr>
            </w:pPr>
            <w:r w:rsidRPr="00AA61F8">
              <w:rPr>
                <w:rFonts w:ascii="Times New Roman" w:hAnsi="Times New Roman" w:cs="Times New Roman"/>
                <w:sz w:val="24"/>
                <w:szCs w:val="24"/>
                <w:lang w:val="lt-LT"/>
              </w:rPr>
              <w:t>15.</w:t>
            </w:r>
          </w:p>
        </w:tc>
        <w:tc>
          <w:tcPr>
            <w:tcW w:w="3363"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87"/>
              <w:rPr>
                <w:rFonts w:ascii="Times New Roman" w:hAnsi="Times New Roman" w:cs="Times New Roman"/>
                <w:i/>
                <w:sz w:val="24"/>
                <w:szCs w:val="24"/>
              </w:rPr>
            </w:pPr>
            <w:proofErr w:type="spellStart"/>
            <w:r w:rsidRPr="00AA61F8">
              <w:rPr>
                <w:rFonts w:ascii="Times New Roman" w:hAnsi="Times New Roman" w:cs="Times New Roman"/>
                <w:i/>
                <w:sz w:val="24"/>
                <w:szCs w:val="24"/>
              </w:rPr>
              <w:t>Klasikinis</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saugos</w:t>
            </w:r>
            <w:proofErr w:type="spellEnd"/>
            <w:r w:rsidRPr="00AA61F8">
              <w:rPr>
                <w:rFonts w:ascii="Times New Roman" w:hAnsi="Times New Roman" w:cs="Times New Roman"/>
                <w:i/>
                <w:sz w:val="24"/>
                <w:szCs w:val="24"/>
              </w:rPr>
              <w:t xml:space="preserve"> ir </w:t>
            </w:r>
            <w:proofErr w:type="spellStart"/>
            <w:r w:rsidRPr="00AA61F8">
              <w:rPr>
                <w:rFonts w:ascii="Times New Roman" w:hAnsi="Times New Roman" w:cs="Times New Roman"/>
                <w:i/>
                <w:sz w:val="24"/>
                <w:szCs w:val="24"/>
              </w:rPr>
              <w:t>nusileidimo</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įtaisas</w:t>
            </w:r>
            <w:proofErr w:type="spellEnd"/>
            <w:r w:rsidRPr="00AA61F8">
              <w:rPr>
                <w:rFonts w:ascii="Times New Roman" w:hAnsi="Times New Roman" w:cs="Times New Roman"/>
                <w:i/>
                <w:sz w:val="24"/>
                <w:szCs w:val="24"/>
              </w:rPr>
              <w:t xml:space="preserve"> „</w:t>
            </w:r>
            <w:proofErr w:type="spellStart"/>
            <w:r w:rsidRPr="00AA61F8">
              <w:rPr>
                <w:rFonts w:ascii="Times New Roman" w:hAnsi="Times New Roman" w:cs="Times New Roman"/>
                <w:i/>
                <w:sz w:val="24"/>
                <w:szCs w:val="24"/>
              </w:rPr>
              <w:t>Aštuoniukė</w:t>
            </w:r>
            <w:proofErr w:type="spellEnd"/>
            <w:r w:rsidRPr="00AA61F8">
              <w:rPr>
                <w:rFonts w:ascii="Times New Roman" w:hAnsi="Times New Roman" w:cs="Times New Roman"/>
                <w:i/>
                <w:sz w:val="24"/>
                <w:szCs w:val="24"/>
              </w:rPr>
              <w:t xml:space="preserve"> L“.</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jc w:val="center"/>
              <w:rPr>
                <w:rFonts w:ascii="Times New Roman" w:hAnsi="Times New Roman" w:cs="Times New Roman"/>
                <w:sz w:val="24"/>
                <w:szCs w:val="24"/>
                <w:lang w:val="lt-LT"/>
              </w:rPr>
            </w:pPr>
            <w:r w:rsidRPr="00AA61F8">
              <w:rPr>
                <w:rFonts w:ascii="Times New Roman" w:hAnsi="Times New Roman" w:cs="Times New Roman"/>
                <w:sz w:val="24"/>
                <w:szCs w:val="24"/>
                <w:lang w:val="lt-LT"/>
              </w:rPr>
              <w:t>Vnt.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r w:rsidRPr="00AA61F8">
              <w:rPr>
                <w:rFonts w:ascii="Times New Roman" w:hAnsi="Times New Roman" w:cs="Times New Roman"/>
                <w:sz w:val="24"/>
                <w:szCs w:val="24"/>
                <w:lang w:val="lt-LT"/>
              </w:rPr>
              <w:t>32</w:t>
            </w:r>
          </w:p>
        </w:tc>
        <w:tc>
          <w:tcPr>
            <w:tcW w:w="1347"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B7D09">
            <w:pPr>
              <w:spacing w:after="0" w:line="240" w:lineRule="auto"/>
              <w:ind w:left="709"/>
              <w:rPr>
                <w:rFonts w:ascii="Times New Roman" w:hAnsi="Times New Roman" w:cs="Times New Roman"/>
                <w:sz w:val="24"/>
                <w:szCs w:val="24"/>
                <w:lang w:val="lt-LT"/>
              </w:rPr>
            </w:pPr>
          </w:p>
        </w:tc>
      </w:tr>
      <w:tr w:rsidR="00AA61F8" w:rsidRPr="00AA61F8" w:rsidTr="00945467">
        <w:trPr>
          <w:trHeight w:val="19"/>
        </w:trPr>
        <w:tc>
          <w:tcPr>
            <w:tcW w:w="8413" w:type="dxa"/>
            <w:gridSpan w:val="5"/>
            <w:tcBorders>
              <w:top w:val="single" w:sz="4" w:space="0" w:color="auto"/>
              <w:left w:val="single" w:sz="4" w:space="0" w:color="auto"/>
              <w:bottom w:val="single" w:sz="4" w:space="0" w:color="auto"/>
              <w:right w:val="single" w:sz="4" w:space="0" w:color="auto"/>
            </w:tcBorders>
            <w:vAlign w:val="center"/>
          </w:tcPr>
          <w:p w:rsidR="00AA61F8" w:rsidRPr="00AA61F8" w:rsidRDefault="00AB7D09" w:rsidP="00945467">
            <w:pPr>
              <w:spacing w:before="60" w:after="60"/>
              <w:ind w:left="709" w:hanging="396"/>
              <w:jc w:val="right"/>
              <w:rPr>
                <w:rFonts w:ascii="Times New Roman" w:hAnsi="Times New Roman" w:cs="Times New Roman"/>
                <w:b/>
                <w:sz w:val="24"/>
                <w:szCs w:val="24"/>
                <w:lang w:val="lt-LT"/>
              </w:rPr>
            </w:pPr>
            <w:r>
              <w:rPr>
                <w:rFonts w:ascii="Times New Roman" w:hAnsi="Times New Roman" w:cs="Times New Roman"/>
                <w:b/>
                <w:sz w:val="24"/>
                <w:szCs w:val="24"/>
                <w:lang w:val="lt-LT"/>
              </w:rPr>
              <w:t xml:space="preserve">PVM suma </w:t>
            </w:r>
            <w:proofErr w:type="spellStart"/>
            <w:r>
              <w:rPr>
                <w:rFonts w:ascii="Times New Roman" w:hAnsi="Times New Roman" w:cs="Times New Roman"/>
                <w:b/>
                <w:sz w:val="24"/>
                <w:szCs w:val="24"/>
                <w:lang w:val="lt-LT"/>
              </w:rPr>
              <w:t>Eur</w:t>
            </w:r>
            <w:proofErr w:type="spellEnd"/>
            <w:r>
              <w:rPr>
                <w:rFonts w:ascii="Times New Roman" w:hAnsi="Times New Roman" w:cs="Times New Roman"/>
                <w:b/>
                <w:sz w:val="24"/>
                <w:szCs w:val="24"/>
                <w:lang w:val="lt-LT"/>
              </w:rPr>
              <w:t>.</w:t>
            </w: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A61F8">
            <w:pPr>
              <w:spacing w:before="60" w:after="60"/>
              <w:ind w:left="709"/>
              <w:rPr>
                <w:rFonts w:ascii="Times New Roman" w:hAnsi="Times New Roman" w:cs="Times New Roman"/>
                <w:b/>
                <w:sz w:val="24"/>
                <w:szCs w:val="24"/>
                <w:lang w:val="lt-LT"/>
              </w:rPr>
            </w:pPr>
          </w:p>
        </w:tc>
      </w:tr>
      <w:tr w:rsidR="00AA61F8" w:rsidRPr="00AA61F8" w:rsidTr="00945467">
        <w:trPr>
          <w:trHeight w:val="19"/>
        </w:trPr>
        <w:tc>
          <w:tcPr>
            <w:tcW w:w="8413" w:type="dxa"/>
            <w:gridSpan w:val="5"/>
            <w:tcBorders>
              <w:top w:val="single" w:sz="4" w:space="0" w:color="auto"/>
              <w:left w:val="single" w:sz="4" w:space="0" w:color="auto"/>
              <w:bottom w:val="single" w:sz="4" w:space="0" w:color="auto"/>
              <w:right w:val="single" w:sz="4" w:space="0" w:color="auto"/>
            </w:tcBorders>
            <w:vAlign w:val="center"/>
          </w:tcPr>
          <w:p w:rsidR="00AA61F8" w:rsidRPr="00AA61F8" w:rsidRDefault="00AA61F8" w:rsidP="00945467">
            <w:pPr>
              <w:spacing w:before="60" w:after="60"/>
              <w:ind w:left="709" w:hanging="396"/>
              <w:jc w:val="right"/>
              <w:rPr>
                <w:rFonts w:ascii="Times New Roman" w:hAnsi="Times New Roman" w:cs="Times New Roman"/>
                <w:b/>
                <w:sz w:val="24"/>
                <w:szCs w:val="24"/>
                <w:lang w:val="lt-LT"/>
              </w:rPr>
            </w:pPr>
            <w:r w:rsidRPr="00AA61F8">
              <w:rPr>
                <w:rFonts w:ascii="Times New Roman" w:hAnsi="Times New Roman" w:cs="Times New Roman"/>
                <w:b/>
                <w:sz w:val="24"/>
                <w:szCs w:val="24"/>
                <w:lang w:val="lt-LT"/>
              </w:rPr>
              <w:t>Pasiūlymo kaina (</w:t>
            </w:r>
            <w:proofErr w:type="spellStart"/>
            <w:r w:rsidRPr="00AA61F8">
              <w:rPr>
                <w:rFonts w:ascii="Times New Roman" w:hAnsi="Times New Roman" w:cs="Times New Roman"/>
                <w:b/>
                <w:sz w:val="24"/>
                <w:szCs w:val="24"/>
                <w:lang w:val="lt-LT"/>
              </w:rPr>
              <w:t>Eur</w:t>
            </w:r>
            <w:proofErr w:type="spellEnd"/>
            <w:r w:rsidRPr="00AA61F8">
              <w:rPr>
                <w:rFonts w:ascii="Times New Roman" w:hAnsi="Times New Roman" w:cs="Times New Roman"/>
                <w:b/>
                <w:sz w:val="24"/>
                <w:szCs w:val="24"/>
                <w:lang w:val="lt-LT"/>
              </w:rPr>
              <w:t>. su PVM)</w:t>
            </w:r>
          </w:p>
        </w:tc>
        <w:tc>
          <w:tcPr>
            <w:tcW w:w="1421" w:type="dxa"/>
            <w:tcBorders>
              <w:top w:val="single" w:sz="4" w:space="0" w:color="auto"/>
              <w:left w:val="single" w:sz="4" w:space="0" w:color="auto"/>
              <w:bottom w:val="single" w:sz="4" w:space="0" w:color="auto"/>
              <w:right w:val="single" w:sz="4" w:space="0" w:color="auto"/>
            </w:tcBorders>
            <w:vAlign w:val="center"/>
          </w:tcPr>
          <w:p w:rsidR="00AA61F8" w:rsidRPr="00AA61F8" w:rsidRDefault="00AA61F8" w:rsidP="00AA61F8">
            <w:pPr>
              <w:spacing w:before="60" w:after="60"/>
              <w:ind w:left="709"/>
              <w:rPr>
                <w:rFonts w:ascii="Times New Roman" w:hAnsi="Times New Roman" w:cs="Times New Roman"/>
                <w:b/>
                <w:sz w:val="24"/>
                <w:szCs w:val="24"/>
                <w:lang w:val="lt-LT"/>
              </w:rPr>
            </w:pPr>
          </w:p>
        </w:tc>
      </w:tr>
    </w:tbl>
    <w:p w:rsidR="002C121B" w:rsidRPr="009D6997" w:rsidRDefault="002C121B" w:rsidP="002C121B">
      <w:pPr>
        <w:suppressAutoHyphens/>
        <w:spacing w:after="0" w:line="276" w:lineRule="auto"/>
        <w:jc w:val="center"/>
        <w:rPr>
          <w:rFonts w:ascii="Times New Roman" w:eastAsia="Arial" w:hAnsi="Times New Roman" w:cs="Times New Roman"/>
          <w:b/>
          <w:sz w:val="24"/>
          <w:szCs w:val="24"/>
          <w:lang w:eastAsia="ar-SA"/>
        </w:rPr>
      </w:pPr>
    </w:p>
    <w:p w:rsidR="002C121B" w:rsidRPr="009D6997" w:rsidRDefault="002C121B" w:rsidP="002C121B">
      <w:pPr>
        <w:suppressAutoHyphens/>
        <w:spacing w:after="0" w:line="276" w:lineRule="auto"/>
        <w:jc w:val="both"/>
        <w:rPr>
          <w:rFonts w:ascii="Times New Roman" w:eastAsia="Arial" w:hAnsi="Times New Roman" w:cs="Times New Roman"/>
          <w:sz w:val="24"/>
          <w:szCs w:val="24"/>
          <w:lang w:eastAsia="ar-SA"/>
        </w:rPr>
      </w:pPr>
      <w:r w:rsidRPr="009D6997">
        <w:rPr>
          <w:rFonts w:ascii="Times New Roman" w:eastAsia="Arial" w:hAnsi="Times New Roman" w:cs="Times New Roman"/>
          <w:b/>
          <w:sz w:val="24"/>
          <w:szCs w:val="24"/>
          <w:lang w:eastAsia="ar-SA"/>
        </w:rPr>
        <w:t>PIRKĖJAS</w:t>
      </w:r>
      <w:r w:rsidRPr="009D6997">
        <w:rPr>
          <w:rFonts w:ascii="Times New Roman" w:eastAsia="Arial" w:hAnsi="Times New Roman" w:cs="Times New Roman"/>
          <w:sz w:val="24"/>
          <w:szCs w:val="24"/>
          <w:lang w:eastAsia="ar-SA"/>
        </w:rPr>
        <w:tab/>
        <w:t xml:space="preserve">                                                                 </w:t>
      </w:r>
      <w:r w:rsidR="00537169" w:rsidRPr="009D6997">
        <w:rPr>
          <w:rFonts w:ascii="Times New Roman" w:eastAsia="Times New Roman" w:hAnsi="Times New Roman" w:cs="Times New Roman"/>
          <w:b/>
          <w:sz w:val="24"/>
          <w:szCs w:val="24"/>
          <w:lang w:val="lt-LT" w:eastAsia="lt-LT"/>
        </w:rPr>
        <w:t>PARDAVĖJAS</w:t>
      </w:r>
    </w:p>
    <w:p w:rsidR="002C121B" w:rsidRPr="009D6997" w:rsidRDefault="002C121B" w:rsidP="002C121B">
      <w:pPr>
        <w:spacing w:after="0" w:line="240" w:lineRule="auto"/>
        <w:rPr>
          <w:rFonts w:ascii="Times New Roman" w:eastAsia="Times New Roman" w:hAnsi="Times New Roman" w:cs="Times New Roman"/>
          <w:sz w:val="24"/>
          <w:szCs w:val="24"/>
          <w:lang w:eastAsia="lt-LT"/>
        </w:rPr>
      </w:pPr>
      <w:proofErr w:type="spellStart"/>
      <w:r w:rsidRPr="009D6997">
        <w:rPr>
          <w:rFonts w:ascii="Times New Roman" w:eastAsia="Times New Roman" w:hAnsi="Times New Roman" w:cs="Times New Roman"/>
          <w:sz w:val="24"/>
          <w:szCs w:val="24"/>
          <w:lang w:eastAsia="lt-LT"/>
        </w:rPr>
        <w:t>Generolo</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Jono</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Žemaičio</w:t>
      </w:r>
      <w:proofErr w:type="spellEnd"/>
      <w:r w:rsidRPr="009D6997">
        <w:rPr>
          <w:rFonts w:ascii="Times New Roman" w:eastAsia="Arial" w:hAnsi="Times New Roman" w:cs="Times New Roman"/>
          <w:sz w:val="24"/>
          <w:szCs w:val="24"/>
          <w:lang w:eastAsia="ar-SA"/>
        </w:rPr>
        <w:t xml:space="preserve">   </w:t>
      </w:r>
      <w:r w:rsidRPr="009D6997">
        <w:rPr>
          <w:rFonts w:ascii="Times New Roman" w:eastAsia="Arial" w:hAnsi="Times New Roman" w:cs="Times New Roman"/>
          <w:sz w:val="24"/>
          <w:szCs w:val="24"/>
          <w:lang w:eastAsia="ar-SA"/>
        </w:rPr>
        <w:tab/>
        <w:t xml:space="preserve">     </w:t>
      </w:r>
      <w:r w:rsidRPr="009D6997">
        <w:rPr>
          <w:rFonts w:ascii="Times New Roman" w:eastAsia="Arial" w:hAnsi="Times New Roman" w:cs="Times New Roman"/>
          <w:sz w:val="24"/>
          <w:szCs w:val="24"/>
          <w:lang w:eastAsia="ar-SA"/>
        </w:rPr>
        <w:tab/>
      </w:r>
      <w:r w:rsidRPr="009D6997">
        <w:rPr>
          <w:rFonts w:ascii="Times New Roman" w:eastAsia="Arial" w:hAnsi="Times New Roman" w:cs="Times New Roman"/>
          <w:sz w:val="24"/>
          <w:szCs w:val="24"/>
          <w:lang w:eastAsia="ar-SA"/>
        </w:rPr>
        <w:tab/>
      </w:r>
    </w:p>
    <w:p w:rsidR="002C121B" w:rsidRPr="009D6997" w:rsidRDefault="002C121B" w:rsidP="002C121B">
      <w:pPr>
        <w:suppressAutoHyphens/>
        <w:spacing w:after="0" w:line="276" w:lineRule="auto"/>
        <w:jc w:val="both"/>
        <w:rPr>
          <w:rFonts w:ascii="Times New Roman" w:eastAsia="Times New Roman" w:hAnsi="Times New Roman" w:cs="Times New Roman"/>
          <w:sz w:val="24"/>
          <w:szCs w:val="24"/>
          <w:lang w:eastAsia="lt-LT"/>
        </w:rPr>
      </w:pPr>
      <w:proofErr w:type="spellStart"/>
      <w:r w:rsidRPr="009D6997">
        <w:rPr>
          <w:rFonts w:ascii="Times New Roman" w:eastAsia="Times New Roman" w:hAnsi="Times New Roman" w:cs="Times New Roman"/>
          <w:sz w:val="24"/>
          <w:szCs w:val="24"/>
          <w:lang w:eastAsia="lt-LT"/>
        </w:rPr>
        <w:t>Lietuvos</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karo</w:t>
      </w:r>
      <w:proofErr w:type="spellEnd"/>
      <w:r w:rsidRPr="009D6997">
        <w:rPr>
          <w:rFonts w:ascii="Times New Roman" w:eastAsia="Times New Roman" w:hAnsi="Times New Roman" w:cs="Times New Roman"/>
          <w:sz w:val="24"/>
          <w:szCs w:val="24"/>
          <w:lang w:eastAsia="lt-LT"/>
        </w:rPr>
        <w:t xml:space="preserve"> </w:t>
      </w:r>
      <w:proofErr w:type="spellStart"/>
      <w:r w:rsidRPr="009D6997">
        <w:rPr>
          <w:rFonts w:ascii="Times New Roman" w:eastAsia="Times New Roman" w:hAnsi="Times New Roman" w:cs="Times New Roman"/>
          <w:sz w:val="24"/>
          <w:szCs w:val="24"/>
          <w:lang w:eastAsia="lt-LT"/>
        </w:rPr>
        <w:t>akademijos</w:t>
      </w:r>
      <w:proofErr w:type="spellEnd"/>
      <w:r w:rsidRPr="009D6997">
        <w:rPr>
          <w:rFonts w:ascii="Times New Roman" w:eastAsia="Times New Roman" w:hAnsi="Times New Roman" w:cs="Times New Roman"/>
          <w:sz w:val="24"/>
          <w:szCs w:val="24"/>
          <w:lang w:eastAsia="lt-LT"/>
        </w:rPr>
        <w:t xml:space="preserve">                                             </w:t>
      </w:r>
    </w:p>
    <w:p w:rsidR="002C121B" w:rsidRPr="009D6997" w:rsidRDefault="002C121B" w:rsidP="002C121B">
      <w:pPr>
        <w:spacing w:after="0" w:line="240" w:lineRule="auto"/>
        <w:rPr>
          <w:rFonts w:ascii="Times New Roman" w:eastAsia="Times New Roman" w:hAnsi="Times New Roman" w:cs="Times New Roman"/>
          <w:b/>
          <w:sz w:val="24"/>
          <w:szCs w:val="24"/>
          <w:lang w:eastAsia="lt-LT"/>
        </w:rPr>
      </w:pPr>
      <w:proofErr w:type="spellStart"/>
      <w:r w:rsidRPr="009D6997">
        <w:rPr>
          <w:rFonts w:ascii="Times New Roman" w:eastAsia="Times New Roman" w:hAnsi="Times New Roman" w:cs="Times New Roman"/>
          <w:sz w:val="24"/>
          <w:szCs w:val="24"/>
        </w:rPr>
        <w:t>Štabo</w:t>
      </w:r>
      <w:proofErr w:type="spellEnd"/>
      <w:r w:rsidRPr="009D6997">
        <w:rPr>
          <w:rFonts w:ascii="Times New Roman" w:eastAsia="Times New Roman" w:hAnsi="Times New Roman" w:cs="Times New Roman"/>
          <w:sz w:val="24"/>
          <w:szCs w:val="24"/>
        </w:rPr>
        <w:t xml:space="preserve"> </w:t>
      </w:r>
      <w:proofErr w:type="spellStart"/>
      <w:r w:rsidRPr="009D6997">
        <w:rPr>
          <w:rFonts w:ascii="Times New Roman" w:eastAsia="Times New Roman" w:hAnsi="Times New Roman" w:cs="Times New Roman"/>
          <w:sz w:val="24"/>
          <w:szCs w:val="24"/>
        </w:rPr>
        <w:t>viršininkas</w:t>
      </w:r>
      <w:proofErr w:type="spellEnd"/>
      <w:r w:rsidRPr="009D6997">
        <w:rPr>
          <w:rFonts w:ascii="Times New Roman" w:eastAsia="Times New Roman" w:hAnsi="Times New Roman" w:cs="Times New Roman"/>
          <w:sz w:val="24"/>
          <w:szCs w:val="24"/>
        </w:rPr>
        <w:t xml:space="preserve">                                                           </w:t>
      </w:r>
    </w:p>
    <w:p w:rsidR="002C121B" w:rsidRPr="009D6997" w:rsidRDefault="002C121B" w:rsidP="002C121B">
      <w:pPr>
        <w:spacing w:after="0" w:line="240" w:lineRule="auto"/>
        <w:jc w:val="both"/>
        <w:rPr>
          <w:rFonts w:ascii="Times New Roman" w:eastAsia="Times New Roman" w:hAnsi="Times New Roman" w:cs="Times New Roman"/>
          <w:b/>
          <w:sz w:val="24"/>
          <w:szCs w:val="24"/>
          <w:lang w:eastAsia="lt-LT"/>
        </w:rPr>
      </w:pPr>
      <w:proofErr w:type="spellStart"/>
      <w:proofErr w:type="gramStart"/>
      <w:r w:rsidRPr="009D6997">
        <w:rPr>
          <w:rFonts w:ascii="Times New Roman" w:hAnsi="Times New Roman" w:cs="Times New Roman"/>
          <w:sz w:val="24"/>
          <w:szCs w:val="24"/>
        </w:rPr>
        <w:t>plk</w:t>
      </w:r>
      <w:proofErr w:type="spellEnd"/>
      <w:proofErr w:type="gramEnd"/>
      <w:r w:rsidRPr="009D6997">
        <w:rPr>
          <w:rFonts w:ascii="Times New Roman" w:hAnsi="Times New Roman" w:cs="Times New Roman"/>
          <w:sz w:val="24"/>
          <w:szCs w:val="24"/>
        </w:rPr>
        <w:t xml:space="preserve">. </w:t>
      </w:r>
      <w:proofErr w:type="spellStart"/>
      <w:r w:rsidRPr="009D6997">
        <w:rPr>
          <w:rFonts w:ascii="Times New Roman" w:hAnsi="Times New Roman" w:cs="Times New Roman"/>
          <w:sz w:val="24"/>
          <w:szCs w:val="24"/>
        </w:rPr>
        <w:t>Denisas</w:t>
      </w:r>
      <w:proofErr w:type="spellEnd"/>
      <w:r w:rsidRPr="009D6997">
        <w:rPr>
          <w:rFonts w:ascii="Times New Roman" w:hAnsi="Times New Roman" w:cs="Times New Roman"/>
          <w:sz w:val="24"/>
          <w:szCs w:val="24"/>
        </w:rPr>
        <w:t xml:space="preserve"> Starikovičius</w:t>
      </w:r>
      <w:r w:rsidRPr="009D6997">
        <w:rPr>
          <w:rFonts w:ascii="Times New Roman" w:eastAsia="Times New Roman" w:hAnsi="Times New Roman" w:cs="Times New Roman"/>
          <w:b/>
          <w:sz w:val="24"/>
          <w:szCs w:val="24"/>
          <w:lang w:eastAsia="lt-LT"/>
        </w:rPr>
        <w:tab/>
      </w:r>
      <w:r w:rsidRPr="009D6997">
        <w:rPr>
          <w:rFonts w:ascii="Times New Roman" w:eastAsia="Times New Roman" w:hAnsi="Times New Roman" w:cs="Times New Roman"/>
          <w:b/>
          <w:sz w:val="24"/>
          <w:szCs w:val="24"/>
          <w:lang w:eastAsia="lt-LT"/>
        </w:rPr>
        <w:tab/>
      </w:r>
    </w:p>
    <w:p w:rsidR="000168CB" w:rsidRPr="009D6997" w:rsidRDefault="000168CB" w:rsidP="009801BD">
      <w:pPr>
        <w:spacing w:after="0"/>
        <w:rPr>
          <w:rFonts w:ascii="Times New Roman" w:eastAsia="Times New Roman" w:hAnsi="Times New Roman" w:cs="Times New Roman"/>
          <w:sz w:val="24"/>
          <w:szCs w:val="24"/>
          <w:lang w:val="lt-LT" w:eastAsia="lt-LT"/>
        </w:rPr>
      </w:pPr>
    </w:p>
    <w:sectPr w:rsidR="000168CB" w:rsidRPr="009D6997" w:rsidSect="00C248FA">
      <w:headerReference w:type="default" r:id="rId27"/>
      <w:pgSz w:w="12240" w:h="15840"/>
      <w:pgMar w:top="567" w:right="720" w:bottom="426"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AD3" w:rsidRDefault="00C23AD3" w:rsidP="00301719">
      <w:pPr>
        <w:spacing w:after="0" w:line="240" w:lineRule="auto"/>
      </w:pPr>
      <w:r>
        <w:separator/>
      </w:r>
    </w:p>
  </w:endnote>
  <w:endnote w:type="continuationSeparator" w:id="0">
    <w:p w:rsidR="00C23AD3" w:rsidRDefault="00C23AD3" w:rsidP="00301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AD3" w:rsidRDefault="00C23AD3" w:rsidP="00301719">
      <w:pPr>
        <w:spacing w:after="0" w:line="240" w:lineRule="auto"/>
      </w:pPr>
      <w:r>
        <w:separator/>
      </w:r>
    </w:p>
  </w:footnote>
  <w:footnote w:type="continuationSeparator" w:id="0">
    <w:p w:rsidR="00C23AD3" w:rsidRDefault="00C23AD3" w:rsidP="00301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632140"/>
      <w:docPartObj>
        <w:docPartGallery w:val="Page Numbers (Top of Page)"/>
        <w:docPartUnique/>
      </w:docPartObj>
    </w:sdtPr>
    <w:sdtEndPr>
      <w:rPr>
        <w:noProof/>
      </w:rPr>
    </w:sdtEndPr>
    <w:sdtContent>
      <w:p w:rsidR="00301719" w:rsidRDefault="005F10AF">
        <w:pPr>
          <w:pStyle w:val="Header"/>
          <w:jc w:val="center"/>
        </w:pPr>
        <w:r>
          <w:fldChar w:fldCharType="begin"/>
        </w:r>
        <w:r w:rsidR="00301719">
          <w:instrText xml:space="preserve"> PAGE   \* MERGEFORMAT </w:instrText>
        </w:r>
        <w:r>
          <w:fldChar w:fldCharType="separate"/>
        </w:r>
        <w:r w:rsidR="00AB7D09">
          <w:rPr>
            <w:noProof/>
          </w:rPr>
          <w:t>9</w:t>
        </w:r>
        <w:r>
          <w:rPr>
            <w:noProof/>
          </w:rPr>
          <w:fldChar w:fldCharType="end"/>
        </w:r>
      </w:p>
    </w:sdtContent>
  </w:sdt>
  <w:p w:rsidR="00301719" w:rsidRDefault="003017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3DB299"/>
    <w:multiLevelType w:val="hybridMultilevel"/>
    <w:tmpl w:val="DF012C8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B5ADB"/>
    <w:multiLevelType w:val="multilevel"/>
    <w:tmpl w:val="140A124A"/>
    <w:lvl w:ilvl="0">
      <w:start w:val="1"/>
      <w:numFmt w:val="decimal"/>
      <w:lvlText w:val="%1."/>
      <w:lvlJc w:val="left"/>
      <w:pPr>
        <w:ind w:left="720" w:hanging="360"/>
      </w:pPr>
      <w:rPr>
        <w:rFonts w:hint="default"/>
        <w:b/>
      </w:rPr>
    </w:lvl>
    <w:lvl w:ilvl="1">
      <w:start w:val="1"/>
      <w:numFmt w:val="decimal"/>
      <w:isLgl/>
      <w:lvlText w:val="%1.%2."/>
      <w:lvlJc w:val="left"/>
      <w:pPr>
        <w:ind w:left="747" w:hanging="360"/>
      </w:pPr>
      <w:rPr>
        <w:rFonts w:hint="default"/>
        <w:b w:val="0"/>
      </w:rPr>
    </w:lvl>
    <w:lvl w:ilvl="2">
      <w:start w:val="1"/>
      <w:numFmt w:val="decimal"/>
      <w:isLgl/>
      <w:lvlText w:val="%1.%2.%3."/>
      <w:lvlJc w:val="left"/>
      <w:pPr>
        <w:ind w:left="1134" w:hanging="720"/>
      </w:pPr>
      <w:rPr>
        <w:rFonts w:hint="default"/>
      </w:rPr>
    </w:lvl>
    <w:lvl w:ilvl="3">
      <w:start w:val="1"/>
      <w:numFmt w:val="decimal"/>
      <w:isLgl/>
      <w:lvlText w:val="%1.%2.%3.%4."/>
      <w:lvlJc w:val="left"/>
      <w:pPr>
        <w:ind w:left="1161" w:hanging="720"/>
      </w:pPr>
      <w:rPr>
        <w:rFonts w:hint="default"/>
      </w:rPr>
    </w:lvl>
    <w:lvl w:ilvl="4">
      <w:start w:val="1"/>
      <w:numFmt w:val="decimal"/>
      <w:isLgl/>
      <w:lvlText w:val="%1.%2.%3.%4.%5."/>
      <w:lvlJc w:val="left"/>
      <w:pPr>
        <w:ind w:left="1548"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62"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76" w:hanging="1800"/>
      </w:pPr>
      <w:rPr>
        <w:rFonts w:hint="default"/>
      </w:rPr>
    </w:lvl>
  </w:abstractNum>
  <w:abstractNum w:abstractNumId="2" w15:restartNumberingAfterBreak="0">
    <w:nsid w:val="02077156"/>
    <w:multiLevelType w:val="multilevel"/>
    <w:tmpl w:val="208AB5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CA0C32"/>
    <w:multiLevelType w:val="hybridMultilevel"/>
    <w:tmpl w:val="33ACD42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05EF4BAB"/>
    <w:multiLevelType w:val="multilevel"/>
    <w:tmpl w:val="350A22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82401B5"/>
    <w:multiLevelType w:val="multilevel"/>
    <w:tmpl w:val="140A124A"/>
    <w:lvl w:ilvl="0">
      <w:start w:val="1"/>
      <w:numFmt w:val="decimal"/>
      <w:lvlText w:val="%1."/>
      <w:lvlJc w:val="left"/>
      <w:pPr>
        <w:ind w:left="720" w:hanging="360"/>
      </w:pPr>
      <w:rPr>
        <w:rFonts w:hint="default"/>
        <w:b/>
      </w:rPr>
    </w:lvl>
    <w:lvl w:ilvl="1">
      <w:start w:val="1"/>
      <w:numFmt w:val="decimal"/>
      <w:isLgl/>
      <w:lvlText w:val="%1.%2."/>
      <w:lvlJc w:val="left"/>
      <w:pPr>
        <w:ind w:left="747" w:hanging="360"/>
      </w:pPr>
      <w:rPr>
        <w:rFonts w:hint="default"/>
        <w:b w:val="0"/>
      </w:rPr>
    </w:lvl>
    <w:lvl w:ilvl="2">
      <w:start w:val="1"/>
      <w:numFmt w:val="decimal"/>
      <w:isLgl/>
      <w:lvlText w:val="%1.%2.%3."/>
      <w:lvlJc w:val="left"/>
      <w:pPr>
        <w:ind w:left="1134" w:hanging="720"/>
      </w:pPr>
      <w:rPr>
        <w:rFonts w:hint="default"/>
      </w:rPr>
    </w:lvl>
    <w:lvl w:ilvl="3">
      <w:start w:val="1"/>
      <w:numFmt w:val="decimal"/>
      <w:isLgl/>
      <w:lvlText w:val="%1.%2.%3.%4."/>
      <w:lvlJc w:val="left"/>
      <w:pPr>
        <w:ind w:left="1161" w:hanging="720"/>
      </w:pPr>
      <w:rPr>
        <w:rFonts w:hint="default"/>
      </w:rPr>
    </w:lvl>
    <w:lvl w:ilvl="4">
      <w:start w:val="1"/>
      <w:numFmt w:val="decimal"/>
      <w:isLgl/>
      <w:lvlText w:val="%1.%2.%3.%4.%5."/>
      <w:lvlJc w:val="left"/>
      <w:pPr>
        <w:ind w:left="1548"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62"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76" w:hanging="1800"/>
      </w:pPr>
      <w:rPr>
        <w:rFonts w:hint="default"/>
      </w:rPr>
    </w:lvl>
  </w:abstractNum>
  <w:abstractNum w:abstractNumId="6" w15:restartNumberingAfterBreak="0">
    <w:nsid w:val="152F6C3E"/>
    <w:multiLevelType w:val="multilevel"/>
    <w:tmpl w:val="021C47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8620BD0"/>
    <w:multiLevelType w:val="hybridMultilevel"/>
    <w:tmpl w:val="A44C94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8AA6304"/>
    <w:multiLevelType w:val="hybridMultilevel"/>
    <w:tmpl w:val="49BC1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11E9A"/>
    <w:multiLevelType w:val="multilevel"/>
    <w:tmpl w:val="5F2C869E"/>
    <w:lvl w:ilvl="0">
      <w:start w:val="12"/>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23C43DAC"/>
    <w:multiLevelType w:val="multilevel"/>
    <w:tmpl w:val="6BD07C02"/>
    <w:lvl w:ilvl="0">
      <w:start w:val="1"/>
      <w:numFmt w:val="decimal"/>
      <w:lvlText w:val="%1"/>
      <w:lvlJc w:val="left"/>
      <w:pPr>
        <w:tabs>
          <w:tab w:val="num" w:pos="360"/>
        </w:tabs>
        <w:ind w:left="360" w:hanging="360"/>
      </w:pPr>
      <w:rPr>
        <w:rFonts w:hint="default"/>
        <w:b w:val="0"/>
      </w:rPr>
    </w:lvl>
    <w:lvl w:ilvl="1">
      <w:start w:val="5"/>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15:restartNumberingAfterBreak="0">
    <w:nsid w:val="2B7C7B36"/>
    <w:multiLevelType w:val="multilevel"/>
    <w:tmpl w:val="E5F2F2C8"/>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b w:val="0"/>
        <w:bCs/>
        <w:i w:val="0"/>
        <w:iCs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34EC0A68"/>
    <w:multiLevelType w:val="multilevel"/>
    <w:tmpl w:val="140A124A"/>
    <w:lvl w:ilvl="0">
      <w:start w:val="1"/>
      <w:numFmt w:val="decimal"/>
      <w:lvlText w:val="%1."/>
      <w:lvlJc w:val="left"/>
      <w:pPr>
        <w:ind w:left="720" w:hanging="360"/>
      </w:pPr>
      <w:rPr>
        <w:rFonts w:hint="default"/>
        <w:b/>
      </w:rPr>
    </w:lvl>
    <w:lvl w:ilvl="1">
      <w:start w:val="1"/>
      <w:numFmt w:val="decimal"/>
      <w:isLgl/>
      <w:lvlText w:val="%1.%2."/>
      <w:lvlJc w:val="left"/>
      <w:pPr>
        <w:ind w:left="747" w:hanging="360"/>
      </w:pPr>
      <w:rPr>
        <w:rFonts w:hint="default"/>
        <w:b w:val="0"/>
      </w:rPr>
    </w:lvl>
    <w:lvl w:ilvl="2">
      <w:start w:val="1"/>
      <w:numFmt w:val="decimal"/>
      <w:isLgl/>
      <w:lvlText w:val="%1.%2.%3."/>
      <w:lvlJc w:val="left"/>
      <w:pPr>
        <w:ind w:left="1134" w:hanging="720"/>
      </w:pPr>
      <w:rPr>
        <w:rFonts w:hint="default"/>
      </w:rPr>
    </w:lvl>
    <w:lvl w:ilvl="3">
      <w:start w:val="1"/>
      <w:numFmt w:val="decimal"/>
      <w:isLgl/>
      <w:lvlText w:val="%1.%2.%3.%4."/>
      <w:lvlJc w:val="left"/>
      <w:pPr>
        <w:ind w:left="1161" w:hanging="720"/>
      </w:pPr>
      <w:rPr>
        <w:rFonts w:hint="default"/>
      </w:rPr>
    </w:lvl>
    <w:lvl w:ilvl="4">
      <w:start w:val="1"/>
      <w:numFmt w:val="decimal"/>
      <w:isLgl/>
      <w:lvlText w:val="%1.%2.%3.%4.%5."/>
      <w:lvlJc w:val="left"/>
      <w:pPr>
        <w:ind w:left="1548"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62"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76" w:hanging="1800"/>
      </w:pPr>
      <w:rPr>
        <w:rFonts w:hint="default"/>
      </w:rPr>
    </w:lvl>
  </w:abstractNum>
  <w:abstractNum w:abstractNumId="13" w15:restartNumberingAfterBreak="0">
    <w:nsid w:val="3BF84934"/>
    <w:multiLevelType w:val="multilevel"/>
    <w:tmpl w:val="0F6C1882"/>
    <w:lvl w:ilvl="0">
      <w:start w:val="1"/>
      <w:numFmt w:val="decimal"/>
      <w:lvlText w:val="%1."/>
      <w:lvlJc w:val="left"/>
      <w:pPr>
        <w:ind w:left="360" w:hanging="360"/>
      </w:pPr>
      <w:rPr>
        <w:rFonts w:hint="default"/>
        <w:b/>
        <w:sz w:val="16"/>
        <w:szCs w:val="16"/>
      </w:rPr>
    </w:lvl>
    <w:lvl w:ilvl="1">
      <w:start w:val="1"/>
      <w:numFmt w:val="decimal"/>
      <w:lvlText w:val="%1.%2."/>
      <w:lvlJc w:val="left"/>
      <w:pPr>
        <w:ind w:left="792" w:hanging="432"/>
      </w:pPr>
      <w:rPr>
        <w:rFonts w:ascii="Times New Roman" w:hAnsi="Times New Roman" w:cs="Times New Roman" w:hint="default"/>
        <w:sz w:val="16"/>
        <w:szCs w:val="16"/>
        <w:lang w:val="lt-LT"/>
      </w:rPr>
    </w:lvl>
    <w:lvl w:ilvl="2">
      <w:start w:val="1"/>
      <w:numFmt w:val="decimal"/>
      <w:lvlText w:val="%1.%2.%3."/>
      <w:lvlJc w:val="left"/>
      <w:pPr>
        <w:ind w:left="1224" w:hanging="504"/>
      </w:pPr>
      <w:rPr>
        <w:sz w:val="16"/>
        <w:szCs w:val="1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D9B176E"/>
    <w:multiLevelType w:val="multilevel"/>
    <w:tmpl w:val="26DE5F78"/>
    <w:lvl w:ilvl="0">
      <w:start w:val="14"/>
      <w:numFmt w:val="decimal"/>
      <w:lvlText w:val="%1."/>
      <w:lvlJc w:val="left"/>
      <w:pPr>
        <w:ind w:left="660" w:hanging="660"/>
      </w:pPr>
      <w:rPr>
        <w:rFonts w:hint="default"/>
      </w:rPr>
    </w:lvl>
    <w:lvl w:ilvl="1">
      <w:start w:val="4"/>
      <w:numFmt w:val="decimal"/>
      <w:lvlText w:val="%1.%2."/>
      <w:lvlJc w:val="left"/>
      <w:pPr>
        <w:ind w:left="1015" w:hanging="6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5" w15:restartNumberingAfterBreak="0">
    <w:nsid w:val="44A94D79"/>
    <w:multiLevelType w:val="multilevel"/>
    <w:tmpl w:val="140A124A"/>
    <w:lvl w:ilvl="0">
      <w:start w:val="1"/>
      <w:numFmt w:val="decimal"/>
      <w:lvlText w:val="%1."/>
      <w:lvlJc w:val="left"/>
      <w:pPr>
        <w:ind w:left="720" w:hanging="360"/>
      </w:pPr>
      <w:rPr>
        <w:rFonts w:hint="default"/>
        <w:b/>
      </w:rPr>
    </w:lvl>
    <w:lvl w:ilvl="1">
      <w:start w:val="1"/>
      <w:numFmt w:val="decimal"/>
      <w:isLgl/>
      <w:lvlText w:val="%1.%2."/>
      <w:lvlJc w:val="left"/>
      <w:pPr>
        <w:ind w:left="747" w:hanging="360"/>
      </w:pPr>
      <w:rPr>
        <w:rFonts w:hint="default"/>
        <w:b w:val="0"/>
      </w:rPr>
    </w:lvl>
    <w:lvl w:ilvl="2">
      <w:start w:val="1"/>
      <w:numFmt w:val="decimal"/>
      <w:isLgl/>
      <w:lvlText w:val="%1.%2.%3."/>
      <w:lvlJc w:val="left"/>
      <w:pPr>
        <w:ind w:left="1134" w:hanging="720"/>
      </w:pPr>
      <w:rPr>
        <w:rFonts w:hint="default"/>
      </w:rPr>
    </w:lvl>
    <w:lvl w:ilvl="3">
      <w:start w:val="1"/>
      <w:numFmt w:val="decimal"/>
      <w:isLgl/>
      <w:lvlText w:val="%1.%2.%3.%4."/>
      <w:lvlJc w:val="left"/>
      <w:pPr>
        <w:ind w:left="1161" w:hanging="720"/>
      </w:pPr>
      <w:rPr>
        <w:rFonts w:hint="default"/>
      </w:rPr>
    </w:lvl>
    <w:lvl w:ilvl="4">
      <w:start w:val="1"/>
      <w:numFmt w:val="decimal"/>
      <w:isLgl/>
      <w:lvlText w:val="%1.%2.%3.%4.%5."/>
      <w:lvlJc w:val="left"/>
      <w:pPr>
        <w:ind w:left="1548"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62"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76" w:hanging="1800"/>
      </w:pPr>
      <w:rPr>
        <w:rFonts w:hint="default"/>
      </w:rPr>
    </w:lvl>
  </w:abstractNum>
  <w:abstractNum w:abstractNumId="16" w15:restartNumberingAfterBreak="0">
    <w:nsid w:val="48D97329"/>
    <w:multiLevelType w:val="hybridMultilevel"/>
    <w:tmpl w:val="CEBCA2D2"/>
    <w:lvl w:ilvl="0" w:tplc="0427000F">
      <w:start w:val="14"/>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807F1E"/>
    <w:multiLevelType w:val="hybridMultilevel"/>
    <w:tmpl w:val="F442339E"/>
    <w:lvl w:ilvl="0" w:tplc="F95283A6">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B743498"/>
    <w:multiLevelType w:val="multilevel"/>
    <w:tmpl w:val="140A124A"/>
    <w:lvl w:ilvl="0">
      <w:start w:val="1"/>
      <w:numFmt w:val="decimal"/>
      <w:lvlText w:val="%1."/>
      <w:lvlJc w:val="left"/>
      <w:pPr>
        <w:ind w:left="720" w:hanging="360"/>
      </w:pPr>
      <w:rPr>
        <w:rFonts w:hint="default"/>
        <w:b/>
      </w:rPr>
    </w:lvl>
    <w:lvl w:ilvl="1">
      <w:start w:val="1"/>
      <w:numFmt w:val="decimal"/>
      <w:isLgl/>
      <w:lvlText w:val="%1.%2."/>
      <w:lvlJc w:val="left"/>
      <w:pPr>
        <w:ind w:left="747" w:hanging="360"/>
      </w:pPr>
      <w:rPr>
        <w:rFonts w:hint="default"/>
        <w:b w:val="0"/>
      </w:rPr>
    </w:lvl>
    <w:lvl w:ilvl="2">
      <w:start w:val="1"/>
      <w:numFmt w:val="decimal"/>
      <w:isLgl/>
      <w:lvlText w:val="%1.%2.%3."/>
      <w:lvlJc w:val="left"/>
      <w:pPr>
        <w:ind w:left="1134" w:hanging="720"/>
      </w:pPr>
      <w:rPr>
        <w:rFonts w:hint="default"/>
      </w:rPr>
    </w:lvl>
    <w:lvl w:ilvl="3">
      <w:start w:val="1"/>
      <w:numFmt w:val="decimal"/>
      <w:isLgl/>
      <w:lvlText w:val="%1.%2.%3.%4."/>
      <w:lvlJc w:val="left"/>
      <w:pPr>
        <w:ind w:left="1161" w:hanging="720"/>
      </w:pPr>
      <w:rPr>
        <w:rFonts w:hint="default"/>
      </w:rPr>
    </w:lvl>
    <w:lvl w:ilvl="4">
      <w:start w:val="1"/>
      <w:numFmt w:val="decimal"/>
      <w:isLgl/>
      <w:lvlText w:val="%1.%2.%3.%4.%5."/>
      <w:lvlJc w:val="left"/>
      <w:pPr>
        <w:ind w:left="1548"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62"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76" w:hanging="1800"/>
      </w:pPr>
      <w:rPr>
        <w:rFonts w:hint="default"/>
      </w:rPr>
    </w:lvl>
  </w:abstractNum>
  <w:abstractNum w:abstractNumId="19" w15:restartNumberingAfterBreak="0">
    <w:nsid w:val="651101A3"/>
    <w:multiLevelType w:val="hybridMultilevel"/>
    <w:tmpl w:val="3D30D1AA"/>
    <w:lvl w:ilvl="0" w:tplc="C75A4360">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5BE4363"/>
    <w:multiLevelType w:val="hybridMultilevel"/>
    <w:tmpl w:val="5552C368"/>
    <w:lvl w:ilvl="0" w:tplc="18EC57D8">
      <w:start w:val="11"/>
      <w:numFmt w:val="decimal"/>
      <w:lvlText w:val="%1."/>
      <w:lvlJc w:val="left"/>
      <w:pPr>
        <w:ind w:left="502" w:hanging="360"/>
      </w:pPr>
      <w:rPr>
        <w:rFonts w:hint="default"/>
        <w:b/>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5"/>
  </w:num>
  <w:num w:numId="2">
    <w:abstractNumId w:val="1"/>
  </w:num>
  <w:num w:numId="3">
    <w:abstractNumId w:val="18"/>
  </w:num>
  <w:num w:numId="4">
    <w:abstractNumId w:val="13"/>
  </w:num>
  <w:num w:numId="5">
    <w:abstractNumId w:val="4"/>
  </w:num>
  <w:num w:numId="6">
    <w:abstractNumId w:val="17"/>
  </w:num>
  <w:num w:numId="7">
    <w:abstractNumId w:val="2"/>
  </w:num>
  <w:num w:numId="8">
    <w:abstractNumId w:val="19"/>
  </w:num>
  <w:num w:numId="9">
    <w:abstractNumId w:val="8"/>
  </w:num>
  <w:num w:numId="10">
    <w:abstractNumId w:val="12"/>
  </w:num>
  <w:num w:numId="11">
    <w:abstractNumId w:val="5"/>
  </w:num>
  <w:num w:numId="12">
    <w:abstractNumId w:val="20"/>
  </w:num>
  <w:num w:numId="13">
    <w:abstractNumId w:val="10"/>
  </w:num>
  <w:num w:numId="14">
    <w:abstractNumId w:val="9"/>
  </w:num>
  <w:num w:numId="15">
    <w:abstractNumId w:val="16"/>
  </w:num>
  <w:num w:numId="16">
    <w:abstractNumId w:val="6"/>
  </w:num>
  <w:num w:numId="17">
    <w:abstractNumId w:val="3"/>
  </w:num>
  <w:num w:numId="18">
    <w:abstractNumId w:val="7"/>
  </w:num>
  <w:num w:numId="19">
    <w:abstractNumId w:val="11"/>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5E"/>
    <w:rsid w:val="00015C1B"/>
    <w:rsid w:val="000168CB"/>
    <w:rsid w:val="0002260E"/>
    <w:rsid w:val="000247DA"/>
    <w:rsid w:val="0003057A"/>
    <w:rsid w:val="00032E91"/>
    <w:rsid w:val="000377EE"/>
    <w:rsid w:val="00044F27"/>
    <w:rsid w:val="00047605"/>
    <w:rsid w:val="000554E0"/>
    <w:rsid w:val="000827FB"/>
    <w:rsid w:val="000A34B4"/>
    <w:rsid w:val="000C3F87"/>
    <w:rsid w:val="000D4335"/>
    <w:rsid w:val="000D57ED"/>
    <w:rsid w:val="001020A0"/>
    <w:rsid w:val="0010220D"/>
    <w:rsid w:val="0011281B"/>
    <w:rsid w:val="00126482"/>
    <w:rsid w:val="00131C72"/>
    <w:rsid w:val="0013622F"/>
    <w:rsid w:val="00137B8A"/>
    <w:rsid w:val="001419AE"/>
    <w:rsid w:val="00144C24"/>
    <w:rsid w:val="001717D7"/>
    <w:rsid w:val="00174EDD"/>
    <w:rsid w:val="001A5A26"/>
    <w:rsid w:val="001B785F"/>
    <w:rsid w:val="001C23CB"/>
    <w:rsid w:val="001E082D"/>
    <w:rsid w:val="001E3DA4"/>
    <w:rsid w:val="001F6F12"/>
    <w:rsid w:val="00200399"/>
    <w:rsid w:val="00217D7F"/>
    <w:rsid w:val="00221B14"/>
    <w:rsid w:val="00260FD3"/>
    <w:rsid w:val="00263849"/>
    <w:rsid w:val="00273E20"/>
    <w:rsid w:val="0028125A"/>
    <w:rsid w:val="002A67A2"/>
    <w:rsid w:val="002B25EF"/>
    <w:rsid w:val="002B3E97"/>
    <w:rsid w:val="002C121B"/>
    <w:rsid w:val="002C5497"/>
    <w:rsid w:val="002E0DC2"/>
    <w:rsid w:val="002F02CF"/>
    <w:rsid w:val="002F4700"/>
    <w:rsid w:val="002F6900"/>
    <w:rsid w:val="00301719"/>
    <w:rsid w:val="003032AB"/>
    <w:rsid w:val="00306096"/>
    <w:rsid w:val="00316AED"/>
    <w:rsid w:val="00323C07"/>
    <w:rsid w:val="00325C07"/>
    <w:rsid w:val="0033276B"/>
    <w:rsid w:val="00333D34"/>
    <w:rsid w:val="003462F8"/>
    <w:rsid w:val="003520F7"/>
    <w:rsid w:val="00352E86"/>
    <w:rsid w:val="00361AC0"/>
    <w:rsid w:val="003623AC"/>
    <w:rsid w:val="003660D2"/>
    <w:rsid w:val="00392174"/>
    <w:rsid w:val="0039300E"/>
    <w:rsid w:val="003B2EFB"/>
    <w:rsid w:val="003C1FFB"/>
    <w:rsid w:val="003C6CC1"/>
    <w:rsid w:val="003E0B15"/>
    <w:rsid w:val="003F0393"/>
    <w:rsid w:val="00421786"/>
    <w:rsid w:val="00430BF0"/>
    <w:rsid w:val="00440074"/>
    <w:rsid w:val="00446646"/>
    <w:rsid w:val="00463DB6"/>
    <w:rsid w:val="00474757"/>
    <w:rsid w:val="0048577C"/>
    <w:rsid w:val="004933B7"/>
    <w:rsid w:val="004938C4"/>
    <w:rsid w:val="0049614B"/>
    <w:rsid w:val="004B617E"/>
    <w:rsid w:val="004C00BC"/>
    <w:rsid w:val="004F2965"/>
    <w:rsid w:val="004F71F8"/>
    <w:rsid w:val="00502F5C"/>
    <w:rsid w:val="005116D2"/>
    <w:rsid w:val="005124A4"/>
    <w:rsid w:val="00523689"/>
    <w:rsid w:val="005266FF"/>
    <w:rsid w:val="00532C15"/>
    <w:rsid w:val="00537169"/>
    <w:rsid w:val="00553FE3"/>
    <w:rsid w:val="0055585F"/>
    <w:rsid w:val="005628DF"/>
    <w:rsid w:val="00577AB6"/>
    <w:rsid w:val="00585B62"/>
    <w:rsid w:val="00586B5B"/>
    <w:rsid w:val="005904D9"/>
    <w:rsid w:val="005A33FC"/>
    <w:rsid w:val="005A6EA6"/>
    <w:rsid w:val="005A7E6E"/>
    <w:rsid w:val="005D21F2"/>
    <w:rsid w:val="005D64B5"/>
    <w:rsid w:val="005E2BD7"/>
    <w:rsid w:val="005E40B3"/>
    <w:rsid w:val="005F10AF"/>
    <w:rsid w:val="005F4D6D"/>
    <w:rsid w:val="00605851"/>
    <w:rsid w:val="006118D5"/>
    <w:rsid w:val="006228A2"/>
    <w:rsid w:val="00635B2F"/>
    <w:rsid w:val="006361DC"/>
    <w:rsid w:val="0063710C"/>
    <w:rsid w:val="006455DB"/>
    <w:rsid w:val="00647199"/>
    <w:rsid w:val="00650781"/>
    <w:rsid w:val="00672D84"/>
    <w:rsid w:val="00686425"/>
    <w:rsid w:val="006B1CEF"/>
    <w:rsid w:val="006D1394"/>
    <w:rsid w:val="006E02F0"/>
    <w:rsid w:val="006E100F"/>
    <w:rsid w:val="006E118F"/>
    <w:rsid w:val="006E15C4"/>
    <w:rsid w:val="007016CB"/>
    <w:rsid w:val="00725195"/>
    <w:rsid w:val="00730BD1"/>
    <w:rsid w:val="00736CB6"/>
    <w:rsid w:val="00747CAD"/>
    <w:rsid w:val="00763D5E"/>
    <w:rsid w:val="0076463B"/>
    <w:rsid w:val="00767A25"/>
    <w:rsid w:val="00780679"/>
    <w:rsid w:val="007912D8"/>
    <w:rsid w:val="007A3722"/>
    <w:rsid w:val="007A6EC2"/>
    <w:rsid w:val="007C6EDC"/>
    <w:rsid w:val="007D0022"/>
    <w:rsid w:val="007D34DE"/>
    <w:rsid w:val="007F6519"/>
    <w:rsid w:val="00820B9B"/>
    <w:rsid w:val="008318D8"/>
    <w:rsid w:val="0083462D"/>
    <w:rsid w:val="0083594F"/>
    <w:rsid w:val="00835EEB"/>
    <w:rsid w:val="00836758"/>
    <w:rsid w:val="00850D9E"/>
    <w:rsid w:val="00850F40"/>
    <w:rsid w:val="00856E56"/>
    <w:rsid w:val="00873EED"/>
    <w:rsid w:val="008973BD"/>
    <w:rsid w:val="008B249A"/>
    <w:rsid w:val="008B7B5A"/>
    <w:rsid w:val="008E083F"/>
    <w:rsid w:val="008E589E"/>
    <w:rsid w:val="008F505D"/>
    <w:rsid w:val="00900988"/>
    <w:rsid w:val="009048A4"/>
    <w:rsid w:val="00904F18"/>
    <w:rsid w:val="00911816"/>
    <w:rsid w:val="00932E94"/>
    <w:rsid w:val="009410CD"/>
    <w:rsid w:val="00945467"/>
    <w:rsid w:val="009454E9"/>
    <w:rsid w:val="00947C07"/>
    <w:rsid w:val="009511FA"/>
    <w:rsid w:val="009678E0"/>
    <w:rsid w:val="009742EB"/>
    <w:rsid w:val="009801BD"/>
    <w:rsid w:val="00991AFA"/>
    <w:rsid w:val="009C5B01"/>
    <w:rsid w:val="009D6997"/>
    <w:rsid w:val="009E2630"/>
    <w:rsid w:val="009E28A7"/>
    <w:rsid w:val="00A031A7"/>
    <w:rsid w:val="00A112CF"/>
    <w:rsid w:val="00A249E9"/>
    <w:rsid w:val="00A44207"/>
    <w:rsid w:val="00A60AE1"/>
    <w:rsid w:val="00A679B6"/>
    <w:rsid w:val="00A74F39"/>
    <w:rsid w:val="00A77ABE"/>
    <w:rsid w:val="00A91803"/>
    <w:rsid w:val="00AA61F8"/>
    <w:rsid w:val="00AB7D09"/>
    <w:rsid w:val="00AC4760"/>
    <w:rsid w:val="00AE2CAB"/>
    <w:rsid w:val="00AE3F69"/>
    <w:rsid w:val="00AE625B"/>
    <w:rsid w:val="00AF3140"/>
    <w:rsid w:val="00B0134F"/>
    <w:rsid w:val="00B10A02"/>
    <w:rsid w:val="00B24366"/>
    <w:rsid w:val="00B37B1B"/>
    <w:rsid w:val="00B576DB"/>
    <w:rsid w:val="00B6384A"/>
    <w:rsid w:val="00B72CBC"/>
    <w:rsid w:val="00B83B4F"/>
    <w:rsid w:val="00B94315"/>
    <w:rsid w:val="00BA2F57"/>
    <w:rsid w:val="00BA6EC4"/>
    <w:rsid w:val="00BD4DC1"/>
    <w:rsid w:val="00BE375A"/>
    <w:rsid w:val="00BE3807"/>
    <w:rsid w:val="00BE7F12"/>
    <w:rsid w:val="00C011C7"/>
    <w:rsid w:val="00C11CBA"/>
    <w:rsid w:val="00C23AD3"/>
    <w:rsid w:val="00C248FA"/>
    <w:rsid w:val="00C343E4"/>
    <w:rsid w:val="00C46B19"/>
    <w:rsid w:val="00C61D7F"/>
    <w:rsid w:val="00C876AA"/>
    <w:rsid w:val="00C95EFA"/>
    <w:rsid w:val="00CA6337"/>
    <w:rsid w:val="00CA78EA"/>
    <w:rsid w:val="00CE4DCB"/>
    <w:rsid w:val="00CF718A"/>
    <w:rsid w:val="00D007EF"/>
    <w:rsid w:val="00D2427F"/>
    <w:rsid w:val="00D32B6F"/>
    <w:rsid w:val="00D44A12"/>
    <w:rsid w:val="00D606D3"/>
    <w:rsid w:val="00D70985"/>
    <w:rsid w:val="00DA6F8F"/>
    <w:rsid w:val="00DB05A4"/>
    <w:rsid w:val="00DB1BFD"/>
    <w:rsid w:val="00DC2650"/>
    <w:rsid w:val="00DC549F"/>
    <w:rsid w:val="00DD2ACE"/>
    <w:rsid w:val="00DD6460"/>
    <w:rsid w:val="00DE177F"/>
    <w:rsid w:val="00DF4492"/>
    <w:rsid w:val="00E02E0A"/>
    <w:rsid w:val="00E062F9"/>
    <w:rsid w:val="00E1150B"/>
    <w:rsid w:val="00E164E0"/>
    <w:rsid w:val="00E21FB0"/>
    <w:rsid w:val="00E269A6"/>
    <w:rsid w:val="00E32828"/>
    <w:rsid w:val="00E40376"/>
    <w:rsid w:val="00E606D0"/>
    <w:rsid w:val="00E73557"/>
    <w:rsid w:val="00E75165"/>
    <w:rsid w:val="00E766FD"/>
    <w:rsid w:val="00E77400"/>
    <w:rsid w:val="00E87540"/>
    <w:rsid w:val="00E87EE5"/>
    <w:rsid w:val="00E94209"/>
    <w:rsid w:val="00EA66A5"/>
    <w:rsid w:val="00EA67A6"/>
    <w:rsid w:val="00EA7440"/>
    <w:rsid w:val="00EB5EC1"/>
    <w:rsid w:val="00EC0598"/>
    <w:rsid w:val="00EC21D7"/>
    <w:rsid w:val="00ED2CF5"/>
    <w:rsid w:val="00ED3F70"/>
    <w:rsid w:val="00ED603F"/>
    <w:rsid w:val="00EF2E76"/>
    <w:rsid w:val="00EF5907"/>
    <w:rsid w:val="00EF64DB"/>
    <w:rsid w:val="00F11006"/>
    <w:rsid w:val="00F15396"/>
    <w:rsid w:val="00F40A9A"/>
    <w:rsid w:val="00F41DD7"/>
    <w:rsid w:val="00F45FAB"/>
    <w:rsid w:val="00F72E7D"/>
    <w:rsid w:val="00F81807"/>
    <w:rsid w:val="00F8623C"/>
    <w:rsid w:val="00F8646D"/>
    <w:rsid w:val="00F91AD5"/>
    <w:rsid w:val="00FA1432"/>
    <w:rsid w:val="00FA152D"/>
    <w:rsid w:val="00FB0A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10DB0"/>
  <w15:docId w15:val="{4F86907B-A449-4958-B0D6-51D4B6E4E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8E0"/>
    <w:rPr>
      <w:lang w:val="en-US"/>
    </w:rPr>
  </w:style>
  <w:style w:type="paragraph" w:styleId="Heading1">
    <w:name w:val="heading 1"/>
    <w:basedOn w:val="Normal"/>
    <w:next w:val="Normal"/>
    <w:link w:val="Heading1Char"/>
    <w:uiPriority w:val="9"/>
    <w:qFormat/>
    <w:rsid w:val="00947C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
    <w:basedOn w:val="Normal"/>
    <w:link w:val="ListParagraphChar"/>
    <w:uiPriority w:val="34"/>
    <w:qFormat/>
    <w:rsid w:val="003C6CC1"/>
    <w:pPr>
      <w:ind w:left="720"/>
      <w:contextualSpacing/>
    </w:pPr>
  </w:style>
  <w:style w:type="paragraph" w:styleId="BalloonText">
    <w:name w:val="Balloon Text"/>
    <w:basedOn w:val="Normal"/>
    <w:link w:val="BalloonTextChar"/>
    <w:uiPriority w:val="99"/>
    <w:semiHidden/>
    <w:unhideWhenUsed/>
    <w:rsid w:val="005E2B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BD7"/>
    <w:rPr>
      <w:rFonts w:ascii="Segoe UI" w:hAnsi="Segoe UI" w:cs="Segoe UI"/>
      <w:sz w:val="18"/>
      <w:szCs w:val="18"/>
      <w:lang w:val="en-US"/>
    </w:rPr>
  </w:style>
  <w:style w:type="character" w:styleId="CommentReference">
    <w:name w:val="annotation reference"/>
    <w:basedOn w:val="DefaultParagraphFont"/>
    <w:uiPriority w:val="99"/>
    <w:semiHidden/>
    <w:unhideWhenUsed/>
    <w:rsid w:val="005E2BD7"/>
    <w:rPr>
      <w:sz w:val="16"/>
      <w:szCs w:val="16"/>
    </w:rPr>
  </w:style>
  <w:style w:type="paragraph" w:styleId="CommentText">
    <w:name w:val="annotation text"/>
    <w:basedOn w:val="Normal"/>
    <w:link w:val="CommentTextChar"/>
    <w:uiPriority w:val="99"/>
    <w:semiHidden/>
    <w:unhideWhenUsed/>
    <w:rsid w:val="005E2BD7"/>
    <w:pPr>
      <w:spacing w:line="240" w:lineRule="auto"/>
    </w:pPr>
    <w:rPr>
      <w:sz w:val="20"/>
      <w:szCs w:val="20"/>
    </w:rPr>
  </w:style>
  <w:style w:type="character" w:customStyle="1" w:styleId="CommentTextChar">
    <w:name w:val="Comment Text Char"/>
    <w:basedOn w:val="DefaultParagraphFont"/>
    <w:link w:val="CommentText"/>
    <w:uiPriority w:val="99"/>
    <w:semiHidden/>
    <w:rsid w:val="005E2BD7"/>
    <w:rPr>
      <w:sz w:val="20"/>
      <w:szCs w:val="20"/>
      <w:lang w:val="en-US"/>
    </w:rPr>
  </w:style>
  <w:style w:type="paragraph" w:styleId="CommentSubject">
    <w:name w:val="annotation subject"/>
    <w:basedOn w:val="CommentText"/>
    <w:next w:val="CommentText"/>
    <w:link w:val="CommentSubjectChar"/>
    <w:uiPriority w:val="99"/>
    <w:semiHidden/>
    <w:unhideWhenUsed/>
    <w:rsid w:val="005E2BD7"/>
    <w:rPr>
      <w:b/>
      <w:bCs/>
    </w:rPr>
  </w:style>
  <w:style w:type="character" w:customStyle="1" w:styleId="CommentSubjectChar">
    <w:name w:val="Comment Subject Char"/>
    <w:basedOn w:val="CommentTextChar"/>
    <w:link w:val="CommentSubject"/>
    <w:uiPriority w:val="99"/>
    <w:semiHidden/>
    <w:rsid w:val="005E2BD7"/>
    <w:rPr>
      <w:b/>
      <w:bCs/>
      <w:sz w:val="20"/>
      <w:szCs w:val="20"/>
      <w:lang w:val="en-US"/>
    </w:rPr>
  </w:style>
  <w:style w:type="paragraph" w:styleId="Header">
    <w:name w:val="header"/>
    <w:basedOn w:val="Normal"/>
    <w:link w:val="HeaderChar"/>
    <w:uiPriority w:val="99"/>
    <w:unhideWhenUsed/>
    <w:rsid w:val="00301719"/>
    <w:pPr>
      <w:tabs>
        <w:tab w:val="center" w:pos="4819"/>
        <w:tab w:val="right" w:pos="9638"/>
      </w:tabs>
      <w:spacing w:after="0" w:line="240" w:lineRule="auto"/>
    </w:pPr>
  </w:style>
  <w:style w:type="character" w:customStyle="1" w:styleId="HeaderChar">
    <w:name w:val="Header Char"/>
    <w:basedOn w:val="DefaultParagraphFont"/>
    <w:link w:val="Header"/>
    <w:uiPriority w:val="99"/>
    <w:rsid w:val="00301719"/>
    <w:rPr>
      <w:lang w:val="en-US"/>
    </w:rPr>
  </w:style>
  <w:style w:type="paragraph" w:styleId="Footer">
    <w:name w:val="footer"/>
    <w:basedOn w:val="Normal"/>
    <w:link w:val="FooterChar"/>
    <w:uiPriority w:val="99"/>
    <w:unhideWhenUsed/>
    <w:rsid w:val="00301719"/>
    <w:pPr>
      <w:tabs>
        <w:tab w:val="center" w:pos="4819"/>
        <w:tab w:val="right" w:pos="9638"/>
      </w:tabs>
      <w:spacing w:after="0" w:line="240" w:lineRule="auto"/>
    </w:pPr>
  </w:style>
  <w:style w:type="character" w:customStyle="1" w:styleId="FooterChar">
    <w:name w:val="Footer Char"/>
    <w:basedOn w:val="DefaultParagraphFont"/>
    <w:link w:val="Footer"/>
    <w:uiPriority w:val="99"/>
    <w:rsid w:val="00301719"/>
    <w:rPr>
      <w:lang w:val="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rsid w:val="006E02F0"/>
    <w:rPr>
      <w:lang w:val="en-US"/>
    </w:rPr>
  </w:style>
  <w:style w:type="character" w:styleId="Hyperlink">
    <w:name w:val="Hyperlink"/>
    <w:basedOn w:val="DefaultParagraphFont"/>
    <w:unhideWhenUsed/>
    <w:rsid w:val="00044F27"/>
    <w:rPr>
      <w:color w:val="0563C1" w:themeColor="hyperlink"/>
      <w:u w:val="single"/>
    </w:rPr>
  </w:style>
  <w:style w:type="table" w:styleId="TableGrid">
    <w:name w:val="Table Grid"/>
    <w:basedOn w:val="TableNormal"/>
    <w:uiPriority w:val="39"/>
    <w:rsid w:val="00141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876AA"/>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D007EF"/>
    <w:pPr>
      <w:spacing w:after="0" w:line="240" w:lineRule="auto"/>
    </w:pPr>
    <w:rPr>
      <w:rFonts w:eastAsiaTheme="minorEastAsia"/>
      <w:lang w:eastAsia="lt-LT"/>
    </w:rPr>
  </w:style>
  <w:style w:type="paragraph" w:styleId="Title">
    <w:name w:val="Title"/>
    <w:basedOn w:val="Normal"/>
    <w:next w:val="Normal"/>
    <w:link w:val="TitleChar"/>
    <w:rsid w:val="00D70985"/>
    <w:pPr>
      <w:keepNext/>
      <w:keepLines/>
      <w:spacing w:before="480" w:after="120"/>
    </w:pPr>
    <w:rPr>
      <w:rFonts w:ascii="Calibri" w:eastAsia="Calibri" w:hAnsi="Calibri" w:cs="Calibri"/>
      <w:b/>
      <w:sz w:val="72"/>
      <w:szCs w:val="72"/>
      <w:lang w:val="lt-LT" w:eastAsia="lt-LT"/>
    </w:rPr>
  </w:style>
  <w:style w:type="character" w:customStyle="1" w:styleId="TitleChar">
    <w:name w:val="Title Char"/>
    <w:basedOn w:val="DefaultParagraphFont"/>
    <w:link w:val="Title"/>
    <w:rsid w:val="00D70985"/>
    <w:rPr>
      <w:rFonts w:ascii="Calibri" w:eastAsia="Calibri" w:hAnsi="Calibri" w:cs="Calibri"/>
      <w:b/>
      <w:sz w:val="72"/>
      <w:szCs w:val="72"/>
      <w:lang w:eastAsia="lt-LT"/>
    </w:rPr>
  </w:style>
  <w:style w:type="character" w:customStyle="1" w:styleId="Heading1Char">
    <w:name w:val="Heading 1 Char"/>
    <w:basedOn w:val="DefaultParagraphFont"/>
    <w:link w:val="Heading1"/>
    <w:uiPriority w:val="9"/>
    <w:rsid w:val="00947C07"/>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0113">
      <w:bodyDiv w:val="1"/>
      <w:marLeft w:val="0"/>
      <w:marRight w:val="0"/>
      <w:marTop w:val="0"/>
      <w:marBottom w:val="0"/>
      <w:divBdr>
        <w:top w:val="none" w:sz="0" w:space="0" w:color="auto"/>
        <w:left w:val="none" w:sz="0" w:space="0" w:color="auto"/>
        <w:bottom w:val="none" w:sz="0" w:space="0" w:color="auto"/>
        <w:right w:val="none" w:sz="0" w:space="0" w:color="auto"/>
      </w:divBdr>
    </w:div>
    <w:div w:id="290595110">
      <w:bodyDiv w:val="1"/>
      <w:marLeft w:val="0"/>
      <w:marRight w:val="0"/>
      <w:marTop w:val="0"/>
      <w:marBottom w:val="0"/>
      <w:divBdr>
        <w:top w:val="none" w:sz="0" w:space="0" w:color="auto"/>
        <w:left w:val="none" w:sz="0" w:space="0" w:color="auto"/>
        <w:bottom w:val="none" w:sz="0" w:space="0" w:color="auto"/>
        <w:right w:val="none" w:sz="0" w:space="0" w:color="auto"/>
      </w:divBdr>
    </w:div>
    <w:div w:id="344140055">
      <w:bodyDiv w:val="1"/>
      <w:marLeft w:val="0"/>
      <w:marRight w:val="0"/>
      <w:marTop w:val="0"/>
      <w:marBottom w:val="0"/>
      <w:divBdr>
        <w:top w:val="none" w:sz="0" w:space="0" w:color="auto"/>
        <w:left w:val="none" w:sz="0" w:space="0" w:color="auto"/>
        <w:bottom w:val="none" w:sz="0" w:space="0" w:color="auto"/>
        <w:right w:val="none" w:sz="0" w:space="0" w:color="auto"/>
      </w:divBdr>
    </w:div>
    <w:div w:id="687610104">
      <w:bodyDiv w:val="1"/>
      <w:marLeft w:val="0"/>
      <w:marRight w:val="0"/>
      <w:marTop w:val="0"/>
      <w:marBottom w:val="0"/>
      <w:divBdr>
        <w:top w:val="none" w:sz="0" w:space="0" w:color="auto"/>
        <w:left w:val="none" w:sz="0" w:space="0" w:color="auto"/>
        <w:bottom w:val="none" w:sz="0" w:space="0" w:color="auto"/>
        <w:right w:val="none" w:sz="0" w:space="0" w:color="auto"/>
      </w:divBdr>
    </w:div>
    <w:div w:id="752315952">
      <w:bodyDiv w:val="1"/>
      <w:marLeft w:val="0"/>
      <w:marRight w:val="0"/>
      <w:marTop w:val="0"/>
      <w:marBottom w:val="0"/>
      <w:divBdr>
        <w:top w:val="none" w:sz="0" w:space="0" w:color="auto"/>
        <w:left w:val="none" w:sz="0" w:space="0" w:color="auto"/>
        <w:bottom w:val="none" w:sz="0" w:space="0" w:color="auto"/>
        <w:right w:val="none" w:sz="0" w:space="0" w:color="auto"/>
      </w:divBdr>
    </w:div>
    <w:div w:id="1407070374">
      <w:bodyDiv w:val="1"/>
      <w:marLeft w:val="0"/>
      <w:marRight w:val="0"/>
      <w:marTop w:val="0"/>
      <w:marBottom w:val="0"/>
      <w:divBdr>
        <w:top w:val="none" w:sz="0" w:space="0" w:color="auto"/>
        <w:left w:val="none" w:sz="0" w:space="0" w:color="auto"/>
        <w:bottom w:val="none" w:sz="0" w:space="0" w:color="auto"/>
        <w:right w:val="none" w:sz="0" w:space="0" w:color="auto"/>
      </w:divBdr>
    </w:div>
    <w:div w:id="1784036823">
      <w:bodyDiv w:val="1"/>
      <w:marLeft w:val="0"/>
      <w:marRight w:val="0"/>
      <w:marTop w:val="0"/>
      <w:marBottom w:val="0"/>
      <w:divBdr>
        <w:top w:val="none" w:sz="0" w:space="0" w:color="auto"/>
        <w:left w:val="none" w:sz="0" w:space="0" w:color="auto"/>
        <w:bottom w:val="none" w:sz="0" w:space="0" w:color="auto"/>
        <w:right w:val="none" w:sz="0" w:space="0" w:color="auto"/>
      </w:divBdr>
    </w:div>
    <w:div w:id="1810130438">
      <w:bodyDiv w:val="1"/>
      <w:marLeft w:val="0"/>
      <w:marRight w:val="0"/>
      <w:marTop w:val="0"/>
      <w:marBottom w:val="0"/>
      <w:divBdr>
        <w:top w:val="none" w:sz="0" w:space="0" w:color="auto"/>
        <w:left w:val="none" w:sz="0" w:space="0" w:color="auto"/>
        <w:bottom w:val="none" w:sz="0" w:space="0" w:color="auto"/>
        <w:right w:val="none" w:sz="0" w:space="0" w:color="auto"/>
      </w:divBdr>
    </w:div>
    <w:div w:id="1906450282">
      <w:bodyDiv w:val="1"/>
      <w:marLeft w:val="0"/>
      <w:marRight w:val="0"/>
      <w:marTop w:val="0"/>
      <w:marBottom w:val="0"/>
      <w:divBdr>
        <w:top w:val="none" w:sz="0" w:space="0" w:color="auto"/>
        <w:left w:val="none" w:sz="0" w:space="0" w:color="auto"/>
        <w:bottom w:val="none" w:sz="0" w:space="0" w:color="auto"/>
        <w:right w:val="none" w:sz="0" w:space="0" w:color="auto"/>
      </w:divBdr>
    </w:div>
    <w:div w:id="1926571451">
      <w:bodyDiv w:val="1"/>
      <w:marLeft w:val="0"/>
      <w:marRight w:val="0"/>
      <w:marTop w:val="0"/>
      <w:marBottom w:val="0"/>
      <w:divBdr>
        <w:top w:val="none" w:sz="0" w:space="0" w:color="auto"/>
        <w:left w:val="none" w:sz="0" w:space="0" w:color="auto"/>
        <w:bottom w:val="none" w:sz="0" w:space="0" w:color="auto"/>
        <w:right w:val="none" w:sz="0" w:space="0" w:color="auto"/>
      </w:divBdr>
    </w:div>
    <w:div w:id="1941373778">
      <w:bodyDiv w:val="1"/>
      <w:marLeft w:val="0"/>
      <w:marRight w:val="0"/>
      <w:marTop w:val="0"/>
      <w:marBottom w:val="0"/>
      <w:divBdr>
        <w:top w:val="none" w:sz="0" w:space="0" w:color="auto"/>
        <w:left w:val="none" w:sz="0" w:space="0" w:color="auto"/>
        <w:bottom w:val="none" w:sz="0" w:space="0" w:color="auto"/>
        <w:right w:val="none" w:sz="0" w:space="0" w:color="auto"/>
      </w:divBdr>
    </w:div>
    <w:div w:id="207207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pt.lrv.lt/media/viesa/saugykla/2024/1/w2fscibRf-4.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ka.sutartys@mil.lt"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jolanta.palduniene@mil.l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edmondas.katinauskas@mil.l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8A77A-B04E-414D-82DA-2AB473FC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9</Pages>
  <Words>3062</Words>
  <Characters>17457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Henrikas Valentukevicius</dc:creator>
  <cp:lastModifiedBy>Jolanta Palduniene</cp:lastModifiedBy>
  <cp:revision>64</cp:revision>
  <dcterms:created xsi:type="dcterms:W3CDTF">2024-10-15T09:55:00Z</dcterms:created>
  <dcterms:modified xsi:type="dcterms:W3CDTF">2025-09-05T12:01:00Z</dcterms:modified>
</cp:coreProperties>
</file>