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84FFD" w14:textId="36EF3CFC" w:rsidR="002C7F10" w:rsidRPr="00F47B0B" w:rsidRDefault="00DF1356" w:rsidP="002C7F10">
      <w:pPr>
        <w:ind w:firstLine="0"/>
        <w:rPr>
          <w:rFonts w:ascii="Times New Roman" w:hAnsi="Times New Roman" w:cs="Times New Roman"/>
          <w:bCs/>
          <w:sz w:val="24"/>
        </w:rPr>
      </w:pPr>
      <w:r w:rsidRPr="00F47B0B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</w:t>
      </w:r>
      <w:r w:rsidR="000F73E2">
        <w:rPr>
          <w:rFonts w:ascii="Times New Roman" w:hAnsi="Times New Roman" w:cs="Times New Roman"/>
          <w:b/>
          <w:bCs/>
          <w:sz w:val="24"/>
        </w:rPr>
        <w:t xml:space="preserve">              </w:t>
      </w:r>
      <w:r w:rsidRPr="00F47B0B">
        <w:rPr>
          <w:rFonts w:ascii="Times New Roman" w:hAnsi="Times New Roman" w:cs="Times New Roman"/>
          <w:bCs/>
          <w:sz w:val="24"/>
        </w:rPr>
        <w:t>TSD-</w:t>
      </w:r>
      <w:r w:rsidR="004F5876">
        <w:rPr>
          <w:rFonts w:ascii="Times New Roman" w:hAnsi="Times New Roman" w:cs="Times New Roman"/>
          <w:bCs/>
          <w:sz w:val="24"/>
        </w:rPr>
        <w:t>871</w:t>
      </w:r>
      <w:r w:rsidRPr="00F47B0B">
        <w:rPr>
          <w:rFonts w:ascii="Times New Roman" w:hAnsi="Times New Roman" w:cs="Times New Roman"/>
          <w:bCs/>
          <w:sz w:val="24"/>
        </w:rPr>
        <w:t xml:space="preserve">  VPP-2573</w:t>
      </w:r>
      <w:r w:rsidR="009049F4" w:rsidRPr="00F47B0B">
        <w:rPr>
          <w:rFonts w:ascii="Times New Roman" w:hAnsi="Times New Roman" w:cs="Times New Roman"/>
          <w:bCs/>
          <w:sz w:val="24"/>
        </w:rPr>
        <w:t>, 2636</w:t>
      </w:r>
    </w:p>
    <w:p w14:paraId="41D4E8F8" w14:textId="1FFA4BDC" w:rsidR="009049F4" w:rsidRPr="00F47B0B" w:rsidRDefault="009049F4" w:rsidP="002C7F10">
      <w:pPr>
        <w:ind w:firstLine="0"/>
        <w:rPr>
          <w:rFonts w:ascii="Times New Roman" w:hAnsi="Times New Roman" w:cs="Times New Roman"/>
          <w:bCs/>
          <w:sz w:val="24"/>
        </w:rPr>
      </w:pPr>
    </w:p>
    <w:p w14:paraId="10384FC5" w14:textId="5B58F316" w:rsidR="009049F4" w:rsidRPr="00F47B0B" w:rsidRDefault="009049F4" w:rsidP="009049F4">
      <w:pPr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proofErr w:type="spellStart"/>
      <w:r w:rsidRPr="00F47B0B">
        <w:rPr>
          <w:rFonts w:ascii="Times New Roman" w:hAnsi="Times New Roman" w:cs="Times New Roman"/>
          <w:b/>
          <w:bCs/>
          <w:sz w:val="24"/>
        </w:rPr>
        <w:t>Elektrochirurginio</w:t>
      </w:r>
      <w:proofErr w:type="spellEnd"/>
      <w:r w:rsidRPr="00F47B0B">
        <w:rPr>
          <w:rFonts w:ascii="Times New Roman" w:hAnsi="Times New Roman" w:cs="Times New Roman"/>
          <w:b/>
          <w:bCs/>
          <w:sz w:val="24"/>
        </w:rPr>
        <w:t xml:space="preserve"> generatoriaus ir </w:t>
      </w:r>
      <w:proofErr w:type="spellStart"/>
      <w:r w:rsidRPr="00F47B0B">
        <w:rPr>
          <w:rFonts w:ascii="Times New Roman" w:hAnsi="Times New Roman" w:cs="Times New Roman"/>
          <w:b/>
          <w:bCs/>
          <w:sz w:val="24"/>
        </w:rPr>
        <w:t>elektrochirurginio</w:t>
      </w:r>
      <w:proofErr w:type="spellEnd"/>
      <w:r w:rsidRPr="00F47B0B">
        <w:rPr>
          <w:rFonts w:ascii="Times New Roman" w:hAnsi="Times New Roman" w:cs="Times New Roman"/>
          <w:b/>
          <w:bCs/>
          <w:sz w:val="24"/>
        </w:rPr>
        <w:t xml:space="preserve"> generatoriaus priedų</w:t>
      </w:r>
    </w:p>
    <w:p w14:paraId="603D01A0" w14:textId="05F48253" w:rsidR="009049F4" w:rsidRPr="00F47B0B" w:rsidRDefault="009049F4" w:rsidP="009049F4">
      <w:pPr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F47B0B">
        <w:rPr>
          <w:rFonts w:ascii="Times New Roman" w:hAnsi="Times New Roman" w:cs="Times New Roman"/>
          <w:b/>
          <w:bCs/>
          <w:sz w:val="24"/>
        </w:rPr>
        <w:t>techninė specifikacija</w:t>
      </w:r>
    </w:p>
    <w:p w14:paraId="37F6B396" w14:textId="77777777" w:rsidR="009049F4" w:rsidRPr="00F47B0B" w:rsidRDefault="009049F4" w:rsidP="002C7F10">
      <w:pPr>
        <w:ind w:firstLine="0"/>
        <w:rPr>
          <w:rFonts w:ascii="Times New Roman" w:hAnsi="Times New Roman" w:cs="Times New Roman"/>
          <w:b/>
          <w:bCs/>
          <w:sz w:val="24"/>
        </w:rPr>
      </w:pPr>
    </w:p>
    <w:p w14:paraId="7F2FDDD3" w14:textId="35F229EA" w:rsidR="00DF1356" w:rsidRPr="00F47B0B" w:rsidRDefault="009049F4" w:rsidP="002C7F10">
      <w:pPr>
        <w:ind w:firstLine="0"/>
        <w:rPr>
          <w:rFonts w:ascii="Times New Roman" w:hAnsi="Times New Roman" w:cs="Times New Roman"/>
          <w:b/>
          <w:bCs/>
          <w:sz w:val="24"/>
        </w:rPr>
      </w:pPr>
      <w:r w:rsidRPr="00F47B0B">
        <w:rPr>
          <w:rFonts w:ascii="Times New Roman" w:hAnsi="Times New Roman" w:cs="Times New Roman"/>
          <w:b/>
          <w:bCs/>
          <w:sz w:val="24"/>
        </w:rPr>
        <w:t xml:space="preserve">1 pirkimo dalis. </w:t>
      </w:r>
      <w:proofErr w:type="spellStart"/>
      <w:r w:rsidRPr="00F47B0B">
        <w:rPr>
          <w:rFonts w:ascii="Times New Roman" w:hAnsi="Times New Roman" w:cs="Times New Roman"/>
          <w:b/>
          <w:bCs/>
          <w:sz w:val="24"/>
        </w:rPr>
        <w:t>Elektrochirurginis</w:t>
      </w:r>
      <w:proofErr w:type="spellEnd"/>
      <w:r w:rsidR="00C73033" w:rsidRPr="00F47B0B">
        <w:rPr>
          <w:rFonts w:ascii="Times New Roman" w:hAnsi="Times New Roman" w:cs="Times New Roman"/>
          <w:b/>
          <w:bCs/>
          <w:sz w:val="24"/>
        </w:rPr>
        <w:t xml:space="preserve"> gene</w:t>
      </w:r>
      <w:r w:rsidRPr="00F47B0B">
        <w:rPr>
          <w:rFonts w:ascii="Times New Roman" w:hAnsi="Times New Roman" w:cs="Times New Roman"/>
          <w:b/>
          <w:bCs/>
          <w:sz w:val="24"/>
        </w:rPr>
        <w:t xml:space="preserve">ratorius </w:t>
      </w:r>
      <w:r w:rsidR="00C73033" w:rsidRPr="00F47B0B">
        <w:rPr>
          <w:rFonts w:ascii="Times New Roman" w:hAnsi="Times New Roman" w:cs="Times New Roman"/>
          <w:b/>
          <w:bCs/>
          <w:sz w:val="24"/>
        </w:rPr>
        <w:t xml:space="preserve"> </w:t>
      </w:r>
      <w:r w:rsidR="00DF1356" w:rsidRPr="00F47B0B">
        <w:rPr>
          <w:rFonts w:ascii="Times New Roman" w:hAnsi="Times New Roman" w:cs="Times New Roman"/>
          <w:b/>
          <w:bCs/>
          <w:sz w:val="24"/>
        </w:rPr>
        <w:t xml:space="preserve"> (kiekis 1 </w:t>
      </w:r>
      <w:proofErr w:type="spellStart"/>
      <w:r w:rsidR="00DF1356" w:rsidRPr="00F47B0B">
        <w:rPr>
          <w:rFonts w:ascii="Times New Roman" w:hAnsi="Times New Roman" w:cs="Times New Roman"/>
          <w:b/>
          <w:bCs/>
          <w:sz w:val="24"/>
        </w:rPr>
        <w:t>vnt</w:t>
      </w:r>
      <w:proofErr w:type="spellEnd"/>
      <w:r w:rsidR="00DF1356" w:rsidRPr="00F47B0B">
        <w:rPr>
          <w:rFonts w:ascii="Times New Roman" w:hAnsi="Times New Roman" w:cs="Times New Roman"/>
          <w:b/>
          <w:bCs/>
          <w:sz w:val="24"/>
        </w:rPr>
        <w:t>)</w:t>
      </w:r>
    </w:p>
    <w:p w14:paraId="174FB4DB" w14:textId="77777777" w:rsidR="00DF1356" w:rsidRPr="00F47B0B" w:rsidRDefault="00DF1356" w:rsidP="002C7F10">
      <w:pPr>
        <w:ind w:firstLine="0"/>
        <w:rPr>
          <w:rFonts w:ascii="Times New Roman" w:hAnsi="Times New Roman" w:cs="Times New Roman"/>
          <w:b/>
          <w:bCs/>
          <w:sz w:val="24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536"/>
        <w:gridCol w:w="2835"/>
      </w:tblGrid>
      <w:tr w:rsidR="00DF1356" w:rsidRPr="00F47B0B" w14:paraId="309E2FA6" w14:textId="7D20C500" w:rsidTr="00C0351D">
        <w:tc>
          <w:tcPr>
            <w:tcW w:w="709" w:type="dxa"/>
          </w:tcPr>
          <w:p w14:paraId="72D167FC" w14:textId="77777777" w:rsidR="00DF1356" w:rsidRPr="00F47B0B" w:rsidRDefault="00DF1356" w:rsidP="00801AD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7B0B">
              <w:rPr>
                <w:rFonts w:ascii="Times New Roman" w:hAnsi="Times New Roman" w:cs="Times New Roman"/>
                <w:b/>
                <w:bCs/>
                <w:sz w:val="24"/>
              </w:rPr>
              <w:t>Eil. Nr.</w:t>
            </w:r>
          </w:p>
        </w:tc>
        <w:tc>
          <w:tcPr>
            <w:tcW w:w="3119" w:type="dxa"/>
            <w:vAlign w:val="center"/>
          </w:tcPr>
          <w:p w14:paraId="668F2EE6" w14:textId="77777777" w:rsidR="00DF1356" w:rsidRPr="00F47B0B" w:rsidRDefault="00DF1356" w:rsidP="009A2C4A">
            <w:pPr>
              <w:tabs>
                <w:tab w:val="left" w:pos="24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7B0B">
              <w:rPr>
                <w:rFonts w:ascii="Times New Roman" w:hAnsi="Times New Roman" w:cs="Times New Roman"/>
                <w:b/>
                <w:bCs/>
                <w:sz w:val="24"/>
              </w:rPr>
              <w:t>Parametrai</w:t>
            </w:r>
          </w:p>
        </w:tc>
        <w:tc>
          <w:tcPr>
            <w:tcW w:w="4536" w:type="dxa"/>
            <w:vAlign w:val="center"/>
          </w:tcPr>
          <w:p w14:paraId="1E070D3E" w14:textId="77777777" w:rsidR="00DF1356" w:rsidRPr="00F47B0B" w:rsidRDefault="00DF1356" w:rsidP="009A2C4A">
            <w:pPr>
              <w:tabs>
                <w:tab w:val="left" w:pos="317"/>
              </w:tabs>
              <w:ind w:right="-12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7B0B">
              <w:rPr>
                <w:rFonts w:ascii="Times New Roman" w:hAnsi="Times New Roman" w:cs="Times New Roman"/>
                <w:b/>
                <w:sz w:val="24"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6D329519" w14:textId="5A516644" w:rsidR="00DF1356" w:rsidRPr="00F47B0B" w:rsidRDefault="00DF1356" w:rsidP="009A2C4A">
            <w:pPr>
              <w:tabs>
                <w:tab w:val="left" w:pos="317"/>
              </w:tabs>
              <w:ind w:right="-12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7B0B">
              <w:rPr>
                <w:rFonts w:ascii="Times New Roman" w:hAnsi="Times New Roman" w:cs="Times New Roman"/>
                <w:b/>
                <w:sz w:val="24"/>
              </w:rPr>
              <w:t>Siūlomos parametrų reikšmės</w:t>
            </w:r>
          </w:p>
        </w:tc>
      </w:tr>
      <w:tr w:rsidR="00DF1356" w:rsidRPr="00F47B0B" w14:paraId="445AD8E2" w14:textId="3BD950DA" w:rsidTr="00C0351D">
        <w:tc>
          <w:tcPr>
            <w:tcW w:w="709" w:type="dxa"/>
          </w:tcPr>
          <w:p w14:paraId="6CA03F4F" w14:textId="3C63C1DD" w:rsidR="00DF1356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1</w:t>
            </w:r>
            <w:r w:rsidR="00A4613B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5AA9ABD0" w14:textId="6DED6FD9" w:rsidR="00DF1356" w:rsidRPr="00F47B0B" w:rsidRDefault="0062158F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Darbo režimai</w:t>
            </w:r>
          </w:p>
        </w:tc>
        <w:tc>
          <w:tcPr>
            <w:tcW w:w="4536" w:type="dxa"/>
          </w:tcPr>
          <w:p w14:paraId="43C80CB1" w14:textId="4A6408F1" w:rsidR="0062158F" w:rsidRPr="00F47B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1.</w:t>
            </w:r>
            <w:r w:rsidRPr="00F47B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A63E1" w:rsidRPr="00F47B0B">
              <w:rPr>
                <w:rFonts w:ascii="Times New Roman" w:hAnsi="Times New Roman" w:cs="Times New Roman"/>
                <w:sz w:val="24"/>
              </w:rPr>
              <w:t xml:space="preserve">Monopolinė </w:t>
            </w:r>
            <w:proofErr w:type="spellStart"/>
            <w:r w:rsidR="00FA63E1" w:rsidRPr="00F47B0B">
              <w:rPr>
                <w:rFonts w:ascii="Times New Roman" w:hAnsi="Times New Roman" w:cs="Times New Roman"/>
                <w:sz w:val="24"/>
              </w:rPr>
              <w:t>koaguliacija</w:t>
            </w:r>
            <w:proofErr w:type="spellEnd"/>
            <w:r w:rsidR="00FA63E1" w:rsidRPr="00F47B0B">
              <w:rPr>
                <w:rFonts w:ascii="Times New Roman" w:hAnsi="Times New Roman" w:cs="Times New Roman"/>
                <w:sz w:val="24"/>
              </w:rPr>
              <w:t xml:space="preserve"> ir pjovimas, įskaitant atskirus režimus: grynasis pjovimas („Pure </w:t>
            </w:r>
            <w:proofErr w:type="spellStart"/>
            <w:r w:rsidR="00FA63E1" w:rsidRPr="00F47B0B">
              <w:rPr>
                <w:rFonts w:ascii="Times New Roman" w:hAnsi="Times New Roman" w:cs="Times New Roman"/>
                <w:sz w:val="24"/>
              </w:rPr>
              <w:t>Cut</w:t>
            </w:r>
            <w:proofErr w:type="spellEnd"/>
            <w:r w:rsidR="00FA63E1" w:rsidRPr="00F47B0B">
              <w:rPr>
                <w:rFonts w:ascii="Times New Roman" w:hAnsi="Times New Roman" w:cs="Times New Roman"/>
                <w:sz w:val="24"/>
              </w:rPr>
              <w:t xml:space="preserve">“ arba lygiavertis), švelni </w:t>
            </w:r>
            <w:proofErr w:type="spellStart"/>
            <w:r w:rsidR="00FA63E1" w:rsidRPr="00F47B0B">
              <w:rPr>
                <w:rFonts w:ascii="Times New Roman" w:hAnsi="Times New Roman" w:cs="Times New Roman"/>
                <w:sz w:val="24"/>
              </w:rPr>
              <w:t>koaguliacija</w:t>
            </w:r>
            <w:proofErr w:type="spellEnd"/>
            <w:r w:rsidR="00FA63E1" w:rsidRPr="00F47B0B">
              <w:rPr>
                <w:rFonts w:ascii="Times New Roman" w:hAnsi="Times New Roman" w:cs="Times New Roman"/>
                <w:sz w:val="24"/>
              </w:rPr>
              <w:t xml:space="preserve"> („</w:t>
            </w:r>
            <w:proofErr w:type="spellStart"/>
            <w:r w:rsidR="00FA63E1" w:rsidRPr="00F47B0B">
              <w:rPr>
                <w:rFonts w:ascii="Times New Roman" w:hAnsi="Times New Roman" w:cs="Times New Roman"/>
                <w:sz w:val="24"/>
              </w:rPr>
              <w:t>Soft</w:t>
            </w:r>
            <w:proofErr w:type="spellEnd"/>
            <w:r w:rsidR="00FA63E1" w:rsidRPr="00F47B0B">
              <w:rPr>
                <w:rFonts w:ascii="Times New Roman" w:hAnsi="Times New Roman" w:cs="Times New Roman"/>
                <w:sz w:val="24"/>
              </w:rPr>
              <w:t xml:space="preserve">“ arba lygiavertis), purškiamoji </w:t>
            </w:r>
            <w:proofErr w:type="spellStart"/>
            <w:r w:rsidR="00FA63E1" w:rsidRPr="00F47B0B">
              <w:rPr>
                <w:rFonts w:ascii="Times New Roman" w:hAnsi="Times New Roman" w:cs="Times New Roman"/>
                <w:sz w:val="24"/>
              </w:rPr>
              <w:t>koaguliacija</w:t>
            </w:r>
            <w:proofErr w:type="spellEnd"/>
            <w:r w:rsidR="00FA63E1" w:rsidRPr="00F47B0B">
              <w:rPr>
                <w:rFonts w:ascii="Times New Roman" w:hAnsi="Times New Roman" w:cs="Times New Roman"/>
                <w:sz w:val="24"/>
              </w:rPr>
              <w:t xml:space="preserve"> („</w:t>
            </w:r>
            <w:proofErr w:type="spellStart"/>
            <w:r w:rsidR="00FA63E1" w:rsidRPr="00F47B0B">
              <w:rPr>
                <w:rFonts w:ascii="Times New Roman" w:hAnsi="Times New Roman" w:cs="Times New Roman"/>
                <w:sz w:val="24"/>
              </w:rPr>
              <w:t>Spray</w:t>
            </w:r>
            <w:proofErr w:type="spellEnd"/>
            <w:r w:rsidR="00FA63E1" w:rsidRPr="00F47B0B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="00FA63E1" w:rsidRPr="00F47B0B">
              <w:rPr>
                <w:rFonts w:ascii="Times New Roman" w:hAnsi="Times New Roman" w:cs="Times New Roman"/>
                <w:sz w:val="24"/>
              </w:rPr>
              <w:t>Fulguration</w:t>
            </w:r>
            <w:proofErr w:type="spellEnd"/>
            <w:r w:rsidR="00FA63E1" w:rsidRPr="00F47B0B">
              <w:rPr>
                <w:rFonts w:ascii="Times New Roman" w:hAnsi="Times New Roman" w:cs="Times New Roman"/>
                <w:sz w:val="24"/>
              </w:rPr>
              <w:t>“ arba lygiavertis);</w:t>
            </w:r>
          </w:p>
          <w:p w14:paraId="6C9BAA61" w14:textId="62D9D6EA" w:rsidR="0062158F" w:rsidRPr="00F47B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Bipolinė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koaguliacija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</w:rPr>
              <w:t xml:space="preserve"> ir pjovimas</w:t>
            </w:r>
            <w:r w:rsidR="00AD12D2" w:rsidRPr="00F47B0B">
              <w:rPr>
                <w:rFonts w:ascii="Times New Roman" w:hAnsi="Times New Roman" w:cs="Times New Roman"/>
                <w:sz w:val="24"/>
              </w:rPr>
              <w:t>;</w:t>
            </w:r>
          </w:p>
          <w:p w14:paraId="3A313CFB" w14:textId="00A2183A" w:rsidR="00BD5B13" w:rsidRPr="00F47B0B" w:rsidRDefault="0062158F" w:rsidP="004E5AD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3. Mišrūs (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Blend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</w:rPr>
              <w:t>) režimai</w:t>
            </w:r>
            <w:r w:rsidR="00AD12D2" w:rsidRPr="00F47B0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835" w:type="dxa"/>
          </w:tcPr>
          <w:p w14:paraId="1AFF98A2" w14:textId="68A6D608" w:rsidR="0031225D" w:rsidRPr="00F47B0B" w:rsidRDefault="0031225D" w:rsidP="0031225D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1356" w:rsidRPr="00F47B0B" w14:paraId="77AF497A" w14:textId="78559A73" w:rsidTr="00C0351D">
        <w:tc>
          <w:tcPr>
            <w:tcW w:w="709" w:type="dxa"/>
          </w:tcPr>
          <w:p w14:paraId="2EB13338" w14:textId="5D1F8FC1" w:rsidR="00DF1356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2</w:t>
            </w:r>
            <w:r w:rsidR="008E3EA6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5F06C99A" w14:textId="1DB305D6" w:rsidR="00DF1356" w:rsidRPr="00F47B0B" w:rsidRDefault="0062158F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Galia</w:t>
            </w:r>
          </w:p>
        </w:tc>
        <w:tc>
          <w:tcPr>
            <w:tcW w:w="4536" w:type="dxa"/>
          </w:tcPr>
          <w:p w14:paraId="2F5B1BEA" w14:textId="24D6FC44" w:rsidR="0062158F" w:rsidRPr="00F47B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1. Monopolinio pjovimo galia: ne mažiau kaip 300 W</w:t>
            </w:r>
          </w:p>
          <w:p w14:paraId="554AB2F4" w14:textId="11398A3E" w:rsidR="0062158F" w:rsidRPr="00F47B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2. Monopolinės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koaguliacijos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</w:rPr>
              <w:t xml:space="preserve"> galia: ne mažiau kaip </w:t>
            </w:r>
            <w:r w:rsidR="00B9084C" w:rsidRPr="00F47B0B">
              <w:rPr>
                <w:rFonts w:ascii="Times New Roman" w:hAnsi="Times New Roman" w:cs="Times New Roman"/>
                <w:sz w:val="24"/>
              </w:rPr>
              <w:t>12</w:t>
            </w:r>
            <w:r w:rsidRPr="00F47B0B">
              <w:rPr>
                <w:rFonts w:ascii="Times New Roman" w:hAnsi="Times New Roman" w:cs="Times New Roman"/>
                <w:sz w:val="24"/>
              </w:rPr>
              <w:t>0 W</w:t>
            </w:r>
          </w:p>
          <w:p w14:paraId="2DC01767" w14:textId="71972519" w:rsidR="0062158F" w:rsidRPr="00F47B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Bi</w:t>
            </w:r>
            <w:r w:rsidR="00B9084C" w:rsidRPr="00F47B0B">
              <w:rPr>
                <w:rFonts w:ascii="Times New Roman" w:hAnsi="Times New Roman" w:cs="Times New Roman"/>
                <w:sz w:val="24"/>
              </w:rPr>
              <w:t>polinė</w:t>
            </w:r>
            <w:proofErr w:type="spellEnd"/>
            <w:r w:rsidR="00B9084C" w:rsidRPr="00F47B0B">
              <w:rPr>
                <w:rFonts w:ascii="Times New Roman" w:hAnsi="Times New Roman" w:cs="Times New Roman"/>
                <w:sz w:val="24"/>
              </w:rPr>
              <w:t xml:space="preserve"> galia: ne mažiau kaip 95</w:t>
            </w:r>
            <w:r w:rsidRPr="00F47B0B">
              <w:rPr>
                <w:rFonts w:ascii="Times New Roman" w:hAnsi="Times New Roman" w:cs="Times New Roman"/>
                <w:sz w:val="24"/>
              </w:rPr>
              <w:t xml:space="preserve"> W</w:t>
            </w:r>
          </w:p>
          <w:p w14:paraId="2271061E" w14:textId="135D9EC4" w:rsidR="000C62B4" w:rsidRPr="00F47B0B" w:rsidRDefault="0062158F" w:rsidP="006C704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6C7046" w:rsidRPr="00F47B0B">
              <w:rPr>
                <w:rFonts w:ascii="Times New Roman" w:hAnsi="Times New Roman" w:cs="Times New Roman"/>
                <w:sz w:val="24"/>
              </w:rPr>
              <w:t xml:space="preserve">Įrenginys turi turėti automatinį galios reguliavimą pagal audinio pasipriešinimą (impedansą) </w:t>
            </w:r>
            <w:r w:rsidR="006C7046" w:rsidRPr="00F47B0B">
              <w:rPr>
                <w:rFonts w:ascii="Times New Roman" w:hAnsi="Times New Roman" w:cs="Times New Roman"/>
                <w:b/>
                <w:sz w:val="24"/>
              </w:rPr>
              <w:t>ir/arba</w:t>
            </w:r>
            <w:r w:rsidR="006C7046" w:rsidRPr="00F47B0B">
              <w:rPr>
                <w:rFonts w:ascii="Times New Roman" w:hAnsi="Times New Roman" w:cs="Times New Roman"/>
                <w:sz w:val="24"/>
              </w:rPr>
              <w:t xml:space="preserve"> galimybę rankiniu būdu keisti galią žingsniais, ne didesniais kaip 10 W.</w:t>
            </w:r>
          </w:p>
        </w:tc>
        <w:tc>
          <w:tcPr>
            <w:tcW w:w="2835" w:type="dxa"/>
          </w:tcPr>
          <w:p w14:paraId="07132D62" w14:textId="10C3A51E" w:rsidR="00086D84" w:rsidRPr="00F47B0B" w:rsidRDefault="00086D84" w:rsidP="009F623A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1356" w:rsidRPr="00F47B0B" w14:paraId="7F0A0B3D" w14:textId="2CCAC0C4" w:rsidTr="00C0351D">
        <w:tc>
          <w:tcPr>
            <w:tcW w:w="709" w:type="dxa"/>
          </w:tcPr>
          <w:p w14:paraId="55F2CE64" w14:textId="0CBE032B" w:rsidR="00DF1356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3</w:t>
            </w:r>
            <w:r w:rsidR="008E3EA6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5EE4C1E5" w14:textId="085BD2F6" w:rsidR="00DF1356" w:rsidRPr="00F47B0B" w:rsidRDefault="00C62D61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Valdymas ir funkcionalumas</w:t>
            </w:r>
          </w:p>
        </w:tc>
        <w:tc>
          <w:tcPr>
            <w:tcW w:w="4536" w:type="dxa"/>
          </w:tcPr>
          <w:p w14:paraId="7FDA7AE5" w14:textId="7FD70BD5" w:rsidR="00C62D61" w:rsidRPr="00F47B0B" w:rsidRDefault="00C62D61" w:rsidP="00C62D6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1. Valdymas per valdymo skydelį ir pėdinį jungiklį</w:t>
            </w:r>
            <w:r w:rsidR="00AF38D5" w:rsidRPr="00F47B0B">
              <w:rPr>
                <w:rFonts w:ascii="Times New Roman" w:hAnsi="Times New Roman" w:cs="Times New Roman"/>
                <w:sz w:val="24"/>
              </w:rPr>
              <w:t>;</w:t>
            </w:r>
          </w:p>
          <w:p w14:paraId="7BA99E98" w14:textId="22099E46" w:rsidR="00C62D61" w:rsidRPr="00F47B0B" w:rsidRDefault="00C62D61" w:rsidP="00C62D6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A64ECC" w:rsidRPr="00F47B0B">
              <w:rPr>
                <w:rFonts w:ascii="Times New Roman" w:hAnsi="Times New Roman" w:cs="Times New Roman"/>
                <w:sz w:val="24"/>
              </w:rPr>
              <w:t>Automatinis prijungtų instrumentų atpažinimas – sistema turi automatiškai atpažinti prijungtus instrumentus ir pagal tai parinkti tinkamus darbo parametrus arba pateikti rekomendacijas vartotojui.</w:t>
            </w:r>
          </w:p>
          <w:p w14:paraId="08EF59CB" w14:textId="5E4B4878" w:rsidR="00DF1356" w:rsidRPr="00F47B0B" w:rsidRDefault="00C62D61" w:rsidP="00C62D6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AD6866" w:rsidRPr="00F47B0B">
              <w:rPr>
                <w:rFonts w:ascii="Times New Roman" w:hAnsi="Times New Roman" w:cs="Times New Roman"/>
                <w:sz w:val="24"/>
              </w:rPr>
              <w:t>Galima</w:t>
            </w:r>
            <w:r w:rsidRPr="00F47B0B">
              <w:rPr>
                <w:rFonts w:ascii="Times New Roman" w:hAnsi="Times New Roman" w:cs="Times New Roman"/>
                <w:sz w:val="24"/>
              </w:rPr>
              <w:t xml:space="preserve"> išsaugoti naudotojo nustatymus</w:t>
            </w:r>
            <w:r w:rsidR="004310CB" w:rsidRPr="00F47B0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835" w:type="dxa"/>
          </w:tcPr>
          <w:p w14:paraId="7951F5D1" w14:textId="6609964E" w:rsidR="00DF1356" w:rsidRPr="00F47B0B" w:rsidRDefault="00DF1356" w:rsidP="00E334C8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1356" w:rsidRPr="00F47B0B" w14:paraId="399AF50B" w14:textId="5850523A" w:rsidTr="00C0351D">
        <w:tc>
          <w:tcPr>
            <w:tcW w:w="709" w:type="dxa"/>
          </w:tcPr>
          <w:p w14:paraId="3F5E23D0" w14:textId="749A09F7" w:rsidR="00DF1356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4</w:t>
            </w:r>
            <w:r w:rsidR="008E3EA6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1990B7C2" w14:textId="01885B21" w:rsidR="00DF1356" w:rsidRPr="00F47B0B" w:rsidRDefault="00C62D61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Saugos funkcijos</w:t>
            </w:r>
          </w:p>
        </w:tc>
        <w:tc>
          <w:tcPr>
            <w:tcW w:w="4536" w:type="dxa"/>
          </w:tcPr>
          <w:p w14:paraId="06027359" w14:textId="0B264CC8" w:rsidR="009F7F48" w:rsidRPr="00F47B0B" w:rsidRDefault="009F7F48" w:rsidP="009F7F48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1. Automatinė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neutralinio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</w:rPr>
              <w:t xml:space="preserve"> elektrodo (plokštelės) kontakto kontrolė su paciento oda.</w:t>
            </w:r>
          </w:p>
          <w:p w14:paraId="5FE6551B" w14:textId="5AB53D60" w:rsidR="00DF1356" w:rsidRPr="00F47B0B" w:rsidRDefault="009F7F48" w:rsidP="00DE5B29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2. Įrenginys turi turėti apsaugą nuo trumpojo jungimo, perkaitimo, aukšto dažnio nuotėkio srovių bei automatinę energijos (galios) kontrolę pagal apkrovą.</w:t>
            </w:r>
          </w:p>
        </w:tc>
        <w:tc>
          <w:tcPr>
            <w:tcW w:w="2835" w:type="dxa"/>
          </w:tcPr>
          <w:p w14:paraId="6BE79016" w14:textId="77777777" w:rsidR="005342D1" w:rsidRPr="00F47B0B" w:rsidRDefault="005342D1" w:rsidP="00AB2130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C6F6C4A" w14:textId="760069D5" w:rsidR="00DF1356" w:rsidRPr="00F47B0B" w:rsidRDefault="00DF1356" w:rsidP="00AB2130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5AD3" w:rsidRPr="00F47B0B" w14:paraId="72BE0081" w14:textId="77777777" w:rsidTr="00C0351D">
        <w:tc>
          <w:tcPr>
            <w:tcW w:w="709" w:type="dxa"/>
          </w:tcPr>
          <w:p w14:paraId="3CC01FEC" w14:textId="7FCBE88D" w:rsidR="00DC5AD3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5</w:t>
            </w:r>
            <w:r w:rsidR="008E3EA6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319565E5" w14:textId="5B559B2A" w:rsidR="00DC5AD3" w:rsidRPr="00F47B0B" w:rsidRDefault="00DC5AD3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Garso signalai ir aliarmo sistema</w:t>
            </w:r>
          </w:p>
        </w:tc>
        <w:tc>
          <w:tcPr>
            <w:tcW w:w="4536" w:type="dxa"/>
          </w:tcPr>
          <w:p w14:paraId="4B72CEC5" w14:textId="24F7128C" w:rsidR="00DC5AD3" w:rsidRPr="00F47B0B" w:rsidRDefault="00D82612" w:rsidP="00662442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Įrenginys turi turėti garso ir vaizdo aliarmo sistemą, perspėjančią apie netinkamą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neutralinio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</w:rPr>
              <w:t xml:space="preserve"> elektrodo kontaktą ir kitus veikimo sutrikimus</w:t>
            </w:r>
            <w:r w:rsidR="00921B9E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</w:tcPr>
          <w:p w14:paraId="0E732779" w14:textId="77777777" w:rsidR="00DC5AD3" w:rsidRPr="00F47B0B" w:rsidRDefault="00DC5AD3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1356" w:rsidRPr="00F47B0B" w14:paraId="335A619C" w14:textId="799A17F7" w:rsidTr="00C0351D">
        <w:tc>
          <w:tcPr>
            <w:tcW w:w="709" w:type="dxa"/>
          </w:tcPr>
          <w:p w14:paraId="08B766EA" w14:textId="2888E1CE" w:rsidR="00DF1356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  <w:r w:rsidR="008E3EA6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7EF3D028" w14:textId="3C9B0288" w:rsidR="00DF1356" w:rsidRPr="00F47B0B" w:rsidRDefault="00C62D61" w:rsidP="00545D68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Ekranas</w:t>
            </w:r>
          </w:p>
        </w:tc>
        <w:tc>
          <w:tcPr>
            <w:tcW w:w="4536" w:type="dxa"/>
          </w:tcPr>
          <w:p w14:paraId="6A8594BA" w14:textId="44C2F408" w:rsidR="00C62D61" w:rsidRPr="00F47B0B" w:rsidRDefault="00F800EC" w:rsidP="00C62D6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Ne mažiau </w:t>
            </w:r>
            <w:r w:rsidR="002A0AB6" w:rsidRPr="00F47B0B">
              <w:rPr>
                <w:rFonts w:ascii="Times New Roman" w:hAnsi="Times New Roman" w:cs="Times New Roman"/>
                <w:sz w:val="24"/>
              </w:rPr>
              <w:t xml:space="preserve">kaip </w:t>
            </w:r>
            <w:r w:rsidRPr="00F47B0B">
              <w:rPr>
                <w:rFonts w:ascii="Times New Roman" w:hAnsi="Times New Roman" w:cs="Times New Roman"/>
                <w:sz w:val="24"/>
              </w:rPr>
              <w:t xml:space="preserve">7 colių LCD (arba lygiavertis) liečiamas ekranas </w:t>
            </w:r>
            <w:r w:rsidR="00C62D61" w:rsidRPr="00F47B0B">
              <w:rPr>
                <w:rFonts w:ascii="Times New Roman" w:hAnsi="Times New Roman" w:cs="Times New Roman"/>
                <w:sz w:val="24"/>
              </w:rPr>
              <w:t>rodantis režimus, galios lygius ir klaidas</w:t>
            </w:r>
            <w:r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</w:tcPr>
          <w:p w14:paraId="27964AB4" w14:textId="77777777" w:rsidR="00DF1356" w:rsidRPr="00F47B0B" w:rsidRDefault="00DF1356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54D9" w:rsidRPr="00F47B0B" w14:paraId="46EA8D01" w14:textId="77777777" w:rsidTr="00C0351D">
        <w:tc>
          <w:tcPr>
            <w:tcW w:w="709" w:type="dxa"/>
          </w:tcPr>
          <w:p w14:paraId="5B117C34" w14:textId="6D5DC14E" w:rsidR="004954D9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7</w:t>
            </w:r>
            <w:r w:rsidR="004954D9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48D6B2D4" w14:textId="6012D2DB" w:rsidR="004954D9" w:rsidRPr="00F47B0B" w:rsidRDefault="004954D9" w:rsidP="00545D68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Privalomi priedai</w:t>
            </w:r>
          </w:p>
        </w:tc>
        <w:tc>
          <w:tcPr>
            <w:tcW w:w="4536" w:type="dxa"/>
          </w:tcPr>
          <w:p w14:paraId="3CD0DF92" w14:textId="77777777" w:rsidR="00A01CE6" w:rsidRPr="00F47B0B" w:rsidRDefault="00A01CE6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1.</w:t>
            </w:r>
            <w:r w:rsidRPr="00F47B0B">
              <w:rPr>
                <w:rFonts w:ascii="Times New Roman" w:hAnsi="Times New Roman" w:cs="Times New Roman"/>
                <w:sz w:val="24"/>
              </w:rPr>
              <w:tab/>
              <w:t>Dviejų pedalų kojinis jungiklis- 1 vnt.;</w:t>
            </w:r>
          </w:p>
          <w:p w14:paraId="341DAD52" w14:textId="77777777" w:rsidR="00A01CE6" w:rsidRPr="00F47B0B" w:rsidRDefault="00A01CE6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2.</w:t>
            </w:r>
            <w:r w:rsidRPr="00F47B0B">
              <w:rPr>
                <w:rFonts w:ascii="Times New Roman" w:hAnsi="Times New Roman" w:cs="Times New Roman"/>
                <w:sz w:val="24"/>
              </w:rPr>
              <w:tab/>
              <w:t>Laidas neutraliam vienkartiniam elektrodui prijungti - 1 vnt.;</w:t>
            </w:r>
          </w:p>
          <w:p w14:paraId="71C7F47F" w14:textId="77777777" w:rsidR="002E6F29" w:rsidRDefault="00A01CE6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3.</w:t>
            </w:r>
            <w:r w:rsidRPr="00F47B0B">
              <w:rPr>
                <w:rFonts w:ascii="Times New Roman" w:hAnsi="Times New Roman" w:cs="Times New Roman"/>
                <w:sz w:val="24"/>
              </w:rPr>
              <w:tab/>
              <w:t xml:space="preserve">Vienkartinis neutralus elektrodas – </w:t>
            </w:r>
          </w:p>
          <w:p w14:paraId="718EEEFD" w14:textId="5480F1C5" w:rsidR="00A01CE6" w:rsidRPr="00F47B0B" w:rsidRDefault="00761C5F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50</w:t>
            </w:r>
            <w:r w:rsidR="00A01CE6" w:rsidRPr="00F47B0B">
              <w:rPr>
                <w:rFonts w:ascii="Times New Roman" w:hAnsi="Times New Roman" w:cs="Times New Roman"/>
                <w:sz w:val="24"/>
              </w:rPr>
              <w:t xml:space="preserve"> vnt</w:t>
            </w:r>
            <w:r w:rsidRPr="00F47B0B">
              <w:rPr>
                <w:rFonts w:ascii="Times New Roman" w:hAnsi="Times New Roman" w:cs="Times New Roman"/>
                <w:sz w:val="24"/>
              </w:rPr>
              <w:t>.;</w:t>
            </w:r>
          </w:p>
          <w:p w14:paraId="137355B3" w14:textId="77777777" w:rsidR="00A01CE6" w:rsidRPr="00F47B0B" w:rsidRDefault="00A01CE6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4.</w:t>
            </w:r>
            <w:r w:rsidRPr="00F47B0B">
              <w:rPr>
                <w:rFonts w:ascii="Times New Roman" w:hAnsi="Times New Roman" w:cs="Times New Roman"/>
                <w:sz w:val="24"/>
              </w:rPr>
              <w:tab/>
              <w:t>Laidas daugkartiniam neutraliam elektrodui prijungti - 1 vnt.;</w:t>
            </w:r>
          </w:p>
          <w:p w14:paraId="6F9743FB" w14:textId="7116EB0D" w:rsidR="004954D9" w:rsidRPr="00F47B0B" w:rsidRDefault="00A01CE6" w:rsidP="005342D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5.</w:t>
            </w:r>
            <w:r w:rsidRPr="00F47B0B">
              <w:rPr>
                <w:rFonts w:ascii="Times New Roman" w:hAnsi="Times New Roman" w:cs="Times New Roman"/>
                <w:sz w:val="24"/>
              </w:rPr>
              <w:tab/>
              <w:t>Daugkartinis neutralus elektrodas - 1 vnt.;</w:t>
            </w:r>
          </w:p>
        </w:tc>
        <w:tc>
          <w:tcPr>
            <w:tcW w:w="2835" w:type="dxa"/>
          </w:tcPr>
          <w:p w14:paraId="1917F3A4" w14:textId="4F0AF262" w:rsidR="004954D9" w:rsidRPr="00F47B0B" w:rsidRDefault="004954D9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7AE8" w:rsidRPr="00F47B0B" w14:paraId="06A8290B" w14:textId="77777777" w:rsidTr="00C0351D">
        <w:tc>
          <w:tcPr>
            <w:tcW w:w="709" w:type="dxa"/>
          </w:tcPr>
          <w:p w14:paraId="2F5BCCDE" w14:textId="65A0C767" w:rsidR="00237AE8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8</w:t>
            </w:r>
            <w:r w:rsidR="00237AE8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6FCF2F19" w14:textId="13F437DA" w:rsidR="00237AE8" w:rsidRPr="00F47B0B" w:rsidRDefault="00237AE8" w:rsidP="00545D68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Transportavimo vežimėlis</w:t>
            </w:r>
          </w:p>
        </w:tc>
        <w:tc>
          <w:tcPr>
            <w:tcW w:w="4536" w:type="dxa"/>
          </w:tcPr>
          <w:p w14:paraId="35BAB569" w14:textId="77777777" w:rsidR="00237AE8" w:rsidRPr="00F47B0B" w:rsidRDefault="00237AE8" w:rsidP="00237AE8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1.</w:t>
            </w:r>
            <w:r w:rsidRPr="00F47B0B">
              <w:rPr>
                <w:rFonts w:ascii="Times New Roman" w:hAnsi="Times New Roman" w:cs="Times New Roman"/>
                <w:sz w:val="24"/>
              </w:rPr>
              <w:tab/>
              <w:t>Skirtas generatoriui transportuoti;</w:t>
            </w:r>
          </w:p>
          <w:p w14:paraId="7A4EB2BC" w14:textId="0EBE687B" w:rsidR="00237AE8" w:rsidRPr="00F47B0B" w:rsidRDefault="004310CB" w:rsidP="00237AE8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2.</w:t>
            </w:r>
            <w:r w:rsidRPr="00F47B0B">
              <w:rPr>
                <w:rFonts w:ascii="Times New Roman" w:hAnsi="Times New Roman" w:cs="Times New Roman"/>
                <w:sz w:val="24"/>
              </w:rPr>
              <w:tab/>
              <w:t>Su 4 ratukais</w:t>
            </w:r>
            <w:r w:rsidR="00237AE8" w:rsidRPr="00F47B0B">
              <w:rPr>
                <w:rFonts w:ascii="Times New Roman" w:hAnsi="Times New Roman" w:cs="Times New Roman"/>
                <w:sz w:val="24"/>
              </w:rPr>
              <w:t>, ne mažiau kaip du i</w:t>
            </w:r>
            <w:r w:rsidRPr="00F47B0B">
              <w:rPr>
                <w:rFonts w:ascii="Times New Roman" w:hAnsi="Times New Roman" w:cs="Times New Roman"/>
                <w:sz w:val="24"/>
              </w:rPr>
              <w:t>š jų fiksuojami (su stabdžiais);</w:t>
            </w:r>
          </w:p>
        </w:tc>
        <w:tc>
          <w:tcPr>
            <w:tcW w:w="2835" w:type="dxa"/>
          </w:tcPr>
          <w:p w14:paraId="382BE2CA" w14:textId="77777777" w:rsidR="00237AE8" w:rsidRPr="00F47B0B" w:rsidRDefault="00237AE8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1356" w:rsidRPr="00F47B0B" w14:paraId="558AF6DD" w14:textId="1D3D6380" w:rsidTr="00C0351D">
        <w:tc>
          <w:tcPr>
            <w:tcW w:w="709" w:type="dxa"/>
          </w:tcPr>
          <w:p w14:paraId="27F8FE70" w14:textId="7AC1CEA5" w:rsidR="00DF1356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9</w:t>
            </w:r>
            <w:r w:rsidR="008E3EA6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1645CE28" w14:textId="1A829C61" w:rsidR="00DF1356" w:rsidRPr="00F47B0B" w:rsidRDefault="00C62D61" w:rsidP="008E5461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Papildomos savybės</w:t>
            </w:r>
          </w:p>
        </w:tc>
        <w:tc>
          <w:tcPr>
            <w:tcW w:w="4536" w:type="dxa"/>
          </w:tcPr>
          <w:p w14:paraId="6A3B6C40" w14:textId="0D183404" w:rsidR="00D82612" w:rsidRPr="00F47B0B" w:rsidRDefault="00D82612" w:rsidP="00D82612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1. Įrenginys turi turėti galimybę prijungti ir integruoti su dūmų evakuacijos sistema (automatizuotas arba rankinis valdymas).</w:t>
            </w:r>
          </w:p>
          <w:p w14:paraId="0F02823E" w14:textId="4F3D7F54" w:rsidR="000C62B4" w:rsidRPr="00F47B0B" w:rsidRDefault="00D82612" w:rsidP="00D82612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2. Įrenginys turi būti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elektromagnetiškai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</w:rPr>
              <w:t xml:space="preserve"> suderinamas (EMC) ir tinkamas naudoti greta C-lanko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</w:rPr>
              <w:t>angiografinių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</w:rPr>
              <w:t xml:space="preserve"> sistemų, nesukeldamas vaizdo ar ryšio trikdžių.</w:t>
            </w:r>
          </w:p>
        </w:tc>
        <w:tc>
          <w:tcPr>
            <w:tcW w:w="2835" w:type="dxa"/>
          </w:tcPr>
          <w:p w14:paraId="571ED441" w14:textId="511878E6" w:rsidR="00DF1356" w:rsidRPr="00F47B0B" w:rsidRDefault="00DF1356" w:rsidP="00801714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1356" w:rsidRPr="00F47B0B" w14:paraId="68397181" w14:textId="129191C3" w:rsidTr="00C0351D">
        <w:tc>
          <w:tcPr>
            <w:tcW w:w="709" w:type="dxa"/>
          </w:tcPr>
          <w:p w14:paraId="4EC0F039" w14:textId="1D26FFE4" w:rsidR="00DF1356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10</w:t>
            </w:r>
            <w:r w:rsidR="008E3EA6" w:rsidRPr="00F47B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</w:tcPr>
          <w:p w14:paraId="5ACCA002" w14:textId="5EC7E1CA" w:rsidR="00DF1356" w:rsidRPr="00F47B0B" w:rsidRDefault="00F641DA" w:rsidP="008E5461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>Maitinimas</w:t>
            </w:r>
          </w:p>
        </w:tc>
        <w:tc>
          <w:tcPr>
            <w:tcW w:w="4536" w:type="dxa"/>
          </w:tcPr>
          <w:p w14:paraId="77235CBE" w14:textId="608130F9" w:rsidR="00DF1356" w:rsidRPr="00F47B0B" w:rsidRDefault="00F641DA" w:rsidP="00A44F1C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</w:rPr>
              <w:t xml:space="preserve">Iš </w:t>
            </w:r>
            <w:r w:rsidR="0027276A" w:rsidRPr="00F47B0B">
              <w:rPr>
                <w:rFonts w:ascii="Times New Roman" w:hAnsi="Times New Roman" w:cs="Times New Roman"/>
                <w:sz w:val="24"/>
              </w:rPr>
              <w:t>230 V, 50</w:t>
            </w:r>
            <w:r w:rsidR="00C62D61" w:rsidRPr="00F47B0B">
              <w:rPr>
                <w:rFonts w:ascii="Times New Roman" w:hAnsi="Times New Roman" w:cs="Times New Roman"/>
                <w:sz w:val="24"/>
              </w:rPr>
              <w:t xml:space="preserve"> Hz</w:t>
            </w:r>
            <w:r w:rsidRPr="00F47B0B">
              <w:rPr>
                <w:rFonts w:ascii="Times New Roman" w:hAnsi="Times New Roman" w:cs="Times New Roman"/>
                <w:sz w:val="24"/>
              </w:rPr>
              <w:t xml:space="preserve"> elektros tinklo</w:t>
            </w:r>
          </w:p>
        </w:tc>
        <w:tc>
          <w:tcPr>
            <w:tcW w:w="2835" w:type="dxa"/>
          </w:tcPr>
          <w:p w14:paraId="75919C62" w14:textId="77777777" w:rsidR="00DF1356" w:rsidRPr="00F47B0B" w:rsidRDefault="00DF1356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2B0" w:rsidRPr="00F47B0B" w14:paraId="05E244B7" w14:textId="77777777" w:rsidTr="00C0351D">
        <w:tc>
          <w:tcPr>
            <w:tcW w:w="709" w:type="dxa"/>
          </w:tcPr>
          <w:p w14:paraId="5F103A76" w14:textId="39B9CD29" w:rsidR="002F52B0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11</w:t>
            </w:r>
            <w:r w:rsidR="008E3EA6" w:rsidRPr="00F47B0B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119" w:type="dxa"/>
          </w:tcPr>
          <w:p w14:paraId="0C9FA4E6" w14:textId="4C8CF4D8" w:rsidR="002F52B0" w:rsidRPr="00F47B0B" w:rsidRDefault="00C62D61" w:rsidP="00D11F8F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CE ženklinimas pagal MDR (EU) 2017/745</w:t>
            </w:r>
          </w:p>
        </w:tc>
        <w:tc>
          <w:tcPr>
            <w:tcW w:w="4536" w:type="dxa"/>
          </w:tcPr>
          <w:p w14:paraId="6385D1D6" w14:textId="1EA435CB" w:rsidR="002F52B0" w:rsidRPr="00F47B0B" w:rsidRDefault="002F52B0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MS Mincho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>Būtinas (</w:t>
            </w:r>
            <w:r w:rsidRPr="00F47B0B">
              <w:rPr>
                <w:rFonts w:ascii="Times New Roman" w:hAnsi="Times New Roman" w:cs="Times New Roman"/>
                <w:i/>
                <w:sz w:val="24"/>
                <w:lang w:eastAsia="en-US"/>
              </w:rPr>
              <w:t>kartu su pasiūlymu konkursui privaloma pateikti galiojančio CE sertifikato arba EB atitikties deklaracijos kopiją</w:t>
            </w: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2835" w:type="dxa"/>
          </w:tcPr>
          <w:p w14:paraId="1FCFE71F" w14:textId="77777777" w:rsidR="002F52B0" w:rsidRPr="00F47B0B" w:rsidRDefault="002F52B0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2B0" w:rsidRPr="00F47B0B" w14:paraId="4E26404F" w14:textId="77777777" w:rsidTr="00C0351D">
        <w:tc>
          <w:tcPr>
            <w:tcW w:w="709" w:type="dxa"/>
          </w:tcPr>
          <w:p w14:paraId="5E82B0A0" w14:textId="707C4A07" w:rsidR="002F52B0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12</w:t>
            </w:r>
            <w:r w:rsidR="008E3EA6" w:rsidRPr="00F47B0B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119" w:type="dxa"/>
          </w:tcPr>
          <w:p w14:paraId="56BEE4C8" w14:textId="6E5FBFAB" w:rsidR="002F52B0" w:rsidRPr="00F47B0B" w:rsidRDefault="008E3EA6" w:rsidP="00D11F8F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Garantinis laikotarpis</w:t>
            </w:r>
          </w:p>
        </w:tc>
        <w:tc>
          <w:tcPr>
            <w:tcW w:w="4536" w:type="dxa"/>
          </w:tcPr>
          <w:p w14:paraId="745BB3C1" w14:textId="020BD158" w:rsidR="002F52B0" w:rsidRPr="00F47B0B" w:rsidRDefault="002F52B0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sym w:font="Symbol" w:char="00B3"/>
            </w: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 xml:space="preserve"> 36 mėnesiai</w:t>
            </w:r>
          </w:p>
        </w:tc>
        <w:tc>
          <w:tcPr>
            <w:tcW w:w="2835" w:type="dxa"/>
          </w:tcPr>
          <w:p w14:paraId="7D0BF0EA" w14:textId="77777777" w:rsidR="002F52B0" w:rsidRPr="00F47B0B" w:rsidRDefault="002F52B0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52B0" w:rsidRPr="00F47B0B" w14:paraId="064B8C78" w14:textId="77777777" w:rsidTr="00C0351D">
        <w:tc>
          <w:tcPr>
            <w:tcW w:w="709" w:type="dxa"/>
          </w:tcPr>
          <w:p w14:paraId="6B219D2D" w14:textId="71846F76" w:rsidR="002F52B0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13</w:t>
            </w:r>
            <w:r w:rsidR="008E3EA6" w:rsidRPr="00F47B0B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119" w:type="dxa"/>
          </w:tcPr>
          <w:p w14:paraId="0397B92B" w14:textId="1F983CA3" w:rsidR="002F52B0" w:rsidRPr="00F47B0B" w:rsidRDefault="008E3EA6" w:rsidP="00D11F8F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Kartu su įranga pateikiama dokumentacija</w:t>
            </w:r>
          </w:p>
        </w:tc>
        <w:tc>
          <w:tcPr>
            <w:tcW w:w="4536" w:type="dxa"/>
          </w:tcPr>
          <w:p w14:paraId="4E170936" w14:textId="6E0C57F1" w:rsidR="002F52B0" w:rsidRPr="00F47B0B" w:rsidRDefault="002F52B0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  <w:r w:rsidR="00C15D53" w:rsidRPr="00F47B0B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>Vartotojo instrukcija lietuvių ir anglų kalba;</w:t>
            </w:r>
          </w:p>
          <w:p w14:paraId="6EA756CC" w14:textId="731981F2" w:rsidR="002F52B0" w:rsidRPr="00F47B0B" w:rsidRDefault="002F52B0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>2. Serviso dokumentacija lietuvių arba anglų kalba;</w:t>
            </w:r>
          </w:p>
        </w:tc>
        <w:tc>
          <w:tcPr>
            <w:tcW w:w="2835" w:type="dxa"/>
          </w:tcPr>
          <w:p w14:paraId="24B9C872" w14:textId="77777777" w:rsidR="002F52B0" w:rsidRPr="00F47B0B" w:rsidRDefault="002F52B0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DDB" w:rsidRPr="00F47B0B" w14:paraId="2747E184" w14:textId="77777777" w:rsidTr="00C0351D">
        <w:tc>
          <w:tcPr>
            <w:tcW w:w="709" w:type="dxa"/>
          </w:tcPr>
          <w:p w14:paraId="0B008524" w14:textId="6FDB1BFB" w:rsidR="00FF6DDB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14</w:t>
            </w:r>
            <w:r w:rsidR="008E3EA6" w:rsidRPr="00F47B0B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119" w:type="dxa"/>
          </w:tcPr>
          <w:p w14:paraId="2E007D90" w14:textId="7B023703" w:rsidR="00FF6DDB" w:rsidRPr="00F47B0B" w:rsidRDefault="008E3EA6" w:rsidP="002D2BB2">
            <w:pPr>
              <w:tabs>
                <w:tab w:val="left" w:pos="241"/>
              </w:tabs>
              <w:ind w:firstLine="0"/>
              <w:rPr>
                <w:rFonts w:ascii="Times New Roman" w:eastAsia="MS Mincho" w:hAnsi="Times New Roman" w:cs="Times New Roman"/>
                <w:sz w:val="24"/>
                <w:lang w:val="pl-PL"/>
              </w:rPr>
            </w:pP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Įrangos</w:t>
            </w:r>
            <w:proofErr w:type="spellEnd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 xml:space="preserve"> </w:t>
            </w: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pristatymas</w:t>
            </w:r>
            <w:proofErr w:type="spellEnd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 xml:space="preserve"> </w:t>
            </w: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ir</w:t>
            </w:r>
            <w:proofErr w:type="spellEnd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 xml:space="preserve"> </w:t>
            </w: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instaliavimas</w:t>
            </w:r>
            <w:proofErr w:type="spellEnd"/>
          </w:p>
        </w:tc>
        <w:tc>
          <w:tcPr>
            <w:tcW w:w="4536" w:type="dxa"/>
          </w:tcPr>
          <w:p w14:paraId="63DDBBBA" w14:textId="38F20911" w:rsidR="00FF6DDB" w:rsidRPr="00F47B0B" w:rsidRDefault="002D2BB2" w:rsidP="002D2BB2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835" w:type="dxa"/>
          </w:tcPr>
          <w:p w14:paraId="4C77B42C" w14:textId="77777777" w:rsidR="00FF6DDB" w:rsidRPr="00F47B0B" w:rsidRDefault="00FF6DDB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DDB" w:rsidRPr="00F47B0B" w14:paraId="69DB1729" w14:textId="77777777" w:rsidTr="00C0351D">
        <w:tc>
          <w:tcPr>
            <w:tcW w:w="709" w:type="dxa"/>
          </w:tcPr>
          <w:p w14:paraId="029EA2C1" w14:textId="5CD8A3C3" w:rsidR="00FF6DDB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15</w:t>
            </w:r>
            <w:r w:rsidR="008E3EA6" w:rsidRPr="00F47B0B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119" w:type="dxa"/>
          </w:tcPr>
          <w:p w14:paraId="1AD671F3" w14:textId="40B0487B" w:rsidR="00FF6DDB" w:rsidRPr="00F47B0B" w:rsidRDefault="008E3EA6" w:rsidP="00D11F8F">
            <w:pPr>
              <w:tabs>
                <w:tab w:val="left" w:pos="241"/>
              </w:tabs>
              <w:ind w:firstLine="0"/>
              <w:rPr>
                <w:rFonts w:ascii="Times New Roman" w:eastAsia="MS Mincho" w:hAnsi="Times New Roman" w:cs="Times New Roman"/>
                <w:sz w:val="24"/>
                <w:lang w:val="pl-PL"/>
              </w:rPr>
            </w:pP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Vartotojų</w:t>
            </w:r>
            <w:proofErr w:type="spellEnd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 xml:space="preserve"> </w:t>
            </w: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apmokymas</w:t>
            </w:r>
            <w:proofErr w:type="spellEnd"/>
          </w:p>
        </w:tc>
        <w:tc>
          <w:tcPr>
            <w:tcW w:w="4536" w:type="dxa"/>
          </w:tcPr>
          <w:p w14:paraId="2FDE34B9" w14:textId="677C4773" w:rsidR="00FF6DDB" w:rsidRPr="00F47B0B" w:rsidRDefault="002D2BB2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>Vartotojų apmokymas naudoti įrangą įskaičiuotas į pasiūlymo kainą.</w:t>
            </w:r>
          </w:p>
        </w:tc>
        <w:tc>
          <w:tcPr>
            <w:tcW w:w="2835" w:type="dxa"/>
          </w:tcPr>
          <w:p w14:paraId="7A996596" w14:textId="77777777" w:rsidR="00FF6DDB" w:rsidRPr="00F47B0B" w:rsidRDefault="00FF6DDB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DDB" w:rsidRPr="00F47B0B" w14:paraId="213CD479" w14:textId="77777777" w:rsidTr="00C0351D">
        <w:trPr>
          <w:trHeight w:val="283"/>
        </w:trPr>
        <w:tc>
          <w:tcPr>
            <w:tcW w:w="709" w:type="dxa"/>
          </w:tcPr>
          <w:p w14:paraId="2F8EF2BC" w14:textId="12EB8F9A" w:rsidR="00FF6DDB" w:rsidRPr="00F47B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47B0B">
              <w:rPr>
                <w:rFonts w:ascii="Times New Roman" w:hAnsi="Times New Roman" w:cs="Times New Roman"/>
                <w:bCs/>
                <w:sz w:val="24"/>
              </w:rPr>
              <w:t>16</w:t>
            </w:r>
            <w:r w:rsidR="008E3EA6" w:rsidRPr="00F47B0B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119" w:type="dxa"/>
          </w:tcPr>
          <w:p w14:paraId="1A02D29E" w14:textId="4A94B130" w:rsidR="00FF6DDB" w:rsidRPr="00F47B0B" w:rsidRDefault="008E3EA6" w:rsidP="00D11F8F">
            <w:pPr>
              <w:tabs>
                <w:tab w:val="left" w:pos="241"/>
              </w:tabs>
              <w:ind w:firstLine="0"/>
              <w:rPr>
                <w:rFonts w:ascii="Times New Roman" w:eastAsia="MS Mincho" w:hAnsi="Times New Roman" w:cs="Times New Roman"/>
                <w:sz w:val="24"/>
                <w:lang w:val="pl-PL"/>
              </w:rPr>
            </w:pP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Techninio</w:t>
            </w:r>
            <w:proofErr w:type="spellEnd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 xml:space="preserve"> </w:t>
            </w: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personalo</w:t>
            </w:r>
            <w:proofErr w:type="spellEnd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 xml:space="preserve"> </w:t>
            </w:r>
            <w:proofErr w:type="spellStart"/>
            <w:r w:rsidRPr="00F47B0B">
              <w:rPr>
                <w:rFonts w:ascii="Times New Roman" w:eastAsia="MS Mincho" w:hAnsi="Times New Roman" w:cs="Times New Roman"/>
                <w:sz w:val="24"/>
                <w:lang w:val="pl-PL"/>
              </w:rPr>
              <w:t>apmokymas</w:t>
            </w:r>
            <w:proofErr w:type="spellEnd"/>
          </w:p>
        </w:tc>
        <w:tc>
          <w:tcPr>
            <w:tcW w:w="4536" w:type="dxa"/>
          </w:tcPr>
          <w:p w14:paraId="7956B357" w14:textId="3D90BA3F" w:rsidR="00FF6DDB" w:rsidRPr="00F47B0B" w:rsidRDefault="002D2BB2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 xml:space="preserve">LSMU ligoninės Kauno klinikų Medicininės technikos tarnybos inžinierių apmokymas atlikti įrangos </w:t>
            </w:r>
            <w:proofErr w:type="spellStart"/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>pogarantinę</w:t>
            </w:r>
            <w:proofErr w:type="spellEnd"/>
            <w:r w:rsidRPr="00F47B0B">
              <w:rPr>
                <w:rFonts w:ascii="Times New Roman" w:hAnsi="Times New Roman" w:cs="Times New Roman"/>
                <w:sz w:val="24"/>
                <w:lang w:eastAsia="en-US"/>
              </w:rPr>
              <w:t xml:space="preserve"> techninę priežiūrą įskaičiuotas į pasiūlymo kainą.</w:t>
            </w:r>
          </w:p>
        </w:tc>
        <w:tc>
          <w:tcPr>
            <w:tcW w:w="2835" w:type="dxa"/>
          </w:tcPr>
          <w:p w14:paraId="0E2AF670" w14:textId="77777777" w:rsidR="00FF6DDB" w:rsidRPr="00F47B0B" w:rsidRDefault="00FF6DDB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78E0B7D" w14:textId="201684C5" w:rsidR="00422E1D" w:rsidRPr="00F47B0B" w:rsidRDefault="00422E1D">
      <w:pPr>
        <w:rPr>
          <w:rFonts w:ascii="Times New Roman" w:hAnsi="Times New Roman" w:cs="Times New Roman"/>
          <w:sz w:val="24"/>
        </w:rPr>
      </w:pPr>
    </w:p>
    <w:p w14:paraId="0CB4AB27" w14:textId="77777777" w:rsidR="00896EAC" w:rsidRPr="00F47B0B" w:rsidRDefault="00896EAC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b/>
          <w:noProof/>
          <w:color w:val="000000"/>
          <w:sz w:val="24"/>
          <w:lang w:eastAsia="ko-KR"/>
        </w:rPr>
      </w:pPr>
      <w:r w:rsidRPr="00F47B0B">
        <w:rPr>
          <w:rFonts w:ascii="Times New Roman" w:hAnsi="Times New Roman" w:cs="Times New Roman"/>
          <w:b/>
          <w:noProof/>
          <w:color w:val="000000"/>
          <w:sz w:val="24"/>
          <w:lang w:eastAsia="ko-KR"/>
        </w:rPr>
        <w:lastRenderedPageBreak/>
        <w:t>Papildomas reikalavimas:</w:t>
      </w:r>
    </w:p>
    <w:p w14:paraId="0A16BC2E" w14:textId="263ED9AA" w:rsidR="00896EAC" w:rsidRPr="00F47B0B" w:rsidRDefault="00896EAC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noProof/>
          <w:color w:val="000000"/>
          <w:sz w:val="24"/>
          <w:lang w:eastAsia="ko-KR"/>
        </w:rPr>
      </w:pPr>
      <w:r w:rsidRPr="00F47B0B">
        <w:rPr>
          <w:rFonts w:ascii="Times New Roman" w:hAnsi="Times New Roman" w:cs="Times New Roman"/>
          <w:noProof/>
          <w:color w:val="000000"/>
          <w:sz w:val="24"/>
          <w:lang w:eastAsia="ko-KR"/>
        </w:rPr>
        <w:t>1. Viešojo pirkimo komisijai pareikalavus, įvertinimui</w:t>
      </w:r>
      <w:r w:rsidR="00B11F9F" w:rsidRPr="00F47B0B">
        <w:rPr>
          <w:rFonts w:ascii="Times New Roman" w:hAnsi="Times New Roman" w:cs="Times New Roman"/>
          <w:noProof/>
          <w:color w:val="000000"/>
          <w:sz w:val="24"/>
          <w:lang w:eastAsia="ko-KR"/>
        </w:rPr>
        <w:t>/išbandymui</w:t>
      </w:r>
      <w:r w:rsidRPr="00F47B0B">
        <w:rPr>
          <w:rFonts w:ascii="Times New Roman" w:hAnsi="Times New Roman" w:cs="Times New Roman"/>
          <w:noProof/>
          <w:color w:val="000000"/>
          <w:sz w:val="24"/>
          <w:lang w:eastAsia="ko-KR"/>
        </w:rPr>
        <w:t xml:space="preserve"> turi būti pateiktas siūlomo modelio bei komplektacijos prekės pavyzdys.</w:t>
      </w:r>
    </w:p>
    <w:p w14:paraId="54311890" w14:textId="7A8822ED" w:rsidR="009049F4" w:rsidRPr="00F47B0B" w:rsidRDefault="009049F4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noProof/>
          <w:color w:val="000000"/>
          <w:sz w:val="24"/>
          <w:lang w:eastAsia="ko-KR"/>
        </w:rPr>
      </w:pPr>
    </w:p>
    <w:p w14:paraId="53B0DD66" w14:textId="02B6D6A8" w:rsidR="009049F4" w:rsidRPr="00F47B0B" w:rsidRDefault="009049F4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noProof/>
          <w:color w:val="000000"/>
          <w:sz w:val="24"/>
          <w:lang w:eastAsia="ko-KR"/>
        </w:rPr>
      </w:pPr>
    </w:p>
    <w:p w14:paraId="3B55AF84" w14:textId="559D0DD5" w:rsidR="009049F4" w:rsidRPr="00F47B0B" w:rsidRDefault="009049F4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b/>
          <w:noProof/>
          <w:color w:val="000000"/>
          <w:sz w:val="24"/>
          <w:lang w:eastAsia="ko-KR"/>
        </w:rPr>
      </w:pPr>
      <w:r w:rsidRPr="00F47B0B">
        <w:rPr>
          <w:rFonts w:ascii="Times New Roman" w:hAnsi="Times New Roman" w:cs="Times New Roman"/>
          <w:b/>
          <w:noProof/>
          <w:color w:val="000000"/>
          <w:sz w:val="24"/>
          <w:lang w:eastAsia="ko-KR"/>
        </w:rPr>
        <w:t>2 pirkimo dalis. Elektrochirurginio generatoriaus priedai</w:t>
      </w:r>
    </w:p>
    <w:p w14:paraId="0528820B" w14:textId="7E11956B" w:rsidR="002A71BE" w:rsidRPr="00F47B0B" w:rsidRDefault="002A71BE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b/>
          <w:noProof/>
          <w:color w:val="000000"/>
          <w:sz w:val="24"/>
          <w:lang w:eastAsia="ko-KR"/>
        </w:rPr>
      </w:pPr>
    </w:p>
    <w:tbl>
      <w:tblPr>
        <w:tblStyle w:val="Lentelstinklelis"/>
        <w:tblW w:w="11199" w:type="dxa"/>
        <w:tblInd w:w="-998" w:type="dxa"/>
        <w:tblLook w:val="04A0" w:firstRow="1" w:lastRow="0" w:firstColumn="1" w:lastColumn="0" w:noHBand="0" w:noVBand="1"/>
      </w:tblPr>
      <w:tblGrid>
        <w:gridCol w:w="756"/>
        <w:gridCol w:w="3107"/>
        <w:gridCol w:w="4360"/>
        <w:gridCol w:w="2976"/>
      </w:tblGrid>
      <w:tr w:rsidR="002A71BE" w:rsidRPr="002A71BE" w14:paraId="7106F243" w14:textId="77777777" w:rsidTr="00C0351D">
        <w:tc>
          <w:tcPr>
            <w:tcW w:w="756" w:type="dxa"/>
            <w:vAlign w:val="center"/>
          </w:tcPr>
          <w:p w14:paraId="62EF6D0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  <w:t>Eil.</w:t>
            </w:r>
          </w:p>
          <w:p w14:paraId="1636CA3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  <w:t>Nr.</w:t>
            </w:r>
          </w:p>
        </w:tc>
        <w:tc>
          <w:tcPr>
            <w:tcW w:w="3107" w:type="dxa"/>
            <w:vAlign w:val="center"/>
          </w:tcPr>
          <w:p w14:paraId="4EF9431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  <w:t>Parametrai</w:t>
            </w:r>
          </w:p>
          <w:p w14:paraId="4B8F239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  <w:t>(specifikacija)</w:t>
            </w:r>
          </w:p>
        </w:tc>
        <w:tc>
          <w:tcPr>
            <w:tcW w:w="4360" w:type="dxa"/>
            <w:vAlign w:val="center"/>
          </w:tcPr>
          <w:p w14:paraId="4D55431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lang w:val="en-US" w:eastAsia="en-US"/>
              </w:rPr>
              <w:t>Reikalaujamos parametrų reikšmės</w:t>
            </w:r>
          </w:p>
        </w:tc>
        <w:tc>
          <w:tcPr>
            <w:tcW w:w="2976" w:type="dxa"/>
          </w:tcPr>
          <w:p w14:paraId="5AFB2D5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lang w:eastAsia="en-US"/>
              </w:rPr>
              <w:t>Siūlomos parametrų reikšmės</w:t>
            </w:r>
          </w:p>
        </w:tc>
      </w:tr>
      <w:tr w:rsidR="002A71BE" w:rsidRPr="002A71BE" w14:paraId="5D77E52A" w14:textId="77777777" w:rsidTr="00C0351D">
        <w:tc>
          <w:tcPr>
            <w:tcW w:w="756" w:type="dxa"/>
            <w:vAlign w:val="center"/>
          </w:tcPr>
          <w:p w14:paraId="3288F31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  <w:t>1.</w:t>
            </w:r>
          </w:p>
        </w:tc>
        <w:tc>
          <w:tcPr>
            <w:tcW w:w="3107" w:type="dxa"/>
            <w:vAlign w:val="center"/>
          </w:tcPr>
          <w:p w14:paraId="4AE3ACA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  <w:t>Elektrochirurginės įrangos eksploataciniai priedai</w:t>
            </w:r>
          </w:p>
        </w:tc>
        <w:tc>
          <w:tcPr>
            <w:tcW w:w="4360" w:type="dxa"/>
            <w:vAlign w:val="center"/>
          </w:tcPr>
          <w:p w14:paraId="1B62511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25CDA67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lang w:eastAsia="en-US"/>
              </w:rPr>
            </w:pPr>
          </w:p>
        </w:tc>
      </w:tr>
      <w:tr w:rsidR="002A71BE" w:rsidRPr="002A71BE" w14:paraId="24CBC907" w14:textId="77777777" w:rsidTr="00C0351D">
        <w:tc>
          <w:tcPr>
            <w:tcW w:w="756" w:type="dxa"/>
          </w:tcPr>
          <w:p w14:paraId="5B9F767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1.1.</w:t>
            </w:r>
          </w:p>
        </w:tc>
        <w:tc>
          <w:tcPr>
            <w:tcW w:w="3107" w:type="dxa"/>
          </w:tcPr>
          <w:p w14:paraId="0F9096E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Bipolinės žnyplės, skirtos atviroms operacijoms</w:t>
            </w:r>
          </w:p>
          <w:p w14:paraId="38F94C4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(orientacinis kiekis 300 vnt)</w:t>
            </w:r>
          </w:p>
        </w:tc>
        <w:tc>
          <w:tcPr>
            <w:tcW w:w="4360" w:type="dxa"/>
          </w:tcPr>
          <w:p w14:paraId="4EEFC9A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 Ilgis 18±0,2 cm, žiaunų ilgis 20,6±0,2 mm, pjovimo ilgis 19,8±0,2 mm;</w:t>
            </w:r>
          </w:p>
          <w:p w14:paraId="6019178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2. Lenktos, padengtos danga, mažinančia audinių kibimą;</w:t>
            </w:r>
          </w:p>
          <w:p w14:paraId="3DA7EDB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3. Galimybė naudoti audinių nupjovimui be energijos aktyvacijos ir koaguliacijai be nupjovimo (būtinas atitinkamas tiekėjo ir/arba gamintojo patvirtinimas);</w:t>
            </w:r>
          </w:p>
          <w:p w14:paraId="6E58036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4. Instrumente integruotas peilis iš nerūdijančio plieno. Yra saugumo mechanizmas, kad peilis po nupjovimo grįš į saugią padėtį;</w:t>
            </w:r>
          </w:p>
          <w:p w14:paraId="4187C33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5. Galimybė vienos aktyvacijos metu pilnai sulydyti imtinai iki 7 mm kraujagysles, limfagysles, audinių pluoštus;</w:t>
            </w:r>
          </w:p>
          <w:p w14:paraId="1059CAD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6. Vienkartinio naudojimo.</w:t>
            </w:r>
          </w:p>
          <w:p w14:paraId="5FC6444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7. Aktyvuojamos pasirinktinai ranka arba kojiniu jungikliu (pedalu).</w:t>
            </w:r>
          </w:p>
        </w:tc>
        <w:tc>
          <w:tcPr>
            <w:tcW w:w="2976" w:type="dxa"/>
          </w:tcPr>
          <w:p w14:paraId="543588B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3C4B2ADA" w14:textId="77777777" w:rsidTr="00C0351D">
        <w:tc>
          <w:tcPr>
            <w:tcW w:w="756" w:type="dxa"/>
          </w:tcPr>
          <w:p w14:paraId="38EBC98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1.2.</w:t>
            </w:r>
          </w:p>
        </w:tc>
        <w:tc>
          <w:tcPr>
            <w:tcW w:w="3107" w:type="dxa"/>
          </w:tcPr>
          <w:p w14:paraId="489E9AB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Bipolinės žnyplės, skirtos atviroms operacijoms</w:t>
            </w:r>
          </w:p>
          <w:p w14:paraId="07A2C03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(orientacinis kiekis 300 vnt.)</w:t>
            </w:r>
          </w:p>
        </w:tc>
        <w:tc>
          <w:tcPr>
            <w:tcW w:w="4360" w:type="dxa"/>
          </w:tcPr>
          <w:p w14:paraId="09B5C8D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 Ilgis 18,8±0,2 cm, pjovimo ilgis 15,2±0,2 mm, užlydymo ilgis 17,3±0,2 mm;</w:t>
            </w:r>
          </w:p>
          <w:p w14:paraId="1DE7A4E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2. Lenktos;</w:t>
            </w:r>
          </w:p>
          <w:p w14:paraId="5AAEB50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3. Galimybė naudoti audinių nupjovimui be energijos aktyvacijos ir koaguliacijai be nupjovimo (būtinas atitinkamas tiekėjo ir/arba gamintojo patvirtinimas);</w:t>
            </w:r>
          </w:p>
          <w:p w14:paraId="7B635EF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4. Instrumente integruotas peilis iš nerūdijančio plieno. Yra saugumo mechanizmas, kad peilis po nupjovimo grįš į saugią padėtį;</w:t>
            </w:r>
          </w:p>
          <w:p w14:paraId="2E40693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5. Galimybė vienos aktyvacijos metu pilnai sulydyti imtinai iki 7 mm kraujagysles, limfagysles, audinių pluoštus;</w:t>
            </w:r>
          </w:p>
          <w:p w14:paraId="7810C06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lastRenderedPageBreak/>
              <w:t>6. Vienkartinio naudojimo.</w:t>
            </w:r>
          </w:p>
          <w:p w14:paraId="35B36CA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7. Aktyvuojamos pasirinktinai ranka arba kojiniu jungikliu (pedalu).</w:t>
            </w:r>
          </w:p>
        </w:tc>
        <w:tc>
          <w:tcPr>
            <w:tcW w:w="2976" w:type="dxa"/>
          </w:tcPr>
          <w:p w14:paraId="3F5BB56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08FF16C4" w14:textId="77777777" w:rsidTr="00C0351D">
        <w:tc>
          <w:tcPr>
            <w:tcW w:w="756" w:type="dxa"/>
          </w:tcPr>
          <w:p w14:paraId="2AB7BF6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1.3.</w:t>
            </w:r>
          </w:p>
        </w:tc>
        <w:tc>
          <w:tcPr>
            <w:tcW w:w="3107" w:type="dxa"/>
          </w:tcPr>
          <w:p w14:paraId="6636432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Bipolinės žnyplės, skirtos atviroms operacijoms</w:t>
            </w:r>
          </w:p>
          <w:p w14:paraId="4ABA471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(orientacinis kiekis 600 vnt)</w:t>
            </w:r>
          </w:p>
        </w:tc>
        <w:tc>
          <w:tcPr>
            <w:tcW w:w="4360" w:type="dxa"/>
          </w:tcPr>
          <w:p w14:paraId="6746321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 Ilgis 23±0,2 cm, diametras 5±0,2 mm, žiaunų ilgis 20,3±0,2 mm, pjovimo ilgis 18,5±0,2 mm;</w:t>
            </w:r>
          </w:p>
          <w:p w14:paraId="0AFC9C6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2. Lenktos, padengtos danga, mažinančia audinių kibimą;</w:t>
            </w:r>
          </w:p>
          <w:p w14:paraId="18092BE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3. Darbinės dalies rotacija 350°;</w:t>
            </w:r>
          </w:p>
          <w:p w14:paraId="32E5385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4. Galimybė naudoti audinių nupjovimui be energijos aktyvacijos ir koaguliacijai be nupjovimo (būtinas atitinkamas tiekėjo ir/arba gamintojo patvirtinimas);</w:t>
            </w:r>
          </w:p>
          <w:p w14:paraId="1EB061F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5. Instrumente integruotas peilis iš nerūdijančio plieno. Yra saugumo mechanizmas, kad peilis po nupjovimo grįš į saugią padėtį;</w:t>
            </w:r>
          </w:p>
          <w:p w14:paraId="6FABF9B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6. Galimybė vienos aktyvacijos metu pilnai sulydyti imtinai iki 7 mm kraujagysles, limfagysles, audinių pluoštus;</w:t>
            </w:r>
          </w:p>
          <w:p w14:paraId="3397639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7. Vienkartinio naudojimo.</w:t>
            </w:r>
          </w:p>
          <w:p w14:paraId="51D401E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8. Aktyvuojamos pasirinktinai ranka arba kojiniu jungikliu (pedalu).</w:t>
            </w:r>
          </w:p>
        </w:tc>
        <w:tc>
          <w:tcPr>
            <w:tcW w:w="2976" w:type="dxa"/>
          </w:tcPr>
          <w:p w14:paraId="4D59CC4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136C7268" w14:textId="77777777" w:rsidTr="00C0351D">
        <w:trPr>
          <w:trHeight w:val="584"/>
        </w:trPr>
        <w:tc>
          <w:tcPr>
            <w:tcW w:w="756" w:type="dxa"/>
          </w:tcPr>
          <w:p w14:paraId="3D19158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1.4.</w:t>
            </w:r>
          </w:p>
        </w:tc>
        <w:tc>
          <w:tcPr>
            <w:tcW w:w="3107" w:type="dxa"/>
          </w:tcPr>
          <w:p w14:paraId="065C8C7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Bipolinės žnyplės laparoskopinėms operacijoms</w:t>
            </w:r>
          </w:p>
          <w:p w14:paraId="2785FE6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(orientacinis kiekis 100 vnt</w:t>
            </w:r>
          </w:p>
        </w:tc>
        <w:tc>
          <w:tcPr>
            <w:tcW w:w="4360" w:type="dxa"/>
          </w:tcPr>
          <w:p w14:paraId="5A7CDC2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 Ilgis 37±0,2 cm, diametras 5±0,2 mm, žiaunų ilgis 22,6±0,2 mm, sulydymo ilgis 22,6±0,2 mm, pjovimo ilgis 21.8±0,2 mm;</w:t>
            </w:r>
          </w:p>
          <w:p w14:paraId="03179DB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 xml:space="preserve">2. Lenktos, padengtos danga, mažinančia audinių kibimą;  </w:t>
            </w:r>
          </w:p>
          <w:p w14:paraId="3C0B2B0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3. Nepertraukiama darbinės dalies rotacija 360°;</w:t>
            </w:r>
          </w:p>
          <w:p w14:paraId="137DD34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4. Galimybė naudoti audinių nupjovimui be energijos aktyvacijos ir koaguliacijai be nupjovimo (būtinas atitinkamas tiekėjo ir/arba gamintojo patvirtinimas);</w:t>
            </w:r>
          </w:p>
          <w:p w14:paraId="5D1F3CA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5. Galimybė vienos aktyvacijos metu pilnai sulydyti imtinai iki 7 mm kraujagysles, limfagysles, audinių pluoštus;</w:t>
            </w:r>
          </w:p>
          <w:p w14:paraId="1267E30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6. Vienkartinio naudojimo.</w:t>
            </w:r>
          </w:p>
          <w:p w14:paraId="367CB0F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7. Aktyvuojamos pasirinktinai ranka arba kojiniu jungikliu (pedalu).</w:t>
            </w:r>
          </w:p>
        </w:tc>
        <w:tc>
          <w:tcPr>
            <w:tcW w:w="2976" w:type="dxa"/>
          </w:tcPr>
          <w:p w14:paraId="689E13D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53C1B241" w14:textId="77777777" w:rsidTr="00C0351D">
        <w:trPr>
          <w:trHeight w:val="584"/>
        </w:trPr>
        <w:tc>
          <w:tcPr>
            <w:tcW w:w="756" w:type="dxa"/>
          </w:tcPr>
          <w:p w14:paraId="426DBBF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 xml:space="preserve">1.5. </w:t>
            </w:r>
          </w:p>
        </w:tc>
        <w:tc>
          <w:tcPr>
            <w:tcW w:w="3107" w:type="dxa"/>
          </w:tcPr>
          <w:p w14:paraId="06D02DA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Techninis suderinamumas</w:t>
            </w:r>
          </w:p>
        </w:tc>
        <w:tc>
          <w:tcPr>
            <w:tcW w:w="4360" w:type="dxa"/>
          </w:tcPr>
          <w:p w14:paraId="7B74010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 xml:space="preserve">Siūlomi </w:t>
            </w: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elektrochirurginės įrangos eksploataciniai priedai</w:t>
            </w: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 xml:space="preserve"> techniškai suderinami su teikiamu panaudai  elektrochirurginiu generatoriumi ( 2 p.)</w:t>
            </w:r>
          </w:p>
          <w:p w14:paraId="2C57A36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(</w:t>
            </w:r>
            <w:r w:rsidRPr="002A71B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būtinas atitinkamas tiekėjo ir/arba gamintojo patvirtinimas</w:t>
            </w:r>
            <w:r w:rsidRPr="002A71BE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 xml:space="preserve"> </w:t>
            </w:r>
          </w:p>
        </w:tc>
        <w:tc>
          <w:tcPr>
            <w:tcW w:w="2976" w:type="dxa"/>
          </w:tcPr>
          <w:p w14:paraId="3924CC6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1D3DCB9F" w14:textId="77777777" w:rsidTr="00C0351D">
        <w:trPr>
          <w:trHeight w:val="584"/>
        </w:trPr>
        <w:tc>
          <w:tcPr>
            <w:tcW w:w="756" w:type="dxa"/>
          </w:tcPr>
          <w:p w14:paraId="48E03B9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1.6.</w:t>
            </w:r>
          </w:p>
        </w:tc>
        <w:tc>
          <w:tcPr>
            <w:tcW w:w="3107" w:type="dxa"/>
          </w:tcPr>
          <w:p w14:paraId="5D5B9AE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Prekių  pristatymas</w:t>
            </w:r>
          </w:p>
        </w:tc>
        <w:tc>
          <w:tcPr>
            <w:tcW w:w="4360" w:type="dxa"/>
          </w:tcPr>
          <w:p w14:paraId="1E52517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Į pasiūlymo kainą turi būti įskaičiuotos siūlomų prekių pristatymo išlaidos.</w:t>
            </w:r>
          </w:p>
        </w:tc>
        <w:tc>
          <w:tcPr>
            <w:tcW w:w="2976" w:type="dxa"/>
          </w:tcPr>
          <w:p w14:paraId="570CB30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5289D496" w14:textId="77777777" w:rsidTr="00C0351D">
        <w:tc>
          <w:tcPr>
            <w:tcW w:w="756" w:type="dxa"/>
          </w:tcPr>
          <w:p w14:paraId="66B95AB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 xml:space="preserve">2. </w:t>
            </w:r>
          </w:p>
        </w:tc>
        <w:tc>
          <w:tcPr>
            <w:tcW w:w="3107" w:type="dxa"/>
          </w:tcPr>
          <w:p w14:paraId="6FD9208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  <w:t xml:space="preserve">Elektrochirurginis generatorius </w:t>
            </w:r>
          </w:p>
          <w:p w14:paraId="77C1A7E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(kiekis 2 vnt)</w:t>
            </w:r>
          </w:p>
        </w:tc>
        <w:tc>
          <w:tcPr>
            <w:tcW w:w="4360" w:type="dxa"/>
          </w:tcPr>
          <w:p w14:paraId="5B53CA4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Teikiama panaudai (neatlygintinai) visam sutarties laikotarpiui.</w:t>
            </w:r>
          </w:p>
        </w:tc>
        <w:tc>
          <w:tcPr>
            <w:tcW w:w="2976" w:type="dxa"/>
          </w:tcPr>
          <w:p w14:paraId="38849D0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0A7DE568" w14:textId="77777777" w:rsidTr="00C0351D">
        <w:tc>
          <w:tcPr>
            <w:tcW w:w="756" w:type="dxa"/>
          </w:tcPr>
          <w:p w14:paraId="0CAD68A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2.1.</w:t>
            </w:r>
          </w:p>
        </w:tc>
        <w:tc>
          <w:tcPr>
            <w:tcW w:w="3107" w:type="dxa"/>
          </w:tcPr>
          <w:p w14:paraId="73952A5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Bipolinis audinių sulydymas</w:t>
            </w:r>
          </w:p>
        </w:tc>
        <w:tc>
          <w:tcPr>
            <w:tcW w:w="4360" w:type="dxa"/>
          </w:tcPr>
          <w:p w14:paraId="3C86D4C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en-US"/>
              </w:rPr>
            </w:pPr>
          </w:p>
        </w:tc>
        <w:tc>
          <w:tcPr>
            <w:tcW w:w="2976" w:type="dxa"/>
          </w:tcPr>
          <w:p w14:paraId="1B9DA98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47DCCDF9" w14:textId="77777777" w:rsidTr="00C0351D">
        <w:tc>
          <w:tcPr>
            <w:tcW w:w="756" w:type="dxa"/>
          </w:tcPr>
          <w:p w14:paraId="1AD68B3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2.1.1.</w:t>
            </w:r>
          </w:p>
        </w:tc>
        <w:tc>
          <w:tcPr>
            <w:tcW w:w="3107" w:type="dxa"/>
          </w:tcPr>
          <w:p w14:paraId="33A6AA6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Automatinis bipolinis audinių sulydymas</w:t>
            </w: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ab/>
            </w:r>
          </w:p>
        </w:tc>
        <w:tc>
          <w:tcPr>
            <w:tcW w:w="4360" w:type="dxa"/>
          </w:tcPr>
          <w:p w14:paraId="1BE4BFF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Skirtas arterijoms, venoms, limfagyslėms ar kitiems audiniams, kurių skersmuo yra iki ir įskaitant 7 mm.</w:t>
            </w:r>
          </w:p>
        </w:tc>
        <w:tc>
          <w:tcPr>
            <w:tcW w:w="2976" w:type="dxa"/>
          </w:tcPr>
          <w:p w14:paraId="31A5FCB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5C16243C" w14:textId="77777777" w:rsidTr="00C0351D">
        <w:tc>
          <w:tcPr>
            <w:tcW w:w="756" w:type="dxa"/>
          </w:tcPr>
          <w:p w14:paraId="7CD6ACF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2.1.2.</w:t>
            </w:r>
          </w:p>
        </w:tc>
        <w:tc>
          <w:tcPr>
            <w:tcW w:w="3107" w:type="dxa"/>
          </w:tcPr>
          <w:p w14:paraId="52B63B9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Automatinė galios ir slėgio kontrolė sulydymo metu</w:t>
            </w:r>
          </w:p>
        </w:tc>
        <w:tc>
          <w:tcPr>
            <w:tcW w:w="4360" w:type="dxa"/>
          </w:tcPr>
          <w:p w14:paraId="34193B8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Būtina automatinė galios ir slėgio kontrolė audinių sulydymo metu.</w:t>
            </w:r>
          </w:p>
        </w:tc>
        <w:tc>
          <w:tcPr>
            <w:tcW w:w="2976" w:type="dxa"/>
          </w:tcPr>
          <w:p w14:paraId="470D161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59F6E709" w14:textId="77777777" w:rsidTr="00C0351D">
        <w:tc>
          <w:tcPr>
            <w:tcW w:w="756" w:type="dxa"/>
          </w:tcPr>
          <w:p w14:paraId="5878F97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2.1.3.</w:t>
            </w:r>
          </w:p>
        </w:tc>
        <w:tc>
          <w:tcPr>
            <w:tcW w:w="3107" w:type="dxa"/>
          </w:tcPr>
          <w:p w14:paraId="340865F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Galimybė prijungti sulydymo rankenas tiek atvirajai, tiek ir laparoskopinei chirurgijai</w:t>
            </w:r>
          </w:p>
        </w:tc>
        <w:tc>
          <w:tcPr>
            <w:tcW w:w="4360" w:type="dxa"/>
          </w:tcPr>
          <w:p w14:paraId="413C6CA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Galima prijungti sulydymo rankenas, tinkamas tiek atvirajai, tiek laparoskopinei chirurgijai;</w:t>
            </w:r>
          </w:p>
        </w:tc>
        <w:tc>
          <w:tcPr>
            <w:tcW w:w="2976" w:type="dxa"/>
          </w:tcPr>
          <w:p w14:paraId="4620234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18B6C300" w14:textId="77777777" w:rsidTr="00C0351D">
        <w:trPr>
          <w:trHeight w:val="338"/>
        </w:trPr>
        <w:tc>
          <w:tcPr>
            <w:tcW w:w="756" w:type="dxa"/>
          </w:tcPr>
          <w:p w14:paraId="700A289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2.1.4.</w:t>
            </w:r>
          </w:p>
        </w:tc>
        <w:tc>
          <w:tcPr>
            <w:tcW w:w="3107" w:type="dxa"/>
          </w:tcPr>
          <w:p w14:paraId="50C457B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Maksimalus galingumas/varža</w:t>
            </w:r>
          </w:p>
        </w:tc>
        <w:tc>
          <w:tcPr>
            <w:tcW w:w="4360" w:type="dxa"/>
          </w:tcPr>
          <w:p w14:paraId="1766C5B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Galia ne mažesnė kaip 350 W, esant 20 Ω varžai.</w:t>
            </w:r>
          </w:p>
        </w:tc>
        <w:tc>
          <w:tcPr>
            <w:tcW w:w="2976" w:type="dxa"/>
          </w:tcPr>
          <w:p w14:paraId="5CBB4E4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3376D4C1" w14:textId="77777777" w:rsidTr="00C0351D">
        <w:tc>
          <w:tcPr>
            <w:tcW w:w="756" w:type="dxa"/>
          </w:tcPr>
          <w:p w14:paraId="36639C3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2.1.5.</w:t>
            </w:r>
          </w:p>
        </w:tc>
        <w:tc>
          <w:tcPr>
            <w:tcW w:w="3107" w:type="dxa"/>
          </w:tcPr>
          <w:p w14:paraId="266D7D5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Audinių sulydymo trukmė</w:t>
            </w:r>
          </w:p>
        </w:tc>
        <w:tc>
          <w:tcPr>
            <w:tcW w:w="4360" w:type="dxa"/>
          </w:tcPr>
          <w:p w14:paraId="516E60C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Sulydymo trukmė turi būti 1–4 sekundės arba optimizuojama įrangos valdymo sistemos pagalba, siekiant užtikrinti pilną audinio ar kraujagyslės (iki 7 mm) sulydymą vienos aktyvacijos metu.</w:t>
            </w:r>
          </w:p>
        </w:tc>
        <w:tc>
          <w:tcPr>
            <w:tcW w:w="2976" w:type="dxa"/>
          </w:tcPr>
          <w:p w14:paraId="1282800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5EBB6292" w14:textId="77777777" w:rsidTr="00C0351D">
        <w:tc>
          <w:tcPr>
            <w:tcW w:w="756" w:type="dxa"/>
          </w:tcPr>
          <w:p w14:paraId="70CCB0C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2.1.6.</w:t>
            </w:r>
          </w:p>
        </w:tc>
        <w:tc>
          <w:tcPr>
            <w:tcW w:w="3107" w:type="dxa"/>
          </w:tcPr>
          <w:p w14:paraId="77A692C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Sulydymo režimo aktyvinimas</w:t>
            </w:r>
          </w:p>
        </w:tc>
        <w:tc>
          <w:tcPr>
            <w:tcW w:w="4360" w:type="dxa"/>
          </w:tcPr>
          <w:p w14:paraId="4C59465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Sulydymo režimas aktyvuojamas naudojant sulydymo rankeną arba kojinę paminą.</w:t>
            </w:r>
          </w:p>
        </w:tc>
        <w:tc>
          <w:tcPr>
            <w:tcW w:w="2976" w:type="dxa"/>
          </w:tcPr>
          <w:p w14:paraId="17EC490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533C6B06" w14:textId="77777777" w:rsidTr="00C0351D">
        <w:tc>
          <w:tcPr>
            <w:tcW w:w="756" w:type="dxa"/>
          </w:tcPr>
          <w:p w14:paraId="55C155A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2.1.7.</w:t>
            </w:r>
          </w:p>
        </w:tc>
        <w:tc>
          <w:tcPr>
            <w:tcW w:w="3107" w:type="dxa"/>
          </w:tcPr>
          <w:p w14:paraId="74FECC1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Galingumo kontrolė</w:t>
            </w:r>
          </w:p>
        </w:tc>
        <w:tc>
          <w:tcPr>
            <w:tcW w:w="4360" w:type="dxa"/>
          </w:tcPr>
          <w:p w14:paraId="6DE9717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Būtina automatinė galios kontrolė, kuri prisitaiko prie audinių varžos pokyčių sulydymo metu</w:t>
            </w:r>
          </w:p>
        </w:tc>
        <w:tc>
          <w:tcPr>
            <w:tcW w:w="2976" w:type="dxa"/>
          </w:tcPr>
          <w:p w14:paraId="2FB1CE1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69665E6D" w14:textId="77777777" w:rsidTr="00C0351D">
        <w:tc>
          <w:tcPr>
            <w:tcW w:w="756" w:type="dxa"/>
          </w:tcPr>
          <w:p w14:paraId="4FE2AC2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2.2.</w:t>
            </w:r>
          </w:p>
        </w:tc>
        <w:tc>
          <w:tcPr>
            <w:tcW w:w="3107" w:type="dxa"/>
          </w:tcPr>
          <w:p w14:paraId="45F25DD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Papildomos prietaiso savybės</w:t>
            </w:r>
          </w:p>
        </w:tc>
        <w:tc>
          <w:tcPr>
            <w:tcW w:w="4360" w:type="dxa"/>
          </w:tcPr>
          <w:p w14:paraId="7E077BA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</w:p>
        </w:tc>
        <w:tc>
          <w:tcPr>
            <w:tcW w:w="2976" w:type="dxa"/>
          </w:tcPr>
          <w:p w14:paraId="0020123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40176F71" w14:textId="77777777" w:rsidTr="00C0351D">
        <w:tc>
          <w:tcPr>
            <w:tcW w:w="756" w:type="dxa"/>
          </w:tcPr>
          <w:p w14:paraId="1741752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2.2.1.</w:t>
            </w:r>
          </w:p>
        </w:tc>
        <w:tc>
          <w:tcPr>
            <w:tcW w:w="3107" w:type="dxa"/>
          </w:tcPr>
          <w:p w14:paraId="4537730A" w14:textId="77777777" w:rsidR="002A71BE" w:rsidRPr="00F47B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en-US" w:bidi="lt-LT"/>
              </w:rPr>
            </w:pPr>
            <w:r w:rsidRPr="00F47B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en-US" w:bidi="lt-LT"/>
              </w:rPr>
              <w:t>Jungtys</w:t>
            </w:r>
          </w:p>
        </w:tc>
        <w:tc>
          <w:tcPr>
            <w:tcW w:w="4360" w:type="dxa"/>
          </w:tcPr>
          <w:p w14:paraId="7B4530BA" w14:textId="77777777" w:rsidR="002A71BE" w:rsidRPr="00F47B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</w:pPr>
            <w:r w:rsidRPr="00F47B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  <w:t>1. Prietaisas turi turėti šiuos tarptautinio standarto jungčių (lizdų) tipus:</w:t>
            </w:r>
          </w:p>
          <w:p w14:paraId="286B5791" w14:textId="77777777" w:rsidR="002A71BE" w:rsidRPr="00F47B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</w:pPr>
            <w:r w:rsidRPr="00F47B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  <w:t>1.1 Bipolinė jungtis audinių sulydymui – ne mažiau kaip 1 vnt.</w:t>
            </w:r>
          </w:p>
          <w:p w14:paraId="390B233A" w14:textId="77777777" w:rsidR="002A71BE" w:rsidRPr="00F47B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</w:pPr>
            <w:r w:rsidRPr="00F47B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  <w:t>1.2 Dangteliais uždengtos jungtys, funkcinė prieiga prie kurių esant poreikiui gali būti aktyvuota gaminio programine įranga:</w:t>
            </w:r>
          </w:p>
          <w:p w14:paraId="7B5341D5" w14:textId="77777777" w:rsidR="002A71BE" w:rsidRPr="00F47B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</w:pPr>
            <w:r w:rsidRPr="00F47B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  <w:t>1.2.1. Monopolinių jungčių – ne mažiau kaip 2 vnt.</w:t>
            </w:r>
          </w:p>
          <w:p w14:paraId="3565D560" w14:textId="77777777" w:rsidR="006E2CD6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</w:pPr>
            <w:r w:rsidRPr="00F47B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  <w:t xml:space="preserve">1.2.2. Bipolinė jungtis – ne mažiau kaip </w:t>
            </w:r>
          </w:p>
          <w:p w14:paraId="44117972" w14:textId="55B900F0" w:rsidR="002A71BE" w:rsidRPr="00F47B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</w:pPr>
            <w:r w:rsidRPr="00F47B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  <w:t>1 vnt.</w:t>
            </w:r>
          </w:p>
          <w:p w14:paraId="6D6CE7FF" w14:textId="77777777" w:rsidR="002A71BE" w:rsidRPr="00F47B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</w:pPr>
            <w:r w:rsidRPr="00F47B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val="fi-FI" w:bidi="lt-LT"/>
              </w:rPr>
              <w:t>1.2.3. Neutralaus elektrodo jungtis – ne mažiau kaip 1 vnt.</w:t>
            </w:r>
          </w:p>
        </w:tc>
        <w:tc>
          <w:tcPr>
            <w:tcW w:w="2976" w:type="dxa"/>
          </w:tcPr>
          <w:p w14:paraId="060D1CD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20DEBBF8" w14:textId="77777777" w:rsidTr="00C0351D">
        <w:trPr>
          <w:trHeight w:val="590"/>
        </w:trPr>
        <w:tc>
          <w:tcPr>
            <w:tcW w:w="756" w:type="dxa"/>
          </w:tcPr>
          <w:p w14:paraId="5E1B230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2.2.2.</w:t>
            </w:r>
          </w:p>
        </w:tc>
        <w:tc>
          <w:tcPr>
            <w:tcW w:w="3107" w:type="dxa"/>
          </w:tcPr>
          <w:p w14:paraId="521ADF3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t xml:space="preserve">Automatinis instrumentų atpažinimas ir automatinis </w:t>
            </w: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lastRenderedPageBreak/>
              <w:t>nominalios galios parinkimas</w:t>
            </w:r>
          </w:p>
        </w:tc>
        <w:tc>
          <w:tcPr>
            <w:tcW w:w="4360" w:type="dxa"/>
          </w:tcPr>
          <w:p w14:paraId="6BF2128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lastRenderedPageBreak/>
              <w:t xml:space="preserve">Prietaisas turi funkciją, leidžiančią automatiškai atpažinti prijungtus </w:t>
            </w: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lastRenderedPageBreak/>
              <w:t>instrumentus bei automatiškai parinkti optimalią galią pagal instrumentą ir jo tipą.</w:t>
            </w:r>
          </w:p>
        </w:tc>
        <w:tc>
          <w:tcPr>
            <w:tcW w:w="2976" w:type="dxa"/>
          </w:tcPr>
          <w:p w14:paraId="40BCAA5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32AD7713" w14:textId="77777777" w:rsidTr="00C0351D">
        <w:tc>
          <w:tcPr>
            <w:tcW w:w="756" w:type="dxa"/>
          </w:tcPr>
          <w:p w14:paraId="1BDDEB1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2.2.3.</w:t>
            </w:r>
          </w:p>
        </w:tc>
        <w:tc>
          <w:tcPr>
            <w:tcW w:w="3107" w:type="dxa"/>
          </w:tcPr>
          <w:p w14:paraId="2B8FBA1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t>Audinių varžos pokyčių stebėjimo technologija</w:t>
            </w:r>
          </w:p>
        </w:tc>
        <w:tc>
          <w:tcPr>
            <w:tcW w:w="4360" w:type="dxa"/>
          </w:tcPr>
          <w:p w14:paraId="43E24F0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t>Įrenginyje turi būti įdiegta audinių savybių stebėjimo technologija, kuri realiuoju laiku analizuoja audinių pasipriešinimą (varžą) ir atitinkamai automatiškai reguliuoja tiekiamos elektros energijos parametrus, siekiant užtikrinti saugų ir efektyvų audinių sulydymą.</w:t>
            </w:r>
          </w:p>
        </w:tc>
        <w:tc>
          <w:tcPr>
            <w:tcW w:w="2976" w:type="dxa"/>
          </w:tcPr>
          <w:p w14:paraId="5BFDCCF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3719FD75" w14:textId="77777777" w:rsidTr="00C0351D">
        <w:tc>
          <w:tcPr>
            <w:tcW w:w="756" w:type="dxa"/>
          </w:tcPr>
          <w:p w14:paraId="43BDEF1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2.2.4.</w:t>
            </w:r>
          </w:p>
        </w:tc>
        <w:tc>
          <w:tcPr>
            <w:tcW w:w="3107" w:type="dxa"/>
          </w:tcPr>
          <w:p w14:paraId="688A215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t>Ekranas</w:t>
            </w:r>
          </w:p>
        </w:tc>
        <w:tc>
          <w:tcPr>
            <w:tcW w:w="4360" w:type="dxa"/>
          </w:tcPr>
          <w:p w14:paraId="162EEF1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t>Ne mažiau kaip 7 colių LCD liečiamas ekranas (arba lygiavertis).</w:t>
            </w:r>
          </w:p>
        </w:tc>
        <w:tc>
          <w:tcPr>
            <w:tcW w:w="2976" w:type="dxa"/>
          </w:tcPr>
          <w:p w14:paraId="2196F3F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4E6904E6" w14:textId="77777777" w:rsidTr="00C0351D">
        <w:tc>
          <w:tcPr>
            <w:tcW w:w="756" w:type="dxa"/>
          </w:tcPr>
          <w:p w14:paraId="7B1D4A3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2.2.5.</w:t>
            </w:r>
          </w:p>
        </w:tc>
        <w:tc>
          <w:tcPr>
            <w:tcW w:w="3107" w:type="dxa"/>
          </w:tcPr>
          <w:p w14:paraId="2DB5229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t>Prietaiso svoris</w:t>
            </w:r>
          </w:p>
        </w:tc>
        <w:tc>
          <w:tcPr>
            <w:tcW w:w="4360" w:type="dxa"/>
          </w:tcPr>
          <w:p w14:paraId="18FC78A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t>Ne daugiau nei 12 kg</w:t>
            </w:r>
          </w:p>
        </w:tc>
        <w:tc>
          <w:tcPr>
            <w:tcW w:w="2976" w:type="dxa"/>
          </w:tcPr>
          <w:p w14:paraId="28AEA12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179C8A4E" w14:textId="77777777" w:rsidTr="00C0351D">
        <w:tc>
          <w:tcPr>
            <w:tcW w:w="756" w:type="dxa"/>
          </w:tcPr>
          <w:p w14:paraId="2DEDBA1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2.3.</w:t>
            </w:r>
          </w:p>
        </w:tc>
        <w:tc>
          <w:tcPr>
            <w:tcW w:w="3107" w:type="dxa"/>
          </w:tcPr>
          <w:p w14:paraId="140878E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4"/>
                <w:lang w:bidi="lt-LT"/>
              </w:rPr>
              <w:t>Įrangos pateikimo panaudai, jos instaliavimo bei  techninio aptarnavimo panaudos sutarties galiojimo laikotarpyje sąlygos</w:t>
            </w:r>
          </w:p>
        </w:tc>
        <w:tc>
          <w:tcPr>
            <w:tcW w:w="4360" w:type="dxa"/>
          </w:tcPr>
          <w:p w14:paraId="2412A4B0" w14:textId="77777777" w:rsidR="002A71BE" w:rsidRPr="002A71BE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eastAsia="en-US"/>
              </w:rPr>
              <w:t>1. Įranga pateikiama neatlygintinai valdyti ir naudoti panaudos būdu;</w:t>
            </w:r>
          </w:p>
          <w:p w14:paraId="7A44AFF4" w14:textId="77777777" w:rsidR="002A71BE" w:rsidRPr="002A71BE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eastAsia="en-US"/>
              </w:rPr>
              <w:t>2. Tiekėjas savo lėšomis pristato bei instaliuoja panaudai perduotą įrangą ir apmoko vartotojus naudotis pateikta įranga;</w:t>
            </w:r>
          </w:p>
          <w:p w14:paraId="381F1070" w14:textId="77777777" w:rsidR="002A71BE" w:rsidRPr="002A71BE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eastAsia="en-US"/>
              </w:rPr>
              <w:t>3. Tiekėjas panaudos sutarties galiojimo laikotarpyje savo lėšomis užtikrina pateiktos įrangos autorizuotų  techninio aptarnavimo paslaugų (techninės profilaktikos ir remonto) teikimą;</w:t>
            </w:r>
          </w:p>
          <w:p w14:paraId="1AC668A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val="fi-FI" w:eastAsia="en-US"/>
              </w:rPr>
              <w:t xml:space="preserve">4. </w:t>
            </w:r>
            <w:r w:rsidRPr="002A71BE">
              <w:rPr>
                <w:rFonts w:ascii="Times New Roman" w:eastAsia="Calibri" w:hAnsi="Times New Roman" w:cs="Times New Roman"/>
                <w:noProof/>
                <w:sz w:val="24"/>
                <w:lang w:val="fi-FI" w:eastAsia="en-US"/>
              </w:rPr>
              <w:t>Reakcijos į iškvietimą įrangos gedimo šalinimui laikas – ne ilgiau kaip 24 val. (neįskaitant šventinių ir ne darbo dienų).</w:t>
            </w:r>
          </w:p>
        </w:tc>
        <w:tc>
          <w:tcPr>
            <w:tcW w:w="2976" w:type="dxa"/>
          </w:tcPr>
          <w:p w14:paraId="48A907C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52CF8637" w14:textId="77777777" w:rsidTr="00C0351D">
        <w:tc>
          <w:tcPr>
            <w:tcW w:w="756" w:type="dxa"/>
          </w:tcPr>
          <w:p w14:paraId="6B72957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</w:t>
            </w:r>
          </w:p>
        </w:tc>
        <w:tc>
          <w:tcPr>
            <w:tcW w:w="3107" w:type="dxa"/>
          </w:tcPr>
          <w:p w14:paraId="25DD133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sz w:val="24"/>
                <w:lang w:eastAsia="en-US"/>
              </w:rPr>
              <w:t>Prekių tiekimo valdymo sistema</w:t>
            </w:r>
          </w:p>
          <w:p w14:paraId="2D36A06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(kiekis 1 vnt)</w:t>
            </w:r>
          </w:p>
        </w:tc>
        <w:tc>
          <w:tcPr>
            <w:tcW w:w="4360" w:type="dxa"/>
          </w:tcPr>
          <w:p w14:paraId="23B4B2E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4"/>
                <w:lang w:eastAsia="en-US"/>
              </w:rPr>
              <w:t>Pageidautina.</w:t>
            </w: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 xml:space="preserve"> Teikiama panaudai (neatlygintinai) visam sutarties laikotarpiui.</w:t>
            </w:r>
          </w:p>
        </w:tc>
        <w:tc>
          <w:tcPr>
            <w:tcW w:w="2976" w:type="dxa"/>
          </w:tcPr>
          <w:p w14:paraId="66407B8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05B367C3" w14:textId="77777777" w:rsidTr="00C0351D">
        <w:tc>
          <w:tcPr>
            <w:tcW w:w="756" w:type="dxa"/>
          </w:tcPr>
          <w:p w14:paraId="7E5CD13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 xml:space="preserve">3.1. </w:t>
            </w:r>
          </w:p>
        </w:tc>
        <w:tc>
          <w:tcPr>
            <w:tcW w:w="3107" w:type="dxa"/>
          </w:tcPr>
          <w:p w14:paraId="49D2C74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Debesijos pagrindu veikianti sistema (web aplikacija)</w:t>
            </w:r>
          </w:p>
        </w:tc>
        <w:tc>
          <w:tcPr>
            <w:tcW w:w="4360" w:type="dxa"/>
          </w:tcPr>
          <w:p w14:paraId="3634C84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 Sistema veikia debesijos paslaugų platformos pagrindu – perkančiosios organizacijos nurodytiems sandėliams ir operacinėms suteikiama sistemos prieiga naudojantis internetiniu ryšiu (web aplikacija). Konkrečios prieigos vietos (sandėliai, operacinės) bus nurodytos užsakymo metu.</w:t>
            </w:r>
          </w:p>
          <w:p w14:paraId="21F4874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2. Sistema nereikalauja diegimo į perkančiosios organizacijos naudojamą kompiuterinę įrangą;</w:t>
            </w:r>
          </w:p>
          <w:p w14:paraId="3CF6010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 xml:space="preserve">3. Perkančiosios organizacijos nurodytiems sandėliams, operacinėms prieigą suteikia tiekėjas. Konkrečios </w:t>
            </w: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lastRenderedPageBreak/>
              <w:t>prieigos vietos (sandėliai, operacinės) bus nurodytos užsakymo metu.</w:t>
            </w:r>
          </w:p>
          <w:p w14:paraId="4491AA9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b/>
                <w:noProof/>
                <w:sz w:val="24"/>
                <w:lang w:eastAsia="en-US"/>
              </w:rPr>
              <w:t>Pastaba:</w:t>
            </w: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 xml:space="preserve"> tiekėjas turi pasiūlyti pasiūlymo pateikimo metu pilnai veikiančią ir visus techninės specifikacijos reikalavimus atitinkančią sistemą. Perkančioji organizacija šiame pirkime nesiekia įsigyti naujų modulių kūrimo / modifikacijos, programavimo paslaugų.</w:t>
            </w:r>
          </w:p>
        </w:tc>
        <w:tc>
          <w:tcPr>
            <w:tcW w:w="2976" w:type="dxa"/>
          </w:tcPr>
          <w:p w14:paraId="234ABFF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2BCB2BEB" w14:textId="77777777" w:rsidTr="00C0351D">
        <w:tc>
          <w:tcPr>
            <w:tcW w:w="756" w:type="dxa"/>
          </w:tcPr>
          <w:p w14:paraId="4EA04F1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3.2.</w:t>
            </w:r>
          </w:p>
        </w:tc>
        <w:tc>
          <w:tcPr>
            <w:tcW w:w="3107" w:type="dxa"/>
          </w:tcPr>
          <w:p w14:paraId="77065E5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Prekių apskaita realiu laiku</w:t>
            </w:r>
          </w:p>
        </w:tc>
        <w:tc>
          <w:tcPr>
            <w:tcW w:w="4360" w:type="dxa"/>
          </w:tcPr>
          <w:p w14:paraId="4A5D688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 Sistema privalo realiu laiku automatiškai fiksuoti, kaupti ir apskaityti prekių duomenis:</w:t>
            </w:r>
          </w:p>
          <w:p w14:paraId="7C7EC1F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1.1. Sunaudojamą kiekį (kiekvieną paimtą sunaudoti rinkinį);</w:t>
            </w:r>
          </w:p>
          <w:p w14:paraId="25E3841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1.2. Gautas priemones ir jų kiekį. Sistema turi leisti priimti iš tiekėjo prekes į sandėlį, operacinę;</w:t>
            </w:r>
          </w:p>
          <w:p w14:paraId="244FF154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1.3. Esantį prekių likutį, ty. automatiškai fiksuoti prekių likučius sandėlyje, operacinėje;</w:t>
            </w:r>
          </w:p>
          <w:p w14:paraId="29E9DE1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1.4. Priemonių išpirkimo ir sunaudojimo kiekius pagal sutartį.</w:t>
            </w:r>
          </w:p>
        </w:tc>
        <w:tc>
          <w:tcPr>
            <w:tcW w:w="2976" w:type="dxa"/>
          </w:tcPr>
          <w:p w14:paraId="0BFAB3A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49835A57" w14:textId="77777777" w:rsidTr="00C0351D">
        <w:tc>
          <w:tcPr>
            <w:tcW w:w="756" w:type="dxa"/>
          </w:tcPr>
          <w:p w14:paraId="2C60A1D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3.3.</w:t>
            </w:r>
          </w:p>
        </w:tc>
        <w:tc>
          <w:tcPr>
            <w:tcW w:w="3107" w:type="dxa"/>
          </w:tcPr>
          <w:p w14:paraId="122CF21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Duomenų fiksavimas</w:t>
            </w:r>
          </w:p>
        </w:tc>
        <w:tc>
          <w:tcPr>
            <w:tcW w:w="4360" w:type="dxa"/>
          </w:tcPr>
          <w:p w14:paraId="61515A4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1. Stacionariu RFID skaitytuvu nuskaitomos visos prekės, kurios privalo turėti RFID lipduką, t. y. turi būti užtikrinama, kad perkančiosios organizacijos personalui nereikės nešiotis jokių rankinių įrenginių, (įgyvendinamas „laisvų rankų“ veiklos principas);</w:t>
            </w:r>
          </w:p>
          <w:p w14:paraId="0900B5BA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2. Galimybė nuskaityti keletą skirtingų prekių, partijų vienu metu;</w:t>
            </w:r>
          </w:p>
          <w:p w14:paraId="7B485DE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 Prekių pristatymo metu galimybė susisieti prekes, jų partiją su konkrečiu pristatymo dokumentu (važtaraščiu/sąskaita);</w:t>
            </w:r>
          </w:p>
          <w:p w14:paraId="224890F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4. Stacionaraus RFID skaitytuvo nuskaityti duomenys automatiškai perduodami į sistemą realiu laiku.</w:t>
            </w:r>
          </w:p>
        </w:tc>
        <w:tc>
          <w:tcPr>
            <w:tcW w:w="2976" w:type="dxa"/>
          </w:tcPr>
          <w:p w14:paraId="54EE000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1D9E7E44" w14:textId="77777777" w:rsidTr="00C0351D">
        <w:tc>
          <w:tcPr>
            <w:tcW w:w="756" w:type="dxa"/>
          </w:tcPr>
          <w:p w14:paraId="4F2DA0F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3.4.</w:t>
            </w:r>
          </w:p>
        </w:tc>
        <w:tc>
          <w:tcPr>
            <w:tcW w:w="3107" w:type="dxa"/>
          </w:tcPr>
          <w:p w14:paraId="2485B42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Sistema privalo turėti šias funkcijas (visi duomenys turi būti atnaujinami realiu laiku)</w:t>
            </w:r>
          </w:p>
        </w:tc>
        <w:tc>
          <w:tcPr>
            <w:tcW w:w="4360" w:type="dxa"/>
          </w:tcPr>
          <w:p w14:paraId="385DC08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1. Pristatymo tame pačiame sandėlyje, operacinėje metu fiksuoti ir priimti prekes pagal kelis skirtingus dokumentus (važtaraščius/sąskaitas), t. y., skirtingos vienos partijos prekės ir/arba skirtingų partijų prekės  fiksuojamos ir apskaitomos automatiškai jas atkraunant per techninę įrangą;</w:t>
            </w:r>
          </w:p>
          <w:p w14:paraId="7FB0760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lastRenderedPageBreak/>
              <w:t>2. Galimybė sukurti prekių grąžinimo užklausą;</w:t>
            </w:r>
          </w:p>
          <w:p w14:paraId="2FADBD9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 Fiksuoti ir kaupti duomenis apie prekių sunaudojimą (fiksavimas vykdomas stacionariu RFID skaitytuvu);</w:t>
            </w:r>
          </w:p>
          <w:p w14:paraId="374F473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4. Fiksuoti ir kaupti duomenis apie prekių sunaudojimo/pokyčius, statistiką: turi būti galimybė eksportuoti prekių sunaudojimo duomenis visuotinai pripažįstamais dokumentų rinkmenų formatais (.xlsx, .csv, .pdf);</w:t>
            </w:r>
          </w:p>
          <w:p w14:paraId="776BB80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5. Galimybė peržiūrėti prekių likučius, partijos numerius, galiojimo datas;</w:t>
            </w:r>
          </w:p>
        </w:tc>
        <w:tc>
          <w:tcPr>
            <w:tcW w:w="2976" w:type="dxa"/>
          </w:tcPr>
          <w:p w14:paraId="7A800DC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617652F3" w14:textId="77777777" w:rsidTr="00C0351D">
        <w:tc>
          <w:tcPr>
            <w:tcW w:w="756" w:type="dxa"/>
          </w:tcPr>
          <w:p w14:paraId="645EB5D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3.5.</w:t>
            </w:r>
          </w:p>
        </w:tc>
        <w:tc>
          <w:tcPr>
            <w:tcW w:w="3107" w:type="dxa"/>
          </w:tcPr>
          <w:p w14:paraId="2073E43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Prekių užsakymų generavimas</w:t>
            </w:r>
          </w:p>
        </w:tc>
        <w:tc>
          <w:tcPr>
            <w:tcW w:w="4360" w:type="dxa"/>
          </w:tcPr>
          <w:p w14:paraId="1906A7F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5.1. Galimybė nustatyti priemonės minimalų ir maksimalų kiekį konkrečiame sandėlyje, operacinėje;</w:t>
            </w:r>
          </w:p>
          <w:p w14:paraId="2F655E2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5.2. Galimybė nustatyti pagal kokią pirkimo sutartį, sutarties pirkimo dalies ir iš kokio tiekėjo konkreti priemonė turės būti automatiškai užsakoma;</w:t>
            </w:r>
          </w:p>
          <w:p w14:paraId="5ED8FDD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5.3. Galimybė automatiškai, be vartotojo papildomų veiksmų, suformuoti priemonių užsakymą pagal min/max prekių kiekių taisykles;</w:t>
            </w:r>
          </w:p>
          <w:p w14:paraId="458E0EF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t>5.4. Galimybė formuoti savaitinių užsakymų formavimo grafikus;</w:t>
            </w:r>
          </w:p>
          <w:p w14:paraId="75E21ED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t>5.5. Galimybė konkrečiai prekei individualiai, nustatyti užsakymų formavimo grafiką;</w:t>
            </w:r>
          </w:p>
          <w:p w14:paraId="7EC5B52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t>5.6. Užsakymą perduoti tiekėjui automatiškai;</w:t>
            </w:r>
          </w:p>
          <w:p w14:paraId="01C4A3D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t>5.7. Galimybė nustatyti maksimalų išnaudojamų prekių kiekį pagal pirkimo sutartyje nurodytus kiekius;</w:t>
            </w:r>
          </w:p>
          <w:p w14:paraId="6FCD576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t>5.8. Galimybė pateikti užsakymą rankiniu būdu web aplikacijoje;</w:t>
            </w:r>
          </w:p>
          <w:p w14:paraId="339DDE8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t>5.9. Galimybė keisti suformuoto užsakymo duomenis rankiniu būdu prieš išsiunčiant;</w:t>
            </w:r>
          </w:p>
          <w:p w14:paraId="4A6F047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t>5.10. Galimybė eksportuoti užsakymo duomenis visuotinai pripažįstamais dokumentų rinkmenų formatais (.xlsx, .csv, .pdf).</w:t>
            </w:r>
          </w:p>
        </w:tc>
        <w:tc>
          <w:tcPr>
            <w:tcW w:w="2976" w:type="dxa"/>
          </w:tcPr>
          <w:p w14:paraId="200B02C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76487A06" w14:textId="77777777" w:rsidTr="00C0351D">
        <w:tc>
          <w:tcPr>
            <w:tcW w:w="756" w:type="dxa"/>
          </w:tcPr>
          <w:p w14:paraId="1359192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3.6.</w:t>
            </w:r>
          </w:p>
        </w:tc>
        <w:tc>
          <w:tcPr>
            <w:tcW w:w="3107" w:type="dxa"/>
          </w:tcPr>
          <w:p w14:paraId="5C25F38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en-US"/>
              </w:rPr>
              <w:t>Prekių likučių apskaita:</w:t>
            </w:r>
          </w:p>
        </w:tc>
        <w:tc>
          <w:tcPr>
            <w:tcW w:w="4360" w:type="dxa"/>
          </w:tcPr>
          <w:p w14:paraId="36FD965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t>1. Realiu laiku fiksuojama ir kaupiama tiksli prekių likučio kiekio informacija;</w:t>
            </w:r>
          </w:p>
          <w:p w14:paraId="397DFFF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fi-FI" w:eastAsia="en-US"/>
              </w:rPr>
              <w:lastRenderedPageBreak/>
              <w:t>2. Galimybė filtruoti prekių likučius pagal prekes naudojančius sandėlius, operacines.</w:t>
            </w:r>
          </w:p>
        </w:tc>
        <w:tc>
          <w:tcPr>
            <w:tcW w:w="2976" w:type="dxa"/>
          </w:tcPr>
          <w:p w14:paraId="31D2926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2ADCAB0C" w14:textId="77777777" w:rsidTr="00C0351D">
        <w:tc>
          <w:tcPr>
            <w:tcW w:w="756" w:type="dxa"/>
          </w:tcPr>
          <w:p w14:paraId="557E1FE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 xml:space="preserve"> 3.7.</w:t>
            </w:r>
          </w:p>
        </w:tc>
        <w:tc>
          <w:tcPr>
            <w:tcW w:w="3107" w:type="dxa"/>
          </w:tcPr>
          <w:p w14:paraId="6299E390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Programinis palaikymas</w:t>
            </w:r>
          </w:p>
        </w:tc>
        <w:tc>
          <w:tcPr>
            <w:tcW w:w="4360" w:type="dxa"/>
          </w:tcPr>
          <w:p w14:paraId="44BBE99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Programinis palaikymas – sistema veikia debesijos platformos paslaugų pagrindu naudojantis interneto naršykle ir palaikoma: nešiojamuose, planšetiniuose, stacionariuose kompiuteriuose, mobiliuose įrenginiuose.</w:t>
            </w:r>
          </w:p>
        </w:tc>
        <w:tc>
          <w:tcPr>
            <w:tcW w:w="2976" w:type="dxa"/>
          </w:tcPr>
          <w:p w14:paraId="77FC7335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74BAB0D9" w14:textId="77777777" w:rsidTr="00C0351D">
        <w:trPr>
          <w:trHeight w:val="576"/>
        </w:trPr>
        <w:tc>
          <w:tcPr>
            <w:tcW w:w="756" w:type="dxa"/>
          </w:tcPr>
          <w:p w14:paraId="6E9AA95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3.8.</w:t>
            </w:r>
          </w:p>
        </w:tc>
        <w:tc>
          <w:tcPr>
            <w:tcW w:w="3107" w:type="dxa"/>
          </w:tcPr>
          <w:p w14:paraId="3E5EB74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Aplikacijos prieinamumas bei techninis palaikymas</w:t>
            </w:r>
          </w:p>
        </w:tc>
        <w:tc>
          <w:tcPr>
            <w:tcW w:w="4360" w:type="dxa"/>
          </w:tcPr>
          <w:p w14:paraId="52AB29BD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 xml:space="preserve">Tiekėjas įsipareigoja užtikrinti aplikacijos prieinamumą bei techninį palaikymą – paskirti bent vieną atsakingą asmenį, kuris telefonu ar el. p. konsultuotų sistemos ir atsiradusių klaidų klausimais </w:t>
            </w:r>
            <w:r w:rsidRPr="002A71BE">
              <w:rPr>
                <w:rFonts w:ascii="Times New Roman" w:eastAsia="Calibri" w:hAnsi="Times New Roman" w:cs="Times New Roman"/>
                <w:color w:val="000000"/>
                <w:sz w:val="24"/>
              </w:rPr>
              <w:t>(</w:t>
            </w:r>
            <w:r w:rsidRPr="002A71B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būtinas atitinkamas tiekėjo patvirtinimas</w:t>
            </w:r>
            <w:r w:rsidRPr="002A71BE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976" w:type="dxa"/>
          </w:tcPr>
          <w:p w14:paraId="0B6D21E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0789F434" w14:textId="77777777" w:rsidTr="00C0351D">
        <w:trPr>
          <w:trHeight w:val="576"/>
        </w:trPr>
        <w:tc>
          <w:tcPr>
            <w:tcW w:w="756" w:type="dxa"/>
          </w:tcPr>
          <w:p w14:paraId="391F606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3.9.</w:t>
            </w:r>
          </w:p>
        </w:tc>
        <w:tc>
          <w:tcPr>
            <w:tcW w:w="3107" w:type="dxa"/>
          </w:tcPr>
          <w:p w14:paraId="03C32F83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eastAsia="en-US"/>
              </w:rPr>
              <w:t>Įrangos pateikimo panaudai, jos instaliavimo bei  techninio aptarnavimo panaudos sutarties galiojimo laikotarpyje sąlygos</w:t>
            </w:r>
          </w:p>
          <w:p w14:paraId="7202560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</w:p>
        </w:tc>
        <w:tc>
          <w:tcPr>
            <w:tcW w:w="4360" w:type="dxa"/>
          </w:tcPr>
          <w:p w14:paraId="5EAA6503" w14:textId="77777777" w:rsidR="002A71BE" w:rsidRPr="002A71BE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eastAsia="en-US"/>
              </w:rPr>
              <w:t>1. Įranga pateikiama neatlygintinai valdyti ir naudoti panaudos būdu;</w:t>
            </w:r>
          </w:p>
          <w:p w14:paraId="49F21FA5" w14:textId="77777777" w:rsidR="002A71BE" w:rsidRPr="002A71BE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eastAsia="en-US"/>
              </w:rPr>
              <w:t>2. Tiekėjas savo lėšomis pristato bei instaliuoja panaudai perduotą įrangą ir apmoko vartotojus naudotis pateikta įranga;</w:t>
            </w:r>
          </w:p>
          <w:p w14:paraId="68B4EAEF" w14:textId="77777777" w:rsidR="002A71BE" w:rsidRPr="002A71BE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lang w:val="fi-FI"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eastAsia="en-US"/>
              </w:rPr>
              <w:t>3. Tiekėjas panaudos sutarties galiojimo laikotarpyje savo lėšomis užtikrina pateiktos įrangos autorizuotų  techninio aptarnavimo paslaugų (techninės profilaktikos ir remonto) teikimą;</w:t>
            </w:r>
          </w:p>
          <w:p w14:paraId="7FA5C589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sz w:val="24"/>
                <w:lang w:val="fi-FI" w:eastAsia="en-US"/>
              </w:rPr>
              <w:t xml:space="preserve">4. </w:t>
            </w:r>
            <w:r w:rsidRPr="002A71BE"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  <w:t>Reakcijos į iškvietimą įrangos gedimo šalinimui laikas – ne ilgiau kaip 24 val. (neįskaitant šventinių ir ne darbo dienų).</w:t>
            </w:r>
          </w:p>
        </w:tc>
        <w:tc>
          <w:tcPr>
            <w:tcW w:w="2976" w:type="dxa"/>
          </w:tcPr>
          <w:p w14:paraId="15981C7F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6AF095A2" w14:textId="77777777" w:rsidTr="00C0351D">
        <w:trPr>
          <w:trHeight w:val="576"/>
        </w:trPr>
        <w:tc>
          <w:tcPr>
            <w:tcW w:w="756" w:type="dxa"/>
          </w:tcPr>
          <w:p w14:paraId="526A2DF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4.</w:t>
            </w:r>
          </w:p>
        </w:tc>
        <w:tc>
          <w:tcPr>
            <w:tcW w:w="3107" w:type="dxa"/>
          </w:tcPr>
          <w:p w14:paraId="4E72CDC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Žymėjimas CE ženklu</w:t>
            </w:r>
          </w:p>
        </w:tc>
        <w:tc>
          <w:tcPr>
            <w:tcW w:w="4360" w:type="dxa"/>
          </w:tcPr>
          <w:p w14:paraId="254D0BBC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Būtinas (</w:t>
            </w:r>
            <w:r w:rsidRPr="002A71BE">
              <w:rPr>
                <w:rFonts w:ascii="Times New Roman" w:eastAsia="Calibri" w:hAnsi="Times New Roman" w:cs="Times New Roman"/>
                <w:i/>
                <w:noProof/>
                <w:color w:val="000000"/>
                <w:kern w:val="20"/>
                <w:sz w:val="24"/>
                <w:lang w:eastAsia="en-US"/>
              </w:rPr>
              <w:t>kartu su pasiūlymu konkursui privaloma pateikti galiojančio CE sertifikato arba EB atitikties deklaracijos kopiją</w:t>
            </w: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)</w:t>
            </w:r>
          </w:p>
        </w:tc>
        <w:tc>
          <w:tcPr>
            <w:tcW w:w="2976" w:type="dxa"/>
          </w:tcPr>
          <w:p w14:paraId="17C7E6DE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455258B6" w14:textId="77777777" w:rsidTr="00C0351D">
        <w:trPr>
          <w:trHeight w:val="576"/>
        </w:trPr>
        <w:tc>
          <w:tcPr>
            <w:tcW w:w="756" w:type="dxa"/>
          </w:tcPr>
          <w:p w14:paraId="2AA9508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5.</w:t>
            </w:r>
          </w:p>
        </w:tc>
        <w:tc>
          <w:tcPr>
            <w:tcW w:w="3107" w:type="dxa"/>
          </w:tcPr>
          <w:p w14:paraId="3C831B71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Kartu su prekėmis pateikiami dokumentai</w:t>
            </w:r>
          </w:p>
        </w:tc>
        <w:tc>
          <w:tcPr>
            <w:tcW w:w="4360" w:type="dxa"/>
          </w:tcPr>
          <w:p w14:paraId="0CC0941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1. Vartotojo instrukcija lietuvių ir anglų kalbomis;</w:t>
            </w:r>
          </w:p>
          <w:p w14:paraId="612DE943" w14:textId="77777777" w:rsidR="00247A02" w:rsidRPr="00F47B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 xml:space="preserve">2. Serviso dokumentacija lietuvių arba anglų kalba </w:t>
            </w:r>
          </w:p>
          <w:p w14:paraId="52FD3E18" w14:textId="60EC3804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(2 ir 3 pirkimo dalims)</w:t>
            </w:r>
          </w:p>
        </w:tc>
        <w:tc>
          <w:tcPr>
            <w:tcW w:w="2976" w:type="dxa"/>
          </w:tcPr>
          <w:p w14:paraId="58440A77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  <w:tr w:rsidR="002A71BE" w:rsidRPr="002A71BE" w14:paraId="06875B6D" w14:textId="77777777" w:rsidTr="00C0351D">
        <w:trPr>
          <w:trHeight w:val="576"/>
        </w:trPr>
        <w:tc>
          <w:tcPr>
            <w:tcW w:w="756" w:type="dxa"/>
          </w:tcPr>
          <w:p w14:paraId="03222406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 xml:space="preserve">6. </w:t>
            </w:r>
          </w:p>
        </w:tc>
        <w:tc>
          <w:tcPr>
            <w:tcW w:w="3107" w:type="dxa"/>
          </w:tcPr>
          <w:p w14:paraId="4FCCAEDB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Vartotojų apmokymas</w:t>
            </w:r>
          </w:p>
        </w:tc>
        <w:tc>
          <w:tcPr>
            <w:tcW w:w="4360" w:type="dxa"/>
          </w:tcPr>
          <w:p w14:paraId="7A5CD5A2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</w:pPr>
            <w:r w:rsidRPr="002A71BE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4"/>
                <w:lang w:eastAsia="en-US"/>
              </w:rPr>
              <w:t>Vartotojų apmokymas naudoti įrangą įskaičiuotas į pasiūlymo kainą.</w:t>
            </w:r>
          </w:p>
        </w:tc>
        <w:tc>
          <w:tcPr>
            <w:tcW w:w="2976" w:type="dxa"/>
          </w:tcPr>
          <w:p w14:paraId="567CA308" w14:textId="77777777" w:rsidR="002A71BE" w:rsidRPr="002A71BE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4"/>
                <w:lang w:eastAsia="en-US"/>
              </w:rPr>
            </w:pPr>
          </w:p>
        </w:tc>
      </w:tr>
    </w:tbl>
    <w:p w14:paraId="039E1745" w14:textId="77777777" w:rsidR="002A71BE" w:rsidRPr="00F47B0B" w:rsidRDefault="002A71BE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b/>
          <w:noProof/>
          <w:color w:val="000000"/>
          <w:sz w:val="24"/>
          <w:lang w:eastAsia="ko-KR"/>
        </w:rPr>
      </w:pPr>
    </w:p>
    <w:p w14:paraId="44BBA55E" w14:textId="407B9530" w:rsidR="00896EAC" w:rsidRPr="00F47B0B" w:rsidRDefault="00896EAC" w:rsidP="00896EAC">
      <w:pPr>
        <w:ind w:firstLine="0"/>
        <w:rPr>
          <w:rFonts w:ascii="Times New Roman" w:hAnsi="Times New Roman" w:cs="Times New Roman"/>
          <w:sz w:val="24"/>
        </w:rPr>
      </w:pPr>
    </w:p>
    <w:p w14:paraId="16D9AD24" w14:textId="77777777" w:rsidR="00232F0E" w:rsidRDefault="00232F0E" w:rsidP="009049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noProof/>
          <w:sz w:val="24"/>
          <w:lang w:eastAsia="en-US"/>
        </w:rPr>
      </w:pPr>
    </w:p>
    <w:p w14:paraId="5BD204A2" w14:textId="77777777" w:rsidR="00232F0E" w:rsidRDefault="00232F0E" w:rsidP="009049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noProof/>
          <w:sz w:val="24"/>
          <w:lang w:eastAsia="en-US"/>
        </w:rPr>
      </w:pPr>
    </w:p>
    <w:p w14:paraId="1B935818" w14:textId="77777777" w:rsidR="00232F0E" w:rsidRDefault="00232F0E" w:rsidP="009049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noProof/>
          <w:sz w:val="24"/>
          <w:lang w:eastAsia="en-US"/>
        </w:rPr>
      </w:pPr>
    </w:p>
    <w:p w14:paraId="09D4C703" w14:textId="230896F1" w:rsidR="009049F4" w:rsidRPr="00F47B0B" w:rsidRDefault="009049F4" w:rsidP="009049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noProof/>
          <w:sz w:val="24"/>
          <w:lang w:eastAsia="en-US"/>
        </w:rPr>
      </w:pPr>
      <w:r w:rsidRPr="00F47B0B">
        <w:rPr>
          <w:rFonts w:ascii="Times New Roman" w:hAnsi="Times New Roman" w:cs="Times New Roman"/>
          <w:b/>
          <w:noProof/>
          <w:sz w:val="24"/>
          <w:lang w:eastAsia="en-US"/>
        </w:rPr>
        <w:t>Pastabos, papildomi reikalavimai:</w:t>
      </w:r>
    </w:p>
    <w:p w14:paraId="42E371AE" w14:textId="77777777" w:rsidR="009049F4" w:rsidRPr="00F47B0B" w:rsidRDefault="009049F4" w:rsidP="009049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noProof/>
          <w:sz w:val="24"/>
          <w:lang w:eastAsia="en-US"/>
        </w:rPr>
      </w:pPr>
      <w:r w:rsidRPr="00F47B0B">
        <w:rPr>
          <w:rFonts w:ascii="Times New Roman" w:hAnsi="Times New Roman" w:cs="Times New Roman"/>
          <w:noProof/>
          <w:sz w:val="24"/>
          <w:lang w:eastAsia="en-US"/>
        </w:rPr>
        <w:lastRenderedPageBreak/>
        <w:t>1. Viešojo pirkimo komisijai pareikalavus, įvertinimui/išbandymui turi būti pateikta siūlomų elektrochirurginės įrangos eksploatacinių priedų pavyzdžiai originalioje gamintojo pakuotėje kartu su panaudai siūlomu elektrochirurginiu generatoriumi.</w:t>
      </w:r>
    </w:p>
    <w:p w14:paraId="2A8CE928" w14:textId="77777777" w:rsidR="009049F4" w:rsidRPr="00F47B0B" w:rsidRDefault="009049F4" w:rsidP="009049F4">
      <w:pPr>
        <w:widowControl/>
        <w:adjustRightInd/>
        <w:spacing w:before="120"/>
        <w:ind w:firstLine="0"/>
        <w:rPr>
          <w:rFonts w:ascii="Times New Roman" w:eastAsia="Calibri" w:hAnsi="Times New Roman" w:cs="Times New Roman"/>
          <w:noProof/>
          <w:sz w:val="24"/>
          <w:lang w:eastAsia="en-US"/>
        </w:rPr>
      </w:pPr>
    </w:p>
    <w:p w14:paraId="60172B87" w14:textId="77777777" w:rsidR="009049F4" w:rsidRPr="00F47B0B" w:rsidRDefault="009049F4" w:rsidP="00896EAC">
      <w:pPr>
        <w:ind w:firstLine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049F4" w:rsidRPr="00F47B0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4ED"/>
    <w:multiLevelType w:val="hybridMultilevel"/>
    <w:tmpl w:val="712AF04A"/>
    <w:lvl w:ilvl="0" w:tplc="D86C69B0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10"/>
    <w:rsid w:val="000064EA"/>
    <w:rsid w:val="00014A18"/>
    <w:rsid w:val="00016515"/>
    <w:rsid w:val="0002203D"/>
    <w:rsid w:val="00022940"/>
    <w:rsid w:val="0003456F"/>
    <w:rsid w:val="000354DF"/>
    <w:rsid w:val="00071701"/>
    <w:rsid w:val="0007201C"/>
    <w:rsid w:val="00086D84"/>
    <w:rsid w:val="00094699"/>
    <w:rsid w:val="000A3E73"/>
    <w:rsid w:val="000C62B4"/>
    <w:rsid w:val="000D074E"/>
    <w:rsid w:val="000E54B4"/>
    <w:rsid w:val="000F73E2"/>
    <w:rsid w:val="00101AA7"/>
    <w:rsid w:val="001674DA"/>
    <w:rsid w:val="001735BE"/>
    <w:rsid w:val="0018018D"/>
    <w:rsid w:val="001A3A58"/>
    <w:rsid w:val="001A5208"/>
    <w:rsid w:val="001B0167"/>
    <w:rsid w:val="001B5199"/>
    <w:rsid w:val="001D2EE3"/>
    <w:rsid w:val="001D326B"/>
    <w:rsid w:val="001D5AD2"/>
    <w:rsid w:val="001F3FFF"/>
    <w:rsid w:val="001F4523"/>
    <w:rsid w:val="0023059C"/>
    <w:rsid w:val="00232C40"/>
    <w:rsid w:val="00232F0E"/>
    <w:rsid w:val="00237AE8"/>
    <w:rsid w:val="00247A02"/>
    <w:rsid w:val="0027276A"/>
    <w:rsid w:val="0027734B"/>
    <w:rsid w:val="00282BB3"/>
    <w:rsid w:val="002A0AB6"/>
    <w:rsid w:val="002A71BE"/>
    <w:rsid w:val="002C7F10"/>
    <w:rsid w:val="002D26C5"/>
    <w:rsid w:val="002D2BB2"/>
    <w:rsid w:val="002E6F29"/>
    <w:rsid w:val="002F52B0"/>
    <w:rsid w:val="0030745B"/>
    <w:rsid w:val="0031225D"/>
    <w:rsid w:val="003166AE"/>
    <w:rsid w:val="003322CE"/>
    <w:rsid w:val="00357E94"/>
    <w:rsid w:val="0036437B"/>
    <w:rsid w:val="00375BC8"/>
    <w:rsid w:val="00383A95"/>
    <w:rsid w:val="003A1A3B"/>
    <w:rsid w:val="003A32D8"/>
    <w:rsid w:val="003E028C"/>
    <w:rsid w:val="003E0DA6"/>
    <w:rsid w:val="003E55DE"/>
    <w:rsid w:val="003F3EE8"/>
    <w:rsid w:val="00407A14"/>
    <w:rsid w:val="00422E1D"/>
    <w:rsid w:val="004310CB"/>
    <w:rsid w:val="00435493"/>
    <w:rsid w:val="00450811"/>
    <w:rsid w:val="004557A5"/>
    <w:rsid w:val="0047303F"/>
    <w:rsid w:val="004954D9"/>
    <w:rsid w:val="0049701D"/>
    <w:rsid w:val="004B2948"/>
    <w:rsid w:val="004B6F79"/>
    <w:rsid w:val="004D3716"/>
    <w:rsid w:val="004E5AD6"/>
    <w:rsid w:val="004F5876"/>
    <w:rsid w:val="00501109"/>
    <w:rsid w:val="00520A0F"/>
    <w:rsid w:val="005342D1"/>
    <w:rsid w:val="00534A47"/>
    <w:rsid w:val="00545D68"/>
    <w:rsid w:val="00550ADB"/>
    <w:rsid w:val="00561F2B"/>
    <w:rsid w:val="005F187B"/>
    <w:rsid w:val="00610AF6"/>
    <w:rsid w:val="0062158F"/>
    <w:rsid w:val="0065412A"/>
    <w:rsid w:val="00656528"/>
    <w:rsid w:val="00662442"/>
    <w:rsid w:val="006C7046"/>
    <w:rsid w:val="006E2CD6"/>
    <w:rsid w:val="00717834"/>
    <w:rsid w:val="0075235B"/>
    <w:rsid w:val="00761C5F"/>
    <w:rsid w:val="00764DE9"/>
    <w:rsid w:val="00782782"/>
    <w:rsid w:val="007B6DCD"/>
    <w:rsid w:val="007D7395"/>
    <w:rsid w:val="007E2135"/>
    <w:rsid w:val="007F324D"/>
    <w:rsid w:val="00801714"/>
    <w:rsid w:val="0080251B"/>
    <w:rsid w:val="00812141"/>
    <w:rsid w:val="00814F4D"/>
    <w:rsid w:val="00820B17"/>
    <w:rsid w:val="00821A0A"/>
    <w:rsid w:val="00823332"/>
    <w:rsid w:val="00826826"/>
    <w:rsid w:val="00833063"/>
    <w:rsid w:val="008558D5"/>
    <w:rsid w:val="00896EAC"/>
    <w:rsid w:val="008B0C3F"/>
    <w:rsid w:val="008E3EA6"/>
    <w:rsid w:val="008E5461"/>
    <w:rsid w:val="009049F4"/>
    <w:rsid w:val="00910456"/>
    <w:rsid w:val="00921B9E"/>
    <w:rsid w:val="0093098D"/>
    <w:rsid w:val="00935F6F"/>
    <w:rsid w:val="009621FA"/>
    <w:rsid w:val="0097647A"/>
    <w:rsid w:val="0098316F"/>
    <w:rsid w:val="009A2C4A"/>
    <w:rsid w:val="009A3A6D"/>
    <w:rsid w:val="009B641B"/>
    <w:rsid w:val="009D3A11"/>
    <w:rsid w:val="009F623A"/>
    <w:rsid w:val="009F7F48"/>
    <w:rsid w:val="00A01CE6"/>
    <w:rsid w:val="00A116CF"/>
    <w:rsid w:val="00A16FBD"/>
    <w:rsid w:val="00A314D3"/>
    <w:rsid w:val="00A3517A"/>
    <w:rsid w:val="00A352DA"/>
    <w:rsid w:val="00A37F7B"/>
    <w:rsid w:val="00A424F4"/>
    <w:rsid w:val="00A44F1C"/>
    <w:rsid w:val="00A4613B"/>
    <w:rsid w:val="00A50687"/>
    <w:rsid w:val="00A64ECC"/>
    <w:rsid w:val="00AB1D37"/>
    <w:rsid w:val="00AB2130"/>
    <w:rsid w:val="00AC2C30"/>
    <w:rsid w:val="00AC3A11"/>
    <w:rsid w:val="00AD12D2"/>
    <w:rsid w:val="00AD28FD"/>
    <w:rsid w:val="00AD2952"/>
    <w:rsid w:val="00AD6866"/>
    <w:rsid w:val="00AF38D5"/>
    <w:rsid w:val="00B11F9F"/>
    <w:rsid w:val="00B2050C"/>
    <w:rsid w:val="00B42182"/>
    <w:rsid w:val="00B4392A"/>
    <w:rsid w:val="00B660AC"/>
    <w:rsid w:val="00B74246"/>
    <w:rsid w:val="00B84F5D"/>
    <w:rsid w:val="00B9084C"/>
    <w:rsid w:val="00BA5EF3"/>
    <w:rsid w:val="00BC24CE"/>
    <w:rsid w:val="00BD5B13"/>
    <w:rsid w:val="00BF17CC"/>
    <w:rsid w:val="00BF25C1"/>
    <w:rsid w:val="00C0351D"/>
    <w:rsid w:val="00C15D53"/>
    <w:rsid w:val="00C329EF"/>
    <w:rsid w:val="00C3580B"/>
    <w:rsid w:val="00C50B2E"/>
    <w:rsid w:val="00C62D61"/>
    <w:rsid w:val="00C70C33"/>
    <w:rsid w:val="00C73033"/>
    <w:rsid w:val="00C772CB"/>
    <w:rsid w:val="00C9733A"/>
    <w:rsid w:val="00D11F8F"/>
    <w:rsid w:val="00D24773"/>
    <w:rsid w:val="00D56775"/>
    <w:rsid w:val="00D82612"/>
    <w:rsid w:val="00D84EE8"/>
    <w:rsid w:val="00D909A9"/>
    <w:rsid w:val="00D916D1"/>
    <w:rsid w:val="00DA7E60"/>
    <w:rsid w:val="00DC5AD3"/>
    <w:rsid w:val="00DD0C9B"/>
    <w:rsid w:val="00DE5B29"/>
    <w:rsid w:val="00DF1356"/>
    <w:rsid w:val="00E26C24"/>
    <w:rsid w:val="00E334C8"/>
    <w:rsid w:val="00E573CC"/>
    <w:rsid w:val="00E57417"/>
    <w:rsid w:val="00E57689"/>
    <w:rsid w:val="00EC3A20"/>
    <w:rsid w:val="00EE3F78"/>
    <w:rsid w:val="00EF25E2"/>
    <w:rsid w:val="00F3247A"/>
    <w:rsid w:val="00F325D0"/>
    <w:rsid w:val="00F47B0B"/>
    <w:rsid w:val="00F641DA"/>
    <w:rsid w:val="00F66F8E"/>
    <w:rsid w:val="00F800EC"/>
    <w:rsid w:val="00F87BE5"/>
    <w:rsid w:val="00FA63E1"/>
    <w:rsid w:val="00FB3576"/>
    <w:rsid w:val="00FE07F5"/>
    <w:rsid w:val="00FE1266"/>
    <w:rsid w:val="00FE7ABA"/>
    <w:rsid w:val="00FF585D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3320"/>
  <w15:chartTrackingRefBased/>
  <w15:docId w15:val="{CAB67CF1-B55F-4E27-913F-D2CA4DA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C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49F4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0EFE6-B51B-4206-87F9-F6910B5BF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A25EE-F48E-4CF8-BC1F-A2751574B55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08CD5B-01F7-451C-9123-9FD1099CF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10211</Words>
  <Characters>5821</Characters>
  <Application>Microsoft Office Word</Application>
  <DocSecurity>4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dcterms:created xsi:type="dcterms:W3CDTF">2025-09-05T12:35:00Z</dcterms:created>
  <dcterms:modified xsi:type="dcterms:W3CDTF">2025-09-05T12:35:00Z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