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5A6AD889" w14:textId="419CA9F7" w:rsidR="00A3299F" w:rsidRPr="00B32A24"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 xml:space="preserve">DAUGIABUČIo GYVENAMOJO NAMo, adresu </w:t>
      </w:r>
      <w:r w:rsidR="00E74EA2">
        <w:rPr>
          <w:rFonts w:asciiTheme="minorHAnsi" w:eastAsia="Arial Unicode MS" w:hAnsiTheme="minorHAnsi" w:cstheme="minorHAnsi"/>
          <w:b/>
          <w:caps/>
        </w:rPr>
        <w:t>V. KUDIRKOS G. 42</w:t>
      </w:r>
      <w:r w:rsidR="006D05E7" w:rsidRPr="00B32A24">
        <w:rPr>
          <w:rFonts w:asciiTheme="minorHAnsi" w:eastAsia="Arial Unicode MS" w:hAnsiTheme="minorHAnsi" w:cstheme="minorHAnsi"/>
          <w:b/>
          <w:caps/>
        </w:rPr>
        <w:t xml:space="preserve">, Utena, </w:t>
      </w:r>
      <w:r w:rsidR="00E74EA2">
        <w:rPr>
          <w:rFonts w:asciiTheme="minorHAnsi" w:eastAsia="Arial Unicode MS" w:hAnsiTheme="minorHAnsi" w:cstheme="minorHAnsi"/>
          <w:b/>
          <w:caps/>
        </w:rPr>
        <w:t xml:space="preserve">LIETAUS NUOTEKŲ STOVO KEITIMO </w:t>
      </w:r>
      <w:r w:rsidR="006D05E7" w:rsidRPr="00B32A24">
        <w:rPr>
          <w:rFonts w:asciiTheme="minorHAnsi" w:eastAsia="Arial Unicode MS" w:hAnsiTheme="minorHAnsi" w:cstheme="minorHAnsi"/>
          <w:b/>
          <w:caps/>
        </w:rPr>
        <w:t>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4E2CBB1F"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 xml:space="preserve">1.5. 1.5. Tiesioginį ryšį su tiekėjais dėl pirkimo procedūrų įgaliota palaikyti juristę, tel. </w:t>
      </w:r>
      <w:r w:rsidR="00CD14DB">
        <w:rPr>
          <w:rFonts w:asciiTheme="minorHAnsi" w:hAnsiTheme="minorHAnsi" w:cstheme="minorHAnsi"/>
          <w:noProof/>
        </w:rPr>
        <w:t>+370</w:t>
      </w:r>
      <w:r w:rsidRPr="00B32A24">
        <w:rPr>
          <w:rFonts w:asciiTheme="minorHAnsi" w:hAnsiTheme="minorHAnsi" w:cstheme="minorHAnsi"/>
          <w:noProof/>
        </w:rPr>
        <w:t> 655 06942, el. p. oksana.gile@utbu.lt, dėl pirkimo techninėje specifikacijoje pateiktos informacijos daugiabučių namų priežiūros vadybinink</w:t>
      </w:r>
      <w:r w:rsidR="006D05E7" w:rsidRPr="00B32A24">
        <w:rPr>
          <w:rFonts w:asciiTheme="minorHAnsi" w:hAnsiTheme="minorHAnsi" w:cstheme="minorHAnsi"/>
          <w:noProof/>
        </w:rPr>
        <w:t xml:space="preserve">ė </w:t>
      </w:r>
      <w:r w:rsidR="00A7105C" w:rsidRPr="00B32A24">
        <w:rPr>
          <w:rFonts w:asciiTheme="minorHAnsi" w:hAnsiTheme="minorHAnsi" w:cstheme="minorHAnsi"/>
          <w:noProof/>
        </w:rPr>
        <w:t>Aušra Matulevičienė</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A7105C" w:rsidRPr="00B32A24">
        <w:rPr>
          <w:rFonts w:asciiTheme="minorHAnsi" w:hAnsiTheme="minorHAnsi" w:cstheme="minorHAnsi"/>
          <w:noProof/>
        </w:rPr>
        <w:t>ausra.matuleviciene</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0B3EEF63" w:rsidR="0070693C" w:rsidRPr="00B32A24"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daugiabučio namo, adresu </w:t>
      </w:r>
      <w:bookmarkEnd w:id="6"/>
      <w:r w:rsidR="00E74EA2">
        <w:rPr>
          <w:rFonts w:asciiTheme="minorHAnsi" w:hAnsiTheme="minorHAnsi" w:cstheme="minorHAnsi"/>
        </w:rPr>
        <w:t>V. Kudirkos g. 42</w:t>
      </w:r>
      <w:r w:rsidR="00A7105C" w:rsidRPr="00B32A24">
        <w:rPr>
          <w:rFonts w:asciiTheme="minorHAnsi" w:hAnsiTheme="minorHAnsi" w:cstheme="minorHAnsi"/>
        </w:rPr>
        <w:t xml:space="preserve">, Utena, </w:t>
      </w:r>
      <w:r w:rsidR="00E74EA2">
        <w:rPr>
          <w:rFonts w:asciiTheme="minorHAnsi" w:hAnsiTheme="minorHAnsi" w:cstheme="minorHAnsi"/>
        </w:rPr>
        <w:t>lietaus nuotekų stovo</w:t>
      </w:r>
      <w:r w:rsidR="00C43BF3" w:rsidRPr="00B32A24">
        <w:rPr>
          <w:rFonts w:asciiTheme="minorHAnsi" w:hAnsiTheme="minorHAnsi" w:cstheme="minorHAnsi"/>
        </w:rPr>
        <w:t xml:space="preserve"> keitimo </w:t>
      </w:r>
      <w:r w:rsidR="0070693C" w:rsidRPr="00B32A24">
        <w:rPr>
          <w:rFonts w:asciiTheme="minorHAnsi" w:hAnsiTheme="minorHAnsi" w:cstheme="minorHAnsi"/>
        </w:rPr>
        <w:t>darbai.</w:t>
      </w:r>
    </w:p>
    <w:p w14:paraId="57D77056" w14:textId="77777777" w:rsidR="00A7105C" w:rsidRPr="00B32A24" w:rsidRDefault="00A3299F"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 Pirkimo objektas į dalis neskirstomas, todėl pasiūlymas turi būti teikiamas visai nurodytai apimčiai. </w:t>
      </w:r>
      <w:r w:rsidRPr="00B32A24">
        <w:rPr>
          <w:rFonts w:asciiTheme="minorHAnsi" w:hAnsiTheme="minorHAnsi" w:cstheme="minorHAnsi"/>
          <w:iCs/>
        </w:rPr>
        <w:t>Alternatyvūs pasiūlymai negalimi.</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0ED22BA"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Detalesnė informacija apie pirkimo objektą pateikiama pirkimo dokumentų 1 priede „Techninė specifikacija“.</w:t>
      </w:r>
      <w:r w:rsidRPr="00B32A24">
        <w:rPr>
          <w:rFonts w:asciiTheme="minorHAnsi" w:hAnsiTheme="minorHAnsi" w:cstheme="minorHAnsi"/>
          <w:lang w:eastAsia="x-none"/>
        </w:rPr>
        <w:t xml:space="preserve"> </w:t>
      </w:r>
      <w:bookmarkStart w:id="8" w:name="_Toc393289930"/>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8"/>
    </w:p>
    <w:p w14:paraId="6E7727CF" w14:textId="1A2F65FA"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52EBAFC2" w14:textId="29C48D98" w:rsidR="00E43BDF" w:rsidRPr="00B32A24" w:rsidRDefault="00E43BDF"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Maksimali planuojama pirkimo vertė – </w:t>
      </w:r>
      <w:r w:rsidR="00CD14DB">
        <w:rPr>
          <w:rFonts w:asciiTheme="minorHAnsi" w:hAnsiTheme="minorHAnsi" w:cstheme="minorHAnsi"/>
          <w:bCs/>
        </w:rPr>
        <w:t>7260</w:t>
      </w:r>
      <w:r w:rsidR="00E74EA2">
        <w:rPr>
          <w:rFonts w:asciiTheme="minorHAnsi" w:hAnsiTheme="minorHAnsi" w:cstheme="minorHAnsi"/>
          <w:bCs/>
        </w:rPr>
        <w:t>,00</w:t>
      </w:r>
      <w:r w:rsidRPr="00B32A24">
        <w:rPr>
          <w:rFonts w:asciiTheme="minorHAnsi" w:hAnsiTheme="minorHAnsi" w:cstheme="minorHAnsi"/>
          <w:bCs/>
        </w:rPr>
        <w:t xml:space="preserve"> Eur su PVM.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77C01765"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C43BF3" w:rsidRPr="00B32A24">
        <w:rPr>
          <w:rFonts w:asciiTheme="minorHAnsi" w:hAnsiTheme="minorHAnsi" w:cstheme="minorHAnsi"/>
          <w:b/>
        </w:rPr>
        <w:t>45232130-2 – lietaus vandens vamzdynų</w:t>
      </w:r>
      <w:r w:rsidRPr="00B32A24">
        <w:rPr>
          <w:rFonts w:asciiTheme="minorHAnsi" w:hAnsiTheme="minorHAnsi" w:cstheme="minorHAnsi"/>
          <w:b/>
        </w:rPr>
        <w:t xml:space="preserve"> </w:t>
      </w:r>
      <w:r w:rsidR="00C43BF3" w:rsidRPr="00B32A24">
        <w:rPr>
          <w:rFonts w:asciiTheme="minorHAnsi" w:hAnsiTheme="minorHAnsi" w:cstheme="minorHAnsi"/>
          <w:b/>
        </w:rPr>
        <w:t>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9" w:name="_Hlk63070521"/>
      <w:bookmarkStart w:id="10"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9"/>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r w:rsidRPr="00B32A24">
              <w:rPr>
                <w:rFonts w:asciiTheme="minorHAnsi" w:hAnsiTheme="minorHAnsi" w:cstheme="minorHAnsi"/>
                <w:kern w:val="2"/>
                <w14:ligatures w14:val="standardContextual"/>
              </w:rPr>
              <w:t>Tiekėjas turi turėti teisę vykdyti gyvenamojo pastato bendruosius statybos darbus.</w:t>
            </w:r>
          </w:p>
          <w:p w14:paraId="5E5B4C1B" w14:textId="77777777" w:rsidR="004C6541" w:rsidRPr="00B32A24" w:rsidRDefault="004C6541">
            <w:pPr>
              <w:suppressAutoHyphens w:val="0"/>
              <w:autoSpaceDE w:val="0"/>
              <w:autoSpaceDN/>
              <w:adjustRightInd w:val="0"/>
              <w:spacing w:line="256" w:lineRule="auto"/>
              <w:jc w:val="both"/>
              <w:rPr>
                <w:rFonts w:asciiTheme="minorHAnsi" w:hAnsiTheme="minorHAnsi" w:cstheme="minorHAnsi"/>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p w14:paraId="41AC5AA0" w14:textId="77777777" w:rsidR="004C6541" w:rsidRPr="00B32A24" w:rsidRDefault="004C6541">
            <w:pPr>
              <w:suppressAutoHyphens w:val="0"/>
              <w:spacing w:line="256" w:lineRule="auto"/>
              <w:jc w:val="both"/>
              <w:rPr>
                <w:rFonts w:asciiTheme="minorHAnsi" w:hAnsiTheme="minorHAnsi" w:cstheme="minorHAnsi"/>
                <w:kern w:val="2"/>
                <w14:ligatures w14:val="standardContextual"/>
              </w:rPr>
            </w:pPr>
            <w:r w:rsidRPr="00B32A24">
              <w:rPr>
                <w:rFonts w:asciiTheme="minorHAnsi" w:hAnsiTheme="minorHAnsi" w:cstheme="minorHAnsi"/>
                <w:i/>
                <w:iCs/>
                <w:color w:val="000000"/>
                <w:kern w:val="2"/>
                <w:lang w:eastAsia="ar-SA"/>
                <w14:ligatures w14:val="standardContextual"/>
              </w:rPr>
              <w:t>Pateikiamos skaitmeninės dokumentų kopijos.</w:t>
            </w:r>
          </w:p>
        </w:tc>
      </w:tr>
      <w:tr w:rsidR="004C6541" w:rsidRPr="00B32A24"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 xml:space="preserve">arbų sutarties (-čių)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B32A24" w14:paraId="298D8D53" w14:textId="77777777" w:rsidTr="006150C5">
        <w:tc>
          <w:tcPr>
            <w:tcW w:w="751" w:type="dxa"/>
            <w:tcBorders>
              <w:top w:val="single" w:sz="4" w:space="0" w:color="auto"/>
              <w:left w:val="single" w:sz="4" w:space="0" w:color="auto"/>
              <w:bottom w:val="single" w:sz="4" w:space="0" w:color="auto"/>
              <w:right w:val="single" w:sz="4" w:space="0" w:color="auto"/>
            </w:tcBorders>
          </w:tcPr>
          <w:p w14:paraId="3CEE3F32" w14:textId="75B2C315"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3.3.4.</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7"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1"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1"/>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0"/>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2" w:name="_Toc360582264"/>
      <w:r w:rsidRPr="00B32A24">
        <w:rPr>
          <w:rFonts w:asciiTheme="minorHAnsi" w:hAnsiTheme="minorHAnsi" w:cstheme="minorHAnsi"/>
          <w:b/>
        </w:rPr>
        <w:t>5. PASIŪLYMŲ RENGIMAS, PATEIKIMAS, KEITIMAS</w:t>
      </w:r>
      <w:bookmarkEnd w:id="12"/>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nurodytą terminą, kuris negali būti trumpesnis kaip 3 darbo dienos, nepateikia tokių įrodymų arba pateikia netinkamus įrodymus, laikoma, kad tokia informacija 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naudodamasis CVP IS priemonėmis 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r w:rsidRPr="00B32A24">
        <w:rPr>
          <w:rStyle w:val="Hipersaitas"/>
          <w:rFonts w:asciiTheme="minorHAnsi" w:hAnsiTheme="minorHAnsi" w:cstheme="minorHAnsi"/>
          <w:lang w:eastAsia="lt-LT"/>
        </w:rPr>
        <w:t>oksana.gile@utbu.lt</w:t>
      </w:r>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3" w:name="_Toc360582265"/>
      <w:r w:rsidRPr="00B32A24">
        <w:rPr>
          <w:rFonts w:asciiTheme="minorHAnsi" w:hAnsiTheme="minorHAnsi" w:cstheme="minorHAnsi"/>
          <w:b/>
        </w:rPr>
        <w:t>6. PASIŪLYMŲ GALIOJIMAS IR JO UŽTIKRINIMAS</w:t>
      </w:r>
      <w:bookmarkEnd w:id="13"/>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4" w:name="_Toc360582266"/>
      <w:r w:rsidRPr="00B32A24">
        <w:rPr>
          <w:rFonts w:asciiTheme="minorHAnsi" w:hAnsiTheme="minorHAnsi" w:cstheme="minorHAnsi"/>
          <w:b/>
        </w:rPr>
        <w:t>7. VIEŠOJO PIRKIMO DOKUMENTŲ PAAIŠKINIMAS IR PATIKSLINIMAS</w:t>
      </w:r>
      <w:bookmarkEnd w:id="14"/>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Perkantysis subjektas</w:t>
      </w:r>
      <w:r w:rsidRPr="00B32A24">
        <w:rPr>
          <w:rFonts w:asciiTheme="minorHAnsi" w:hAnsiTheme="minorHAnsi" w:cstheme="minorHAnsi"/>
        </w:rPr>
        <w:t xml:space="preserve">turi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5" w:name="_Toc360582267"/>
      <w:r w:rsidRPr="00B32A24">
        <w:rPr>
          <w:rFonts w:asciiTheme="minorHAnsi" w:hAnsiTheme="minorHAnsi" w:cstheme="minorHAnsi"/>
          <w:b/>
        </w:rPr>
        <w:t>8. SUSIPAŽINIMO SU PASIŪLYMAIS PROCEDŪR</w:t>
      </w:r>
      <w:bookmarkEnd w:id="15"/>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16" w:name="_Ref58464669"/>
      <w:bookmarkStart w:id="17"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Rašės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9"/>
      <w:bookmarkEnd w:id="16"/>
      <w:bookmarkEnd w:id="17"/>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Pasiūlyme nurodyta paslaugų kaina visais atvejais turi būti laikoma neįprastai maža, 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19" w:name="_Toc360582271"/>
      <w:bookmarkEnd w:id="18"/>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19"/>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0"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0"/>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7F15" w14:textId="77777777" w:rsidR="00CF5D94" w:rsidRDefault="00CF5D94">
      <w:r>
        <w:separator/>
      </w:r>
    </w:p>
  </w:endnote>
  <w:endnote w:type="continuationSeparator" w:id="0">
    <w:p w14:paraId="314521FB" w14:textId="77777777" w:rsidR="00CF5D94" w:rsidRDefault="00CF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7923" w14:textId="77777777" w:rsidR="00CF5D94" w:rsidRDefault="00CF5D94">
      <w:r>
        <w:separator/>
      </w:r>
    </w:p>
  </w:footnote>
  <w:footnote w:type="continuationSeparator" w:id="0">
    <w:p w14:paraId="0D691DF5" w14:textId="77777777" w:rsidR="00CF5D94" w:rsidRDefault="00CF5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44A43"/>
    <w:rsid w:val="001E58EE"/>
    <w:rsid w:val="00250DA8"/>
    <w:rsid w:val="002649B9"/>
    <w:rsid w:val="0027615F"/>
    <w:rsid w:val="003979F4"/>
    <w:rsid w:val="003C715D"/>
    <w:rsid w:val="003D510D"/>
    <w:rsid w:val="003F66B6"/>
    <w:rsid w:val="004C029E"/>
    <w:rsid w:val="004C6541"/>
    <w:rsid w:val="00511000"/>
    <w:rsid w:val="00512A61"/>
    <w:rsid w:val="0054233A"/>
    <w:rsid w:val="006A468C"/>
    <w:rsid w:val="006B5800"/>
    <w:rsid w:val="006D05E7"/>
    <w:rsid w:val="006D2E1F"/>
    <w:rsid w:val="006F0963"/>
    <w:rsid w:val="0070693C"/>
    <w:rsid w:val="007D1AF4"/>
    <w:rsid w:val="00835145"/>
    <w:rsid w:val="0089700B"/>
    <w:rsid w:val="008B66C8"/>
    <w:rsid w:val="008B755A"/>
    <w:rsid w:val="008D0D48"/>
    <w:rsid w:val="00906DBE"/>
    <w:rsid w:val="00A3299F"/>
    <w:rsid w:val="00A55AB4"/>
    <w:rsid w:val="00A7105C"/>
    <w:rsid w:val="00AD4D7D"/>
    <w:rsid w:val="00AE3C18"/>
    <w:rsid w:val="00AF4A7D"/>
    <w:rsid w:val="00B32A24"/>
    <w:rsid w:val="00C43BF3"/>
    <w:rsid w:val="00CD14DB"/>
    <w:rsid w:val="00CF5D94"/>
    <w:rsid w:val="00D25219"/>
    <w:rsid w:val="00D80360"/>
    <w:rsid w:val="00D96F2F"/>
    <w:rsid w:val="00DE58C3"/>
    <w:rsid w:val="00E1200B"/>
    <w:rsid w:val="00E27D9A"/>
    <w:rsid w:val="00E43BDF"/>
    <w:rsid w:val="00E525B0"/>
    <w:rsid w:val="00E74EA2"/>
    <w:rsid w:val="00EB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75F2D"/>
    <w:rsid w:val="002649B9"/>
    <w:rsid w:val="0027615F"/>
    <w:rsid w:val="004F509B"/>
    <w:rsid w:val="00512A61"/>
    <w:rsid w:val="00633D5C"/>
    <w:rsid w:val="00650422"/>
    <w:rsid w:val="006F0963"/>
    <w:rsid w:val="007358C8"/>
    <w:rsid w:val="00835145"/>
    <w:rsid w:val="009F5F68"/>
    <w:rsid w:val="00AD034C"/>
    <w:rsid w:val="00D72F7D"/>
    <w:rsid w:val="00E27D9A"/>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14</Pages>
  <Words>29114</Words>
  <Characters>16596</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26</cp:revision>
  <cp:lastPrinted>2024-10-13T13:06:00Z</cp:lastPrinted>
  <dcterms:created xsi:type="dcterms:W3CDTF">2024-10-13T12:35:00Z</dcterms:created>
  <dcterms:modified xsi:type="dcterms:W3CDTF">2025-09-08T06:26:00Z</dcterms:modified>
</cp:coreProperties>
</file>