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Lietuvos Respublikos krašto apsaugos ministerija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 (VPĮ)</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Konferencijos apie kibernetinio saugumo reikalavimų įgyvendinimą organizavimo paslaugos </w:t>
      </w: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5233E1EE" w14:textId="09579833" w:rsidR="004829F9" w:rsidRPr="006A31FD" w:rsidRDefault="00205AB1" w:rsidP="004829F9">
      <w:pPr>
        <w:pStyle w:val="Body2"/>
        <w:rPr>
          <w:lang w:val="lt-LT"/>
        </w:rPr>
      </w:pPr>
      <w:r w:rsidRPr="00370648">
        <w:rPr>
          <w:lang w:val="lt-LT"/>
        </w:rPr>
        <w:tab/>
      </w:r>
      <w:r w:rsidRPr="006A31FD">
        <w:rPr>
          <w:lang w:val="lt-LT"/>
        </w:rPr>
        <w:t>1. BENDROSIOS NUOSTATOS</w:t>
      </w:r>
      <w:r w:rsidRPr="006A31FD">
        <w:rPr>
          <w:lang w:val="lt-LT"/>
        </w:rPr>
        <w:tab/>
      </w:r>
      <w:r w:rsidRPr="006A31FD">
        <w:rPr>
          <w:lang w:val="lt-LT"/>
        </w:rPr>
        <w:br/>
      </w:r>
      <w:r w:rsidRPr="006A31FD">
        <w:rPr>
          <w:lang w:val="lt-LT"/>
        </w:rPr>
        <w:tab/>
      </w:r>
      <w:r w:rsidRPr="006A31FD">
        <w:rPr>
          <w:lang w:val="lt-LT"/>
        </w:rPr>
        <w:br/>
      </w:r>
      <w:r w:rsidRPr="006A31FD">
        <w:rPr>
          <w:lang w:val="lt-LT"/>
        </w:rPr>
        <w:tab/>
        <w:t>1.1. Perkančioji organizacija Lietuvos Respublikos krašto apsaugos ministerija, juridinio asmens kodas 188602751, adresas Totorių g. 25, LT-01121 Vilnius, Lietuva (toliau - perkančioji organizacija),  vykdydama šį viešąjį pirkimą numato įsigyti pirkimo sąlygų techninėje specifikacijoje nurodytą pirkimo objektą.</w:t>
      </w:r>
      <w:r w:rsidRPr="006A31FD">
        <w:rPr>
          <w:lang w:val="lt-LT"/>
        </w:rPr>
        <w:tab/>
      </w:r>
      <w:r w:rsidRPr="006A31FD">
        <w:rPr>
          <w:lang w:val="lt-LT"/>
        </w:rPr>
        <w:br/>
      </w:r>
      <w:r w:rsidRPr="006A31FD">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6A31FD">
        <w:rPr>
          <w:lang w:val="lt-LT"/>
        </w:rPr>
        <w:tab/>
      </w:r>
      <w:r w:rsidRPr="006A31FD">
        <w:rPr>
          <w:lang w:val="lt-LT"/>
        </w:rPr>
        <w:br/>
      </w:r>
      <w:r w:rsidRPr="006A31FD">
        <w:rPr>
          <w:lang w:val="lt-LT"/>
        </w:rPr>
        <w:tab/>
        <w:t>1.3. Išankstinis skelbimas apie pirkimą nebuvo skelbtas.</w:t>
      </w:r>
      <w:r w:rsidRPr="006A31FD">
        <w:rPr>
          <w:lang w:val="lt-LT"/>
        </w:rPr>
        <w:tab/>
      </w:r>
      <w:r w:rsidRPr="006A31FD">
        <w:rPr>
          <w:lang w:val="lt-LT"/>
        </w:rPr>
        <w:br/>
      </w:r>
      <w:r w:rsidRPr="006A31FD">
        <w:rPr>
          <w:lang w:val="lt-LT"/>
        </w:rPr>
        <w:tab/>
        <w:t>1.4. Pirkimo dokumentų sudedamoji dalis yra skelbimas apie pirkimą, todėl perkančioji organizacija didžiosios dalies skelbime esančios informacijos šiame dokumente pakartotinai neteikia.</w:t>
      </w:r>
      <w:r w:rsidRPr="006A31FD">
        <w:rPr>
          <w:lang w:val="lt-LT"/>
        </w:rPr>
        <w:tab/>
      </w:r>
      <w:r w:rsidRPr="006A31FD">
        <w:rPr>
          <w:lang w:val="lt-LT"/>
        </w:rPr>
        <w:br/>
      </w:r>
      <w:r w:rsidRPr="006A31FD">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4829F9" w:rsidRPr="006A31FD">
        <w:rPr>
          <w:lang w:val="lt-LT"/>
        </w:rPr>
        <w:t xml:space="preserve">iamoje adresu </w:t>
      </w:r>
      <w:hyperlink r:id="rId6" w:history="1">
        <w:r w:rsidR="004829F9" w:rsidRPr="006A31FD">
          <w:rPr>
            <w:rStyle w:val="Hyperlink"/>
            <w:lang w:val="lt-LT"/>
          </w:rPr>
          <w:t>https://viesiejipirkimai.lt</w:t>
        </w:r>
      </w:hyperlink>
      <w:r w:rsidRPr="006A31FD">
        <w:rPr>
          <w:lang w:val="lt-LT"/>
        </w:rPr>
        <w:t xml:space="preserve">. </w:t>
      </w:r>
      <w:r w:rsidR="004829F9" w:rsidRPr="006A31FD">
        <w:rPr>
          <w:lang w:val="lt-LT"/>
        </w:rPr>
        <w:t xml:space="preserve">Dėl klausimų, susijusių su CVP IS sistemos veikimo ypatumais, kreiptis adresu </w:t>
      </w:r>
      <w:hyperlink r:id="rId7" w:history="1">
        <w:r w:rsidR="004829F9" w:rsidRPr="006A31FD">
          <w:rPr>
            <w:rStyle w:val="Hyperlink"/>
            <w:lang w:val="lt-LT"/>
          </w:rPr>
          <w:t>pagalba@vpt.lt</w:t>
        </w:r>
      </w:hyperlink>
      <w:r w:rsidR="004829F9" w:rsidRPr="006A31FD">
        <w:rPr>
          <w:lang w:val="lt-LT"/>
        </w:rPr>
        <w:t xml:space="preserve">. </w:t>
      </w:r>
    </w:p>
    <w:p w14:paraId="75072671" w14:textId="77777777" w:rsidR="004829F9" w:rsidRPr="006A31FD" w:rsidRDefault="004829F9" w:rsidP="004829F9">
      <w:pPr>
        <w:pStyle w:val="Body2"/>
        <w:ind w:firstLine="720"/>
        <w:rPr>
          <w:lang w:val="lt-LT"/>
        </w:rPr>
      </w:pPr>
      <w:r w:rsidRPr="006A31FD">
        <w:rPr>
          <w:lang w:val="lt-LT"/>
        </w:rPr>
        <w:t xml:space="preserve">1.6. </w:t>
      </w:r>
      <w:r w:rsidR="00205AB1" w:rsidRPr="006A31FD">
        <w:rPr>
          <w:lang w:val="lt-LT"/>
        </w:rPr>
        <w:t>Pirkimas atliekamas laikantis lygiateisiškumo, nediskriminavimo, abipusio pripažinimo, proporcingumo ir skaidrumo principų bei konfidencialumo ir nešališkumo reikalavimų.</w:t>
      </w:r>
      <w:r w:rsidR="00205AB1" w:rsidRPr="006A31FD">
        <w:rPr>
          <w:lang w:val="lt-LT"/>
        </w:rPr>
        <w:tab/>
      </w:r>
      <w:r w:rsidR="00205AB1" w:rsidRPr="006A31FD">
        <w:rPr>
          <w:lang w:val="lt-LT"/>
        </w:rPr>
        <w:br/>
      </w:r>
      <w:r w:rsidR="00205AB1" w:rsidRPr="006A31FD">
        <w:rPr>
          <w:lang w:val="lt-LT"/>
        </w:rPr>
        <w:tab/>
      </w:r>
      <w:r w:rsidRPr="006A31FD">
        <w:rPr>
          <w:lang w:val="lt-LT"/>
        </w:rPr>
        <w:t xml:space="preserve">1.7. </w:t>
      </w:r>
      <w:r w:rsidRPr="006A31FD">
        <w:rPr>
          <w:rFonts w:cs="Times New Roman"/>
          <w:color w:val="auto"/>
          <w:lang w:val="lt-LT"/>
        </w:rPr>
        <w:t>Pateikdamas pasiūlymą, tiekėjas patvirtina, kad sutinka su pirkimo sąlygose nustatytomis tolesnėmis pirkimo procedūromis ir būsimos sutarties sąlygomis.</w:t>
      </w:r>
      <w:r w:rsidRPr="006A31FD">
        <w:rPr>
          <w:lang w:val="lt-LT"/>
        </w:rPr>
        <w:tab/>
      </w:r>
    </w:p>
    <w:p w14:paraId="2E5AB3BD" w14:textId="77777777" w:rsidR="004829F9" w:rsidRPr="006A31FD" w:rsidRDefault="004829F9" w:rsidP="004829F9">
      <w:pPr>
        <w:pStyle w:val="Body2"/>
        <w:ind w:firstLine="720"/>
        <w:rPr>
          <w:lang w:val="lt-LT"/>
        </w:rPr>
      </w:pPr>
      <w:r w:rsidRPr="006A31FD">
        <w:rPr>
          <w:lang w:val="lt-LT"/>
        </w:rPr>
        <w:t>1.8. Vadovaujantis VPĮ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68AE28B5" w14:textId="7B412564" w:rsidR="004829F9" w:rsidRPr="006A31FD" w:rsidRDefault="004829F9" w:rsidP="004829F9">
      <w:pPr>
        <w:pStyle w:val="Body2"/>
        <w:ind w:firstLine="720"/>
        <w:rPr>
          <w:lang w:val="lt-LT"/>
        </w:rPr>
      </w:pPr>
      <w:r w:rsidRPr="006A31FD">
        <w:rPr>
          <w:lang w:val="lt-LT"/>
        </w:rPr>
        <w:t xml:space="preserve">1.9. </w:t>
      </w:r>
      <w:r w:rsidRPr="006A31FD">
        <w:t xml:space="preserve"> </w:t>
      </w:r>
      <w:r w:rsidRPr="006A31FD">
        <w:rPr>
          <w:lang w:val="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96171" w:rsidRPr="006A31FD">
        <w:rPr>
          <w:lang w:val="lt-LT"/>
        </w:rPr>
        <w:t xml:space="preserve">4.1. ir </w:t>
      </w:r>
      <w:r w:rsidRPr="006A31FD">
        <w:rPr>
          <w:lang w:val="lt-LT"/>
        </w:rPr>
        <w:t>4.4.3</w:t>
      </w:r>
      <w:r w:rsidR="00996171" w:rsidRPr="006A31FD">
        <w:rPr>
          <w:lang w:val="lt-LT"/>
        </w:rPr>
        <w:t>. papunkčiais</w:t>
      </w:r>
      <w:r w:rsidRPr="006A31FD">
        <w:rPr>
          <w:lang w:val="lt-LT"/>
        </w:rPr>
        <w:t>. Aplinkos apsaugos kriterijai nustatyti Pirkimo sąlygų 3 priedo „Paslaugų pirkimo-pardavimo sutarties specialiosios sąlygos“ (toliau – 3 priedas) 13.1. papunktyje.</w:t>
      </w:r>
    </w:p>
    <w:p w14:paraId="7C5C99CB" w14:textId="77777777" w:rsidR="004829F9" w:rsidRPr="006A31FD" w:rsidRDefault="004829F9" w:rsidP="004829F9">
      <w:pPr>
        <w:pStyle w:val="Body2"/>
        <w:ind w:firstLine="720"/>
        <w:rPr>
          <w:lang w:val="lt-LT"/>
        </w:rPr>
      </w:pPr>
      <w:r w:rsidRPr="006A31FD">
        <w:rPr>
          <w:lang w:val="lt-LT"/>
        </w:rPr>
        <w:t>1.10. Tiesioginį ryšį su tiekėjais CVP IS priemonėmis įgaliota palaikyti perkančiosios organizacijos atstovas Rūta Magdėnaitė – Dobrovolskienė, el. p. ruta.magdenaite-dobrovolskiene</w:t>
      </w:r>
      <w:r w:rsidRPr="006A31FD">
        <w:t xml:space="preserve">@kam.lt , </w:t>
      </w:r>
      <w:r w:rsidRPr="006A31FD">
        <w:rPr>
          <w:lang w:val="lt-LT"/>
        </w:rPr>
        <w:t>tel. Nr. +370 706 80 233, jam nesant – Greta Bijeikytė, el. p. greta.bijeikyte@kam.lt., tel. Nr. +370 706 80 328.</w:t>
      </w:r>
    </w:p>
    <w:p w14:paraId="0784EC1F" w14:textId="77777777" w:rsidR="004829F9" w:rsidRPr="006A31FD" w:rsidRDefault="004829F9" w:rsidP="004829F9">
      <w:pPr>
        <w:pStyle w:val="Body2"/>
        <w:ind w:firstLine="720"/>
        <w:rPr>
          <w:color w:val="auto"/>
          <w:lang w:val="lt-LT"/>
        </w:rPr>
      </w:pPr>
      <w:r w:rsidRPr="006A31FD">
        <w:rPr>
          <w:color w:val="auto"/>
          <w:lang w:val="lt-LT"/>
        </w:rPr>
        <w:lastRenderedPageBreak/>
        <w:t>1.11. Pirkimas neatliekamas naudojantis centralizuotų pirkimų katalogu (CPO LT katalogu), nes CPO LT kataloge nėra siūlomų pirkimo objektą atitinkančių paslaugų.</w:t>
      </w:r>
    </w:p>
    <w:p w14:paraId="785B84E2" w14:textId="28224173" w:rsidR="007F2420" w:rsidRPr="006A31FD" w:rsidRDefault="004829F9" w:rsidP="007F2420">
      <w:pPr>
        <w:pStyle w:val="Body2"/>
        <w:ind w:firstLine="720"/>
        <w:rPr>
          <w:lang w:val="lt-LT"/>
        </w:rPr>
      </w:pPr>
      <w:r w:rsidRPr="006A31FD">
        <w:rPr>
          <w:color w:val="auto"/>
          <w:lang w:val="lt-LT"/>
        </w:rPr>
        <w:t>1.12. Perkančiosios organizacijos ir tiekėjų bendravimas ir keitimasis informacija, atliekant šį pirkimą, vyksta naudojantis CVP IS priemonėmis, lietuvių kalba.</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2. PIRKIMO OBJEKTAS</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 xml:space="preserve">2.1. Šio pirkimo objektas </w:t>
      </w:r>
      <w:r w:rsidR="00B03BD9" w:rsidRPr="006A31FD">
        <w:rPr>
          <w:lang w:val="lt-LT"/>
        </w:rPr>
        <w:t>– Konferencijos apie kibernetinių saugumo reikalavimų įgyvendinimą organizavimo paslaugos.</w:t>
      </w:r>
      <w:r w:rsidR="00205AB1" w:rsidRPr="006A31FD">
        <w:rPr>
          <w:lang w:val="lt-LT"/>
        </w:rPr>
        <w:tab/>
      </w:r>
      <w:r w:rsidR="00205AB1" w:rsidRPr="006A31FD">
        <w:rPr>
          <w:lang w:val="lt-LT"/>
        </w:rPr>
        <w:br/>
      </w:r>
      <w:r w:rsidR="00205AB1" w:rsidRPr="006A31FD">
        <w:rPr>
          <w:lang w:val="lt-LT"/>
        </w:rPr>
        <w:tab/>
        <w:t>2.2. Šis pirkimas nėra skaidomas į pirkimo dalis.</w:t>
      </w:r>
      <w:r w:rsidR="00205AB1" w:rsidRPr="006A31FD">
        <w:rPr>
          <w:lang w:val="lt-LT"/>
        </w:rPr>
        <w:tab/>
      </w:r>
      <w:r w:rsidR="00205AB1" w:rsidRPr="006A31FD">
        <w:rPr>
          <w:lang w:val="lt-LT"/>
        </w:rPr>
        <w:br/>
      </w:r>
      <w:r w:rsidR="00205AB1" w:rsidRPr="006A31FD">
        <w:rPr>
          <w:lang w:val="lt-LT"/>
        </w:rPr>
        <w:tab/>
        <w:t>2.3. Pasiūlymas turi būti pateiktas visai pirkimo sąlygų techninėje specifikacijoje nurodytai apimčiai, neskaidant jos smulkiau.</w:t>
      </w:r>
      <w:r w:rsidR="00205AB1" w:rsidRPr="006A31FD">
        <w:rPr>
          <w:lang w:val="lt-LT"/>
        </w:rPr>
        <w:tab/>
      </w:r>
      <w:r w:rsidR="00205AB1" w:rsidRPr="006A31FD">
        <w:rPr>
          <w:lang w:val="lt-LT"/>
        </w:rPr>
        <w:br/>
      </w:r>
      <w:r w:rsidR="00205AB1" w:rsidRPr="006A31FD">
        <w:rPr>
          <w:lang w:val="lt-LT"/>
        </w:rPr>
        <w:tab/>
        <w:t xml:space="preserve">2.4. Reikalavimai pirkimo objektui nurodyti pirkimo sąlygų </w:t>
      </w:r>
      <w:r w:rsidR="00B03BD9" w:rsidRPr="006A31FD">
        <w:rPr>
          <w:lang w:val="lt-LT"/>
        </w:rPr>
        <w:t xml:space="preserve">1 </w:t>
      </w:r>
      <w:r w:rsidR="00205AB1" w:rsidRPr="006A31FD">
        <w:rPr>
          <w:lang w:val="lt-LT"/>
        </w:rPr>
        <w:t xml:space="preserve">priede ir </w:t>
      </w:r>
      <w:r w:rsidR="00B03BD9" w:rsidRPr="006A31FD">
        <w:rPr>
          <w:lang w:val="lt-LT"/>
        </w:rPr>
        <w:t xml:space="preserve">pirkimo sąlygų 3 </w:t>
      </w:r>
      <w:r w:rsidR="00205AB1" w:rsidRPr="006A31FD">
        <w:rPr>
          <w:lang w:val="lt-LT"/>
        </w:rPr>
        <w:t>priede</w:t>
      </w:r>
      <w:r w:rsidR="00B03BD9" w:rsidRPr="006A31FD">
        <w:rPr>
          <w:lang w:val="lt-LT"/>
        </w:rPr>
        <w:t>. Ir šiose Pirkimo sąlygose. Pirkimo sąlygų 1 priede</w:t>
      </w:r>
      <w:r w:rsidR="00205AB1" w:rsidRPr="006A31FD">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6A31FD">
        <w:rPr>
          <w:lang w:val="lt-LT"/>
        </w:rPr>
        <w:tab/>
      </w:r>
      <w:r w:rsidR="00205AB1" w:rsidRPr="006A31FD">
        <w:rPr>
          <w:lang w:val="lt-LT"/>
        </w:rPr>
        <w:br/>
      </w:r>
      <w:r w:rsidR="00205AB1" w:rsidRPr="006A31FD">
        <w:rPr>
          <w:lang w:val="lt-LT"/>
        </w:rPr>
        <w:tab/>
      </w:r>
      <w:r w:rsidR="00205AB1" w:rsidRPr="006A31FD">
        <w:rPr>
          <w:lang w:val="lt-LT"/>
        </w:rPr>
        <w:tab/>
      </w:r>
      <w:r w:rsidR="00205AB1" w:rsidRPr="006A31FD">
        <w:rPr>
          <w:lang w:val="lt-LT"/>
        </w:rPr>
        <w:br/>
      </w:r>
      <w:r w:rsidR="00205AB1" w:rsidRPr="006A31FD">
        <w:rPr>
          <w:lang w:val="lt-LT"/>
        </w:rPr>
        <w:tab/>
        <w:t>3. TIEKĖJŲ PAŠALINIMO PAGRINDAI IR REIKALAUJAMA KVALIFIKACIJA</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 xml:space="preserve">3.1. Perkančioji organizacija tikrins tiekėjo ir ūkio subjektų, kurių pajėgumais remiasi tiekėjas siekdamas pagrįsti atitikimą kvalifikaciniams reikalavimams, pašalinimo pagrindų, kurie nurodyti pirkimo dokumentų priede </w:t>
      </w:r>
      <w:r w:rsidR="00B03BD9" w:rsidRPr="006A31FD">
        <w:rPr>
          <w:lang w:val="lt-LT"/>
        </w:rPr>
        <w:t>4 „Tiekėjų pašalinimo pagrindai, reikalaujami kvalifikacijos reikalavimai“ (toliau – 4 priedas)</w:t>
      </w:r>
      <w:r w:rsidR="00205AB1" w:rsidRPr="006A31FD">
        <w:rPr>
          <w:lang w:val="lt-LT"/>
        </w:rPr>
        <w:t xml:space="preserve"> nebuvimą. Tiekėjas ir subtiekėjai, kurių pajėgumais remiasi tiekėjas pagrįsdamas atitikimą pirkimo sąlygose nurodytiems kvalifikaciniams reikalavimams, kartu su pasiūlymu turi pateikti užpildytą pirkimo sąlygų priedą „Europos bendrasis viešųjų pirkimų dokumentas (</w:t>
      </w:r>
      <w:r w:rsidR="007F2420" w:rsidRPr="006A31FD">
        <w:rPr>
          <w:lang w:val="lt-LT"/>
        </w:rPr>
        <w:t xml:space="preserve"> toliau – </w:t>
      </w:r>
      <w:r w:rsidR="00205AB1" w:rsidRPr="006A31FD">
        <w:rPr>
          <w:lang w:val="lt-LT"/>
        </w:rPr>
        <w:t xml:space="preserve">EBVPD)“ pagal VPĮ 50 straipsnyje nustatytus reikalavimus. EBVPD pildomas jį įkėlus į Viešųjų pirkimų tarnybos interneto svetainę </w:t>
      </w:r>
      <w:hyperlink r:id="rId8" w:history="1">
        <w:r w:rsidR="0085411A" w:rsidRPr="006A31FD">
          <w:rPr>
            <w:rStyle w:val="Hyperlink"/>
            <w:lang w:val="lt-LT"/>
          </w:rPr>
          <w:t>https://ebvpd.eviesiejipirkimai.lt/espd-web/</w:t>
        </w:r>
      </w:hyperlink>
      <w:r w:rsidR="0085411A" w:rsidRPr="006A31FD">
        <w:rPr>
          <w:lang w:val="lt-LT"/>
        </w:rPr>
        <w:t xml:space="preserve"> </w:t>
      </w:r>
      <w:r w:rsidR="00205AB1" w:rsidRPr="006A31FD">
        <w:rPr>
          <w:lang w:val="lt-LT"/>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6A31FD">
        <w:rPr>
          <w:lang w:val="lt-LT"/>
        </w:rPr>
        <w:tab/>
      </w:r>
      <w:r w:rsidR="00205AB1" w:rsidRPr="006A31FD">
        <w:rPr>
          <w:lang w:val="lt-LT"/>
        </w:rPr>
        <w:br/>
      </w:r>
      <w:r w:rsidR="00205AB1" w:rsidRPr="006A31FD">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205AB1" w:rsidRPr="006A31FD">
        <w:rPr>
          <w:lang w:val="lt-LT"/>
        </w:rPr>
        <w:tab/>
      </w:r>
      <w:r w:rsidR="00205AB1" w:rsidRPr="006A31FD">
        <w:rPr>
          <w:lang w:val="lt-LT"/>
        </w:rPr>
        <w:br/>
      </w:r>
      <w:r w:rsidR="00205AB1" w:rsidRPr="006A31FD">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A31FD">
        <w:rPr>
          <w:lang w:val="lt-LT"/>
        </w:rPr>
        <w:tab/>
      </w:r>
      <w:r w:rsidR="00205AB1" w:rsidRPr="006A31FD">
        <w:rPr>
          <w:lang w:val="lt-LT"/>
        </w:rPr>
        <w:br/>
      </w:r>
      <w:r w:rsidR="00205AB1" w:rsidRPr="006A31FD">
        <w:rPr>
          <w:lang w:val="lt-LT"/>
        </w:rPr>
        <w:tab/>
        <w:t>3.1.3. Perkančioji organizacija netikrina subtiekėjų ar ūkio subjektų, kurių pajėgumais tiekėjas nesiremia, pašalinimo pagrindų.</w:t>
      </w:r>
      <w:r w:rsidR="00205AB1" w:rsidRPr="006A31FD">
        <w:rPr>
          <w:lang w:val="lt-LT"/>
        </w:rPr>
        <w:tab/>
      </w:r>
      <w:r w:rsidR="00205AB1" w:rsidRPr="006A31FD">
        <w:rPr>
          <w:lang w:val="lt-LT"/>
        </w:rPr>
        <w:br/>
      </w:r>
      <w:r w:rsidR="00205AB1" w:rsidRPr="006A31FD">
        <w:rPr>
          <w:lang w:val="lt-LT"/>
        </w:rPr>
        <w:tab/>
      </w:r>
      <w:r w:rsidR="007F2420" w:rsidRPr="006A31FD">
        <w:rPr>
          <w:lang w:val="lt-LT"/>
        </w:rPr>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F2420" w:rsidRPr="006A31FD">
        <w:rPr>
          <w:lang w:val="lt-LT"/>
        </w:rPr>
        <w:tab/>
      </w:r>
      <w:r w:rsidR="007F2420" w:rsidRPr="006A31FD">
        <w:rPr>
          <w:lang w:val="lt-LT"/>
        </w:rPr>
        <w:br/>
      </w:r>
      <w:r w:rsidR="007F2420" w:rsidRPr="006A31FD">
        <w:rPr>
          <w:lang w:val="lt-LT"/>
        </w:rPr>
        <w:tab/>
        <w:t xml:space="preserve">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w:t>
      </w:r>
      <w:r w:rsidR="007F2420" w:rsidRPr="006A31FD">
        <w:rPr>
          <w:lang w:val="lt-LT"/>
        </w:rPr>
        <w:lastRenderedPageBreak/>
        <w:t>procedūros VPĮ 46 straipsnio 4 dalies 4 ir 6 punktuose nurodytais pašalinimo pagrindais, gali būti atsižvelgiama į pagal VPĮ 52 ir 91 straipsnius skelbiamą informaciją.</w:t>
      </w:r>
    </w:p>
    <w:p w14:paraId="2C687BB6" w14:textId="77777777" w:rsidR="007F2420" w:rsidRPr="006A31FD" w:rsidRDefault="007F2420" w:rsidP="007F2420">
      <w:pPr>
        <w:suppressAutoHyphens/>
        <w:spacing w:after="40"/>
        <w:ind w:firstLine="720"/>
        <w:jc w:val="both"/>
        <w:rPr>
          <w:rFonts w:cs="Arial Unicode MS"/>
          <w:color w:val="000000"/>
          <w:sz w:val="22"/>
          <w:szCs w:val="22"/>
          <w:lang w:val="lt-LT"/>
        </w:rPr>
      </w:pPr>
      <w:r w:rsidRPr="006A31FD">
        <w:rPr>
          <w:rFonts w:cs="Arial Unicode MS"/>
          <w:color w:val="000000"/>
          <w:sz w:val="22"/>
          <w:szCs w:val="22"/>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p>
    <w:p w14:paraId="17715E26" w14:textId="28EBBB14" w:rsidR="007F2420" w:rsidRPr="006A31FD" w:rsidRDefault="007F2420" w:rsidP="007F2420">
      <w:pPr>
        <w:pStyle w:val="Body2"/>
        <w:ind w:firstLine="720"/>
        <w:rPr>
          <w:lang w:val="lt-LT"/>
        </w:rPr>
      </w:pPr>
      <w:r w:rsidRPr="006A31FD">
        <w:rPr>
          <w:rFonts w:cs="Times New Roman"/>
          <w:color w:val="auto"/>
          <w:lang w:val="lt-LT"/>
        </w:rPr>
        <w:t xml:space="preserve">3.1.7. Užsienio valstybės tiekėjas, išskyrus tiekėją, kuris yra registruotas Lietuvos Respublikos Užsienio reikalų ministerijos interneto puslapyje adresu: </w:t>
      </w:r>
      <w:hyperlink r:id="rId9" w:history="1">
        <w:r w:rsidRPr="006A31FD">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Pr="006A31FD">
        <w:rPr>
          <w:rFonts w:cs="Times New Roman"/>
          <w:color w:val="auto"/>
          <w:lang w:val="lt-LT"/>
        </w:rPr>
        <w:t xml:space="preserve"> nurodytose valstybėse, pateikia legalizuotus Apostille pirkimo sąlygų 4 priede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Dėl dokumentų, kuriuos turi pateikti užsienio šalių tiekėjai, informaciją Perkančioji organizacija pasitikrina „e-Certis“, adresu </w:t>
      </w:r>
      <w:hyperlink r:id="rId10" w:history="1">
        <w:r w:rsidRPr="006A31FD">
          <w:rPr>
            <w:rFonts w:cs="Times New Roman"/>
            <w:color w:val="0563C1" w:themeColor="hyperlink"/>
            <w:u w:val="single"/>
            <w:lang w:val="lt-LT"/>
          </w:rPr>
          <w:t>https://ec.europa.eu/tools/ecertis/</w:t>
        </w:r>
      </w:hyperlink>
      <w:r w:rsidRPr="006A31FD">
        <w:rPr>
          <w:rFonts w:cs="Times New Roman"/>
          <w:color w:val="auto"/>
          <w:lang w:val="lt-LT"/>
        </w:rPr>
        <w:t>.</w:t>
      </w:r>
    </w:p>
    <w:p w14:paraId="5A0A3322" w14:textId="6874BDCC" w:rsidR="00747A62" w:rsidRPr="006A31FD" w:rsidRDefault="00205AB1" w:rsidP="004829F9">
      <w:pPr>
        <w:pStyle w:val="Body2"/>
        <w:ind w:firstLine="720"/>
        <w:rPr>
          <w:lang w:val="lt-LT"/>
        </w:rPr>
      </w:pPr>
      <w:r w:rsidRPr="006A31FD">
        <w:rPr>
          <w:lang w:val="lt-LT"/>
        </w:rPr>
        <w:t>3.2. Tiekėjas, dalyvaujantis pirkime, turi atitikti pirkimo sąlygų priede „Kvalifikacijos ir kiti reikalavimai tiekėjui“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r w:rsidRPr="006A31FD">
        <w:rPr>
          <w:lang w:val="lt-LT"/>
        </w:rPr>
        <w:tab/>
      </w:r>
      <w:r w:rsidRPr="006A31FD">
        <w:rPr>
          <w:lang w:val="lt-LT"/>
        </w:rPr>
        <w:br/>
      </w:r>
      <w:r w:rsidRPr="006A31FD">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6A31FD">
        <w:rPr>
          <w:lang w:val="lt-LT"/>
        </w:rPr>
        <w:tab/>
      </w:r>
      <w:r w:rsidRPr="006A31FD">
        <w:rPr>
          <w:lang w:val="lt-LT"/>
        </w:rPr>
        <w:br/>
      </w:r>
      <w:r w:rsidRPr="006A31FD">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6A31FD">
        <w:rPr>
          <w:lang w:val="lt-LT"/>
        </w:rPr>
        <w:tab/>
      </w:r>
      <w:r w:rsidRPr="006A31FD">
        <w:rPr>
          <w:lang w:val="lt-LT"/>
        </w:rPr>
        <w:br/>
      </w:r>
      <w:r w:rsidRPr="006A31FD">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6A31FD">
        <w:rPr>
          <w:lang w:val="lt-LT"/>
        </w:rPr>
        <w:tab/>
      </w:r>
      <w:r w:rsidRPr="006A31FD">
        <w:rPr>
          <w:lang w:val="lt-LT"/>
        </w:rPr>
        <w:br/>
      </w:r>
      <w:r w:rsidRPr="006A31FD">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A31FD">
        <w:rPr>
          <w:lang w:val="lt-LT"/>
        </w:rPr>
        <w:tab/>
      </w:r>
      <w:r w:rsidRPr="006A31FD">
        <w:rPr>
          <w:lang w:val="lt-LT"/>
        </w:rPr>
        <w:br/>
      </w:r>
      <w:r w:rsidRPr="006A31FD">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w:t>
      </w:r>
      <w:r w:rsidRPr="006A31FD">
        <w:rPr>
          <w:lang w:val="lt-LT"/>
        </w:rPr>
        <w:lastRenderedPageBreak/>
        <w:t>teisės aktus ir nebuvo patikrinta pasiūlymų vertinimo metu, tiekėjas turi pateikti iki atitinkamų veiklų vykdymo pradžios.</w:t>
      </w:r>
      <w:r w:rsidRPr="006A31FD">
        <w:rPr>
          <w:lang w:val="lt-LT"/>
        </w:rPr>
        <w:tab/>
      </w:r>
      <w:r w:rsidRPr="006A31FD">
        <w:rPr>
          <w:lang w:val="lt-LT"/>
        </w:rPr>
        <w:br/>
      </w:r>
      <w:r w:rsidRPr="006A31FD">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6A31FD">
        <w:rPr>
          <w:lang w:val="lt-LT"/>
        </w:rPr>
        <w:tab/>
      </w:r>
      <w:r w:rsidRPr="006A31FD">
        <w:rPr>
          <w:lang w:val="lt-LT"/>
        </w:rPr>
        <w:br/>
      </w:r>
      <w:r w:rsidRPr="006A31FD">
        <w:rPr>
          <w:lang w:val="lt-LT"/>
        </w:rPr>
        <w:tab/>
        <w:t>3.5. Tiekėjo pasiūlymas atmetamas, jeigu apie nustatytų reikalavimų atitikimą jis pateikė melagingą informaciją, kurią perkančioji organizacija gali įrodyti bet kokiomis teisėtomis priemonėmis.</w:t>
      </w:r>
      <w:r w:rsidRPr="006A31FD">
        <w:rPr>
          <w:lang w:val="lt-LT"/>
        </w:rPr>
        <w:tab/>
      </w:r>
      <w:r w:rsidRPr="006A31FD">
        <w:rPr>
          <w:lang w:val="lt-LT"/>
        </w:rPr>
        <w:br/>
      </w:r>
      <w:r w:rsidRPr="006A31FD">
        <w:rPr>
          <w:lang w:val="lt-LT"/>
        </w:rPr>
        <w:tab/>
      </w:r>
      <w:r w:rsidRPr="006A31FD">
        <w:rPr>
          <w:lang w:val="lt-LT"/>
        </w:rPr>
        <w:br/>
      </w:r>
      <w:r w:rsidRPr="006A31FD">
        <w:rPr>
          <w:lang w:val="lt-LT"/>
        </w:rPr>
        <w:tab/>
        <w:t xml:space="preserve">4. </w:t>
      </w:r>
      <w:r w:rsidR="00185AF6" w:rsidRPr="006A31FD">
        <w:rPr>
          <w:lang w:val="lt-LT"/>
        </w:rPr>
        <w:t>TIEKĖJŲ GRUPĖS DALYVAVIMAS PIRKIMO PROCEDŪROSE, RĖMIMASIS KITŲ TIEKĖJŲ PAJĖGUMAIS</w:t>
      </w:r>
      <w:r w:rsidRPr="006A31FD">
        <w:rPr>
          <w:lang w:val="lt-LT"/>
        </w:rPr>
        <w:tab/>
      </w:r>
      <w:r w:rsidRPr="006A31FD">
        <w:rPr>
          <w:lang w:val="lt-LT"/>
        </w:rPr>
        <w:br/>
      </w:r>
      <w:r w:rsidRPr="006A31FD">
        <w:rPr>
          <w:lang w:val="lt-LT"/>
        </w:rPr>
        <w:tab/>
      </w:r>
      <w:r w:rsidRPr="006A31FD">
        <w:rPr>
          <w:lang w:val="lt-LT"/>
        </w:rPr>
        <w:br/>
      </w:r>
      <w:r w:rsidRPr="006A31FD">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6A31FD">
        <w:rPr>
          <w:lang w:val="lt-LT"/>
        </w:rPr>
        <w:tab/>
      </w:r>
      <w:r w:rsidRPr="006A31FD">
        <w:rPr>
          <w:lang w:val="lt-LT"/>
        </w:rPr>
        <w:br/>
      </w:r>
      <w:r w:rsidRPr="006A31FD">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6A31FD">
        <w:rPr>
          <w:lang w:val="lt-LT"/>
        </w:rPr>
        <w:tab/>
      </w:r>
      <w:r w:rsidRPr="006A31FD">
        <w:rPr>
          <w:lang w:val="lt-LT"/>
        </w:rPr>
        <w:br/>
      </w:r>
      <w:r w:rsidRPr="006A31FD">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6A31FD">
        <w:rPr>
          <w:lang w:val="lt-LT"/>
        </w:rPr>
        <w:tab/>
      </w:r>
      <w:r w:rsidRPr="006A31FD">
        <w:rPr>
          <w:lang w:val="lt-LT"/>
        </w:rPr>
        <w:br/>
      </w:r>
      <w:r w:rsidRPr="006A31FD">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6A31FD">
        <w:rPr>
          <w:lang w:val="lt-LT"/>
        </w:rPr>
        <w:tab/>
      </w:r>
      <w:r w:rsidRPr="006A31FD">
        <w:rPr>
          <w:lang w:val="lt-LT"/>
        </w:rPr>
        <w:br/>
      </w:r>
      <w:r w:rsidRPr="006A31FD">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6A31FD">
        <w:rPr>
          <w:lang w:val="lt-LT"/>
        </w:rPr>
        <w:tab/>
      </w:r>
      <w:r w:rsidRPr="006A31FD">
        <w:rPr>
          <w:lang w:val="lt-LT"/>
        </w:rPr>
        <w:br/>
      </w:r>
      <w:r w:rsidRPr="006A31FD">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6A31FD">
        <w:rPr>
          <w:lang w:val="lt-LT"/>
        </w:rPr>
        <w:tab/>
      </w:r>
      <w:r w:rsidRPr="006A31FD">
        <w:rPr>
          <w:lang w:val="lt-LT"/>
        </w:rPr>
        <w:br/>
      </w:r>
      <w:r w:rsidRPr="006A31FD">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6A31FD">
        <w:rPr>
          <w:lang w:val="lt-LT"/>
        </w:rPr>
        <w:tab/>
      </w:r>
      <w:r w:rsidRPr="006A31FD">
        <w:rPr>
          <w:lang w:val="lt-LT"/>
        </w:rPr>
        <w:br/>
      </w:r>
      <w:r w:rsidRPr="006A31FD">
        <w:rPr>
          <w:lang w:val="lt-LT"/>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w:t>
      </w:r>
      <w:r w:rsidR="00F6269F" w:rsidRPr="006A31FD">
        <w:rPr>
          <w:lang w:val="lt-LT"/>
        </w:rPr>
        <w: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F6269F" w:rsidRPr="006A31FD">
        <w:rPr>
          <w:lang w:val="lt-LT"/>
        </w:rPr>
        <w:br/>
      </w:r>
      <w:r w:rsidRPr="006A31FD">
        <w:rPr>
          <w:lang w:val="lt-LT"/>
        </w:rPr>
        <w:tab/>
      </w:r>
      <w:r w:rsidRPr="006A31FD">
        <w:rPr>
          <w:lang w:val="lt-LT"/>
        </w:rPr>
        <w:br/>
      </w:r>
      <w:r w:rsidRPr="006A31FD">
        <w:rPr>
          <w:lang w:val="lt-LT"/>
        </w:rPr>
        <w:tab/>
        <w:t>5. PASIŪLYMŲ RENGIMAS, PATEIKIMAS, KEITIMAS</w:t>
      </w:r>
      <w:r w:rsidRPr="006A31FD">
        <w:rPr>
          <w:lang w:val="lt-LT"/>
        </w:rPr>
        <w:tab/>
      </w:r>
      <w:r w:rsidRPr="006A31FD">
        <w:rPr>
          <w:lang w:val="lt-LT"/>
        </w:rPr>
        <w:br/>
      </w:r>
      <w:r w:rsidRPr="006A31FD">
        <w:rPr>
          <w:lang w:val="lt-LT"/>
        </w:rPr>
        <w:tab/>
      </w:r>
      <w:r w:rsidRPr="006A31FD">
        <w:rPr>
          <w:lang w:val="lt-LT"/>
        </w:rPr>
        <w:br/>
      </w:r>
      <w:r w:rsidRPr="006A31FD">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6A31FD">
        <w:rPr>
          <w:lang w:val="lt-LT"/>
        </w:rPr>
        <w:tab/>
      </w:r>
      <w:r w:rsidRPr="006A31FD">
        <w:rPr>
          <w:lang w:val="lt-LT"/>
        </w:rPr>
        <w:br/>
      </w:r>
      <w:r w:rsidRPr="006A31FD">
        <w:rPr>
          <w:lang w:val="lt-LT"/>
        </w:rPr>
        <w:tab/>
        <w:t>5.2. Tiekėjas negali pateikti alternatyvių pasiūlymų. Tiekėjui pateikus alternatyvų pasiūlymą, jo pasiūlymas ir alternatyvus pasiūlymas (alternatyvūs pasiūlymai) bus atmesti.</w:t>
      </w:r>
      <w:r w:rsidRPr="006A31FD">
        <w:rPr>
          <w:lang w:val="lt-LT"/>
        </w:rPr>
        <w:tab/>
      </w:r>
      <w:r w:rsidRPr="006A31FD">
        <w:rPr>
          <w:lang w:val="lt-LT"/>
        </w:rPr>
        <w:br/>
      </w:r>
      <w:r w:rsidRPr="006A31FD">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F6269F" w:rsidRPr="006A31FD">
          <w:rPr>
            <w:rStyle w:val="Hyperlink"/>
            <w:lang w:val="lt-LT"/>
          </w:rPr>
          <w:t>https://viesiejipirkimai.lt</w:t>
        </w:r>
      </w:hyperlink>
      <w:r w:rsidR="00F6269F" w:rsidRPr="006A31FD">
        <w:rPr>
          <w:lang w:val="lt-LT"/>
        </w:rPr>
        <w:t>)</w:t>
      </w:r>
      <w:r w:rsidRPr="006A31FD">
        <w:rPr>
          <w:lang w:val="lt-LT"/>
        </w:rPr>
        <w:t>. Pateikiami dokumentai ar skaitmeninės dokumentų kopijos turi būti prieinami naudojant nediskriminuojančius, visuotinai prieinamus duomenų failų formatus (pvz., pdf, jpg, xlsx, docx ir kt.).</w:t>
      </w:r>
      <w:r w:rsidRPr="006A31FD">
        <w:rPr>
          <w:lang w:val="lt-LT"/>
        </w:rPr>
        <w:tab/>
      </w:r>
      <w:r w:rsidRPr="006A31FD">
        <w:rPr>
          <w:lang w:val="lt-LT"/>
        </w:rPr>
        <w:br/>
      </w:r>
      <w:r w:rsidRPr="006A31FD">
        <w:rPr>
          <w:lang w:val="lt-LT"/>
        </w:rPr>
        <w:tab/>
        <w:t>5.4. Pasiūlymas turi būti pateiktas iki skelbime nurodyto pasiūlymų pateikimo termino pabaigos, o jeigu skelbime nurodytas pasiūlymų pateikimo terminas buvo pratęstas – iki pratęsto termino pabaigos.</w:t>
      </w:r>
      <w:r w:rsidRPr="006A31FD">
        <w:rPr>
          <w:lang w:val="lt-LT"/>
        </w:rPr>
        <w:tab/>
      </w:r>
      <w:r w:rsidRPr="006A31FD">
        <w:rPr>
          <w:lang w:val="lt-LT"/>
        </w:rPr>
        <w:br/>
      </w:r>
      <w:r w:rsidRPr="006A31FD">
        <w:rPr>
          <w:lang w:val="lt-LT"/>
        </w:rPr>
        <w:tab/>
        <w:t>5.5. Pateikdamas pasiūlymą, tiekėjas sutinka su šiais pirkimo dokumentais ir patvirtina, kad jo pasiūlyme pateikta informacija yra teisinga ir apima viską, ko reikia tinkamam pirkimo sutarties įvykdymui.</w:t>
      </w:r>
      <w:r w:rsidRPr="006A31FD">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6A31FD">
        <w:rPr>
          <w:lang w:val="lt-LT"/>
        </w:rPr>
        <w:tab/>
      </w:r>
      <w:r w:rsidRPr="006A31FD">
        <w:rPr>
          <w:lang w:val="lt-LT"/>
        </w:rPr>
        <w:br/>
      </w:r>
      <w:r w:rsidRPr="006A31FD">
        <w:rPr>
          <w:lang w:val="lt-LT"/>
        </w:rPr>
        <w:tab/>
        <w:t xml:space="preserve">5.7. </w:t>
      </w:r>
      <w:r w:rsidR="00F6269F" w:rsidRPr="006A31FD">
        <w:rPr>
          <w:lang w:val="lt-LT"/>
        </w:rPr>
        <w:t>Pasiūlymas turi galioti ne trumpiau nei 180 dienų, nuo pasiūlymų pateikimo termino pabaigos. Jeigu pasiūlyme nenurodytas jo galiojimo laikas, laikoma, kad pasiūlymas galioja tiek, kiek nustatyta pirkimo dokumentuose.</w:t>
      </w:r>
      <w:r w:rsidRPr="006A31FD">
        <w:rPr>
          <w:lang w:val="lt-LT"/>
        </w:rPr>
        <w:tab/>
      </w:r>
      <w:r w:rsidRPr="006A31FD">
        <w:rPr>
          <w:lang w:val="lt-LT"/>
        </w:rPr>
        <w:br/>
      </w:r>
      <w:r w:rsidRPr="006A31FD">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F6269F" w:rsidRPr="006A31FD">
        <w:rPr>
          <w:lang w:val="lt-LT"/>
        </w:rPr>
        <w:t xml:space="preserve"> Įkainiai/kainos visuose pasiūlymo dokumentuose turi būti įrašomos apvalinant dviem skaitmenimis po kablelio (nurodžius daugiau skaitmenų, bus apvalinama pagal matematines taisykles iki šimtųjų).</w:t>
      </w:r>
      <w:r w:rsidR="00F6269F" w:rsidRPr="006A31FD">
        <w:rPr>
          <w:lang w:val="lt-LT"/>
        </w:rPr>
        <w:tab/>
      </w:r>
      <w:r w:rsidR="00F6269F" w:rsidRPr="006A31FD">
        <w:rPr>
          <w:lang w:val="lt-LT"/>
        </w:rPr>
        <w:br/>
      </w:r>
      <w:r w:rsidRPr="006A31FD">
        <w:rPr>
          <w:lang w:val="lt-LT"/>
        </w:rPr>
        <w:tab/>
        <w:t>5.9. Perkančioji organizacija turi teisę pratęsti pasiūlymo pateikimo terminą. Apie naują pasiūlymų pateikimo terminą paskelbiama CVP IS ir pranešama prie pirkimo CVP IS prisijungusiems tiekėjams.</w:t>
      </w:r>
      <w:r w:rsidRPr="006A31FD">
        <w:rPr>
          <w:lang w:val="lt-LT"/>
        </w:rPr>
        <w:tab/>
      </w:r>
      <w:r w:rsidRPr="006A31FD">
        <w:rPr>
          <w:lang w:val="lt-LT"/>
        </w:rPr>
        <w:br/>
      </w:r>
      <w:r w:rsidRPr="006A31FD">
        <w:rPr>
          <w:lang w:val="lt-LT"/>
        </w:rPr>
        <w:tab/>
      </w:r>
      <w:r w:rsidR="00747A62" w:rsidRPr="006A31FD">
        <w:rPr>
          <w:b/>
          <w:lang w:val="lt-LT"/>
        </w:rPr>
        <w:t>5.10. Pasiūlymas turi būti pateikiamas CVP IS priemonėmis, kurį turi sudaryti užpildyta pasiūlymo forma parengta pagal pirkimo sąlygų 2 priedą „Pasiūlymo forma“ ir šie pasiūlymo priedai:</w:t>
      </w:r>
      <w:r w:rsidR="00747A62" w:rsidRPr="006A31FD">
        <w:rPr>
          <w:lang w:val="lt-LT"/>
        </w:rPr>
        <w:tab/>
      </w:r>
      <w:r w:rsidR="00747A62" w:rsidRPr="006A31FD">
        <w:rPr>
          <w:b/>
          <w:lang w:val="lt-LT"/>
        </w:rPr>
        <w:t>5.10.1. Jungtinės veiklos sutarties kopija (jeigu pasiūlymą teikia ūkio subjektų grupė);</w:t>
      </w:r>
      <w:r w:rsidR="00747A62" w:rsidRPr="006A31FD">
        <w:rPr>
          <w:b/>
          <w:lang w:val="lt-LT"/>
        </w:rPr>
        <w:tab/>
      </w:r>
      <w:r w:rsidR="00747A62" w:rsidRPr="006A31FD">
        <w:rPr>
          <w:lang w:val="lt-LT"/>
        </w:rPr>
        <w:br/>
      </w:r>
      <w:r w:rsidR="00747A62" w:rsidRPr="006A31FD">
        <w:rPr>
          <w:lang w:val="lt-LT"/>
        </w:rPr>
        <w:tab/>
      </w:r>
      <w:r w:rsidR="00747A62" w:rsidRPr="006A31FD">
        <w:rPr>
          <w:b/>
          <w:lang w:val="lt-LT"/>
        </w:rPr>
        <w:t>5.10.2. Įgaliojimas pateikti pasiūlymą (jeigu pasiūlymą pateikia ne tiekėjo vadovas);</w:t>
      </w:r>
      <w:r w:rsidR="00747A62" w:rsidRPr="006A31FD">
        <w:rPr>
          <w:b/>
          <w:lang w:val="lt-LT"/>
        </w:rPr>
        <w:tab/>
      </w:r>
      <w:r w:rsidR="00747A62" w:rsidRPr="006A31FD">
        <w:rPr>
          <w:lang w:val="lt-LT"/>
        </w:rPr>
        <w:br/>
      </w:r>
      <w:r w:rsidR="00747A62" w:rsidRPr="006A31FD">
        <w:rPr>
          <w:lang w:val="lt-LT"/>
        </w:rPr>
        <w:tab/>
      </w:r>
      <w:r w:rsidR="00747A62" w:rsidRPr="006A31FD">
        <w:rPr>
          <w:b/>
          <w:lang w:val="lt-LT"/>
        </w:rPr>
        <w:t>5.10.3. Užpildytas EBVPD parengtas pagal pirkimo sąlygų 5 priedą.</w:t>
      </w:r>
      <w:r w:rsidR="00747A62" w:rsidRPr="006A31FD">
        <w:rPr>
          <w:b/>
          <w:lang w:val="lt-LT"/>
        </w:rPr>
        <w:tab/>
      </w:r>
      <w:r w:rsidR="00747A62" w:rsidRPr="006A31FD">
        <w:rPr>
          <w:lang w:val="lt-LT"/>
        </w:rPr>
        <w:br/>
      </w:r>
      <w:r w:rsidR="00747A62" w:rsidRPr="006A31FD">
        <w:rPr>
          <w:lang w:val="lt-LT"/>
        </w:rPr>
        <w:tab/>
      </w:r>
      <w:r w:rsidR="00747A62" w:rsidRPr="006A31FD">
        <w:rPr>
          <w:b/>
          <w:lang w:val="lt-LT"/>
        </w:rPr>
        <w:t xml:space="preserve">5.10.4. Užpildytas pirkimo sąlygų 2 priedo priedėlis </w:t>
      </w:r>
      <w:r w:rsidR="00747A62" w:rsidRPr="006A31FD">
        <w:rPr>
          <w:rFonts w:cs="Times New Roman"/>
          <w:b/>
          <w:lang w:val="lt-LT"/>
        </w:rPr>
        <w:t>„</w:t>
      </w:r>
      <w:r w:rsidR="00747A62" w:rsidRPr="006A31FD">
        <w:rPr>
          <w:b/>
          <w:lang w:val="lt-LT"/>
        </w:rPr>
        <w:t>Konferencijos apie kibernetinių saugumo reikalavimų įgyvendinimą organizavimo paslaugų siūlomi techniniai parametrai“</w:t>
      </w:r>
      <w:r w:rsidR="00747A62" w:rsidRPr="006A31FD">
        <w:rPr>
          <w:lang w:val="lt-LT"/>
        </w:rPr>
        <w:tab/>
        <w:t>;</w:t>
      </w:r>
      <w:r w:rsidR="00747A62" w:rsidRPr="006A31FD">
        <w:rPr>
          <w:lang w:val="lt-LT"/>
        </w:rPr>
        <w:br/>
      </w:r>
      <w:r w:rsidR="00747A62" w:rsidRPr="006A31FD">
        <w:rPr>
          <w:lang w:val="lt-LT"/>
        </w:rPr>
        <w:tab/>
      </w:r>
      <w:r w:rsidR="00747A62" w:rsidRPr="006A31FD">
        <w:rPr>
          <w:b/>
          <w:lang w:val="lt-LT"/>
        </w:rPr>
        <w:t>5.10.5. Nacionalinio saugumo reikalavimų atitikties deklaracija užpildyta pagal pirkimo sąlygų 6 priedą „Tiekėjo deklaracija dėl atitikimo nacionalinio saugumo reikalavimams“, patvirtinanti atitiktį nacionalinio saugumo reikalavimams, pagal VPĮ 45 str. 2</w:t>
      </w:r>
      <w:r w:rsidR="00747A62" w:rsidRPr="006A31FD">
        <w:rPr>
          <w:b/>
          <w:vertAlign w:val="superscript"/>
          <w:lang w:val="lt-LT"/>
        </w:rPr>
        <w:t>1</w:t>
      </w:r>
      <w:r w:rsidR="00747A62" w:rsidRPr="006A31FD">
        <w:rPr>
          <w:b/>
          <w:lang w:val="lt-LT"/>
        </w:rPr>
        <w:t xml:space="preserve">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00747A62" w:rsidRPr="006A31FD">
        <w:rPr>
          <w:b/>
          <w:lang w:val="lt-LT"/>
        </w:rPr>
        <w:br/>
      </w:r>
      <w:r w:rsidR="00747A62" w:rsidRPr="006A31FD">
        <w:rPr>
          <w:b/>
          <w:lang w:val="lt-LT"/>
        </w:rPr>
        <w:lastRenderedPageBreak/>
        <w:tab/>
        <w:t>5.10.6. Galimybę pasinaudoti kitų ūkio subjektų ištekliais patvirtinantys dokumentai (jei tiekėjas remiasi kitų ūkio  tiekėjų kvalifikacija);</w:t>
      </w:r>
    </w:p>
    <w:p w14:paraId="690A9BBC" w14:textId="13A5D9DD" w:rsidR="00C15074" w:rsidRPr="006A31FD" w:rsidRDefault="00205AB1" w:rsidP="006A31FD">
      <w:pPr>
        <w:pStyle w:val="Body2"/>
        <w:ind w:firstLine="709"/>
        <w:rPr>
          <w:lang w:val="lt-LT"/>
        </w:rPr>
      </w:pPr>
      <w:r w:rsidRPr="006A31FD">
        <w:rPr>
          <w:lang w:val="lt-LT"/>
        </w:rPr>
        <w:t>5.11. Tiekėjo pasiūlymą sudaro CVP IS priemonėmis pateiktos informacijos ir dokumentų visuma.</w:t>
      </w:r>
      <w:r w:rsidRPr="006A31FD">
        <w:rPr>
          <w:lang w:val="lt-LT"/>
        </w:rPr>
        <w:tab/>
        <w:t xml:space="preserve">5.12. Tiekėjas pasiūlymo formoje turi aiškiai nurodyti, kuri pasiūlymo informacija yra konfidenciali, vadovaujantis VPĮ 20 straipsniu (taip pat žr. </w:t>
      </w:r>
      <w:hyperlink r:id="rId12" w:history="1">
        <w:r w:rsidR="006A31FD" w:rsidRPr="006A31FD">
          <w:rPr>
            <w:rStyle w:val="Hyperlink"/>
            <w:lang w:val="lt-LT"/>
          </w:rPr>
          <w:t>https://vpt.lrv.lt/uploads/vpt/documents/files/LT_versija/E_vedlys/4_convenience/VPI_20str.pdf</w:t>
        </w:r>
      </w:hyperlink>
      <w:r w:rsidRPr="006A31FD">
        <w:rPr>
          <w:lang w:val="lt-LT"/>
        </w:rPr>
        <w:t>)</w:t>
      </w:r>
      <w:r w:rsidR="006A31FD" w:rsidRPr="006A31FD">
        <w:rPr>
          <w:lang w:val="lt-LT"/>
        </w:rPr>
        <w:t xml:space="preserve"> </w:t>
      </w:r>
      <w:r w:rsidRPr="006A31FD">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6A31FD">
        <w:rPr>
          <w:lang w:val="lt-LT"/>
        </w:rPr>
        <w:tab/>
      </w:r>
      <w:r w:rsidRPr="006A31FD">
        <w:rPr>
          <w:lang w:val="lt-LT"/>
        </w:rPr>
        <w:br/>
      </w:r>
      <w:r w:rsidRPr="006A31FD">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6A31FD">
        <w:rPr>
          <w:lang w:val="lt-LT"/>
        </w:rPr>
        <w:tab/>
      </w:r>
      <w:r w:rsidRPr="006A31FD">
        <w:rPr>
          <w:lang w:val="lt-LT"/>
        </w:rPr>
        <w:br/>
      </w:r>
      <w:r w:rsidRPr="006A31FD">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6A31FD">
        <w:rPr>
          <w:lang w:val="lt-LT"/>
        </w:rPr>
        <w:br/>
      </w:r>
      <w:r w:rsidRPr="006A31FD">
        <w:rPr>
          <w:lang w:val="lt-LT"/>
        </w:rPr>
        <w:tab/>
      </w:r>
      <w:r w:rsidR="00A665F7" w:rsidRPr="006A31FD">
        <w:rPr>
          <w:lang w:val="lt-LT"/>
        </w:rPr>
        <w:t>5.15. Pasiūlymas privalo būti pasirašytas fiziniu arba originaliu saugiu elektroniniu parašu, atitinkančiu teisės aktų reikalavimus.</w:t>
      </w:r>
      <w:r w:rsidRPr="006A31FD">
        <w:rPr>
          <w:lang w:val="lt-LT"/>
        </w:rPr>
        <w:br/>
      </w:r>
      <w:r w:rsidRPr="006A31FD">
        <w:rPr>
          <w:lang w:val="lt-LT"/>
        </w:rPr>
        <w:tab/>
      </w:r>
      <w:r w:rsidRPr="006A31FD">
        <w:rPr>
          <w:lang w:val="lt-LT"/>
        </w:rPr>
        <w:br/>
      </w:r>
      <w:r w:rsidRPr="006A31FD">
        <w:rPr>
          <w:lang w:val="lt-LT"/>
        </w:rPr>
        <w:tab/>
        <w:t>6. PASIŪLYMŲ ŠIFRAVIMAS</w:t>
      </w:r>
      <w:r w:rsidRPr="006A31FD">
        <w:rPr>
          <w:lang w:val="lt-LT"/>
        </w:rPr>
        <w:tab/>
      </w:r>
      <w:r w:rsidRPr="006A31FD">
        <w:rPr>
          <w:lang w:val="lt-LT"/>
        </w:rPr>
        <w:br/>
      </w:r>
      <w:r w:rsidRPr="006A31FD">
        <w:rPr>
          <w:lang w:val="lt-LT"/>
        </w:rPr>
        <w:tab/>
      </w:r>
      <w:r w:rsidRPr="006A31FD">
        <w:rPr>
          <w:lang w:val="lt-LT"/>
        </w:rPr>
        <w:br/>
      </w:r>
      <w:r w:rsidRPr="006A31FD">
        <w:rPr>
          <w:lang w:val="lt-LT"/>
        </w:rPr>
        <w:tab/>
        <w:t>6.1. Tiekėjo teikiamas pasiūlymas gali būti užšifruojamas. Tiekėjas, nusprendęs pateikti užšifruotą pasiūlymą, turi:</w:t>
      </w:r>
      <w:r w:rsidRPr="006A31FD">
        <w:rPr>
          <w:lang w:val="lt-LT"/>
        </w:rPr>
        <w:tab/>
      </w:r>
      <w:r w:rsidRPr="006A31FD">
        <w:rPr>
          <w:lang w:val="lt-LT"/>
        </w:rPr>
        <w:br/>
      </w:r>
      <w:r w:rsidRPr="006A31FD">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A665F7" w:rsidRPr="006A31FD">
          <w:rPr>
            <w:rStyle w:val="Hyperlink"/>
            <w:lang w:val="lt-LT"/>
          </w:rPr>
          <w:t>http://vpt.lrv.lt/lt/pasiulymu-sifravimas</w:t>
        </w:r>
      </w:hyperlink>
      <w:r w:rsidR="00A665F7" w:rsidRPr="006A31FD">
        <w:rPr>
          <w:lang w:val="lt-LT"/>
        </w:rPr>
        <w:t>.</w:t>
      </w:r>
      <w:r w:rsidRPr="006A31FD">
        <w:rPr>
          <w:lang w:val="lt-LT"/>
        </w:rPr>
        <w:tab/>
      </w:r>
      <w:r w:rsidRPr="006A31FD">
        <w:rPr>
          <w:lang w:val="lt-LT"/>
        </w:rPr>
        <w:br/>
      </w:r>
      <w:r w:rsidRPr="006A31FD">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A31FD">
        <w:rPr>
          <w:lang w:val="lt-LT"/>
        </w:rPr>
        <w:tab/>
      </w:r>
      <w:r w:rsidRPr="006A31FD">
        <w:rPr>
          <w:lang w:val="lt-LT"/>
        </w:rPr>
        <w:br/>
      </w:r>
      <w:r w:rsidRPr="006A31FD">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6A31FD">
        <w:rPr>
          <w:lang w:val="lt-LT"/>
        </w:rPr>
        <w:tab/>
      </w:r>
      <w:r w:rsidRPr="006A31FD">
        <w:rPr>
          <w:lang w:val="lt-LT"/>
        </w:rPr>
        <w:br/>
      </w:r>
      <w:r w:rsidRPr="006A31FD">
        <w:rPr>
          <w:lang w:val="lt-LT"/>
        </w:rPr>
        <w:tab/>
      </w:r>
      <w:r w:rsidRPr="006A31FD">
        <w:rPr>
          <w:lang w:val="lt-LT"/>
        </w:rPr>
        <w:br/>
      </w:r>
      <w:r w:rsidRPr="006A31FD">
        <w:rPr>
          <w:lang w:val="lt-LT"/>
        </w:rPr>
        <w:tab/>
        <w:t>7. PASIŪLYMŲ GALIOJIMO UŽTIKRINIMAS</w:t>
      </w:r>
      <w:r w:rsidRPr="006A31FD">
        <w:rPr>
          <w:lang w:val="lt-LT"/>
        </w:rPr>
        <w:tab/>
      </w:r>
      <w:r w:rsidRPr="006A31FD">
        <w:rPr>
          <w:lang w:val="lt-LT"/>
        </w:rPr>
        <w:br/>
      </w:r>
      <w:r w:rsidRPr="006A31FD">
        <w:rPr>
          <w:lang w:val="lt-LT"/>
        </w:rPr>
        <w:tab/>
      </w:r>
      <w:r w:rsidRPr="006A31FD">
        <w:rPr>
          <w:lang w:val="lt-LT"/>
        </w:rPr>
        <w:br/>
      </w:r>
      <w:r w:rsidRPr="006A31FD">
        <w:rPr>
          <w:lang w:val="lt-LT"/>
        </w:rPr>
        <w:tab/>
      </w:r>
      <w:r w:rsidR="00C15074" w:rsidRPr="006A31FD">
        <w:rPr>
          <w:lang w:val="lt-LT"/>
        </w:rPr>
        <w:t>7.1. Pasiūlymo galiojimas užtikrinamas 2 proc. nuo pasiūlymo kainos Eur be pridėtinės vertės mokesčio (toliau - PVM) netesybomis (bauda).</w:t>
      </w:r>
    </w:p>
    <w:p w14:paraId="207AD72B" w14:textId="77777777" w:rsidR="00B00DEC" w:rsidRPr="006A31FD" w:rsidRDefault="00C15074" w:rsidP="006A31FD">
      <w:pPr>
        <w:pStyle w:val="Body2"/>
        <w:ind w:firstLine="720"/>
        <w:rPr>
          <w:lang w:val="lt-LT"/>
        </w:rPr>
      </w:pPr>
      <w:r w:rsidRPr="006A31FD">
        <w:rPr>
          <w:rFonts w:cs="Times New Roman"/>
          <w:color w:val="auto"/>
          <w:lang w:val="lt-LT"/>
        </w:rPr>
        <w:t>7.2. Pateikdamas pasiūlymą tiekėjas įsipareigoja perkančiajai organizacijai sumokėti nurodyto dydžio netesybas (baudą) įvykus bent vienai šių sąlygų:</w:t>
      </w:r>
      <w:r w:rsidRPr="006A31FD">
        <w:rPr>
          <w:rFonts w:cs="Times New Roman"/>
          <w:color w:val="auto"/>
          <w:lang w:val="lt-LT"/>
        </w:rPr>
        <w:tab/>
      </w:r>
      <w:r w:rsidRPr="006A31FD">
        <w:rPr>
          <w:rFonts w:cs="Times New Roman"/>
          <w:color w:val="auto"/>
          <w:lang w:val="lt-LT"/>
        </w:rPr>
        <w:br/>
      </w:r>
      <w:r w:rsidRPr="006A31FD">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6A31FD">
        <w:rPr>
          <w:rFonts w:cs="Times New Roman"/>
          <w:color w:val="auto"/>
          <w:lang w:val="lt-LT"/>
        </w:rPr>
        <w:tab/>
      </w:r>
      <w:r w:rsidRPr="006A31FD">
        <w:rPr>
          <w:rFonts w:cs="Times New Roman"/>
          <w:color w:val="auto"/>
          <w:lang w:val="lt-LT"/>
        </w:rPr>
        <w:br/>
      </w:r>
      <w:r w:rsidRPr="006A31FD">
        <w:rPr>
          <w:rFonts w:cs="Times New Roman"/>
          <w:color w:val="auto"/>
          <w:lang w:val="lt-LT"/>
        </w:rPr>
        <w:tab/>
        <w:t xml:space="preserve">7.2.2. laimėjęs viešąjį pirkimą dalyvis atsisako pasirašyti pirkimo sutartį pagal šiose sąlygose pateiktas pirkimo sutarties pagrindines sąlygas. Jei iki perkančiosios organizacijos nurodyto laiko jis </w:t>
      </w:r>
      <w:r w:rsidRPr="006A31FD">
        <w:rPr>
          <w:rFonts w:cs="Times New Roman"/>
          <w:color w:val="auto"/>
          <w:lang w:val="lt-LT"/>
        </w:rPr>
        <w:lastRenderedPageBreak/>
        <w:t>nepasirašo pirkimo sutarties, laikoma, kad dalyvis atsisakė pasirašyti pirkimo sutartį;</w:t>
      </w:r>
      <w:r w:rsidRPr="006A31FD">
        <w:rPr>
          <w:rFonts w:cs="Times New Roman"/>
          <w:color w:val="auto"/>
          <w:lang w:val="lt-LT"/>
        </w:rPr>
        <w:tab/>
      </w:r>
      <w:r w:rsidRPr="006A31FD">
        <w:rPr>
          <w:rFonts w:cs="Times New Roman"/>
          <w:color w:val="auto"/>
          <w:lang w:val="lt-LT"/>
        </w:rPr>
        <w:br/>
      </w:r>
      <w:r w:rsidRPr="006A31FD">
        <w:rPr>
          <w:rFonts w:cs="Times New Roman"/>
          <w:color w:val="auto"/>
          <w:lang w:val="lt-LT"/>
        </w:rPr>
        <w:tab/>
        <w:t>7.2.3. dalyvis, kurio pasiūlymas laimėjo viešąjį pirkimą, nepateikia pirkimo sutarties sąlygų įvykdymo užtikrinančio dokumento (jeigu reikalaujama).</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8. PAVYZDŽIŲ PATEIKIMAS</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8.1. Siūlomo pirkimo objekto pavyzdžiai nereikalaujami.</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9. PIRKIMO DOKUMENTŲ PAAIŠKINIMAS IR PATIKSLINIMAS</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9.1. Tiekėjas tik CVP IS susirašinėjimo priemonėmis gali prašyti, kad perkančioji organizacija paaiškintų ar pataisytų pirkimo dokumentus.</w:t>
      </w:r>
      <w:r w:rsidR="00205AB1" w:rsidRPr="006A31FD">
        <w:rPr>
          <w:lang w:val="lt-LT"/>
        </w:rPr>
        <w:tab/>
      </w:r>
      <w:r w:rsidR="00205AB1" w:rsidRPr="006A31FD">
        <w:rPr>
          <w:lang w:val="lt-LT"/>
        </w:rPr>
        <w:br/>
      </w:r>
      <w:r w:rsidR="00205AB1" w:rsidRPr="006A31FD">
        <w:rPr>
          <w:lang w:val="lt-LT"/>
        </w:rPr>
        <w:tab/>
        <w:t>9.2. Perkančioji organizacija atsako tik CVP IS susirašinėjimo priemonėmis į kiekvieną tiekėjo rašytinį prašymą dėl pirkimo dokumentų, jei prašymas yra pateiktas likus ne mažiau kaip 5 dienoms iki pasiūlymų pateikimo termino pabaigos.</w:t>
      </w:r>
      <w:r w:rsidR="00205AB1" w:rsidRPr="006A31FD">
        <w:rPr>
          <w:lang w:val="lt-LT"/>
        </w:rPr>
        <w:tab/>
      </w:r>
      <w:r w:rsidR="00205AB1" w:rsidRPr="006A31FD">
        <w:rPr>
          <w:lang w:val="lt-LT"/>
        </w:rPr>
        <w:br/>
      </w:r>
      <w:r w:rsidR="00205AB1" w:rsidRPr="006A31FD">
        <w:rPr>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teikiami per 2 darbo dienas nuo klausimų gavimo dienos. Paaiškinimai ar pataisymai yra neatsiejama pirkimo dokumentų dalis.</w:t>
      </w:r>
      <w:r w:rsidR="00205AB1" w:rsidRPr="006A31FD">
        <w:rPr>
          <w:lang w:val="lt-LT"/>
        </w:rPr>
        <w:tab/>
      </w:r>
      <w:r w:rsidR="00205AB1" w:rsidRPr="006A31FD">
        <w:rPr>
          <w:lang w:val="lt-LT"/>
        </w:rPr>
        <w:br/>
      </w:r>
      <w:r w:rsidR="00205AB1" w:rsidRPr="006A31FD">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6A31FD">
        <w:rPr>
          <w:lang w:val="lt-LT"/>
        </w:rPr>
        <w:tab/>
      </w:r>
      <w:r w:rsidR="00205AB1" w:rsidRPr="006A31FD">
        <w:rPr>
          <w:lang w:val="lt-LT"/>
        </w:rPr>
        <w:br/>
      </w:r>
      <w:r w:rsidR="00205AB1" w:rsidRPr="006A31FD">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6A31FD">
        <w:rPr>
          <w:lang w:val="lt-LT"/>
        </w:rPr>
        <w:tab/>
      </w:r>
      <w:r w:rsidR="00205AB1" w:rsidRPr="006A31FD">
        <w:rPr>
          <w:lang w:val="lt-LT"/>
        </w:rPr>
        <w:br/>
      </w:r>
      <w:r w:rsidR="00205AB1" w:rsidRPr="006A31FD">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6A31FD">
        <w:rPr>
          <w:lang w:val="lt-LT"/>
        </w:rPr>
        <w:tab/>
      </w:r>
      <w:r w:rsidR="00205AB1" w:rsidRPr="006A31FD">
        <w:rPr>
          <w:lang w:val="lt-LT"/>
        </w:rPr>
        <w:br/>
      </w:r>
      <w:r w:rsidR="00205AB1" w:rsidRPr="006A31FD">
        <w:rPr>
          <w:lang w:val="lt-LT"/>
        </w:rPr>
        <w:tab/>
        <w:t>9.7. Bet kokia informacija, konkurso sąlygų paaiškinimai, pranešimai ar kitas perkančiosios organizacijos ir tiekėjo susirašinėjimas yra vykdomas tik CVP IS susirašinėjimo priemonėmis.</w:t>
      </w:r>
      <w:r w:rsidR="00205AB1" w:rsidRPr="006A31FD">
        <w:rPr>
          <w:lang w:val="lt-LT"/>
        </w:rPr>
        <w:tab/>
      </w:r>
      <w:r w:rsidR="00205AB1" w:rsidRPr="006A31FD">
        <w:rPr>
          <w:lang w:val="lt-LT"/>
        </w:rPr>
        <w:br/>
      </w:r>
      <w:r w:rsidR="00205AB1" w:rsidRPr="006A31FD">
        <w:rPr>
          <w:lang w:val="lt-LT"/>
        </w:rPr>
        <w:tab/>
        <w:t>9.8. Perkančioji organizacija nerengs susitikimų su tiekėjais dėl pirkimo dokumentų paaiškinimo.</w:t>
      </w:r>
      <w:r w:rsidR="00205AB1" w:rsidRPr="006A31FD">
        <w:rPr>
          <w:lang w:val="lt-LT"/>
        </w:rPr>
        <w:tab/>
      </w:r>
      <w:r w:rsidR="00205AB1" w:rsidRPr="006A31FD">
        <w:rPr>
          <w:lang w:val="lt-LT"/>
        </w:rPr>
        <w:br/>
      </w:r>
      <w:r w:rsidR="00205AB1" w:rsidRPr="006A31FD">
        <w:rPr>
          <w:lang w:val="lt-LT"/>
        </w:rPr>
        <w:tab/>
        <w:t>9.9. Perkančioji organizacija nerengs pirkimo objekto apžiūros.</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10. SUSIPAŽINIMAS SU GAUTAIS PASIŪLYMAIS</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10.1. Pirminis susipažinimas su CVP IS priemonėmis pateiktais tiekėjų pasiūlymais vyks 45 min. po CVP IS nurodytos pasiūlymų pateikimo termino pabaigos.</w:t>
      </w:r>
      <w:r w:rsidR="00205AB1" w:rsidRPr="006A31FD">
        <w:rPr>
          <w:lang w:val="lt-LT"/>
        </w:rPr>
        <w:tab/>
      </w:r>
      <w:r w:rsidR="00205AB1" w:rsidRPr="006A31FD">
        <w:rPr>
          <w:lang w:val="lt-LT"/>
        </w:rPr>
        <w:br/>
      </w:r>
      <w:r w:rsidR="00205AB1" w:rsidRPr="006A31FD">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11. PASIŪLYMŲ NAGRINĖJIMAS</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11.1. Pateiktus pasiūlymus nagrinėja, vertina ir palygina Komisija šia tvarka</w:t>
      </w:r>
      <w:r w:rsidR="00B00DEC" w:rsidRPr="006A31FD">
        <w:rPr>
          <w:lang w:val="lt-LT"/>
        </w:rPr>
        <w:t xml:space="preserve"> (vadovaudamasi VPĮ 59 str. 4  d. perkančioji organizacija gali nesilaikyti nustatyto pirkimo procedūrų eiliškumo)</w:t>
      </w:r>
      <w:r w:rsidR="00205AB1" w:rsidRPr="006A31FD">
        <w:rPr>
          <w:lang w:val="lt-LT"/>
        </w:rPr>
        <w:t>:</w:t>
      </w:r>
      <w:r w:rsidR="00205AB1" w:rsidRPr="006A31FD">
        <w:rPr>
          <w:lang w:val="lt-LT"/>
        </w:rPr>
        <w:tab/>
      </w:r>
      <w:r w:rsidR="00205AB1" w:rsidRPr="006A31FD">
        <w:rPr>
          <w:lang w:val="lt-LT"/>
        </w:rPr>
        <w:br/>
      </w:r>
      <w:r w:rsidR="00205AB1" w:rsidRPr="006A31FD">
        <w:rPr>
          <w:lang w:val="lt-LT"/>
        </w:rPr>
        <w:tab/>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w:t>
      </w:r>
      <w:r w:rsidR="00205AB1" w:rsidRPr="006A31FD">
        <w:rPr>
          <w:lang w:val="lt-LT"/>
        </w:rPr>
        <w:lastRenderedPageBreak/>
        <w:t>ekonomiškai naudingiausiame pasiūlyme nurodyta kaina yra priimtina ir perkančioji organizacija gali pagrįsti šios kainos priimtinumą ir suderinamumą su racionalaus lėšų naudojimo principu.</w:t>
      </w:r>
      <w:r w:rsidR="00205AB1" w:rsidRPr="006A31FD">
        <w:rPr>
          <w:lang w:val="lt-LT"/>
        </w:rPr>
        <w:tab/>
      </w:r>
      <w:r w:rsidR="00205AB1" w:rsidRPr="006A31FD">
        <w:rPr>
          <w:lang w:val="lt-LT"/>
        </w:rPr>
        <w:br/>
      </w:r>
      <w:r w:rsidR="00205AB1" w:rsidRPr="006A31FD">
        <w:rPr>
          <w:lang w:val="lt-LT"/>
        </w:rPr>
        <w:tab/>
        <w:t>11.1.2. įvertina EBVPD pateiktą informaciją ir ne vėliau kaip per 3 darbo dienas raštu praneša apie šio patikrinimo rezultatus;</w:t>
      </w:r>
      <w:r w:rsidR="00205AB1" w:rsidRPr="006A31FD">
        <w:rPr>
          <w:lang w:val="lt-LT"/>
        </w:rPr>
        <w:tab/>
      </w:r>
      <w:r w:rsidR="00205AB1" w:rsidRPr="006A31FD">
        <w:rPr>
          <w:lang w:val="lt-LT"/>
        </w:rPr>
        <w:br/>
      </w:r>
      <w:r w:rsidR="00205AB1" w:rsidRPr="006A31FD">
        <w:rPr>
          <w:lang w:val="lt-LT"/>
        </w:rPr>
        <w:tab/>
        <w:t>11.1.3. nagrinėja ar pasiūlymas atitinka pirkimo dokumentuose nustatytus reikalavimus, nesusijusius su pirkimo objektu;</w:t>
      </w:r>
      <w:r w:rsidR="00205AB1" w:rsidRPr="006A31FD">
        <w:rPr>
          <w:lang w:val="lt-LT"/>
        </w:rPr>
        <w:tab/>
      </w:r>
      <w:r w:rsidR="00205AB1" w:rsidRPr="006A31FD">
        <w:rPr>
          <w:lang w:val="lt-LT"/>
        </w:rPr>
        <w:br/>
      </w:r>
      <w:r w:rsidR="00205AB1" w:rsidRPr="006A31FD">
        <w:rPr>
          <w:lang w:val="lt-LT"/>
        </w:rPr>
        <w:tab/>
        <w:t>11.1.4. nustato, ar tiekėjo siūlomas pirkimo objektas atitinka pirkimo dokumentuose nustatytus reikalavimus;</w:t>
      </w:r>
      <w:r w:rsidR="00205AB1" w:rsidRPr="006A31FD">
        <w:rPr>
          <w:lang w:val="lt-LT"/>
        </w:rPr>
        <w:tab/>
      </w:r>
      <w:r w:rsidR="00205AB1" w:rsidRPr="006A31FD">
        <w:rPr>
          <w:lang w:val="lt-LT"/>
        </w:rPr>
        <w:br/>
      </w:r>
      <w:r w:rsidR="00205AB1" w:rsidRPr="006A31FD">
        <w:rPr>
          <w:lang w:val="lt-LT"/>
        </w:rPr>
        <w:tab/>
        <w:t>11.1.5. tikrina, ar tiekėjo pasiūlyme nėra nurodytos kainos apskaičiavimo klaidų;</w:t>
      </w:r>
      <w:r w:rsidR="00205AB1" w:rsidRPr="006A31FD">
        <w:rPr>
          <w:lang w:val="lt-LT"/>
        </w:rPr>
        <w:tab/>
      </w:r>
      <w:r w:rsidR="00205AB1" w:rsidRPr="006A31FD">
        <w:rPr>
          <w:lang w:val="lt-LT"/>
        </w:rPr>
        <w:br/>
      </w:r>
      <w:r w:rsidR="00205AB1" w:rsidRPr="006A31FD">
        <w:rPr>
          <w:lang w:val="lt-LT"/>
        </w:rPr>
        <w:tab/>
        <w:t>11.1.6. tikrina ar nebuvo pasiūlyta neįprastai maža kaina ir ar tiekėjas pirkimo komisijos prašymu pateikė raštišką tinkamą kainos pagrįstumo įrodymą;</w:t>
      </w:r>
    </w:p>
    <w:p w14:paraId="3948E37F" w14:textId="77777777" w:rsidR="00796B49" w:rsidRPr="006A31FD" w:rsidRDefault="00B00DEC" w:rsidP="00C15074">
      <w:pPr>
        <w:pStyle w:val="Body2"/>
        <w:ind w:firstLine="720"/>
        <w:rPr>
          <w:lang w:val="lt-LT"/>
        </w:rPr>
      </w:pPr>
      <w:r w:rsidRPr="006A31FD">
        <w:rPr>
          <w:lang w:val="lt-LT"/>
        </w:rPr>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00205AB1" w:rsidRPr="006A31FD">
        <w:rPr>
          <w:lang w:val="lt-LT"/>
        </w:rPr>
        <w:tab/>
      </w:r>
      <w:r w:rsidR="00205AB1" w:rsidRPr="006A31FD">
        <w:rPr>
          <w:lang w:val="lt-LT"/>
        </w:rPr>
        <w:br/>
      </w:r>
      <w:r w:rsidR="00205AB1" w:rsidRPr="006A31FD">
        <w:rPr>
          <w:lang w:val="lt-LT"/>
        </w:rPr>
        <w:tab/>
        <w:t>11.1.8. sudaro pasiūlymų eilę ir nustato pirkimo laimėtoją;</w:t>
      </w:r>
      <w:r w:rsidR="00205AB1" w:rsidRPr="006A31FD">
        <w:rPr>
          <w:lang w:val="lt-LT"/>
        </w:rPr>
        <w:tab/>
      </w:r>
      <w:r w:rsidR="00205AB1" w:rsidRPr="006A31FD">
        <w:rPr>
          <w:lang w:val="lt-LT"/>
        </w:rPr>
        <w:br/>
      </w:r>
      <w:r w:rsidR="00205AB1" w:rsidRPr="006A31FD">
        <w:rPr>
          <w:lang w:val="lt-LT"/>
        </w:rPr>
        <w:tab/>
        <w:t>11.1.9. tiekėją, kurio pasiūlymas pripažintas laimėjusiu, kviečia sudaryti pirkimo sutartį.</w:t>
      </w:r>
      <w:r w:rsidR="00205AB1" w:rsidRPr="006A31FD">
        <w:rPr>
          <w:lang w:val="lt-LT"/>
        </w:rPr>
        <w:tab/>
      </w:r>
      <w:r w:rsidR="00205AB1" w:rsidRPr="006A31FD">
        <w:rPr>
          <w:lang w:val="lt-LT"/>
        </w:rPr>
        <w:br/>
      </w:r>
      <w:r w:rsidR="00205AB1" w:rsidRPr="006A31FD">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205AB1" w:rsidRPr="006A31FD">
        <w:rPr>
          <w:lang w:val="lt-LT"/>
        </w:rPr>
        <w:tab/>
      </w:r>
      <w:r w:rsidR="00205AB1" w:rsidRPr="006A31FD">
        <w:rPr>
          <w:lang w:val="lt-LT"/>
        </w:rPr>
        <w:br/>
      </w:r>
      <w:r w:rsidR="00205AB1" w:rsidRPr="006A31FD">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6A31FD">
        <w:rPr>
          <w:lang w:val="lt-LT"/>
        </w:rPr>
        <w:tab/>
      </w:r>
      <w:r w:rsidR="00205AB1" w:rsidRPr="006A31FD">
        <w:rPr>
          <w:lang w:val="lt-LT"/>
        </w:rPr>
        <w:br/>
      </w:r>
      <w:r w:rsidR="00205AB1" w:rsidRPr="006A31FD">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205AB1" w:rsidRPr="006A31FD">
        <w:rPr>
          <w:lang w:val="lt-LT"/>
        </w:rPr>
        <w:tab/>
      </w:r>
      <w:r w:rsidR="00205AB1" w:rsidRPr="006A31FD">
        <w:rPr>
          <w:lang w:val="lt-LT"/>
        </w:rPr>
        <w:br/>
      </w:r>
      <w:r w:rsidR="00205AB1" w:rsidRPr="006A31FD">
        <w:rPr>
          <w:lang w:val="lt-LT"/>
        </w:rPr>
        <w:tab/>
        <w:t>11.5. Jeigu tiekėjas savo pasiūlyme pateikia reikalaujamų dokumentų tinkamai patvirtintas kopijas, perkančioji organizacija turi teisę prašyti tiekėjo, kad jis pirkimo komisijai parodytų atitinkamų dokumentų originalus.</w:t>
      </w:r>
      <w:r w:rsidR="00205AB1" w:rsidRPr="006A31FD">
        <w:rPr>
          <w:lang w:val="lt-LT"/>
        </w:rPr>
        <w:tab/>
      </w:r>
      <w:r w:rsidR="00205AB1" w:rsidRPr="006A31FD">
        <w:rPr>
          <w:lang w:val="lt-LT"/>
        </w:rPr>
        <w:br/>
      </w:r>
      <w:r w:rsidR="00205AB1" w:rsidRPr="006A31FD">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6A31FD">
        <w:rPr>
          <w:lang w:val="lt-LT"/>
        </w:rPr>
        <w:tab/>
      </w:r>
      <w:r w:rsidR="00205AB1" w:rsidRPr="006A31FD">
        <w:rPr>
          <w:lang w:val="lt-LT"/>
        </w:rPr>
        <w:br/>
      </w:r>
      <w:r w:rsidR="00205AB1" w:rsidRPr="006A31FD">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3326F9A" w14:textId="77777777" w:rsidR="00796B49" w:rsidRPr="006A31FD" w:rsidRDefault="00796B49" w:rsidP="00C15074">
      <w:pPr>
        <w:pStyle w:val="Body2"/>
        <w:ind w:firstLine="720"/>
        <w:rPr>
          <w:lang w:val="lt-LT"/>
        </w:rPr>
      </w:pPr>
      <w:r w:rsidRPr="006A31FD">
        <w:rPr>
          <w:lang w:val="lt-LT"/>
        </w:rPr>
        <w:t xml:space="preserve">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w:t>
      </w:r>
      <w:r w:rsidRPr="006A31FD">
        <w:rPr>
          <w:lang w:val="lt-LT"/>
        </w:rPr>
        <w:lastRenderedPageBreak/>
        <w:t>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12. ELEKTRONINIS AUKCIONAS</w:t>
      </w:r>
    </w:p>
    <w:p w14:paraId="33591049" w14:textId="77777777" w:rsidR="00796B49" w:rsidRPr="006A31FD" w:rsidRDefault="00796B49" w:rsidP="00C15074">
      <w:pPr>
        <w:pStyle w:val="Body2"/>
        <w:ind w:firstLine="720"/>
        <w:rPr>
          <w:lang w:val="lt-LT"/>
        </w:rPr>
      </w:pPr>
    </w:p>
    <w:p w14:paraId="3B90FECB" w14:textId="3ED3E54F" w:rsidR="00796B49" w:rsidRPr="006A31FD" w:rsidRDefault="00796B49" w:rsidP="00C15074">
      <w:pPr>
        <w:pStyle w:val="Body2"/>
        <w:ind w:firstLine="720"/>
        <w:rPr>
          <w:lang w:val="lt-LT"/>
        </w:rPr>
      </w:pPr>
      <w:r w:rsidRPr="006A31FD">
        <w:rPr>
          <w:lang w:val="lt-LT"/>
        </w:rPr>
        <w:t>12.1. Elektroninis aukcionas nerengiamas.</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13. PASIŪLYMŲ ATMETIMO PRIEŽASTYS</w:t>
      </w:r>
      <w:r w:rsidR="00205AB1" w:rsidRPr="006A31FD">
        <w:rPr>
          <w:lang w:val="lt-LT"/>
        </w:rPr>
        <w:tab/>
      </w:r>
      <w:r w:rsidR="00205AB1" w:rsidRPr="006A31FD">
        <w:rPr>
          <w:lang w:val="lt-LT"/>
        </w:rPr>
        <w:br/>
      </w:r>
      <w:r w:rsidR="00205AB1" w:rsidRPr="006A31FD">
        <w:rPr>
          <w:lang w:val="lt-LT"/>
        </w:rPr>
        <w:tab/>
      </w:r>
      <w:r w:rsidR="00205AB1" w:rsidRPr="006A31FD">
        <w:rPr>
          <w:lang w:val="lt-LT"/>
        </w:rPr>
        <w:br/>
      </w:r>
      <w:r w:rsidR="00205AB1" w:rsidRPr="006A31FD">
        <w:rPr>
          <w:lang w:val="lt-LT"/>
        </w:rPr>
        <w:tab/>
        <w:t>13.1. Pirkimo komisija atmeta pasiūlymą, jeigu:</w:t>
      </w:r>
      <w:r w:rsidR="00205AB1" w:rsidRPr="006A31FD">
        <w:rPr>
          <w:lang w:val="lt-LT"/>
        </w:rPr>
        <w:tab/>
      </w:r>
      <w:r w:rsidR="00205AB1" w:rsidRPr="006A31FD">
        <w:rPr>
          <w:lang w:val="lt-LT"/>
        </w:rPr>
        <w:br/>
      </w:r>
      <w:r w:rsidR="00205AB1" w:rsidRPr="006A31FD">
        <w:rPr>
          <w:lang w:val="lt-LT"/>
        </w:rPr>
        <w:tab/>
        <w:t>13.1.1. tiekėjas pasiūlymą ar jo dalį pateikė ne CVP IS priemonėmis;</w:t>
      </w:r>
      <w:r w:rsidR="00205AB1" w:rsidRPr="006A31FD">
        <w:rPr>
          <w:lang w:val="lt-LT"/>
        </w:rPr>
        <w:tab/>
      </w:r>
      <w:r w:rsidR="00205AB1" w:rsidRPr="006A31FD">
        <w:rPr>
          <w:lang w:val="lt-LT"/>
        </w:rPr>
        <w:br/>
      </w:r>
      <w:r w:rsidR="00205AB1" w:rsidRPr="006A31FD">
        <w:rPr>
          <w:lang w:val="lt-LT"/>
        </w:rPr>
        <w:tab/>
      </w:r>
      <w:r w:rsidRPr="006A31FD">
        <w:rPr>
          <w:lang w:val="lt-LT"/>
        </w:rPr>
        <w:t>13.1.2. 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Pr="006A31FD">
        <w:rPr>
          <w:lang w:val="lt-LT"/>
        </w:rPr>
        <w:tab/>
      </w:r>
      <w:r w:rsidRPr="006A31FD">
        <w:rPr>
          <w:lang w:val="lt-LT"/>
        </w:rPr>
        <w:br/>
      </w:r>
      <w:r w:rsidRPr="006A31FD">
        <w:rPr>
          <w:lang w:val="lt-LT"/>
        </w:rPr>
        <w:tab/>
        <w:t>13.1.3. 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r w:rsidRPr="006A31FD">
        <w:rPr>
          <w:lang w:val="lt-LT"/>
        </w:rPr>
        <w:tab/>
      </w:r>
      <w:r w:rsidR="00205AB1" w:rsidRPr="006A31FD">
        <w:rPr>
          <w:lang w:val="lt-LT"/>
        </w:rPr>
        <w:tab/>
      </w:r>
      <w:r w:rsidR="00205AB1" w:rsidRPr="006A31FD">
        <w:rPr>
          <w:lang w:val="lt-LT"/>
        </w:rPr>
        <w:br/>
      </w:r>
      <w:r w:rsidR="00205AB1" w:rsidRPr="006A31FD">
        <w:rPr>
          <w:lang w:val="lt-LT"/>
        </w:rPr>
        <w:tab/>
        <w:t xml:space="preserve">13.1.4. </w:t>
      </w:r>
      <w:r w:rsidRPr="006A31FD">
        <w:rPr>
          <w:lang w:val="lt-LT"/>
        </w:rPr>
        <w:t>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p>
    <w:p w14:paraId="13C27AE4" w14:textId="6FA1F009" w:rsidR="009B042A" w:rsidRPr="006A31FD" w:rsidRDefault="00796B49" w:rsidP="009B042A">
      <w:pPr>
        <w:suppressAutoHyphens/>
        <w:ind w:firstLine="709"/>
        <w:jc w:val="both"/>
        <w:rPr>
          <w:rFonts w:cs="Arial Unicode MS"/>
          <w:color w:val="000000"/>
          <w:sz w:val="22"/>
          <w:szCs w:val="22"/>
          <w:lang w:val="lt-LT"/>
        </w:rPr>
      </w:pPr>
      <w:r w:rsidRPr="006A31FD">
        <w:rPr>
          <w:sz w:val="22"/>
          <w:szCs w:val="22"/>
          <w:lang w:val="lt-LT"/>
        </w:rPr>
        <w:t xml:space="preserve">13.1.5. </w:t>
      </w:r>
      <w:r w:rsidR="00205AB1" w:rsidRPr="006A31FD">
        <w:rPr>
          <w:sz w:val="22"/>
          <w:szCs w:val="22"/>
          <w:lang w:val="lt-LT"/>
        </w:rPr>
        <w:t>pasiūlymas neatitinka pirkimo dokumentuose nustatytų reikalavimų;</w:t>
      </w:r>
      <w:r w:rsidR="00205AB1" w:rsidRPr="006A31FD">
        <w:rPr>
          <w:sz w:val="22"/>
          <w:szCs w:val="22"/>
          <w:lang w:val="lt-LT"/>
        </w:rPr>
        <w:tab/>
      </w:r>
      <w:r w:rsidR="00205AB1" w:rsidRPr="006A31FD">
        <w:rPr>
          <w:sz w:val="22"/>
          <w:szCs w:val="22"/>
          <w:lang w:val="lt-LT"/>
        </w:rPr>
        <w:br/>
      </w:r>
      <w:r w:rsidR="00205AB1" w:rsidRPr="006A31FD">
        <w:rPr>
          <w:sz w:val="22"/>
          <w:szCs w:val="22"/>
          <w:lang w:val="lt-LT"/>
        </w:rPr>
        <w:tab/>
        <w:t>13.1.</w:t>
      </w:r>
      <w:r w:rsidRPr="006A31FD">
        <w:rPr>
          <w:sz w:val="22"/>
          <w:szCs w:val="22"/>
          <w:lang w:val="lt-LT"/>
        </w:rPr>
        <w:t>6</w:t>
      </w:r>
      <w:r w:rsidR="00205AB1" w:rsidRPr="006A31FD">
        <w:rPr>
          <w:sz w:val="22"/>
          <w:szCs w:val="22"/>
          <w:lang w:val="lt-LT"/>
        </w:rPr>
        <w:t xml:space="preserve">. pasiūlyta kaina yra per didelė ir </w:t>
      </w:r>
      <w:r w:rsidRPr="006A31FD">
        <w:rPr>
          <w:color w:val="000000"/>
          <w:sz w:val="22"/>
          <w:szCs w:val="22"/>
          <w:lang w:val="lt-LT"/>
        </w:rPr>
        <w:t xml:space="preserve">perkančiajai organizacijai </w:t>
      </w:r>
      <w:r w:rsidR="00205AB1" w:rsidRPr="006A31FD">
        <w:rPr>
          <w:sz w:val="22"/>
          <w:szCs w:val="22"/>
          <w:lang w:val="lt-LT"/>
        </w:rPr>
        <w:t>nepriimtina;</w:t>
      </w:r>
      <w:r w:rsidR="00205AB1" w:rsidRPr="006A31FD">
        <w:rPr>
          <w:sz w:val="22"/>
          <w:szCs w:val="22"/>
          <w:lang w:val="lt-LT"/>
        </w:rPr>
        <w:tab/>
      </w:r>
      <w:r w:rsidR="00205AB1" w:rsidRPr="006A31FD">
        <w:rPr>
          <w:sz w:val="22"/>
          <w:szCs w:val="22"/>
          <w:lang w:val="lt-LT"/>
        </w:rPr>
        <w:br/>
      </w:r>
      <w:r w:rsidR="00205AB1" w:rsidRPr="006A31FD">
        <w:rPr>
          <w:sz w:val="22"/>
          <w:szCs w:val="22"/>
          <w:lang w:val="lt-LT"/>
        </w:rPr>
        <w:tab/>
        <w:t>13.1.</w:t>
      </w:r>
      <w:r w:rsidRPr="006A31FD">
        <w:rPr>
          <w:sz w:val="22"/>
          <w:szCs w:val="22"/>
          <w:lang w:val="lt-LT"/>
        </w:rPr>
        <w:t>7</w:t>
      </w:r>
      <w:r w:rsidR="00205AB1" w:rsidRPr="006A31FD">
        <w:rPr>
          <w:sz w:val="22"/>
          <w:szCs w:val="22"/>
          <w:lang w:val="lt-LT"/>
        </w:rPr>
        <w:t>. dalyvis per perkančiosios organizacijos nurodytą terminą neištaiso aritmet</w:t>
      </w:r>
      <w:r w:rsidRPr="006A31FD">
        <w:rPr>
          <w:sz w:val="22"/>
          <w:szCs w:val="22"/>
          <w:lang w:val="lt-LT"/>
        </w:rPr>
        <w:t xml:space="preserve">inių klaidų ir (ar) nepaaiškina </w:t>
      </w:r>
      <w:r w:rsidR="00205AB1" w:rsidRPr="006A31FD">
        <w:rPr>
          <w:sz w:val="22"/>
          <w:szCs w:val="22"/>
          <w:lang w:val="lt-LT"/>
        </w:rPr>
        <w:t>pasiūlymo</w:t>
      </w:r>
      <w:r w:rsidRPr="006A31FD">
        <w:rPr>
          <w:sz w:val="22"/>
          <w:szCs w:val="22"/>
          <w:lang w:val="lt-LT"/>
        </w:rPr>
        <w:t>;</w:t>
      </w:r>
      <w:r w:rsidR="00205AB1" w:rsidRPr="006A31FD">
        <w:rPr>
          <w:sz w:val="22"/>
          <w:szCs w:val="22"/>
          <w:lang w:val="lt-LT"/>
        </w:rPr>
        <w:t xml:space="preserve"> </w:t>
      </w:r>
      <w:r w:rsidR="00205AB1" w:rsidRPr="006A31FD">
        <w:rPr>
          <w:sz w:val="22"/>
          <w:szCs w:val="22"/>
          <w:lang w:val="lt-LT"/>
        </w:rPr>
        <w:br/>
      </w:r>
      <w:r w:rsidR="00205AB1" w:rsidRPr="006A31FD">
        <w:rPr>
          <w:sz w:val="22"/>
          <w:szCs w:val="22"/>
          <w:lang w:val="lt-LT"/>
        </w:rPr>
        <w:tab/>
        <w:t>13.1.</w:t>
      </w:r>
      <w:r w:rsidRPr="006A31FD">
        <w:rPr>
          <w:sz w:val="22"/>
          <w:szCs w:val="22"/>
          <w:lang w:val="lt-LT"/>
        </w:rPr>
        <w:t>8</w:t>
      </w:r>
      <w:r w:rsidR="00205AB1" w:rsidRPr="006A31FD">
        <w:rPr>
          <w:sz w:val="22"/>
          <w:szCs w:val="22"/>
          <w:lang w:val="lt-LT"/>
        </w:rPr>
        <w:t>. pateiktame pasiūlyme nurodyta kaina yra neįprastai maža ir dalyvis, perkančiosios organizacijos prašymu, nepateikia tinkamų kainos pagrįstumo įrodymų;</w:t>
      </w:r>
      <w:r w:rsidR="00205AB1" w:rsidRPr="006A31FD">
        <w:rPr>
          <w:sz w:val="22"/>
          <w:szCs w:val="22"/>
          <w:lang w:val="lt-LT"/>
        </w:rPr>
        <w:tab/>
      </w:r>
      <w:r w:rsidR="00205AB1" w:rsidRPr="006A31FD">
        <w:rPr>
          <w:sz w:val="22"/>
          <w:szCs w:val="22"/>
          <w:lang w:val="lt-LT"/>
        </w:rPr>
        <w:br/>
      </w:r>
      <w:r w:rsidR="00205AB1" w:rsidRPr="006A31FD">
        <w:rPr>
          <w:sz w:val="22"/>
          <w:szCs w:val="22"/>
          <w:lang w:val="lt-LT"/>
        </w:rPr>
        <w:tab/>
        <w:t>13.1.</w:t>
      </w:r>
      <w:r w:rsidRPr="006A31FD">
        <w:rPr>
          <w:sz w:val="22"/>
          <w:szCs w:val="22"/>
          <w:lang w:val="lt-LT"/>
        </w:rPr>
        <w:t>9</w:t>
      </w:r>
      <w:r w:rsidR="00205AB1" w:rsidRPr="006A31FD">
        <w:rPr>
          <w:sz w:val="22"/>
          <w:szCs w:val="22"/>
          <w:lang w:val="lt-LT"/>
        </w:rPr>
        <w:t>. tiekėjas, apie nustatytų reikalavimų atitikimą, yra pateikęs melagingą informaciją, kurią perkančioji organizacija gali įrodyti bet kokiomis teisėtomis priemonėmis;</w:t>
      </w:r>
      <w:r w:rsidR="00205AB1" w:rsidRPr="006A31FD">
        <w:rPr>
          <w:sz w:val="22"/>
          <w:szCs w:val="22"/>
          <w:lang w:val="lt-LT"/>
        </w:rPr>
        <w:tab/>
      </w:r>
      <w:r w:rsidR="00205AB1" w:rsidRPr="006A31FD">
        <w:rPr>
          <w:sz w:val="22"/>
          <w:szCs w:val="22"/>
          <w:lang w:val="lt-LT"/>
        </w:rPr>
        <w:br/>
      </w:r>
      <w:r w:rsidR="00205AB1" w:rsidRPr="006A31FD">
        <w:rPr>
          <w:sz w:val="22"/>
          <w:szCs w:val="22"/>
          <w:lang w:val="lt-LT"/>
        </w:rPr>
        <w:tab/>
        <w:t>13.1.</w:t>
      </w:r>
      <w:r w:rsidRPr="006A31FD">
        <w:rPr>
          <w:sz w:val="22"/>
          <w:szCs w:val="22"/>
          <w:lang w:val="lt-LT"/>
        </w:rPr>
        <w:t>10</w:t>
      </w:r>
      <w:r w:rsidR="009B042A" w:rsidRPr="006A31FD">
        <w:rPr>
          <w:sz w:val="22"/>
          <w:szCs w:val="22"/>
          <w:lang w:val="lt-LT"/>
        </w:rPr>
        <w:t xml:space="preserve">. </w:t>
      </w:r>
      <w:r w:rsidR="009B042A" w:rsidRPr="006A31FD">
        <w:rPr>
          <w:rFonts w:cs="Arial Unicode MS"/>
          <w:color w:val="000000"/>
          <w:sz w:val="22"/>
          <w:szCs w:val="22"/>
          <w:lang w:val="lt-LT"/>
        </w:rPr>
        <w:t>jei tiekėjas pateikia daugiau kaip vieną pasiūlymą arba ūkio subjektų grupės narys dalyvauja teikiant kelis pasiūlymus;</w:t>
      </w:r>
      <w:r w:rsidR="009B042A" w:rsidRPr="006A31FD">
        <w:rPr>
          <w:rFonts w:cs="Arial Unicode MS"/>
          <w:color w:val="000000"/>
          <w:sz w:val="22"/>
          <w:szCs w:val="22"/>
          <w:lang w:val="lt-LT"/>
        </w:rPr>
        <w:tab/>
      </w:r>
      <w:r w:rsidR="009B042A" w:rsidRPr="006A31FD">
        <w:rPr>
          <w:rFonts w:cs="Arial Unicode MS"/>
          <w:color w:val="000000"/>
          <w:sz w:val="22"/>
          <w:szCs w:val="22"/>
          <w:lang w:val="lt-LT"/>
        </w:rPr>
        <w:br/>
      </w:r>
      <w:r w:rsidR="009B042A" w:rsidRPr="006A31FD">
        <w:rPr>
          <w:rFonts w:cs="Arial Unicode MS"/>
          <w:color w:val="000000"/>
          <w:sz w:val="22"/>
          <w:szCs w:val="22"/>
          <w:lang w:val="lt-LT"/>
        </w:rPr>
        <w:tab/>
        <w:t>13.1.11. dalyvis, perkančiosios organizacijos prašymu, kaip numatyta VPĮ 45 str. 3 d., nepatikslino, nepapildė dokumentų ar duomenų, ar jų nepaaiškino (netinkamai paaiškino) ar nepateikė prašomų dokumentų ar duomenų apie atitiktį pirkimo dokumentų reikalavimams;</w:t>
      </w:r>
      <w:r w:rsidR="009B042A" w:rsidRPr="006A31FD">
        <w:rPr>
          <w:rFonts w:cs="Arial Unicode MS"/>
          <w:color w:val="000000"/>
          <w:sz w:val="22"/>
          <w:szCs w:val="22"/>
          <w:lang w:val="lt-LT"/>
        </w:rPr>
        <w:tab/>
      </w:r>
      <w:r w:rsidR="009B042A" w:rsidRPr="006A31FD">
        <w:rPr>
          <w:rFonts w:cs="Arial Unicode MS"/>
          <w:color w:val="000000"/>
          <w:sz w:val="22"/>
          <w:szCs w:val="22"/>
          <w:lang w:val="lt-LT"/>
        </w:rPr>
        <w:br/>
      </w:r>
      <w:r w:rsidR="009B042A" w:rsidRPr="006A31FD">
        <w:rPr>
          <w:rFonts w:cs="Arial Unicode MS"/>
          <w:color w:val="000000"/>
          <w:sz w:val="22"/>
          <w:szCs w:val="22"/>
          <w:lang w:val="lt-LT"/>
        </w:rPr>
        <w:tab/>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galiniam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9B042A" w:rsidRPr="006A31FD">
        <w:rPr>
          <w:rFonts w:cs="Arial Unicode MS"/>
          <w:color w:val="000000"/>
          <w:sz w:val="22"/>
          <w:szCs w:val="22"/>
          <w:lang w:val="lt-LT"/>
        </w:rPr>
        <w:tab/>
      </w:r>
    </w:p>
    <w:p w14:paraId="26F13FAB" w14:textId="77777777" w:rsidR="009B042A" w:rsidRPr="006A31FD" w:rsidRDefault="009B042A" w:rsidP="009B042A">
      <w:pPr>
        <w:suppressAutoHyphens/>
        <w:ind w:firstLine="709"/>
        <w:jc w:val="both"/>
        <w:rPr>
          <w:rFonts w:cs="Arial Unicode MS"/>
          <w:color w:val="000000"/>
          <w:sz w:val="22"/>
          <w:szCs w:val="22"/>
          <w:lang w:val="lt-LT"/>
        </w:rPr>
      </w:pPr>
      <w:r w:rsidRPr="006A31FD">
        <w:rPr>
          <w:rFonts w:cs="Arial Unicode MS"/>
          <w:color w:val="000000"/>
          <w:sz w:val="22"/>
          <w:szCs w:val="22"/>
          <w:lang w:val="lt-LT"/>
        </w:rPr>
        <w:t>13.1.13. paaiškėjus aplinkybėms, atitinkančioms bent vieną iš VPĮ 45 straipsnio 2</w:t>
      </w:r>
      <w:r w:rsidRPr="006A31FD">
        <w:rPr>
          <w:rFonts w:cs="Arial Unicode MS"/>
          <w:color w:val="000000"/>
          <w:sz w:val="22"/>
          <w:szCs w:val="22"/>
          <w:vertAlign w:val="superscript"/>
          <w:lang w:val="lt-LT"/>
        </w:rPr>
        <w:t>1</w:t>
      </w:r>
      <w:r w:rsidRPr="006A31FD">
        <w:rPr>
          <w:rFonts w:cs="Arial Unicode MS"/>
          <w:color w:val="000000"/>
          <w:sz w:val="22"/>
          <w:szCs w:val="22"/>
          <w:lang w:val="lt-LT"/>
        </w:rPr>
        <w:t xml:space="preserve"> dalyje išvardintų sąlygų;</w:t>
      </w:r>
    </w:p>
    <w:p w14:paraId="10243780" w14:textId="77777777" w:rsidR="009B042A" w:rsidRPr="006A31FD" w:rsidRDefault="009B042A" w:rsidP="009B042A">
      <w:pPr>
        <w:suppressAutoHyphens/>
        <w:ind w:firstLine="709"/>
        <w:jc w:val="both"/>
        <w:rPr>
          <w:color w:val="000000"/>
          <w:sz w:val="22"/>
          <w:szCs w:val="22"/>
          <w:lang w:val="lt-LT"/>
        </w:rPr>
      </w:pPr>
      <w:r w:rsidRPr="006A31FD">
        <w:rPr>
          <w:rFonts w:cs="Arial Unicode MS"/>
          <w:color w:val="000000"/>
          <w:sz w:val="22"/>
          <w:szCs w:val="22"/>
          <w:lang w:val="lt-LT"/>
        </w:rPr>
        <w:t xml:space="preserve">13.1.14. </w:t>
      </w:r>
      <w:r w:rsidRPr="006A31FD">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871DBB3" w14:textId="77777777" w:rsidR="009B042A" w:rsidRPr="006A31FD" w:rsidRDefault="009B042A" w:rsidP="009B042A">
      <w:pPr>
        <w:suppressAutoHyphens/>
        <w:ind w:firstLine="709"/>
        <w:jc w:val="both"/>
        <w:rPr>
          <w:color w:val="000000"/>
          <w:sz w:val="22"/>
          <w:szCs w:val="22"/>
          <w:lang w:val="lt-LT"/>
        </w:rPr>
      </w:pPr>
      <w:r w:rsidRPr="006A31FD">
        <w:rPr>
          <w:color w:val="000000"/>
          <w:sz w:val="22"/>
          <w:szCs w:val="22"/>
          <w:lang w:val="lt-LT"/>
        </w:rPr>
        <w:t>13.1.15. tiekėjas neatitinka pirkimo sąlygų 1.8 punkte nurodytų reikalavimų.</w:t>
      </w:r>
    </w:p>
    <w:p w14:paraId="230656B1" w14:textId="77777777" w:rsidR="009B042A" w:rsidRPr="006A31FD" w:rsidRDefault="009B042A" w:rsidP="009B042A">
      <w:pPr>
        <w:ind w:firstLine="709"/>
        <w:jc w:val="both"/>
        <w:rPr>
          <w:sz w:val="22"/>
          <w:szCs w:val="22"/>
          <w:lang w:val="lt-LT"/>
        </w:rPr>
      </w:pPr>
      <w:r w:rsidRPr="006A31FD">
        <w:rPr>
          <w:sz w:val="22"/>
          <w:szCs w:val="22"/>
          <w:lang w:val="lt-LT"/>
        </w:rPr>
        <w:t xml:space="preserve">13.1.16. kai kompetentingos institucijos pateikia informacijos, kad </w:t>
      </w:r>
      <w:r w:rsidRPr="006A31FD">
        <w:rPr>
          <w:bCs/>
          <w:sz w:val="22"/>
          <w:szCs w:val="22"/>
          <w:lang w:val="lt-LT"/>
        </w:rPr>
        <w:t>Tiekėjas</w:t>
      </w:r>
      <w:r w:rsidRPr="006A31FD">
        <w:rPr>
          <w:sz w:val="22"/>
          <w:szCs w:val="22"/>
          <w:lang w:val="lt-LT"/>
        </w:rPr>
        <w:t xml:space="preserve">, jo subtiekėjas ar gamintojas (įskaitant jo valdymo organus, akcininkus, teikiamų paslaugų, įrangos ypatybes) kelia grėsmę nacionaliniam ar kitos valstybės narės saugumui ar turi interesų konfliktą, galintį neigiamai paveikti pirkimo </w:t>
      </w:r>
      <w:r w:rsidRPr="006A31FD">
        <w:rPr>
          <w:sz w:val="22"/>
          <w:szCs w:val="22"/>
          <w:lang w:val="lt-LT"/>
        </w:rPr>
        <w:lastRenderedPageBreak/>
        <w:t>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A31FD">
        <w:rPr>
          <w:sz w:val="22"/>
          <w:szCs w:val="22"/>
          <w:lang w:val="lt-LT"/>
        </w:rPr>
        <w:tab/>
      </w:r>
      <w:r w:rsidRPr="006A31FD">
        <w:rPr>
          <w:sz w:val="22"/>
          <w:szCs w:val="22"/>
          <w:lang w:val="lt-LT"/>
        </w:rPr>
        <w:br/>
      </w:r>
      <w:r w:rsidRPr="006A31FD">
        <w:rPr>
          <w:sz w:val="22"/>
          <w:szCs w:val="22"/>
          <w:lang w:val="lt-LT"/>
        </w:rPr>
        <w:tab/>
        <w:t>13.2. Apie pasiūlymo atmetimą ir tokio atmetimo priežastis tiekėjas informuojamas raštu CVP IS priemonėmis.</w:t>
      </w:r>
      <w:r w:rsidRPr="006A31FD">
        <w:rPr>
          <w:sz w:val="22"/>
          <w:szCs w:val="22"/>
          <w:lang w:val="lt-LT"/>
        </w:rPr>
        <w:tab/>
      </w:r>
      <w:r w:rsidRPr="006A31FD">
        <w:rPr>
          <w:sz w:val="22"/>
          <w:szCs w:val="22"/>
          <w:lang w:val="lt-LT"/>
        </w:rPr>
        <w:br/>
      </w:r>
      <w:r w:rsidRPr="006A31FD">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2113D20" w14:textId="77777777" w:rsidR="009B042A" w:rsidRPr="006A31FD" w:rsidRDefault="009B042A" w:rsidP="009B042A">
      <w:pPr>
        <w:ind w:firstLine="709"/>
        <w:jc w:val="both"/>
        <w:rPr>
          <w:sz w:val="22"/>
          <w:szCs w:val="22"/>
          <w:lang w:val="lt-LT"/>
        </w:rPr>
      </w:pPr>
    </w:p>
    <w:p w14:paraId="461D31B6" w14:textId="5F980DB9" w:rsidR="00337CCA" w:rsidRPr="006A31FD" w:rsidRDefault="00205AB1" w:rsidP="00337CCA">
      <w:pPr>
        <w:pStyle w:val="CommentText"/>
        <w:ind w:firstLine="709"/>
        <w:jc w:val="both"/>
        <w:rPr>
          <w:sz w:val="22"/>
          <w:szCs w:val="22"/>
          <w:lang w:val="lt-LT"/>
        </w:rPr>
      </w:pPr>
      <w:r w:rsidRPr="006A31FD">
        <w:rPr>
          <w:sz w:val="22"/>
          <w:szCs w:val="22"/>
          <w:lang w:val="lt-LT"/>
        </w:rPr>
        <w:t>14. PASIŪLYMŲ VERTINIMAS IR PALYGINIMAS</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t>14.1. Perkančioji organizacija ekonomiškai naudingiausią pasiūlymą išrenka pagal kainos / sąnaudų ir kokybės santykį (pasiūlymo techninės charakteristikos vertinamos k</w:t>
      </w:r>
      <w:r w:rsidR="00C765A3">
        <w:rPr>
          <w:sz w:val="22"/>
          <w:szCs w:val="22"/>
          <w:lang w:val="lt-LT"/>
        </w:rPr>
        <w:t>o</w:t>
      </w:r>
      <w:bookmarkStart w:id="0" w:name="_GoBack"/>
      <w:bookmarkEnd w:id="0"/>
      <w:r w:rsidRPr="006A31FD">
        <w:rPr>
          <w:sz w:val="22"/>
          <w:szCs w:val="22"/>
          <w:lang w:val="lt-LT"/>
        </w:rPr>
        <w:t xml:space="preserve">kybiškai), taikant pasiūlymo vertinimo kriterijus ir tvarką nurodytą pirkimo sąlygų </w:t>
      </w:r>
      <w:r w:rsidR="00CF2016">
        <w:rPr>
          <w:sz w:val="22"/>
          <w:szCs w:val="22"/>
          <w:lang w:val="lt-LT"/>
        </w:rPr>
        <w:t xml:space="preserve">7 </w:t>
      </w:r>
      <w:r w:rsidRPr="006A31FD">
        <w:rPr>
          <w:sz w:val="22"/>
          <w:szCs w:val="22"/>
          <w:lang w:val="lt-LT"/>
        </w:rPr>
        <w:t>priede „</w:t>
      </w:r>
      <w:r w:rsidR="00CF2016">
        <w:rPr>
          <w:sz w:val="22"/>
          <w:szCs w:val="22"/>
          <w:lang w:val="lt-LT"/>
        </w:rPr>
        <w:t>Vertinimo pagal ekonominį naudingumą kriterijai</w:t>
      </w:r>
      <w:r w:rsidRPr="006A31FD">
        <w:rPr>
          <w:sz w:val="22"/>
          <w:szCs w:val="22"/>
          <w:lang w:val="lt-LT"/>
        </w:rPr>
        <w:t>“.</w:t>
      </w:r>
      <w:r w:rsidRPr="006A31FD">
        <w:rPr>
          <w:sz w:val="22"/>
          <w:szCs w:val="22"/>
          <w:lang w:val="lt-LT"/>
        </w:rPr>
        <w:tab/>
      </w:r>
      <w:r w:rsidRPr="006A31FD">
        <w:rPr>
          <w:sz w:val="22"/>
          <w:szCs w:val="22"/>
          <w:lang w:val="lt-LT"/>
        </w:rPr>
        <w:br/>
      </w:r>
      <w:r w:rsidRPr="006A31FD">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A31FD">
        <w:rPr>
          <w:sz w:val="22"/>
          <w:szCs w:val="22"/>
          <w:lang w:val="lt-LT"/>
        </w:rPr>
        <w:tab/>
      </w:r>
      <w:r w:rsidRPr="006A31FD">
        <w:rPr>
          <w:sz w:val="22"/>
          <w:szCs w:val="22"/>
          <w:lang w:val="lt-LT"/>
        </w:rPr>
        <w:br/>
      </w:r>
      <w:r w:rsidRPr="006A31FD">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t>15. PASIŪLYMŲ EILĖ IR LAIMĖTOJO NUSTATYMAS</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A31FD">
        <w:rPr>
          <w:sz w:val="22"/>
          <w:szCs w:val="22"/>
          <w:lang w:val="lt-LT"/>
        </w:rPr>
        <w:tab/>
      </w:r>
      <w:r w:rsidRPr="006A31FD">
        <w:rPr>
          <w:sz w:val="22"/>
          <w:szCs w:val="22"/>
          <w:lang w:val="lt-LT"/>
        </w:rPr>
        <w:br/>
      </w:r>
      <w:r w:rsidRPr="006A31FD">
        <w:rPr>
          <w:sz w:val="22"/>
          <w:szCs w:val="22"/>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6A31FD">
        <w:rPr>
          <w:sz w:val="22"/>
          <w:szCs w:val="22"/>
          <w:lang w:val="lt-LT"/>
        </w:rPr>
        <w:tab/>
      </w:r>
      <w:r w:rsidRPr="006A31FD">
        <w:rPr>
          <w:sz w:val="22"/>
          <w:szCs w:val="22"/>
          <w:lang w:val="lt-LT"/>
        </w:rPr>
        <w:br/>
      </w:r>
      <w:r w:rsidRPr="006A31FD">
        <w:rPr>
          <w:sz w:val="22"/>
          <w:szCs w:val="22"/>
          <w:lang w:val="lt-LT"/>
        </w:rPr>
        <w:tab/>
        <w:t>15.3. Tais atvejais, kai pasiūlymą pateikė tik vienas tiekėjas, pasiūlymų eilė nenustatoma ir jo pasiūlymas laikomas laimėjusiu, jeigu nebuvo atmestas pagal šių pirkimo dokumentų sąlygas.</w:t>
      </w:r>
      <w:r w:rsidRPr="006A31FD">
        <w:rPr>
          <w:sz w:val="22"/>
          <w:szCs w:val="22"/>
          <w:lang w:val="lt-LT"/>
        </w:rPr>
        <w:tab/>
      </w:r>
      <w:r w:rsidRPr="006A31FD">
        <w:rPr>
          <w:sz w:val="22"/>
          <w:szCs w:val="22"/>
          <w:lang w:val="lt-LT"/>
        </w:rPr>
        <w:br/>
      </w:r>
      <w:r w:rsidRPr="006A31FD">
        <w:rPr>
          <w:sz w:val="22"/>
          <w:szCs w:val="22"/>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6A31FD">
        <w:rPr>
          <w:sz w:val="22"/>
          <w:szCs w:val="22"/>
          <w:lang w:val="lt-LT"/>
        </w:rPr>
        <w:tab/>
      </w:r>
      <w:r w:rsidRPr="006A31FD">
        <w:rPr>
          <w:sz w:val="22"/>
          <w:szCs w:val="22"/>
          <w:lang w:val="lt-LT"/>
        </w:rPr>
        <w:br/>
      </w:r>
      <w:r w:rsidRPr="006A31FD">
        <w:rPr>
          <w:sz w:val="22"/>
          <w:szCs w:val="22"/>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A31FD">
        <w:rPr>
          <w:sz w:val="22"/>
          <w:szCs w:val="22"/>
          <w:lang w:val="lt-LT"/>
        </w:rPr>
        <w:tab/>
      </w:r>
      <w:r w:rsidRPr="006A31FD">
        <w:rPr>
          <w:sz w:val="22"/>
          <w:szCs w:val="22"/>
          <w:lang w:val="lt-LT"/>
        </w:rPr>
        <w:br/>
      </w:r>
      <w:r w:rsidRPr="006A31FD">
        <w:rPr>
          <w:sz w:val="22"/>
          <w:szCs w:val="22"/>
          <w:lang w:val="lt-LT"/>
        </w:rPr>
        <w:lastRenderedPageBreak/>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t>16. PRETENZIJŲ IR SKUNDŲ NAGRINĖJIMAS</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A31FD">
        <w:rPr>
          <w:sz w:val="22"/>
          <w:szCs w:val="22"/>
          <w:lang w:val="lt-LT"/>
        </w:rPr>
        <w:tab/>
      </w:r>
      <w:r w:rsidRPr="006A31FD">
        <w:rPr>
          <w:sz w:val="22"/>
          <w:szCs w:val="22"/>
          <w:lang w:val="lt-LT"/>
        </w:rPr>
        <w:br/>
      </w:r>
      <w:r w:rsidRPr="006A31FD">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A31FD">
        <w:rPr>
          <w:sz w:val="22"/>
          <w:szCs w:val="22"/>
          <w:lang w:val="lt-LT"/>
        </w:rPr>
        <w:tab/>
      </w:r>
      <w:r w:rsidRPr="006A31FD">
        <w:rPr>
          <w:sz w:val="22"/>
          <w:szCs w:val="22"/>
          <w:lang w:val="lt-LT"/>
        </w:rPr>
        <w:br/>
      </w:r>
      <w:r w:rsidRPr="006A31FD">
        <w:rPr>
          <w:sz w:val="22"/>
          <w:szCs w:val="22"/>
          <w:lang w:val="lt-LT"/>
        </w:rPr>
        <w:tab/>
        <w:t>16.2.1. per 5 darbo dienas nuo perkančiosios organizacijos pranešimo raštu apie jos priimtą sprendimą išsiuntimo tiekėjams dienos;</w:t>
      </w:r>
      <w:r w:rsidRPr="006A31FD">
        <w:rPr>
          <w:sz w:val="22"/>
          <w:szCs w:val="22"/>
          <w:lang w:val="lt-LT"/>
        </w:rPr>
        <w:tab/>
      </w:r>
      <w:r w:rsidRPr="006A31FD">
        <w:rPr>
          <w:sz w:val="22"/>
          <w:szCs w:val="22"/>
          <w:lang w:val="lt-LT"/>
        </w:rPr>
        <w:br/>
      </w:r>
      <w:r w:rsidRPr="006A31FD">
        <w:rPr>
          <w:sz w:val="22"/>
          <w:szCs w:val="22"/>
          <w:lang w:val="lt-LT"/>
        </w:rPr>
        <w:tab/>
        <w:t>16.2.2. per 5 darbo dienas nuo paskelbimo apie perkančiosios organizacijos priimtą sprendimą dienos, jeigu VPĮ nėra reikalavimo raštu informuoti tiekėjus apie perkančiosios organizacijos priimtus sprendimus.</w:t>
      </w:r>
      <w:r w:rsidRPr="006A31FD">
        <w:rPr>
          <w:sz w:val="22"/>
          <w:szCs w:val="22"/>
          <w:lang w:val="lt-LT"/>
        </w:rPr>
        <w:tab/>
      </w:r>
      <w:r w:rsidRPr="006A31FD">
        <w:rPr>
          <w:sz w:val="22"/>
          <w:szCs w:val="22"/>
          <w:lang w:val="lt-LT"/>
        </w:rPr>
        <w:br/>
      </w:r>
      <w:r w:rsidRPr="006A31FD">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A31FD">
        <w:rPr>
          <w:sz w:val="22"/>
          <w:szCs w:val="22"/>
          <w:lang w:val="lt-LT"/>
        </w:rPr>
        <w:tab/>
      </w:r>
      <w:r w:rsidRPr="006A31FD">
        <w:rPr>
          <w:sz w:val="22"/>
          <w:szCs w:val="22"/>
          <w:lang w:val="lt-LT"/>
        </w:rPr>
        <w:br/>
      </w:r>
      <w:r w:rsidRPr="006A31FD">
        <w:rPr>
          <w:sz w:val="22"/>
          <w:szCs w:val="22"/>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A31FD">
        <w:rPr>
          <w:sz w:val="22"/>
          <w:szCs w:val="22"/>
          <w:lang w:val="lt-LT"/>
        </w:rPr>
        <w:tab/>
      </w:r>
      <w:r w:rsidRPr="006A31FD">
        <w:rPr>
          <w:sz w:val="22"/>
          <w:szCs w:val="22"/>
          <w:lang w:val="lt-LT"/>
        </w:rPr>
        <w:br/>
      </w:r>
      <w:r w:rsidRPr="006A31FD">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A31FD">
        <w:rPr>
          <w:sz w:val="22"/>
          <w:szCs w:val="22"/>
          <w:lang w:val="lt-LT"/>
        </w:rPr>
        <w:tab/>
      </w:r>
      <w:r w:rsidRPr="006A31FD">
        <w:rPr>
          <w:sz w:val="22"/>
          <w:szCs w:val="22"/>
          <w:lang w:val="lt-LT"/>
        </w:rPr>
        <w:br/>
      </w:r>
      <w:r w:rsidRPr="006A31FD">
        <w:rPr>
          <w:sz w:val="22"/>
          <w:szCs w:val="22"/>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A31FD">
        <w:rPr>
          <w:sz w:val="22"/>
          <w:szCs w:val="22"/>
          <w:lang w:val="lt-LT"/>
        </w:rPr>
        <w:tab/>
      </w:r>
      <w:r w:rsidRPr="006A31FD">
        <w:rPr>
          <w:sz w:val="22"/>
          <w:szCs w:val="22"/>
          <w:lang w:val="lt-LT"/>
        </w:rPr>
        <w:br/>
      </w:r>
      <w:r w:rsidRPr="006A31FD">
        <w:rPr>
          <w:sz w:val="22"/>
          <w:szCs w:val="22"/>
          <w:lang w:val="lt-LT"/>
        </w:rPr>
        <w:tab/>
        <w:t>16.7. Tiekėjas turi teisę pareikšti ieškinį dėl pirkimo sutarties ar preliminariosios sutarties pripažinimo negaliojančia per 6 mėnesius nuo pirkimo sutarties sudarymo dienos.</w:t>
      </w:r>
      <w:r w:rsidRPr="006A31FD">
        <w:rPr>
          <w:sz w:val="22"/>
          <w:szCs w:val="22"/>
          <w:lang w:val="lt-LT"/>
        </w:rPr>
        <w:tab/>
      </w:r>
      <w:r w:rsidRPr="006A31FD">
        <w:rPr>
          <w:sz w:val="22"/>
          <w:szCs w:val="22"/>
          <w:lang w:val="lt-LT"/>
        </w:rPr>
        <w:br/>
      </w:r>
      <w:r w:rsidRPr="006A31FD">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6A31FD">
        <w:rPr>
          <w:sz w:val="22"/>
          <w:szCs w:val="22"/>
          <w:lang w:val="lt-LT"/>
        </w:rPr>
        <w:tab/>
      </w:r>
      <w:r w:rsidRPr="006A31FD">
        <w:rPr>
          <w:sz w:val="22"/>
          <w:szCs w:val="22"/>
          <w:lang w:val="lt-LT"/>
        </w:rPr>
        <w:br/>
      </w:r>
      <w:r w:rsidRPr="006A31FD">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6A31FD">
        <w:rPr>
          <w:sz w:val="22"/>
          <w:szCs w:val="22"/>
          <w:lang w:val="lt-LT"/>
        </w:rPr>
        <w:tab/>
      </w:r>
      <w:r w:rsidRPr="006A31FD">
        <w:rPr>
          <w:sz w:val="22"/>
          <w:szCs w:val="22"/>
          <w:lang w:val="lt-LT"/>
        </w:rPr>
        <w:br/>
      </w:r>
      <w:r w:rsidRPr="006A31FD">
        <w:rPr>
          <w:sz w:val="22"/>
          <w:szCs w:val="22"/>
          <w:lang w:val="lt-LT"/>
        </w:rPr>
        <w:tab/>
        <w:t xml:space="preserve">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w:t>
      </w:r>
      <w:r w:rsidRPr="006A31FD">
        <w:rPr>
          <w:sz w:val="22"/>
          <w:szCs w:val="22"/>
          <w:lang w:val="lt-LT"/>
        </w:rPr>
        <w:lastRenderedPageBreak/>
        <w:t>organizacija negavo teismo pranešimo apie:</w:t>
      </w:r>
      <w:r w:rsidRPr="006A31FD">
        <w:rPr>
          <w:sz w:val="22"/>
          <w:szCs w:val="22"/>
          <w:lang w:val="lt-LT"/>
        </w:rPr>
        <w:tab/>
      </w:r>
      <w:r w:rsidRPr="006A31FD">
        <w:rPr>
          <w:sz w:val="22"/>
          <w:szCs w:val="22"/>
          <w:lang w:val="lt-LT"/>
        </w:rPr>
        <w:br/>
      </w:r>
      <w:r w:rsidRPr="006A31FD">
        <w:rPr>
          <w:sz w:val="22"/>
          <w:szCs w:val="22"/>
          <w:lang w:val="lt-LT"/>
        </w:rPr>
        <w:tab/>
        <w:t>16.10.1. motyvuotą teismo nutartį, kuria atsisakoma priimti ieškinį;</w:t>
      </w:r>
      <w:r w:rsidRPr="006A31FD">
        <w:rPr>
          <w:sz w:val="22"/>
          <w:szCs w:val="22"/>
          <w:lang w:val="lt-LT"/>
        </w:rPr>
        <w:tab/>
      </w:r>
      <w:r w:rsidRPr="006A31FD">
        <w:rPr>
          <w:sz w:val="22"/>
          <w:szCs w:val="22"/>
          <w:lang w:val="lt-LT"/>
        </w:rPr>
        <w:br/>
      </w:r>
      <w:r w:rsidRPr="006A31FD">
        <w:rPr>
          <w:sz w:val="22"/>
          <w:szCs w:val="22"/>
          <w:lang w:val="lt-LT"/>
        </w:rPr>
        <w:tab/>
        <w:t>16.10.2. motyvuotą teismo nutartį dėl tiekėjo prašymo taikyti laikinąsias apsaugos priemones atmetimo, kai šis prašymas teisme buvo gautas iki ieškinio pareiškimo;</w:t>
      </w:r>
      <w:r w:rsidRPr="006A31FD">
        <w:rPr>
          <w:sz w:val="22"/>
          <w:szCs w:val="22"/>
          <w:lang w:val="lt-LT"/>
        </w:rPr>
        <w:tab/>
      </w:r>
      <w:r w:rsidRPr="006A31FD">
        <w:rPr>
          <w:sz w:val="22"/>
          <w:szCs w:val="22"/>
          <w:lang w:val="lt-LT"/>
        </w:rPr>
        <w:br/>
      </w:r>
      <w:r w:rsidRPr="006A31FD">
        <w:rPr>
          <w:sz w:val="22"/>
          <w:szCs w:val="22"/>
          <w:lang w:val="lt-LT"/>
        </w:rPr>
        <w:tab/>
        <w:t>16.10.3. teismo rezoliuciją priimti ieškinį netaikant laikinųjų apsaugos priemonių.</w:t>
      </w:r>
      <w:r w:rsidRPr="006A31FD">
        <w:rPr>
          <w:sz w:val="22"/>
          <w:szCs w:val="22"/>
          <w:lang w:val="lt-LT"/>
        </w:rPr>
        <w:tab/>
      </w:r>
      <w:r w:rsidRPr="006A31FD">
        <w:rPr>
          <w:sz w:val="22"/>
          <w:szCs w:val="22"/>
          <w:lang w:val="lt-LT"/>
        </w:rPr>
        <w:br/>
      </w:r>
      <w:r w:rsidRPr="006A31FD">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A31FD">
        <w:rPr>
          <w:sz w:val="22"/>
          <w:szCs w:val="22"/>
          <w:lang w:val="lt-LT"/>
        </w:rPr>
        <w:tab/>
      </w:r>
      <w:r w:rsidRPr="006A31FD">
        <w:rPr>
          <w:sz w:val="22"/>
          <w:szCs w:val="22"/>
          <w:lang w:val="lt-LT"/>
        </w:rPr>
        <w:br/>
      </w:r>
      <w:r w:rsidRPr="006A31FD">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t>17. PIRKIMO SUTARTIES PASIRAŠYMAS IR SĄLYGOS</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t>17.1. Perkančioji organizacija sudaryti pirkimo sutartį raštu kviečia tą dalyvį, kurio pasiūlymas pripažintas laimėjusiu, kartu jam nurodomas laikas, iki kada reikia pasirašyti pirkimo sutartį.</w:t>
      </w:r>
      <w:r w:rsidRPr="006A31FD">
        <w:rPr>
          <w:sz w:val="22"/>
          <w:szCs w:val="22"/>
          <w:lang w:val="lt-LT"/>
        </w:rPr>
        <w:tab/>
      </w:r>
      <w:r w:rsidRPr="006A31FD">
        <w:rPr>
          <w:sz w:val="22"/>
          <w:szCs w:val="22"/>
          <w:lang w:val="lt-LT"/>
        </w:rPr>
        <w:br/>
      </w:r>
      <w:r w:rsidRPr="006A31FD">
        <w:rPr>
          <w:sz w:val="22"/>
          <w:szCs w:val="22"/>
          <w:lang w:val="lt-LT"/>
        </w:rPr>
        <w:tab/>
        <w:t>17.2. Pirkimo sutarties sąlygos pateikiamos pirkimo sąlygų priede „Viešojo pirkimo sutarties projektas“.</w:t>
      </w:r>
      <w:r w:rsidRPr="006A31FD">
        <w:rPr>
          <w:sz w:val="22"/>
          <w:szCs w:val="22"/>
          <w:lang w:val="lt-LT"/>
        </w:rPr>
        <w:tab/>
      </w:r>
      <w:r w:rsidRPr="006A31FD">
        <w:rPr>
          <w:sz w:val="22"/>
          <w:szCs w:val="22"/>
          <w:lang w:val="lt-LT"/>
        </w:rPr>
        <w:br/>
      </w:r>
      <w:r w:rsidRPr="006A31FD">
        <w:rPr>
          <w:sz w:val="22"/>
          <w:szCs w:val="22"/>
          <w:lang w:val="lt-LT"/>
        </w:rPr>
        <w:tab/>
        <w:t xml:space="preserve">17.3. </w:t>
      </w:r>
      <w:r w:rsidR="00337CCA" w:rsidRPr="006A31FD">
        <w:rPr>
          <w:sz w:val="22"/>
          <w:szCs w:val="22"/>
          <w:lang w:val="lt-LT"/>
        </w:rPr>
        <w:t>Atkreiptinas dėmesys, kad vykdant pirkimo sutartį, pridėtinės vertės mokesčio sąskaitos faktūros, sąskaitos faktūros, kreditiniai ir debetiniai dokumentai bei avansinės sąskaitos turi būti teikiami naudojantis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6A31FD">
        <w:rPr>
          <w:sz w:val="22"/>
          <w:szCs w:val="22"/>
          <w:lang w:val="lt-LT"/>
        </w:rPr>
        <w:t>.</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t>18. PIRKIMO SĄLYGŲ PRIEDAI</w:t>
      </w:r>
      <w:r w:rsidRPr="006A31FD">
        <w:rPr>
          <w:sz w:val="22"/>
          <w:szCs w:val="22"/>
          <w:lang w:val="lt-LT"/>
        </w:rPr>
        <w:tab/>
      </w:r>
      <w:r w:rsidRPr="006A31FD">
        <w:rPr>
          <w:sz w:val="22"/>
          <w:szCs w:val="22"/>
          <w:lang w:val="lt-LT"/>
        </w:rPr>
        <w:br/>
      </w:r>
      <w:r w:rsidRPr="006A31FD">
        <w:rPr>
          <w:sz w:val="22"/>
          <w:szCs w:val="22"/>
          <w:lang w:val="lt-LT"/>
        </w:rPr>
        <w:tab/>
      </w:r>
      <w:r w:rsidRPr="006A31FD">
        <w:rPr>
          <w:sz w:val="22"/>
          <w:szCs w:val="22"/>
          <w:lang w:val="lt-LT"/>
        </w:rPr>
        <w:br/>
      </w:r>
      <w:r w:rsidRPr="006A31FD">
        <w:rPr>
          <w:sz w:val="22"/>
          <w:szCs w:val="22"/>
          <w:lang w:val="lt-LT"/>
        </w:rPr>
        <w:tab/>
      </w:r>
      <w:r w:rsidR="00337CCA" w:rsidRPr="006A31FD">
        <w:rPr>
          <w:sz w:val="22"/>
          <w:szCs w:val="22"/>
          <w:lang w:val="lt-LT"/>
        </w:rPr>
        <w:t>18.1. Prie pirkimo sąlygų pridedami šie priedai:</w:t>
      </w:r>
      <w:r w:rsidR="00337CCA" w:rsidRPr="006A31FD">
        <w:rPr>
          <w:sz w:val="22"/>
          <w:szCs w:val="22"/>
          <w:lang w:val="lt-LT"/>
        </w:rPr>
        <w:tab/>
      </w:r>
      <w:r w:rsidR="00337CCA" w:rsidRPr="006A31FD">
        <w:rPr>
          <w:sz w:val="22"/>
          <w:szCs w:val="22"/>
          <w:lang w:val="lt-LT"/>
        </w:rPr>
        <w:br/>
      </w:r>
      <w:r w:rsidR="00337CCA" w:rsidRPr="006A31FD">
        <w:rPr>
          <w:sz w:val="22"/>
          <w:szCs w:val="22"/>
          <w:lang w:val="lt-LT"/>
        </w:rPr>
        <w:tab/>
        <w:t>18.1.1. 1 priedas  „Techninė specifikacija“;</w:t>
      </w:r>
      <w:r w:rsidR="00337CCA" w:rsidRPr="006A31FD">
        <w:rPr>
          <w:sz w:val="22"/>
          <w:szCs w:val="22"/>
          <w:lang w:val="lt-LT"/>
        </w:rPr>
        <w:tab/>
      </w:r>
      <w:r w:rsidR="00337CCA" w:rsidRPr="006A31FD">
        <w:rPr>
          <w:sz w:val="22"/>
          <w:szCs w:val="22"/>
          <w:lang w:val="lt-LT"/>
        </w:rPr>
        <w:br/>
      </w:r>
      <w:r w:rsidR="00337CCA" w:rsidRPr="006A31FD">
        <w:rPr>
          <w:sz w:val="22"/>
          <w:szCs w:val="22"/>
          <w:lang w:val="lt-LT"/>
        </w:rPr>
        <w:tab/>
        <w:t>18.1.2. 2 priedas „Pasiūlymo forma‘;</w:t>
      </w:r>
      <w:r w:rsidR="00337CCA" w:rsidRPr="006A31FD">
        <w:rPr>
          <w:sz w:val="22"/>
          <w:szCs w:val="22"/>
          <w:lang w:val="lt-LT"/>
        </w:rPr>
        <w:tab/>
      </w:r>
      <w:r w:rsidR="00337CCA" w:rsidRPr="006A31FD">
        <w:rPr>
          <w:sz w:val="22"/>
          <w:szCs w:val="22"/>
          <w:lang w:val="lt-LT"/>
        </w:rPr>
        <w:br/>
      </w:r>
      <w:r w:rsidR="00337CCA" w:rsidRPr="006A31FD">
        <w:rPr>
          <w:sz w:val="22"/>
          <w:szCs w:val="22"/>
          <w:lang w:val="lt-LT"/>
        </w:rPr>
        <w:tab/>
        <w:t>18.1.3. 2 priedo priedėlis „Konferencijos apie kibernetinių saugumo reikalavimų įgyvendinimą organizavimo paslaugų siūlomi techniniai parametrai“;</w:t>
      </w:r>
      <w:r w:rsidR="00337CCA" w:rsidRPr="006A31FD">
        <w:rPr>
          <w:sz w:val="22"/>
          <w:szCs w:val="22"/>
          <w:lang w:val="lt-LT"/>
        </w:rPr>
        <w:tab/>
      </w:r>
      <w:r w:rsidR="00337CCA" w:rsidRPr="006A31FD">
        <w:rPr>
          <w:sz w:val="22"/>
          <w:szCs w:val="22"/>
          <w:lang w:val="lt-LT"/>
        </w:rPr>
        <w:br/>
      </w:r>
      <w:r w:rsidR="00337CCA" w:rsidRPr="006A31FD">
        <w:rPr>
          <w:sz w:val="22"/>
          <w:szCs w:val="22"/>
          <w:lang w:val="lt-LT"/>
        </w:rPr>
        <w:tab/>
        <w:t>18.1.4. 3 priedas „Paslaugų pirkimo-pardavimo sutarties specialiosios sąlygos“;</w:t>
      </w:r>
      <w:r w:rsidR="00337CCA" w:rsidRPr="006A31FD">
        <w:rPr>
          <w:sz w:val="22"/>
          <w:szCs w:val="22"/>
          <w:lang w:val="lt-LT"/>
        </w:rPr>
        <w:tab/>
      </w:r>
      <w:r w:rsidR="00337CCA" w:rsidRPr="006A31FD">
        <w:rPr>
          <w:sz w:val="22"/>
          <w:szCs w:val="22"/>
          <w:lang w:val="lt-LT"/>
        </w:rPr>
        <w:br/>
      </w:r>
      <w:r w:rsidR="00337CCA" w:rsidRPr="006A31FD">
        <w:rPr>
          <w:sz w:val="22"/>
          <w:szCs w:val="22"/>
          <w:lang w:val="lt-LT"/>
        </w:rPr>
        <w:tab/>
        <w:t>18.1.5. 4 priedas „Tiekėjų pašalinimo pagrindai, reikalaujami kvalifikacijos reikalavimai“;</w:t>
      </w:r>
    </w:p>
    <w:p w14:paraId="6908F7D2" w14:textId="77777777" w:rsidR="00337CCA" w:rsidRPr="006A31FD" w:rsidRDefault="00337CCA" w:rsidP="00337CCA">
      <w:pPr>
        <w:suppressAutoHyphens/>
        <w:spacing w:after="40"/>
        <w:ind w:firstLine="720"/>
        <w:jc w:val="both"/>
        <w:rPr>
          <w:rFonts w:cs="Arial Unicode MS"/>
          <w:color w:val="000000"/>
          <w:sz w:val="22"/>
          <w:szCs w:val="22"/>
          <w:lang w:val="lt-LT"/>
        </w:rPr>
      </w:pPr>
      <w:r w:rsidRPr="006A31FD">
        <w:rPr>
          <w:rFonts w:cs="Arial Unicode MS"/>
          <w:color w:val="000000"/>
          <w:sz w:val="22"/>
          <w:szCs w:val="22"/>
          <w:lang w:val="lt-LT"/>
        </w:rPr>
        <w:t>18.1.6. 4 priedo 1 priedėlis „Sutarčių sąrašas“;</w:t>
      </w:r>
    </w:p>
    <w:p w14:paraId="181811ED" w14:textId="77777777" w:rsidR="00337CCA" w:rsidRPr="006A31FD" w:rsidRDefault="00337CCA" w:rsidP="00337CCA">
      <w:pPr>
        <w:suppressAutoHyphens/>
        <w:spacing w:after="40"/>
        <w:ind w:firstLine="720"/>
        <w:jc w:val="both"/>
        <w:rPr>
          <w:rFonts w:cs="Arial Unicode MS"/>
          <w:color w:val="000000"/>
          <w:sz w:val="22"/>
          <w:szCs w:val="22"/>
          <w:lang w:val="lt-LT"/>
        </w:rPr>
      </w:pPr>
      <w:r w:rsidRPr="006A31FD">
        <w:rPr>
          <w:rFonts w:cs="Arial Unicode MS"/>
          <w:color w:val="000000"/>
          <w:sz w:val="22"/>
          <w:szCs w:val="22"/>
          <w:lang w:val="lt-LT"/>
        </w:rPr>
        <w:t>18.1.7. 4 priedo 2 priedėlis „Atsiliepimų forma“;</w:t>
      </w:r>
    </w:p>
    <w:p w14:paraId="6E747461" w14:textId="77777777" w:rsidR="00337CCA" w:rsidRPr="006A31FD" w:rsidRDefault="00337CCA" w:rsidP="00337CCA">
      <w:pPr>
        <w:suppressAutoHyphens/>
        <w:spacing w:after="40"/>
        <w:ind w:firstLine="720"/>
        <w:jc w:val="both"/>
        <w:rPr>
          <w:rFonts w:cs="Arial Unicode MS"/>
          <w:color w:val="000000"/>
          <w:sz w:val="22"/>
          <w:szCs w:val="22"/>
          <w:lang w:val="lt-LT"/>
        </w:rPr>
      </w:pPr>
      <w:r w:rsidRPr="006A31FD">
        <w:rPr>
          <w:rFonts w:cs="Arial Unicode MS"/>
          <w:color w:val="000000"/>
          <w:sz w:val="22"/>
          <w:szCs w:val="22"/>
          <w:lang w:val="lt-LT"/>
        </w:rPr>
        <w:t>18.1.8. 5 priedas „Europos bendrasis viešųjų pirkimų dokumentas (EBVPD)“;</w:t>
      </w:r>
    </w:p>
    <w:p w14:paraId="04A1B1CA" w14:textId="5E55B05C" w:rsidR="00337CCA" w:rsidRDefault="00337CCA" w:rsidP="00337CCA">
      <w:pPr>
        <w:rPr>
          <w:sz w:val="22"/>
          <w:szCs w:val="22"/>
          <w:lang w:val="lt-LT"/>
        </w:rPr>
      </w:pPr>
      <w:r w:rsidRPr="006A31FD">
        <w:rPr>
          <w:sz w:val="22"/>
          <w:szCs w:val="22"/>
          <w:lang w:val="lt-LT"/>
        </w:rPr>
        <w:t xml:space="preserve">             18.1.9. 6 priedas „Tiekėjo deklaracija dėl atitikimo naci</w:t>
      </w:r>
      <w:r w:rsidR="004B5607">
        <w:rPr>
          <w:sz w:val="22"/>
          <w:szCs w:val="22"/>
          <w:lang w:val="lt-LT"/>
        </w:rPr>
        <w:t>onalinio saugumo reikalavimams“;</w:t>
      </w:r>
    </w:p>
    <w:p w14:paraId="613C38A3" w14:textId="305F8391" w:rsidR="004B5607" w:rsidRPr="006A31FD" w:rsidRDefault="004B5607" w:rsidP="00337CCA">
      <w:pPr>
        <w:rPr>
          <w:sz w:val="22"/>
          <w:szCs w:val="22"/>
          <w:lang w:val="lt-LT"/>
        </w:rPr>
      </w:pPr>
      <w:r>
        <w:rPr>
          <w:sz w:val="22"/>
          <w:szCs w:val="22"/>
          <w:lang w:val="lt-LT"/>
        </w:rPr>
        <w:tab/>
        <w:t>18.1.10. 7 priedas „Vertinimo pagal ekonominį naudingumą kriterijai“.</w:t>
      </w:r>
    </w:p>
    <w:p w14:paraId="5D5C078A" w14:textId="77777777" w:rsidR="005E5855" w:rsidRPr="006A31FD" w:rsidRDefault="005E5855">
      <w:pPr>
        <w:rPr>
          <w:sz w:val="22"/>
          <w:szCs w:val="22"/>
        </w:rPr>
      </w:pPr>
    </w:p>
    <w:sectPr w:rsidR="005E5855" w:rsidRPr="006A31FD">
      <w:headerReference w:type="even" r:id="rId14"/>
      <w:headerReference w:type="default" r:id="rId15"/>
      <w:footerReference w:type="even" r:id="rId16"/>
      <w:footerReference w:type="default" r:id="rId17"/>
      <w:headerReference w:type="first" r:id="rId18"/>
      <w:footerReference w:type="first" r:id="rId1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15F08" w14:textId="77777777" w:rsidR="009F08B4" w:rsidRDefault="009F08B4">
      <w:r>
        <w:separator/>
      </w:r>
    </w:p>
  </w:endnote>
  <w:endnote w:type="continuationSeparator" w:id="0">
    <w:p w14:paraId="0CD60CEE" w14:textId="77777777" w:rsidR="009F08B4" w:rsidRDefault="009F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9F0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6D9688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765A3">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765A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9F0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41E89" w14:textId="77777777" w:rsidR="009F08B4" w:rsidRDefault="009F08B4">
      <w:r>
        <w:separator/>
      </w:r>
    </w:p>
  </w:footnote>
  <w:footnote w:type="continuationSeparator" w:id="0">
    <w:p w14:paraId="46803D8C" w14:textId="77777777" w:rsidR="009F08B4" w:rsidRDefault="009F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9F0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9F0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1125E3"/>
    <w:rsid w:val="00185AF6"/>
    <w:rsid w:val="00205AB1"/>
    <w:rsid w:val="00232914"/>
    <w:rsid w:val="0031031D"/>
    <w:rsid w:val="00327A94"/>
    <w:rsid w:val="00337CCA"/>
    <w:rsid w:val="00354A00"/>
    <w:rsid w:val="004829F9"/>
    <w:rsid w:val="004B5607"/>
    <w:rsid w:val="005E5855"/>
    <w:rsid w:val="006A31FD"/>
    <w:rsid w:val="00747A62"/>
    <w:rsid w:val="00796B49"/>
    <w:rsid w:val="007C39A3"/>
    <w:rsid w:val="007F2420"/>
    <w:rsid w:val="0085411A"/>
    <w:rsid w:val="009643DF"/>
    <w:rsid w:val="00996171"/>
    <w:rsid w:val="0099639A"/>
    <w:rsid w:val="009B042A"/>
    <w:rsid w:val="009F08B4"/>
    <w:rsid w:val="00A665F7"/>
    <w:rsid w:val="00B00DEC"/>
    <w:rsid w:val="00B03BD9"/>
    <w:rsid w:val="00C15074"/>
    <w:rsid w:val="00C765A3"/>
    <w:rsid w:val="00CC29C5"/>
    <w:rsid w:val="00CF2016"/>
    <w:rsid w:val="00F6269F"/>
    <w:rsid w:val="00F63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4829F9"/>
    <w:rPr>
      <w:color w:val="0563C1" w:themeColor="hyperlink"/>
      <w:u w:val="single"/>
    </w:rPr>
  </w:style>
  <w:style w:type="paragraph" w:styleId="CommentText">
    <w:name w:val="annotation text"/>
    <w:basedOn w:val="Normal"/>
    <w:link w:val="CommentTextChar"/>
    <w:uiPriority w:val="99"/>
    <w:unhideWhenUsed/>
    <w:rsid w:val="00337CCA"/>
    <w:rPr>
      <w:sz w:val="20"/>
      <w:szCs w:val="20"/>
    </w:rPr>
  </w:style>
  <w:style w:type="character" w:customStyle="1" w:styleId="CommentTextChar">
    <w:name w:val="Comment Text Char"/>
    <w:basedOn w:val="DefaultParagraphFont"/>
    <w:link w:val="CommentText"/>
    <w:uiPriority w:val="99"/>
    <w:rsid w:val="00337CCA"/>
    <w:rPr>
      <w:rFonts w:ascii="Times New Roman" w:eastAsia="Arial Unicode MS" w:hAnsi="Times New Roman"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vpt.lrv.lt/lt/pasiulymu-sifravimas"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pagalba@vpt.lt" TargetMode="Externa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ec.europa.eu/tools/ecertis/"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12</Pages>
  <Words>7995</Words>
  <Characters>45574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14</cp:revision>
  <dcterms:created xsi:type="dcterms:W3CDTF">2021-02-08T14:42:00Z</dcterms:created>
  <dcterms:modified xsi:type="dcterms:W3CDTF">2025-09-03T13:27:00Z</dcterms:modified>
</cp:coreProperties>
</file>