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BC0A30">
            <w:pPr>
              <w:keepNext/>
              <w:spacing w:line="276" w:lineRule="auto"/>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05072CFB" w:rsidR="00706782" w:rsidRPr="00DA6C86" w:rsidRDefault="00903641" w:rsidP="00DA6C86">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6BD35B1C" w14:textId="46882899" w:rsidR="001F096B" w:rsidRPr="00DA6C86" w:rsidRDefault="001F096B" w:rsidP="00DA6C86">
            <w:pPr>
              <w:keepNext/>
              <w:outlineLvl w:val="4"/>
              <w:rPr>
                <w:rFonts w:ascii="Arial" w:hAnsi="Arial" w:cs="Arial"/>
                <w:caps/>
                <w:sz w:val="20"/>
                <w:szCs w:val="20"/>
                <w:lang w:val="lt-LT"/>
              </w:rPr>
            </w:pPr>
          </w:p>
        </w:tc>
      </w:tr>
    </w:tbl>
    <w:p w14:paraId="0F39589F" w14:textId="2781E7ED" w:rsidR="00E46B9F" w:rsidRPr="00DA6C86" w:rsidRDefault="007C0E64" w:rsidP="00DA6C86">
      <w:pPr>
        <w:ind w:left="120" w:right="99"/>
        <w:jc w:val="center"/>
        <w:rPr>
          <w:rFonts w:ascii="Arial" w:hAnsi="Arial" w:cs="Arial"/>
          <w:b/>
          <w:bCs/>
          <w:caps/>
          <w:sz w:val="20"/>
          <w:szCs w:val="20"/>
          <w:lang w:val="lt-LT"/>
        </w:rPr>
      </w:pPr>
      <w:r w:rsidRPr="00DA6C86">
        <w:rPr>
          <w:rFonts w:ascii="Arial" w:hAnsi="Arial" w:cs="Arial"/>
          <w:b/>
          <w:sz w:val="20"/>
          <w:szCs w:val="20"/>
          <w:lang w:val="lt-LT"/>
        </w:rPr>
        <w:t>ATVIRO KONKURSO (</w:t>
      </w:r>
      <w:r w:rsidR="009E1CDB">
        <w:rPr>
          <w:rFonts w:ascii="Arial" w:hAnsi="Arial" w:cs="Arial"/>
          <w:b/>
          <w:sz w:val="20"/>
          <w:szCs w:val="20"/>
          <w:lang w:val="lt-LT"/>
        </w:rPr>
        <w:t>SUPAPRASTINTO</w:t>
      </w:r>
      <w:r w:rsidR="0060076B" w:rsidRPr="00DA6C86">
        <w:rPr>
          <w:rFonts w:ascii="Arial" w:hAnsi="Arial" w:cs="Arial"/>
          <w:b/>
          <w:sz w:val="20"/>
          <w:szCs w:val="20"/>
          <w:lang w:val="lt-LT"/>
        </w:rPr>
        <w:t xml:space="preserve"> </w:t>
      </w:r>
      <w:r w:rsidRPr="00DA6C86">
        <w:rPr>
          <w:rFonts w:ascii="Arial" w:hAnsi="Arial" w:cs="Arial"/>
          <w:b/>
          <w:sz w:val="20"/>
          <w:szCs w:val="20"/>
          <w:lang w:val="lt-LT"/>
        </w:rPr>
        <w:t>PIRKIMO)</w:t>
      </w:r>
      <w:r w:rsidR="00D95FC5" w:rsidRPr="00DA6C86">
        <w:rPr>
          <w:rFonts w:ascii="Arial" w:hAnsi="Arial" w:cs="Arial"/>
          <w:b/>
          <w:sz w:val="20"/>
          <w:szCs w:val="20"/>
          <w:lang w:val="lt-LT"/>
        </w:rPr>
        <w:t xml:space="preserve"> </w:t>
      </w:r>
      <w:r w:rsidRPr="00DA6C86">
        <w:rPr>
          <w:rFonts w:ascii="Arial" w:hAnsi="Arial" w:cs="Arial"/>
          <w:b/>
          <w:bCs/>
          <w:caps/>
          <w:sz w:val="20"/>
          <w:szCs w:val="20"/>
          <w:lang w:val="lt-LT"/>
        </w:rPr>
        <w:t>SĄLYG</w:t>
      </w:r>
      <w:r w:rsidR="00903641" w:rsidRPr="00DA6C86">
        <w:rPr>
          <w:rFonts w:ascii="Arial" w:hAnsi="Arial" w:cs="Arial"/>
          <w:b/>
          <w:bCs/>
          <w:caps/>
          <w:sz w:val="20"/>
          <w:szCs w:val="20"/>
          <w:lang w:val="lt-LT"/>
        </w:rPr>
        <w:t>Ų</w:t>
      </w:r>
    </w:p>
    <w:p w14:paraId="5D1F8AD3" w14:textId="77777777" w:rsidR="00A570BC" w:rsidRPr="00DA6C86" w:rsidRDefault="00A570BC" w:rsidP="00DA6C86">
      <w:pPr>
        <w:ind w:left="120" w:right="99"/>
        <w:jc w:val="center"/>
        <w:rPr>
          <w:rFonts w:ascii="Arial" w:hAnsi="Arial" w:cs="Arial"/>
          <w:b/>
          <w:bCs/>
          <w:caps/>
          <w:sz w:val="20"/>
          <w:szCs w:val="20"/>
          <w:highlight w:val="yellow"/>
          <w:lang w:val="lt-LT"/>
        </w:rPr>
      </w:pPr>
    </w:p>
    <w:p w14:paraId="09935A63" w14:textId="3F278E23" w:rsidR="00A570BC" w:rsidRPr="00DA6C86" w:rsidRDefault="009E1CDB" w:rsidP="00DA6C86">
      <w:pPr>
        <w:ind w:left="120" w:right="99"/>
        <w:jc w:val="center"/>
        <w:rPr>
          <w:rFonts w:ascii="Arial" w:hAnsi="Arial" w:cs="Arial"/>
          <w:b/>
          <w:bCs/>
          <w:caps/>
          <w:sz w:val="20"/>
          <w:szCs w:val="20"/>
          <w:lang w:val="lt-LT"/>
        </w:rPr>
      </w:pPr>
      <w:r w:rsidRPr="009E1CDB">
        <w:rPr>
          <w:rFonts w:ascii="Arial" w:hAnsi="Arial" w:cs="Arial"/>
          <w:b/>
          <w:bCs/>
          <w:caps/>
          <w:sz w:val="20"/>
          <w:szCs w:val="20"/>
          <w:lang w:val="lt-LT"/>
        </w:rPr>
        <w:tab/>
        <w:t>Karšto vandens skaitiklių su duomenų perdavimo sąsaja</w:t>
      </w:r>
      <w:r w:rsidR="00146A10">
        <w:rPr>
          <w:rFonts w:ascii="Arial" w:hAnsi="Arial" w:cs="Arial"/>
          <w:b/>
          <w:bCs/>
          <w:caps/>
          <w:sz w:val="20"/>
          <w:szCs w:val="20"/>
          <w:lang w:val="lt-LT"/>
        </w:rPr>
        <w:t xml:space="preserve"> PIRKIMO</w:t>
      </w:r>
    </w:p>
    <w:p w14:paraId="20D48A18" w14:textId="77777777" w:rsidR="00903641" w:rsidRPr="00DA6C86" w:rsidRDefault="00903641" w:rsidP="00DA6C86">
      <w:pPr>
        <w:ind w:left="120" w:right="99"/>
        <w:jc w:val="center"/>
        <w:rPr>
          <w:rFonts w:ascii="Arial" w:hAnsi="Arial" w:cs="Arial"/>
          <w:b/>
          <w:bCs/>
          <w:caps/>
          <w:sz w:val="20"/>
          <w:szCs w:val="20"/>
          <w:lang w:val="lt-LT"/>
        </w:rPr>
      </w:pPr>
    </w:p>
    <w:p w14:paraId="7A5F35AE" w14:textId="3B213848" w:rsidR="00903641" w:rsidRPr="00DA6C86" w:rsidRDefault="00A570BC" w:rsidP="00DA6C86">
      <w:pPr>
        <w:ind w:left="120" w:right="99"/>
        <w:jc w:val="center"/>
        <w:rPr>
          <w:rFonts w:ascii="Arial" w:hAnsi="Arial" w:cs="Arial"/>
          <w:b/>
          <w:bCs/>
          <w:caps/>
          <w:sz w:val="20"/>
          <w:szCs w:val="20"/>
          <w:lang w:val="lt-LT"/>
        </w:rPr>
      </w:pPr>
      <w:r w:rsidRPr="00DA6C86">
        <w:rPr>
          <w:rFonts w:ascii="Arial" w:hAnsi="Arial" w:cs="Arial"/>
          <w:b/>
          <w:bCs/>
          <w:caps/>
          <w:sz w:val="20"/>
          <w:szCs w:val="20"/>
          <w:lang w:val="lt-LT"/>
        </w:rPr>
        <w:t xml:space="preserve">SPELIALIOSIOS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32278B59" w14:textId="77777777" w:rsidR="00A570BC" w:rsidRPr="00DA6C86" w:rsidRDefault="00A570BC" w:rsidP="00DA6C86">
      <w:pPr>
        <w:ind w:left="120" w:right="99"/>
        <w:jc w:val="center"/>
        <w:rPr>
          <w:rFonts w:ascii="Arial" w:hAnsi="Arial" w:cs="Arial"/>
          <w:b/>
          <w:bCs/>
          <w:caps/>
          <w:sz w:val="20"/>
          <w:szCs w:val="20"/>
          <w:lang w:val="lt-LT"/>
        </w:rPr>
      </w:pPr>
    </w:p>
    <w:p w14:paraId="1551D423" w14:textId="766D1CFE" w:rsidR="00A570BC" w:rsidRPr="00DA6C86" w:rsidRDefault="00A570BC" w:rsidP="00DA6C86">
      <w:pPr>
        <w:ind w:left="120" w:right="99"/>
        <w:jc w:val="center"/>
        <w:rPr>
          <w:rFonts w:ascii="Arial" w:hAnsi="Arial" w:cs="Arial"/>
          <w:b/>
          <w:sz w:val="20"/>
          <w:szCs w:val="20"/>
          <w:lang w:val="lt-LT"/>
        </w:rPr>
      </w:pPr>
      <w:r w:rsidRPr="00DA6C86">
        <w:rPr>
          <w:rFonts w:ascii="Arial" w:hAnsi="Arial" w:cs="Arial"/>
          <w:caps/>
          <w:sz w:val="20"/>
          <w:szCs w:val="20"/>
          <w:lang w:val="lt-LT"/>
        </w:rPr>
        <w:t>202</w:t>
      </w:r>
      <w:r w:rsidR="009E1CDB">
        <w:rPr>
          <w:rFonts w:ascii="Arial" w:hAnsi="Arial" w:cs="Arial"/>
          <w:caps/>
          <w:sz w:val="20"/>
          <w:szCs w:val="20"/>
          <w:lang w:val="lt-LT"/>
        </w:rPr>
        <w:t>5</w:t>
      </w:r>
      <w:r w:rsidRPr="00DA6C86">
        <w:rPr>
          <w:rFonts w:ascii="Arial" w:hAnsi="Arial" w:cs="Arial"/>
          <w:b/>
          <w:bCs/>
          <w:caps/>
          <w:sz w:val="20"/>
          <w:szCs w:val="20"/>
          <w:lang w:val="lt-LT"/>
        </w:rPr>
        <w:t xml:space="preserve"> </w:t>
      </w:r>
      <w:r w:rsidRPr="00DA6C86">
        <w:rPr>
          <w:rFonts w:ascii="Arial" w:hAnsi="Arial" w:cs="Arial"/>
          <w:sz w:val="20"/>
          <w:szCs w:val="20"/>
          <w:lang w:val="lt-LT"/>
        </w:rPr>
        <w:t xml:space="preserve">m. </w:t>
      </w:r>
      <w:r w:rsidR="009E1CDB">
        <w:rPr>
          <w:rFonts w:ascii="Arial" w:hAnsi="Arial" w:cs="Arial"/>
          <w:sz w:val="20"/>
          <w:szCs w:val="20"/>
          <w:lang w:val="lt-LT"/>
        </w:rPr>
        <w:t>rugsėjo</w:t>
      </w:r>
      <w:r w:rsidRPr="00DA6C86">
        <w:rPr>
          <w:rFonts w:ascii="Arial" w:hAnsi="Arial" w:cs="Arial"/>
          <w:sz w:val="20"/>
          <w:szCs w:val="20"/>
          <w:lang w:val="lt-LT"/>
        </w:rPr>
        <w:t xml:space="preserve"> </w:t>
      </w:r>
      <w:r w:rsidR="006B6062">
        <w:rPr>
          <w:rFonts w:ascii="Arial" w:hAnsi="Arial" w:cs="Arial"/>
          <w:sz w:val="20"/>
          <w:szCs w:val="20"/>
          <w:lang w:val="lt-LT"/>
        </w:rPr>
        <w:t>5</w:t>
      </w:r>
      <w:r w:rsidRPr="00DA6C86">
        <w:rPr>
          <w:rFonts w:ascii="Arial" w:hAnsi="Arial" w:cs="Arial"/>
          <w:sz w:val="20"/>
          <w:szCs w:val="20"/>
          <w:lang w:val="lt-LT"/>
        </w:rPr>
        <w:t xml:space="preserve">  d.</w:t>
      </w:r>
    </w:p>
    <w:p w14:paraId="6D96EC3E" w14:textId="77777777" w:rsidR="00A570BC" w:rsidRPr="00DA6C86" w:rsidRDefault="00A570BC" w:rsidP="00DA6C86">
      <w:pPr>
        <w:tabs>
          <w:tab w:val="left" w:pos="709"/>
          <w:tab w:val="right" w:leader="dot" w:pos="9962"/>
        </w:tabs>
        <w:spacing w:after="100"/>
        <w:rPr>
          <w:rFonts w:ascii="Arial" w:eastAsia="Yu Mincho" w:hAnsi="Arial" w:cs="Arial"/>
          <w:b/>
          <w:bCs/>
          <w:noProof/>
          <w:sz w:val="20"/>
          <w:szCs w:val="20"/>
        </w:rPr>
      </w:pPr>
    </w:p>
    <w:p w14:paraId="294E5381" w14:textId="02E69735" w:rsidR="00A570BC" w:rsidRPr="00DA6C86" w:rsidRDefault="00A570BC" w:rsidP="00DA6C86">
      <w:pPr>
        <w:tabs>
          <w:tab w:val="left" w:pos="709"/>
          <w:tab w:val="right" w:leader="dot" w:pos="9962"/>
        </w:tabs>
        <w:spacing w:after="100"/>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DA6C86">
      <w:pPr>
        <w:tabs>
          <w:tab w:val="left" w:pos="709"/>
          <w:tab w:val="right" w:leader="dot" w:pos="9962"/>
        </w:tabs>
        <w:spacing w:after="100"/>
        <w:rPr>
          <w:rFonts w:ascii="Arial" w:eastAsia="Yu Mincho" w:hAnsi="Arial" w:cs="Arial"/>
          <w:b/>
          <w:bCs/>
          <w:noProof/>
          <w:sz w:val="20"/>
          <w:szCs w:val="20"/>
        </w:rPr>
      </w:pPr>
    </w:p>
    <w:p w14:paraId="38F89C11" w14:textId="539B78F5" w:rsidR="00A570BC" w:rsidRPr="00150A9C" w:rsidRDefault="00A570BC" w:rsidP="00150A9C">
      <w:pPr>
        <w:pStyle w:val="ListParagraph"/>
        <w:numPr>
          <w:ilvl w:val="1"/>
          <w:numId w:val="4"/>
        </w:numPr>
        <w:tabs>
          <w:tab w:val="left" w:pos="993"/>
        </w:tabs>
        <w:ind w:left="0" w:firstLine="567"/>
        <w:jc w:val="both"/>
        <w:rPr>
          <w:rFonts w:ascii="Arial" w:eastAsia="Calibri" w:hAnsi="Arial" w:cs="Arial"/>
          <w:sz w:val="20"/>
          <w:szCs w:val="20"/>
          <w:lang w:val="lt-LT" w:eastAsia="lt-LT"/>
        </w:rPr>
      </w:pPr>
      <w:r w:rsidRPr="00150A9C">
        <w:rPr>
          <w:rFonts w:ascii="Arial" w:eastAsia="Calibri" w:hAnsi="Arial" w:cs="Arial"/>
          <w:sz w:val="20"/>
          <w:szCs w:val="20"/>
          <w:lang w:val="lt-LT" w:eastAsia="lt-LT"/>
        </w:rPr>
        <w:t>Perkantysis subjektas – Akcinė bendrovė „Kauno energija“,</w:t>
      </w:r>
      <w:r w:rsidRPr="00150A9C">
        <w:rPr>
          <w:rFonts w:ascii="Arial" w:eastAsia="Calibri" w:hAnsi="Arial" w:cs="Arial"/>
          <w:color w:val="00B050"/>
          <w:sz w:val="20"/>
          <w:szCs w:val="20"/>
          <w:lang w:val="lt-LT" w:eastAsia="lt-LT"/>
        </w:rPr>
        <w:t xml:space="preserve"> </w:t>
      </w:r>
      <w:r w:rsidRPr="00150A9C">
        <w:rPr>
          <w:rFonts w:ascii="Arial" w:eastAsia="Calibri" w:hAnsi="Arial" w:cs="Arial"/>
          <w:sz w:val="20"/>
          <w:szCs w:val="20"/>
          <w:lang w:val="lt-LT" w:eastAsia="lt-LT"/>
        </w:rPr>
        <w:t>juridinio asmens kodas  235014830, adresas Raudondvario pl. 84, Kaunas, Perkan</w:t>
      </w:r>
      <w:r w:rsidR="00737166" w:rsidRPr="00150A9C">
        <w:rPr>
          <w:rFonts w:ascii="Arial" w:eastAsia="Calibri" w:hAnsi="Arial" w:cs="Arial"/>
          <w:sz w:val="20"/>
          <w:szCs w:val="20"/>
          <w:lang w:val="lt-LT" w:eastAsia="lt-LT"/>
        </w:rPr>
        <w:t>tysis subjektas</w:t>
      </w:r>
      <w:r w:rsidRPr="00150A9C">
        <w:rPr>
          <w:rFonts w:ascii="Arial" w:eastAsia="Calibri" w:hAnsi="Arial" w:cs="Arial"/>
          <w:sz w:val="20"/>
          <w:szCs w:val="20"/>
          <w:lang w:val="lt-LT" w:eastAsia="lt-LT"/>
        </w:rPr>
        <w:t xml:space="preserve"> yra PVM mokėtoja</w:t>
      </w:r>
      <w:r w:rsidR="00737166" w:rsidRPr="00150A9C">
        <w:rPr>
          <w:rFonts w:ascii="Arial" w:eastAsia="Calibri" w:hAnsi="Arial" w:cs="Arial"/>
          <w:sz w:val="20"/>
          <w:szCs w:val="20"/>
          <w:lang w:val="lt-LT" w:eastAsia="lt-LT"/>
        </w:rPr>
        <w:t>s</w:t>
      </w:r>
      <w:r w:rsidRPr="00150A9C">
        <w:rPr>
          <w:rFonts w:ascii="Arial" w:eastAsia="Calibri" w:hAnsi="Arial" w:cs="Arial"/>
          <w:sz w:val="20"/>
          <w:szCs w:val="20"/>
          <w:lang w:val="lt-LT" w:eastAsia="lt-LT"/>
        </w:rPr>
        <w:t>.</w:t>
      </w:r>
    </w:p>
    <w:p w14:paraId="2EF577D4" w14:textId="5AE1C8E7" w:rsidR="00A570BC" w:rsidRPr="00150A9C" w:rsidRDefault="00A570BC" w:rsidP="00150A9C">
      <w:pPr>
        <w:ind w:firstLine="567"/>
        <w:contextualSpacing/>
        <w:jc w:val="both"/>
        <w:rPr>
          <w:rFonts w:ascii="Arial" w:eastAsia="Calibri" w:hAnsi="Arial" w:cs="Arial"/>
          <w:sz w:val="20"/>
          <w:szCs w:val="20"/>
          <w:lang w:val="lt-LT" w:eastAsia="lt-LT"/>
        </w:rPr>
      </w:pPr>
      <w:r w:rsidRPr="00150A9C">
        <w:rPr>
          <w:rFonts w:ascii="Arial" w:eastAsia="Calibri" w:hAnsi="Arial" w:cs="Arial"/>
          <w:color w:val="000000"/>
          <w:sz w:val="20"/>
          <w:szCs w:val="20"/>
          <w:lang w:val="lt-LT" w:eastAsia="lt-LT"/>
        </w:rPr>
        <w:t>1.</w:t>
      </w:r>
      <w:r w:rsidR="00737166" w:rsidRPr="00150A9C">
        <w:rPr>
          <w:rFonts w:ascii="Arial" w:eastAsia="Calibri" w:hAnsi="Arial" w:cs="Arial"/>
          <w:color w:val="000000"/>
          <w:sz w:val="20"/>
          <w:szCs w:val="20"/>
          <w:lang w:val="lt-LT" w:eastAsia="lt-LT"/>
        </w:rPr>
        <w:t xml:space="preserve">2. </w:t>
      </w:r>
      <w:r w:rsidRPr="00150A9C">
        <w:rPr>
          <w:rFonts w:ascii="Arial" w:eastAsia="Calibri" w:hAnsi="Arial" w:cs="Arial"/>
          <w:color w:val="000000"/>
          <w:sz w:val="20"/>
          <w:szCs w:val="20"/>
          <w:lang w:val="lt-LT" w:eastAsia="lt-LT"/>
        </w:rPr>
        <w:t>Pirkimas neatliekamas naudojantis centralizuotų pirkimų katalogu</w:t>
      </w:r>
      <w:r w:rsidR="00DF594B" w:rsidRPr="00150A9C">
        <w:rPr>
          <w:rFonts w:ascii="Arial" w:eastAsia="Calibri" w:hAnsi="Arial" w:cs="Arial"/>
          <w:color w:val="000000"/>
          <w:sz w:val="20"/>
          <w:szCs w:val="20"/>
          <w:lang w:val="lt-LT" w:eastAsia="lt-LT"/>
        </w:rPr>
        <w:t xml:space="preserve"> (toliau – CPO)</w:t>
      </w:r>
      <w:r w:rsidRPr="00150A9C">
        <w:rPr>
          <w:rFonts w:ascii="Arial" w:eastAsia="Calibri" w:hAnsi="Arial" w:cs="Arial"/>
          <w:color w:val="000000"/>
          <w:sz w:val="20"/>
          <w:szCs w:val="20"/>
          <w:lang w:val="lt-LT" w:eastAsia="lt-LT"/>
        </w:rPr>
        <w:t>, nes</w:t>
      </w:r>
      <w:r w:rsidR="00D826C9" w:rsidRPr="00150A9C">
        <w:rPr>
          <w:rFonts w:ascii="Arial" w:eastAsia="Calibri" w:hAnsi="Arial" w:cs="Arial"/>
          <w:color w:val="000000"/>
          <w:sz w:val="20"/>
          <w:szCs w:val="20"/>
          <w:lang w:val="lt-LT" w:eastAsia="lt-LT"/>
        </w:rPr>
        <w:t xml:space="preserve">  CPO kataloge nėra perkamų prekių.</w:t>
      </w:r>
    </w:p>
    <w:p w14:paraId="2DCA4E61" w14:textId="0E7C40D3" w:rsidR="00C7725A" w:rsidRPr="00150A9C" w:rsidRDefault="00A570BC" w:rsidP="00150A9C">
      <w:pPr>
        <w:ind w:firstLine="567"/>
        <w:jc w:val="both"/>
        <w:rPr>
          <w:rFonts w:ascii="Arial" w:eastAsia="Calibri" w:hAnsi="Arial" w:cs="Arial"/>
          <w:sz w:val="20"/>
          <w:szCs w:val="20"/>
          <w:lang w:val="lt-LT" w:eastAsia="lt-LT"/>
        </w:rPr>
      </w:pPr>
      <w:r w:rsidRPr="00150A9C">
        <w:rPr>
          <w:rFonts w:ascii="Arial" w:eastAsia="Calibri" w:hAnsi="Arial" w:cs="Arial"/>
          <w:sz w:val="20"/>
          <w:szCs w:val="20"/>
          <w:lang w:val="lt-LT" w:eastAsia="lt-LT"/>
        </w:rPr>
        <w:t>1.</w:t>
      </w:r>
      <w:r w:rsidR="00C7725A" w:rsidRPr="00150A9C">
        <w:rPr>
          <w:rFonts w:ascii="Arial" w:eastAsia="Calibri" w:hAnsi="Arial" w:cs="Arial"/>
          <w:sz w:val="20"/>
          <w:szCs w:val="20"/>
          <w:lang w:val="lt-LT" w:eastAsia="lt-LT"/>
        </w:rPr>
        <w:t>3</w:t>
      </w:r>
      <w:r w:rsidRPr="00150A9C">
        <w:rPr>
          <w:rFonts w:ascii="Arial" w:eastAsia="Calibri" w:hAnsi="Arial" w:cs="Arial"/>
          <w:sz w:val="20"/>
          <w:szCs w:val="20"/>
          <w:lang w:val="lt-LT" w:eastAsia="lt-LT"/>
        </w:rPr>
        <w:t xml:space="preserve">.  </w:t>
      </w:r>
      <w:r w:rsidR="00C7725A" w:rsidRPr="00150A9C">
        <w:rPr>
          <w:rFonts w:ascii="Arial" w:eastAsia="Calibri" w:hAnsi="Arial" w:cs="Arial"/>
          <w:sz w:val="20"/>
          <w:szCs w:val="20"/>
          <w:lang w:val="lt-LT" w:eastAsia="lt-LT"/>
        </w:rPr>
        <w:t>Stebėtojai dalyvauti Komisijos posėdžiuose nėra kviečiami.</w:t>
      </w:r>
    </w:p>
    <w:p w14:paraId="420B6074" w14:textId="4F9072D5" w:rsidR="00767083" w:rsidRPr="00150A9C" w:rsidRDefault="00767083" w:rsidP="00150A9C">
      <w:pPr>
        <w:ind w:firstLine="567"/>
        <w:jc w:val="both"/>
        <w:rPr>
          <w:rFonts w:ascii="Arial" w:eastAsia="Calibri" w:hAnsi="Arial" w:cs="Arial"/>
          <w:sz w:val="20"/>
          <w:szCs w:val="20"/>
          <w:lang w:val="lt-LT" w:eastAsia="lt-LT"/>
        </w:rPr>
      </w:pPr>
      <w:r w:rsidRPr="00150A9C">
        <w:rPr>
          <w:rFonts w:ascii="Arial" w:eastAsia="Calibri" w:hAnsi="Arial" w:cs="Arial"/>
          <w:sz w:val="20"/>
          <w:szCs w:val="20"/>
          <w:lang w:val="lt-LT" w:eastAsia="lt-LT"/>
        </w:rPr>
        <w:t xml:space="preserve">1.4. Vykdomas skelbiamas </w:t>
      </w:r>
      <w:proofErr w:type="spellStart"/>
      <w:r w:rsidR="009E1CDB">
        <w:rPr>
          <w:rFonts w:ascii="Arial" w:eastAsia="Calibri" w:hAnsi="Arial" w:cs="Arial"/>
          <w:sz w:val="20"/>
          <w:szCs w:val="20"/>
          <w:lang w:val="lt-LT" w:eastAsia="lt-LT"/>
        </w:rPr>
        <w:t>supap</w:t>
      </w:r>
      <w:r w:rsidR="00781145">
        <w:rPr>
          <w:rFonts w:ascii="Arial" w:eastAsia="Calibri" w:hAnsi="Arial" w:cs="Arial"/>
          <w:sz w:val="20"/>
          <w:szCs w:val="20"/>
          <w:lang w:val="lt-LT" w:eastAsia="lt-LT"/>
        </w:rPr>
        <w:t>r</w:t>
      </w:r>
      <w:r w:rsidR="009E1CDB">
        <w:rPr>
          <w:rFonts w:ascii="Arial" w:eastAsia="Calibri" w:hAnsi="Arial" w:cs="Arial"/>
          <w:sz w:val="20"/>
          <w:szCs w:val="20"/>
          <w:lang w:val="lt-LT" w:eastAsia="lt-LT"/>
        </w:rPr>
        <w:t>astinas</w:t>
      </w:r>
      <w:proofErr w:type="spellEnd"/>
      <w:r w:rsidRPr="00150A9C">
        <w:rPr>
          <w:rFonts w:ascii="Arial" w:eastAsia="Calibri" w:hAnsi="Arial" w:cs="Arial"/>
          <w:sz w:val="20"/>
          <w:szCs w:val="20"/>
          <w:lang w:val="lt-LT" w:eastAsia="lt-LT"/>
        </w:rPr>
        <w:t xml:space="preserve"> pirkimas.</w:t>
      </w:r>
      <w:r w:rsidR="00781145">
        <w:rPr>
          <w:rFonts w:ascii="Arial" w:eastAsia="Calibri" w:hAnsi="Arial" w:cs="Arial"/>
          <w:sz w:val="20"/>
          <w:szCs w:val="20"/>
          <w:lang w:val="lt-LT" w:eastAsia="lt-LT"/>
        </w:rPr>
        <w:t xml:space="preserve"> Pirkimo sąlygos patvirtintos 2025-09-0</w:t>
      </w:r>
      <w:r w:rsidR="006B6062">
        <w:rPr>
          <w:rFonts w:ascii="Arial" w:eastAsia="Calibri" w:hAnsi="Arial" w:cs="Arial"/>
          <w:sz w:val="20"/>
          <w:szCs w:val="20"/>
          <w:lang w:val="lt-LT" w:eastAsia="lt-LT"/>
        </w:rPr>
        <w:t>5</w:t>
      </w:r>
      <w:r w:rsidR="00781145">
        <w:rPr>
          <w:rFonts w:ascii="Arial" w:eastAsia="Calibri" w:hAnsi="Arial" w:cs="Arial"/>
          <w:sz w:val="20"/>
          <w:szCs w:val="20"/>
          <w:lang w:val="lt-LT" w:eastAsia="lt-LT"/>
        </w:rPr>
        <w:t xml:space="preserve"> protokolu Nr. P-106-</w:t>
      </w:r>
      <w:r w:rsidR="006B6062">
        <w:rPr>
          <w:rFonts w:ascii="Arial" w:eastAsia="Calibri" w:hAnsi="Arial" w:cs="Arial"/>
          <w:sz w:val="20"/>
          <w:szCs w:val="20"/>
          <w:lang w:val="lt-LT" w:eastAsia="lt-LT"/>
        </w:rPr>
        <w:t>280.</w:t>
      </w:r>
    </w:p>
    <w:p w14:paraId="53EE7170" w14:textId="7506AB0C" w:rsidR="00564CA7" w:rsidRPr="00150A9C" w:rsidRDefault="00346C67" w:rsidP="00150A9C">
      <w:pPr>
        <w:tabs>
          <w:tab w:val="left" w:pos="993"/>
        </w:tabs>
        <w:ind w:firstLine="567"/>
        <w:jc w:val="both"/>
        <w:rPr>
          <w:rFonts w:ascii="Arial" w:eastAsia="Calibri" w:hAnsi="Arial" w:cs="Arial"/>
          <w:sz w:val="20"/>
          <w:szCs w:val="20"/>
          <w:lang w:val="lt-LT" w:eastAsia="lt-LT"/>
        </w:rPr>
      </w:pPr>
      <w:r w:rsidRPr="00150A9C">
        <w:rPr>
          <w:rFonts w:ascii="Arial" w:eastAsia="Calibri" w:hAnsi="Arial" w:cs="Arial"/>
          <w:sz w:val="20"/>
          <w:szCs w:val="20"/>
          <w:lang w:val="lt-LT" w:eastAsia="lt-LT"/>
        </w:rPr>
        <w:t>1.5.</w:t>
      </w:r>
      <w:r w:rsidR="00A570BC" w:rsidRPr="00150A9C">
        <w:rPr>
          <w:rFonts w:ascii="Arial" w:eastAsia="Calibri" w:hAnsi="Arial" w:cs="Arial"/>
          <w:sz w:val="20"/>
          <w:szCs w:val="20"/>
          <w:lang w:val="lt-LT" w:eastAsia="lt-LT"/>
        </w:rPr>
        <w:t xml:space="preserve"> </w:t>
      </w:r>
      <w:r w:rsidR="00C7725A" w:rsidRPr="00150A9C">
        <w:rPr>
          <w:rFonts w:ascii="Arial" w:eastAsia="Calibri" w:hAnsi="Arial" w:cs="Arial"/>
          <w:sz w:val="20"/>
          <w:szCs w:val="20"/>
          <w:lang w:val="lt-LT" w:eastAsia="lt-LT"/>
        </w:rPr>
        <w:t xml:space="preserve">Atliekamas žaliasis pirkimas. </w:t>
      </w:r>
      <w:r w:rsidR="00564CA7" w:rsidRPr="00150A9C">
        <w:rPr>
          <w:rFonts w:ascii="Arial" w:eastAsia="Calibri" w:hAnsi="Arial" w:cs="Arial"/>
          <w:sz w:val="20"/>
          <w:szCs w:val="20"/>
          <w:lang w:val="lt-LT" w:eastAsia="lt-LT"/>
        </w:rPr>
        <w:t>Pirkimas vykdomas vadovaujantis Lietuvos Respublikos aplinkos ministro 2022 m. gruodžio 13 d. įsakymo Nr. D1-401 „Dėl Lietuvos Respublikos aplinkos ministro 2011 m. birželio 28 d. įsakymo Nr. D1-508 Dėl aplinkos apsaugos kriterijų taikymo, vykdant žaliuosius pirkimus, tvarkos aprašo (aktualios redakcijos) 4.4. punktu (4.4.4. papunktį), t. y. Sutartis ir jos vykdymo dokumentai (sąskaita – faktūra ir kt.) teikiami tik elektroniniu būdu ir (ar) pasirašomi elektroniniu parašu, t. y. nespausdinant dokumentų bus sutaupoma elektros energija, kuri naudojama spausdintuvo darbui, nenaudojamas popierius ir spausdintuvų kasetės, t. y. naudojama mažiau gamtos išteklių pirkimo vykdytojo ir tiekėjo veikloje, nenaudojant popieriaus ar spausdinimo miltelių kasečių ar spausdinimo rašalo arba naudojant labai retai, jų reikia pirkti mažiau, taip netiesiogiai prisidedama prie gamtos išteklių vartojimo, susijusio su popieriaus gamyba, spausdinimo kasečių gamyba, pakuočių gamyba, mažinimu ir naudojimu.</w:t>
      </w:r>
    </w:p>
    <w:p w14:paraId="4AC03A83" w14:textId="2D711041" w:rsidR="00C7725A" w:rsidRPr="00150A9C" w:rsidRDefault="5CA818F4" w:rsidP="00150A9C">
      <w:pPr>
        <w:tabs>
          <w:tab w:val="left" w:pos="993"/>
        </w:tabs>
        <w:ind w:firstLine="567"/>
        <w:jc w:val="both"/>
        <w:rPr>
          <w:rFonts w:ascii="Arial" w:eastAsia="Arial" w:hAnsi="Arial" w:cs="Arial"/>
          <w:sz w:val="20"/>
          <w:szCs w:val="20"/>
          <w:lang w:val="lt-LT" w:eastAsia="lt-LT"/>
        </w:rPr>
      </w:pPr>
      <w:r w:rsidRPr="00150A9C">
        <w:rPr>
          <w:rFonts w:ascii="Arial" w:eastAsia="Arial" w:hAnsi="Arial" w:cs="Arial"/>
          <w:sz w:val="20"/>
          <w:szCs w:val="20"/>
          <w:lang w:val="lt-LT" w:eastAsia="lt-LT"/>
        </w:rPr>
        <w:t>1.6.</w:t>
      </w:r>
      <w:r w:rsidR="7C3CB7CF" w:rsidRPr="00150A9C">
        <w:rPr>
          <w:rFonts w:ascii="Arial" w:eastAsia="Arial" w:hAnsi="Arial" w:cs="Arial"/>
          <w:sz w:val="20"/>
          <w:szCs w:val="20"/>
          <w:lang w:val="lt-LT" w:eastAsia="lt-LT"/>
        </w:rPr>
        <w:t xml:space="preserve">Išankstinis skelbimas apie pirkimą nebuvo paskelbtas. </w:t>
      </w:r>
    </w:p>
    <w:p w14:paraId="3C6A0516" w14:textId="782DC51E" w:rsidR="00A570BC" w:rsidRPr="00150A9C" w:rsidRDefault="00DF594B" w:rsidP="00150A9C">
      <w:pPr>
        <w:tabs>
          <w:tab w:val="left" w:pos="851"/>
          <w:tab w:val="left" w:pos="993"/>
        </w:tabs>
        <w:ind w:firstLine="567"/>
        <w:contextualSpacing/>
        <w:jc w:val="both"/>
        <w:rPr>
          <w:rFonts w:ascii="Arial" w:eastAsia="Calibri" w:hAnsi="Arial" w:cs="Arial"/>
          <w:sz w:val="20"/>
          <w:szCs w:val="20"/>
          <w:lang w:val="lt-LT" w:eastAsia="lt-LT"/>
        </w:rPr>
      </w:pPr>
      <w:r w:rsidRPr="00150A9C">
        <w:rPr>
          <w:rFonts w:ascii="Arial" w:eastAsia="Calibri" w:hAnsi="Arial" w:cs="Arial"/>
          <w:sz w:val="20"/>
          <w:szCs w:val="20"/>
          <w:lang w:val="lt-LT"/>
        </w:rPr>
        <w:t>1.7.</w:t>
      </w:r>
      <w:r w:rsidR="00A570BC" w:rsidRPr="00150A9C">
        <w:rPr>
          <w:rFonts w:ascii="Arial" w:eastAsia="Calibri" w:hAnsi="Arial" w:cs="Arial"/>
          <w:sz w:val="20"/>
          <w:szCs w:val="20"/>
          <w:lang w:val="lt-LT"/>
        </w:rPr>
        <w:t xml:space="preserve">Pirkime </w:t>
      </w:r>
      <w:r w:rsidR="00813F67" w:rsidRPr="00150A9C">
        <w:rPr>
          <w:rFonts w:ascii="Arial" w:eastAsia="Calibri" w:hAnsi="Arial" w:cs="Arial"/>
          <w:sz w:val="20"/>
          <w:szCs w:val="20"/>
          <w:lang w:val="lt-LT" w:eastAsia="lt-LT"/>
        </w:rPr>
        <w:t>perkantysis subjektas</w:t>
      </w:r>
      <w:r w:rsidR="00A570BC" w:rsidRPr="00150A9C">
        <w:rPr>
          <w:rFonts w:ascii="Arial" w:eastAsia="Calibri" w:hAnsi="Arial" w:cs="Arial"/>
          <w:sz w:val="20"/>
          <w:szCs w:val="20"/>
          <w:lang w:val="lt-LT"/>
        </w:rPr>
        <w:t xml:space="preserve"> nenumato skelbti pranešimo dėl savanoriško </w:t>
      </w:r>
      <w:proofErr w:type="spellStart"/>
      <w:r w:rsidR="00A570BC" w:rsidRPr="00150A9C">
        <w:rPr>
          <w:rFonts w:ascii="Arial" w:eastAsia="Calibri" w:hAnsi="Arial" w:cs="Arial"/>
          <w:i/>
          <w:iCs/>
          <w:sz w:val="20"/>
          <w:szCs w:val="20"/>
          <w:lang w:val="lt-LT"/>
        </w:rPr>
        <w:t>ex</w:t>
      </w:r>
      <w:proofErr w:type="spellEnd"/>
      <w:r w:rsidR="00A570BC" w:rsidRPr="00150A9C">
        <w:rPr>
          <w:rFonts w:ascii="Arial" w:eastAsia="Calibri" w:hAnsi="Arial" w:cs="Arial"/>
          <w:i/>
          <w:iCs/>
          <w:sz w:val="20"/>
          <w:szCs w:val="20"/>
          <w:lang w:val="lt-LT"/>
        </w:rPr>
        <w:t xml:space="preserve"> ante</w:t>
      </w:r>
      <w:r w:rsidR="00A570BC" w:rsidRPr="00150A9C">
        <w:rPr>
          <w:rFonts w:ascii="Arial" w:eastAsia="Calibri" w:hAnsi="Arial" w:cs="Arial"/>
          <w:sz w:val="20"/>
          <w:szCs w:val="20"/>
          <w:lang w:val="lt-LT"/>
        </w:rPr>
        <w:t xml:space="preserve"> skaidrumo.</w:t>
      </w:r>
    </w:p>
    <w:p w14:paraId="385579CE" w14:textId="43B28B07" w:rsidR="00A570BC" w:rsidRPr="00150A9C" w:rsidRDefault="00DF594B" w:rsidP="00150A9C">
      <w:pPr>
        <w:tabs>
          <w:tab w:val="left" w:pos="851"/>
          <w:tab w:val="left" w:pos="993"/>
        </w:tabs>
        <w:spacing w:after="160"/>
        <w:ind w:firstLine="567"/>
        <w:contextualSpacing/>
        <w:jc w:val="both"/>
        <w:rPr>
          <w:rFonts w:ascii="Arial" w:eastAsia="Calibri" w:hAnsi="Arial" w:cs="Arial"/>
          <w:sz w:val="20"/>
          <w:szCs w:val="20"/>
          <w:lang w:val="lt-LT" w:eastAsia="lt-LT"/>
        </w:rPr>
      </w:pPr>
      <w:r w:rsidRPr="00150A9C">
        <w:rPr>
          <w:rFonts w:ascii="Arial" w:eastAsia="Calibri" w:hAnsi="Arial" w:cs="Arial"/>
          <w:sz w:val="20"/>
          <w:szCs w:val="20"/>
          <w:lang w:val="lt-LT" w:eastAsia="lt-LT"/>
        </w:rPr>
        <w:t>1.8.</w:t>
      </w:r>
      <w:r w:rsidR="00A570BC" w:rsidRPr="00150A9C">
        <w:rPr>
          <w:rFonts w:ascii="Arial" w:eastAsia="Calibri" w:hAnsi="Arial" w:cs="Arial"/>
          <w:sz w:val="20"/>
          <w:szCs w:val="20"/>
          <w:lang w:val="lt-LT" w:eastAsia="lt-LT"/>
        </w:rPr>
        <w:t xml:space="preserve">Pirkime neleidžiama pateikti alternatyvių pasiūlymų. </w:t>
      </w:r>
    </w:p>
    <w:p w14:paraId="4243DFE9" w14:textId="78BFF354" w:rsidR="00A570BC" w:rsidRPr="00150A9C" w:rsidRDefault="00DF594B" w:rsidP="00150A9C">
      <w:pPr>
        <w:tabs>
          <w:tab w:val="left" w:pos="851"/>
          <w:tab w:val="left" w:pos="993"/>
        </w:tabs>
        <w:spacing w:after="160"/>
        <w:ind w:firstLine="567"/>
        <w:contextualSpacing/>
        <w:jc w:val="both"/>
        <w:rPr>
          <w:rFonts w:ascii="Arial" w:eastAsia="Calibri" w:hAnsi="Arial" w:cs="Arial"/>
          <w:sz w:val="20"/>
          <w:szCs w:val="20"/>
          <w:lang w:val="lt-LT" w:eastAsia="lt-LT"/>
        </w:rPr>
      </w:pPr>
      <w:r w:rsidRPr="00150A9C">
        <w:rPr>
          <w:rFonts w:ascii="Arial" w:eastAsia="Arial" w:hAnsi="Arial" w:cs="Arial"/>
          <w:color w:val="333333"/>
          <w:sz w:val="20"/>
          <w:szCs w:val="20"/>
          <w:lang w:val="lt-LT" w:eastAsia="lt-LT"/>
        </w:rPr>
        <w:t>1.9.</w:t>
      </w:r>
      <w:r w:rsidR="00A570BC" w:rsidRPr="00150A9C">
        <w:rPr>
          <w:rFonts w:ascii="Arial" w:eastAsia="Arial" w:hAnsi="Arial" w:cs="Arial"/>
          <w:color w:val="333333"/>
          <w:sz w:val="20"/>
          <w:szCs w:val="20"/>
          <w:lang w:val="lt-LT" w:eastAsia="lt-LT"/>
        </w:rPr>
        <w:t>Bendrosios pirkimo sąlygos yra neatskiriama šių pirkimo sąlygų dalis.</w:t>
      </w:r>
    </w:p>
    <w:p w14:paraId="6D719C60" w14:textId="77777777" w:rsidR="00A570BC" w:rsidRPr="00150A9C" w:rsidRDefault="00A570BC" w:rsidP="00150A9C">
      <w:pPr>
        <w:tabs>
          <w:tab w:val="left" w:pos="709"/>
          <w:tab w:val="right" w:leader="dot" w:pos="9962"/>
        </w:tabs>
        <w:spacing w:after="100"/>
        <w:ind w:firstLine="567"/>
        <w:rPr>
          <w:rFonts w:ascii="Arial" w:eastAsia="Yu Mincho" w:hAnsi="Arial" w:cs="Arial"/>
          <w:b/>
          <w:bCs/>
          <w:noProof/>
          <w:sz w:val="20"/>
          <w:szCs w:val="20"/>
          <w:lang w:val="lt-LT"/>
        </w:rPr>
      </w:pPr>
    </w:p>
    <w:p w14:paraId="46CC0E87" w14:textId="33338DDF" w:rsidR="00A570BC" w:rsidRPr="00150A9C" w:rsidRDefault="00B54950" w:rsidP="00150A9C">
      <w:pPr>
        <w:tabs>
          <w:tab w:val="left" w:pos="709"/>
          <w:tab w:val="right" w:leader="dot" w:pos="9962"/>
        </w:tabs>
        <w:spacing w:after="100"/>
        <w:ind w:firstLine="567"/>
        <w:jc w:val="center"/>
        <w:rPr>
          <w:rFonts w:ascii="Arial" w:eastAsia="Yu Mincho" w:hAnsi="Arial" w:cs="Arial"/>
          <w:b/>
          <w:bCs/>
          <w:noProof/>
          <w:sz w:val="20"/>
          <w:szCs w:val="20"/>
        </w:rPr>
      </w:pPr>
      <w:r w:rsidRPr="00150A9C">
        <w:rPr>
          <w:rFonts w:ascii="Arial" w:eastAsia="Yu Mincho" w:hAnsi="Arial" w:cs="Arial"/>
          <w:b/>
          <w:bCs/>
          <w:noProof/>
          <w:sz w:val="20"/>
          <w:szCs w:val="20"/>
        </w:rPr>
        <w:t>2. PIRKIMO OBJEKTAS</w:t>
      </w:r>
    </w:p>
    <w:p w14:paraId="0CF85780" w14:textId="77777777" w:rsidR="00A570BC" w:rsidRPr="00150A9C" w:rsidRDefault="00A570BC" w:rsidP="009E1CDB">
      <w:pPr>
        <w:tabs>
          <w:tab w:val="left" w:pos="709"/>
          <w:tab w:val="right" w:leader="dot" w:pos="9962"/>
        </w:tabs>
        <w:ind w:firstLine="567"/>
        <w:rPr>
          <w:rFonts w:ascii="Arial" w:eastAsia="Yu Mincho" w:hAnsi="Arial" w:cs="Arial"/>
          <w:b/>
          <w:bCs/>
          <w:noProof/>
          <w:sz w:val="20"/>
          <w:szCs w:val="20"/>
        </w:rPr>
      </w:pPr>
    </w:p>
    <w:p w14:paraId="78B080FF" w14:textId="3CA37753" w:rsidR="009E1CDB" w:rsidRPr="009E1CDB" w:rsidRDefault="00B54950" w:rsidP="009E1CDB">
      <w:pPr>
        <w:numPr>
          <w:ilvl w:val="1"/>
          <w:numId w:val="5"/>
        </w:numPr>
        <w:tabs>
          <w:tab w:val="left" w:pos="993"/>
        </w:tabs>
        <w:spacing w:after="120"/>
        <w:ind w:left="0" w:firstLine="567"/>
        <w:contextualSpacing/>
        <w:jc w:val="both"/>
        <w:rPr>
          <w:rFonts w:ascii="Arial" w:eastAsia="Calibri" w:hAnsi="Arial" w:cs="Arial"/>
          <w:sz w:val="20"/>
          <w:szCs w:val="20"/>
          <w:lang w:val="lt-LT" w:eastAsia="lt-LT"/>
        </w:rPr>
      </w:pPr>
      <w:r w:rsidRPr="009E1CDB">
        <w:rPr>
          <w:rFonts w:ascii="Arial" w:eastAsia="Calibri" w:hAnsi="Arial" w:cs="Arial"/>
          <w:sz w:val="20"/>
          <w:szCs w:val="20"/>
          <w:lang w:val="lt-LT" w:eastAsia="lt-LT"/>
        </w:rPr>
        <w:t xml:space="preserve">Perkantysis subjektas numato įsigyti </w:t>
      </w:r>
      <w:r w:rsidR="009E1CDB" w:rsidRPr="009E1CDB">
        <w:rPr>
          <w:rFonts w:ascii="Arial" w:eastAsia="Calibri" w:hAnsi="Arial" w:cs="Arial"/>
          <w:sz w:val="20"/>
          <w:szCs w:val="20"/>
          <w:lang w:val="lt-LT" w:eastAsia="lt-LT"/>
        </w:rPr>
        <w:t>karšto vandens skaitiklius su duomenų perdavimo sąsaja (toliau – KVS arba Skaitikliai), skirtus namų vidaus apytakinių šildymo sistemų papildymo šilumos perdavimo tinkluose naudojamu termofikaciniu vandeniu apskaitai.</w:t>
      </w:r>
    </w:p>
    <w:p w14:paraId="3479BD64" w14:textId="4E49C71D" w:rsidR="00BB3DDE" w:rsidRPr="009E1CDB" w:rsidRDefault="00B54950" w:rsidP="009E1CDB">
      <w:pPr>
        <w:numPr>
          <w:ilvl w:val="1"/>
          <w:numId w:val="5"/>
        </w:numPr>
        <w:tabs>
          <w:tab w:val="left" w:pos="993"/>
        </w:tabs>
        <w:spacing w:after="120"/>
        <w:ind w:left="0" w:firstLine="567"/>
        <w:contextualSpacing/>
        <w:jc w:val="both"/>
        <w:rPr>
          <w:rFonts w:ascii="Arial" w:eastAsia="Calibri" w:hAnsi="Arial" w:cs="Arial"/>
          <w:sz w:val="20"/>
          <w:szCs w:val="20"/>
          <w:lang w:val="lt-LT" w:eastAsia="lt-LT"/>
        </w:rPr>
      </w:pPr>
      <w:r w:rsidRPr="009E1CDB">
        <w:rPr>
          <w:rFonts w:ascii="Arial" w:eastAsia="Calibri" w:hAnsi="Arial" w:cs="Arial"/>
          <w:sz w:val="20"/>
          <w:szCs w:val="20"/>
          <w:lang w:val="lt-LT" w:eastAsia="lt-LT"/>
        </w:rPr>
        <w:t>Reikalavimai pirkimo objektui nustatyti specialiųjų pirkimo sąlygų 1 priede.</w:t>
      </w:r>
      <w:r w:rsidR="00BB3DDE" w:rsidRPr="009E1CDB">
        <w:rPr>
          <w:rFonts w:ascii="Arial" w:eastAsia="Calibri" w:hAnsi="Arial" w:cs="Arial"/>
          <w:sz w:val="20"/>
          <w:szCs w:val="20"/>
          <w:lang w:val="lt-LT" w:eastAsia="lt-LT"/>
        </w:rPr>
        <w:t xml:space="preserve"> </w:t>
      </w:r>
      <w:r w:rsidR="00B568A1">
        <w:rPr>
          <w:rFonts w:ascii="Arial" w:eastAsia="Calibri" w:hAnsi="Arial" w:cs="Arial"/>
          <w:sz w:val="20"/>
          <w:szCs w:val="20"/>
          <w:lang w:val="lt-LT" w:eastAsia="lt-LT"/>
        </w:rPr>
        <w:t>Skaitikliai</w:t>
      </w:r>
      <w:r w:rsidR="004300AB" w:rsidRPr="009E1CDB">
        <w:rPr>
          <w:rFonts w:ascii="Arial" w:eastAsia="Calibri" w:hAnsi="Arial" w:cs="Arial"/>
          <w:sz w:val="20"/>
          <w:szCs w:val="20"/>
          <w:lang w:val="lt-LT" w:eastAsia="lt-LT"/>
        </w:rPr>
        <w:t xml:space="preserve"> bus perkami pagal Perkančiojo subjekto poreikį, konkretūs perkamų </w:t>
      </w:r>
      <w:r w:rsidR="00B568A1">
        <w:rPr>
          <w:rFonts w:ascii="Arial" w:eastAsia="Calibri" w:hAnsi="Arial" w:cs="Arial"/>
          <w:sz w:val="20"/>
          <w:szCs w:val="20"/>
          <w:lang w:val="lt-LT" w:eastAsia="lt-LT"/>
        </w:rPr>
        <w:t>Skaitiklių</w:t>
      </w:r>
      <w:r w:rsidR="004300AB" w:rsidRPr="009E1CDB">
        <w:rPr>
          <w:rFonts w:ascii="Arial" w:eastAsia="Calibri" w:hAnsi="Arial" w:cs="Arial"/>
          <w:sz w:val="20"/>
          <w:szCs w:val="20"/>
          <w:lang w:val="lt-LT" w:eastAsia="lt-LT"/>
        </w:rPr>
        <w:t xml:space="preserve"> kiekiai bus nurodomi Perkančiojo subjekto užsakymuose.</w:t>
      </w:r>
    </w:p>
    <w:p w14:paraId="57AB8B0E" w14:textId="0092AE36" w:rsidR="00564CA7" w:rsidRPr="00150A9C" w:rsidRDefault="00B54950" w:rsidP="00150A9C">
      <w:pPr>
        <w:numPr>
          <w:ilvl w:val="1"/>
          <w:numId w:val="5"/>
        </w:numPr>
        <w:tabs>
          <w:tab w:val="left" w:pos="993"/>
        </w:tabs>
        <w:spacing w:after="120"/>
        <w:ind w:left="0" w:firstLine="567"/>
        <w:contextualSpacing/>
        <w:jc w:val="both"/>
        <w:rPr>
          <w:rFonts w:ascii="Arial" w:eastAsia="Calibri" w:hAnsi="Arial" w:cs="Arial"/>
          <w:sz w:val="20"/>
          <w:szCs w:val="20"/>
          <w:lang w:val="lt-LT" w:eastAsia="lt-LT"/>
        </w:rPr>
      </w:pPr>
      <w:r w:rsidRPr="00150A9C">
        <w:rPr>
          <w:rFonts w:ascii="Arial" w:eastAsia="Calibri" w:hAnsi="Arial" w:cs="Arial"/>
          <w:sz w:val="20"/>
          <w:szCs w:val="20"/>
          <w:lang w:val="lt-LT" w:eastAsia="lt-LT"/>
        </w:rPr>
        <w:t xml:space="preserve">Pirkimo objektas į dalis neskaidomas. Pirkimo apimtys, reikalavimai ir techninė specifikacija apibrėžti specialiųjų pirkimo sąlygų </w:t>
      </w:r>
      <w:r w:rsidR="00D33D40" w:rsidRPr="00150A9C">
        <w:rPr>
          <w:rFonts w:ascii="Arial" w:eastAsia="Calibri" w:hAnsi="Arial" w:cs="Arial"/>
          <w:sz w:val="20"/>
          <w:szCs w:val="20"/>
          <w:lang w:val="lt-LT" w:eastAsia="lt-LT"/>
        </w:rPr>
        <w:t>1</w:t>
      </w:r>
      <w:r w:rsidRPr="00150A9C">
        <w:rPr>
          <w:rFonts w:ascii="Arial" w:eastAsia="Calibri" w:hAnsi="Arial" w:cs="Arial"/>
          <w:sz w:val="20"/>
          <w:szCs w:val="20"/>
          <w:lang w:val="lt-LT" w:eastAsia="lt-LT"/>
        </w:rPr>
        <w:t xml:space="preserve"> priede. </w:t>
      </w:r>
    </w:p>
    <w:p w14:paraId="3CD0DA43" w14:textId="284AC670" w:rsidR="00B54950" w:rsidRPr="00150A9C" w:rsidRDefault="00B54950" w:rsidP="00150A9C">
      <w:pPr>
        <w:spacing w:after="120"/>
        <w:ind w:firstLine="567"/>
        <w:contextualSpacing/>
        <w:jc w:val="both"/>
        <w:rPr>
          <w:rFonts w:ascii="Arial" w:eastAsia="Calibri" w:hAnsi="Arial" w:cs="Arial"/>
          <w:sz w:val="20"/>
          <w:szCs w:val="20"/>
          <w:lang w:val="lt-LT" w:eastAsia="lt-LT"/>
        </w:rPr>
      </w:pPr>
      <w:r w:rsidRPr="00150A9C">
        <w:rPr>
          <w:rFonts w:ascii="Arial" w:eastAsia="Calibri" w:hAnsi="Arial" w:cs="Arial"/>
          <w:sz w:val="20"/>
          <w:szCs w:val="20"/>
          <w:lang w:val="lt-LT" w:eastAsia="lt-LT"/>
        </w:rPr>
        <w:t>2.</w:t>
      </w:r>
      <w:r w:rsidR="00813F67" w:rsidRPr="00150A9C">
        <w:rPr>
          <w:rFonts w:ascii="Arial" w:eastAsia="Calibri" w:hAnsi="Arial" w:cs="Arial"/>
          <w:sz w:val="20"/>
          <w:szCs w:val="20"/>
          <w:lang w:val="lt-LT" w:eastAsia="lt-LT"/>
        </w:rPr>
        <w:t>3</w:t>
      </w:r>
      <w:r w:rsidRPr="00150A9C">
        <w:rPr>
          <w:rFonts w:ascii="Arial" w:eastAsia="Calibri" w:hAnsi="Arial" w:cs="Arial"/>
          <w:sz w:val="20"/>
          <w:szCs w:val="20"/>
          <w:lang w:val="lt-LT"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7FC5E38C" w:rsidR="00B54950" w:rsidRPr="00150A9C" w:rsidRDefault="00B54950" w:rsidP="00150A9C">
      <w:pPr>
        <w:ind w:firstLine="567"/>
        <w:contextualSpacing/>
        <w:jc w:val="both"/>
        <w:rPr>
          <w:rFonts w:ascii="Arial" w:eastAsia="Calibri" w:hAnsi="Arial" w:cs="Arial"/>
          <w:sz w:val="20"/>
          <w:szCs w:val="20"/>
          <w:lang w:val="lt-LT" w:eastAsia="lt-LT"/>
        </w:rPr>
      </w:pPr>
      <w:r w:rsidRPr="00150A9C">
        <w:rPr>
          <w:rFonts w:ascii="Arial" w:eastAsia="Calibri" w:hAnsi="Arial" w:cs="Arial"/>
          <w:sz w:val="20"/>
          <w:szCs w:val="20"/>
          <w:lang w:val="lt-LT" w:eastAsia="lt-LT"/>
        </w:rPr>
        <w:t>2.</w:t>
      </w:r>
      <w:r w:rsidR="00813F67" w:rsidRPr="00150A9C">
        <w:rPr>
          <w:rFonts w:ascii="Arial" w:eastAsia="Calibri" w:hAnsi="Arial" w:cs="Arial"/>
          <w:sz w:val="20"/>
          <w:szCs w:val="20"/>
          <w:lang w:val="lt-LT" w:eastAsia="lt-LT"/>
        </w:rPr>
        <w:t>4</w:t>
      </w:r>
      <w:r w:rsidRPr="00150A9C">
        <w:rPr>
          <w:rFonts w:ascii="Arial" w:eastAsia="Calibri" w:hAnsi="Arial" w:cs="Arial"/>
          <w:sz w:val="20"/>
          <w:szCs w:val="20"/>
          <w:lang w:val="lt-LT" w:eastAsia="lt-LT"/>
        </w:rPr>
        <w:t xml:space="preserve">. Jeigu apibūdinant pirkimo objektą techninėje specifikacijoje nurodytas standartas, </w:t>
      </w:r>
      <w:r w:rsidRPr="00150A9C">
        <w:rPr>
          <w:rFonts w:ascii="Arial" w:eastAsia="Calibri" w:hAnsi="Arial" w:cs="Arial"/>
          <w:color w:val="000000"/>
          <w:sz w:val="20"/>
          <w:szCs w:val="20"/>
          <w:lang w:val="lt-LT"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50A9C">
        <w:rPr>
          <w:rFonts w:ascii="Arial" w:eastAsia="Calibri" w:hAnsi="Arial" w:cs="Arial"/>
          <w:sz w:val="20"/>
          <w:szCs w:val="20"/>
          <w:lang w:val="lt-LT" w:eastAsia="lt-LT"/>
        </w:rPr>
        <w:t xml:space="preserve">turi būti laikoma, kad kiekviena tokia nuoroda yra pateikta su žodžiais „arba lygiavertis“. </w:t>
      </w:r>
    </w:p>
    <w:p w14:paraId="03ABAF6D" w14:textId="4BEF0B6B" w:rsidR="00BB3DDE" w:rsidRPr="00150A9C" w:rsidRDefault="00696A0E" w:rsidP="00150A9C">
      <w:pPr>
        <w:tabs>
          <w:tab w:val="left" w:pos="284"/>
          <w:tab w:val="left" w:pos="426"/>
          <w:tab w:val="left" w:pos="709"/>
        </w:tabs>
        <w:ind w:firstLine="567"/>
        <w:contextualSpacing/>
        <w:jc w:val="both"/>
        <w:rPr>
          <w:rFonts w:ascii="Arial" w:hAnsi="Arial" w:cs="Arial"/>
          <w:sz w:val="20"/>
          <w:szCs w:val="20"/>
          <w:lang w:val="lt-LT"/>
        </w:rPr>
      </w:pPr>
      <w:r w:rsidRPr="00150A9C">
        <w:rPr>
          <w:rFonts w:ascii="Arial" w:eastAsia="Calibri" w:hAnsi="Arial" w:cs="Arial"/>
          <w:sz w:val="20"/>
          <w:szCs w:val="20"/>
          <w:lang w:val="lt-LT" w:eastAsia="lt-LT"/>
        </w:rPr>
        <w:t>2.5.</w:t>
      </w:r>
      <w:r w:rsidRPr="00150A9C">
        <w:rPr>
          <w:rFonts w:ascii="Arial" w:hAnsi="Arial" w:cs="Arial"/>
          <w:sz w:val="20"/>
          <w:szCs w:val="20"/>
          <w:lang w:val="lt-LT"/>
        </w:rPr>
        <w:t xml:space="preserve">  </w:t>
      </w:r>
      <w:r w:rsidRPr="00150A9C">
        <w:rPr>
          <w:rFonts w:ascii="Arial" w:hAnsi="Arial" w:cs="Arial"/>
          <w:sz w:val="20"/>
          <w:szCs w:val="20"/>
          <w:lang w:val="lt-LT" w:eastAsia="lt-LT"/>
        </w:rPr>
        <w:t>Pirkimui skirtos lėšos</w:t>
      </w:r>
      <w:r w:rsidR="00BB3DDE" w:rsidRPr="00150A9C">
        <w:rPr>
          <w:rFonts w:ascii="Arial" w:hAnsi="Arial" w:cs="Arial"/>
          <w:sz w:val="20"/>
          <w:szCs w:val="20"/>
          <w:lang w:val="lt-LT" w:eastAsia="lt-LT"/>
        </w:rPr>
        <w:t xml:space="preserve"> </w:t>
      </w:r>
      <w:r w:rsidRPr="00150A9C">
        <w:rPr>
          <w:rFonts w:ascii="Arial" w:hAnsi="Arial" w:cs="Arial"/>
          <w:sz w:val="20"/>
          <w:szCs w:val="20"/>
          <w:lang w:val="lt-LT"/>
        </w:rPr>
        <w:t xml:space="preserve"> – </w:t>
      </w:r>
      <w:r w:rsidR="009E1CDB">
        <w:rPr>
          <w:rFonts w:ascii="Arial" w:hAnsi="Arial" w:cs="Arial"/>
          <w:sz w:val="20"/>
          <w:szCs w:val="20"/>
          <w:lang w:val="lt-LT"/>
        </w:rPr>
        <w:t>79</w:t>
      </w:r>
      <w:r w:rsidR="00564CA7" w:rsidRPr="00150A9C">
        <w:rPr>
          <w:rFonts w:ascii="Arial" w:hAnsi="Arial" w:cs="Arial"/>
          <w:sz w:val="20"/>
          <w:szCs w:val="20"/>
          <w:lang w:val="lt-LT"/>
        </w:rPr>
        <w:t> 000,00</w:t>
      </w:r>
      <w:r w:rsidRPr="00150A9C">
        <w:rPr>
          <w:rFonts w:ascii="Arial" w:hAnsi="Arial" w:cs="Arial"/>
          <w:sz w:val="20"/>
          <w:szCs w:val="20"/>
          <w:lang w:val="lt-LT"/>
        </w:rPr>
        <w:t xml:space="preserve"> Eur (</w:t>
      </w:r>
      <w:r w:rsidR="009E1CDB">
        <w:rPr>
          <w:rFonts w:ascii="Arial" w:hAnsi="Arial" w:cs="Arial"/>
          <w:sz w:val="20"/>
          <w:szCs w:val="20"/>
          <w:lang w:val="lt-LT"/>
        </w:rPr>
        <w:t xml:space="preserve">septyniasdešimt devyni tūkstančiai </w:t>
      </w:r>
      <w:r w:rsidR="00564CA7" w:rsidRPr="00150A9C">
        <w:rPr>
          <w:rFonts w:ascii="Arial" w:hAnsi="Arial" w:cs="Arial"/>
          <w:sz w:val="20"/>
          <w:szCs w:val="20"/>
          <w:lang w:val="lt-LT"/>
        </w:rPr>
        <w:t>Eur</w:t>
      </w:r>
      <w:r w:rsidRPr="00150A9C">
        <w:rPr>
          <w:rFonts w:ascii="Arial" w:hAnsi="Arial" w:cs="Arial"/>
          <w:sz w:val="20"/>
          <w:szCs w:val="20"/>
          <w:lang w:val="lt-LT"/>
        </w:rPr>
        <w:t>) be PVM</w:t>
      </w:r>
      <w:r w:rsidR="00BB3DDE" w:rsidRPr="00150A9C">
        <w:rPr>
          <w:rFonts w:ascii="Arial" w:hAnsi="Arial" w:cs="Arial"/>
          <w:sz w:val="20"/>
          <w:szCs w:val="20"/>
          <w:lang w:val="lt-LT"/>
        </w:rPr>
        <w:t xml:space="preserve">. </w:t>
      </w:r>
    </w:p>
    <w:p w14:paraId="0C8AFA18" w14:textId="5C384C62" w:rsidR="00781145" w:rsidRDefault="00696A0E" w:rsidP="00150A9C">
      <w:pPr>
        <w:tabs>
          <w:tab w:val="left" w:pos="284"/>
          <w:tab w:val="left" w:pos="426"/>
          <w:tab w:val="left" w:pos="709"/>
        </w:tabs>
        <w:ind w:firstLine="567"/>
        <w:contextualSpacing/>
        <w:jc w:val="both"/>
        <w:rPr>
          <w:rFonts w:ascii="Arial" w:hAnsi="Arial" w:cs="Arial"/>
          <w:sz w:val="20"/>
          <w:szCs w:val="20"/>
          <w:lang w:val="lt-LT"/>
        </w:rPr>
      </w:pPr>
      <w:r w:rsidRPr="00150A9C">
        <w:rPr>
          <w:rFonts w:ascii="Arial" w:eastAsia="Calibri" w:hAnsi="Arial" w:cs="Arial"/>
          <w:sz w:val="20"/>
          <w:szCs w:val="20"/>
          <w:lang w:val="lt-LT" w:eastAsia="lt-LT"/>
        </w:rPr>
        <w:lastRenderedPageBreak/>
        <w:t>2.6.</w:t>
      </w:r>
      <w:r w:rsidRPr="00150A9C">
        <w:rPr>
          <w:rFonts w:ascii="Arial" w:hAnsi="Arial" w:cs="Arial"/>
          <w:i/>
          <w:iCs/>
          <w:color w:val="2F5496" w:themeColor="accent5" w:themeShade="BF"/>
          <w:sz w:val="20"/>
          <w:szCs w:val="20"/>
          <w:lang w:val="lt-LT"/>
        </w:rPr>
        <w:t xml:space="preserve"> </w:t>
      </w:r>
      <w:r w:rsidRPr="00150A9C">
        <w:rPr>
          <w:rFonts w:ascii="Arial" w:hAnsi="Arial" w:cs="Arial"/>
          <w:sz w:val="20"/>
          <w:szCs w:val="20"/>
          <w:lang w:val="lt-LT"/>
        </w:rPr>
        <w:t>Pirkimui taikoma</w:t>
      </w:r>
      <w:r w:rsidR="004300AB" w:rsidRPr="00150A9C">
        <w:rPr>
          <w:rFonts w:ascii="Arial" w:hAnsi="Arial" w:cs="Arial"/>
          <w:sz w:val="20"/>
          <w:szCs w:val="20"/>
          <w:lang w:val="lt-LT"/>
        </w:rPr>
        <w:t xml:space="preserve"> fiksuoto įkainio </w:t>
      </w:r>
      <w:r w:rsidRPr="00150A9C">
        <w:rPr>
          <w:rFonts w:ascii="Arial" w:hAnsi="Arial" w:cs="Arial"/>
          <w:sz w:val="20"/>
          <w:szCs w:val="20"/>
          <w:lang w:val="lt-LT"/>
        </w:rPr>
        <w:t>kainodara.</w:t>
      </w:r>
      <w:r w:rsidR="00781145" w:rsidRPr="00781145">
        <w:t xml:space="preserve"> </w:t>
      </w:r>
      <w:r w:rsidR="00781145" w:rsidRPr="00781145">
        <w:rPr>
          <w:rFonts w:ascii="Arial" w:hAnsi="Arial" w:cs="Arial"/>
          <w:sz w:val="20"/>
          <w:szCs w:val="20"/>
          <w:lang w:val="lt-LT"/>
        </w:rPr>
        <w:t>Tiekėjui pasiūlyme nurodžius did</w:t>
      </w:r>
      <w:r w:rsidR="00781145">
        <w:rPr>
          <w:rFonts w:ascii="Arial" w:hAnsi="Arial" w:cs="Arial"/>
          <w:sz w:val="20"/>
          <w:szCs w:val="20"/>
          <w:lang w:val="lt-LT"/>
        </w:rPr>
        <w:t>esnius KVS įkainius nei Perkančiojo subjekto nurodyti maksimalūs įkainiai,</w:t>
      </w:r>
      <w:r w:rsidR="00781145" w:rsidRPr="00781145">
        <w:rPr>
          <w:rFonts w:ascii="Arial" w:hAnsi="Arial" w:cs="Arial"/>
          <w:sz w:val="20"/>
          <w:szCs w:val="20"/>
          <w:lang w:val="lt-LT"/>
        </w:rPr>
        <w:t xml:space="preserve"> jis bus atmestas kaip nepriimtinas.</w:t>
      </w:r>
      <w:r w:rsidR="004A0235" w:rsidRPr="004A0235">
        <w:t xml:space="preserve"> </w:t>
      </w:r>
      <w:r w:rsidR="004A0235" w:rsidRPr="004A0235">
        <w:rPr>
          <w:rFonts w:ascii="Arial" w:hAnsi="Arial" w:cs="Arial"/>
          <w:sz w:val="20"/>
          <w:szCs w:val="20"/>
          <w:lang w:val="lt-LT"/>
        </w:rPr>
        <w:t>Pasiūlyme nurodomi KVS kiekiai yra preliminarūs ir skirti pasiūlymų palyginimui. KVS bus perkami pagal Perkančiojo subjekto poreikį, konkretūs perkamų KVS kiekiai bus nurodomi Perkančiojo subjekto užsakymuose.</w:t>
      </w:r>
    </w:p>
    <w:p w14:paraId="2A730102" w14:textId="76D7401D" w:rsidR="00696A0E" w:rsidRPr="00150A9C" w:rsidRDefault="00696A0E" w:rsidP="00150A9C">
      <w:pPr>
        <w:tabs>
          <w:tab w:val="left" w:pos="284"/>
          <w:tab w:val="left" w:pos="426"/>
          <w:tab w:val="left" w:pos="709"/>
        </w:tabs>
        <w:ind w:firstLine="567"/>
        <w:contextualSpacing/>
        <w:jc w:val="both"/>
        <w:rPr>
          <w:rFonts w:ascii="Arial" w:hAnsi="Arial" w:cs="Arial"/>
          <w:i/>
          <w:iCs/>
          <w:color w:val="FF0000"/>
          <w:sz w:val="20"/>
          <w:szCs w:val="20"/>
          <w:lang w:val="lt-LT"/>
        </w:rPr>
      </w:pPr>
      <w:r w:rsidRPr="00150A9C">
        <w:rPr>
          <w:rFonts w:ascii="Arial" w:hAnsi="Arial" w:cs="Arial"/>
          <w:sz w:val="20"/>
          <w:szCs w:val="20"/>
          <w:lang w:val="lt-LT"/>
        </w:rPr>
        <w:t xml:space="preserve"> </w:t>
      </w:r>
      <w:r w:rsidR="00781145">
        <w:rPr>
          <w:rFonts w:ascii="Arial" w:hAnsi="Arial" w:cs="Arial"/>
          <w:sz w:val="20"/>
          <w:szCs w:val="20"/>
          <w:lang w:val="lt-LT"/>
        </w:rPr>
        <w:t xml:space="preserve">2.7. </w:t>
      </w:r>
      <w:r w:rsidR="00B80A98">
        <w:rPr>
          <w:rFonts w:ascii="Arial" w:hAnsi="Arial" w:cs="Arial"/>
          <w:sz w:val="20"/>
          <w:szCs w:val="20"/>
          <w:lang w:val="lt-LT"/>
        </w:rPr>
        <w:t xml:space="preserve">Sutartis su pirkimą laimėjusiu tiekėju bus sudaroma 79 000,00 (septyniasdešimt devynių tūkstančių) Eur be PVM sumai ir galios 12 (dvylika) mėnesių be galimybės sutartį pratęsti.  </w:t>
      </w:r>
    </w:p>
    <w:p w14:paraId="1800D32F" w14:textId="77777777" w:rsidR="00A570BC" w:rsidRPr="00150A9C" w:rsidRDefault="00A570BC" w:rsidP="00150A9C">
      <w:pPr>
        <w:tabs>
          <w:tab w:val="left" w:pos="709"/>
          <w:tab w:val="right" w:leader="dot" w:pos="9962"/>
        </w:tabs>
        <w:spacing w:after="100"/>
        <w:ind w:firstLine="567"/>
        <w:rPr>
          <w:rFonts w:ascii="Arial" w:eastAsia="Yu Mincho" w:hAnsi="Arial" w:cs="Arial"/>
          <w:b/>
          <w:bCs/>
          <w:noProof/>
          <w:sz w:val="20"/>
          <w:szCs w:val="20"/>
          <w:lang w:val="lt-LT"/>
        </w:rPr>
      </w:pPr>
    </w:p>
    <w:p w14:paraId="2CD4AD95" w14:textId="65B76B8A" w:rsidR="00A570BC" w:rsidRPr="00150A9C" w:rsidRDefault="00D33D40" w:rsidP="00150A9C">
      <w:pPr>
        <w:tabs>
          <w:tab w:val="left" w:pos="709"/>
          <w:tab w:val="right" w:leader="dot" w:pos="9962"/>
        </w:tabs>
        <w:spacing w:after="100"/>
        <w:ind w:firstLine="567"/>
        <w:jc w:val="center"/>
        <w:rPr>
          <w:rFonts w:ascii="Arial" w:eastAsia="Yu Mincho" w:hAnsi="Arial" w:cs="Arial"/>
          <w:b/>
          <w:bCs/>
          <w:noProof/>
          <w:sz w:val="20"/>
          <w:szCs w:val="20"/>
          <w:lang w:val="lt-LT"/>
        </w:rPr>
      </w:pPr>
      <w:r w:rsidRPr="00150A9C">
        <w:rPr>
          <w:rFonts w:ascii="Arial" w:eastAsia="Yu Mincho" w:hAnsi="Arial" w:cs="Arial"/>
          <w:b/>
          <w:bCs/>
          <w:noProof/>
          <w:sz w:val="20"/>
          <w:szCs w:val="20"/>
          <w:lang w:val="lt-LT"/>
        </w:rPr>
        <w:t>3</w:t>
      </w:r>
      <w:r w:rsidR="00813F67" w:rsidRPr="00150A9C">
        <w:rPr>
          <w:rFonts w:ascii="Arial" w:eastAsia="Yu Mincho" w:hAnsi="Arial" w:cs="Arial"/>
          <w:b/>
          <w:bCs/>
          <w:noProof/>
          <w:sz w:val="20"/>
          <w:szCs w:val="20"/>
          <w:lang w:val="lt-LT"/>
        </w:rPr>
        <w:t>.</w:t>
      </w:r>
      <w:r w:rsidRPr="00150A9C">
        <w:rPr>
          <w:rFonts w:ascii="Arial" w:eastAsia="Yu Mincho" w:hAnsi="Arial" w:cs="Arial"/>
          <w:b/>
          <w:bCs/>
          <w:noProof/>
          <w:sz w:val="20"/>
          <w:szCs w:val="20"/>
          <w:lang w:val="lt-LT"/>
        </w:rPr>
        <w:t xml:space="preserve"> SUSITIKIMAI SU TIEKĖJAIS</w:t>
      </w:r>
      <w:r w:rsidR="00B15749" w:rsidRPr="00150A9C">
        <w:rPr>
          <w:rFonts w:ascii="Arial" w:eastAsia="Yu Mincho" w:hAnsi="Arial" w:cs="Arial"/>
          <w:b/>
          <w:bCs/>
          <w:noProof/>
          <w:sz w:val="20"/>
          <w:szCs w:val="20"/>
          <w:lang w:val="lt-LT"/>
        </w:rPr>
        <w:t>,</w:t>
      </w:r>
      <w:r w:rsidRPr="00150A9C">
        <w:rPr>
          <w:rFonts w:ascii="Arial" w:eastAsia="Yu Mincho" w:hAnsi="Arial" w:cs="Arial"/>
          <w:b/>
          <w:bCs/>
          <w:noProof/>
          <w:sz w:val="20"/>
          <w:szCs w:val="20"/>
          <w:lang w:val="lt-LT"/>
        </w:rPr>
        <w:t xml:space="preserve"> OBJEKTO APŽIŪRA</w:t>
      </w:r>
      <w:r w:rsidR="00B15749" w:rsidRPr="00150A9C">
        <w:rPr>
          <w:rFonts w:ascii="Arial" w:eastAsia="Yu Mincho" w:hAnsi="Arial" w:cs="Arial"/>
          <w:b/>
          <w:bCs/>
          <w:noProof/>
          <w:sz w:val="20"/>
          <w:szCs w:val="20"/>
          <w:lang w:val="lt-LT"/>
        </w:rPr>
        <w:t>, PIRKIMO DOKUMENTŲ PAAIŠKINIMAS</w:t>
      </w:r>
    </w:p>
    <w:p w14:paraId="543E4831" w14:textId="77777777" w:rsidR="00A570BC" w:rsidRPr="00150A9C" w:rsidRDefault="00A570BC" w:rsidP="00150A9C">
      <w:pPr>
        <w:tabs>
          <w:tab w:val="left" w:pos="709"/>
          <w:tab w:val="right" w:leader="dot" w:pos="9962"/>
        </w:tabs>
        <w:spacing w:after="100"/>
        <w:ind w:firstLine="567"/>
        <w:rPr>
          <w:rFonts w:ascii="Arial" w:eastAsia="Yu Mincho" w:hAnsi="Arial" w:cs="Arial"/>
          <w:b/>
          <w:bCs/>
          <w:noProof/>
          <w:sz w:val="20"/>
          <w:szCs w:val="20"/>
          <w:lang w:val="lt-LT"/>
        </w:rPr>
      </w:pPr>
    </w:p>
    <w:p w14:paraId="6A3C5E94" w14:textId="5C8727AF" w:rsidR="00EB68C3" w:rsidRPr="00150A9C" w:rsidRDefault="00EB68C3" w:rsidP="00150A9C">
      <w:pPr>
        <w:ind w:firstLine="567"/>
        <w:contextualSpacing/>
        <w:jc w:val="both"/>
        <w:rPr>
          <w:rFonts w:ascii="Arial" w:eastAsia="Arial Unicode MS" w:hAnsi="Arial" w:cs="Arial"/>
          <w:color w:val="000000"/>
          <w:sz w:val="20"/>
          <w:szCs w:val="20"/>
          <w:lang w:val="lt-LT"/>
        </w:rPr>
      </w:pPr>
      <w:r w:rsidRPr="00150A9C">
        <w:rPr>
          <w:rFonts w:ascii="Arial" w:eastAsia="Calibri" w:hAnsi="Arial" w:cs="Arial"/>
          <w:iCs/>
          <w:sz w:val="20"/>
          <w:szCs w:val="20"/>
          <w:lang w:val="lt-LT" w:eastAsia="lt-LT"/>
        </w:rPr>
        <w:t>3.1.</w:t>
      </w:r>
      <w:r w:rsidRPr="00150A9C">
        <w:rPr>
          <w:rFonts w:ascii="Arial" w:eastAsia="Calibri" w:hAnsi="Arial" w:cs="Arial"/>
          <w:i/>
          <w:color w:val="FF0000"/>
          <w:sz w:val="20"/>
          <w:szCs w:val="20"/>
          <w:lang w:val="lt-LT" w:eastAsia="lt-LT"/>
        </w:rPr>
        <w:t xml:space="preserve"> </w:t>
      </w:r>
      <w:r w:rsidRPr="00150A9C">
        <w:rPr>
          <w:rFonts w:ascii="Arial" w:eastAsia="Arial Unicode MS" w:hAnsi="Arial" w:cs="Arial"/>
          <w:color w:val="000000"/>
          <w:sz w:val="20"/>
          <w:szCs w:val="20"/>
          <w:lang w:val="lt-LT"/>
        </w:rPr>
        <w:t>Perkan</w:t>
      </w:r>
      <w:r w:rsidR="00C77D58" w:rsidRPr="00150A9C">
        <w:rPr>
          <w:rFonts w:ascii="Arial" w:eastAsia="Arial Unicode MS" w:hAnsi="Arial" w:cs="Arial"/>
          <w:color w:val="000000"/>
          <w:sz w:val="20"/>
          <w:szCs w:val="20"/>
          <w:lang w:val="lt-LT"/>
        </w:rPr>
        <w:t>tysis subjektas</w:t>
      </w:r>
      <w:r w:rsidRPr="00150A9C">
        <w:rPr>
          <w:rFonts w:ascii="Arial" w:eastAsia="Arial Unicode MS" w:hAnsi="Arial" w:cs="Arial"/>
          <w:color w:val="000000"/>
          <w:sz w:val="20"/>
          <w:szCs w:val="20"/>
          <w:lang w:val="lt-LT"/>
        </w:rPr>
        <w:t xml:space="preserve"> nerengs susitikimo su tiekėjais dėl pirkimo sąlygų paaiškinimo.</w:t>
      </w:r>
    </w:p>
    <w:p w14:paraId="6F3729DF" w14:textId="60203055" w:rsidR="00B15749" w:rsidRPr="00150A9C" w:rsidRDefault="00B15749" w:rsidP="00150A9C">
      <w:pPr>
        <w:tabs>
          <w:tab w:val="left" w:pos="993"/>
        </w:tabs>
        <w:suppressAutoHyphens/>
        <w:ind w:firstLine="567"/>
        <w:jc w:val="both"/>
        <w:rPr>
          <w:rFonts w:ascii="Arial" w:eastAsia="Arial Unicode MS" w:hAnsi="Arial" w:cs="Arial"/>
          <w:color w:val="000000"/>
          <w:sz w:val="20"/>
          <w:szCs w:val="20"/>
          <w:lang w:val="lt-LT"/>
        </w:rPr>
      </w:pPr>
      <w:r w:rsidRPr="00150A9C">
        <w:rPr>
          <w:rFonts w:ascii="Arial" w:eastAsia="Arial Unicode MS" w:hAnsi="Arial" w:cs="Arial"/>
          <w:color w:val="000000"/>
          <w:sz w:val="20"/>
          <w:szCs w:val="20"/>
          <w:lang w:val="lt-LT"/>
        </w:rPr>
        <w:t xml:space="preserve">3.2. Prašymą paaiškinti, patikslinti pirkimo sąlygas tiekėjas turi pateikti ne vėliau kaip </w:t>
      </w:r>
      <w:r w:rsidR="00B80A98">
        <w:rPr>
          <w:rFonts w:ascii="Arial" w:eastAsia="Arial Unicode MS" w:hAnsi="Arial" w:cs="Arial"/>
          <w:color w:val="000000"/>
          <w:sz w:val="20"/>
          <w:szCs w:val="20"/>
          <w:lang w:val="lt-LT"/>
        </w:rPr>
        <w:t>6</w:t>
      </w:r>
      <w:r w:rsidRPr="00150A9C">
        <w:rPr>
          <w:rFonts w:ascii="Arial" w:eastAsia="Arial Unicode MS" w:hAnsi="Arial" w:cs="Arial"/>
          <w:color w:val="000000"/>
          <w:sz w:val="20"/>
          <w:szCs w:val="20"/>
          <w:lang w:val="lt-LT"/>
        </w:rPr>
        <w:t xml:space="preserve"> </w:t>
      </w:r>
      <w:r w:rsidR="00B80A98">
        <w:rPr>
          <w:rFonts w:ascii="Arial" w:eastAsia="Arial Unicode MS" w:hAnsi="Arial" w:cs="Arial"/>
          <w:color w:val="000000"/>
          <w:sz w:val="20"/>
          <w:szCs w:val="20"/>
          <w:lang w:val="lt-LT"/>
        </w:rPr>
        <w:t>(šešios</w:t>
      </w:r>
      <w:r w:rsidRPr="00150A9C">
        <w:rPr>
          <w:rFonts w:ascii="Arial" w:eastAsia="Arial Unicode MS" w:hAnsi="Arial" w:cs="Arial"/>
          <w:color w:val="000000"/>
          <w:sz w:val="20"/>
          <w:szCs w:val="20"/>
          <w:lang w:val="lt-LT"/>
        </w:rPr>
        <w:t>) dien</w:t>
      </w:r>
      <w:r w:rsidR="00B80A98">
        <w:rPr>
          <w:rFonts w:ascii="Arial" w:eastAsia="Arial Unicode MS" w:hAnsi="Arial" w:cs="Arial"/>
          <w:color w:val="000000"/>
          <w:sz w:val="20"/>
          <w:szCs w:val="20"/>
          <w:lang w:val="lt-LT"/>
        </w:rPr>
        <w:t>os</w:t>
      </w:r>
      <w:r w:rsidRPr="00150A9C">
        <w:rPr>
          <w:rFonts w:ascii="Arial" w:eastAsia="Arial Unicode MS" w:hAnsi="Arial" w:cs="Arial"/>
          <w:color w:val="000000"/>
          <w:sz w:val="20"/>
          <w:szCs w:val="20"/>
          <w:lang w:val="lt-LT"/>
        </w:rPr>
        <w:t xml:space="preserve"> iki pasiūlymų pateikimo dienos</w:t>
      </w:r>
      <w:r w:rsidR="003514FB" w:rsidRPr="00150A9C">
        <w:rPr>
          <w:rFonts w:ascii="Arial" w:eastAsia="Arial Unicode MS" w:hAnsi="Arial" w:cs="Arial"/>
          <w:color w:val="000000"/>
          <w:sz w:val="20"/>
          <w:szCs w:val="20"/>
          <w:lang w:val="lt-LT"/>
        </w:rPr>
        <w:t>.</w:t>
      </w:r>
    </w:p>
    <w:p w14:paraId="6DE8B229" w14:textId="1D6B945A" w:rsidR="00D005C2" w:rsidRPr="00150A9C" w:rsidRDefault="00D005C2" w:rsidP="00150A9C">
      <w:pPr>
        <w:tabs>
          <w:tab w:val="left" w:pos="993"/>
        </w:tabs>
        <w:suppressAutoHyphens/>
        <w:ind w:firstLine="567"/>
        <w:jc w:val="both"/>
        <w:rPr>
          <w:rFonts w:ascii="Arial" w:eastAsia="Arial Unicode MS" w:hAnsi="Arial" w:cs="Arial"/>
          <w:color w:val="000000"/>
          <w:sz w:val="20"/>
          <w:szCs w:val="20"/>
          <w:lang w:val="lt-LT"/>
        </w:rPr>
      </w:pPr>
      <w:r w:rsidRPr="00150A9C">
        <w:rPr>
          <w:rFonts w:ascii="Arial" w:eastAsia="Arial Unicode MS" w:hAnsi="Arial" w:cs="Arial"/>
          <w:color w:val="000000"/>
          <w:sz w:val="20"/>
          <w:szCs w:val="20"/>
          <w:lang w:val="lt-LT"/>
        </w:rPr>
        <w:t xml:space="preserve">3.3. </w:t>
      </w:r>
      <w:r w:rsidR="0093074D" w:rsidRPr="00150A9C">
        <w:rPr>
          <w:rFonts w:ascii="Arial" w:eastAsia="Arial Unicode MS" w:hAnsi="Arial" w:cs="Arial"/>
          <w:color w:val="000000"/>
          <w:sz w:val="20"/>
          <w:szCs w:val="20"/>
          <w:lang w:val="lt-LT"/>
        </w:rPr>
        <w:t xml:space="preserve">Perkantysis subjektas pirkimo sąlygų paaiškinimą, patikslinimą pateikia visiems tiekėjams ne vėliau kaip </w:t>
      </w:r>
      <w:r w:rsidR="00B80A98">
        <w:rPr>
          <w:rFonts w:ascii="Arial" w:eastAsia="Arial Unicode MS" w:hAnsi="Arial" w:cs="Arial"/>
          <w:color w:val="000000"/>
          <w:sz w:val="20"/>
          <w:szCs w:val="20"/>
          <w:lang w:val="lt-LT"/>
        </w:rPr>
        <w:t>4</w:t>
      </w:r>
      <w:r w:rsidR="0093074D" w:rsidRPr="00150A9C">
        <w:rPr>
          <w:rFonts w:ascii="Arial" w:eastAsia="Arial Unicode MS" w:hAnsi="Arial" w:cs="Arial"/>
          <w:color w:val="000000"/>
          <w:sz w:val="20"/>
          <w:szCs w:val="20"/>
          <w:lang w:val="lt-LT"/>
        </w:rPr>
        <w:t xml:space="preserve"> (</w:t>
      </w:r>
      <w:proofErr w:type="spellStart"/>
      <w:r w:rsidR="0093074D" w:rsidRPr="00150A9C">
        <w:rPr>
          <w:rFonts w:ascii="Arial" w:eastAsia="Arial Unicode MS" w:hAnsi="Arial" w:cs="Arial"/>
          <w:color w:val="000000"/>
          <w:sz w:val="20"/>
          <w:szCs w:val="20"/>
          <w:lang w:val="lt-LT"/>
        </w:rPr>
        <w:t>šeš</w:t>
      </w:r>
      <w:proofErr w:type="spellEnd"/>
      <w:r w:rsidR="0093074D" w:rsidRPr="00150A9C">
        <w:rPr>
          <w:rFonts w:ascii="Arial" w:eastAsia="Arial Unicode MS" w:hAnsi="Arial" w:cs="Arial"/>
          <w:color w:val="000000"/>
          <w:sz w:val="20"/>
          <w:szCs w:val="20"/>
          <w:lang w:val="lt-LT"/>
        </w:rPr>
        <w:t>) dienos iki pasiūlymų pateikimo dienos</w:t>
      </w:r>
      <w:r w:rsidR="003514FB" w:rsidRPr="00150A9C">
        <w:rPr>
          <w:rFonts w:ascii="Arial" w:eastAsia="Arial Unicode MS" w:hAnsi="Arial" w:cs="Arial"/>
          <w:color w:val="000000"/>
          <w:sz w:val="20"/>
          <w:szCs w:val="20"/>
          <w:lang w:val="lt-LT"/>
        </w:rPr>
        <w:t>.</w:t>
      </w:r>
    </w:p>
    <w:p w14:paraId="149B0C81" w14:textId="77777777" w:rsidR="00A570BC" w:rsidRPr="00150A9C" w:rsidRDefault="00A570BC" w:rsidP="00150A9C">
      <w:pPr>
        <w:tabs>
          <w:tab w:val="left" w:pos="709"/>
          <w:tab w:val="right" w:leader="dot" w:pos="9962"/>
        </w:tabs>
        <w:spacing w:after="100"/>
        <w:ind w:firstLine="567"/>
        <w:rPr>
          <w:rFonts w:ascii="Arial" w:eastAsia="Yu Mincho" w:hAnsi="Arial" w:cs="Arial"/>
          <w:b/>
          <w:bCs/>
          <w:noProof/>
          <w:sz w:val="20"/>
          <w:szCs w:val="20"/>
          <w:lang w:val="lt-LT"/>
        </w:rPr>
      </w:pPr>
    </w:p>
    <w:p w14:paraId="1BF7EAF3" w14:textId="7369BC19" w:rsidR="00A570BC" w:rsidRPr="00150A9C" w:rsidRDefault="00DB6C5B" w:rsidP="00150A9C">
      <w:pPr>
        <w:tabs>
          <w:tab w:val="left" w:pos="709"/>
          <w:tab w:val="right" w:leader="dot" w:pos="9962"/>
        </w:tabs>
        <w:spacing w:after="100"/>
        <w:ind w:firstLine="567"/>
        <w:jc w:val="center"/>
        <w:rPr>
          <w:rFonts w:ascii="Arial" w:eastAsia="Yu Mincho" w:hAnsi="Arial" w:cs="Arial"/>
          <w:b/>
          <w:bCs/>
          <w:noProof/>
          <w:sz w:val="20"/>
          <w:szCs w:val="20"/>
          <w:lang w:val="lt-LT"/>
        </w:rPr>
      </w:pPr>
      <w:r w:rsidRPr="00150A9C">
        <w:rPr>
          <w:rFonts w:ascii="Arial" w:eastAsia="Calibri" w:hAnsi="Arial" w:cs="Arial"/>
          <w:b/>
          <w:bCs/>
          <w:sz w:val="20"/>
          <w:szCs w:val="20"/>
          <w:lang w:val="lt-LT" w:eastAsia="lt-LT"/>
        </w:rPr>
        <w:t>4</w:t>
      </w:r>
      <w:r w:rsidR="00813F67" w:rsidRPr="00150A9C">
        <w:rPr>
          <w:rFonts w:ascii="Arial" w:eastAsia="Calibri" w:hAnsi="Arial" w:cs="Arial"/>
          <w:b/>
          <w:bCs/>
          <w:sz w:val="20"/>
          <w:szCs w:val="20"/>
          <w:lang w:val="lt-LT" w:eastAsia="lt-LT"/>
        </w:rPr>
        <w:t>.</w:t>
      </w:r>
      <w:r w:rsidRPr="00150A9C">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150A9C" w:rsidRDefault="00A570BC" w:rsidP="00150A9C">
      <w:pPr>
        <w:tabs>
          <w:tab w:val="left" w:pos="709"/>
          <w:tab w:val="right" w:leader="dot" w:pos="9962"/>
        </w:tabs>
        <w:spacing w:after="100"/>
        <w:ind w:firstLine="567"/>
        <w:rPr>
          <w:rFonts w:ascii="Arial" w:eastAsia="Yu Mincho" w:hAnsi="Arial" w:cs="Arial"/>
          <w:b/>
          <w:bCs/>
          <w:noProof/>
          <w:sz w:val="20"/>
          <w:szCs w:val="20"/>
          <w:lang w:val="lt-LT"/>
        </w:rPr>
      </w:pPr>
    </w:p>
    <w:p w14:paraId="2D188A5F" w14:textId="3124AED2" w:rsidR="00DB6C5B" w:rsidRPr="00150A9C" w:rsidRDefault="00DB6C5B" w:rsidP="00150A9C">
      <w:pPr>
        <w:spacing w:after="120"/>
        <w:ind w:firstLine="567"/>
        <w:contextualSpacing/>
        <w:jc w:val="both"/>
        <w:rPr>
          <w:rFonts w:ascii="Arial" w:eastAsia="Calibri" w:hAnsi="Arial" w:cs="Arial"/>
          <w:sz w:val="20"/>
          <w:szCs w:val="20"/>
          <w:lang w:val="lt-LT" w:eastAsia="lt-LT"/>
        </w:rPr>
      </w:pPr>
      <w:r w:rsidRPr="00150A9C">
        <w:rPr>
          <w:rFonts w:ascii="Arial" w:eastAsia="Calibri" w:hAnsi="Arial" w:cs="Arial"/>
          <w:sz w:val="20"/>
          <w:szCs w:val="20"/>
          <w:lang w:val="lt-LT" w:eastAsia="lt-LT"/>
        </w:rPr>
        <w:t>4.1. Reikalavimai dėl tiekėjo ir ūkio subjektų, kurių pajėgumais tiekėjas remiasi, pašalinimo pagrindų nebuvimo bei jų nebuvimą patvirtinantys dokumentai nurodyti specialiųjų pirkimo sąlygų</w:t>
      </w:r>
      <w:r w:rsidR="00F549E2" w:rsidRPr="00150A9C">
        <w:rPr>
          <w:rFonts w:ascii="Arial" w:eastAsia="Calibri" w:hAnsi="Arial" w:cs="Arial"/>
          <w:sz w:val="20"/>
          <w:szCs w:val="20"/>
          <w:lang w:val="lt-LT" w:eastAsia="lt-LT"/>
        </w:rPr>
        <w:t xml:space="preserve"> 4</w:t>
      </w:r>
      <w:r w:rsidRPr="00150A9C">
        <w:rPr>
          <w:rFonts w:ascii="Arial" w:eastAsia="Calibri" w:hAnsi="Arial" w:cs="Arial"/>
          <w:color w:val="00B050"/>
          <w:sz w:val="20"/>
          <w:szCs w:val="20"/>
          <w:lang w:val="lt-LT" w:eastAsia="lt-LT"/>
        </w:rPr>
        <w:t xml:space="preserve"> </w:t>
      </w:r>
      <w:r w:rsidRPr="00150A9C">
        <w:rPr>
          <w:rFonts w:ascii="Arial" w:eastAsia="Calibri" w:hAnsi="Arial" w:cs="Arial"/>
          <w:sz w:val="20"/>
          <w:szCs w:val="20"/>
          <w:lang w:val="lt-LT" w:eastAsia="lt-LT"/>
        </w:rPr>
        <w:t xml:space="preserve">priede. </w:t>
      </w:r>
    </w:p>
    <w:p w14:paraId="21813BF3" w14:textId="63D782D4" w:rsidR="00DB6C5B" w:rsidRPr="00150A9C" w:rsidRDefault="00DB6C5B" w:rsidP="00150A9C">
      <w:pPr>
        <w:tabs>
          <w:tab w:val="left" w:pos="851"/>
        </w:tabs>
        <w:ind w:firstLine="567"/>
        <w:contextualSpacing/>
        <w:jc w:val="both"/>
        <w:rPr>
          <w:rFonts w:ascii="Arial" w:eastAsia="Calibri" w:hAnsi="Arial" w:cs="Arial"/>
          <w:sz w:val="20"/>
          <w:szCs w:val="20"/>
          <w:highlight w:val="yellow"/>
          <w:lang w:val="lt-LT" w:eastAsia="lt-LT"/>
        </w:rPr>
      </w:pPr>
      <w:r w:rsidRPr="00150A9C">
        <w:rPr>
          <w:rFonts w:ascii="Arial" w:eastAsia="Calibri" w:hAnsi="Arial" w:cs="Arial"/>
          <w:sz w:val="20"/>
          <w:szCs w:val="20"/>
          <w:lang w:val="lt-LT" w:eastAsia="lt-LT"/>
        </w:rPr>
        <w:t>4.2.Tiekėjams nenustatomi kvalifikacijos reikalavimai</w:t>
      </w:r>
      <w:r w:rsidR="004C153F">
        <w:rPr>
          <w:rFonts w:ascii="Arial" w:eastAsia="Calibri" w:hAnsi="Arial" w:cs="Arial"/>
          <w:sz w:val="20"/>
          <w:szCs w:val="20"/>
          <w:lang w:val="lt-LT" w:eastAsia="lt-LT"/>
        </w:rPr>
        <w:t>.</w:t>
      </w:r>
      <w:r w:rsidRPr="00150A9C">
        <w:rPr>
          <w:rFonts w:ascii="Arial" w:eastAsia="Calibri" w:hAnsi="Arial" w:cs="Arial"/>
          <w:sz w:val="20"/>
          <w:szCs w:val="20"/>
          <w:lang w:val="lt-LT" w:eastAsia="lt-LT"/>
        </w:rPr>
        <w:t xml:space="preserve"> </w:t>
      </w:r>
    </w:p>
    <w:p w14:paraId="6F1C5454" w14:textId="77777777" w:rsidR="00DB6C5B" w:rsidRPr="00150A9C" w:rsidRDefault="00DB6C5B" w:rsidP="00150A9C">
      <w:pPr>
        <w:tabs>
          <w:tab w:val="left" w:pos="709"/>
          <w:tab w:val="right" w:leader="dot" w:pos="9962"/>
        </w:tabs>
        <w:spacing w:after="100"/>
        <w:ind w:firstLine="567"/>
        <w:rPr>
          <w:rFonts w:ascii="Arial" w:eastAsia="Yu Mincho" w:hAnsi="Arial" w:cs="Arial"/>
          <w:b/>
          <w:bCs/>
          <w:noProof/>
          <w:sz w:val="20"/>
          <w:szCs w:val="20"/>
          <w:lang w:val="lt-LT"/>
        </w:rPr>
      </w:pPr>
    </w:p>
    <w:p w14:paraId="0D55EF13" w14:textId="21CE9D5B" w:rsidR="00F549E2" w:rsidRPr="00150A9C" w:rsidRDefault="00F549E2" w:rsidP="00150A9C">
      <w:pPr>
        <w:tabs>
          <w:tab w:val="left" w:pos="709"/>
          <w:tab w:val="right" w:leader="dot" w:pos="9962"/>
        </w:tabs>
        <w:spacing w:after="100"/>
        <w:ind w:firstLine="567"/>
        <w:jc w:val="center"/>
        <w:rPr>
          <w:rFonts w:ascii="Arial" w:eastAsia="Yu Mincho" w:hAnsi="Arial" w:cs="Arial"/>
          <w:b/>
          <w:bCs/>
          <w:noProof/>
          <w:sz w:val="20"/>
          <w:szCs w:val="20"/>
          <w:lang w:val="it-IT"/>
        </w:rPr>
      </w:pPr>
      <w:r w:rsidRPr="00150A9C">
        <w:rPr>
          <w:rFonts w:ascii="Arial" w:eastAsia="Yu Mincho" w:hAnsi="Arial" w:cs="Arial"/>
          <w:b/>
          <w:bCs/>
          <w:noProof/>
          <w:sz w:val="20"/>
          <w:szCs w:val="20"/>
          <w:lang w:val="it-IT"/>
        </w:rPr>
        <w:t>5.</w:t>
      </w:r>
      <w:r w:rsidR="00813F67" w:rsidRPr="00150A9C">
        <w:rPr>
          <w:rFonts w:ascii="Arial" w:eastAsia="Yu Mincho" w:hAnsi="Arial" w:cs="Arial"/>
          <w:b/>
          <w:bCs/>
          <w:noProof/>
          <w:sz w:val="20"/>
          <w:szCs w:val="20"/>
          <w:lang w:val="it-IT"/>
        </w:rPr>
        <w:t xml:space="preserve"> </w:t>
      </w:r>
      <w:r w:rsidRPr="00150A9C">
        <w:rPr>
          <w:rFonts w:ascii="Arial" w:eastAsia="Yu Mincho" w:hAnsi="Arial" w:cs="Arial"/>
          <w:b/>
          <w:bCs/>
          <w:noProof/>
          <w:sz w:val="20"/>
          <w:szCs w:val="20"/>
          <w:lang w:val="it-IT"/>
        </w:rPr>
        <w:t xml:space="preserve">REIKALAVIMAI, SUSIJĘ SU NACIONALINIU SAUGUMU </w:t>
      </w:r>
    </w:p>
    <w:p w14:paraId="77CE50EB" w14:textId="77777777" w:rsidR="00F549E2" w:rsidRPr="00150A9C" w:rsidRDefault="00F549E2" w:rsidP="00150A9C">
      <w:pPr>
        <w:tabs>
          <w:tab w:val="left" w:pos="709"/>
          <w:tab w:val="right" w:leader="dot" w:pos="9962"/>
        </w:tabs>
        <w:spacing w:after="100"/>
        <w:ind w:firstLine="567"/>
        <w:rPr>
          <w:rFonts w:ascii="Arial" w:eastAsia="Yu Mincho" w:hAnsi="Arial" w:cs="Arial"/>
          <w:b/>
          <w:bCs/>
          <w:noProof/>
          <w:sz w:val="20"/>
          <w:szCs w:val="20"/>
          <w:lang w:val="it-IT"/>
        </w:rPr>
      </w:pPr>
    </w:p>
    <w:p w14:paraId="674795CA" w14:textId="69E64249" w:rsidR="00754F5B" w:rsidRPr="00150A9C" w:rsidRDefault="00754F5B" w:rsidP="00150A9C">
      <w:pPr>
        <w:ind w:firstLine="567"/>
        <w:jc w:val="both"/>
        <w:rPr>
          <w:rFonts w:ascii="Arial" w:eastAsia="Calibri" w:hAnsi="Arial" w:cs="Arial"/>
          <w:color w:val="000000"/>
          <w:sz w:val="20"/>
          <w:szCs w:val="20"/>
          <w:lang w:val="lt-LT" w:eastAsia="lt-LT"/>
        </w:rPr>
      </w:pPr>
      <w:r w:rsidRPr="00150A9C">
        <w:rPr>
          <w:rFonts w:ascii="Arial" w:eastAsia="Calibri" w:hAnsi="Arial" w:cs="Arial"/>
          <w:color w:val="000000"/>
          <w:sz w:val="20"/>
          <w:szCs w:val="20"/>
          <w:lang w:val="lt-LT" w:eastAsia="lt-LT"/>
        </w:rPr>
        <w:t xml:space="preserve">5.1. Pirkimui taikomos Reglamento nuostatos. Kartu su pasiūlymu tiekėjas turi pateikti užpildytą deklaraciją dėl (ne)atitikties Reglamento nuostatoms, kuri pateikta specialiųjų pirkimo </w:t>
      </w:r>
      <w:r w:rsidRPr="00456EDC">
        <w:rPr>
          <w:rFonts w:ascii="Arial" w:eastAsia="Calibri" w:hAnsi="Arial" w:cs="Arial"/>
          <w:color w:val="000000"/>
          <w:sz w:val="20"/>
          <w:szCs w:val="20"/>
          <w:lang w:val="lt-LT" w:eastAsia="lt-LT"/>
        </w:rPr>
        <w:t xml:space="preserve">sąlygų </w:t>
      </w:r>
      <w:r w:rsidR="003A78F6" w:rsidRPr="00456EDC">
        <w:rPr>
          <w:rFonts w:ascii="Arial" w:eastAsia="Calibri" w:hAnsi="Arial" w:cs="Arial"/>
          <w:color w:val="000000"/>
          <w:sz w:val="20"/>
          <w:szCs w:val="20"/>
          <w:lang w:val="lt-LT" w:eastAsia="lt-LT"/>
        </w:rPr>
        <w:t>8</w:t>
      </w:r>
      <w:r w:rsidRPr="00456EDC">
        <w:rPr>
          <w:rFonts w:ascii="Arial" w:eastAsia="Calibri" w:hAnsi="Arial" w:cs="Arial"/>
          <w:color w:val="000000"/>
          <w:sz w:val="20"/>
          <w:szCs w:val="20"/>
          <w:lang w:val="lt-LT" w:eastAsia="lt-LT"/>
        </w:rPr>
        <w:t xml:space="preserve"> priede</w:t>
      </w:r>
      <w:r w:rsidRPr="00150A9C">
        <w:rPr>
          <w:rFonts w:ascii="Arial" w:eastAsia="Calibri" w:hAnsi="Arial" w:cs="Arial"/>
          <w:color w:val="000000"/>
          <w:sz w:val="20"/>
          <w:szCs w:val="20"/>
          <w:lang w:val="lt-LT" w:eastAsia="lt-LT"/>
        </w:rPr>
        <w:t xml:space="preserve">. Kilus abejonių dėl tiekėjo (ne)atitikties Reglamento nuostatoms, </w:t>
      </w:r>
      <w:r w:rsidR="00813F67" w:rsidRPr="00150A9C">
        <w:rPr>
          <w:rFonts w:ascii="Arial" w:eastAsia="Calibri" w:hAnsi="Arial" w:cs="Arial"/>
          <w:color w:val="000000"/>
          <w:sz w:val="20"/>
          <w:szCs w:val="20"/>
          <w:lang w:val="lt-LT" w:eastAsia="lt-LT"/>
        </w:rPr>
        <w:t>perkantysis subjektas</w:t>
      </w:r>
      <w:r w:rsidRPr="00150A9C">
        <w:rPr>
          <w:rFonts w:ascii="Arial" w:eastAsia="Calibri" w:hAnsi="Arial" w:cs="Arial"/>
          <w:color w:val="000000"/>
          <w:sz w:val="20"/>
          <w:szCs w:val="20"/>
          <w:lang w:val="lt-LT" w:eastAsia="lt-LT"/>
        </w:rPr>
        <w:t xml:space="preserve"> iš galimo laimėtojo prašys pateikti dokumentus, įrodančius deklaracijoje pateiktų duomenų teisingumą.</w:t>
      </w:r>
    </w:p>
    <w:p w14:paraId="404A5B43" w14:textId="30E275C2" w:rsidR="00754F5B" w:rsidRPr="00150A9C" w:rsidRDefault="00754F5B" w:rsidP="00150A9C">
      <w:pPr>
        <w:ind w:firstLine="567"/>
        <w:jc w:val="both"/>
        <w:rPr>
          <w:rFonts w:ascii="Arial" w:eastAsia="Calibri" w:hAnsi="Arial" w:cs="Arial"/>
          <w:color w:val="000000"/>
          <w:sz w:val="20"/>
          <w:szCs w:val="20"/>
          <w:lang w:val="lt-LT" w:eastAsia="lt-LT"/>
        </w:rPr>
      </w:pPr>
      <w:r w:rsidRPr="00150A9C">
        <w:rPr>
          <w:rFonts w:ascii="Arial" w:eastAsia="Calibri" w:hAnsi="Arial" w:cs="Arial"/>
          <w:color w:val="000000"/>
          <w:sz w:val="20"/>
          <w:szCs w:val="20"/>
          <w:lang w:val="lt-LT" w:eastAsia="lt-LT"/>
        </w:rPr>
        <w:t>5.2. Perkan</w:t>
      </w:r>
      <w:r w:rsidR="00813F67" w:rsidRPr="00150A9C">
        <w:rPr>
          <w:rFonts w:ascii="Arial" w:eastAsia="Calibri" w:hAnsi="Arial" w:cs="Arial"/>
          <w:color w:val="000000"/>
          <w:sz w:val="20"/>
          <w:szCs w:val="20"/>
          <w:lang w:val="lt-LT" w:eastAsia="lt-LT"/>
        </w:rPr>
        <w:t xml:space="preserve">tysis subjektas </w:t>
      </w:r>
      <w:r w:rsidRPr="00150A9C">
        <w:rPr>
          <w:rFonts w:ascii="Arial" w:eastAsia="Calibri" w:hAnsi="Arial" w:cs="Arial"/>
          <w:color w:val="000000"/>
          <w:sz w:val="20"/>
          <w:szCs w:val="20"/>
          <w:lang w:val="lt-LT" w:eastAsia="lt-LT"/>
        </w:rPr>
        <w:t>nusta</w:t>
      </w:r>
      <w:r w:rsidR="00813F67" w:rsidRPr="00150A9C">
        <w:rPr>
          <w:rFonts w:ascii="Arial" w:eastAsia="Calibri" w:hAnsi="Arial" w:cs="Arial"/>
          <w:color w:val="000000"/>
          <w:sz w:val="20"/>
          <w:szCs w:val="20"/>
          <w:lang w:val="lt-LT" w:eastAsia="lt-LT"/>
        </w:rPr>
        <w:t>tęs</w:t>
      </w:r>
      <w:r w:rsidRPr="00150A9C">
        <w:rPr>
          <w:rFonts w:ascii="Arial" w:eastAsia="Calibri" w:hAnsi="Arial" w:cs="Arial"/>
          <w:color w:val="000000"/>
          <w:sz w:val="20"/>
          <w:szCs w:val="20"/>
          <w:lang w:val="lt-LT" w:eastAsia="lt-LT"/>
        </w:rPr>
        <w:t xml:space="preserve">, kad tiekėjo pasitelktas subtiekėjas ar ūkio subjektas, kurio pajėgumais remiamasi, tenkina Reglamento 5 k straipsnyje nustatytus ribojimus, reikalaus tiekėjo juos pakeisti kitais, pirkimo sąlygų reikalavimus atitinkančiais, subjektais. </w:t>
      </w:r>
    </w:p>
    <w:p w14:paraId="665D0B05" w14:textId="77777777" w:rsidR="00DB6C5B" w:rsidRPr="00150A9C" w:rsidRDefault="00DB6C5B" w:rsidP="00150A9C">
      <w:pPr>
        <w:tabs>
          <w:tab w:val="left" w:pos="709"/>
          <w:tab w:val="right" w:leader="dot" w:pos="9962"/>
        </w:tabs>
        <w:spacing w:after="100"/>
        <w:ind w:firstLine="567"/>
        <w:rPr>
          <w:rFonts w:ascii="Arial" w:eastAsia="Yu Mincho" w:hAnsi="Arial" w:cs="Arial"/>
          <w:b/>
          <w:bCs/>
          <w:noProof/>
          <w:sz w:val="20"/>
          <w:szCs w:val="20"/>
          <w:lang w:val="lt-LT"/>
        </w:rPr>
      </w:pPr>
    </w:p>
    <w:p w14:paraId="7355624B" w14:textId="2658126A" w:rsidR="00DB6C5B" w:rsidRPr="00150A9C" w:rsidRDefault="00754F5B" w:rsidP="00150A9C">
      <w:pPr>
        <w:tabs>
          <w:tab w:val="left" w:pos="709"/>
          <w:tab w:val="right" w:leader="dot" w:pos="9962"/>
        </w:tabs>
        <w:spacing w:after="100"/>
        <w:ind w:firstLine="567"/>
        <w:jc w:val="center"/>
        <w:rPr>
          <w:rFonts w:ascii="Arial" w:eastAsia="Yu Mincho" w:hAnsi="Arial" w:cs="Arial"/>
          <w:b/>
          <w:bCs/>
          <w:noProof/>
          <w:sz w:val="20"/>
          <w:szCs w:val="20"/>
          <w:lang w:val="it-IT"/>
        </w:rPr>
      </w:pPr>
      <w:r w:rsidRPr="00150A9C">
        <w:rPr>
          <w:rFonts w:ascii="Arial" w:eastAsia="Yu Mincho" w:hAnsi="Arial" w:cs="Arial"/>
          <w:b/>
          <w:bCs/>
          <w:noProof/>
          <w:sz w:val="20"/>
          <w:szCs w:val="20"/>
          <w:lang w:val="it-IT"/>
        </w:rPr>
        <w:t>6</w:t>
      </w:r>
      <w:r w:rsidR="000F59DE" w:rsidRPr="00150A9C">
        <w:rPr>
          <w:rFonts w:ascii="Arial" w:eastAsia="Yu Mincho" w:hAnsi="Arial" w:cs="Arial"/>
          <w:b/>
          <w:bCs/>
          <w:noProof/>
          <w:sz w:val="20"/>
          <w:szCs w:val="20"/>
          <w:lang w:val="it-IT"/>
        </w:rPr>
        <w:t>.</w:t>
      </w:r>
      <w:r w:rsidRPr="00150A9C">
        <w:rPr>
          <w:rFonts w:ascii="Arial" w:eastAsia="Yu Mincho" w:hAnsi="Arial" w:cs="Arial"/>
          <w:b/>
          <w:bCs/>
          <w:noProof/>
          <w:sz w:val="20"/>
          <w:szCs w:val="20"/>
          <w:lang w:val="it-IT"/>
        </w:rPr>
        <w:t xml:space="preserve"> SPECIALIEJI REIKALAVIMAI PASIŪLYMŲ RENGIMUI IR PATEIKIMUI</w:t>
      </w:r>
    </w:p>
    <w:p w14:paraId="496B3A55" w14:textId="77777777" w:rsidR="00EB3CDE" w:rsidRPr="00150A9C" w:rsidRDefault="00EB3CDE" w:rsidP="00150A9C">
      <w:pPr>
        <w:tabs>
          <w:tab w:val="left" w:pos="709"/>
          <w:tab w:val="right" w:leader="dot" w:pos="9962"/>
        </w:tabs>
        <w:spacing w:after="100"/>
        <w:ind w:firstLine="567"/>
        <w:rPr>
          <w:rFonts w:ascii="Arial" w:eastAsia="Yu Mincho" w:hAnsi="Arial" w:cs="Arial"/>
          <w:noProof/>
          <w:sz w:val="20"/>
          <w:szCs w:val="20"/>
          <w:lang w:val="it-IT"/>
        </w:rPr>
      </w:pPr>
    </w:p>
    <w:p w14:paraId="3FB0C40A" w14:textId="690D971E" w:rsidR="00754F5B" w:rsidRPr="00150A9C" w:rsidRDefault="00EF5DB4" w:rsidP="00D920D6">
      <w:pPr>
        <w:tabs>
          <w:tab w:val="left" w:pos="709"/>
          <w:tab w:val="right" w:leader="dot" w:pos="9962"/>
        </w:tabs>
        <w:ind w:firstLine="567"/>
        <w:rPr>
          <w:rFonts w:ascii="Arial" w:eastAsia="Yu Mincho" w:hAnsi="Arial" w:cs="Arial"/>
          <w:noProof/>
          <w:sz w:val="20"/>
          <w:szCs w:val="20"/>
          <w:lang w:val="it-IT"/>
        </w:rPr>
      </w:pPr>
      <w:r w:rsidRPr="00150A9C">
        <w:rPr>
          <w:rFonts w:ascii="Arial" w:eastAsia="Yu Mincho" w:hAnsi="Arial" w:cs="Arial"/>
          <w:noProof/>
          <w:sz w:val="20"/>
          <w:szCs w:val="20"/>
          <w:lang w:val="it-IT"/>
        </w:rPr>
        <w:t>6.1. Pasiūlymų pateikimo t</w:t>
      </w:r>
      <w:r w:rsidR="000F59DE" w:rsidRPr="00150A9C">
        <w:rPr>
          <w:rFonts w:ascii="Arial" w:eastAsia="Yu Mincho" w:hAnsi="Arial" w:cs="Arial"/>
          <w:noProof/>
          <w:sz w:val="20"/>
          <w:szCs w:val="20"/>
          <w:lang w:val="it-IT"/>
        </w:rPr>
        <w:t>er</w:t>
      </w:r>
      <w:r w:rsidRPr="00150A9C">
        <w:rPr>
          <w:rFonts w:ascii="Arial" w:eastAsia="Yu Mincho" w:hAnsi="Arial" w:cs="Arial"/>
          <w:noProof/>
          <w:sz w:val="20"/>
          <w:szCs w:val="20"/>
          <w:lang w:val="it-IT"/>
        </w:rPr>
        <w:t>minas nurodytas CVP IS skelbime apie pirkimą.</w:t>
      </w:r>
    </w:p>
    <w:p w14:paraId="506F12A5" w14:textId="3096B80D" w:rsidR="00CB2186" w:rsidRPr="00150A9C" w:rsidRDefault="00CB2186" w:rsidP="00D920D6">
      <w:pPr>
        <w:tabs>
          <w:tab w:val="left" w:pos="709"/>
          <w:tab w:val="right" w:leader="dot" w:pos="9962"/>
        </w:tabs>
        <w:ind w:firstLine="567"/>
        <w:rPr>
          <w:rFonts w:ascii="Arial" w:eastAsia="Yu Mincho" w:hAnsi="Arial" w:cs="Arial"/>
          <w:noProof/>
          <w:sz w:val="20"/>
          <w:szCs w:val="20"/>
          <w:lang w:val="it-IT"/>
        </w:rPr>
      </w:pPr>
      <w:r w:rsidRPr="00150A9C">
        <w:rPr>
          <w:rFonts w:ascii="Arial" w:eastAsia="Yu Mincho" w:hAnsi="Arial" w:cs="Arial"/>
          <w:noProof/>
          <w:sz w:val="20"/>
          <w:szCs w:val="20"/>
          <w:lang w:val="it-IT"/>
        </w:rPr>
        <w:t xml:space="preserve">6.2. Susipažinimas su CVP IS priemonėmis gautais pasiūlymais pradedamas ne anksčiau nei po </w:t>
      </w:r>
      <w:r w:rsidR="004C02CC">
        <w:rPr>
          <w:rFonts w:ascii="Arial" w:eastAsia="Yu Mincho" w:hAnsi="Arial" w:cs="Arial"/>
          <w:noProof/>
          <w:sz w:val="20"/>
          <w:szCs w:val="20"/>
          <w:lang w:val="it-IT"/>
        </w:rPr>
        <w:t xml:space="preserve">30 </w:t>
      </w:r>
      <w:r w:rsidRPr="00150A9C">
        <w:rPr>
          <w:rFonts w:ascii="Arial" w:eastAsia="Yu Mincho" w:hAnsi="Arial" w:cs="Arial"/>
          <w:noProof/>
          <w:sz w:val="20"/>
          <w:szCs w:val="20"/>
          <w:lang w:val="it-IT"/>
        </w:rPr>
        <w:t>minučių po pasiūlymų pateikimo termino pabaigos.</w:t>
      </w:r>
    </w:p>
    <w:p w14:paraId="46EB1FC1" w14:textId="4FEE84A8" w:rsidR="00E503D4" w:rsidRPr="00150A9C" w:rsidRDefault="00E503D4" w:rsidP="00D920D6">
      <w:pPr>
        <w:tabs>
          <w:tab w:val="left" w:pos="709"/>
          <w:tab w:val="right" w:leader="dot" w:pos="9962"/>
        </w:tabs>
        <w:ind w:firstLine="567"/>
        <w:rPr>
          <w:rFonts w:ascii="Arial" w:eastAsia="Yu Mincho" w:hAnsi="Arial" w:cs="Arial"/>
          <w:noProof/>
          <w:sz w:val="20"/>
          <w:szCs w:val="20"/>
          <w:lang w:val="it-IT"/>
        </w:rPr>
      </w:pPr>
      <w:r w:rsidRPr="00150A9C">
        <w:rPr>
          <w:rFonts w:ascii="Arial" w:eastAsia="Yu Mincho" w:hAnsi="Arial" w:cs="Arial"/>
          <w:noProof/>
          <w:sz w:val="20"/>
          <w:szCs w:val="20"/>
          <w:lang w:val="it-IT"/>
        </w:rPr>
        <w:t>6.3. Pasiūlymo galiojimo ir pasiūlymo galiojimo užtikrinimo (jei taikoma) terminas ne trumpesnis kaip 90 (devyniasdešimt) dienų nuo pasiūlymų pateikimo galutinio termino pabaigos.</w:t>
      </w:r>
    </w:p>
    <w:p w14:paraId="0C52E57A" w14:textId="36F08980" w:rsidR="00754F5B" w:rsidRPr="00150A9C" w:rsidRDefault="00754F5B" w:rsidP="00150A9C">
      <w:pPr>
        <w:ind w:firstLine="567"/>
        <w:jc w:val="both"/>
        <w:rPr>
          <w:rFonts w:ascii="Arial" w:eastAsia="Calibri" w:hAnsi="Arial" w:cs="Arial"/>
          <w:i/>
          <w:iCs/>
          <w:color w:val="7030A0"/>
          <w:sz w:val="20"/>
          <w:szCs w:val="20"/>
          <w:u w:val="single"/>
          <w:lang w:val="lt-LT" w:eastAsia="lt-LT"/>
        </w:rPr>
      </w:pPr>
      <w:r w:rsidRPr="00150A9C">
        <w:rPr>
          <w:rFonts w:ascii="Arial" w:eastAsia="Calibri" w:hAnsi="Arial" w:cs="Arial"/>
          <w:sz w:val="20"/>
          <w:szCs w:val="20"/>
          <w:lang w:val="lt-LT" w:eastAsia="lt-LT"/>
        </w:rPr>
        <w:t>6.</w:t>
      </w:r>
      <w:r w:rsidR="002E392E" w:rsidRPr="00150A9C">
        <w:rPr>
          <w:rFonts w:ascii="Arial" w:eastAsia="Calibri" w:hAnsi="Arial" w:cs="Arial"/>
          <w:sz w:val="20"/>
          <w:szCs w:val="20"/>
          <w:lang w:val="lt-LT" w:eastAsia="lt-LT"/>
        </w:rPr>
        <w:t>4</w:t>
      </w:r>
      <w:r w:rsidRPr="00150A9C">
        <w:rPr>
          <w:rFonts w:ascii="Arial" w:eastAsia="Calibri" w:hAnsi="Arial" w:cs="Arial"/>
          <w:sz w:val="20"/>
          <w:szCs w:val="20"/>
          <w:lang w:val="lt-LT" w:eastAsia="lt-LT"/>
        </w:rPr>
        <w:t xml:space="preserve">. </w:t>
      </w:r>
      <w:r w:rsidRPr="00150A9C">
        <w:rPr>
          <w:rFonts w:ascii="Arial" w:eastAsia="Calibri" w:hAnsi="Arial" w:cs="Arial"/>
          <w:sz w:val="20"/>
          <w:szCs w:val="20"/>
          <w:u w:val="single"/>
          <w:lang w:val="lt-LT" w:eastAsia="lt-LT"/>
        </w:rPr>
        <w:t>Tiekėjo pasiūlymą sudaro CVP IS pateikiamų ir žemiau nurodytų dokumentų visuma:</w:t>
      </w:r>
    </w:p>
    <w:p w14:paraId="6EAEB3EE" w14:textId="10EFC007" w:rsidR="00754F5B" w:rsidRPr="00150A9C" w:rsidRDefault="00754F5B" w:rsidP="009B0053">
      <w:pPr>
        <w:pStyle w:val="ListParagraph"/>
        <w:numPr>
          <w:ilvl w:val="2"/>
          <w:numId w:val="10"/>
        </w:numPr>
        <w:tabs>
          <w:tab w:val="left" w:pos="993"/>
          <w:tab w:val="left" w:pos="1134"/>
        </w:tabs>
        <w:ind w:left="0" w:firstLine="567"/>
        <w:jc w:val="both"/>
        <w:rPr>
          <w:rFonts w:ascii="Arial" w:eastAsia="Calibri" w:hAnsi="Arial" w:cs="Arial"/>
          <w:sz w:val="20"/>
          <w:szCs w:val="20"/>
          <w:u w:val="single"/>
          <w:lang w:val="lt-LT" w:eastAsia="lt-LT"/>
        </w:rPr>
      </w:pPr>
      <w:r w:rsidRPr="00150A9C">
        <w:rPr>
          <w:rFonts w:ascii="Arial" w:eastAsia="Calibri" w:hAnsi="Arial" w:cs="Arial"/>
          <w:sz w:val="20"/>
          <w:szCs w:val="20"/>
          <w:lang w:val="lt-LT" w:eastAsia="lt-LT"/>
        </w:rPr>
        <w:t xml:space="preserve">tiekėjo pasirašytas pasiūlymas, parengtas pagal </w:t>
      </w:r>
      <w:bookmarkStart w:id="0" w:name="_Hlk147393946"/>
      <w:r w:rsidRPr="00150A9C">
        <w:rPr>
          <w:rFonts w:ascii="Arial" w:eastAsia="Calibri" w:hAnsi="Arial" w:cs="Arial"/>
          <w:sz w:val="20"/>
          <w:szCs w:val="20"/>
          <w:lang w:val="lt-LT" w:eastAsia="lt-LT"/>
        </w:rPr>
        <w:t xml:space="preserve">specialiųjų pirkimo sąlygų </w:t>
      </w:r>
      <w:r w:rsidR="008B1964" w:rsidRPr="00150A9C">
        <w:rPr>
          <w:rFonts w:ascii="Arial" w:eastAsia="Calibri" w:hAnsi="Arial" w:cs="Arial"/>
          <w:sz w:val="20"/>
          <w:szCs w:val="20"/>
          <w:lang w:val="lt-LT" w:eastAsia="lt-LT"/>
        </w:rPr>
        <w:t>2</w:t>
      </w:r>
      <w:r w:rsidRPr="00150A9C">
        <w:rPr>
          <w:rFonts w:ascii="Arial" w:eastAsia="Calibri" w:hAnsi="Arial" w:cs="Arial"/>
          <w:sz w:val="20"/>
          <w:szCs w:val="20"/>
          <w:shd w:val="clear" w:color="auto" w:fill="FFFFFF"/>
          <w:lang w:val="lt-LT" w:eastAsia="lt-LT"/>
        </w:rPr>
        <w:t xml:space="preserve"> </w:t>
      </w:r>
      <w:r w:rsidRPr="00150A9C">
        <w:rPr>
          <w:rFonts w:ascii="Arial" w:eastAsia="Calibri" w:hAnsi="Arial" w:cs="Arial"/>
          <w:sz w:val="20"/>
          <w:szCs w:val="20"/>
          <w:lang w:val="lt-LT" w:eastAsia="lt-LT"/>
        </w:rPr>
        <w:t xml:space="preserve">priede </w:t>
      </w:r>
      <w:bookmarkEnd w:id="0"/>
      <w:r w:rsidRPr="00150A9C">
        <w:rPr>
          <w:rFonts w:ascii="Arial" w:eastAsia="Calibri" w:hAnsi="Arial" w:cs="Arial"/>
          <w:sz w:val="20"/>
          <w:szCs w:val="20"/>
          <w:lang w:val="lt-LT" w:eastAsia="lt-LT"/>
        </w:rPr>
        <w:t>pateiktą pasiūlymo formą.</w:t>
      </w:r>
    </w:p>
    <w:p w14:paraId="3F399E08" w14:textId="211F8B03" w:rsidR="00754F5B" w:rsidRPr="00150A9C" w:rsidRDefault="00754F5B" w:rsidP="009B0053">
      <w:pPr>
        <w:pStyle w:val="ListParagraph"/>
        <w:numPr>
          <w:ilvl w:val="2"/>
          <w:numId w:val="10"/>
        </w:numPr>
        <w:tabs>
          <w:tab w:val="left" w:pos="1134"/>
        </w:tabs>
        <w:ind w:left="0" w:firstLine="567"/>
        <w:jc w:val="both"/>
        <w:rPr>
          <w:rFonts w:ascii="Arial" w:eastAsia="Calibri" w:hAnsi="Arial" w:cs="Arial"/>
          <w:sz w:val="20"/>
          <w:szCs w:val="20"/>
          <w:u w:val="single"/>
          <w:lang w:val="lt-LT" w:eastAsia="lt-LT"/>
        </w:rPr>
      </w:pPr>
      <w:r w:rsidRPr="00150A9C">
        <w:rPr>
          <w:rFonts w:ascii="Arial" w:eastAsia="Calibri" w:hAnsi="Arial" w:cs="Arial"/>
          <w:sz w:val="20"/>
          <w:szCs w:val="20"/>
          <w:lang w:val="lt-LT" w:eastAsia="lt-LT"/>
        </w:rPr>
        <w:t xml:space="preserve">užpildytas EBVPD (specialiųjų pirkimo sąlygų </w:t>
      </w:r>
      <w:r w:rsidR="00837B32" w:rsidRPr="00150A9C">
        <w:rPr>
          <w:rFonts w:ascii="Arial" w:eastAsia="Calibri" w:hAnsi="Arial" w:cs="Arial"/>
          <w:sz w:val="20"/>
          <w:szCs w:val="20"/>
          <w:lang w:val="lt-LT" w:eastAsia="lt-LT"/>
        </w:rPr>
        <w:t>3</w:t>
      </w:r>
      <w:r w:rsidR="004C02CC">
        <w:rPr>
          <w:rFonts w:ascii="Arial" w:eastAsia="Calibri" w:hAnsi="Arial" w:cs="Arial"/>
          <w:sz w:val="20"/>
          <w:szCs w:val="20"/>
          <w:lang w:val="lt-LT" w:eastAsia="lt-LT"/>
        </w:rPr>
        <w:t xml:space="preserve"> </w:t>
      </w:r>
      <w:r w:rsidRPr="00150A9C">
        <w:rPr>
          <w:rFonts w:ascii="Arial" w:eastAsia="Calibri" w:hAnsi="Arial" w:cs="Arial"/>
          <w:sz w:val="20"/>
          <w:szCs w:val="20"/>
          <w:lang w:val="lt-LT" w:eastAsia="lt-LT"/>
        </w:rPr>
        <w:t>priedas). Pasirašydamas pasiūlymą, tiekėjas patvirtina ir EBVPD tikrumą;</w:t>
      </w:r>
    </w:p>
    <w:p w14:paraId="20707A64" w14:textId="041F7F18" w:rsidR="00754F5B" w:rsidRPr="00150A9C" w:rsidRDefault="00754F5B" w:rsidP="009B0053">
      <w:pPr>
        <w:pStyle w:val="ListParagraph"/>
        <w:numPr>
          <w:ilvl w:val="2"/>
          <w:numId w:val="10"/>
        </w:numPr>
        <w:tabs>
          <w:tab w:val="left" w:pos="1134"/>
        </w:tabs>
        <w:ind w:left="0" w:firstLine="567"/>
        <w:jc w:val="both"/>
        <w:rPr>
          <w:rFonts w:ascii="Arial" w:eastAsia="Calibri" w:hAnsi="Arial" w:cs="Arial"/>
          <w:sz w:val="20"/>
          <w:szCs w:val="20"/>
          <w:u w:val="single"/>
          <w:lang w:val="lt-LT" w:eastAsia="lt-LT"/>
        </w:rPr>
      </w:pPr>
      <w:r w:rsidRPr="00150A9C">
        <w:rPr>
          <w:rFonts w:ascii="Arial" w:eastAsia="Calibri" w:hAnsi="Arial" w:cs="Arial"/>
          <w:sz w:val="20"/>
          <w:szCs w:val="20"/>
          <w:lang w:val="lt-LT" w:eastAsia="lt-LT"/>
        </w:rPr>
        <w:t>jungtinės veiklos sutarties kopija (jeigu pirkime dalyvauja ūkio subjektų grupė jungtinės veiklos sutarties pagrindu);</w:t>
      </w:r>
    </w:p>
    <w:p w14:paraId="16140DDF" w14:textId="77777777" w:rsidR="00754F5B" w:rsidRPr="00150A9C" w:rsidRDefault="00754F5B" w:rsidP="009B0053">
      <w:pPr>
        <w:numPr>
          <w:ilvl w:val="2"/>
          <w:numId w:val="10"/>
        </w:numPr>
        <w:tabs>
          <w:tab w:val="left" w:pos="1134"/>
        </w:tabs>
        <w:ind w:left="0" w:firstLine="567"/>
        <w:contextualSpacing/>
        <w:jc w:val="both"/>
        <w:rPr>
          <w:rFonts w:ascii="Arial" w:eastAsia="Calibri" w:hAnsi="Arial" w:cs="Arial"/>
          <w:sz w:val="20"/>
          <w:szCs w:val="20"/>
          <w:u w:val="single"/>
          <w:lang w:val="lt-LT" w:eastAsia="lt-LT"/>
        </w:rPr>
      </w:pPr>
      <w:r w:rsidRPr="00150A9C">
        <w:rPr>
          <w:rFonts w:ascii="Arial" w:eastAsia="Calibri" w:hAnsi="Arial" w:cs="Arial"/>
          <w:sz w:val="20"/>
          <w:szCs w:val="20"/>
          <w:lang w:val="lt-LT" w:eastAsia="lt-LT"/>
        </w:rPr>
        <w:t>dokumentas, patvirtinantis, kad asmuo, kuris pasirašė pasiūlymą (jei jis ne tiekėjo vadovas), turėjo teisę jį pasirašyti;</w:t>
      </w:r>
    </w:p>
    <w:p w14:paraId="1A64D8B0" w14:textId="24957FC9" w:rsidR="00754F5B" w:rsidRPr="00150A9C" w:rsidRDefault="00754F5B" w:rsidP="009B0053">
      <w:pPr>
        <w:numPr>
          <w:ilvl w:val="2"/>
          <w:numId w:val="10"/>
        </w:numPr>
        <w:tabs>
          <w:tab w:val="left" w:pos="993"/>
        </w:tabs>
        <w:ind w:left="1134" w:hanging="567"/>
        <w:contextualSpacing/>
        <w:jc w:val="both"/>
        <w:rPr>
          <w:rFonts w:ascii="Arial" w:eastAsia="Calibri" w:hAnsi="Arial" w:cs="Arial"/>
          <w:sz w:val="20"/>
          <w:szCs w:val="20"/>
          <w:u w:val="single"/>
          <w:lang w:val="lt-LT" w:eastAsia="lt-LT"/>
        </w:rPr>
      </w:pPr>
      <w:r w:rsidRPr="00150A9C">
        <w:rPr>
          <w:rFonts w:ascii="Arial" w:eastAsia="Calibri" w:hAnsi="Arial" w:cs="Arial"/>
          <w:sz w:val="20"/>
          <w:szCs w:val="20"/>
          <w:lang w:val="lt-LT" w:eastAsia="lt-LT"/>
        </w:rPr>
        <w:t>pasiūlymo galiojimą užtikrinantis dokumentas;</w:t>
      </w:r>
    </w:p>
    <w:p w14:paraId="29D9A604" w14:textId="77777777" w:rsidR="00754F5B" w:rsidRPr="00150A9C" w:rsidRDefault="00754F5B" w:rsidP="009B0053">
      <w:pPr>
        <w:numPr>
          <w:ilvl w:val="2"/>
          <w:numId w:val="10"/>
        </w:numPr>
        <w:tabs>
          <w:tab w:val="left" w:pos="1134"/>
        </w:tabs>
        <w:ind w:left="0" w:firstLine="567"/>
        <w:contextualSpacing/>
        <w:jc w:val="both"/>
        <w:rPr>
          <w:rFonts w:ascii="Arial" w:eastAsia="Calibri" w:hAnsi="Arial" w:cs="Arial"/>
          <w:sz w:val="20"/>
          <w:szCs w:val="20"/>
          <w:u w:val="single"/>
          <w:lang w:val="lt-LT" w:eastAsia="lt-LT"/>
        </w:rPr>
      </w:pPr>
      <w:r w:rsidRPr="00150A9C">
        <w:rPr>
          <w:rFonts w:ascii="Arial" w:eastAsia="Calibri" w:hAnsi="Arial" w:cs="Arial"/>
          <w:sz w:val="20"/>
          <w:szCs w:val="20"/>
          <w:lang w:val="lt-LT" w:eastAsia="lt-LT"/>
        </w:rPr>
        <w:t>jei tiekėjas pasitelkia ūkio subjektus, kurių pajėgumais remiasi, – įrodymai, kad šie ištekliai bus prieinami per visą sutartinių įsipareigojimų vykdymo laikotarpį;</w:t>
      </w:r>
    </w:p>
    <w:p w14:paraId="1DC2A545" w14:textId="120B7210" w:rsidR="00754F5B" w:rsidRPr="00150A9C" w:rsidRDefault="00754F5B" w:rsidP="009B0053">
      <w:pPr>
        <w:numPr>
          <w:ilvl w:val="2"/>
          <w:numId w:val="10"/>
        </w:numPr>
        <w:tabs>
          <w:tab w:val="left" w:pos="1134"/>
        </w:tabs>
        <w:ind w:left="0" w:firstLine="567"/>
        <w:contextualSpacing/>
        <w:jc w:val="both"/>
        <w:rPr>
          <w:rFonts w:ascii="Arial" w:eastAsia="Calibri" w:hAnsi="Arial" w:cs="Arial"/>
          <w:sz w:val="20"/>
          <w:szCs w:val="20"/>
          <w:u w:val="single"/>
          <w:lang w:val="lt-LT" w:eastAsia="lt-LT"/>
        </w:rPr>
      </w:pPr>
      <w:r w:rsidRPr="00150A9C">
        <w:rPr>
          <w:rFonts w:ascii="Arial" w:eastAsia="Calibri" w:hAnsi="Arial" w:cs="Arial"/>
          <w:sz w:val="20"/>
          <w:szCs w:val="20"/>
          <w:lang w:val="lt-LT" w:eastAsia="lt-LT"/>
        </w:rPr>
        <w:t>jei tiekėjas pasitelkia subtiekėjus, subtiekėjo deklaracija ar kitas dokumentas, patvirtinantis jo sutikimą būti subtiekėju pirkime</w:t>
      </w:r>
      <w:r w:rsidR="00837B32" w:rsidRPr="00150A9C">
        <w:rPr>
          <w:rFonts w:ascii="Arial" w:eastAsia="Calibri" w:hAnsi="Arial" w:cs="Arial"/>
          <w:sz w:val="20"/>
          <w:szCs w:val="20"/>
          <w:lang w:val="lt-LT" w:eastAsia="lt-LT"/>
        </w:rPr>
        <w:t xml:space="preserve"> (specialiųjų pirkimo sąlygų 5 priedas)</w:t>
      </w:r>
      <w:r w:rsidRPr="00150A9C">
        <w:rPr>
          <w:rFonts w:ascii="Arial" w:eastAsia="Calibri" w:hAnsi="Arial" w:cs="Arial"/>
          <w:sz w:val="20"/>
          <w:szCs w:val="20"/>
          <w:lang w:val="lt-LT" w:eastAsia="lt-LT"/>
        </w:rPr>
        <w:t>;</w:t>
      </w:r>
    </w:p>
    <w:p w14:paraId="4C40FDA7" w14:textId="2D9D6A0F" w:rsidR="00E1385E" w:rsidRPr="00150A9C" w:rsidRDefault="00E1385E" w:rsidP="009B0053">
      <w:pPr>
        <w:pStyle w:val="ListParagraph"/>
        <w:numPr>
          <w:ilvl w:val="2"/>
          <w:numId w:val="10"/>
        </w:numPr>
        <w:tabs>
          <w:tab w:val="left" w:pos="1134"/>
          <w:tab w:val="left" w:pos="1276"/>
        </w:tabs>
        <w:ind w:left="0" w:firstLine="567"/>
        <w:jc w:val="both"/>
        <w:rPr>
          <w:rFonts w:ascii="Arial" w:eastAsia="Calibri" w:hAnsi="Arial" w:cs="Arial"/>
          <w:sz w:val="20"/>
          <w:szCs w:val="20"/>
          <w:u w:val="single"/>
          <w:lang w:val="lt-LT" w:eastAsia="lt-LT"/>
        </w:rPr>
      </w:pPr>
      <w:r w:rsidRPr="00150A9C">
        <w:rPr>
          <w:rFonts w:ascii="Arial" w:eastAsia="Calibri" w:hAnsi="Arial" w:cs="Arial"/>
          <w:sz w:val="20"/>
          <w:szCs w:val="20"/>
          <w:u w:val="single"/>
          <w:lang w:val="lt-LT" w:eastAsia="lt-LT"/>
        </w:rPr>
        <w:t>atitikimą Techninės specifikacijos (</w:t>
      </w:r>
      <w:r w:rsidR="000A6954" w:rsidRPr="00150A9C">
        <w:rPr>
          <w:rFonts w:ascii="Arial" w:eastAsia="Calibri" w:hAnsi="Arial" w:cs="Arial"/>
          <w:sz w:val="20"/>
          <w:szCs w:val="20"/>
          <w:u w:val="single"/>
          <w:lang w:val="lt-LT" w:eastAsia="lt-LT"/>
        </w:rPr>
        <w:t>specialiųjų pirkimo sąlygų 1</w:t>
      </w:r>
      <w:r w:rsidRPr="00150A9C">
        <w:rPr>
          <w:rFonts w:ascii="Arial" w:eastAsia="Calibri" w:hAnsi="Arial" w:cs="Arial"/>
          <w:sz w:val="20"/>
          <w:szCs w:val="20"/>
          <w:u w:val="single"/>
          <w:lang w:val="lt-LT" w:eastAsia="lt-LT"/>
        </w:rPr>
        <w:t xml:space="preserve"> pried</w:t>
      </w:r>
      <w:r w:rsidR="000A6954" w:rsidRPr="00150A9C">
        <w:rPr>
          <w:rFonts w:ascii="Arial" w:eastAsia="Calibri" w:hAnsi="Arial" w:cs="Arial"/>
          <w:sz w:val="20"/>
          <w:szCs w:val="20"/>
          <w:u w:val="single"/>
          <w:lang w:val="lt-LT" w:eastAsia="lt-LT"/>
        </w:rPr>
        <w:t>o</w:t>
      </w:r>
      <w:r w:rsidRPr="00150A9C">
        <w:rPr>
          <w:rFonts w:ascii="Arial" w:eastAsia="Calibri" w:hAnsi="Arial" w:cs="Arial"/>
          <w:sz w:val="20"/>
          <w:szCs w:val="20"/>
          <w:u w:val="single"/>
          <w:lang w:val="lt-LT" w:eastAsia="lt-LT"/>
        </w:rPr>
        <w:t>) reikalavimus pagrindžiantys siūlomų Prekių dokumentai – naudojimo vadovas, gamintojo charakteristikų aprašymai (Prekių pasai, deklaracijos, techninės specifikacijos ir kt.), originalo kalba, išduoti (patvirtinti) Prekių gamintojo. Jei atitinkami dokumentai yra išduoti kita (ne lietuvių) kalba, turi būti pateiktas vertimas į lietuvių kalbą, kartu pateikiant ir dokumento originalą;</w:t>
      </w:r>
    </w:p>
    <w:p w14:paraId="65A2DEE7" w14:textId="7C16AD00" w:rsidR="005E3706" w:rsidRPr="00150A9C" w:rsidRDefault="00754F5B" w:rsidP="00150A9C">
      <w:pPr>
        <w:ind w:firstLine="567"/>
        <w:jc w:val="both"/>
        <w:rPr>
          <w:rFonts w:ascii="Arial" w:eastAsia="Calibri" w:hAnsi="Arial" w:cs="Arial"/>
          <w:sz w:val="20"/>
          <w:szCs w:val="20"/>
          <w:lang w:val="lt-LT" w:eastAsia="lt-LT"/>
        </w:rPr>
      </w:pPr>
      <w:r w:rsidRPr="00150A9C">
        <w:rPr>
          <w:rFonts w:ascii="Arial" w:eastAsia="Calibri" w:hAnsi="Arial" w:cs="Arial"/>
          <w:sz w:val="20"/>
          <w:szCs w:val="20"/>
          <w:lang w:val="lt-LT" w:eastAsia="lt-LT"/>
        </w:rPr>
        <w:t>6.</w:t>
      </w:r>
      <w:r w:rsidR="00F12854" w:rsidRPr="00150A9C">
        <w:rPr>
          <w:rFonts w:ascii="Arial" w:eastAsia="Calibri" w:hAnsi="Arial" w:cs="Arial"/>
          <w:sz w:val="20"/>
          <w:szCs w:val="20"/>
          <w:lang w:val="lt-LT" w:eastAsia="lt-LT"/>
        </w:rPr>
        <w:t>4</w:t>
      </w:r>
      <w:r w:rsidRPr="00150A9C">
        <w:rPr>
          <w:rFonts w:ascii="Arial" w:eastAsia="Calibri" w:hAnsi="Arial" w:cs="Arial"/>
          <w:sz w:val="20"/>
          <w:szCs w:val="20"/>
          <w:lang w:val="lt-LT" w:eastAsia="lt-LT"/>
        </w:rPr>
        <w:t xml:space="preserve">.10. </w:t>
      </w:r>
      <w:r w:rsidR="005E3706" w:rsidRPr="00150A9C">
        <w:rPr>
          <w:rFonts w:ascii="Arial" w:eastAsia="Calibri" w:hAnsi="Arial" w:cs="Arial"/>
          <w:sz w:val="20"/>
          <w:szCs w:val="20"/>
          <w:lang w:val="lt-LT" w:eastAsia="lt-LT"/>
        </w:rPr>
        <w:t xml:space="preserve">užpildytą nustatytos formos Tiekėjo deklaracija, </w:t>
      </w:r>
      <w:bookmarkStart w:id="1" w:name="_Hlk147394073"/>
      <w:r w:rsidR="005E3706" w:rsidRPr="00150A9C">
        <w:rPr>
          <w:rFonts w:ascii="Arial" w:eastAsia="Calibri" w:hAnsi="Arial" w:cs="Arial"/>
          <w:sz w:val="20"/>
          <w:szCs w:val="20"/>
          <w:lang w:val="lt-LT" w:eastAsia="lt-LT"/>
        </w:rPr>
        <w:t>specialiųjų pirkimo sąlygų 9 priedas</w:t>
      </w:r>
      <w:bookmarkEnd w:id="1"/>
      <w:r w:rsidR="005E3706" w:rsidRPr="00150A9C">
        <w:rPr>
          <w:rFonts w:ascii="Arial" w:eastAsia="Calibri" w:hAnsi="Arial" w:cs="Arial"/>
          <w:sz w:val="20"/>
          <w:szCs w:val="20"/>
          <w:lang w:val="lt-LT" w:eastAsia="lt-LT"/>
        </w:rPr>
        <w:t>;</w:t>
      </w:r>
    </w:p>
    <w:p w14:paraId="3F53B965" w14:textId="0181FAB5" w:rsidR="00660DEF" w:rsidRPr="00150A9C" w:rsidRDefault="00660DEF" w:rsidP="00150A9C">
      <w:pPr>
        <w:ind w:firstLine="567"/>
        <w:jc w:val="both"/>
        <w:rPr>
          <w:rFonts w:ascii="Arial" w:eastAsia="Calibri" w:hAnsi="Arial" w:cs="Arial"/>
          <w:sz w:val="20"/>
          <w:szCs w:val="20"/>
          <w:lang w:val="lt-LT" w:eastAsia="lt-LT"/>
        </w:rPr>
      </w:pPr>
      <w:r w:rsidRPr="00150A9C">
        <w:rPr>
          <w:rFonts w:ascii="Arial" w:eastAsia="Calibri" w:hAnsi="Arial" w:cs="Arial"/>
          <w:sz w:val="20"/>
          <w:szCs w:val="20"/>
          <w:lang w:val="lt-LT" w:eastAsia="lt-LT"/>
        </w:rPr>
        <w:t>6.</w:t>
      </w:r>
      <w:r w:rsidR="00F12854" w:rsidRPr="00150A9C">
        <w:rPr>
          <w:rFonts w:ascii="Arial" w:eastAsia="Calibri" w:hAnsi="Arial" w:cs="Arial"/>
          <w:sz w:val="20"/>
          <w:szCs w:val="20"/>
          <w:lang w:val="lt-LT" w:eastAsia="lt-LT"/>
        </w:rPr>
        <w:t>4</w:t>
      </w:r>
      <w:r w:rsidRPr="00150A9C">
        <w:rPr>
          <w:rFonts w:ascii="Arial" w:eastAsia="Calibri" w:hAnsi="Arial" w:cs="Arial"/>
          <w:sz w:val="20"/>
          <w:szCs w:val="20"/>
          <w:lang w:val="lt-LT" w:eastAsia="lt-LT"/>
        </w:rPr>
        <w:t xml:space="preserve">.11 </w:t>
      </w:r>
      <w:r w:rsidR="000A6954" w:rsidRPr="00150A9C">
        <w:rPr>
          <w:rFonts w:ascii="Arial" w:eastAsia="Calibri" w:hAnsi="Arial" w:cs="Arial"/>
          <w:sz w:val="20"/>
          <w:szCs w:val="20"/>
          <w:lang w:val="lt-LT" w:eastAsia="lt-LT"/>
        </w:rPr>
        <w:t>Kiti Pirkimo dokumentuose reikalaujami dokumentai.</w:t>
      </w:r>
    </w:p>
    <w:p w14:paraId="44DA9479" w14:textId="43C8A58C" w:rsidR="001030AB" w:rsidRDefault="00754F5B" w:rsidP="00150A9C">
      <w:pPr>
        <w:ind w:firstLine="567"/>
        <w:jc w:val="both"/>
        <w:rPr>
          <w:rFonts w:ascii="Arial" w:eastAsia="Calibri" w:hAnsi="Arial" w:cs="Arial"/>
          <w:sz w:val="20"/>
          <w:szCs w:val="20"/>
          <w:lang w:val="lt-LT" w:eastAsia="lt-LT"/>
        </w:rPr>
      </w:pPr>
      <w:r w:rsidRPr="00150A9C">
        <w:rPr>
          <w:rFonts w:ascii="Arial" w:eastAsia="Calibri" w:hAnsi="Arial" w:cs="Arial"/>
          <w:sz w:val="20"/>
          <w:szCs w:val="20"/>
          <w:lang w:val="lt-LT" w:eastAsia="lt-LT"/>
        </w:rPr>
        <w:lastRenderedPageBreak/>
        <w:t>6.</w:t>
      </w:r>
      <w:r w:rsidR="00F12854" w:rsidRPr="00150A9C">
        <w:rPr>
          <w:rFonts w:ascii="Arial" w:eastAsia="Calibri" w:hAnsi="Arial" w:cs="Arial"/>
          <w:sz w:val="20"/>
          <w:szCs w:val="20"/>
          <w:lang w:val="lt-LT" w:eastAsia="lt-LT"/>
        </w:rPr>
        <w:t xml:space="preserve">5. </w:t>
      </w:r>
      <w:r w:rsidR="001030AB" w:rsidRPr="00150A9C">
        <w:rPr>
          <w:rFonts w:ascii="Arial" w:eastAsia="Calibri" w:hAnsi="Arial" w:cs="Arial"/>
          <w:sz w:val="20"/>
          <w:szCs w:val="20"/>
          <w:lang w:val="lt-LT" w:eastAsia="lt-LT"/>
        </w:rPr>
        <w:t>Tiekėjui nepateikus 6.4.1 ir 6.4.8 punktuose nurodytus dokumentus pasiūlymas atmetamas.</w:t>
      </w:r>
    </w:p>
    <w:p w14:paraId="5A526887" w14:textId="77777777" w:rsidR="004C02CC" w:rsidRPr="00150A9C" w:rsidRDefault="004C02CC" w:rsidP="00150A9C">
      <w:pPr>
        <w:ind w:firstLine="567"/>
        <w:jc w:val="both"/>
        <w:rPr>
          <w:rFonts w:ascii="Arial" w:eastAsia="Calibri" w:hAnsi="Arial" w:cs="Arial"/>
          <w:sz w:val="20"/>
          <w:szCs w:val="20"/>
          <w:lang w:val="lt-LT" w:eastAsia="lt-LT"/>
        </w:rPr>
      </w:pPr>
    </w:p>
    <w:p w14:paraId="74D1CA67" w14:textId="0AFEF808" w:rsidR="004C02CC" w:rsidRPr="004C02CC" w:rsidRDefault="001030AB" w:rsidP="004C02CC">
      <w:pPr>
        <w:tabs>
          <w:tab w:val="left" w:pos="1134"/>
        </w:tabs>
        <w:ind w:firstLine="567"/>
        <w:jc w:val="both"/>
        <w:rPr>
          <w:rFonts w:ascii="Arial" w:eastAsia="Calibri" w:hAnsi="Arial" w:cs="Arial"/>
          <w:sz w:val="20"/>
          <w:szCs w:val="20"/>
          <w:lang w:val="lt-LT" w:eastAsia="lt-LT"/>
        </w:rPr>
      </w:pPr>
      <w:r w:rsidRPr="004C02CC">
        <w:rPr>
          <w:rFonts w:ascii="Arial" w:eastAsia="Calibri" w:hAnsi="Arial" w:cs="Arial"/>
          <w:sz w:val="20"/>
          <w:szCs w:val="20"/>
          <w:lang w:val="lt-LT" w:eastAsia="lt-LT"/>
        </w:rPr>
        <w:t xml:space="preserve">6.6. </w:t>
      </w:r>
      <w:r w:rsidR="00754F5B" w:rsidRPr="004C02CC">
        <w:rPr>
          <w:rFonts w:ascii="Arial" w:eastAsia="Calibri" w:hAnsi="Arial" w:cs="Arial"/>
          <w:sz w:val="20"/>
          <w:szCs w:val="20"/>
          <w:lang w:val="lt-LT" w:eastAsia="lt-LT"/>
        </w:rPr>
        <w:t>Visas pasiūlymas</w:t>
      </w:r>
      <w:r w:rsidR="004C02CC" w:rsidRPr="004C02CC">
        <w:rPr>
          <w:rFonts w:ascii="Arial" w:eastAsia="Calibri" w:hAnsi="Arial" w:cs="Arial"/>
          <w:sz w:val="20"/>
          <w:szCs w:val="20"/>
          <w:lang w:eastAsia="lt-LT"/>
        </w:rPr>
        <w:t xml:space="preserve"> </w:t>
      </w:r>
      <w:proofErr w:type="spellStart"/>
      <w:r w:rsidR="004C02CC" w:rsidRPr="004C02CC">
        <w:rPr>
          <w:rFonts w:ascii="Arial" w:eastAsia="Calibri" w:hAnsi="Arial" w:cs="Arial"/>
          <w:sz w:val="20"/>
          <w:szCs w:val="20"/>
          <w:lang w:val="lt-LT" w:eastAsia="lt-LT"/>
        </w:rPr>
        <w:t>Pasiūlymas</w:t>
      </w:r>
      <w:proofErr w:type="spellEnd"/>
      <w:r w:rsidR="004C02CC" w:rsidRPr="004C02CC">
        <w:rPr>
          <w:rFonts w:ascii="Arial" w:eastAsia="Calibri" w:hAnsi="Arial" w:cs="Arial"/>
          <w:sz w:val="20"/>
          <w:szCs w:val="20"/>
          <w:lang w:val="lt-LT" w:eastAsia="lt-LT"/>
        </w:rPr>
        <w:t xml:space="preserve"> gali būti pasirašytas fiziniu parašu arba kvalifikuotu elektroniniu parašu. Jeigu tiekėjas dokumentus tvirtina naudodamas elektroninį, o ne fizinį parašą, elektroninis parašas turi atitikti PĮ 34 straipsnio 11 dalies 2 ir 3 punktuose nustatytus reikalavimus. Perkančiajam subjektui kilus abejonių dėl dokumentų tikrumo, ji turi teisę reikalauti pateikti dokumentų originalus. Gali būti:</w:t>
      </w:r>
    </w:p>
    <w:p w14:paraId="257C4D4A" w14:textId="77777777" w:rsidR="004C02CC" w:rsidRPr="004C02CC" w:rsidRDefault="004C02CC" w:rsidP="004C02CC">
      <w:pPr>
        <w:pStyle w:val="ListParagraph"/>
        <w:numPr>
          <w:ilvl w:val="1"/>
          <w:numId w:val="10"/>
        </w:numPr>
        <w:tabs>
          <w:tab w:val="left" w:pos="1134"/>
        </w:tabs>
        <w:jc w:val="both"/>
        <w:rPr>
          <w:rFonts w:ascii="Arial" w:eastAsia="Calibri" w:hAnsi="Arial" w:cs="Arial"/>
          <w:vanish/>
          <w:sz w:val="20"/>
          <w:szCs w:val="20"/>
          <w:lang w:val="lt-LT" w:eastAsia="lt-LT"/>
        </w:rPr>
      </w:pPr>
    </w:p>
    <w:p w14:paraId="24E6C729" w14:textId="77777777" w:rsidR="004C02CC" w:rsidRPr="004C02CC" w:rsidRDefault="004C02CC" w:rsidP="004C02CC">
      <w:pPr>
        <w:pStyle w:val="ListParagraph"/>
        <w:numPr>
          <w:ilvl w:val="1"/>
          <w:numId w:val="10"/>
        </w:numPr>
        <w:tabs>
          <w:tab w:val="left" w:pos="1134"/>
        </w:tabs>
        <w:jc w:val="both"/>
        <w:rPr>
          <w:rFonts w:ascii="Arial" w:eastAsia="Calibri" w:hAnsi="Arial" w:cs="Arial"/>
          <w:vanish/>
          <w:sz w:val="20"/>
          <w:szCs w:val="20"/>
          <w:lang w:val="lt-LT" w:eastAsia="lt-LT"/>
        </w:rPr>
      </w:pPr>
    </w:p>
    <w:p w14:paraId="2F4EC928" w14:textId="2CADDC3C" w:rsidR="004C02CC" w:rsidRPr="004D1781" w:rsidRDefault="004C02CC" w:rsidP="004C02CC">
      <w:pPr>
        <w:pStyle w:val="ListParagraph"/>
        <w:numPr>
          <w:ilvl w:val="2"/>
          <w:numId w:val="10"/>
        </w:numPr>
        <w:tabs>
          <w:tab w:val="left" w:pos="1134"/>
        </w:tabs>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pateikiami kvalifikuotu elektroniniu parašu pasirašyti elektroninėmis priemonėmis suformuoti dokumentai;</w:t>
      </w:r>
    </w:p>
    <w:p w14:paraId="7C87C132" w14:textId="77777777" w:rsidR="004C02CC" w:rsidRPr="004D1781" w:rsidRDefault="004C02CC" w:rsidP="004C02CC">
      <w:pPr>
        <w:pStyle w:val="ListParagraph"/>
        <w:numPr>
          <w:ilvl w:val="2"/>
          <w:numId w:val="10"/>
        </w:numPr>
        <w:tabs>
          <w:tab w:val="left" w:pos="1134"/>
        </w:tabs>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skaitmeninės dokumentų kopijos (fiziniu parašu tvirtinami dokumentai turi būti pateikiami pasirašyti ir nuskenuoti).</w:t>
      </w:r>
    </w:p>
    <w:p w14:paraId="6E1E8F12" w14:textId="6B5FDCBE" w:rsidR="000A6954" w:rsidRPr="00150A9C" w:rsidRDefault="00754F5B" w:rsidP="00150A9C">
      <w:pPr>
        <w:pStyle w:val="ListParagraph"/>
        <w:numPr>
          <w:ilvl w:val="1"/>
          <w:numId w:val="12"/>
        </w:numPr>
        <w:tabs>
          <w:tab w:val="left" w:pos="993"/>
        </w:tabs>
        <w:ind w:left="0" w:firstLine="567"/>
        <w:jc w:val="both"/>
        <w:rPr>
          <w:rFonts w:ascii="Arial" w:eastAsia="Calibri" w:hAnsi="Arial" w:cs="Arial"/>
          <w:sz w:val="20"/>
          <w:szCs w:val="20"/>
          <w:lang w:val="lt-LT" w:eastAsia="lt-LT"/>
        </w:rPr>
      </w:pPr>
      <w:r w:rsidRPr="00150A9C">
        <w:rPr>
          <w:rFonts w:ascii="Arial" w:eastAsia="Calibri" w:hAnsi="Arial" w:cs="Arial"/>
          <w:sz w:val="20"/>
          <w:szCs w:val="20"/>
          <w:lang w:val="lt-LT" w:eastAsia="lt-LT"/>
        </w:rPr>
        <w:t>Pasiūlymas turi būti parengtas, lietuvių kalba</w:t>
      </w:r>
      <w:r w:rsidRPr="00150A9C">
        <w:rPr>
          <w:rFonts w:ascii="Arial" w:eastAsia="Calibri" w:hAnsi="Arial" w:cs="Arial"/>
          <w:color w:val="7030A0"/>
          <w:sz w:val="20"/>
          <w:szCs w:val="20"/>
          <w:lang w:val="lt-LT" w:eastAsia="lt-LT"/>
        </w:rPr>
        <w:t xml:space="preserve">. </w:t>
      </w:r>
      <w:r w:rsidRPr="00150A9C">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Pr="00150A9C">
        <w:rPr>
          <w:rFonts w:ascii="Arial" w:eastAsia="Calibri" w:hAnsi="Arial" w:cs="Arial"/>
          <w:sz w:val="20"/>
          <w:szCs w:val="20"/>
          <w:lang w:val="lt-LT" w:eastAsia="lt-LT"/>
        </w:rPr>
        <w:t>Perkančiaj</w:t>
      </w:r>
      <w:r w:rsidR="00FD7E4C" w:rsidRPr="00150A9C">
        <w:rPr>
          <w:rFonts w:ascii="Arial" w:eastAsia="Calibri" w:hAnsi="Arial" w:cs="Arial"/>
          <w:sz w:val="20"/>
          <w:szCs w:val="20"/>
          <w:lang w:val="lt-LT" w:eastAsia="lt-LT"/>
        </w:rPr>
        <w:t xml:space="preserve">am subjektui </w:t>
      </w:r>
      <w:r w:rsidRPr="00150A9C">
        <w:rPr>
          <w:rFonts w:ascii="Arial" w:eastAsia="Calibri" w:hAnsi="Arial" w:cs="Arial"/>
          <w:sz w:val="20"/>
          <w:szCs w:val="20"/>
          <w:lang w:val="lt-LT" w:eastAsia="lt-LT"/>
        </w:rPr>
        <w:t>turint įtarimų dėl pasiūlyme pateikto dokumento vertimo kokybės ir (ar) jo atitikties dokumento originalo turiniui, perkan</w:t>
      </w:r>
      <w:r w:rsidR="00FD7E4C" w:rsidRPr="00150A9C">
        <w:rPr>
          <w:rFonts w:ascii="Arial" w:eastAsia="Calibri" w:hAnsi="Arial" w:cs="Arial"/>
          <w:sz w:val="20"/>
          <w:szCs w:val="20"/>
          <w:lang w:val="lt-LT" w:eastAsia="lt-LT"/>
        </w:rPr>
        <w:t xml:space="preserve">tysis subjektas </w:t>
      </w:r>
      <w:r w:rsidRPr="00150A9C">
        <w:rPr>
          <w:rFonts w:ascii="Arial" w:eastAsia="Calibri" w:hAnsi="Arial" w:cs="Arial"/>
          <w:sz w:val="20"/>
          <w:szCs w:val="20"/>
          <w:lang w:val="lt-LT" w:eastAsia="lt-LT"/>
        </w:rPr>
        <w:t>reikalauja pateikti vertimą atlikusio asmens parašu ir vertimų biuro antspaudu (jei turi) patvirtintą šio dokumento vertimą</w:t>
      </w:r>
      <w:r w:rsidR="000A6954" w:rsidRPr="004B7464">
        <w:rPr>
          <w:rFonts w:ascii="Arial" w:hAnsi="Arial" w:cs="Arial"/>
          <w:sz w:val="20"/>
          <w:szCs w:val="20"/>
          <w:lang w:val="lt-LT"/>
        </w:rPr>
        <w:t xml:space="preserve"> </w:t>
      </w:r>
      <w:r w:rsidR="000A6954" w:rsidRPr="00150A9C">
        <w:rPr>
          <w:rFonts w:ascii="Arial" w:eastAsia="Calibri" w:hAnsi="Arial" w:cs="Arial"/>
          <w:sz w:val="20"/>
          <w:szCs w:val="20"/>
          <w:lang w:val="lt-LT" w:eastAsia="lt-LT"/>
        </w:rPr>
        <w:t xml:space="preserve">arba, kad vertimą atlikusio asmens parašas būtų patvirtintas notariškai. </w:t>
      </w:r>
    </w:p>
    <w:p w14:paraId="297AC9F5" w14:textId="77777777" w:rsidR="004C02CC" w:rsidRPr="004C02CC" w:rsidRDefault="004C02CC" w:rsidP="004C02CC">
      <w:pPr>
        <w:pStyle w:val="ListParagraph"/>
        <w:numPr>
          <w:ilvl w:val="0"/>
          <w:numId w:val="11"/>
        </w:numPr>
        <w:tabs>
          <w:tab w:val="left" w:pos="993"/>
        </w:tabs>
        <w:spacing w:after="160"/>
        <w:jc w:val="both"/>
        <w:rPr>
          <w:rFonts w:ascii="Arial" w:eastAsia="Arial" w:hAnsi="Arial" w:cs="Arial"/>
          <w:vanish/>
          <w:sz w:val="20"/>
          <w:szCs w:val="20"/>
          <w:lang w:val="lt-LT" w:eastAsia="lt-LT"/>
        </w:rPr>
      </w:pPr>
    </w:p>
    <w:p w14:paraId="01E064BF" w14:textId="77777777" w:rsidR="004C02CC" w:rsidRPr="004C02CC" w:rsidRDefault="004C02CC" w:rsidP="004C02CC">
      <w:pPr>
        <w:pStyle w:val="ListParagraph"/>
        <w:numPr>
          <w:ilvl w:val="1"/>
          <w:numId w:val="11"/>
        </w:numPr>
        <w:tabs>
          <w:tab w:val="left" w:pos="993"/>
        </w:tabs>
        <w:spacing w:after="160"/>
        <w:jc w:val="both"/>
        <w:rPr>
          <w:rFonts w:ascii="Arial" w:eastAsia="Arial" w:hAnsi="Arial" w:cs="Arial"/>
          <w:vanish/>
          <w:sz w:val="20"/>
          <w:szCs w:val="20"/>
          <w:lang w:val="lt-LT" w:eastAsia="lt-LT"/>
        </w:rPr>
      </w:pPr>
    </w:p>
    <w:p w14:paraId="5981E7EB" w14:textId="77777777" w:rsidR="004C02CC" w:rsidRPr="004C02CC" w:rsidRDefault="004C02CC" w:rsidP="004C02CC">
      <w:pPr>
        <w:pStyle w:val="ListParagraph"/>
        <w:numPr>
          <w:ilvl w:val="1"/>
          <w:numId w:val="11"/>
        </w:numPr>
        <w:tabs>
          <w:tab w:val="left" w:pos="993"/>
        </w:tabs>
        <w:spacing w:after="160"/>
        <w:jc w:val="both"/>
        <w:rPr>
          <w:rFonts w:ascii="Arial" w:eastAsia="Arial" w:hAnsi="Arial" w:cs="Arial"/>
          <w:vanish/>
          <w:sz w:val="20"/>
          <w:szCs w:val="20"/>
          <w:lang w:val="lt-LT" w:eastAsia="lt-LT"/>
        </w:rPr>
      </w:pPr>
    </w:p>
    <w:p w14:paraId="5CF77220" w14:textId="1885A119" w:rsidR="00754F5B" w:rsidRPr="00150A9C" w:rsidRDefault="00754F5B" w:rsidP="004C02CC">
      <w:pPr>
        <w:pStyle w:val="ListParagraph"/>
        <w:numPr>
          <w:ilvl w:val="1"/>
          <w:numId w:val="11"/>
        </w:numPr>
        <w:tabs>
          <w:tab w:val="left" w:pos="993"/>
        </w:tabs>
        <w:spacing w:after="160"/>
        <w:ind w:left="927"/>
        <w:jc w:val="both"/>
        <w:rPr>
          <w:rFonts w:ascii="Arial" w:eastAsia="Calibri" w:hAnsi="Arial" w:cs="Arial"/>
          <w:sz w:val="20"/>
          <w:szCs w:val="20"/>
          <w:lang w:val="lt-LT" w:eastAsia="lt-LT"/>
        </w:rPr>
      </w:pPr>
      <w:r w:rsidRPr="00150A9C">
        <w:rPr>
          <w:rFonts w:ascii="Arial" w:eastAsia="Arial" w:hAnsi="Arial" w:cs="Arial"/>
          <w:sz w:val="20"/>
          <w:szCs w:val="20"/>
          <w:lang w:val="lt-LT" w:eastAsia="lt-LT"/>
        </w:rPr>
        <w:t xml:space="preserve">Bendra pasiūlymo kaina (sąnaudos) su PVM turi būti nurodoma dviejų skaičių po kablelio tikslumu. </w:t>
      </w:r>
    </w:p>
    <w:p w14:paraId="1BE21995" w14:textId="4BB0BA50" w:rsidR="00754F5B" w:rsidRPr="00150A9C" w:rsidRDefault="00754F5B" w:rsidP="00150A9C">
      <w:pPr>
        <w:pStyle w:val="ListParagraph"/>
        <w:numPr>
          <w:ilvl w:val="1"/>
          <w:numId w:val="11"/>
        </w:numPr>
        <w:tabs>
          <w:tab w:val="left" w:pos="993"/>
        </w:tabs>
        <w:spacing w:after="160"/>
        <w:ind w:left="0" w:firstLine="567"/>
        <w:jc w:val="both"/>
        <w:rPr>
          <w:rFonts w:ascii="Arial" w:eastAsia="Calibri" w:hAnsi="Arial" w:cs="Arial"/>
          <w:sz w:val="20"/>
          <w:szCs w:val="20"/>
          <w:lang w:val="lt-LT" w:eastAsia="lt-LT"/>
        </w:rPr>
      </w:pPr>
      <w:r w:rsidRPr="00150A9C">
        <w:rPr>
          <w:rFonts w:ascii="Arial" w:eastAsia="Arial" w:hAnsi="Arial" w:cs="Arial"/>
          <w:sz w:val="20"/>
          <w:szCs w:val="20"/>
          <w:lang w:val="lt-LT" w:eastAsia="lt-LT"/>
        </w:rPr>
        <w:t xml:space="preserve">Tiekėjų pasiūlymuose nurodytos kainos bus vertinamos </w:t>
      </w:r>
      <w:r w:rsidRPr="00150A9C">
        <w:rPr>
          <w:rFonts w:ascii="Arial" w:eastAsia="Calibri" w:hAnsi="Arial" w:cs="Arial"/>
          <w:sz w:val="20"/>
          <w:szCs w:val="20"/>
          <w:lang w:val="lt-LT" w:eastAsia="lt-LT"/>
        </w:rPr>
        <w:t xml:space="preserve">ir lyginamos su visais mokesčiais. </w:t>
      </w:r>
    </w:p>
    <w:p w14:paraId="510E9559" w14:textId="77777777" w:rsidR="00754F5B" w:rsidRPr="00150A9C" w:rsidRDefault="00754F5B" w:rsidP="00150A9C">
      <w:pPr>
        <w:tabs>
          <w:tab w:val="left" w:pos="709"/>
          <w:tab w:val="right" w:leader="dot" w:pos="9962"/>
        </w:tabs>
        <w:spacing w:after="100"/>
        <w:ind w:firstLine="567"/>
        <w:rPr>
          <w:rFonts w:ascii="Arial" w:eastAsia="Yu Mincho" w:hAnsi="Arial" w:cs="Arial"/>
          <w:b/>
          <w:bCs/>
          <w:noProof/>
          <w:sz w:val="20"/>
          <w:szCs w:val="20"/>
          <w:lang w:val="lt-LT"/>
        </w:rPr>
      </w:pPr>
    </w:p>
    <w:p w14:paraId="6DF0AB33" w14:textId="33509CB1" w:rsidR="00754F5B" w:rsidRPr="00150A9C" w:rsidRDefault="00F12854" w:rsidP="00150A9C">
      <w:pPr>
        <w:pStyle w:val="ListParagraph"/>
        <w:numPr>
          <w:ilvl w:val="0"/>
          <w:numId w:val="11"/>
        </w:numPr>
        <w:tabs>
          <w:tab w:val="left" w:pos="709"/>
          <w:tab w:val="right" w:leader="dot" w:pos="9962"/>
        </w:tabs>
        <w:spacing w:after="100"/>
        <w:jc w:val="center"/>
        <w:rPr>
          <w:rFonts w:ascii="Arial" w:eastAsia="Yu Mincho" w:hAnsi="Arial" w:cs="Arial"/>
          <w:b/>
          <w:bCs/>
          <w:noProof/>
          <w:sz w:val="20"/>
          <w:szCs w:val="20"/>
          <w:lang w:val="lt-LT"/>
        </w:rPr>
      </w:pPr>
      <w:r w:rsidRPr="00150A9C">
        <w:rPr>
          <w:rFonts w:ascii="Arial" w:eastAsia="Yu Mincho" w:hAnsi="Arial" w:cs="Arial"/>
          <w:b/>
          <w:bCs/>
          <w:noProof/>
          <w:sz w:val="20"/>
          <w:szCs w:val="20"/>
          <w:lang w:val="lt-LT"/>
        </w:rPr>
        <w:t>P</w:t>
      </w:r>
      <w:r w:rsidR="00CF1438" w:rsidRPr="00150A9C">
        <w:rPr>
          <w:rFonts w:ascii="Arial" w:eastAsia="Yu Mincho" w:hAnsi="Arial" w:cs="Arial"/>
          <w:b/>
          <w:bCs/>
          <w:noProof/>
          <w:sz w:val="20"/>
          <w:szCs w:val="20"/>
          <w:lang w:val="lt-LT"/>
        </w:rPr>
        <w:t>ASIŪLYMO GALIOJIMO UŽTIKRINIMAS</w:t>
      </w:r>
    </w:p>
    <w:p w14:paraId="313D6C3A" w14:textId="77777777" w:rsidR="00CF1438" w:rsidRPr="00150A9C" w:rsidRDefault="00CF1438" w:rsidP="00150A9C">
      <w:pPr>
        <w:tabs>
          <w:tab w:val="left" w:pos="709"/>
          <w:tab w:val="right" w:leader="dot" w:pos="9962"/>
        </w:tabs>
        <w:spacing w:after="100"/>
        <w:ind w:firstLine="567"/>
        <w:rPr>
          <w:rFonts w:ascii="Arial" w:eastAsia="Yu Mincho" w:hAnsi="Arial" w:cs="Arial"/>
          <w:b/>
          <w:bCs/>
          <w:noProof/>
          <w:sz w:val="20"/>
          <w:szCs w:val="20"/>
          <w:lang w:val="lt-LT"/>
        </w:rPr>
      </w:pPr>
    </w:p>
    <w:p w14:paraId="5DC40E97" w14:textId="0AAEC30F" w:rsidR="001E4DD0" w:rsidRPr="00150A9C" w:rsidRDefault="00CF1438" w:rsidP="00150A9C">
      <w:pPr>
        <w:ind w:firstLine="567"/>
        <w:contextualSpacing/>
        <w:jc w:val="both"/>
        <w:rPr>
          <w:rFonts w:ascii="Arial" w:eastAsia="Calibri" w:hAnsi="Arial" w:cs="Arial"/>
          <w:sz w:val="20"/>
          <w:szCs w:val="20"/>
          <w:lang w:val="lt-LT" w:eastAsia="lt-LT"/>
        </w:rPr>
      </w:pPr>
      <w:r w:rsidRPr="00150A9C">
        <w:rPr>
          <w:rFonts w:ascii="Arial" w:eastAsia="Calibri" w:hAnsi="Arial" w:cs="Arial"/>
          <w:sz w:val="20"/>
          <w:szCs w:val="20"/>
          <w:lang w:val="lt-LT" w:eastAsia="lt-LT"/>
        </w:rPr>
        <w:t xml:space="preserve">7.1. </w:t>
      </w:r>
      <w:r w:rsidR="001E4DD0" w:rsidRPr="00150A9C">
        <w:rPr>
          <w:rFonts w:ascii="Arial" w:eastAsia="Calibri" w:hAnsi="Arial" w:cs="Arial"/>
          <w:sz w:val="20"/>
          <w:szCs w:val="20"/>
          <w:lang w:val="lt-LT" w:eastAsia="lt-LT"/>
        </w:rPr>
        <w:t xml:space="preserve">Tiekėjo pateikiamo pasiūlymo galiojimas turi būti užtikrintas pateikiant banko garantiją, kredito unijos ar draudimo bendrovės laidavimo raštą </w:t>
      </w:r>
      <w:r w:rsidR="00B2178C" w:rsidRPr="00150A9C">
        <w:rPr>
          <w:rFonts w:ascii="Arial" w:eastAsia="Calibri" w:hAnsi="Arial" w:cs="Arial"/>
          <w:sz w:val="20"/>
          <w:szCs w:val="20"/>
          <w:lang w:val="lt-LT" w:eastAsia="lt-LT"/>
        </w:rPr>
        <w:t xml:space="preserve">kartu su draudimo liudijimu / polisu </w:t>
      </w:r>
      <w:r w:rsidR="001E4DD0" w:rsidRPr="00150A9C">
        <w:rPr>
          <w:rFonts w:ascii="Arial" w:eastAsia="Calibri" w:hAnsi="Arial" w:cs="Arial"/>
          <w:sz w:val="20"/>
          <w:szCs w:val="20"/>
          <w:lang w:val="lt-LT" w:eastAsia="lt-LT"/>
        </w:rPr>
        <w:t xml:space="preserve">(specialiųjų pirkimo sąlygų 6 priedas) – </w:t>
      </w:r>
      <w:r w:rsidR="00781145">
        <w:rPr>
          <w:rFonts w:ascii="Arial" w:eastAsia="Calibri" w:hAnsi="Arial" w:cs="Arial"/>
          <w:sz w:val="20"/>
          <w:szCs w:val="20"/>
          <w:lang w:val="lt-LT" w:eastAsia="lt-LT"/>
        </w:rPr>
        <w:t>1</w:t>
      </w:r>
      <w:r w:rsidR="001E4DD0" w:rsidRPr="00150A9C">
        <w:rPr>
          <w:rFonts w:ascii="Arial" w:eastAsia="Calibri" w:hAnsi="Arial" w:cs="Arial"/>
          <w:sz w:val="20"/>
          <w:szCs w:val="20"/>
          <w:lang w:val="lt-LT" w:eastAsia="lt-LT"/>
        </w:rPr>
        <w:t xml:space="preserve"> </w:t>
      </w:r>
      <w:r w:rsidR="00781145">
        <w:rPr>
          <w:rFonts w:ascii="Arial" w:eastAsia="Calibri" w:hAnsi="Arial" w:cs="Arial"/>
          <w:sz w:val="20"/>
          <w:szCs w:val="20"/>
          <w:lang w:val="lt-LT" w:eastAsia="lt-LT"/>
        </w:rPr>
        <w:t>6</w:t>
      </w:r>
      <w:r w:rsidR="001E4DD0" w:rsidRPr="00150A9C">
        <w:rPr>
          <w:rFonts w:ascii="Arial" w:eastAsia="Calibri" w:hAnsi="Arial" w:cs="Arial"/>
          <w:sz w:val="20"/>
          <w:szCs w:val="20"/>
          <w:lang w:val="lt-LT" w:eastAsia="lt-LT"/>
        </w:rPr>
        <w:t>00,00 Eur (</w:t>
      </w:r>
      <w:r w:rsidR="00781145">
        <w:rPr>
          <w:rFonts w:ascii="Arial" w:eastAsia="Calibri" w:hAnsi="Arial" w:cs="Arial"/>
          <w:sz w:val="20"/>
          <w:szCs w:val="20"/>
          <w:lang w:val="lt-LT" w:eastAsia="lt-LT"/>
        </w:rPr>
        <w:t>vieno t</w:t>
      </w:r>
      <w:r w:rsidR="001E4DD0" w:rsidRPr="00150A9C">
        <w:rPr>
          <w:rFonts w:ascii="Arial" w:eastAsia="Calibri" w:hAnsi="Arial" w:cs="Arial"/>
          <w:sz w:val="20"/>
          <w:szCs w:val="20"/>
          <w:lang w:val="lt-LT" w:eastAsia="lt-LT"/>
        </w:rPr>
        <w:t>ūkstanči</w:t>
      </w:r>
      <w:r w:rsidR="00781145">
        <w:rPr>
          <w:rFonts w:ascii="Arial" w:eastAsia="Calibri" w:hAnsi="Arial" w:cs="Arial"/>
          <w:sz w:val="20"/>
          <w:szCs w:val="20"/>
          <w:lang w:val="lt-LT" w:eastAsia="lt-LT"/>
        </w:rPr>
        <w:t>o šešių šimtų</w:t>
      </w:r>
      <w:r w:rsidR="001E4DD0" w:rsidRPr="00150A9C">
        <w:rPr>
          <w:rFonts w:ascii="Arial" w:eastAsia="Calibri" w:hAnsi="Arial" w:cs="Arial"/>
          <w:sz w:val="20"/>
          <w:szCs w:val="20"/>
          <w:lang w:val="lt-LT" w:eastAsia="lt-LT"/>
        </w:rPr>
        <w:t xml:space="preserve"> eurų) sumai</w:t>
      </w:r>
      <w:r w:rsidR="003A78F6">
        <w:rPr>
          <w:rFonts w:ascii="Arial" w:eastAsia="Calibri" w:hAnsi="Arial" w:cs="Arial"/>
          <w:sz w:val="20"/>
          <w:szCs w:val="20"/>
          <w:lang w:val="lt-LT" w:eastAsia="lt-LT"/>
        </w:rPr>
        <w:t>, galiojantį ne trumpiau nei galioja pasiūlymas</w:t>
      </w:r>
      <w:r w:rsidR="001E4DD0" w:rsidRPr="00150A9C">
        <w:rPr>
          <w:rFonts w:ascii="Arial" w:eastAsia="Calibri" w:hAnsi="Arial" w:cs="Arial"/>
          <w:sz w:val="20"/>
          <w:szCs w:val="20"/>
          <w:lang w:val="lt-LT" w:eastAsia="lt-LT"/>
        </w:rPr>
        <w:t>. Pateikiamas kartu ir apmokėjimą patvirtinantis dokumentas. Specialiųjų pirkimo sąlygų 6 priedo dokumentuose (pridėtose formose) nurodytos privalomos Užtikrinimo sąlygos.</w:t>
      </w:r>
    </w:p>
    <w:p w14:paraId="3FF64B94" w14:textId="5BA06278" w:rsidR="00CF1438" w:rsidRPr="00150A9C" w:rsidRDefault="00CF1438" w:rsidP="00150A9C">
      <w:pPr>
        <w:numPr>
          <w:ilvl w:val="1"/>
          <w:numId w:val="6"/>
        </w:numPr>
        <w:tabs>
          <w:tab w:val="left" w:pos="993"/>
        </w:tabs>
        <w:spacing w:after="120"/>
        <w:ind w:left="0" w:firstLine="567"/>
        <w:contextualSpacing/>
        <w:jc w:val="both"/>
        <w:rPr>
          <w:rFonts w:ascii="Arial" w:eastAsia="Calibri" w:hAnsi="Arial" w:cs="Arial"/>
          <w:sz w:val="20"/>
          <w:szCs w:val="20"/>
          <w:lang w:val="lt-LT" w:eastAsia="lt-LT"/>
        </w:rPr>
      </w:pPr>
      <w:r w:rsidRPr="00150A9C">
        <w:rPr>
          <w:rFonts w:ascii="Arial" w:eastAsia="Calibri" w:hAnsi="Arial" w:cs="Arial"/>
          <w:sz w:val="20"/>
          <w:szCs w:val="20"/>
          <w:lang w:val="lt-LT" w:eastAsia="lt-LT"/>
        </w:rPr>
        <w:t xml:space="preserve">Prieš pateikdamas užtikrinimą patvirtinantį dokumentą, dalyvis gali prašyti </w:t>
      </w:r>
      <w:r w:rsidR="5646AF03" w:rsidRPr="00150A9C">
        <w:rPr>
          <w:rFonts w:ascii="Arial" w:eastAsia="Calibri" w:hAnsi="Arial" w:cs="Arial"/>
          <w:sz w:val="20"/>
          <w:szCs w:val="20"/>
          <w:lang w:val="lt-LT" w:eastAsia="lt-LT"/>
        </w:rPr>
        <w:t>P</w:t>
      </w:r>
      <w:r w:rsidRPr="00150A9C">
        <w:rPr>
          <w:rFonts w:ascii="Arial" w:eastAsia="Calibri" w:hAnsi="Arial" w:cs="Arial"/>
          <w:sz w:val="20"/>
          <w:szCs w:val="20"/>
          <w:lang w:val="lt-LT" w:eastAsia="lt-LT"/>
        </w:rPr>
        <w:t>erkančio</w:t>
      </w:r>
      <w:r w:rsidR="006D0C0B" w:rsidRPr="00150A9C">
        <w:rPr>
          <w:rFonts w:ascii="Arial" w:eastAsia="Calibri" w:hAnsi="Arial" w:cs="Arial"/>
          <w:sz w:val="20"/>
          <w:szCs w:val="20"/>
          <w:lang w:val="lt-LT" w:eastAsia="lt-LT"/>
        </w:rPr>
        <w:t>jo subjekto</w:t>
      </w:r>
      <w:r w:rsidRPr="00150A9C">
        <w:rPr>
          <w:rFonts w:ascii="Arial" w:eastAsia="Calibri" w:hAnsi="Arial" w:cs="Arial"/>
          <w:sz w:val="20"/>
          <w:szCs w:val="20"/>
          <w:lang w:val="lt-LT" w:eastAsia="lt-LT"/>
        </w:rPr>
        <w:t xml:space="preserve"> patvirtinti, kad ji</w:t>
      </w:r>
      <w:r w:rsidR="00690112" w:rsidRPr="00150A9C">
        <w:rPr>
          <w:rFonts w:ascii="Arial" w:eastAsia="Calibri" w:hAnsi="Arial" w:cs="Arial"/>
          <w:sz w:val="20"/>
          <w:szCs w:val="20"/>
          <w:lang w:val="lt-LT" w:eastAsia="lt-LT"/>
        </w:rPr>
        <w:t>s</w:t>
      </w:r>
      <w:r w:rsidRPr="00150A9C">
        <w:rPr>
          <w:rFonts w:ascii="Arial" w:eastAsia="Calibri" w:hAnsi="Arial" w:cs="Arial"/>
          <w:sz w:val="20"/>
          <w:szCs w:val="20"/>
          <w:lang w:val="lt-LT" w:eastAsia="lt-LT"/>
        </w:rPr>
        <w:t xml:space="preserve"> sutinka priimti jo siūlomą užtikrinimą patvirtinantį dokumentą. Tokiu atveju perkan</w:t>
      </w:r>
      <w:r w:rsidR="006D0C0B" w:rsidRPr="00150A9C">
        <w:rPr>
          <w:rFonts w:ascii="Arial" w:eastAsia="Calibri" w:hAnsi="Arial" w:cs="Arial"/>
          <w:sz w:val="20"/>
          <w:szCs w:val="20"/>
          <w:lang w:val="lt-LT" w:eastAsia="lt-LT"/>
        </w:rPr>
        <w:t>tysis subjektas</w:t>
      </w:r>
      <w:r w:rsidRPr="00150A9C">
        <w:rPr>
          <w:rFonts w:ascii="Arial" w:eastAsia="Calibri" w:hAnsi="Arial" w:cs="Arial"/>
          <w:sz w:val="20"/>
          <w:szCs w:val="20"/>
          <w:lang w:val="lt-LT" w:eastAsia="lt-LT"/>
        </w:rPr>
        <w:t xml:space="preserve"> atsako dalyviui ne vėliau kaip per </w:t>
      </w:r>
      <w:r w:rsidR="00B95FD3" w:rsidRPr="00150A9C">
        <w:rPr>
          <w:rFonts w:ascii="Arial" w:eastAsia="Calibri" w:hAnsi="Arial" w:cs="Arial"/>
          <w:sz w:val="20"/>
          <w:szCs w:val="20"/>
          <w:lang w:val="lt-LT" w:eastAsia="lt-LT"/>
        </w:rPr>
        <w:t>3 (tris) darbo dienas nuo prašymo gavimo dienos</w:t>
      </w:r>
      <w:r w:rsidRPr="00150A9C">
        <w:rPr>
          <w:rFonts w:ascii="Arial" w:eastAsia="Calibri" w:hAnsi="Arial" w:cs="Arial"/>
          <w:sz w:val="20"/>
          <w:szCs w:val="20"/>
          <w:lang w:val="lt-LT" w:eastAsia="lt-LT"/>
        </w:rPr>
        <w:t>. Šis patvirtinimas iš perkančio</w:t>
      </w:r>
      <w:r w:rsidR="00FA4860" w:rsidRPr="00150A9C">
        <w:rPr>
          <w:rFonts w:ascii="Arial" w:eastAsia="Calibri" w:hAnsi="Arial" w:cs="Arial"/>
          <w:sz w:val="20"/>
          <w:szCs w:val="20"/>
          <w:lang w:val="lt-LT" w:eastAsia="lt-LT"/>
        </w:rPr>
        <w:t>jo subjekto</w:t>
      </w:r>
      <w:r w:rsidRPr="00150A9C">
        <w:rPr>
          <w:rFonts w:ascii="Arial" w:eastAsia="Calibri" w:hAnsi="Arial" w:cs="Arial"/>
          <w:sz w:val="20"/>
          <w:szCs w:val="20"/>
          <w:lang w:val="lt-LT" w:eastAsia="lt-LT"/>
        </w:rPr>
        <w:t xml:space="preserve"> neatima teisės atmesti pasiūlymo galiojimo užtikrinimo gavus informacijos, kad pasiūlymo galiojimą užtikrinantis ūkio subjektas tapo nemokus ar neįvykdė įsipareigojimų perkančiaja</w:t>
      </w:r>
      <w:r w:rsidR="00FA4860" w:rsidRPr="00150A9C">
        <w:rPr>
          <w:rFonts w:ascii="Arial" w:eastAsia="Calibri" w:hAnsi="Arial" w:cs="Arial"/>
          <w:sz w:val="20"/>
          <w:szCs w:val="20"/>
          <w:lang w:val="lt-LT" w:eastAsia="lt-LT"/>
        </w:rPr>
        <w:t>m subjektui</w:t>
      </w:r>
      <w:r w:rsidRPr="00150A9C">
        <w:rPr>
          <w:rFonts w:ascii="Arial" w:eastAsia="Calibri" w:hAnsi="Arial" w:cs="Arial"/>
          <w:sz w:val="20"/>
          <w:szCs w:val="20"/>
          <w:lang w:val="lt-LT" w:eastAsia="lt-LT"/>
        </w:rPr>
        <w:t xml:space="preserve"> arba kitiems ūkio subjektams, ar netinkamai juos vykdė.</w:t>
      </w:r>
    </w:p>
    <w:p w14:paraId="66BE4A0D" w14:textId="25C2A70B" w:rsidR="00CF1438" w:rsidRPr="00150A9C" w:rsidRDefault="00CF1438" w:rsidP="00150A9C">
      <w:pPr>
        <w:numPr>
          <w:ilvl w:val="1"/>
          <w:numId w:val="6"/>
        </w:numPr>
        <w:tabs>
          <w:tab w:val="left" w:pos="993"/>
          <w:tab w:val="left" w:pos="1134"/>
        </w:tabs>
        <w:spacing w:after="120"/>
        <w:ind w:left="0" w:firstLine="567"/>
        <w:contextualSpacing/>
        <w:jc w:val="both"/>
        <w:rPr>
          <w:rFonts w:ascii="Arial" w:eastAsia="Calibri" w:hAnsi="Arial" w:cs="Arial"/>
          <w:sz w:val="20"/>
          <w:szCs w:val="20"/>
          <w:lang w:val="lt-LT" w:eastAsia="lt-LT"/>
        </w:rPr>
      </w:pPr>
      <w:r w:rsidRPr="00150A9C">
        <w:rPr>
          <w:rFonts w:ascii="Arial" w:eastAsia="Calibri" w:hAnsi="Arial" w:cs="Arial"/>
          <w:sz w:val="20"/>
          <w:szCs w:val="20"/>
          <w:lang w:val="lt-LT" w:eastAsia="lt-LT"/>
        </w:rPr>
        <w:t>Perkan</w:t>
      </w:r>
      <w:r w:rsidR="00FA4860" w:rsidRPr="00150A9C">
        <w:rPr>
          <w:rFonts w:ascii="Arial" w:eastAsia="Calibri" w:hAnsi="Arial" w:cs="Arial"/>
          <w:sz w:val="20"/>
          <w:szCs w:val="20"/>
          <w:lang w:val="lt-LT" w:eastAsia="lt-LT"/>
        </w:rPr>
        <w:t>tysis subjektas</w:t>
      </w:r>
      <w:r w:rsidRPr="00150A9C">
        <w:rPr>
          <w:rFonts w:ascii="Arial" w:eastAsia="Calibri" w:hAnsi="Arial" w:cs="Arial"/>
          <w:sz w:val="20"/>
          <w:szCs w:val="20"/>
          <w:lang w:val="lt-LT" w:eastAsia="lt-LT"/>
        </w:rPr>
        <w:t xml:space="preserve"> gali prašyti dalyvius pratęsti pasiūlymo galiojimo užtikrinimo laiką iki konkrečiai nurodytos datos.</w:t>
      </w:r>
    </w:p>
    <w:p w14:paraId="2D2BB408" w14:textId="7C822A9F" w:rsidR="00CF1438" w:rsidRPr="00150A9C" w:rsidRDefault="00CF1438" w:rsidP="00150A9C">
      <w:pPr>
        <w:numPr>
          <w:ilvl w:val="1"/>
          <w:numId w:val="6"/>
        </w:numPr>
        <w:tabs>
          <w:tab w:val="left" w:pos="993"/>
        </w:tabs>
        <w:spacing w:after="120"/>
        <w:ind w:left="0" w:firstLine="567"/>
        <w:contextualSpacing/>
        <w:jc w:val="both"/>
        <w:rPr>
          <w:rFonts w:ascii="Arial" w:eastAsia="Calibri" w:hAnsi="Arial" w:cs="Arial"/>
          <w:color w:val="000000"/>
          <w:sz w:val="20"/>
          <w:szCs w:val="20"/>
          <w:lang w:val="lt-LT" w:eastAsia="lt-LT"/>
        </w:rPr>
      </w:pPr>
      <w:r w:rsidRPr="00150A9C">
        <w:rPr>
          <w:rFonts w:ascii="Arial" w:eastAsia="Calibri" w:hAnsi="Arial" w:cs="Arial"/>
          <w:color w:val="000000" w:themeColor="text1"/>
          <w:sz w:val="20"/>
          <w:szCs w:val="20"/>
          <w:lang w:val="lt-LT" w:eastAsia="lt-LT"/>
        </w:rPr>
        <w:t xml:space="preserve">Pasiūlymo galiojimo užtikrinimas dalyviui grąžinamas (arba atsisakoma teisių į jį) </w:t>
      </w:r>
      <w:r w:rsidRPr="00150A9C">
        <w:rPr>
          <w:rFonts w:ascii="Arial" w:eastAsia="Calibri" w:hAnsi="Arial" w:cs="Arial"/>
          <w:sz w:val="20"/>
          <w:szCs w:val="20"/>
          <w:lang w:val="lt-LT" w:eastAsia="lt-LT"/>
        </w:rPr>
        <w:t xml:space="preserve">per </w:t>
      </w:r>
      <w:r w:rsidR="00B95FD3" w:rsidRPr="00150A9C">
        <w:rPr>
          <w:rFonts w:ascii="Arial" w:eastAsia="Calibri" w:hAnsi="Arial" w:cs="Arial"/>
          <w:sz w:val="20"/>
          <w:szCs w:val="20"/>
          <w:lang w:val="lt-LT" w:eastAsia="lt-LT"/>
        </w:rPr>
        <w:t>5 (penkias) darbo dienas nuo prašymo gavimo dienos</w:t>
      </w:r>
      <w:r w:rsidRPr="00150A9C">
        <w:rPr>
          <w:rFonts w:ascii="Arial" w:eastAsia="Calibri" w:hAnsi="Arial" w:cs="Arial"/>
          <w:sz w:val="20"/>
          <w:szCs w:val="20"/>
          <w:lang w:val="lt-LT" w:eastAsia="lt-LT"/>
        </w:rPr>
        <w:t xml:space="preserve"> </w:t>
      </w:r>
      <w:r w:rsidRPr="00150A9C">
        <w:rPr>
          <w:rFonts w:ascii="Arial" w:eastAsia="Calibri" w:hAnsi="Arial" w:cs="Arial"/>
          <w:color w:val="000000" w:themeColor="text1"/>
          <w:sz w:val="20"/>
          <w:szCs w:val="20"/>
          <w:lang w:val="lt-LT" w:eastAsia="lt-LT"/>
        </w:rPr>
        <w:t>įvykus bent vienai iš šių sąlygų:</w:t>
      </w:r>
    </w:p>
    <w:p w14:paraId="00A6728C" w14:textId="77777777" w:rsidR="00CF1438" w:rsidRPr="00150A9C" w:rsidRDefault="00CF1438" w:rsidP="00150A9C">
      <w:pPr>
        <w:numPr>
          <w:ilvl w:val="2"/>
          <w:numId w:val="6"/>
        </w:numPr>
        <w:tabs>
          <w:tab w:val="left" w:pos="1134"/>
        </w:tabs>
        <w:spacing w:after="120"/>
        <w:ind w:left="0" w:firstLine="567"/>
        <w:contextualSpacing/>
        <w:jc w:val="both"/>
        <w:rPr>
          <w:rFonts w:ascii="Arial" w:eastAsia="Calibri" w:hAnsi="Arial" w:cs="Arial"/>
          <w:color w:val="000000"/>
          <w:sz w:val="20"/>
          <w:szCs w:val="20"/>
          <w:lang w:val="lt-LT" w:eastAsia="lt-LT"/>
        </w:rPr>
      </w:pPr>
      <w:r w:rsidRPr="00150A9C">
        <w:rPr>
          <w:rFonts w:ascii="Arial" w:eastAsia="Calibri" w:hAnsi="Arial" w:cs="Arial"/>
          <w:color w:val="000000"/>
          <w:sz w:val="20"/>
          <w:szCs w:val="20"/>
          <w:lang w:val="lt-LT" w:eastAsia="lt-LT"/>
        </w:rPr>
        <w:t>pasibaigia pasiūlymų užtikrinimo galiojimo laikas ir dalyvis jo nepratęsia ir (ar) ne</w:t>
      </w:r>
      <w:r w:rsidRPr="00150A9C">
        <w:rPr>
          <w:rFonts w:ascii="Arial" w:eastAsia="Calibri" w:hAnsi="Arial" w:cs="Arial"/>
          <w:sz w:val="20"/>
          <w:szCs w:val="20"/>
          <w:lang w:val="lt-LT" w:eastAsia="lt-LT"/>
        </w:rPr>
        <w:t>pateikia naujo pasiūlymo galiojimo užtikrinimą patvirtinančio dokumento (jeigu jo reikalaujama)</w:t>
      </w:r>
      <w:r w:rsidRPr="00150A9C">
        <w:rPr>
          <w:rFonts w:ascii="Arial" w:eastAsia="Calibri" w:hAnsi="Arial" w:cs="Arial"/>
          <w:color w:val="000000"/>
          <w:sz w:val="20"/>
          <w:szCs w:val="20"/>
          <w:lang w:val="lt-LT" w:eastAsia="lt-LT"/>
        </w:rPr>
        <w:t>;</w:t>
      </w:r>
    </w:p>
    <w:p w14:paraId="0C851DF5" w14:textId="77777777" w:rsidR="00CF1438" w:rsidRPr="00150A9C" w:rsidRDefault="00CF1438" w:rsidP="00150A9C">
      <w:pPr>
        <w:numPr>
          <w:ilvl w:val="2"/>
          <w:numId w:val="6"/>
        </w:numPr>
        <w:spacing w:after="120"/>
        <w:ind w:left="1134" w:hanging="567"/>
        <w:contextualSpacing/>
        <w:jc w:val="both"/>
        <w:rPr>
          <w:rFonts w:ascii="Arial" w:eastAsia="Calibri" w:hAnsi="Arial" w:cs="Arial"/>
          <w:color w:val="000000"/>
          <w:sz w:val="20"/>
          <w:szCs w:val="20"/>
          <w:lang w:val="lt-LT" w:eastAsia="lt-LT"/>
        </w:rPr>
      </w:pPr>
      <w:r w:rsidRPr="00150A9C">
        <w:rPr>
          <w:rFonts w:ascii="Arial" w:eastAsia="Calibri" w:hAnsi="Arial" w:cs="Arial"/>
          <w:color w:val="000000"/>
          <w:sz w:val="20"/>
          <w:szCs w:val="20"/>
          <w:lang w:val="lt-LT" w:eastAsia="lt-LT"/>
        </w:rPr>
        <w:t>įsigalioja pasirašyta sutartis;</w:t>
      </w:r>
    </w:p>
    <w:p w14:paraId="69DB0337" w14:textId="77777777" w:rsidR="00CF1438" w:rsidRPr="00150A9C" w:rsidRDefault="00CF1438" w:rsidP="00150A9C">
      <w:pPr>
        <w:numPr>
          <w:ilvl w:val="2"/>
          <w:numId w:val="6"/>
        </w:numPr>
        <w:spacing w:after="120"/>
        <w:ind w:left="1134" w:hanging="567"/>
        <w:contextualSpacing/>
        <w:jc w:val="both"/>
        <w:rPr>
          <w:rFonts w:ascii="Arial" w:eastAsia="Calibri" w:hAnsi="Arial" w:cs="Arial"/>
          <w:sz w:val="20"/>
          <w:szCs w:val="20"/>
          <w:lang w:val="lt-LT" w:eastAsia="lt-LT"/>
        </w:rPr>
      </w:pPr>
      <w:r w:rsidRPr="00150A9C">
        <w:rPr>
          <w:rFonts w:ascii="Arial" w:eastAsia="Calibri" w:hAnsi="Arial" w:cs="Arial"/>
          <w:color w:val="000000"/>
          <w:sz w:val="20"/>
          <w:szCs w:val="20"/>
          <w:lang w:val="lt-LT" w:eastAsia="lt-LT"/>
        </w:rPr>
        <w:t>nutraukiamos pirkimo procedūros.</w:t>
      </w:r>
    </w:p>
    <w:p w14:paraId="394F7782" w14:textId="77777777" w:rsidR="00CF1438" w:rsidRPr="00150A9C" w:rsidRDefault="00CF1438" w:rsidP="00150A9C">
      <w:pPr>
        <w:tabs>
          <w:tab w:val="left" w:pos="709"/>
          <w:tab w:val="right" w:leader="dot" w:pos="9962"/>
        </w:tabs>
        <w:ind w:firstLine="567"/>
        <w:rPr>
          <w:rFonts w:ascii="Arial" w:eastAsia="Yu Mincho" w:hAnsi="Arial" w:cs="Arial"/>
          <w:b/>
          <w:bCs/>
          <w:noProof/>
          <w:sz w:val="20"/>
          <w:szCs w:val="20"/>
        </w:rPr>
      </w:pPr>
    </w:p>
    <w:p w14:paraId="169A75AB" w14:textId="56AE83AE" w:rsidR="00754F5B" w:rsidRPr="00150A9C" w:rsidRDefault="00FA4860" w:rsidP="00150A9C">
      <w:pPr>
        <w:pStyle w:val="ListParagraph"/>
        <w:numPr>
          <w:ilvl w:val="0"/>
          <w:numId w:val="6"/>
        </w:numPr>
        <w:tabs>
          <w:tab w:val="left" w:pos="709"/>
          <w:tab w:val="right" w:leader="dot" w:pos="9962"/>
        </w:tabs>
        <w:rPr>
          <w:rFonts w:ascii="Arial" w:eastAsia="Yu Mincho" w:hAnsi="Arial" w:cs="Arial"/>
          <w:b/>
          <w:bCs/>
          <w:noProof/>
          <w:sz w:val="20"/>
          <w:szCs w:val="20"/>
        </w:rPr>
      </w:pPr>
      <w:r w:rsidRPr="00150A9C">
        <w:rPr>
          <w:rFonts w:ascii="Arial" w:eastAsia="Yu Mincho" w:hAnsi="Arial" w:cs="Arial"/>
          <w:b/>
          <w:bCs/>
          <w:noProof/>
          <w:sz w:val="20"/>
          <w:szCs w:val="20"/>
        </w:rPr>
        <w:t>PASIŪLYMŲ VERTINIMAS</w:t>
      </w:r>
    </w:p>
    <w:p w14:paraId="21F89EE5" w14:textId="77777777" w:rsidR="00FA4860" w:rsidRPr="00150A9C" w:rsidRDefault="00FA4860" w:rsidP="00150A9C">
      <w:pPr>
        <w:tabs>
          <w:tab w:val="left" w:pos="709"/>
          <w:tab w:val="right" w:leader="dot" w:pos="9962"/>
        </w:tabs>
        <w:ind w:firstLine="567"/>
        <w:rPr>
          <w:rFonts w:ascii="Arial" w:eastAsia="Yu Mincho" w:hAnsi="Arial" w:cs="Arial"/>
          <w:b/>
          <w:bCs/>
          <w:noProof/>
          <w:sz w:val="20"/>
          <w:szCs w:val="20"/>
        </w:rPr>
      </w:pPr>
    </w:p>
    <w:p w14:paraId="698A1AA6" w14:textId="1A1F07AE" w:rsidR="00FA4860" w:rsidRPr="00150A9C" w:rsidRDefault="00FA4860" w:rsidP="00150A9C">
      <w:pPr>
        <w:ind w:firstLine="567"/>
        <w:jc w:val="both"/>
        <w:rPr>
          <w:rFonts w:ascii="Arial" w:eastAsia="Calibri" w:hAnsi="Arial" w:cs="Arial"/>
          <w:color w:val="7030A0"/>
          <w:sz w:val="20"/>
          <w:szCs w:val="20"/>
          <w:lang w:val="lt-LT" w:eastAsia="lt-LT"/>
        </w:rPr>
      </w:pPr>
      <w:r w:rsidRPr="00150A9C">
        <w:rPr>
          <w:rFonts w:ascii="Arial" w:eastAsia="Calibri" w:hAnsi="Arial" w:cs="Arial"/>
          <w:sz w:val="20"/>
          <w:szCs w:val="20"/>
          <w:lang w:val="lt-LT" w:eastAsia="lt-LT"/>
        </w:rPr>
        <w:t>8.1. Perkantysis subjektas ekonomiškai naudingiausią pasiūlymą išrenka pagal tiekėjo pasiūlyme nurodytą kainą</w:t>
      </w:r>
      <w:r w:rsidR="00690112" w:rsidRPr="00150A9C">
        <w:rPr>
          <w:rFonts w:ascii="Arial" w:eastAsia="Calibri" w:hAnsi="Arial" w:cs="Arial"/>
          <w:sz w:val="20"/>
          <w:szCs w:val="20"/>
          <w:lang w:val="lt-LT" w:eastAsia="lt-LT"/>
        </w:rPr>
        <w:t xml:space="preserve"> </w:t>
      </w:r>
      <w:r w:rsidR="007E49FE" w:rsidRPr="00150A9C">
        <w:rPr>
          <w:rFonts w:ascii="Arial" w:eastAsia="Calibri" w:hAnsi="Arial" w:cs="Arial"/>
          <w:sz w:val="20"/>
          <w:szCs w:val="20"/>
          <w:lang w:val="lt-LT" w:eastAsia="lt-LT"/>
        </w:rPr>
        <w:t>su visais mokesčiais</w:t>
      </w:r>
      <w:r w:rsidRPr="00150A9C">
        <w:rPr>
          <w:rFonts w:ascii="Arial" w:eastAsia="Calibri" w:hAnsi="Arial" w:cs="Arial"/>
          <w:sz w:val="20"/>
          <w:szCs w:val="20"/>
          <w:lang w:val="lt-LT" w:eastAsia="lt-LT"/>
        </w:rPr>
        <w:t xml:space="preserve">, kuri turi būti apskaičiuota ir nurodyta taip, kaip reikalaujama </w:t>
      </w:r>
      <w:bookmarkStart w:id="2" w:name="_Hlk91157291"/>
      <w:r w:rsidRPr="00150A9C">
        <w:rPr>
          <w:rFonts w:ascii="Arial" w:eastAsia="Calibri" w:hAnsi="Arial" w:cs="Arial"/>
          <w:sz w:val="20"/>
          <w:szCs w:val="20"/>
          <w:lang w:val="lt-LT" w:eastAsia="lt-LT"/>
        </w:rPr>
        <w:t>specialiųjų pirkimo sąlygų 2</w:t>
      </w:r>
      <w:bookmarkEnd w:id="2"/>
      <w:r w:rsidRPr="00150A9C">
        <w:rPr>
          <w:rFonts w:ascii="Arial" w:eastAsia="Calibri" w:hAnsi="Arial" w:cs="Arial"/>
          <w:sz w:val="20"/>
          <w:szCs w:val="20"/>
          <w:lang w:val="lt-LT" w:eastAsia="lt-LT"/>
        </w:rPr>
        <w:t xml:space="preserve"> priede.</w:t>
      </w:r>
      <w:r w:rsidRPr="00150A9C">
        <w:rPr>
          <w:rFonts w:ascii="Arial" w:eastAsia="Calibri" w:hAnsi="Arial" w:cs="Arial"/>
          <w:color w:val="7030A0"/>
          <w:sz w:val="20"/>
          <w:szCs w:val="20"/>
          <w:lang w:val="lt-LT" w:eastAsia="lt-LT"/>
        </w:rPr>
        <w:t xml:space="preserve"> </w:t>
      </w:r>
    </w:p>
    <w:p w14:paraId="57343809" w14:textId="2FF87177" w:rsidR="00FA4860" w:rsidRPr="00150A9C" w:rsidRDefault="00776694" w:rsidP="00150A9C">
      <w:pPr>
        <w:ind w:firstLine="567"/>
        <w:contextualSpacing/>
        <w:jc w:val="both"/>
        <w:rPr>
          <w:rFonts w:ascii="Arial" w:eastAsia="Calibri" w:hAnsi="Arial" w:cs="Arial"/>
          <w:bCs/>
          <w:iCs/>
          <w:sz w:val="20"/>
          <w:szCs w:val="20"/>
          <w:lang w:val="lt-LT" w:eastAsia="lt-LT"/>
        </w:rPr>
      </w:pPr>
      <w:r w:rsidRPr="00150A9C">
        <w:rPr>
          <w:rFonts w:ascii="Arial" w:eastAsia="Calibri" w:hAnsi="Arial" w:cs="Arial"/>
          <w:color w:val="000000"/>
          <w:sz w:val="20"/>
          <w:szCs w:val="20"/>
          <w:lang w:val="lt-LT" w:eastAsia="lt-LT"/>
        </w:rPr>
        <w:t xml:space="preserve">8.2. </w:t>
      </w:r>
      <w:r w:rsidR="00FA4860" w:rsidRPr="00150A9C">
        <w:rPr>
          <w:rFonts w:ascii="Arial" w:eastAsia="Calibri" w:hAnsi="Arial" w:cs="Arial"/>
          <w:color w:val="000000"/>
          <w:sz w:val="20"/>
          <w:szCs w:val="20"/>
          <w:lang w:val="lt-LT" w:eastAsia="lt-LT"/>
        </w:rPr>
        <w:t xml:space="preserve">Laimėjusiu pasiūlymu galės būti pripažintas tik 1 (vienas) ekonomiškai naudingiausias pasiūlymas, esantis pasiūlymų eilės pirmojoje vietoje. </w:t>
      </w:r>
    </w:p>
    <w:p w14:paraId="464DA28A" w14:textId="1F844FA3" w:rsidR="00283339" w:rsidRPr="00150A9C" w:rsidRDefault="00FA4860" w:rsidP="00150A9C">
      <w:pPr>
        <w:numPr>
          <w:ilvl w:val="1"/>
          <w:numId w:val="6"/>
        </w:numPr>
        <w:tabs>
          <w:tab w:val="left" w:pos="993"/>
        </w:tabs>
        <w:spacing w:after="160"/>
        <w:ind w:left="0" w:firstLine="567"/>
        <w:contextualSpacing/>
        <w:jc w:val="both"/>
        <w:rPr>
          <w:rFonts w:ascii="Arial" w:eastAsia="Calibri" w:hAnsi="Arial" w:cs="Arial"/>
          <w:i/>
          <w:iCs/>
          <w:color w:val="7030A0"/>
          <w:sz w:val="20"/>
          <w:szCs w:val="20"/>
          <w:lang w:val="lt-LT" w:eastAsia="lt-LT"/>
        </w:rPr>
      </w:pPr>
      <w:r w:rsidRPr="00150A9C">
        <w:rPr>
          <w:rFonts w:ascii="Arial" w:eastAsia="Calibri" w:hAnsi="Arial" w:cs="Arial"/>
          <w:sz w:val="20"/>
          <w:szCs w:val="20"/>
          <w:lang w:val="lt-LT" w:eastAsia="lt-LT"/>
        </w:rPr>
        <w:t>Perkan</w:t>
      </w:r>
      <w:r w:rsidR="00C4274A" w:rsidRPr="00150A9C">
        <w:rPr>
          <w:rFonts w:ascii="Arial" w:eastAsia="Calibri" w:hAnsi="Arial" w:cs="Arial"/>
          <w:sz w:val="20"/>
          <w:szCs w:val="20"/>
          <w:lang w:val="lt-LT" w:eastAsia="lt-LT"/>
        </w:rPr>
        <w:t>tysis subjektas</w:t>
      </w:r>
      <w:r w:rsidRPr="00150A9C">
        <w:rPr>
          <w:rFonts w:ascii="Arial" w:eastAsia="Calibri" w:hAnsi="Arial" w:cs="Arial"/>
          <w:sz w:val="20"/>
          <w:szCs w:val="20"/>
          <w:lang w:val="lt-LT" w:eastAsia="lt-LT"/>
        </w:rPr>
        <w:t xml:space="preserve"> atmes tiekėjo pasiūlymą</w:t>
      </w:r>
      <w:r w:rsidR="00EB62B7" w:rsidRPr="00150A9C">
        <w:rPr>
          <w:rFonts w:ascii="Arial" w:eastAsia="Calibri" w:hAnsi="Arial" w:cs="Arial"/>
          <w:sz w:val="20"/>
          <w:szCs w:val="20"/>
          <w:lang w:val="lt-LT" w:eastAsia="lt-LT"/>
        </w:rPr>
        <w:t xml:space="preserve"> vadovaujantis bendrųjų </w:t>
      </w:r>
      <w:r w:rsidR="00E96BC4" w:rsidRPr="00150A9C">
        <w:rPr>
          <w:rFonts w:ascii="Arial" w:eastAsia="Calibri" w:hAnsi="Arial" w:cs="Arial"/>
          <w:sz w:val="20"/>
          <w:szCs w:val="20"/>
          <w:lang w:val="lt-LT" w:eastAsia="lt-LT"/>
        </w:rPr>
        <w:t xml:space="preserve">pirkimo </w:t>
      </w:r>
      <w:r w:rsidR="00EB62B7" w:rsidRPr="00150A9C">
        <w:rPr>
          <w:rFonts w:ascii="Arial" w:eastAsia="Calibri" w:hAnsi="Arial" w:cs="Arial"/>
          <w:sz w:val="20"/>
          <w:szCs w:val="20"/>
          <w:lang w:val="lt-LT" w:eastAsia="lt-LT"/>
        </w:rPr>
        <w:t>sąlygų 15 skyriuje nurodytais pagrindais ir</w:t>
      </w:r>
      <w:r w:rsidRPr="00150A9C">
        <w:rPr>
          <w:rFonts w:ascii="Arial" w:eastAsia="Calibri" w:hAnsi="Arial" w:cs="Arial"/>
          <w:sz w:val="20"/>
          <w:szCs w:val="20"/>
          <w:lang w:val="lt-LT" w:eastAsia="lt-LT"/>
        </w:rPr>
        <w:t xml:space="preserve"> jeigu kartu su pasiūlymu nebus pateikti </w:t>
      </w:r>
      <w:r w:rsidR="00EB62B7" w:rsidRPr="00150A9C">
        <w:rPr>
          <w:rFonts w:ascii="Arial" w:eastAsia="Calibri" w:hAnsi="Arial" w:cs="Arial"/>
          <w:sz w:val="20"/>
          <w:szCs w:val="20"/>
          <w:lang w:val="lt-LT" w:eastAsia="lt-LT"/>
        </w:rPr>
        <w:t xml:space="preserve">specialiųjų </w:t>
      </w:r>
      <w:r w:rsidRPr="00150A9C">
        <w:rPr>
          <w:rFonts w:ascii="Arial" w:eastAsia="Calibri" w:hAnsi="Arial" w:cs="Arial"/>
          <w:sz w:val="20"/>
          <w:szCs w:val="20"/>
          <w:lang w:val="lt-LT" w:eastAsia="lt-LT"/>
        </w:rPr>
        <w:t>pirkimo sąlyg</w:t>
      </w:r>
      <w:r w:rsidR="00EB62B7" w:rsidRPr="00150A9C">
        <w:rPr>
          <w:rFonts w:ascii="Arial" w:eastAsia="Calibri" w:hAnsi="Arial" w:cs="Arial"/>
          <w:sz w:val="20"/>
          <w:szCs w:val="20"/>
          <w:lang w:val="lt-LT" w:eastAsia="lt-LT"/>
        </w:rPr>
        <w:t>ų 6.4.1 ir 6.4.8 punktuose</w:t>
      </w:r>
      <w:r w:rsidRPr="00150A9C">
        <w:rPr>
          <w:rFonts w:ascii="Arial" w:eastAsia="Calibri" w:hAnsi="Arial" w:cs="Arial"/>
          <w:sz w:val="20"/>
          <w:szCs w:val="20"/>
          <w:lang w:val="lt-LT" w:eastAsia="lt-LT"/>
        </w:rPr>
        <w:t xml:space="preserve"> reikalaujami pateikti dokumentai</w:t>
      </w:r>
      <w:r w:rsidR="00EB62B7" w:rsidRPr="00150A9C">
        <w:rPr>
          <w:rFonts w:ascii="Arial" w:eastAsia="Calibri" w:hAnsi="Arial" w:cs="Arial"/>
          <w:sz w:val="20"/>
          <w:szCs w:val="20"/>
          <w:lang w:val="lt-LT" w:eastAsia="lt-LT"/>
        </w:rPr>
        <w:t>.</w:t>
      </w:r>
    </w:p>
    <w:p w14:paraId="1413FB3E" w14:textId="77777777" w:rsidR="00FA4860" w:rsidRPr="00150A9C" w:rsidRDefault="00FA4860" w:rsidP="00150A9C">
      <w:pPr>
        <w:tabs>
          <w:tab w:val="left" w:pos="709"/>
          <w:tab w:val="right" w:leader="dot" w:pos="9962"/>
        </w:tabs>
        <w:spacing w:after="100"/>
        <w:ind w:firstLine="567"/>
        <w:rPr>
          <w:rFonts w:ascii="Arial" w:eastAsia="Yu Mincho" w:hAnsi="Arial" w:cs="Arial"/>
          <w:noProof/>
          <w:sz w:val="20"/>
          <w:szCs w:val="20"/>
          <w:lang w:val="lt-LT"/>
        </w:rPr>
      </w:pPr>
    </w:p>
    <w:p w14:paraId="0B58B1C4" w14:textId="564E598C" w:rsidR="00FA4860" w:rsidRPr="00150A9C" w:rsidRDefault="00F974A0" w:rsidP="00150A9C">
      <w:pPr>
        <w:pStyle w:val="ListParagraph"/>
        <w:numPr>
          <w:ilvl w:val="0"/>
          <w:numId w:val="7"/>
        </w:numPr>
        <w:tabs>
          <w:tab w:val="left" w:pos="709"/>
          <w:tab w:val="right" w:leader="dot" w:pos="9962"/>
        </w:tabs>
        <w:spacing w:after="100"/>
        <w:jc w:val="center"/>
        <w:rPr>
          <w:rFonts w:ascii="Arial" w:eastAsia="Yu Mincho" w:hAnsi="Arial" w:cs="Arial"/>
          <w:b/>
          <w:bCs/>
          <w:noProof/>
          <w:sz w:val="20"/>
          <w:szCs w:val="20"/>
        </w:rPr>
      </w:pPr>
      <w:r w:rsidRPr="00150A9C">
        <w:rPr>
          <w:rFonts w:ascii="Arial" w:eastAsia="Yu Mincho" w:hAnsi="Arial" w:cs="Arial"/>
          <w:b/>
          <w:bCs/>
          <w:noProof/>
          <w:sz w:val="20"/>
          <w:szCs w:val="20"/>
        </w:rPr>
        <w:t>SUTARTIES SUDARYMAS</w:t>
      </w:r>
    </w:p>
    <w:p w14:paraId="2BF5362B" w14:textId="77777777" w:rsidR="00FA4860" w:rsidRPr="00150A9C" w:rsidRDefault="00FA4860" w:rsidP="00150A9C">
      <w:pPr>
        <w:tabs>
          <w:tab w:val="left" w:pos="709"/>
          <w:tab w:val="right" w:leader="dot" w:pos="9962"/>
        </w:tabs>
        <w:spacing w:after="100"/>
        <w:ind w:firstLine="567"/>
        <w:rPr>
          <w:rFonts w:ascii="Arial" w:eastAsia="Yu Mincho" w:hAnsi="Arial" w:cs="Arial"/>
          <w:b/>
          <w:bCs/>
          <w:noProof/>
          <w:sz w:val="20"/>
          <w:szCs w:val="20"/>
        </w:rPr>
      </w:pPr>
    </w:p>
    <w:p w14:paraId="3A30E2E3" w14:textId="7CADA2D3" w:rsidR="00F974A0" w:rsidRPr="00150A9C" w:rsidRDefault="009564BE" w:rsidP="00150A9C">
      <w:pPr>
        <w:numPr>
          <w:ilvl w:val="1"/>
          <w:numId w:val="7"/>
        </w:numPr>
        <w:tabs>
          <w:tab w:val="left" w:pos="993"/>
        </w:tabs>
        <w:ind w:left="0" w:firstLine="567"/>
        <w:contextualSpacing/>
        <w:jc w:val="both"/>
        <w:rPr>
          <w:rFonts w:ascii="Arial" w:eastAsia="Calibri" w:hAnsi="Arial" w:cs="Arial"/>
          <w:color w:val="000000"/>
          <w:sz w:val="20"/>
          <w:szCs w:val="20"/>
          <w:lang w:val="lt-LT" w:eastAsia="lt-LT"/>
        </w:rPr>
      </w:pPr>
      <w:r w:rsidRPr="00150A9C">
        <w:rPr>
          <w:rFonts w:ascii="Arial" w:eastAsia="Calibri" w:hAnsi="Arial" w:cs="Arial"/>
          <w:color w:val="000000"/>
          <w:sz w:val="20"/>
          <w:szCs w:val="20"/>
          <w:lang w:val="lt-LT" w:eastAsia="lt-LT"/>
        </w:rPr>
        <w:t>Perkan</w:t>
      </w:r>
      <w:r w:rsidR="00283339" w:rsidRPr="00150A9C">
        <w:rPr>
          <w:rFonts w:ascii="Arial" w:eastAsia="Calibri" w:hAnsi="Arial" w:cs="Arial"/>
          <w:color w:val="000000"/>
          <w:sz w:val="20"/>
          <w:szCs w:val="20"/>
          <w:lang w:val="lt-LT" w:eastAsia="lt-LT"/>
        </w:rPr>
        <w:t xml:space="preserve">tysis subjektas </w:t>
      </w:r>
      <w:r w:rsidRPr="00150A9C">
        <w:rPr>
          <w:rFonts w:ascii="Arial" w:eastAsia="Calibri" w:hAnsi="Arial" w:cs="Arial"/>
          <w:color w:val="000000"/>
          <w:sz w:val="20"/>
          <w:szCs w:val="20"/>
          <w:lang w:val="lt-LT" w:eastAsia="lt-LT"/>
        </w:rPr>
        <w:t xml:space="preserve">negali sudaryti sutarties anksčiau kaip po </w:t>
      </w:r>
      <w:r w:rsidR="003A78F6">
        <w:rPr>
          <w:rFonts w:ascii="Arial" w:eastAsia="Calibri" w:hAnsi="Arial" w:cs="Arial"/>
          <w:color w:val="000000"/>
          <w:sz w:val="20"/>
          <w:szCs w:val="20"/>
          <w:lang w:val="lt-LT" w:eastAsia="lt-LT"/>
        </w:rPr>
        <w:t>5</w:t>
      </w:r>
      <w:r w:rsidRPr="00150A9C">
        <w:rPr>
          <w:rFonts w:ascii="Arial" w:eastAsia="Calibri" w:hAnsi="Arial" w:cs="Arial"/>
          <w:color w:val="000000"/>
          <w:sz w:val="20"/>
          <w:szCs w:val="20"/>
          <w:lang w:val="lt-LT" w:eastAsia="lt-LT"/>
        </w:rPr>
        <w:t xml:space="preserve"> (</w:t>
      </w:r>
      <w:r w:rsidR="003A78F6">
        <w:rPr>
          <w:rFonts w:ascii="Arial" w:eastAsia="Calibri" w:hAnsi="Arial" w:cs="Arial"/>
          <w:color w:val="000000"/>
          <w:sz w:val="20"/>
          <w:szCs w:val="20"/>
          <w:lang w:val="lt-LT" w:eastAsia="lt-LT"/>
        </w:rPr>
        <w:t>penkių</w:t>
      </w:r>
      <w:r w:rsidRPr="00150A9C">
        <w:rPr>
          <w:rFonts w:ascii="Arial" w:eastAsia="Calibri" w:hAnsi="Arial" w:cs="Arial"/>
          <w:color w:val="000000"/>
          <w:sz w:val="20"/>
          <w:szCs w:val="20"/>
          <w:lang w:val="lt-LT" w:eastAsia="lt-LT"/>
        </w:rPr>
        <w:t>)</w:t>
      </w:r>
      <w:r w:rsidR="003A78F6">
        <w:rPr>
          <w:rFonts w:ascii="Arial" w:eastAsia="Calibri" w:hAnsi="Arial" w:cs="Arial"/>
          <w:color w:val="000000"/>
          <w:sz w:val="20"/>
          <w:szCs w:val="20"/>
          <w:lang w:val="lt-LT" w:eastAsia="lt-LT"/>
        </w:rPr>
        <w:t xml:space="preserve"> darbo</w:t>
      </w:r>
      <w:r w:rsidRPr="00150A9C">
        <w:rPr>
          <w:rFonts w:ascii="Arial" w:eastAsia="Calibri" w:hAnsi="Arial" w:cs="Arial"/>
          <w:color w:val="000000"/>
          <w:sz w:val="20"/>
          <w:szCs w:val="20"/>
          <w:lang w:val="lt-LT" w:eastAsia="lt-LT"/>
        </w:rPr>
        <w:t xml:space="preserve"> dienų, nuo pranešimo apie sprendimą sudaryti sutartį (o jei buvo gauta pretenzija – nuo pranešimo raštu apie jos priimtą sprendimą dėl pretenzijos) išsiuntimo iš perkančiojo subjekto pirkimo dalyviams dienos</w:t>
      </w:r>
      <w:r w:rsidR="00283339" w:rsidRPr="00150A9C">
        <w:rPr>
          <w:rFonts w:ascii="Arial" w:eastAsia="Calibri" w:hAnsi="Arial" w:cs="Arial"/>
          <w:color w:val="000000"/>
          <w:sz w:val="20"/>
          <w:szCs w:val="20"/>
          <w:lang w:val="lt-LT" w:eastAsia="lt-LT"/>
        </w:rPr>
        <w:t>.</w:t>
      </w:r>
    </w:p>
    <w:p w14:paraId="5188C576" w14:textId="096F81CB" w:rsidR="00F974A0" w:rsidRPr="00150A9C" w:rsidRDefault="00F974A0" w:rsidP="00150A9C">
      <w:pPr>
        <w:pStyle w:val="ListParagraph"/>
        <w:numPr>
          <w:ilvl w:val="1"/>
          <w:numId w:val="7"/>
        </w:numPr>
        <w:tabs>
          <w:tab w:val="left" w:pos="1134"/>
        </w:tabs>
        <w:ind w:left="0" w:firstLine="567"/>
        <w:jc w:val="both"/>
        <w:rPr>
          <w:rFonts w:ascii="Arial" w:eastAsia="Calibri" w:hAnsi="Arial" w:cs="Arial"/>
          <w:sz w:val="20"/>
          <w:szCs w:val="20"/>
          <w:lang w:val="lt-LT" w:eastAsia="lt-LT"/>
        </w:rPr>
      </w:pPr>
      <w:r w:rsidRPr="00150A9C">
        <w:rPr>
          <w:rFonts w:ascii="Arial" w:eastAsia="Calibri" w:hAnsi="Arial" w:cs="Arial"/>
          <w:color w:val="000000"/>
          <w:sz w:val="20"/>
          <w:szCs w:val="20"/>
          <w:lang w:val="lt-LT" w:eastAsia="lt-LT"/>
        </w:rPr>
        <w:t>Ši pirkimo procedūra atliekama siekiant sudaryti sutartį su tiekėju, kurio pasiūlymas, vadovaujantis pirkimo sąlygose</w:t>
      </w:r>
      <w:r w:rsidRPr="00150A9C">
        <w:rPr>
          <w:rFonts w:ascii="Arial" w:eastAsia="Calibri" w:hAnsi="Arial" w:cs="Arial"/>
          <w:color w:val="0070C0"/>
          <w:sz w:val="20"/>
          <w:szCs w:val="20"/>
          <w:lang w:val="lt-LT" w:eastAsia="lt-LT"/>
        </w:rPr>
        <w:t xml:space="preserve"> </w:t>
      </w:r>
      <w:r w:rsidRPr="00150A9C">
        <w:rPr>
          <w:rFonts w:ascii="Arial" w:eastAsia="Calibri" w:hAnsi="Arial" w:cs="Arial"/>
          <w:color w:val="000000"/>
          <w:sz w:val="20"/>
          <w:szCs w:val="20"/>
          <w:lang w:val="lt-LT" w:eastAsia="lt-LT"/>
        </w:rPr>
        <w:t xml:space="preserve">nustatyta tvarka, bus pripažintas laimėjęs. </w:t>
      </w:r>
      <w:r w:rsidRPr="00150A9C">
        <w:rPr>
          <w:rFonts w:ascii="Arial" w:eastAsia="Calibri" w:hAnsi="Arial" w:cs="Arial"/>
          <w:sz w:val="20"/>
          <w:szCs w:val="20"/>
          <w:lang w:val="lt-LT" w:eastAsia="lt-LT"/>
        </w:rPr>
        <w:t xml:space="preserve">Sutarties sąlygos pateikiamos </w:t>
      </w:r>
      <w:r w:rsidR="003A78F6">
        <w:rPr>
          <w:rFonts w:ascii="Arial" w:eastAsia="Calibri" w:hAnsi="Arial" w:cs="Arial"/>
          <w:sz w:val="20"/>
          <w:szCs w:val="20"/>
          <w:lang w:val="lt-LT" w:eastAsia="lt-LT"/>
        </w:rPr>
        <w:t>p</w:t>
      </w:r>
      <w:r w:rsidRPr="00150A9C">
        <w:rPr>
          <w:rFonts w:ascii="Arial" w:eastAsia="Calibri" w:hAnsi="Arial" w:cs="Arial"/>
          <w:sz w:val="20"/>
          <w:szCs w:val="20"/>
          <w:lang w:val="lt-LT" w:eastAsia="lt-LT"/>
        </w:rPr>
        <w:t>irkimo sąlygų</w:t>
      </w:r>
      <w:r w:rsidR="00D536C8" w:rsidRPr="00150A9C">
        <w:rPr>
          <w:rFonts w:ascii="Arial" w:eastAsia="Calibri" w:hAnsi="Arial" w:cs="Arial"/>
          <w:sz w:val="20"/>
          <w:szCs w:val="20"/>
          <w:lang w:val="lt-LT" w:eastAsia="lt-LT"/>
        </w:rPr>
        <w:t xml:space="preserve"> 7</w:t>
      </w:r>
      <w:r w:rsidRPr="00150A9C">
        <w:rPr>
          <w:rFonts w:ascii="Arial" w:eastAsia="Calibri" w:hAnsi="Arial" w:cs="Arial"/>
          <w:sz w:val="20"/>
          <w:szCs w:val="20"/>
          <w:lang w:val="lt-LT" w:eastAsia="lt-LT"/>
        </w:rPr>
        <w:t xml:space="preserve"> priede „Sutarties projektas“.</w:t>
      </w:r>
    </w:p>
    <w:p w14:paraId="0F02EBE6" w14:textId="77777777" w:rsidR="00781145" w:rsidRDefault="00781145" w:rsidP="00150A9C">
      <w:pPr>
        <w:tabs>
          <w:tab w:val="left" w:pos="709"/>
          <w:tab w:val="right" w:leader="dot" w:pos="9962"/>
        </w:tabs>
        <w:spacing w:after="100"/>
        <w:rPr>
          <w:rFonts w:ascii="Arial" w:eastAsia="Yu Mincho" w:hAnsi="Arial" w:cs="Arial"/>
          <w:b/>
          <w:bCs/>
          <w:noProof/>
          <w:sz w:val="20"/>
          <w:szCs w:val="20"/>
          <w:lang w:val="it-IT"/>
        </w:rPr>
      </w:pPr>
    </w:p>
    <w:p w14:paraId="09B542B7" w14:textId="6D7DD28A" w:rsidR="00DB6C5B" w:rsidRPr="00150A9C" w:rsidRDefault="006175F7" w:rsidP="00150A9C">
      <w:pPr>
        <w:tabs>
          <w:tab w:val="left" w:pos="709"/>
          <w:tab w:val="right" w:leader="dot" w:pos="9962"/>
        </w:tabs>
        <w:spacing w:after="100"/>
        <w:rPr>
          <w:rFonts w:ascii="Arial" w:eastAsia="Yu Mincho" w:hAnsi="Arial" w:cs="Arial"/>
          <w:b/>
          <w:bCs/>
          <w:noProof/>
          <w:sz w:val="20"/>
          <w:szCs w:val="20"/>
          <w:lang w:val="it-IT"/>
        </w:rPr>
      </w:pPr>
      <w:r w:rsidRPr="00150A9C">
        <w:rPr>
          <w:rFonts w:ascii="Arial" w:eastAsia="Yu Mincho" w:hAnsi="Arial" w:cs="Arial"/>
          <w:b/>
          <w:bCs/>
          <w:noProof/>
          <w:sz w:val="20"/>
          <w:szCs w:val="20"/>
          <w:lang w:val="it-IT"/>
        </w:rPr>
        <w:lastRenderedPageBreak/>
        <w:t>Priedai</w:t>
      </w:r>
    </w:p>
    <w:p w14:paraId="544ACC91" w14:textId="77777777" w:rsidR="006175F7" w:rsidRPr="00150A9C" w:rsidRDefault="006175F7" w:rsidP="00150A9C">
      <w:pPr>
        <w:tabs>
          <w:tab w:val="left" w:pos="284"/>
        </w:tabs>
        <w:ind w:right="22"/>
        <w:rPr>
          <w:rFonts w:ascii="Arial" w:hAnsi="Arial" w:cs="Arial"/>
          <w:i/>
          <w:color w:val="FF0000"/>
          <w:sz w:val="20"/>
          <w:szCs w:val="20"/>
          <w:lang w:val="lt-LT"/>
        </w:rPr>
      </w:pPr>
      <w:bookmarkStart w:id="3" w:name="_Ref274738013"/>
      <w:bookmarkStart w:id="4" w:name="_Ref316455210"/>
      <w:bookmarkStart w:id="5" w:name="_Toc489267957"/>
      <w:bookmarkStart w:id="6" w:name="_Toc529451261"/>
      <w:r w:rsidRPr="00150A9C">
        <w:rPr>
          <w:rFonts w:ascii="Arial" w:hAnsi="Arial" w:cs="Arial"/>
          <w:sz w:val="20"/>
          <w:szCs w:val="20"/>
          <w:lang w:val="lt-LT"/>
        </w:rPr>
        <w:t xml:space="preserve">Priedas Nr. 1 –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Content>
          <w:r w:rsidRPr="00150A9C">
            <w:rPr>
              <w:rFonts w:ascii="Arial" w:hAnsi="Arial" w:cs="Arial"/>
              <w:sz w:val="20"/>
              <w:szCs w:val="20"/>
              <w:lang w:val="lt-LT"/>
            </w:rPr>
            <w:t>Techninė specifikacija</w:t>
          </w:r>
        </w:sdtContent>
      </w:sdt>
      <w:r w:rsidRPr="00150A9C">
        <w:rPr>
          <w:rFonts w:ascii="Arial" w:hAnsi="Arial" w:cs="Arial"/>
          <w:sz w:val="20"/>
          <w:szCs w:val="20"/>
          <w:lang w:val="lt-LT"/>
        </w:rPr>
        <w:t>.</w:t>
      </w:r>
    </w:p>
    <w:p w14:paraId="5496BFB9" w14:textId="0906B577" w:rsidR="006175F7" w:rsidRPr="00150A9C" w:rsidRDefault="006175F7" w:rsidP="00150A9C">
      <w:pPr>
        <w:tabs>
          <w:tab w:val="left" w:pos="567"/>
        </w:tabs>
        <w:rPr>
          <w:rFonts w:ascii="Arial" w:hAnsi="Arial" w:cs="Arial"/>
          <w:sz w:val="20"/>
          <w:szCs w:val="20"/>
          <w:lang w:val="lt-LT"/>
        </w:rPr>
      </w:pPr>
      <w:r w:rsidRPr="00150A9C">
        <w:rPr>
          <w:rFonts w:ascii="Arial" w:hAnsi="Arial" w:cs="Arial"/>
          <w:sz w:val="20"/>
          <w:szCs w:val="20"/>
          <w:lang w:val="lt-LT"/>
        </w:rPr>
        <w:t>Priedas Nr. 2 – Pasiūlymo forma.</w:t>
      </w:r>
    </w:p>
    <w:bookmarkEnd w:id="3"/>
    <w:bookmarkEnd w:id="4"/>
    <w:p w14:paraId="36460F5F" w14:textId="62E5415E" w:rsidR="006175F7" w:rsidRPr="00150A9C" w:rsidRDefault="006175F7" w:rsidP="00150A9C">
      <w:pPr>
        <w:tabs>
          <w:tab w:val="left" w:pos="567"/>
        </w:tabs>
        <w:contextualSpacing/>
        <w:rPr>
          <w:rFonts w:ascii="Arial" w:hAnsi="Arial" w:cs="Arial"/>
          <w:sz w:val="20"/>
          <w:szCs w:val="20"/>
          <w:lang w:val="lt-LT"/>
        </w:rPr>
      </w:pPr>
      <w:r w:rsidRPr="00150A9C">
        <w:rPr>
          <w:rFonts w:ascii="Arial" w:hAnsi="Arial" w:cs="Arial"/>
          <w:sz w:val="20"/>
          <w:szCs w:val="20"/>
          <w:lang w:val="lt-LT"/>
        </w:rPr>
        <w:t>Priedas Nr. 3 – EBVPD forma pildymui.</w:t>
      </w:r>
    </w:p>
    <w:p w14:paraId="38C89052" w14:textId="77777777" w:rsidR="006175F7" w:rsidRPr="00150A9C" w:rsidRDefault="006175F7" w:rsidP="00150A9C">
      <w:pPr>
        <w:tabs>
          <w:tab w:val="left" w:pos="567"/>
        </w:tabs>
        <w:contextualSpacing/>
        <w:rPr>
          <w:rFonts w:ascii="Arial" w:hAnsi="Arial" w:cs="Arial"/>
          <w:sz w:val="20"/>
          <w:szCs w:val="20"/>
          <w:lang w:val="lt-LT"/>
        </w:rPr>
      </w:pPr>
      <w:r w:rsidRPr="00150A9C">
        <w:rPr>
          <w:rFonts w:ascii="Arial" w:hAnsi="Arial" w:cs="Arial"/>
          <w:sz w:val="20"/>
          <w:szCs w:val="20"/>
          <w:lang w:val="lt-LT"/>
        </w:rPr>
        <w:t>Priedas Nr. 4 – Tiekėjams keliami reikalavimai: Pašalinimo pagrindai, Kvalifikacijos ir kiti reikalavimai.</w:t>
      </w:r>
    </w:p>
    <w:p w14:paraId="4A2F487A" w14:textId="4CBDA682" w:rsidR="00837B32" w:rsidRPr="00150A9C" w:rsidRDefault="00837B32" w:rsidP="00150A9C">
      <w:pPr>
        <w:tabs>
          <w:tab w:val="left" w:pos="567"/>
        </w:tabs>
        <w:contextualSpacing/>
        <w:rPr>
          <w:rFonts w:ascii="Arial" w:hAnsi="Arial" w:cs="Arial"/>
          <w:sz w:val="20"/>
          <w:szCs w:val="20"/>
          <w:lang w:val="lt-LT"/>
        </w:rPr>
      </w:pPr>
      <w:r w:rsidRPr="00150A9C">
        <w:rPr>
          <w:rFonts w:ascii="Arial" w:hAnsi="Arial" w:cs="Arial"/>
          <w:sz w:val="20"/>
          <w:szCs w:val="20"/>
          <w:lang w:val="lt-LT"/>
        </w:rPr>
        <w:t>Priedas Nr. 5 – Subtiekėjo sutikimo forma;</w:t>
      </w:r>
    </w:p>
    <w:p w14:paraId="446A4E5F" w14:textId="5B9B7770" w:rsidR="006175F7" w:rsidRPr="00150A9C" w:rsidRDefault="006175F7" w:rsidP="00150A9C">
      <w:pPr>
        <w:tabs>
          <w:tab w:val="left" w:pos="567"/>
        </w:tabs>
        <w:jc w:val="both"/>
        <w:rPr>
          <w:rFonts w:ascii="Arial" w:hAnsi="Arial" w:cs="Arial"/>
          <w:sz w:val="20"/>
          <w:szCs w:val="20"/>
          <w:lang w:val="lt-LT"/>
        </w:rPr>
      </w:pPr>
      <w:r w:rsidRPr="00150A9C">
        <w:rPr>
          <w:rFonts w:ascii="Arial" w:hAnsi="Arial" w:cs="Arial"/>
          <w:sz w:val="20"/>
          <w:szCs w:val="20"/>
          <w:lang w:val="lt-LT"/>
        </w:rPr>
        <w:t xml:space="preserve">Priedas Nr. </w:t>
      </w:r>
      <w:r w:rsidR="00837B32" w:rsidRPr="00150A9C">
        <w:rPr>
          <w:rFonts w:ascii="Arial" w:hAnsi="Arial" w:cs="Arial"/>
          <w:sz w:val="20"/>
          <w:szCs w:val="20"/>
          <w:lang w:val="lt-LT"/>
        </w:rPr>
        <w:t>6</w:t>
      </w:r>
      <w:r w:rsidRPr="00150A9C">
        <w:rPr>
          <w:rFonts w:ascii="Arial" w:hAnsi="Arial" w:cs="Arial"/>
          <w:sz w:val="20"/>
          <w:szCs w:val="20"/>
          <w:lang w:val="lt-LT"/>
        </w:rPr>
        <w:t xml:space="preserve"> –</w:t>
      </w:r>
      <w:bookmarkStart w:id="7" w:name="_Hlk114744875"/>
      <w:r w:rsidR="003A78F6">
        <w:rPr>
          <w:rFonts w:ascii="Arial" w:hAnsi="Arial" w:cs="Arial"/>
          <w:sz w:val="20"/>
          <w:szCs w:val="20"/>
          <w:lang w:val="lt-LT"/>
        </w:rPr>
        <w:t xml:space="preserve"> </w:t>
      </w:r>
      <w:r w:rsidR="007876BD" w:rsidRPr="00150A9C">
        <w:rPr>
          <w:rFonts w:ascii="Arial" w:hAnsi="Arial" w:cs="Arial"/>
          <w:sz w:val="20"/>
          <w:szCs w:val="20"/>
          <w:lang w:val="lt-LT"/>
        </w:rPr>
        <w:t>Pasiūlymo užtikrinimo formos p</w:t>
      </w:r>
      <w:r w:rsidR="002836AE" w:rsidRPr="00150A9C">
        <w:rPr>
          <w:rFonts w:ascii="Arial" w:hAnsi="Arial" w:cs="Arial"/>
          <w:sz w:val="20"/>
          <w:szCs w:val="20"/>
          <w:lang w:val="lt-LT"/>
        </w:rPr>
        <w:t>rojektas</w:t>
      </w:r>
      <w:r w:rsidR="007876BD" w:rsidRPr="00150A9C">
        <w:rPr>
          <w:rFonts w:ascii="Arial" w:hAnsi="Arial" w:cs="Arial"/>
          <w:sz w:val="20"/>
          <w:szCs w:val="20"/>
          <w:lang w:val="lt-LT"/>
        </w:rPr>
        <w:t>;</w:t>
      </w:r>
    </w:p>
    <w:p w14:paraId="73687B8F" w14:textId="7A308965" w:rsidR="007876BD" w:rsidRPr="00150A9C" w:rsidRDefault="007876BD" w:rsidP="00150A9C">
      <w:pPr>
        <w:tabs>
          <w:tab w:val="left" w:pos="567"/>
        </w:tabs>
        <w:jc w:val="both"/>
        <w:rPr>
          <w:rFonts w:ascii="Arial" w:hAnsi="Arial" w:cs="Arial"/>
          <w:sz w:val="20"/>
          <w:szCs w:val="20"/>
          <w:lang w:val="lt-LT"/>
        </w:rPr>
      </w:pPr>
      <w:r w:rsidRPr="00150A9C">
        <w:rPr>
          <w:rFonts w:ascii="Arial" w:hAnsi="Arial" w:cs="Arial"/>
          <w:sz w:val="20"/>
          <w:szCs w:val="20"/>
          <w:lang w:val="lt-LT"/>
        </w:rPr>
        <w:t>Priedas Nr. 7 – Sutarties projektas;</w:t>
      </w:r>
    </w:p>
    <w:p w14:paraId="3DB5B540" w14:textId="76FE6E63" w:rsidR="001C16B2" w:rsidRPr="00150A9C" w:rsidRDefault="001C16B2" w:rsidP="00150A9C">
      <w:pPr>
        <w:tabs>
          <w:tab w:val="left" w:pos="567"/>
        </w:tabs>
        <w:jc w:val="both"/>
        <w:rPr>
          <w:rFonts w:ascii="Arial" w:hAnsi="Arial" w:cs="Arial"/>
          <w:sz w:val="20"/>
          <w:szCs w:val="20"/>
          <w:lang w:val="lt-LT"/>
        </w:rPr>
      </w:pPr>
      <w:r w:rsidRPr="00150A9C">
        <w:rPr>
          <w:rFonts w:ascii="Arial" w:hAnsi="Arial" w:cs="Arial"/>
          <w:sz w:val="20"/>
          <w:szCs w:val="20"/>
          <w:lang w:val="lt-LT"/>
        </w:rPr>
        <w:t xml:space="preserve">Priedas Nr. </w:t>
      </w:r>
      <w:r w:rsidR="003A78F6">
        <w:rPr>
          <w:rFonts w:ascii="Arial" w:hAnsi="Arial" w:cs="Arial"/>
          <w:sz w:val="20"/>
          <w:szCs w:val="20"/>
          <w:lang w:val="lt-LT"/>
        </w:rPr>
        <w:t>8</w:t>
      </w:r>
      <w:r w:rsidRPr="00150A9C">
        <w:rPr>
          <w:rFonts w:ascii="Arial" w:hAnsi="Arial" w:cs="Arial"/>
          <w:sz w:val="20"/>
          <w:szCs w:val="20"/>
          <w:lang w:val="lt-LT"/>
        </w:rPr>
        <w:t xml:space="preserve"> – Tiekėjo deklaracija dėl reglamento nuostatų atitikties</w:t>
      </w:r>
      <w:r w:rsidR="003A78F6">
        <w:rPr>
          <w:rFonts w:ascii="Arial" w:hAnsi="Arial" w:cs="Arial"/>
          <w:sz w:val="20"/>
          <w:szCs w:val="20"/>
          <w:lang w:val="lt-LT"/>
        </w:rPr>
        <w:t>.</w:t>
      </w:r>
    </w:p>
    <w:bookmarkEnd w:id="7"/>
    <w:p w14:paraId="095ED6ED" w14:textId="77777777" w:rsidR="001C16B2" w:rsidRPr="00150A9C" w:rsidRDefault="001C16B2" w:rsidP="00150A9C">
      <w:pPr>
        <w:tabs>
          <w:tab w:val="left" w:pos="284"/>
        </w:tabs>
        <w:ind w:right="22"/>
        <w:rPr>
          <w:rFonts w:ascii="Arial" w:hAnsi="Arial" w:cs="Arial"/>
          <w:b/>
          <w:sz w:val="20"/>
          <w:szCs w:val="20"/>
          <w:lang w:val="lt-LT"/>
        </w:rPr>
      </w:pPr>
    </w:p>
    <w:p w14:paraId="10BD22E8" w14:textId="77777777" w:rsidR="00DE45DA" w:rsidRPr="00150A9C" w:rsidRDefault="00DE45DA" w:rsidP="00150A9C">
      <w:pPr>
        <w:tabs>
          <w:tab w:val="left" w:pos="284"/>
        </w:tabs>
        <w:ind w:right="22"/>
        <w:rPr>
          <w:rFonts w:ascii="Arial" w:hAnsi="Arial" w:cs="Arial"/>
          <w:b/>
          <w:sz w:val="20"/>
          <w:szCs w:val="20"/>
          <w:lang w:val="lt-LT"/>
        </w:rPr>
      </w:pPr>
    </w:p>
    <w:p w14:paraId="4E21F212" w14:textId="77777777" w:rsidR="00DE45DA" w:rsidRPr="00150A9C" w:rsidRDefault="00DE45DA" w:rsidP="00150A9C">
      <w:pPr>
        <w:tabs>
          <w:tab w:val="left" w:pos="284"/>
        </w:tabs>
        <w:ind w:right="22"/>
        <w:rPr>
          <w:rFonts w:ascii="Arial" w:hAnsi="Arial" w:cs="Arial"/>
          <w:b/>
          <w:sz w:val="20"/>
          <w:szCs w:val="20"/>
          <w:lang w:val="lt-LT"/>
        </w:rPr>
      </w:pPr>
    </w:p>
    <w:p w14:paraId="51BE358B" w14:textId="77777777" w:rsidR="00DE45DA" w:rsidRPr="00150A9C" w:rsidRDefault="00DE45DA" w:rsidP="00150A9C">
      <w:pPr>
        <w:tabs>
          <w:tab w:val="left" w:pos="284"/>
        </w:tabs>
        <w:ind w:right="22"/>
        <w:rPr>
          <w:rFonts w:ascii="Arial" w:hAnsi="Arial" w:cs="Arial"/>
          <w:b/>
          <w:sz w:val="20"/>
          <w:szCs w:val="20"/>
          <w:lang w:val="lt-LT"/>
        </w:rPr>
      </w:pPr>
    </w:p>
    <w:p w14:paraId="008B351D" w14:textId="77777777" w:rsidR="00DE45DA" w:rsidRPr="00150A9C" w:rsidRDefault="00DE45DA" w:rsidP="00150A9C">
      <w:pPr>
        <w:tabs>
          <w:tab w:val="left" w:pos="284"/>
        </w:tabs>
        <w:ind w:right="22"/>
        <w:rPr>
          <w:rFonts w:ascii="Arial" w:hAnsi="Arial" w:cs="Arial"/>
          <w:b/>
          <w:sz w:val="20"/>
          <w:szCs w:val="20"/>
          <w:lang w:val="lt-LT"/>
        </w:rPr>
      </w:pPr>
    </w:p>
    <w:p w14:paraId="21E109BC" w14:textId="77777777" w:rsidR="00DE45DA" w:rsidRPr="00150A9C" w:rsidRDefault="00DE45DA" w:rsidP="00150A9C">
      <w:pPr>
        <w:tabs>
          <w:tab w:val="left" w:pos="284"/>
        </w:tabs>
        <w:ind w:right="22"/>
        <w:rPr>
          <w:rFonts w:ascii="Arial" w:hAnsi="Arial" w:cs="Arial"/>
          <w:b/>
          <w:sz w:val="20"/>
          <w:szCs w:val="20"/>
          <w:lang w:val="lt-LT"/>
        </w:rPr>
      </w:pPr>
    </w:p>
    <w:p w14:paraId="6E4C78EB" w14:textId="77777777" w:rsidR="00DE45DA" w:rsidRPr="00150A9C" w:rsidRDefault="00DE45DA" w:rsidP="00150A9C">
      <w:pPr>
        <w:tabs>
          <w:tab w:val="left" w:pos="284"/>
        </w:tabs>
        <w:ind w:right="22"/>
        <w:rPr>
          <w:rFonts w:ascii="Arial" w:hAnsi="Arial" w:cs="Arial"/>
          <w:b/>
          <w:sz w:val="20"/>
          <w:szCs w:val="20"/>
          <w:lang w:val="lt-LT"/>
        </w:rPr>
      </w:pPr>
    </w:p>
    <w:p w14:paraId="7D55E170" w14:textId="77777777" w:rsidR="00DE45DA" w:rsidRPr="00150A9C" w:rsidRDefault="00DE45DA" w:rsidP="00150A9C">
      <w:pPr>
        <w:tabs>
          <w:tab w:val="left" w:pos="284"/>
        </w:tabs>
        <w:ind w:right="22"/>
        <w:rPr>
          <w:rFonts w:ascii="Arial" w:hAnsi="Arial" w:cs="Arial"/>
          <w:b/>
          <w:sz w:val="20"/>
          <w:szCs w:val="20"/>
          <w:lang w:val="lt-LT"/>
        </w:rPr>
      </w:pPr>
    </w:p>
    <w:p w14:paraId="5FD6F736" w14:textId="77777777" w:rsidR="00DE45DA" w:rsidRPr="00150A9C" w:rsidRDefault="00DE45DA" w:rsidP="00150A9C">
      <w:pPr>
        <w:tabs>
          <w:tab w:val="left" w:pos="284"/>
        </w:tabs>
        <w:ind w:right="22"/>
        <w:rPr>
          <w:rFonts w:ascii="Arial" w:hAnsi="Arial" w:cs="Arial"/>
          <w:b/>
          <w:sz w:val="20"/>
          <w:szCs w:val="20"/>
          <w:lang w:val="lt-LT"/>
        </w:rPr>
      </w:pPr>
    </w:p>
    <w:p w14:paraId="19AFA8D3" w14:textId="77777777" w:rsidR="00DE45DA" w:rsidRPr="00150A9C" w:rsidRDefault="00DE45DA" w:rsidP="00150A9C">
      <w:pPr>
        <w:tabs>
          <w:tab w:val="left" w:pos="284"/>
        </w:tabs>
        <w:ind w:right="22"/>
        <w:rPr>
          <w:rFonts w:ascii="Arial" w:hAnsi="Arial" w:cs="Arial"/>
          <w:b/>
          <w:sz w:val="20"/>
          <w:szCs w:val="20"/>
          <w:lang w:val="lt-LT"/>
        </w:rPr>
      </w:pPr>
    </w:p>
    <w:p w14:paraId="345616A7" w14:textId="77777777" w:rsidR="00DE45DA" w:rsidRPr="00150A9C" w:rsidRDefault="00DE45DA" w:rsidP="00150A9C">
      <w:pPr>
        <w:tabs>
          <w:tab w:val="left" w:pos="284"/>
        </w:tabs>
        <w:ind w:right="22"/>
        <w:rPr>
          <w:rFonts w:ascii="Arial" w:hAnsi="Arial" w:cs="Arial"/>
          <w:b/>
          <w:sz w:val="20"/>
          <w:szCs w:val="20"/>
          <w:lang w:val="lt-LT"/>
        </w:rPr>
      </w:pPr>
    </w:p>
    <w:p w14:paraId="17A55F71" w14:textId="77777777" w:rsidR="00DE45DA" w:rsidRPr="00150A9C" w:rsidRDefault="00DE45DA" w:rsidP="00150A9C">
      <w:pPr>
        <w:tabs>
          <w:tab w:val="left" w:pos="284"/>
        </w:tabs>
        <w:ind w:right="22"/>
        <w:rPr>
          <w:rFonts w:ascii="Arial" w:hAnsi="Arial" w:cs="Arial"/>
          <w:b/>
          <w:sz w:val="20"/>
          <w:szCs w:val="20"/>
          <w:lang w:val="lt-LT"/>
        </w:rPr>
      </w:pPr>
    </w:p>
    <w:p w14:paraId="0ACC592A" w14:textId="77777777" w:rsidR="00DE45DA" w:rsidRPr="00150A9C" w:rsidRDefault="00DE45DA" w:rsidP="00150A9C">
      <w:pPr>
        <w:tabs>
          <w:tab w:val="left" w:pos="284"/>
        </w:tabs>
        <w:ind w:right="22"/>
        <w:rPr>
          <w:rFonts w:ascii="Arial" w:hAnsi="Arial" w:cs="Arial"/>
          <w:b/>
          <w:sz w:val="20"/>
          <w:szCs w:val="20"/>
          <w:lang w:val="lt-LT"/>
        </w:rPr>
      </w:pPr>
    </w:p>
    <w:p w14:paraId="7C5C70CA" w14:textId="77777777" w:rsidR="00DE45DA" w:rsidRPr="00150A9C" w:rsidRDefault="00DE45DA" w:rsidP="00150A9C">
      <w:pPr>
        <w:tabs>
          <w:tab w:val="left" w:pos="284"/>
        </w:tabs>
        <w:ind w:right="22"/>
        <w:rPr>
          <w:rFonts w:ascii="Arial" w:hAnsi="Arial" w:cs="Arial"/>
          <w:b/>
          <w:sz w:val="20"/>
          <w:szCs w:val="20"/>
          <w:lang w:val="lt-LT"/>
        </w:rPr>
      </w:pPr>
    </w:p>
    <w:p w14:paraId="1179B7B0" w14:textId="77777777" w:rsidR="00DE45DA" w:rsidRPr="00150A9C" w:rsidRDefault="00DE45DA" w:rsidP="00150A9C">
      <w:pPr>
        <w:tabs>
          <w:tab w:val="left" w:pos="284"/>
        </w:tabs>
        <w:ind w:right="22"/>
        <w:rPr>
          <w:rFonts w:ascii="Arial" w:hAnsi="Arial" w:cs="Arial"/>
          <w:b/>
          <w:sz w:val="20"/>
          <w:szCs w:val="20"/>
          <w:lang w:val="lt-LT"/>
        </w:rPr>
      </w:pPr>
    </w:p>
    <w:p w14:paraId="7EB77DB4" w14:textId="77777777" w:rsidR="00DE45DA" w:rsidRPr="00150A9C" w:rsidRDefault="00DE45DA" w:rsidP="00150A9C">
      <w:pPr>
        <w:tabs>
          <w:tab w:val="left" w:pos="284"/>
        </w:tabs>
        <w:ind w:right="22"/>
        <w:rPr>
          <w:rFonts w:ascii="Arial" w:hAnsi="Arial" w:cs="Arial"/>
          <w:b/>
          <w:sz w:val="20"/>
          <w:szCs w:val="20"/>
          <w:lang w:val="lt-LT"/>
        </w:rPr>
      </w:pPr>
    </w:p>
    <w:p w14:paraId="4714DE11" w14:textId="77777777" w:rsidR="00DE45DA" w:rsidRPr="00150A9C" w:rsidRDefault="00DE45DA" w:rsidP="00150A9C">
      <w:pPr>
        <w:tabs>
          <w:tab w:val="left" w:pos="284"/>
        </w:tabs>
        <w:ind w:right="22"/>
        <w:rPr>
          <w:rFonts w:ascii="Arial" w:hAnsi="Arial" w:cs="Arial"/>
          <w:b/>
          <w:sz w:val="20"/>
          <w:szCs w:val="20"/>
          <w:lang w:val="lt-LT"/>
        </w:rPr>
      </w:pPr>
    </w:p>
    <w:p w14:paraId="6606F3B5" w14:textId="77777777" w:rsidR="00DE45DA" w:rsidRPr="00150A9C" w:rsidRDefault="00DE45DA" w:rsidP="00150A9C">
      <w:pPr>
        <w:tabs>
          <w:tab w:val="left" w:pos="284"/>
        </w:tabs>
        <w:ind w:right="22"/>
        <w:rPr>
          <w:rFonts w:ascii="Arial" w:hAnsi="Arial" w:cs="Arial"/>
          <w:b/>
          <w:sz w:val="20"/>
          <w:szCs w:val="20"/>
          <w:lang w:val="lt-LT"/>
        </w:rPr>
      </w:pPr>
    </w:p>
    <w:p w14:paraId="0F9B077D" w14:textId="77777777" w:rsidR="00DE45DA" w:rsidRPr="00150A9C" w:rsidRDefault="00DE45DA" w:rsidP="00150A9C">
      <w:pPr>
        <w:tabs>
          <w:tab w:val="left" w:pos="284"/>
        </w:tabs>
        <w:ind w:right="22"/>
        <w:rPr>
          <w:rFonts w:ascii="Arial" w:hAnsi="Arial" w:cs="Arial"/>
          <w:b/>
          <w:sz w:val="20"/>
          <w:szCs w:val="20"/>
          <w:lang w:val="lt-LT"/>
        </w:rPr>
      </w:pPr>
    </w:p>
    <w:p w14:paraId="0B759A95" w14:textId="77777777" w:rsidR="00DE45DA" w:rsidRPr="00150A9C" w:rsidRDefault="00DE45DA" w:rsidP="00150A9C">
      <w:pPr>
        <w:tabs>
          <w:tab w:val="left" w:pos="284"/>
        </w:tabs>
        <w:ind w:right="22"/>
        <w:rPr>
          <w:rFonts w:ascii="Arial" w:hAnsi="Arial" w:cs="Arial"/>
          <w:b/>
          <w:sz w:val="20"/>
          <w:szCs w:val="20"/>
          <w:lang w:val="lt-LT"/>
        </w:rPr>
      </w:pPr>
    </w:p>
    <w:p w14:paraId="41470669" w14:textId="77777777" w:rsidR="00DE45DA" w:rsidRPr="00150A9C" w:rsidRDefault="00DE45DA" w:rsidP="00150A9C">
      <w:pPr>
        <w:tabs>
          <w:tab w:val="left" w:pos="284"/>
        </w:tabs>
        <w:ind w:right="22"/>
        <w:rPr>
          <w:rFonts w:ascii="Arial" w:hAnsi="Arial" w:cs="Arial"/>
          <w:b/>
          <w:sz w:val="20"/>
          <w:szCs w:val="20"/>
          <w:lang w:val="lt-LT"/>
        </w:rPr>
      </w:pPr>
    </w:p>
    <w:p w14:paraId="3990327F" w14:textId="77777777" w:rsidR="00DE45DA" w:rsidRPr="00150A9C" w:rsidRDefault="00DE45DA" w:rsidP="00150A9C">
      <w:pPr>
        <w:tabs>
          <w:tab w:val="left" w:pos="284"/>
        </w:tabs>
        <w:ind w:right="22"/>
        <w:rPr>
          <w:rFonts w:ascii="Arial" w:hAnsi="Arial" w:cs="Arial"/>
          <w:b/>
          <w:sz w:val="20"/>
          <w:szCs w:val="20"/>
          <w:lang w:val="lt-LT"/>
        </w:rPr>
      </w:pPr>
    </w:p>
    <w:p w14:paraId="63210C48" w14:textId="77777777" w:rsidR="00DE45DA" w:rsidRPr="00150A9C" w:rsidRDefault="00DE45DA" w:rsidP="00150A9C">
      <w:pPr>
        <w:tabs>
          <w:tab w:val="left" w:pos="284"/>
        </w:tabs>
        <w:ind w:right="22"/>
        <w:rPr>
          <w:rFonts w:ascii="Arial" w:hAnsi="Arial" w:cs="Arial"/>
          <w:b/>
          <w:sz w:val="20"/>
          <w:szCs w:val="20"/>
          <w:lang w:val="lt-LT"/>
        </w:rPr>
      </w:pPr>
    </w:p>
    <w:p w14:paraId="22A702A2" w14:textId="77777777" w:rsidR="00DE45DA" w:rsidRPr="00150A9C" w:rsidRDefault="00DE45DA" w:rsidP="00150A9C">
      <w:pPr>
        <w:tabs>
          <w:tab w:val="left" w:pos="284"/>
        </w:tabs>
        <w:ind w:right="22"/>
        <w:rPr>
          <w:rFonts w:ascii="Arial" w:hAnsi="Arial" w:cs="Arial"/>
          <w:b/>
          <w:sz w:val="20"/>
          <w:szCs w:val="20"/>
          <w:lang w:val="lt-LT"/>
        </w:rPr>
      </w:pPr>
    </w:p>
    <w:p w14:paraId="7B3D76A0" w14:textId="77777777" w:rsidR="00DE45DA" w:rsidRPr="00150A9C" w:rsidRDefault="00DE45DA" w:rsidP="00150A9C">
      <w:pPr>
        <w:tabs>
          <w:tab w:val="left" w:pos="284"/>
        </w:tabs>
        <w:ind w:right="22"/>
        <w:rPr>
          <w:rFonts w:ascii="Arial" w:hAnsi="Arial" w:cs="Arial"/>
          <w:b/>
          <w:sz w:val="20"/>
          <w:szCs w:val="20"/>
          <w:lang w:val="lt-LT"/>
        </w:rPr>
      </w:pPr>
    </w:p>
    <w:p w14:paraId="783D1E30" w14:textId="77777777" w:rsidR="00DE45DA" w:rsidRPr="00150A9C" w:rsidRDefault="00DE45DA" w:rsidP="00150A9C">
      <w:pPr>
        <w:tabs>
          <w:tab w:val="left" w:pos="284"/>
        </w:tabs>
        <w:ind w:right="22"/>
        <w:rPr>
          <w:rFonts w:ascii="Arial" w:hAnsi="Arial" w:cs="Arial"/>
          <w:b/>
          <w:sz w:val="20"/>
          <w:szCs w:val="20"/>
          <w:lang w:val="lt-LT"/>
        </w:rPr>
      </w:pPr>
    </w:p>
    <w:p w14:paraId="42A7C5E5" w14:textId="77777777" w:rsidR="00DE45DA" w:rsidRPr="00150A9C" w:rsidRDefault="00DE45DA" w:rsidP="00150A9C">
      <w:pPr>
        <w:tabs>
          <w:tab w:val="left" w:pos="284"/>
        </w:tabs>
        <w:ind w:right="22"/>
        <w:rPr>
          <w:rFonts w:ascii="Arial" w:hAnsi="Arial" w:cs="Arial"/>
          <w:b/>
          <w:sz w:val="20"/>
          <w:szCs w:val="20"/>
          <w:lang w:val="lt-LT"/>
        </w:rPr>
      </w:pPr>
    </w:p>
    <w:p w14:paraId="68E3A2B5" w14:textId="77777777" w:rsidR="00DE45DA" w:rsidRDefault="00DE45DA" w:rsidP="00150A9C">
      <w:pPr>
        <w:tabs>
          <w:tab w:val="left" w:pos="284"/>
        </w:tabs>
        <w:ind w:right="22"/>
        <w:rPr>
          <w:rFonts w:ascii="Arial" w:hAnsi="Arial" w:cs="Arial"/>
          <w:b/>
          <w:sz w:val="20"/>
          <w:szCs w:val="20"/>
          <w:lang w:val="lt-LT"/>
        </w:rPr>
      </w:pPr>
    </w:p>
    <w:p w14:paraId="7266BE91" w14:textId="77777777" w:rsidR="0034299A" w:rsidRDefault="0034299A" w:rsidP="00150A9C">
      <w:pPr>
        <w:tabs>
          <w:tab w:val="left" w:pos="284"/>
        </w:tabs>
        <w:ind w:right="22"/>
        <w:rPr>
          <w:rFonts w:ascii="Arial" w:hAnsi="Arial" w:cs="Arial"/>
          <w:b/>
          <w:sz w:val="20"/>
          <w:szCs w:val="20"/>
          <w:lang w:val="lt-LT"/>
        </w:rPr>
      </w:pPr>
    </w:p>
    <w:p w14:paraId="45053C6B" w14:textId="77777777" w:rsidR="00781145" w:rsidRDefault="00781145" w:rsidP="00150A9C">
      <w:pPr>
        <w:tabs>
          <w:tab w:val="left" w:pos="284"/>
        </w:tabs>
        <w:ind w:right="22"/>
        <w:rPr>
          <w:rFonts w:ascii="Arial" w:hAnsi="Arial" w:cs="Arial"/>
          <w:b/>
          <w:sz w:val="20"/>
          <w:szCs w:val="20"/>
          <w:lang w:val="lt-LT"/>
        </w:rPr>
      </w:pPr>
    </w:p>
    <w:p w14:paraId="106C4FDD" w14:textId="77777777" w:rsidR="00781145" w:rsidRDefault="00781145" w:rsidP="00150A9C">
      <w:pPr>
        <w:tabs>
          <w:tab w:val="left" w:pos="284"/>
        </w:tabs>
        <w:ind w:right="22"/>
        <w:rPr>
          <w:rFonts w:ascii="Arial" w:hAnsi="Arial" w:cs="Arial"/>
          <w:b/>
          <w:sz w:val="20"/>
          <w:szCs w:val="20"/>
          <w:lang w:val="lt-LT"/>
        </w:rPr>
      </w:pPr>
    </w:p>
    <w:p w14:paraId="128891A8" w14:textId="77777777" w:rsidR="00781145" w:rsidRDefault="00781145" w:rsidP="00150A9C">
      <w:pPr>
        <w:tabs>
          <w:tab w:val="left" w:pos="284"/>
        </w:tabs>
        <w:ind w:right="22"/>
        <w:rPr>
          <w:rFonts w:ascii="Arial" w:hAnsi="Arial" w:cs="Arial"/>
          <w:b/>
          <w:sz w:val="20"/>
          <w:szCs w:val="20"/>
          <w:lang w:val="lt-LT"/>
        </w:rPr>
      </w:pPr>
    </w:p>
    <w:p w14:paraId="25C2CD67" w14:textId="77777777" w:rsidR="00781145" w:rsidRDefault="00781145" w:rsidP="00150A9C">
      <w:pPr>
        <w:tabs>
          <w:tab w:val="left" w:pos="284"/>
        </w:tabs>
        <w:ind w:right="22"/>
        <w:rPr>
          <w:rFonts w:ascii="Arial" w:hAnsi="Arial" w:cs="Arial"/>
          <w:b/>
          <w:sz w:val="20"/>
          <w:szCs w:val="20"/>
          <w:lang w:val="lt-LT"/>
        </w:rPr>
      </w:pPr>
    </w:p>
    <w:p w14:paraId="09C7329D" w14:textId="77777777" w:rsidR="0034299A" w:rsidRDefault="0034299A" w:rsidP="00150A9C">
      <w:pPr>
        <w:tabs>
          <w:tab w:val="left" w:pos="284"/>
        </w:tabs>
        <w:ind w:right="22"/>
        <w:rPr>
          <w:rFonts w:ascii="Arial" w:hAnsi="Arial" w:cs="Arial"/>
          <w:b/>
          <w:sz w:val="20"/>
          <w:szCs w:val="20"/>
          <w:lang w:val="lt-LT"/>
        </w:rPr>
      </w:pPr>
    </w:p>
    <w:p w14:paraId="651B9167" w14:textId="77777777" w:rsidR="0034299A" w:rsidRDefault="0034299A" w:rsidP="00150A9C">
      <w:pPr>
        <w:tabs>
          <w:tab w:val="left" w:pos="284"/>
        </w:tabs>
        <w:ind w:right="22"/>
        <w:rPr>
          <w:rFonts w:ascii="Arial" w:hAnsi="Arial" w:cs="Arial"/>
          <w:b/>
          <w:sz w:val="20"/>
          <w:szCs w:val="20"/>
          <w:lang w:val="lt-LT"/>
        </w:rPr>
      </w:pPr>
    </w:p>
    <w:p w14:paraId="17B07C6E" w14:textId="77777777" w:rsidR="0034299A" w:rsidRDefault="0034299A" w:rsidP="00150A9C">
      <w:pPr>
        <w:tabs>
          <w:tab w:val="left" w:pos="284"/>
        </w:tabs>
        <w:ind w:right="22"/>
        <w:rPr>
          <w:rFonts w:ascii="Arial" w:hAnsi="Arial" w:cs="Arial"/>
          <w:b/>
          <w:sz w:val="20"/>
          <w:szCs w:val="20"/>
          <w:lang w:val="lt-LT"/>
        </w:rPr>
      </w:pPr>
    </w:p>
    <w:p w14:paraId="33814158" w14:textId="77777777" w:rsidR="0034299A" w:rsidRDefault="0034299A" w:rsidP="00150A9C">
      <w:pPr>
        <w:tabs>
          <w:tab w:val="left" w:pos="284"/>
        </w:tabs>
        <w:ind w:right="22"/>
        <w:rPr>
          <w:rFonts w:ascii="Arial" w:hAnsi="Arial" w:cs="Arial"/>
          <w:b/>
          <w:sz w:val="20"/>
          <w:szCs w:val="20"/>
          <w:lang w:val="lt-LT"/>
        </w:rPr>
      </w:pPr>
    </w:p>
    <w:p w14:paraId="2993515C" w14:textId="77777777" w:rsidR="0034299A" w:rsidRDefault="0034299A" w:rsidP="00150A9C">
      <w:pPr>
        <w:tabs>
          <w:tab w:val="left" w:pos="284"/>
        </w:tabs>
        <w:ind w:right="22"/>
        <w:rPr>
          <w:rFonts w:ascii="Arial" w:hAnsi="Arial" w:cs="Arial"/>
          <w:b/>
          <w:sz w:val="20"/>
          <w:szCs w:val="20"/>
          <w:lang w:val="lt-LT"/>
        </w:rPr>
      </w:pPr>
    </w:p>
    <w:p w14:paraId="3E177B65" w14:textId="77777777" w:rsidR="0034299A" w:rsidRDefault="0034299A" w:rsidP="00150A9C">
      <w:pPr>
        <w:tabs>
          <w:tab w:val="left" w:pos="284"/>
        </w:tabs>
        <w:ind w:right="22"/>
        <w:rPr>
          <w:rFonts w:ascii="Arial" w:hAnsi="Arial" w:cs="Arial"/>
          <w:b/>
          <w:sz w:val="20"/>
          <w:szCs w:val="20"/>
          <w:lang w:val="lt-LT"/>
        </w:rPr>
      </w:pPr>
    </w:p>
    <w:p w14:paraId="749AFD14" w14:textId="77777777" w:rsidR="0034299A" w:rsidRDefault="0034299A" w:rsidP="00150A9C">
      <w:pPr>
        <w:tabs>
          <w:tab w:val="left" w:pos="284"/>
        </w:tabs>
        <w:ind w:right="22"/>
        <w:rPr>
          <w:rFonts w:ascii="Arial" w:hAnsi="Arial" w:cs="Arial"/>
          <w:b/>
          <w:sz w:val="20"/>
          <w:szCs w:val="20"/>
          <w:lang w:val="lt-LT"/>
        </w:rPr>
      </w:pPr>
    </w:p>
    <w:p w14:paraId="0A3FB801" w14:textId="77777777" w:rsidR="0034299A" w:rsidRDefault="0034299A" w:rsidP="00150A9C">
      <w:pPr>
        <w:tabs>
          <w:tab w:val="left" w:pos="284"/>
        </w:tabs>
        <w:ind w:right="22"/>
        <w:rPr>
          <w:rFonts w:ascii="Arial" w:hAnsi="Arial" w:cs="Arial"/>
          <w:b/>
          <w:sz w:val="20"/>
          <w:szCs w:val="20"/>
          <w:lang w:val="lt-LT"/>
        </w:rPr>
      </w:pPr>
    </w:p>
    <w:p w14:paraId="35B3D95D" w14:textId="77777777" w:rsidR="0034299A" w:rsidRDefault="0034299A" w:rsidP="00150A9C">
      <w:pPr>
        <w:tabs>
          <w:tab w:val="left" w:pos="284"/>
        </w:tabs>
        <w:ind w:right="22"/>
        <w:rPr>
          <w:rFonts w:ascii="Arial" w:hAnsi="Arial" w:cs="Arial"/>
          <w:b/>
          <w:sz w:val="20"/>
          <w:szCs w:val="20"/>
          <w:lang w:val="lt-LT"/>
        </w:rPr>
      </w:pPr>
    </w:p>
    <w:p w14:paraId="46E968BE" w14:textId="77777777" w:rsidR="0034299A" w:rsidRDefault="0034299A" w:rsidP="00150A9C">
      <w:pPr>
        <w:tabs>
          <w:tab w:val="left" w:pos="284"/>
        </w:tabs>
        <w:ind w:right="22"/>
        <w:rPr>
          <w:rFonts w:ascii="Arial" w:hAnsi="Arial" w:cs="Arial"/>
          <w:b/>
          <w:sz w:val="20"/>
          <w:szCs w:val="20"/>
          <w:lang w:val="lt-LT"/>
        </w:rPr>
      </w:pPr>
    </w:p>
    <w:p w14:paraId="351942EB" w14:textId="77777777" w:rsidR="0034299A" w:rsidRDefault="0034299A" w:rsidP="00150A9C">
      <w:pPr>
        <w:tabs>
          <w:tab w:val="left" w:pos="284"/>
        </w:tabs>
        <w:ind w:right="22"/>
        <w:rPr>
          <w:rFonts w:ascii="Arial" w:hAnsi="Arial" w:cs="Arial"/>
          <w:b/>
          <w:sz w:val="20"/>
          <w:szCs w:val="20"/>
          <w:lang w:val="lt-LT"/>
        </w:rPr>
      </w:pPr>
    </w:p>
    <w:p w14:paraId="33D09A95" w14:textId="77777777" w:rsidR="0034299A" w:rsidRDefault="0034299A" w:rsidP="00150A9C">
      <w:pPr>
        <w:tabs>
          <w:tab w:val="left" w:pos="284"/>
        </w:tabs>
        <w:ind w:right="22"/>
        <w:rPr>
          <w:rFonts w:ascii="Arial" w:hAnsi="Arial" w:cs="Arial"/>
          <w:b/>
          <w:sz w:val="20"/>
          <w:szCs w:val="20"/>
          <w:lang w:val="lt-LT"/>
        </w:rPr>
      </w:pPr>
    </w:p>
    <w:p w14:paraId="43D7D926" w14:textId="77777777" w:rsidR="0034299A" w:rsidRPr="00150A9C" w:rsidRDefault="0034299A" w:rsidP="00150A9C">
      <w:pPr>
        <w:tabs>
          <w:tab w:val="left" w:pos="284"/>
        </w:tabs>
        <w:ind w:right="22"/>
        <w:rPr>
          <w:rFonts w:ascii="Arial" w:hAnsi="Arial" w:cs="Arial"/>
          <w:b/>
          <w:sz w:val="20"/>
          <w:szCs w:val="20"/>
          <w:lang w:val="lt-LT"/>
        </w:rPr>
      </w:pPr>
    </w:p>
    <w:p w14:paraId="1C1EED18" w14:textId="77777777" w:rsidR="00DE45DA" w:rsidRPr="00150A9C" w:rsidRDefault="00DE45DA" w:rsidP="00150A9C">
      <w:pPr>
        <w:tabs>
          <w:tab w:val="left" w:pos="284"/>
        </w:tabs>
        <w:ind w:right="22"/>
        <w:rPr>
          <w:rFonts w:ascii="Arial" w:hAnsi="Arial" w:cs="Arial"/>
          <w:b/>
          <w:sz w:val="20"/>
          <w:szCs w:val="20"/>
          <w:lang w:val="lt-LT"/>
        </w:rPr>
      </w:pPr>
    </w:p>
    <w:p w14:paraId="1C05B44B" w14:textId="77777777" w:rsidR="00DE45DA" w:rsidRPr="00150A9C" w:rsidRDefault="00DE45DA" w:rsidP="00150A9C">
      <w:pPr>
        <w:tabs>
          <w:tab w:val="left" w:pos="284"/>
        </w:tabs>
        <w:ind w:right="22"/>
        <w:rPr>
          <w:rFonts w:ascii="Arial" w:hAnsi="Arial" w:cs="Arial"/>
          <w:b/>
          <w:sz w:val="20"/>
          <w:szCs w:val="20"/>
          <w:lang w:val="lt-LT"/>
        </w:rPr>
      </w:pPr>
    </w:p>
    <w:bookmarkEnd w:id="5"/>
    <w:bookmarkEnd w:id="6"/>
    <w:p w14:paraId="7309048A" w14:textId="77777777" w:rsidR="00FA6F52" w:rsidRDefault="00FA6F52" w:rsidP="00BC0A30">
      <w:pPr>
        <w:tabs>
          <w:tab w:val="left" w:pos="1560"/>
        </w:tabs>
        <w:spacing w:line="276" w:lineRule="auto"/>
        <w:rPr>
          <w:rFonts w:ascii="Arial" w:hAnsi="Arial" w:cs="Arial"/>
          <w:bCs/>
          <w:color w:val="000000" w:themeColor="text1"/>
          <w:sz w:val="18"/>
          <w:szCs w:val="18"/>
          <w:lang w:val="lt-LT"/>
        </w:rPr>
      </w:pPr>
    </w:p>
    <w:p w14:paraId="6CC4A877" w14:textId="77777777" w:rsidR="00FA6F52" w:rsidRDefault="00FA6F52" w:rsidP="00BC0A30">
      <w:pPr>
        <w:tabs>
          <w:tab w:val="left" w:pos="1560"/>
        </w:tabs>
        <w:spacing w:line="276" w:lineRule="auto"/>
        <w:rPr>
          <w:rFonts w:ascii="Arial" w:hAnsi="Arial" w:cs="Arial"/>
          <w:bCs/>
          <w:color w:val="000000" w:themeColor="text1"/>
          <w:sz w:val="18"/>
          <w:szCs w:val="18"/>
          <w:lang w:val="lt-LT"/>
        </w:rPr>
      </w:pPr>
    </w:p>
    <w:p w14:paraId="5F3DB55E" w14:textId="77777777" w:rsidR="00B72178" w:rsidRPr="00334BB5" w:rsidRDefault="00B72178" w:rsidP="00BC0A30">
      <w:pPr>
        <w:tabs>
          <w:tab w:val="left" w:pos="1560"/>
        </w:tabs>
        <w:spacing w:line="276" w:lineRule="auto"/>
        <w:rPr>
          <w:rFonts w:ascii="Arial" w:hAnsi="Arial" w:cs="Arial"/>
          <w:bCs/>
          <w:color w:val="000000" w:themeColor="text1"/>
          <w:sz w:val="18"/>
          <w:szCs w:val="18"/>
          <w:lang w:val="lt-LT"/>
        </w:rPr>
      </w:pPr>
    </w:p>
    <w:tbl>
      <w:tblPr>
        <w:tblStyle w:val="TableGrid"/>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7C2FA4" w:rsidRPr="00216065" w14:paraId="13002DDA" w14:textId="77777777" w:rsidTr="001D3943">
        <w:tc>
          <w:tcPr>
            <w:tcW w:w="2117" w:type="dxa"/>
            <w:shd w:val="clear" w:color="auto" w:fill="auto"/>
            <w:vAlign w:val="bottom"/>
          </w:tcPr>
          <w:p w14:paraId="0C7F7B79" w14:textId="77777777" w:rsidR="007C2FA4" w:rsidRPr="00676B66" w:rsidRDefault="007C2FA4" w:rsidP="00BC0A30">
            <w:pPr>
              <w:pStyle w:val="Footer"/>
              <w:spacing w:line="276" w:lineRule="auto"/>
              <w:rPr>
                <w:rFonts w:ascii="Arial" w:hAnsi="Arial" w:cs="Arial"/>
                <w:color w:val="000000"/>
                <w:sz w:val="18"/>
                <w:szCs w:val="18"/>
                <w:lang w:val="lt-LT"/>
              </w:rPr>
            </w:pPr>
            <w:r w:rsidRPr="00676B66">
              <w:rPr>
                <w:rFonts w:ascii="Arial" w:hAnsi="Arial" w:cs="Arial"/>
                <w:color w:val="000000"/>
                <w:sz w:val="18"/>
                <w:szCs w:val="18"/>
                <w:lang w:val="lt-LT"/>
              </w:rPr>
              <w:t>Akcinė bendrovė</w:t>
            </w:r>
          </w:p>
          <w:p w14:paraId="11B09897" w14:textId="77777777" w:rsidR="007C2FA4" w:rsidRPr="00676B66" w:rsidRDefault="007C2FA4" w:rsidP="00BC0A30">
            <w:pPr>
              <w:pStyle w:val="Footer"/>
              <w:spacing w:line="276" w:lineRule="auto"/>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3EDAA535" w14:textId="77777777" w:rsidR="007C2FA4" w:rsidRPr="00676B66" w:rsidRDefault="007C2FA4" w:rsidP="00BC0A30">
            <w:pPr>
              <w:pStyle w:val="Footer"/>
              <w:spacing w:line="276" w:lineRule="auto"/>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shd w:val="clear" w:color="auto" w:fill="auto"/>
            <w:vAlign w:val="bottom"/>
          </w:tcPr>
          <w:p w14:paraId="6500BF9D" w14:textId="77777777" w:rsidR="007C2FA4" w:rsidRPr="00676B66" w:rsidRDefault="007C2FA4" w:rsidP="00BC0A30">
            <w:pPr>
              <w:pStyle w:val="Footer"/>
              <w:spacing w:line="276" w:lineRule="auto"/>
              <w:rPr>
                <w:rFonts w:ascii="Arial" w:hAnsi="Arial" w:cs="Arial"/>
                <w:color w:val="000000"/>
                <w:sz w:val="18"/>
                <w:szCs w:val="18"/>
              </w:rPr>
            </w:pPr>
            <w:r w:rsidRPr="00676B66">
              <w:rPr>
                <w:rFonts w:ascii="Arial" w:hAnsi="Arial" w:cs="Arial"/>
                <w:color w:val="000000"/>
                <w:sz w:val="18"/>
                <w:szCs w:val="18"/>
              </w:rPr>
              <w:t>Tel. 8 800 11011</w:t>
            </w:r>
          </w:p>
          <w:p w14:paraId="68C3D04F" w14:textId="77777777" w:rsidR="007C2FA4" w:rsidRPr="00676B66" w:rsidRDefault="007C2FA4" w:rsidP="00BC0A30">
            <w:pPr>
              <w:pStyle w:val="Footer"/>
              <w:spacing w:line="276" w:lineRule="auto"/>
              <w:rPr>
                <w:rFonts w:ascii="Arial" w:hAnsi="Arial" w:cs="Arial"/>
                <w:color w:val="000000"/>
                <w:sz w:val="18"/>
                <w:szCs w:val="18"/>
              </w:rPr>
            </w:pPr>
            <w:r w:rsidRPr="00676B66">
              <w:rPr>
                <w:rFonts w:ascii="Arial" w:hAnsi="Arial" w:cs="Arial"/>
                <w:color w:val="000000"/>
                <w:sz w:val="18"/>
                <w:szCs w:val="18"/>
              </w:rPr>
              <w:t>El. p. info@kaunoenergija.lt</w:t>
            </w:r>
          </w:p>
          <w:p w14:paraId="3B1B6494" w14:textId="77777777" w:rsidR="007C2FA4" w:rsidRPr="00676B66" w:rsidRDefault="007C2FA4" w:rsidP="00BC0A30">
            <w:pPr>
              <w:pStyle w:val="Footer"/>
              <w:spacing w:line="276" w:lineRule="auto"/>
              <w:rPr>
                <w:rFonts w:ascii="Arial" w:hAnsi="Arial" w:cs="Arial"/>
                <w:color w:val="000000"/>
                <w:sz w:val="18"/>
                <w:szCs w:val="18"/>
              </w:rPr>
            </w:pPr>
            <w:r w:rsidRPr="00676B66">
              <w:rPr>
                <w:rFonts w:ascii="Arial" w:hAnsi="Arial" w:cs="Arial"/>
                <w:color w:val="000000"/>
                <w:sz w:val="18"/>
                <w:szCs w:val="18"/>
              </w:rPr>
              <w:t>www.kaunoenergija.lt</w:t>
            </w:r>
          </w:p>
        </w:tc>
        <w:tc>
          <w:tcPr>
            <w:tcW w:w="5528" w:type="dxa"/>
            <w:shd w:val="clear" w:color="auto" w:fill="auto"/>
            <w:vAlign w:val="bottom"/>
          </w:tcPr>
          <w:p w14:paraId="24EE619A" w14:textId="77777777" w:rsidR="007C2FA4" w:rsidRPr="00676B66" w:rsidRDefault="007C2FA4" w:rsidP="00BC0A30">
            <w:pPr>
              <w:pStyle w:val="Footer"/>
              <w:spacing w:line="276" w:lineRule="auto"/>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682310A2" w14:textId="77777777" w:rsidR="007C2FA4" w:rsidRPr="00676B66" w:rsidRDefault="007C2FA4" w:rsidP="00BC0A30">
            <w:pPr>
              <w:pStyle w:val="Footer"/>
              <w:spacing w:line="276" w:lineRule="auto"/>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2441FFD4" w14:textId="1687A270" w:rsidR="007C2FA4" w:rsidRPr="00676B66" w:rsidRDefault="007C2FA4" w:rsidP="00BC0A30">
            <w:pPr>
              <w:pStyle w:val="Footer"/>
              <w:spacing w:line="276" w:lineRule="auto"/>
              <w:rPr>
                <w:rFonts w:ascii="Arial" w:hAnsi="Arial" w:cs="Arial"/>
                <w:color w:val="000000"/>
                <w:sz w:val="18"/>
                <w:szCs w:val="18"/>
                <w:lang w:val="pt-BR"/>
              </w:rPr>
            </w:pPr>
            <w:r w:rsidRPr="00676B66">
              <w:rPr>
                <w:rFonts w:ascii="Arial" w:hAnsi="Arial" w:cs="Arial"/>
                <w:color w:val="000000"/>
                <w:sz w:val="18"/>
                <w:szCs w:val="18"/>
                <w:lang w:val="pt-BR"/>
              </w:rPr>
              <w:t>A. s. LT60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7044</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0600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0286</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6144, AB SEB bankas</w:t>
            </w:r>
          </w:p>
        </w:tc>
      </w:tr>
    </w:tbl>
    <w:p w14:paraId="3ABA9084" w14:textId="77777777" w:rsidR="007C2FA4" w:rsidRPr="00124993" w:rsidRDefault="007C2FA4" w:rsidP="00BC0A30">
      <w:pPr>
        <w:tabs>
          <w:tab w:val="left" w:pos="1560"/>
        </w:tabs>
        <w:spacing w:line="276" w:lineRule="auto"/>
        <w:jc w:val="center"/>
        <w:rPr>
          <w:rFonts w:ascii="Arial" w:hAnsi="Arial" w:cs="Arial"/>
          <w:bCs/>
          <w:color w:val="000000" w:themeColor="text1"/>
          <w:sz w:val="20"/>
          <w:szCs w:val="20"/>
          <w:lang w:val="lt-LT"/>
        </w:rPr>
      </w:pPr>
    </w:p>
    <w:sectPr w:rsidR="007C2FA4" w:rsidRPr="00124993" w:rsidSect="00483F4F">
      <w:headerReference w:type="default" r:id="rId12"/>
      <w:headerReference w:type="first" r:id="rId13"/>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EFE25" w14:textId="77777777" w:rsidR="00456046" w:rsidRDefault="00456046" w:rsidP="00D26066">
      <w:r>
        <w:separator/>
      </w:r>
    </w:p>
  </w:endnote>
  <w:endnote w:type="continuationSeparator" w:id="0">
    <w:p w14:paraId="380B9155" w14:textId="77777777" w:rsidR="00456046" w:rsidRDefault="00456046" w:rsidP="00D26066">
      <w:r>
        <w:continuationSeparator/>
      </w:r>
    </w:p>
  </w:endnote>
  <w:endnote w:type="continuationNotice" w:id="1">
    <w:p w14:paraId="780250B9" w14:textId="77777777" w:rsidR="00456046" w:rsidRDefault="004560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7E22D" w14:textId="77777777" w:rsidR="00456046" w:rsidRDefault="00456046" w:rsidP="00D26066">
      <w:r>
        <w:separator/>
      </w:r>
    </w:p>
  </w:footnote>
  <w:footnote w:type="continuationSeparator" w:id="0">
    <w:p w14:paraId="128A3911" w14:textId="77777777" w:rsidR="00456046" w:rsidRDefault="00456046" w:rsidP="00D26066">
      <w:r>
        <w:continuationSeparator/>
      </w:r>
    </w:p>
  </w:footnote>
  <w:footnote w:type="continuationNotice" w:id="1">
    <w:p w14:paraId="5699A5D6" w14:textId="77777777" w:rsidR="00456046" w:rsidRDefault="004560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7315426C" w:rsidR="008107F6" w:rsidRDefault="008107F6">
        <w:pPr>
          <w:pStyle w:val="Header"/>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1FB285AE" w:rsidR="008107F6" w:rsidRDefault="008107F6">
    <w:pPr>
      <w:pStyle w:val="Header"/>
      <w:jc w:val="center"/>
    </w:pPr>
  </w:p>
  <w:p w14:paraId="00085568" w14:textId="77777777" w:rsidR="008107F6" w:rsidRDefault="0081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53149"/>
    <w:multiLevelType w:val="multilevel"/>
    <w:tmpl w:val="DDF6BA1E"/>
    <w:lvl w:ilvl="0">
      <w:start w:val="7"/>
      <w:numFmt w:val="decimal"/>
      <w:lvlText w:val="%1."/>
      <w:lvlJc w:val="left"/>
      <w:pPr>
        <w:ind w:left="1920" w:hanging="360"/>
      </w:pPr>
      <w:rPr>
        <w:rFonts w:hint="default"/>
        <w:color w:val="000000"/>
      </w:rPr>
    </w:lvl>
    <w:lvl w:ilvl="1">
      <w:start w:val="2"/>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1"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79F2C3A"/>
    <w:multiLevelType w:val="multilevel"/>
    <w:tmpl w:val="D1540AB0"/>
    <w:lvl w:ilvl="0">
      <w:start w:val="6"/>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4"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30"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9"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6C3507D0"/>
    <w:multiLevelType w:val="multilevel"/>
    <w:tmpl w:val="CB3C35DA"/>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1"/>
  </w:num>
  <w:num w:numId="2" w16cid:durableId="570119174">
    <w:abstractNumId w:val="11"/>
  </w:num>
  <w:num w:numId="3" w16cid:durableId="410352447">
    <w:abstractNumId w:val="7"/>
  </w:num>
  <w:num w:numId="4" w16cid:durableId="2045321155">
    <w:abstractNumId w:val="9"/>
  </w:num>
  <w:num w:numId="5" w16cid:durableId="1884169656">
    <w:abstractNumId w:val="6"/>
  </w:num>
  <w:num w:numId="6" w16cid:durableId="1220442059">
    <w:abstractNumId w:val="0"/>
  </w:num>
  <w:num w:numId="7" w16cid:durableId="296107434">
    <w:abstractNumId w:val="10"/>
  </w:num>
  <w:num w:numId="8" w16cid:durableId="1404179286">
    <w:abstractNumId w:val="4"/>
  </w:num>
  <w:num w:numId="9" w16cid:durableId="645939441">
    <w:abstractNumId w:val="3"/>
  </w:num>
  <w:num w:numId="10" w16cid:durableId="1203591896">
    <w:abstractNumId w:val="8"/>
  </w:num>
  <w:num w:numId="11" w16cid:durableId="1900550367">
    <w:abstractNumId w:val="5"/>
  </w:num>
  <w:num w:numId="12" w16cid:durableId="725615149">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6C5B"/>
    <w:rsid w:val="000074DF"/>
    <w:rsid w:val="000076C3"/>
    <w:rsid w:val="00007869"/>
    <w:rsid w:val="00007A56"/>
    <w:rsid w:val="00007F19"/>
    <w:rsid w:val="000101BF"/>
    <w:rsid w:val="00010CCE"/>
    <w:rsid w:val="00010E3B"/>
    <w:rsid w:val="00010FDA"/>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9FF"/>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0B9"/>
    <w:rsid w:val="0008114F"/>
    <w:rsid w:val="0008138B"/>
    <w:rsid w:val="00081CE3"/>
    <w:rsid w:val="00081FAB"/>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4DC"/>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1E87"/>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93"/>
    <w:rsid w:val="000A4CD6"/>
    <w:rsid w:val="000A4DB6"/>
    <w:rsid w:val="000A539A"/>
    <w:rsid w:val="000A57BA"/>
    <w:rsid w:val="000A6805"/>
    <w:rsid w:val="000A6954"/>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D9A"/>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EF2"/>
    <w:rsid w:val="001030AB"/>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6A10"/>
    <w:rsid w:val="001473B3"/>
    <w:rsid w:val="001475F8"/>
    <w:rsid w:val="00147C4A"/>
    <w:rsid w:val="00147D05"/>
    <w:rsid w:val="00150323"/>
    <w:rsid w:val="001503A9"/>
    <w:rsid w:val="00150517"/>
    <w:rsid w:val="001505B3"/>
    <w:rsid w:val="0015072B"/>
    <w:rsid w:val="00150A1B"/>
    <w:rsid w:val="00150A9C"/>
    <w:rsid w:val="00150BF3"/>
    <w:rsid w:val="001512FE"/>
    <w:rsid w:val="001514D4"/>
    <w:rsid w:val="00151B4C"/>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77DC7"/>
    <w:rsid w:val="00180170"/>
    <w:rsid w:val="001802F5"/>
    <w:rsid w:val="001808C8"/>
    <w:rsid w:val="0018099B"/>
    <w:rsid w:val="001809A6"/>
    <w:rsid w:val="001809CD"/>
    <w:rsid w:val="0018174E"/>
    <w:rsid w:val="001819C0"/>
    <w:rsid w:val="0018277D"/>
    <w:rsid w:val="001829DF"/>
    <w:rsid w:val="00182F1A"/>
    <w:rsid w:val="00183130"/>
    <w:rsid w:val="00183444"/>
    <w:rsid w:val="0018373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6EAE"/>
    <w:rsid w:val="001876C4"/>
    <w:rsid w:val="00187AB1"/>
    <w:rsid w:val="00187BEF"/>
    <w:rsid w:val="00187C13"/>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B46"/>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4DD0"/>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983"/>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4D3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2E5"/>
    <w:rsid w:val="002C032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03"/>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B9D"/>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AD8"/>
    <w:rsid w:val="002D2D74"/>
    <w:rsid w:val="002D36DE"/>
    <w:rsid w:val="002D3D19"/>
    <w:rsid w:val="002D4252"/>
    <w:rsid w:val="002D487E"/>
    <w:rsid w:val="002D4971"/>
    <w:rsid w:val="002D4FB9"/>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9C7"/>
    <w:rsid w:val="002E0B13"/>
    <w:rsid w:val="002E0CC0"/>
    <w:rsid w:val="002E0D9F"/>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4A9"/>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695"/>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99A"/>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4FB"/>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ABA"/>
    <w:rsid w:val="00362AD4"/>
    <w:rsid w:val="00362B4A"/>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743"/>
    <w:rsid w:val="003718E8"/>
    <w:rsid w:val="00371E6D"/>
    <w:rsid w:val="00371FDE"/>
    <w:rsid w:val="00371FF5"/>
    <w:rsid w:val="00372C62"/>
    <w:rsid w:val="003732BF"/>
    <w:rsid w:val="003733F6"/>
    <w:rsid w:val="0037369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8AE"/>
    <w:rsid w:val="00393DDB"/>
    <w:rsid w:val="00394120"/>
    <w:rsid w:val="0039462A"/>
    <w:rsid w:val="003946C0"/>
    <w:rsid w:val="00395276"/>
    <w:rsid w:val="00395949"/>
    <w:rsid w:val="00396296"/>
    <w:rsid w:val="00396383"/>
    <w:rsid w:val="003963FC"/>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B49"/>
    <w:rsid w:val="003A6BD5"/>
    <w:rsid w:val="003A6C00"/>
    <w:rsid w:val="003A6D06"/>
    <w:rsid w:val="003A74A2"/>
    <w:rsid w:val="003A76AF"/>
    <w:rsid w:val="003A78F6"/>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C87"/>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AB"/>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046"/>
    <w:rsid w:val="004561E9"/>
    <w:rsid w:val="00456237"/>
    <w:rsid w:val="004563A7"/>
    <w:rsid w:val="00456491"/>
    <w:rsid w:val="004567B3"/>
    <w:rsid w:val="0045687C"/>
    <w:rsid w:val="0045692A"/>
    <w:rsid w:val="00456CD7"/>
    <w:rsid w:val="00456D5A"/>
    <w:rsid w:val="00456EDC"/>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3F4F"/>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235"/>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B025F"/>
    <w:rsid w:val="004B0328"/>
    <w:rsid w:val="004B0581"/>
    <w:rsid w:val="004B065A"/>
    <w:rsid w:val="004B0CC8"/>
    <w:rsid w:val="004B0D47"/>
    <w:rsid w:val="004B16E5"/>
    <w:rsid w:val="004B1A50"/>
    <w:rsid w:val="004B1ACC"/>
    <w:rsid w:val="004B223B"/>
    <w:rsid w:val="004B24B3"/>
    <w:rsid w:val="004B2744"/>
    <w:rsid w:val="004B28ED"/>
    <w:rsid w:val="004B2A3E"/>
    <w:rsid w:val="004B2A7D"/>
    <w:rsid w:val="004B2DF6"/>
    <w:rsid w:val="004B3088"/>
    <w:rsid w:val="004B35EC"/>
    <w:rsid w:val="004B3909"/>
    <w:rsid w:val="004B3E65"/>
    <w:rsid w:val="004B4159"/>
    <w:rsid w:val="004B4171"/>
    <w:rsid w:val="004B43E8"/>
    <w:rsid w:val="004B4D47"/>
    <w:rsid w:val="004B5536"/>
    <w:rsid w:val="004B5921"/>
    <w:rsid w:val="004B5ACB"/>
    <w:rsid w:val="004B618B"/>
    <w:rsid w:val="004B63E4"/>
    <w:rsid w:val="004B64A5"/>
    <w:rsid w:val="004B67A4"/>
    <w:rsid w:val="004B6EC1"/>
    <w:rsid w:val="004B7119"/>
    <w:rsid w:val="004B7464"/>
    <w:rsid w:val="004B7667"/>
    <w:rsid w:val="004B7D58"/>
    <w:rsid w:val="004B7EF4"/>
    <w:rsid w:val="004C010D"/>
    <w:rsid w:val="004C023A"/>
    <w:rsid w:val="004C02CC"/>
    <w:rsid w:val="004C039B"/>
    <w:rsid w:val="004C05A3"/>
    <w:rsid w:val="004C09D7"/>
    <w:rsid w:val="004C0A69"/>
    <w:rsid w:val="004C0A70"/>
    <w:rsid w:val="004C0C63"/>
    <w:rsid w:val="004C0C86"/>
    <w:rsid w:val="004C0CD8"/>
    <w:rsid w:val="004C0DA2"/>
    <w:rsid w:val="004C0F62"/>
    <w:rsid w:val="004C0FC4"/>
    <w:rsid w:val="004C153F"/>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CE9"/>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889"/>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CA7"/>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26D"/>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8F8"/>
    <w:rsid w:val="005B2D84"/>
    <w:rsid w:val="005B2DF5"/>
    <w:rsid w:val="005B2E2A"/>
    <w:rsid w:val="005B2EEF"/>
    <w:rsid w:val="005B35E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867"/>
    <w:rsid w:val="005E0A24"/>
    <w:rsid w:val="005E0F3F"/>
    <w:rsid w:val="005E0F94"/>
    <w:rsid w:val="005E1606"/>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DAF"/>
    <w:rsid w:val="006011A6"/>
    <w:rsid w:val="006011CB"/>
    <w:rsid w:val="0060120E"/>
    <w:rsid w:val="0060142E"/>
    <w:rsid w:val="0060143B"/>
    <w:rsid w:val="00601576"/>
    <w:rsid w:val="006016C9"/>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17BB4"/>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762"/>
    <w:rsid w:val="00634B02"/>
    <w:rsid w:val="006358B1"/>
    <w:rsid w:val="00635CB5"/>
    <w:rsid w:val="00635FC2"/>
    <w:rsid w:val="00636357"/>
    <w:rsid w:val="006365BA"/>
    <w:rsid w:val="006367A2"/>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B"/>
    <w:rsid w:val="006516D3"/>
    <w:rsid w:val="00651909"/>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5FB0"/>
    <w:rsid w:val="006B6062"/>
    <w:rsid w:val="006B6488"/>
    <w:rsid w:val="006B663C"/>
    <w:rsid w:val="006B6E16"/>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2C"/>
    <w:rsid w:val="006C41D6"/>
    <w:rsid w:val="006C4355"/>
    <w:rsid w:val="006C4B10"/>
    <w:rsid w:val="006C4C9E"/>
    <w:rsid w:val="006C5086"/>
    <w:rsid w:val="006C5169"/>
    <w:rsid w:val="006C5539"/>
    <w:rsid w:val="006C5782"/>
    <w:rsid w:val="006C5B3D"/>
    <w:rsid w:val="006C5DE5"/>
    <w:rsid w:val="006C5DFC"/>
    <w:rsid w:val="006C5ED3"/>
    <w:rsid w:val="006C670B"/>
    <w:rsid w:val="006C6E22"/>
    <w:rsid w:val="006C72E0"/>
    <w:rsid w:val="006C787B"/>
    <w:rsid w:val="006C79E6"/>
    <w:rsid w:val="006C7CA4"/>
    <w:rsid w:val="006C7E34"/>
    <w:rsid w:val="006D01B1"/>
    <w:rsid w:val="006D0214"/>
    <w:rsid w:val="006D049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824"/>
    <w:rsid w:val="006D6846"/>
    <w:rsid w:val="006D6B0E"/>
    <w:rsid w:val="006D6FFD"/>
    <w:rsid w:val="006D73D2"/>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61"/>
    <w:rsid w:val="006E6477"/>
    <w:rsid w:val="006E664B"/>
    <w:rsid w:val="006E66D4"/>
    <w:rsid w:val="006E674B"/>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B43"/>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61F6"/>
    <w:rsid w:val="00726870"/>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82C"/>
    <w:rsid w:val="00746A4C"/>
    <w:rsid w:val="00746D07"/>
    <w:rsid w:val="007473F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A4F"/>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694"/>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145"/>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50E"/>
    <w:rsid w:val="007A790C"/>
    <w:rsid w:val="007A7AC7"/>
    <w:rsid w:val="007A7FFD"/>
    <w:rsid w:val="007B0771"/>
    <w:rsid w:val="007B08C2"/>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D8C"/>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ABC"/>
    <w:rsid w:val="007C0BE1"/>
    <w:rsid w:val="007C0C9F"/>
    <w:rsid w:val="007C0D09"/>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DB0"/>
    <w:rsid w:val="007D554C"/>
    <w:rsid w:val="007D562E"/>
    <w:rsid w:val="007D5816"/>
    <w:rsid w:val="007D5E27"/>
    <w:rsid w:val="007D5E6C"/>
    <w:rsid w:val="007D6094"/>
    <w:rsid w:val="007D633F"/>
    <w:rsid w:val="007D7699"/>
    <w:rsid w:val="007D7F71"/>
    <w:rsid w:val="007D7F8E"/>
    <w:rsid w:val="007D7FD9"/>
    <w:rsid w:val="007E01B2"/>
    <w:rsid w:val="007E033C"/>
    <w:rsid w:val="007E0CA2"/>
    <w:rsid w:val="007E10F3"/>
    <w:rsid w:val="007E11E6"/>
    <w:rsid w:val="007E13ED"/>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2A0"/>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2DA"/>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64F"/>
    <w:rsid w:val="00857A57"/>
    <w:rsid w:val="00857A66"/>
    <w:rsid w:val="00857C61"/>
    <w:rsid w:val="00857DF7"/>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710"/>
    <w:rsid w:val="00863BC1"/>
    <w:rsid w:val="00863C26"/>
    <w:rsid w:val="00863DBB"/>
    <w:rsid w:val="00864022"/>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552"/>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6CA"/>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3F9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956"/>
    <w:rsid w:val="00930A23"/>
    <w:rsid w:val="00930B28"/>
    <w:rsid w:val="00930CF7"/>
    <w:rsid w:val="00930E5C"/>
    <w:rsid w:val="0093143B"/>
    <w:rsid w:val="009316EF"/>
    <w:rsid w:val="0093183A"/>
    <w:rsid w:val="00931B6D"/>
    <w:rsid w:val="0093224C"/>
    <w:rsid w:val="009324D8"/>
    <w:rsid w:val="009325F1"/>
    <w:rsid w:val="009329FD"/>
    <w:rsid w:val="00932B49"/>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AFA"/>
    <w:rsid w:val="00940B64"/>
    <w:rsid w:val="00940CE5"/>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17B9"/>
    <w:rsid w:val="00961931"/>
    <w:rsid w:val="00961BED"/>
    <w:rsid w:val="00961CC4"/>
    <w:rsid w:val="00961E2C"/>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2DA"/>
    <w:rsid w:val="00966347"/>
    <w:rsid w:val="00966363"/>
    <w:rsid w:val="00966615"/>
    <w:rsid w:val="00966C52"/>
    <w:rsid w:val="009673A7"/>
    <w:rsid w:val="009676B7"/>
    <w:rsid w:val="0096789D"/>
    <w:rsid w:val="00967DA7"/>
    <w:rsid w:val="00967F4F"/>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BC6"/>
    <w:rsid w:val="009960AB"/>
    <w:rsid w:val="00996119"/>
    <w:rsid w:val="009961B6"/>
    <w:rsid w:val="0099624D"/>
    <w:rsid w:val="00996431"/>
    <w:rsid w:val="009964F4"/>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4E3"/>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513"/>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053"/>
    <w:rsid w:val="009B0494"/>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71"/>
    <w:rsid w:val="009C2BA4"/>
    <w:rsid w:val="009C2CAA"/>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D80"/>
    <w:rsid w:val="009C6F37"/>
    <w:rsid w:val="009C70B4"/>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E0289"/>
    <w:rsid w:val="009E084A"/>
    <w:rsid w:val="009E093C"/>
    <w:rsid w:val="009E1CDB"/>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8E9"/>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7DA"/>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78C"/>
    <w:rsid w:val="00B21C67"/>
    <w:rsid w:val="00B22060"/>
    <w:rsid w:val="00B2224B"/>
    <w:rsid w:val="00B22598"/>
    <w:rsid w:val="00B22934"/>
    <w:rsid w:val="00B229CD"/>
    <w:rsid w:val="00B22C52"/>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6C8"/>
    <w:rsid w:val="00B53841"/>
    <w:rsid w:val="00B539E4"/>
    <w:rsid w:val="00B53B8F"/>
    <w:rsid w:val="00B53EC1"/>
    <w:rsid w:val="00B54056"/>
    <w:rsid w:val="00B54181"/>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8A1"/>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B80"/>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23D"/>
    <w:rsid w:val="00B73ADC"/>
    <w:rsid w:val="00B73B4B"/>
    <w:rsid w:val="00B73D38"/>
    <w:rsid w:val="00B74675"/>
    <w:rsid w:val="00B75195"/>
    <w:rsid w:val="00B75598"/>
    <w:rsid w:val="00B75D95"/>
    <w:rsid w:val="00B75F39"/>
    <w:rsid w:val="00B7652D"/>
    <w:rsid w:val="00B76558"/>
    <w:rsid w:val="00B76A78"/>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0A98"/>
    <w:rsid w:val="00B81197"/>
    <w:rsid w:val="00B81276"/>
    <w:rsid w:val="00B8128D"/>
    <w:rsid w:val="00B813E5"/>
    <w:rsid w:val="00B8152F"/>
    <w:rsid w:val="00B816B6"/>
    <w:rsid w:val="00B819E7"/>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CF3"/>
    <w:rsid w:val="00BA3D46"/>
    <w:rsid w:val="00BA442C"/>
    <w:rsid w:val="00BA4A92"/>
    <w:rsid w:val="00BA4D11"/>
    <w:rsid w:val="00BA4D97"/>
    <w:rsid w:val="00BA4EC8"/>
    <w:rsid w:val="00BA5023"/>
    <w:rsid w:val="00BA50AA"/>
    <w:rsid w:val="00BA50E7"/>
    <w:rsid w:val="00BA5481"/>
    <w:rsid w:val="00BA5788"/>
    <w:rsid w:val="00BA57AE"/>
    <w:rsid w:val="00BA595E"/>
    <w:rsid w:val="00BA5B5D"/>
    <w:rsid w:val="00BA5B63"/>
    <w:rsid w:val="00BA5B66"/>
    <w:rsid w:val="00BA5CC0"/>
    <w:rsid w:val="00BA5ED7"/>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3DDE"/>
    <w:rsid w:val="00BB42B4"/>
    <w:rsid w:val="00BB4454"/>
    <w:rsid w:val="00BB4568"/>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42"/>
    <w:rsid w:val="00BC2AE8"/>
    <w:rsid w:val="00BC2D1C"/>
    <w:rsid w:val="00BC2E85"/>
    <w:rsid w:val="00BC2ECC"/>
    <w:rsid w:val="00BC3335"/>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6B9"/>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55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3A"/>
    <w:rsid w:val="00C12899"/>
    <w:rsid w:val="00C12DC6"/>
    <w:rsid w:val="00C1346A"/>
    <w:rsid w:val="00C13AC5"/>
    <w:rsid w:val="00C13CDF"/>
    <w:rsid w:val="00C13FC5"/>
    <w:rsid w:val="00C140CE"/>
    <w:rsid w:val="00C14326"/>
    <w:rsid w:val="00C148C5"/>
    <w:rsid w:val="00C14A15"/>
    <w:rsid w:val="00C14E96"/>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3F2A"/>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75"/>
    <w:rsid w:val="00C83D62"/>
    <w:rsid w:val="00C83ED3"/>
    <w:rsid w:val="00C8414E"/>
    <w:rsid w:val="00C848CA"/>
    <w:rsid w:val="00C84CF1"/>
    <w:rsid w:val="00C84D92"/>
    <w:rsid w:val="00C85356"/>
    <w:rsid w:val="00C856E0"/>
    <w:rsid w:val="00C85C59"/>
    <w:rsid w:val="00C85E46"/>
    <w:rsid w:val="00C863C5"/>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1C8B"/>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64E"/>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3FB"/>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A78"/>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B57"/>
    <w:rsid w:val="00CF5BB1"/>
    <w:rsid w:val="00CF5F7D"/>
    <w:rsid w:val="00CF67C4"/>
    <w:rsid w:val="00CF6992"/>
    <w:rsid w:val="00CF6ED8"/>
    <w:rsid w:val="00CF749D"/>
    <w:rsid w:val="00CF7AD2"/>
    <w:rsid w:val="00CF7B7D"/>
    <w:rsid w:val="00CF7FCA"/>
    <w:rsid w:val="00D0026F"/>
    <w:rsid w:val="00D004DE"/>
    <w:rsid w:val="00D005C2"/>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2B"/>
    <w:rsid w:val="00D11867"/>
    <w:rsid w:val="00D11BFE"/>
    <w:rsid w:val="00D1213F"/>
    <w:rsid w:val="00D121F1"/>
    <w:rsid w:val="00D12560"/>
    <w:rsid w:val="00D1272B"/>
    <w:rsid w:val="00D12AD9"/>
    <w:rsid w:val="00D12F90"/>
    <w:rsid w:val="00D1360B"/>
    <w:rsid w:val="00D136A8"/>
    <w:rsid w:val="00D14420"/>
    <w:rsid w:val="00D14B2B"/>
    <w:rsid w:val="00D14B47"/>
    <w:rsid w:val="00D1509F"/>
    <w:rsid w:val="00D150C4"/>
    <w:rsid w:val="00D15192"/>
    <w:rsid w:val="00D152DD"/>
    <w:rsid w:val="00D152FC"/>
    <w:rsid w:val="00D15A6F"/>
    <w:rsid w:val="00D15D6C"/>
    <w:rsid w:val="00D15F50"/>
    <w:rsid w:val="00D16727"/>
    <w:rsid w:val="00D169EC"/>
    <w:rsid w:val="00D16A2F"/>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40280"/>
    <w:rsid w:val="00D40460"/>
    <w:rsid w:val="00D404DF"/>
    <w:rsid w:val="00D409C8"/>
    <w:rsid w:val="00D40A8C"/>
    <w:rsid w:val="00D40AB5"/>
    <w:rsid w:val="00D41110"/>
    <w:rsid w:val="00D4138C"/>
    <w:rsid w:val="00D4176A"/>
    <w:rsid w:val="00D417C7"/>
    <w:rsid w:val="00D4187E"/>
    <w:rsid w:val="00D4198E"/>
    <w:rsid w:val="00D41F13"/>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6C8"/>
    <w:rsid w:val="00D53705"/>
    <w:rsid w:val="00D53C09"/>
    <w:rsid w:val="00D53FE5"/>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B80"/>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FED"/>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2129"/>
    <w:rsid w:val="00D823E5"/>
    <w:rsid w:val="00D8261C"/>
    <w:rsid w:val="00D826C9"/>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0D6"/>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BAD"/>
    <w:rsid w:val="00DE1CB3"/>
    <w:rsid w:val="00DE253B"/>
    <w:rsid w:val="00DE2918"/>
    <w:rsid w:val="00DE29B1"/>
    <w:rsid w:val="00DE31F3"/>
    <w:rsid w:val="00DE31FE"/>
    <w:rsid w:val="00DE334D"/>
    <w:rsid w:val="00DE377B"/>
    <w:rsid w:val="00DE3E91"/>
    <w:rsid w:val="00DE4174"/>
    <w:rsid w:val="00DE42C9"/>
    <w:rsid w:val="00DE45AA"/>
    <w:rsid w:val="00DE45D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83"/>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85E"/>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459"/>
    <w:rsid w:val="00E2765B"/>
    <w:rsid w:val="00E277E4"/>
    <w:rsid w:val="00E27961"/>
    <w:rsid w:val="00E27A9E"/>
    <w:rsid w:val="00E27BA3"/>
    <w:rsid w:val="00E27F0B"/>
    <w:rsid w:val="00E27F85"/>
    <w:rsid w:val="00E30068"/>
    <w:rsid w:val="00E3006C"/>
    <w:rsid w:val="00E3023A"/>
    <w:rsid w:val="00E3067A"/>
    <w:rsid w:val="00E30741"/>
    <w:rsid w:val="00E30811"/>
    <w:rsid w:val="00E30DA0"/>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3F3"/>
    <w:rsid w:val="00E43766"/>
    <w:rsid w:val="00E43E7C"/>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613"/>
    <w:rsid w:val="00E509DA"/>
    <w:rsid w:val="00E50AB2"/>
    <w:rsid w:val="00E50AE9"/>
    <w:rsid w:val="00E50DF8"/>
    <w:rsid w:val="00E510C7"/>
    <w:rsid w:val="00E5182B"/>
    <w:rsid w:val="00E5191C"/>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E1"/>
    <w:rsid w:val="00E561FE"/>
    <w:rsid w:val="00E56450"/>
    <w:rsid w:val="00E56894"/>
    <w:rsid w:val="00E56985"/>
    <w:rsid w:val="00E56997"/>
    <w:rsid w:val="00E56B39"/>
    <w:rsid w:val="00E56BC3"/>
    <w:rsid w:val="00E56BDF"/>
    <w:rsid w:val="00E56C46"/>
    <w:rsid w:val="00E56EC4"/>
    <w:rsid w:val="00E56EF0"/>
    <w:rsid w:val="00E5747B"/>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547"/>
    <w:rsid w:val="00E729C8"/>
    <w:rsid w:val="00E73124"/>
    <w:rsid w:val="00E731BB"/>
    <w:rsid w:val="00E731FC"/>
    <w:rsid w:val="00E7329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77F4B"/>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BC4"/>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1C1"/>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2B7"/>
    <w:rsid w:val="00EB6303"/>
    <w:rsid w:val="00EB6852"/>
    <w:rsid w:val="00EB68A6"/>
    <w:rsid w:val="00EB68C3"/>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A88"/>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6CC"/>
    <w:rsid w:val="00EC7733"/>
    <w:rsid w:val="00EC79D7"/>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AB"/>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C4A"/>
    <w:rsid w:val="00F43E4C"/>
    <w:rsid w:val="00F43ED3"/>
    <w:rsid w:val="00F44015"/>
    <w:rsid w:val="00F44024"/>
    <w:rsid w:val="00F4411D"/>
    <w:rsid w:val="00F44595"/>
    <w:rsid w:val="00F450C1"/>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975"/>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FD0"/>
    <w:rsid w:val="00F53FF7"/>
    <w:rsid w:val="00F54254"/>
    <w:rsid w:val="00F54320"/>
    <w:rsid w:val="00F543E1"/>
    <w:rsid w:val="00F544FE"/>
    <w:rsid w:val="00F549B5"/>
    <w:rsid w:val="00F549E2"/>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BF3"/>
    <w:rsid w:val="00FC0C40"/>
    <w:rsid w:val="00FC0CFC"/>
    <w:rsid w:val="00FC0D16"/>
    <w:rsid w:val="00FC0D96"/>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10D0974C"/>
    <w:rsid w:val="1BF65816"/>
    <w:rsid w:val="1DE790EF"/>
    <w:rsid w:val="22571146"/>
    <w:rsid w:val="27F2B7D6"/>
    <w:rsid w:val="2A175AD2"/>
    <w:rsid w:val="2B48E7CF"/>
    <w:rsid w:val="2B921B22"/>
    <w:rsid w:val="2BA2EC2D"/>
    <w:rsid w:val="2DB039C7"/>
    <w:rsid w:val="34E05005"/>
    <w:rsid w:val="3574FDD3"/>
    <w:rsid w:val="36719F94"/>
    <w:rsid w:val="38989610"/>
    <w:rsid w:val="3982CD9E"/>
    <w:rsid w:val="3CFF3928"/>
    <w:rsid w:val="42B655CD"/>
    <w:rsid w:val="4759E462"/>
    <w:rsid w:val="477733FB"/>
    <w:rsid w:val="4840A9E2"/>
    <w:rsid w:val="510A39C3"/>
    <w:rsid w:val="518F643E"/>
    <w:rsid w:val="55CC888D"/>
    <w:rsid w:val="5646AF03"/>
    <w:rsid w:val="572EE373"/>
    <w:rsid w:val="5CA818F4"/>
    <w:rsid w:val="5EABCFCB"/>
    <w:rsid w:val="60BDB07D"/>
    <w:rsid w:val="6109712A"/>
    <w:rsid w:val="62C1ED76"/>
    <w:rsid w:val="647B4B74"/>
    <w:rsid w:val="66797EEE"/>
    <w:rsid w:val="674F8092"/>
    <w:rsid w:val="6B90B829"/>
    <w:rsid w:val="6BC77490"/>
    <w:rsid w:val="74691EA8"/>
    <w:rsid w:val="7C3CB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F7EE3595-08BC-451E-8711-9DC588DE8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val="en-US"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ListParagraph"/>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Normal"/>
    <w:uiPriority w:val="99"/>
    <w:rsid w:val="00AA573B"/>
    <w:pPr>
      <w:widowControl w:val="0"/>
      <w:autoSpaceDE w:val="0"/>
      <w:autoSpaceDN w:val="0"/>
      <w:adjustRightInd w:val="0"/>
      <w:jc w:val="both"/>
    </w:pPr>
    <w:rPr>
      <w:lang w:val="lt-LT" w:eastAsia="lt-LT"/>
    </w:rPr>
  </w:style>
  <w:style w:type="paragraph" w:customStyle="1" w:styleId="Style9">
    <w:name w:val="Style9"/>
    <w:basedOn w:val="Normal"/>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lang w:val="lt-LT"/>
    </w:rPr>
  </w:style>
  <w:style w:type="character" w:customStyle="1" w:styleId="FootnoteTextChar">
    <w:name w:val="Footnote Text Char"/>
    <w:link w:val="FootnoteText"/>
    <w:uiPriority w:val="99"/>
    <w:rsid w:val="00D2773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rPr>
      <w:lang w:val="lt-LT"/>
    </w:r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DefaultParagraphFont"/>
    <w:rsid w:val="00775542"/>
  </w:style>
  <w:style w:type="character" w:customStyle="1" w:styleId="cf01">
    <w:name w:val="cf01"/>
    <w:basedOn w:val="DefaultParagraphFont"/>
    <w:rsid w:val="002E6F5F"/>
    <w:rPr>
      <w:rFonts w:ascii="Segoe UI" w:hAnsi="Segoe UI" w:cs="Segoe UI" w:hint="default"/>
      <w:sz w:val="18"/>
      <w:szCs w:val="18"/>
    </w:rPr>
  </w:style>
  <w:style w:type="character" w:customStyle="1" w:styleId="cf11">
    <w:name w:val="cf11"/>
    <w:basedOn w:val="DefaultParagraphFont"/>
    <w:rsid w:val="002E6F5F"/>
    <w:rPr>
      <w:rFonts w:ascii="Segoe UI" w:hAnsi="Segoe UI" w:cs="Segoe UI" w:hint="default"/>
      <w:sz w:val="18"/>
      <w:szCs w:val="18"/>
    </w:rPr>
  </w:style>
  <w:style w:type="character" w:customStyle="1" w:styleId="cf21">
    <w:name w:val="cf21"/>
    <w:basedOn w:val="DefaultParagraphFont"/>
    <w:rsid w:val="002E6F5F"/>
    <w:rPr>
      <w:rFonts w:ascii="Segoe UI" w:hAnsi="Segoe UI" w:cs="Segoe UI" w:hint="default"/>
      <w:sz w:val="18"/>
      <w:szCs w:val="18"/>
      <w:u w:val="single"/>
    </w:rPr>
  </w:style>
  <w:style w:type="character" w:customStyle="1" w:styleId="NoSpacingChar">
    <w:name w:val="No Spacing Char"/>
    <w:basedOn w:val="DefaultParagraphFont"/>
    <w:link w:val="NoSpacing"/>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5" w:usb1="00000000" w:usb2="00000000" w:usb3="00000000" w:csb0="00000002"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15415F"/>
    <w:rsid w:val="00224D3F"/>
    <w:rsid w:val="002878E8"/>
    <w:rsid w:val="002C02E5"/>
    <w:rsid w:val="002C7B9D"/>
    <w:rsid w:val="002D4FB9"/>
    <w:rsid w:val="002E44A9"/>
    <w:rsid w:val="003157F2"/>
    <w:rsid w:val="003F2E10"/>
    <w:rsid w:val="004E5B2B"/>
    <w:rsid w:val="005830EF"/>
    <w:rsid w:val="005C6DC9"/>
    <w:rsid w:val="00684ABC"/>
    <w:rsid w:val="007B5D8C"/>
    <w:rsid w:val="007E7A2D"/>
    <w:rsid w:val="00805E12"/>
    <w:rsid w:val="00926DB0"/>
    <w:rsid w:val="00B63E5D"/>
    <w:rsid w:val="00C1517F"/>
    <w:rsid w:val="00EB31C1"/>
    <w:rsid w:val="00FD0121"/>
    <w:rsid w:val="00FD70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PlaceholderText">
    <w:name w:val="Placeholder Text"/>
    <w:basedOn w:val="DefaultParagraphFont"/>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5E7C48-6A8C-4D81-A530-9AE050212990}">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374AE029-98EF-42DE-9FBC-9CCEBCEE4452}">
  <ds:schemaRefs>
    <ds:schemaRef ds:uri="http://schemas.openxmlformats.org/officeDocument/2006/bibliography"/>
  </ds:schemaRefs>
</ds:datastoreItem>
</file>

<file path=customXml/itemProps3.xml><?xml version="1.0" encoding="utf-8"?>
<ds:datastoreItem xmlns:ds="http://schemas.openxmlformats.org/officeDocument/2006/customXml" ds:itemID="{90AA46FA-F7E7-4665-A2F4-8D03DFB6E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4508A1-1FF5-4C2F-9871-C4B90C6E10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8318</Words>
  <Characters>4742</Characters>
  <Application>Microsoft Office Word</Application>
  <DocSecurity>0</DocSecurity>
  <Lines>39</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Drulytė</dc:creator>
  <cp:keywords/>
  <cp:lastModifiedBy>Živilė Drulytė</cp:lastModifiedBy>
  <cp:revision>8</cp:revision>
  <dcterms:created xsi:type="dcterms:W3CDTF">2025-09-03T05:12:00Z</dcterms:created>
  <dcterms:modified xsi:type="dcterms:W3CDTF">2025-09-05T07:42:00Z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