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7777777"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 xml:space="preserve">002, el. p. </w:t>
      </w:r>
      <w:proofErr w:type="spellStart"/>
      <w:r w:rsidRPr="001A506B">
        <w:rPr>
          <w:rFonts w:ascii="Times New Roman" w:hAnsi="Times New Roman" w:cs="Times New Roman"/>
          <w:sz w:val="18"/>
          <w:szCs w:val="18"/>
        </w:rPr>
        <w:t>info@sratc.lt</w:t>
      </w:r>
      <w:proofErr w:type="spellEnd"/>
      <w:r>
        <w:rPr>
          <w:rFonts w:ascii="Times New Roman" w:hAnsi="Times New Roman" w:cs="Times New Roman"/>
          <w:sz w:val="18"/>
          <w:szCs w:val="18"/>
        </w:rPr>
        <w:t>.</w:t>
      </w:r>
    </w:p>
    <w:p w14:paraId="72FC887F" w14:textId="77777777" w:rsidR="00B22191" w:rsidRPr="001A506B" w:rsidRDefault="00B22191" w:rsidP="00B22191">
      <w:pPr>
        <w:pStyle w:val="Header"/>
        <w:jc w:val="center"/>
        <w:rPr>
          <w:rFonts w:ascii="Times New Roman" w:hAnsi="Times New Roman" w:cs="Times New Roman"/>
          <w:sz w:val="18"/>
          <w:szCs w:val="18"/>
        </w:rPr>
      </w:pP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w:t>
      </w:r>
      <w:r>
        <w:rPr>
          <w:rFonts w:ascii="Times New Roman" w:hAnsi="Times New Roman" w:cs="Times New Roman"/>
          <w:sz w:val="18"/>
          <w:szCs w:val="18"/>
        </w:rPr>
        <w:t xml:space="preserve">624010044200021860 </w:t>
      </w:r>
      <w:proofErr w:type="spellStart"/>
      <w:r w:rsidRPr="00D1054F">
        <w:rPr>
          <w:rFonts w:ascii="Times New Roman" w:hAnsi="Times New Roman" w:cs="Times New Roman"/>
          <w:sz w:val="18"/>
          <w:szCs w:val="18"/>
        </w:rPr>
        <w:t>Luminor</w:t>
      </w:r>
      <w:proofErr w:type="spellEnd"/>
      <w:r w:rsidRPr="00D1054F">
        <w:rPr>
          <w:rFonts w:ascii="Times New Roman" w:hAnsi="Times New Roman" w:cs="Times New Roman"/>
          <w:sz w:val="18"/>
          <w:szCs w:val="18"/>
        </w:rPr>
        <w:t xml:space="preserve"> Bank AB</w:t>
      </w:r>
      <w:r w:rsidRPr="001A506B">
        <w:rPr>
          <w:rFonts w:ascii="Times New Roman" w:hAnsi="Times New Roman" w:cs="Times New Roman"/>
          <w:sz w:val="18"/>
          <w:szCs w:val="18"/>
        </w:rPr>
        <w:t xml:space="preserve">; </w:t>
      </w: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LT537180000005700021 AB Šiaulių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w:t>
      </w:r>
      <w:proofErr w:type="spellStart"/>
      <w:r>
        <w:rPr>
          <w:rFonts w:ascii="Times New Roman" w:hAnsi="Times New Roman" w:cs="Times New Roman"/>
          <w:sz w:val="14"/>
          <w:szCs w:val="14"/>
        </w:rPr>
        <w:t>Jurgeliškių</w:t>
      </w:r>
      <w:proofErr w:type="spellEnd"/>
      <w:r>
        <w:rPr>
          <w:rFonts w:ascii="Times New Roman" w:hAnsi="Times New Roman" w:cs="Times New Roman"/>
          <w:sz w:val="14"/>
          <w:szCs w:val="14"/>
        </w:rPr>
        <w:t xml:space="preserve"> k. 9, </w:t>
      </w:r>
      <w:r w:rsidRPr="001A506B">
        <w:rPr>
          <w:rFonts w:ascii="Times New Roman" w:hAnsi="Times New Roman" w:cs="Times New Roman"/>
          <w:sz w:val="14"/>
          <w:szCs w:val="14"/>
        </w:rPr>
        <w:t>76103 Šiaulių rajonas Šiaulių r. sav.</w:t>
      </w:r>
    </w:p>
    <w:p w14:paraId="0CB12174" w14:textId="77777777" w:rsidR="00224854" w:rsidRDefault="00893DD7" w:rsidP="00C87455">
      <w:pPr>
        <w:ind w:right="-177"/>
        <w:jc w:val="right"/>
        <w:rPr>
          <w:color w:val="000000"/>
        </w:rPr>
      </w:pPr>
      <w:r w:rsidRPr="00362F3A">
        <w:rPr>
          <w:color w:val="000000"/>
        </w:rPr>
        <w:t xml:space="preserve">                         </w:t>
      </w: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77777777" w:rsidR="00224854" w:rsidRPr="00AD094F" w:rsidRDefault="00224854" w:rsidP="00224854">
      <w:pPr>
        <w:ind w:right="-177"/>
        <w:jc w:val="right"/>
        <w:rPr>
          <w:sz w:val="22"/>
          <w:szCs w:val="22"/>
        </w:rPr>
      </w:pPr>
      <w:r w:rsidRPr="00AD094F">
        <w:rPr>
          <w:sz w:val="22"/>
          <w:szCs w:val="22"/>
        </w:rPr>
        <w:t xml:space="preserve"> Viešųjų pirkimų komisijos </w:t>
      </w:r>
    </w:p>
    <w:p w14:paraId="0C2C2114" w14:textId="0CB8253C" w:rsidR="00224854" w:rsidRPr="00AD094F" w:rsidRDefault="00224854" w:rsidP="00C11F1F">
      <w:pPr>
        <w:ind w:right="-177"/>
        <w:jc w:val="right"/>
        <w:rPr>
          <w:sz w:val="22"/>
          <w:szCs w:val="22"/>
        </w:rPr>
      </w:pPr>
      <w:r w:rsidRPr="006F63CD">
        <w:rPr>
          <w:sz w:val="22"/>
          <w:szCs w:val="22"/>
        </w:rPr>
        <w:t>202</w:t>
      </w:r>
      <w:r w:rsidR="004C3AF2">
        <w:rPr>
          <w:sz w:val="22"/>
          <w:szCs w:val="22"/>
        </w:rPr>
        <w:t>5</w:t>
      </w:r>
      <w:r w:rsidRPr="006F63CD">
        <w:rPr>
          <w:sz w:val="22"/>
          <w:szCs w:val="22"/>
        </w:rPr>
        <w:t>-</w:t>
      </w:r>
      <w:r w:rsidR="004C3AF2">
        <w:rPr>
          <w:sz w:val="22"/>
          <w:szCs w:val="22"/>
        </w:rPr>
        <w:t>0</w:t>
      </w:r>
      <w:r w:rsidR="00C11F1F">
        <w:rPr>
          <w:sz w:val="22"/>
          <w:szCs w:val="22"/>
        </w:rPr>
        <w:t>9</w:t>
      </w:r>
      <w:r w:rsidRPr="006F63CD">
        <w:rPr>
          <w:sz w:val="22"/>
          <w:szCs w:val="22"/>
        </w:rPr>
        <w:t>-</w:t>
      </w:r>
      <w:r w:rsidR="00C11F1F">
        <w:rPr>
          <w:sz w:val="22"/>
          <w:szCs w:val="22"/>
        </w:rPr>
        <w:t>08</w:t>
      </w:r>
      <w:r w:rsidRPr="006F63CD">
        <w:rPr>
          <w:sz w:val="22"/>
          <w:szCs w:val="22"/>
        </w:rPr>
        <w:t xml:space="preserve"> posėdžio protokolu Nr. </w:t>
      </w:r>
      <w:r w:rsidR="009F6E9D">
        <w:rPr>
          <w:sz w:val="22"/>
          <w:szCs w:val="22"/>
        </w:rPr>
        <w:t>1</w:t>
      </w:r>
    </w:p>
    <w:p w14:paraId="676D8D6B" w14:textId="025D1A57" w:rsidR="00893DD7" w:rsidRPr="00362F3A" w:rsidRDefault="00893DD7" w:rsidP="00C87455">
      <w:pPr>
        <w:ind w:right="-177"/>
        <w:jc w:val="right"/>
        <w:rPr>
          <w:b/>
          <w:bCs/>
          <w:color w:val="000000"/>
        </w:rPr>
      </w:pPr>
      <w:r w:rsidRPr="00362F3A">
        <w:rPr>
          <w:color w:val="000000"/>
        </w:rPr>
        <w:tab/>
        <w:t xml:space="preserve"> </w:t>
      </w:r>
    </w:p>
    <w:p w14:paraId="70D73DCD" w14:textId="77777777" w:rsidR="00893DD7" w:rsidRPr="00DA2A7D" w:rsidRDefault="00893DD7">
      <w:pPr>
        <w:keepNext/>
        <w:spacing w:line="287" w:lineRule="atLeast"/>
        <w:jc w:val="center"/>
        <w:rPr>
          <w:rFonts w:eastAsia="Arial Unicode MS"/>
          <w:b/>
          <w:bCs/>
          <w:caps/>
          <w:color w:val="000000"/>
          <w:spacing w:val="16"/>
          <w:sz w:val="22"/>
          <w:szCs w:val="22"/>
        </w:rPr>
      </w:pPr>
      <w:r w:rsidRPr="00DA2A7D">
        <w:rPr>
          <w:rFonts w:eastAsia="Arial Unicode MS"/>
          <w:b/>
          <w:bCs/>
          <w:caps/>
          <w:color w:val="000000"/>
          <w:spacing w:val="16"/>
          <w:sz w:val="22"/>
          <w:szCs w:val="22"/>
        </w:rPr>
        <w:t>VšĮ Šiauli</w:t>
      </w:r>
      <w:r w:rsidR="00614C49" w:rsidRPr="00DA2A7D">
        <w:rPr>
          <w:rFonts w:eastAsia="Arial Unicode MS"/>
          <w:b/>
          <w:bCs/>
          <w:caps/>
          <w:color w:val="000000"/>
          <w:spacing w:val="16"/>
          <w:sz w:val="22"/>
          <w:szCs w:val="22"/>
        </w:rPr>
        <w:t>Ų</w:t>
      </w:r>
      <w:r w:rsidRPr="00DA2A7D">
        <w:rPr>
          <w:rFonts w:eastAsia="Arial Unicode MS"/>
          <w:b/>
          <w:bCs/>
          <w:caps/>
          <w:color w:val="000000"/>
          <w:spacing w:val="16"/>
          <w:sz w:val="22"/>
          <w:szCs w:val="22"/>
        </w:rPr>
        <w:t xml:space="preserve"> r</w:t>
      </w:r>
      <w:r w:rsidR="00B22191">
        <w:rPr>
          <w:rFonts w:eastAsia="Arial Unicode MS"/>
          <w:b/>
          <w:bCs/>
          <w:caps/>
          <w:color w:val="000000"/>
          <w:spacing w:val="16"/>
          <w:sz w:val="22"/>
          <w:szCs w:val="22"/>
        </w:rPr>
        <w:t>egiono atliekų tvarkymo centras</w:t>
      </w:r>
    </w:p>
    <w:p w14:paraId="0C6ACBF3" w14:textId="77777777" w:rsidR="00893DD7" w:rsidRPr="00DA2A7D" w:rsidRDefault="00893DD7">
      <w:pPr>
        <w:tabs>
          <w:tab w:val="right" w:leader="underscore" w:pos="8505"/>
        </w:tabs>
        <w:jc w:val="center"/>
        <w:rPr>
          <w:sz w:val="22"/>
          <w:szCs w:val="22"/>
        </w:rPr>
      </w:pPr>
    </w:p>
    <w:p w14:paraId="02A67604" w14:textId="77777777" w:rsidR="00DB6613" w:rsidRPr="00053BBE" w:rsidRDefault="00893DD7" w:rsidP="00DB6613">
      <w:pPr>
        <w:jc w:val="center"/>
        <w:rPr>
          <w:b/>
          <w:sz w:val="22"/>
          <w:szCs w:val="22"/>
        </w:rPr>
      </w:pPr>
      <w:r w:rsidRPr="00DA2A7D">
        <w:rPr>
          <w:b/>
          <w:bCs/>
          <w:sz w:val="22"/>
          <w:szCs w:val="22"/>
        </w:rPr>
        <w:t xml:space="preserve">VIEŠOJO </w:t>
      </w:r>
      <w:r w:rsidR="003108EC" w:rsidRPr="00DA2A7D">
        <w:rPr>
          <w:b/>
          <w:bCs/>
          <w:sz w:val="22"/>
          <w:szCs w:val="22"/>
        </w:rPr>
        <w:t>PIRKIMO</w:t>
      </w:r>
      <w:r w:rsidR="00D352C9" w:rsidRPr="00DA2A7D">
        <w:rPr>
          <w:b/>
          <w:bCs/>
          <w:sz w:val="22"/>
          <w:szCs w:val="22"/>
        </w:rPr>
        <w:t xml:space="preserve"> </w:t>
      </w:r>
      <w:r w:rsidR="00DD56BF" w:rsidRPr="00DA2A7D">
        <w:rPr>
          <w:b/>
          <w:bCs/>
          <w:sz w:val="22"/>
          <w:szCs w:val="22"/>
        </w:rPr>
        <w:t>„</w:t>
      </w:r>
      <w:r w:rsidR="00DB6613">
        <w:rPr>
          <w:b/>
          <w:sz w:val="22"/>
        </w:rPr>
        <w:t>SUNKVEŽIMIO</w:t>
      </w:r>
      <w:r w:rsidR="00DB6613" w:rsidRPr="00A5381D">
        <w:rPr>
          <w:b/>
          <w:sz w:val="22"/>
        </w:rPr>
        <w:t xml:space="preserve"> MAN TGS </w:t>
      </w:r>
      <w:r w:rsidR="00DB6613" w:rsidRPr="00053BBE">
        <w:rPr>
          <w:b/>
          <w:sz w:val="22"/>
          <w:szCs w:val="22"/>
        </w:rPr>
        <w:t>REMONTO PASLAUGŲ, ĮSKAITANT</w:t>
      </w:r>
    </w:p>
    <w:p w14:paraId="781EE119" w14:textId="470A2DDA" w:rsidR="00893DD7" w:rsidRPr="00531C73" w:rsidRDefault="00DB6613" w:rsidP="00DB6613">
      <w:pPr>
        <w:jc w:val="center"/>
        <w:rPr>
          <w:b/>
          <w:sz w:val="22"/>
        </w:rPr>
      </w:pPr>
      <w:r w:rsidRPr="00053BBE">
        <w:rPr>
          <w:b/>
          <w:sz w:val="22"/>
          <w:szCs w:val="22"/>
        </w:rPr>
        <w:t>REMONTUI REIKALINGŲ DALIŲ, PIRKIMAS</w:t>
      </w:r>
      <w:r w:rsidR="00DD56BF" w:rsidRPr="00DA2A7D">
        <w:rPr>
          <w:b/>
          <w:bCs/>
          <w:sz w:val="22"/>
          <w:szCs w:val="22"/>
        </w:rPr>
        <w:t>“</w:t>
      </w:r>
      <w:r w:rsidR="00505FCE" w:rsidRPr="00DA2A7D">
        <w:rPr>
          <w:b/>
          <w:bCs/>
          <w:sz w:val="22"/>
          <w:szCs w:val="22"/>
        </w:rPr>
        <w:t>,</w:t>
      </w:r>
      <w:r w:rsidR="00BD4C97">
        <w:rPr>
          <w:b/>
          <w:bCs/>
          <w:sz w:val="22"/>
          <w:szCs w:val="22"/>
        </w:rPr>
        <w:t xml:space="preserve"> </w:t>
      </w:r>
      <w:r w:rsidR="004859A2" w:rsidRPr="00DA2A7D">
        <w:rPr>
          <w:b/>
          <w:bCs/>
          <w:sz w:val="22"/>
          <w:szCs w:val="22"/>
        </w:rPr>
        <w:t xml:space="preserve">VYKDOMO </w:t>
      </w:r>
      <w:r w:rsidR="00004398">
        <w:rPr>
          <w:b/>
          <w:bCs/>
          <w:sz w:val="22"/>
          <w:szCs w:val="22"/>
        </w:rPr>
        <w:t>SUPAPRASTINTO</w:t>
      </w:r>
      <w:r w:rsidR="00B32FE8" w:rsidRPr="00DA2A7D">
        <w:rPr>
          <w:b/>
          <w:bCs/>
          <w:sz w:val="22"/>
          <w:szCs w:val="22"/>
        </w:rPr>
        <w:t xml:space="preserve"> </w:t>
      </w:r>
      <w:r w:rsidR="004859A2" w:rsidRPr="00DA2A7D">
        <w:rPr>
          <w:b/>
          <w:bCs/>
          <w:sz w:val="22"/>
          <w:szCs w:val="22"/>
        </w:rPr>
        <w:t>ATVIR</w:t>
      </w:r>
      <w:r w:rsidR="001570D6" w:rsidRPr="00DA2A7D">
        <w:rPr>
          <w:b/>
          <w:bCs/>
          <w:sz w:val="22"/>
          <w:szCs w:val="22"/>
        </w:rPr>
        <w:t>O</w:t>
      </w:r>
      <w:r w:rsidR="00E829D4">
        <w:rPr>
          <w:b/>
          <w:bCs/>
          <w:sz w:val="22"/>
          <w:szCs w:val="22"/>
        </w:rPr>
        <w:t xml:space="preserve"> </w:t>
      </w:r>
      <w:r w:rsidR="001570D6" w:rsidRPr="00DA2A7D">
        <w:rPr>
          <w:b/>
          <w:bCs/>
          <w:sz w:val="22"/>
          <w:szCs w:val="22"/>
        </w:rPr>
        <w:t>KONKURSO</w:t>
      </w:r>
      <w:r w:rsidR="004859A2" w:rsidRPr="00DA2A7D">
        <w:rPr>
          <w:b/>
          <w:bCs/>
          <w:sz w:val="22"/>
          <w:szCs w:val="22"/>
        </w:rPr>
        <w:t xml:space="preserve"> BŪDU, </w:t>
      </w:r>
      <w:r w:rsidR="00893DD7" w:rsidRPr="00DA2A7D">
        <w:rPr>
          <w:b/>
          <w:bCs/>
          <w:sz w:val="22"/>
          <w:szCs w:val="22"/>
        </w:rPr>
        <w:t>SĄLYGOS</w:t>
      </w:r>
    </w:p>
    <w:p w14:paraId="53AE6249" w14:textId="77777777" w:rsidR="00893DD7" w:rsidRPr="00DA2A7D" w:rsidRDefault="00893DD7">
      <w:pPr>
        <w:tabs>
          <w:tab w:val="left" w:pos="567"/>
        </w:tabs>
        <w:jc w:val="center"/>
        <w:rPr>
          <w:b/>
          <w:bCs/>
          <w:color w:val="000000"/>
          <w:sz w:val="22"/>
          <w:szCs w:val="22"/>
        </w:rPr>
      </w:pPr>
    </w:p>
    <w:p w14:paraId="4488081E" w14:textId="7777777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t xml:space="preserve"> </w:t>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05E16ADA"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DB6613" w:rsidRPr="00DB6613">
        <w:rPr>
          <w:b/>
          <w:bCs/>
          <w:color w:val="000000"/>
          <w:sz w:val="22"/>
          <w:szCs w:val="22"/>
        </w:rPr>
        <w:t xml:space="preserve">automobilio MAN TGS </w:t>
      </w:r>
      <w:r w:rsidR="004C3AF2" w:rsidRPr="004C3AF2">
        <w:rPr>
          <w:b/>
          <w:bCs/>
          <w:color w:val="000000"/>
          <w:sz w:val="22"/>
          <w:szCs w:val="22"/>
        </w:rPr>
        <w:t>remonto paslaugas, įskaitant remontui reikalingas dalis</w:t>
      </w:r>
      <w:r w:rsidRPr="00C34FE9">
        <w:rPr>
          <w:color w:val="000000"/>
          <w:sz w:val="22"/>
          <w:szCs w:val="22"/>
        </w:rPr>
        <w:t xml:space="preserve">. </w:t>
      </w:r>
    </w:p>
    <w:p w14:paraId="17047F92" w14:textId="434B0924"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7CC91C75"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7F2F7A" w:rsidRPr="00BB25D7">
        <w:rPr>
          <w:color w:val="000000"/>
          <w:sz w:val="22"/>
          <w:szCs w:val="22"/>
        </w:rPr>
        <w:t xml:space="preserve">Skelbimas apie pirkimą paskelbtas Centrinėje viešųjų pirkimų informacinėje sistemoje (toliau – CVP IS), adresu </w:t>
      </w:r>
      <w:hyperlink r:id="rId9" w:history="1">
        <w:r w:rsidR="00EB5521" w:rsidRPr="00FB388D">
          <w:rPr>
            <w:rStyle w:val="Hyperlink"/>
            <w:sz w:val="22"/>
            <w:szCs w:val="22"/>
          </w:rPr>
          <w:t>https://viesiejipirkimai.lt</w:t>
        </w:r>
      </w:hyperlink>
      <w:r w:rsidR="00004398">
        <w:rPr>
          <w:color w:val="000000"/>
          <w:sz w:val="22"/>
          <w:szCs w:val="22"/>
        </w:rPr>
        <w:t>.</w:t>
      </w:r>
    </w:p>
    <w:p w14:paraId="6A61C7E8" w14:textId="00F668F5"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 xml:space="preserve">priemonėmis, užsiregistravus CVP IS informacinėje sistemoje. Tiekėjai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31376889"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77777777"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196960F9"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1.12. </w:t>
      </w:r>
      <w:r w:rsidR="00612E78" w:rsidRPr="007F2F7A">
        <w:rPr>
          <w:rFonts w:cstheme="minorHAnsi"/>
          <w:sz w:val="22"/>
          <w:szCs w:val="22"/>
        </w:rPr>
        <w:t>Perkančioji organizacija neatlygina tiekėjui jokių išlaidų, susijusių su konkurso sąlygų gavimu, pasiūlymų rengimu ir pan., įskaitant ir išlaidas, patiriamas dėl to, kad vadovaudamasi VPĮ nuostatomis perkančioji organizacija nutraukė pirkimo procedūras.</w:t>
      </w:r>
    </w:p>
    <w:p w14:paraId="7D2E453A"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1.13. </w:t>
      </w:r>
      <w:r w:rsidR="00612E78" w:rsidRPr="007F2F7A">
        <w:rPr>
          <w:rFonts w:cstheme="minorHAnsi"/>
          <w:sz w:val="22"/>
          <w:szCs w:val="22"/>
        </w:rPr>
        <w:t xml:space="preserve">Perkančioji organizacija laikys, kad visi dalyviai yra susipažinę su konkurso sąlygomis ir su Lietuvos Respublikos teisės aktais, reglamentuojančiais viešuosius pirkimus, sutarčių sudarymą ir vykdymą, </w:t>
      </w:r>
      <w:r w:rsidR="00612E78" w:rsidRPr="007F2F7A">
        <w:rPr>
          <w:rFonts w:cstheme="minorHAnsi"/>
          <w:sz w:val="22"/>
          <w:szCs w:val="22"/>
        </w:rPr>
        <w:lastRenderedPageBreak/>
        <w:t>ir kitais teisės aktais, kurių nuostatos gali reglamentuoti bet kokius tarp perkančiosios organizacijos ir tiekėjų 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77777777" w:rsidR="007F2F7A" w:rsidRDefault="007F2F7A" w:rsidP="007F2F7A">
      <w:pPr>
        <w:tabs>
          <w:tab w:val="left" w:pos="567"/>
          <w:tab w:val="left" w:pos="993"/>
        </w:tabs>
        <w:ind w:firstLine="567"/>
        <w:jc w:val="both"/>
        <w:rPr>
          <w:sz w:val="22"/>
          <w:szCs w:val="22"/>
        </w:rPr>
      </w:pPr>
      <w:r>
        <w:rPr>
          <w:sz w:val="22"/>
          <w:szCs w:val="22"/>
        </w:rPr>
        <w:t xml:space="preserve">1.14. </w:t>
      </w:r>
      <w:r w:rsidRPr="00DA2A7D">
        <w:rPr>
          <w:sz w:val="22"/>
          <w:szCs w:val="22"/>
        </w:rPr>
        <w:t>Tiesioginį ryšį su t</w:t>
      </w:r>
      <w:r w:rsidRPr="00DA2A7D">
        <w:rPr>
          <w:color w:val="000000"/>
          <w:sz w:val="22"/>
          <w:szCs w:val="22"/>
        </w:rPr>
        <w:t>ie</w:t>
      </w:r>
      <w:r w:rsidRPr="00DA2A7D">
        <w:rPr>
          <w:sz w:val="22"/>
          <w:szCs w:val="22"/>
        </w:rPr>
        <w:t xml:space="preserve">kėjais įgaliotas palaikyti Perkančiosios organizacijos atstovas Audrius Čepas, viešųjų pirkimų specialistas, el. paštas </w:t>
      </w:r>
      <w:hyperlink r:id="rId10" w:history="1">
        <w:r w:rsidRPr="00CE302D">
          <w:rPr>
            <w:rStyle w:val="Hyperlink"/>
            <w:sz w:val="22"/>
            <w:szCs w:val="22"/>
          </w:rPr>
          <w:t>a.cepas@sratc.lt</w:t>
        </w:r>
      </w:hyperlink>
      <w:r w:rsidRPr="00DA2A7D">
        <w:rPr>
          <w:sz w:val="22"/>
          <w:szCs w:val="22"/>
        </w:rPr>
        <w:t xml:space="preserve">, </w:t>
      </w:r>
      <w:r w:rsidRPr="00DA2A7D">
        <w:rPr>
          <w:sz w:val="22"/>
          <w:szCs w:val="22"/>
          <w:shd w:val="clear" w:color="auto" w:fill="FFFFFF"/>
        </w:rPr>
        <w:t>adresas</w:t>
      </w:r>
      <w:r w:rsidRPr="00DA2A7D">
        <w:rPr>
          <w:sz w:val="22"/>
          <w:szCs w:val="22"/>
        </w:rPr>
        <w:t xml:space="preserve"> </w:t>
      </w:r>
      <w:r w:rsidRPr="00DA2A7D">
        <w:rPr>
          <w:sz w:val="22"/>
          <w:szCs w:val="22"/>
          <w:shd w:val="clear" w:color="auto" w:fill="FFFFFF"/>
        </w:rPr>
        <w:t>Pramonės</w:t>
      </w:r>
      <w:r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77777777" w:rsidR="007F2F7A" w:rsidRDefault="00612E78" w:rsidP="0057140A">
      <w:pPr>
        <w:pStyle w:val="ListParagraph"/>
        <w:numPr>
          <w:ilvl w:val="2"/>
          <w:numId w:val="19"/>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jeigu mobilizacijos, karo ar nepaprastosios padėties atveju yra CVP IS pažeidimų, dėl kurių negalimas perkančiosios organizacijos ir tiekėjo bendravimas ir keitimasis informacija naudojantis CVP IS;</w:t>
      </w:r>
    </w:p>
    <w:p w14:paraId="1B8F69E0" w14:textId="1DB15939" w:rsidR="00612E78" w:rsidRPr="007F2F7A" w:rsidRDefault="00612E78" w:rsidP="0057140A">
      <w:pPr>
        <w:pStyle w:val="ListParagraph"/>
        <w:numPr>
          <w:ilvl w:val="2"/>
          <w:numId w:val="19"/>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perkančioji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68B2A2D" w14:textId="155B5B7E" w:rsidR="00612E78" w:rsidRDefault="00612E78" w:rsidP="00612E78">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Į šio pirkimo Komisijos posėdžius Perkančioji organizacija nenumato kviesti dalyvauti stebėtojų.</w:t>
      </w:r>
    </w:p>
    <w:p w14:paraId="33DDE354" w14:textId="19D5BD7B" w:rsidR="00612E78" w:rsidRPr="007F2F7A" w:rsidRDefault="00612E78" w:rsidP="00612E78">
      <w:pPr>
        <w:tabs>
          <w:tab w:val="left" w:pos="993"/>
        </w:tabs>
        <w:ind w:firstLine="567"/>
        <w:jc w:val="both"/>
        <w:rPr>
          <w:sz w:val="22"/>
          <w:szCs w:val="22"/>
        </w:rPr>
      </w:pPr>
      <w:r w:rsidRPr="007F2F7A">
        <w:rPr>
          <w:sz w:val="22"/>
          <w:szCs w:val="22"/>
        </w:rPr>
        <w:t>1.</w:t>
      </w:r>
      <w:r w:rsidR="007F2F7A">
        <w:rPr>
          <w:sz w:val="22"/>
          <w:szCs w:val="22"/>
        </w:rPr>
        <w:t>19</w:t>
      </w:r>
      <w:r w:rsidRPr="007F2F7A">
        <w:rPr>
          <w:sz w:val="22"/>
          <w:szCs w:val="22"/>
        </w:rPr>
        <w:t xml:space="preserve">. Perkančioji organizacija šį viešąjį pirkimą atlieka Centrinėje viešųjų pirkimų informacinėje sistemoje (CVP IS), nes tokių paslaugų Centrinėje perkančiojoje organizacijoje (CPO) nėra. </w:t>
      </w:r>
    </w:p>
    <w:p w14:paraId="6266E554" w14:textId="77777777" w:rsidR="00612E78" w:rsidRPr="00C34FE9" w:rsidRDefault="00612E78" w:rsidP="00612E78">
      <w:pPr>
        <w:ind w:firstLine="567"/>
        <w:jc w:val="both"/>
        <w:rPr>
          <w:b/>
          <w:bCs/>
          <w:color w:val="000000"/>
          <w:sz w:val="22"/>
          <w:szCs w:val="22"/>
        </w:rPr>
      </w:pPr>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41E362E7" w14:textId="09ED4F60" w:rsidR="00612E78" w:rsidRPr="00004398" w:rsidRDefault="00004398" w:rsidP="00833D86">
      <w:pPr>
        <w:tabs>
          <w:tab w:val="left" w:pos="709"/>
        </w:tabs>
        <w:ind w:firstLine="567"/>
        <w:jc w:val="both"/>
        <w:rPr>
          <w:sz w:val="22"/>
          <w:szCs w:val="22"/>
        </w:rPr>
      </w:pPr>
      <w:r>
        <w:rPr>
          <w:sz w:val="22"/>
          <w:szCs w:val="22"/>
        </w:rPr>
        <w:t xml:space="preserve">2.1. </w:t>
      </w:r>
      <w:r w:rsidR="00612E78" w:rsidRPr="00004398">
        <w:rPr>
          <w:sz w:val="22"/>
          <w:szCs w:val="22"/>
        </w:rPr>
        <w:t xml:space="preserve">Pirkimo objektas – </w:t>
      </w:r>
      <w:r w:rsidR="00DB6613" w:rsidRPr="00A76B2C">
        <w:rPr>
          <w:sz w:val="22"/>
          <w:szCs w:val="22"/>
        </w:rPr>
        <w:t xml:space="preserve">automobilio MAN TGS </w:t>
      </w:r>
      <w:r w:rsidR="00DB6613" w:rsidRPr="00571BFF">
        <w:rPr>
          <w:sz w:val="22"/>
          <w:szCs w:val="22"/>
        </w:rPr>
        <w:t>remonto paslaugų</w:t>
      </w:r>
      <w:r w:rsidR="00DB6613" w:rsidRPr="004C3AF2">
        <w:rPr>
          <w:sz w:val="22"/>
          <w:szCs w:val="22"/>
        </w:rPr>
        <w:t xml:space="preserve"> </w:t>
      </w:r>
      <w:r w:rsidR="004C3AF2" w:rsidRPr="004C3AF2">
        <w:rPr>
          <w:sz w:val="22"/>
          <w:szCs w:val="22"/>
        </w:rPr>
        <w:t xml:space="preserve">remonto paslaugų (toliau – paslaugos), įskaitant remontui reikalingas dalis (toliau – prekės), </w:t>
      </w:r>
      <w:r w:rsidR="004C3AF2" w:rsidRPr="004C3AF2">
        <w:rPr>
          <w:bCs/>
          <w:sz w:val="22"/>
          <w:szCs w:val="22"/>
        </w:rPr>
        <w:t>pirkimas</w:t>
      </w:r>
      <w:r w:rsidR="00612E78" w:rsidRPr="00004398">
        <w:rPr>
          <w:sz w:val="22"/>
          <w:szCs w:val="22"/>
        </w:rPr>
        <w:t>.</w:t>
      </w:r>
    </w:p>
    <w:p w14:paraId="4B561607" w14:textId="656B04CC" w:rsidR="00612E78" w:rsidRPr="00004398" w:rsidRDefault="00612E78" w:rsidP="00833D86">
      <w:pPr>
        <w:tabs>
          <w:tab w:val="left" w:pos="1134"/>
        </w:tabs>
        <w:ind w:firstLine="567"/>
        <w:jc w:val="both"/>
        <w:rPr>
          <w:sz w:val="22"/>
          <w:szCs w:val="22"/>
        </w:rPr>
      </w:pPr>
      <w:r w:rsidRPr="00004398">
        <w:rPr>
          <w:sz w:val="22"/>
          <w:szCs w:val="22"/>
        </w:rPr>
        <w:t xml:space="preserve">2.2. </w:t>
      </w:r>
      <w:r w:rsidR="00004398" w:rsidRPr="00004398">
        <w:rPr>
          <w:sz w:val="22"/>
          <w:szCs w:val="22"/>
        </w:rPr>
        <w:t>Pirkimas nėra skaidomas į atskiras pirkimo dalis, vadovaujantis Viešųjų pirkimų įstatymo 28 str.</w:t>
      </w:r>
    </w:p>
    <w:p w14:paraId="4097E9C7" w14:textId="5E367225" w:rsidR="00612E78" w:rsidRPr="00C34FE9" w:rsidRDefault="00612E78" w:rsidP="00833D86">
      <w:pPr>
        <w:tabs>
          <w:tab w:val="left" w:pos="709"/>
        </w:tabs>
        <w:ind w:firstLine="567"/>
        <w:jc w:val="both"/>
        <w:rPr>
          <w:sz w:val="22"/>
          <w:szCs w:val="22"/>
        </w:rPr>
      </w:pPr>
      <w:r w:rsidRPr="00C34FE9">
        <w:rPr>
          <w:sz w:val="22"/>
          <w:szCs w:val="22"/>
        </w:rPr>
        <w:t>2.3.</w:t>
      </w:r>
      <w:r w:rsidR="005A1532" w:rsidRPr="005A1532">
        <w:rPr>
          <w:sz w:val="22"/>
          <w:szCs w:val="22"/>
        </w:rPr>
        <w:t xml:space="preserve"> Pasiūlymas turi būti pateiktas visai Konkurso sąlygų 1 priede „Techninė specifikacija“ nurodytai apimčiai, neskaidant jos smulkiau</w:t>
      </w:r>
      <w:r w:rsidRPr="00C34FE9">
        <w:rPr>
          <w:sz w:val="22"/>
          <w:szCs w:val="22"/>
        </w:rPr>
        <w:t>.</w:t>
      </w:r>
    </w:p>
    <w:p w14:paraId="1EF04BF7" w14:textId="68D3B806" w:rsidR="00612E78" w:rsidRPr="00C34FE9" w:rsidRDefault="00612E78" w:rsidP="00833D86">
      <w:pPr>
        <w:pStyle w:val="ListParagraph"/>
        <w:tabs>
          <w:tab w:val="left" w:pos="426"/>
          <w:tab w:val="left" w:pos="567"/>
          <w:tab w:val="left" w:pos="709"/>
        </w:tabs>
        <w:spacing w:after="0" w:line="240" w:lineRule="auto"/>
        <w:ind w:left="0" w:firstLine="567"/>
        <w:jc w:val="both"/>
        <w:rPr>
          <w:sz w:val="22"/>
          <w:szCs w:val="22"/>
        </w:rPr>
      </w:pPr>
      <w:r w:rsidRPr="00C34FE9">
        <w:rPr>
          <w:color w:val="000000"/>
          <w:sz w:val="22"/>
          <w:szCs w:val="22"/>
        </w:rPr>
        <w:t xml:space="preserve">2.4. </w:t>
      </w:r>
      <w:r w:rsidR="000F0C14" w:rsidRPr="000F0C14">
        <w:rPr>
          <w:sz w:val="22"/>
          <w:szCs w:val="22"/>
          <w:lang w:val="lt-LT"/>
        </w:rPr>
        <w:t xml:space="preserve">Reikalavimai, terminai nurodyti konkurso sąlygų 1 priede „Techninė specifikacija“ ir 6 priede „Viešojo pirkimo </w:t>
      </w:r>
      <w:r w:rsidR="004C3AF2">
        <w:rPr>
          <w:sz w:val="22"/>
          <w:szCs w:val="22"/>
          <w:lang w:val="lt-LT"/>
        </w:rPr>
        <w:t>–</w:t>
      </w:r>
      <w:r w:rsidR="000F0C14" w:rsidRPr="000F0C14">
        <w:rPr>
          <w:sz w:val="22"/>
          <w:szCs w:val="22"/>
          <w:lang w:val="lt-LT"/>
        </w:rPr>
        <w:t xml:space="preserve"> pardavimo sutartis“</w:t>
      </w:r>
      <w:r w:rsidRPr="00C34FE9">
        <w:rPr>
          <w:sz w:val="22"/>
          <w:szCs w:val="22"/>
        </w:rPr>
        <w:t>.</w:t>
      </w:r>
    </w:p>
    <w:p w14:paraId="039EFFF3" w14:textId="50E5E42C" w:rsidR="00612E78" w:rsidRPr="00C34FE9" w:rsidRDefault="00612E78" w:rsidP="00833D86">
      <w:pPr>
        <w:tabs>
          <w:tab w:val="left" w:pos="709"/>
        </w:tabs>
        <w:ind w:firstLine="567"/>
        <w:jc w:val="both"/>
        <w:rPr>
          <w:color w:val="000000"/>
          <w:sz w:val="22"/>
          <w:szCs w:val="22"/>
        </w:rPr>
      </w:pPr>
      <w:r w:rsidRPr="00416130">
        <w:rPr>
          <w:sz w:val="22"/>
          <w:szCs w:val="22"/>
        </w:rPr>
        <w:t xml:space="preserve">2.5. </w:t>
      </w:r>
      <w:r w:rsidR="004C3AF2" w:rsidRPr="00AE28DE">
        <w:rPr>
          <w:rFonts w:cs="Arial Unicode MS"/>
          <w:sz w:val="22"/>
          <w:szCs w:val="22"/>
        </w:rPr>
        <w:t xml:space="preserve">Sutartis sudaroma </w:t>
      </w:r>
      <w:r w:rsidR="00DB6613">
        <w:rPr>
          <w:rFonts w:cs="Arial Unicode MS"/>
          <w:sz w:val="22"/>
          <w:szCs w:val="22"/>
        </w:rPr>
        <w:t>25</w:t>
      </w:r>
      <w:r w:rsidR="004C3AF2" w:rsidRPr="00AE28DE">
        <w:rPr>
          <w:rFonts w:cs="Arial Unicode MS"/>
          <w:sz w:val="22"/>
          <w:szCs w:val="22"/>
        </w:rPr>
        <w:t xml:space="preserve"> (</w:t>
      </w:r>
      <w:r w:rsidR="00DB6613">
        <w:rPr>
          <w:rFonts w:cs="Arial Unicode MS"/>
          <w:sz w:val="22"/>
          <w:szCs w:val="22"/>
        </w:rPr>
        <w:t>dvidešimt penkių</w:t>
      </w:r>
      <w:r w:rsidR="004C3AF2" w:rsidRPr="00AE28DE">
        <w:rPr>
          <w:rFonts w:cs="Arial Unicode MS"/>
          <w:sz w:val="22"/>
          <w:szCs w:val="22"/>
        </w:rPr>
        <w:t>) mėnesių laikotarpiui, iš kurių 1 (vienas) mėnuo (</w:t>
      </w:r>
      <w:r w:rsidR="004C3AF2" w:rsidRPr="00AE28DE">
        <w:rPr>
          <w:rFonts w:cs="Arial Unicode MS"/>
          <w:i/>
          <w:sz w:val="22"/>
          <w:szCs w:val="22"/>
        </w:rPr>
        <w:t>paskutinis</w:t>
      </w:r>
      <w:r w:rsidR="004C3AF2" w:rsidRPr="00AE28DE">
        <w:rPr>
          <w:rFonts w:cs="Arial Unicode MS"/>
          <w:sz w:val="22"/>
          <w:szCs w:val="22"/>
        </w:rPr>
        <w:t>) skirtas galutiniam atsiskaitymui</w:t>
      </w:r>
      <w:r w:rsidR="000F0C14" w:rsidRPr="00416130">
        <w:rPr>
          <w:sz w:val="22"/>
          <w:szCs w:val="22"/>
          <w:lang w:eastAsia="x-none"/>
        </w:rPr>
        <w:t>.</w:t>
      </w:r>
    </w:p>
    <w:p w14:paraId="05CDD01E"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2.6. </w:t>
      </w:r>
      <w:r w:rsidRPr="00C34FE9">
        <w:rPr>
          <w:sz w:val="22"/>
          <w:szCs w:val="22"/>
        </w:rPr>
        <w:t>Alternatyvių pasiūlymų teikti negalima. Alternatyvūs pasiūlymai – tai tokie pasiūlymai, kuriuose siūlomos kitokios pirkimo objekto charakteristikos ir (ar) būsimos pirkimo sutarties sąlygos.</w:t>
      </w:r>
    </w:p>
    <w:p w14:paraId="43B5C346"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2.7. </w:t>
      </w:r>
      <w:r w:rsidRPr="00C34FE9">
        <w:rPr>
          <w:sz w:val="22"/>
          <w:szCs w:val="22"/>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2F112CFF" w14:textId="77777777" w:rsidR="00612E78" w:rsidRPr="00C34FE9" w:rsidRDefault="00612E78" w:rsidP="00833D86">
      <w:pPr>
        <w:tabs>
          <w:tab w:val="left" w:pos="709"/>
        </w:tabs>
        <w:ind w:firstLine="567"/>
        <w:jc w:val="both"/>
        <w:rPr>
          <w:sz w:val="22"/>
          <w:szCs w:val="22"/>
        </w:rPr>
      </w:pPr>
      <w:r w:rsidRPr="00C34FE9">
        <w:rPr>
          <w:color w:val="000000"/>
          <w:sz w:val="22"/>
          <w:szCs w:val="22"/>
        </w:rPr>
        <w:t xml:space="preserve">2.8. </w:t>
      </w:r>
      <w:r w:rsidRPr="00C34FE9">
        <w:rPr>
          <w:sz w:val="22"/>
          <w:szCs w:val="22"/>
        </w:rPr>
        <w:t>Perkančioji organizacija nereikalauja, kad esmines užduotis atliktų pats pasiūlymą pateikęs dalyvis, o jeigu pasiūlymą pateikė tiekėjų grupė – tos grupės partneris.</w:t>
      </w:r>
    </w:p>
    <w:p w14:paraId="10A25A07" w14:textId="0FB72C62" w:rsidR="00463383" w:rsidRPr="00CF299F" w:rsidRDefault="00463383" w:rsidP="00463383">
      <w:pPr>
        <w:shd w:val="clear" w:color="auto" w:fill="92D050"/>
        <w:tabs>
          <w:tab w:val="left" w:pos="709"/>
        </w:tabs>
        <w:ind w:firstLine="720"/>
        <w:jc w:val="both"/>
        <w:rPr>
          <w:color w:val="000000" w:themeColor="text1"/>
          <w:sz w:val="22"/>
          <w:szCs w:val="22"/>
        </w:rPr>
      </w:pPr>
      <w:r w:rsidRPr="00C91840">
        <w:rPr>
          <w:color w:val="000000" w:themeColor="text1"/>
          <w:sz w:val="22"/>
          <w:szCs w:val="22"/>
        </w:rPr>
        <w:t xml:space="preserve">2.9. </w:t>
      </w:r>
      <w:r w:rsidRPr="00C91840">
        <w:rPr>
          <w:b/>
          <w:bCs/>
          <w:color w:val="000000" w:themeColor="text1"/>
          <w:sz w:val="22"/>
          <w:szCs w:val="22"/>
        </w:rPr>
        <w:t>Pirkimui yra taikomi aplinkos apsaugos (žalieji) reikalavimai</w:t>
      </w:r>
      <w:r w:rsidRPr="00C91840">
        <w:rPr>
          <w:color w:val="000000" w:themeColor="text1"/>
          <w:sz w:val="22"/>
          <w:szCs w:val="22"/>
        </w:rPr>
        <w:t xml:space="preserve">. </w:t>
      </w:r>
      <w:r w:rsidRPr="00D53793">
        <w:rPr>
          <w:color w:val="000000" w:themeColor="text1"/>
          <w:sz w:val="22"/>
          <w:szCs w:val="22"/>
        </w:rPr>
        <w:t>Vadovaujantis Lietuvos Respublikos aplinkos ministro 2011 m. birželio 28 d. įsakymu Nr. D1-</w:t>
      </w:r>
      <w:r w:rsidRPr="00CF299F">
        <w:rPr>
          <w:color w:val="000000" w:themeColor="text1"/>
          <w:sz w:val="22"/>
          <w:szCs w:val="22"/>
        </w:rPr>
        <w:t xml:space="preserve">508 (aktuali įsakymo redakcija) patvirtintu Aplinkos apsaugos kriterijų taikymo, vykdant žaliuosius pirkimus, tvarkos aprašu (toliau – Aprašas dėl aplinkos apsaugos kriterijų taikymo), Sutarties vykdymo metu Paslaugų teikėjas įsipareigoja atitikti šį kriterijų: Paslaugų teikėjas privalo turėti galiojantį </w:t>
      </w:r>
      <w:r w:rsidRPr="00CF299F">
        <w:rPr>
          <w:bCs/>
          <w:color w:val="000000" w:themeColor="text1"/>
          <w:sz w:val="22"/>
          <w:szCs w:val="22"/>
        </w:rPr>
        <w:t>LST EN</w:t>
      </w:r>
      <w:r w:rsidRPr="00CF299F">
        <w:rPr>
          <w:color w:val="000000" w:themeColor="text1"/>
          <w:sz w:val="22"/>
          <w:szCs w:val="22"/>
        </w:rPr>
        <w:t xml:space="preserve"> ISO 14001 </w:t>
      </w:r>
      <w:r w:rsidRPr="00874E90">
        <w:rPr>
          <w:color w:val="000000"/>
          <w:sz w:val="22"/>
          <w:szCs w:val="22"/>
        </w:rPr>
        <w:t xml:space="preserve">„Aplinkos vadybos sistemos. Reikalavimai ir naudojimo gairės“ (toliau – LST EN ISO 14001) </w:t>
      </w:r>
      <w:r w:rsidRPr="00CF299F">
        <w:rPr>
          <w:color w:val="000000" w:themeColor="text1"/>
          <w:sz w:val="22"/>
          <w:szCs w:val="22"/>
        </w:rPr>
        <w:t xml:space="preserve">aplinkos apsaugos vadybos sistemos sertifikatą arba </w:t>
      </w:r>
      <w:r w:rsidRPr="00874E90">
        <w:rPr>
          <w:color w:val="000000"/>
          <w:sz w:val="22"/>
          <w:szCs w:val="22"/>
        </w:rPr>
        <w:t>Europos Sąjungos aplinkosaugos vadybos ir audito sistemos (toliau – EMAS) </w:t>
      </w:r>
      <w:r w:rsidRPr="00CF299F">
        <w:rPr>
          <w:color w:val="000000" w:themeColor="text1"/>
          <w:sz w:val="22"/>
          <w:szCs w:val="22"/>
        </w:rPr>
        <w:t xml:space="preserve"> ar kitus aplinkos apsaugos vadybos standartus, pagrįstus atitinkamais Europos arba tarptautinių standartizacijos organizacijų priimtais standartais (Aprašo dėl aplinkos apsaugos kriterijų taikymo 4.3 p.).</w:t>
      </w:r>
      <w:r w:rsidR="00A47DB6">
        <w:rPr>
          <w:color w:val="000000" w:themeColor="text1"/>
          <w:sz w:val="22"/>
          <w:szCs w:val="22"/>
        </w:rPr>
        <w:t xml:space="preserve"> </w:t>
      </w:r>
      <w:r w:rsidR="00A47DB6" w:rsidRPr="003C3C3B">
        <w:rPr>
          <w:color w:val="FF0000"/>
          <w:sz w:val="22"/>
          <w:szCs w:val="22"/>
        </w:rPr>
        <w:t>Kopija pateikiama kartu su pasiūlymu</w:t>
      </w:r>
      <w:r w:rsidR="00A47DB6">
        <w:rPr>
          <w:color w:val="FF0000"/>
          <w:sz w:val="22"/>
          <w:szCs w:val="22"/>
        </w:rPr>
        <w:t>.</w:t>
      </w:r>
      <w:r w:rsidR="00420B63">
        <w:rPr>
          <w:color w:val="FF0000"/>
          <w:sz w:val="22"/>
          <w:szCs w:val="22"/>
        </w:rPr>
        <w:t xml:space="preserve"> </w:t>
      </w:r>
      <w:r w:rsidR="00420B63">
        <w:rPr>
          <w:color w:val="000000" w:themeColor="text1"/>
          <w:sz w:val="22"/>
          <w:szCs w:val="22"/>
        </w:rPr>
        <w:t xml:space="preserve">Paslaugų teikėjas taip pat gali pateikti </w:t>
      </w:r>
      <w:r w:rsidR="00420B63" w:rsidRPr="00AD648E">
        <w:rPr>
          <w:color w:val="000000"/>
          <w:sz w:val="22"/>
          <w:szCs w:val="22"/>
        </w:rPr>
        <w:t>kit</w:t>
      </w:r>
      <w:r w:rsidR="00420B63">
        <w:rPr>
          <w:color w:val="000000"/>
          <w:sz w:val="22"/>
          <w:szCs w:val="22"/>
        </w:rPr>
        <w:t>u</w:t>
      </w:r>
      <w:r w:rsidR="00420B63" w:rsidRPr="00AD648E">
        <w:rPr>
          <w:color w:val="000000"/>
          <w:sz w:val="22"/>
          <w:szCs w:val="22"/>
        </w:rPr>
        <w:t>s lygiaverči</w:t>
      </w:r>
      <w:r w:rsidR="00420B63">
        <w:rPr>
          <w:color w:val="000000"/>
          <w:sz w:val="22"/>
          <w:szCs w:val="22"/>
        </w:rPr>
        <w:t>u</w:t>
      </w:r>
      <w:r w:rsidR="00420B63" w:rsidRPr="00AD648E">
        <w:rPr>
          <w:color w:val="000000"/>
          <w:sz w:val="22"/>
          <w:szCs w:val="22"/>
        </w:rPr>
        <w:t>s įrodym</w:t>
      </w:r>
      <w:r w:rsidR="00420B63">
        <w:rPr>
          <w:color w:val="000000"/>
          <w:sz w:val="22"/>
          <w:szCs w:val="22"/>
        </w:rPr>
        <w:t>u</w:t>
      </w:r>
      <w:r w:rsidR="00420B63" w:rsidRPr="00AD648E">
        <w:rPr>
          <w:color w:val="000000"/>
          <w:sz w:val="22"/>
          <w:szCs w:val="22"/>
        </w:rPr>
        <w:t>s</w:t>
      </w:r>
      <w:r w:rsidR="00420B63">
        <w:rPr>
          <w:color w:val="000000"/>
          <w:sz w:val="22"/>
          <w:szCs w:val="22"/>
        </w:rPr>
        <w:t>.</w:t>
      </w:r>
    </w:p>
    <w:p w14:paraId="23AA7C98" w14:textId="77777777" w:rsidR="00036E9E" w:rsidRDefault="00036E9E" w:rsidP="00612E78">
      <w:pPr>
        <w:ind w:left="2592"/>
        <w:jc w:val="both"/>
        <w:rPr>
          <w:b/>
          <w:bCs/>
          <w:color w:val="000000"/>
          <w:sz w:val="22"/>
          <w:szCs w:val="22"/>
        </w:rPr>
      </w:pPr>
      <w:bookmarkStart w:id="0" w:name="part_9b833f3097834bd593199c16a18f06d2"/>
      <w:bookmarkStart w:id="1" w:name="part_644418f9684a4f0d9bfb14fa8043a68f"/>
      <w:bookmarkStart w:id="2" w:name="part_828f7d188ef245a0ad1a5f963a10d2c8"/>
      <w:bookmarkStart w:id="3" w:name="part_c9936575198b46b8a6567db0da2b5acf"/>
      <w:bookmarkStart w:id="4" w:name="part_18ef865fcabf41e988041f2ec6f4e99c"/>
      <w:bookmarkEnd w:id="0"/>
      <w:bookmarkEnd w:id="1"/>
      <w:bookmarkEnd w:id="2"/>
      <w:bookmarkEnd w:id="3"/>
      <w:bookmarkEnd w:id="4"/>
    </w:p>
    <w:p w14:paraId="3715C860" w14:textId="7A3A2500" w:rsidR="00612E78" w:rsidRPr="00C34FE9" w:rsidRDefault="00612E78" w:rsidP="00612E78">
      <w:pPr>
        <w:ind w:left="2592"/>
        <w:jc w:val="both"/>
        <w:rPr>
          <w:b/>
          <w:bCs/>
          <w:color w:val="000000"/>
          <w:sz w:val="22"/>
          <w:szCs w:val="22"/>
        </w:rPr>
      </w:pPr>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7777777" w:rsidR="00612E78" w:rsidRPr="00AE14B5" w:rsidRDefault="00612E78" w:rsidP="00612E78">
      <w:pPr>
        <w:pStyle w:val="BodyText"/>
        <w:rPr>
          <w:rFonts w:ascii="Arial" w:hAnsi="Arial" w:cs="Arial"/>
          <w:sz w:val="20"/>
        </w:rPr>
      </w:pPr>
      <w:r w:rsidRPr="00AE14B5">
        <w:rPr>
          <w:bCs/>
          <w:sz w:val="22"/>
          <w:szCs w:val="22"/>
        </w:rPr>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nurodytus konkurso sąlygų 2 priede.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 xml:space="preserve">3.2. Perkančiosios organizacijos </w:t>
      </w:r>
      <w:r w:rsidRPr="00C34FE9">
        <w:rPr>
          <w:sz w:val="22"/>
          <w:szCs w:val="22"/>
        </w:rPr>
        <w:t xml:space="preserve">suformuota EBVPD forma pildoma tinklalapyje, adresu: </w:t>
      </w:r>
      <w:hyperlink r:id="rId11" w:history="1">
        <w:r w:rsidRPr="00C34FE9">
          <w:rPr>
            <w:rStyle w:val="Hyperlink"/>
            <w:sz w:val="22"/>
            <w:szCs w:val="22"/>
          </w:rPr>
          <w:t>https://ebvpd.eviesiejipirkimai.lt/espd-web</w:t>
        </w:r>
      </w:hyperlink>
      <w:r w:rsidRPr="00237429">
        <w:rPr>
          <w:sz w:val="22"/>
          <w:szCs w:val="22"/>
        </w:rPr>
        <w:t xml:space="preserve">). </w:t>
      </w:r>
      <w:r w:rsidRPr="00C34FE9">
        <w:rPr>
          <w:bCs/>
          <w:sz w:val="22"/>
          <w:szCs w:val="22"/>
        </w:rPr>
        <w:t>EBVPD forma pateikiama 3 priede.</w:t>
      </w:r>
    </w:p>
    <w:p w14:paraId="7FC4ABED" w14:textId="77777777" w:rsidR="00612E78" w:rsidRPr="00C34FE9" w:rsidRDefault="00612E78" w:rsidP="00612E78">
      <w:pPr>
        <w:tabs>
          <w:tab w:val="left" w:pos="993"/>
        </w:tabs>
        <w:ind w:firstLine="567"/>
        <w:jc w:val="both"/>
        <w:rPr>
          <w:rFonts w:eastAsia="Calibri"/>
          <w:sz w:val="22"/>
          <w:szCs w:val="22"/>
          <w:lang w:eastAsia="en-US"/>
        </w:rPr>
      </w:pPr>
      <w:r w:rsidRPr="00C34FE9">
        <w:rPr>
          <w:bCs/>
          <w:color w:val="000000"/>
          <w:sz w:val="22"/>
          <w:szCs w:val="22"/>
        </w:rPr>
        <w:t xml:space="preserve">3.3. </w:t>
      </w:r>
      <w:r w:rsidRPr="00C34FE9">
        <w:rPr>
          <w:rFonts w:eastAsia="Calibri"/>
          <w:sz w:val="22"/>
          <w:szCs w:val="22"/>
          <w:lang w:eastAsia="en-US"/>
        </w:rPr>
        <w:t>Tiekėjas turi užpildyti EBVPD tokiu būdu:</w:t>
      </w:r>
    </w:p>
    <w:p w14:paraId="3704A420" w14:textId="77777777"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įkelti (importuoti) EBVPD duomenis nurodytoje svetainėje;</w:t>
      </w:r>
    </w:p>
    <w:p w14:paraId="0987E9E0" w14:textId="77777777"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pateikti atsakymus į EBVPD nurodytus klausimus;</w:t>
      </w:r>
    </w:p>
    <w:p w14:paraId="3E23DA1E" w14:textId="77777777"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PDF formatu gautą formą su pateiktais atsakymais;</w:t>
      </w:r>
    </w:p>
    <w:p w14:paraId="00737D08" w14:textId="17FD3CA4"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192819">
        <w:rPr>
          <w:rFonts w:eastAsia="Calibri"/>
          <w:bCs/>
          <w:sz w:val="22"/>
          <w:szCs w:val="22"/>
          <w:lang w:eastAsia="en-US"/>
        </w:rPr>
        <w:t>pasiūlymo</w:t>
      </w:r>
      <w:r w:rsidRPr="00C34FE9">
        <w:rPr>
          <w:rFonts w:eastAsia="Calibri"/>
          <w:sz w:val="22"/>
          <w:szCs w:val="22"/>
          <w:lang w:eastAsia="en-US"/>
        </w:rPr>
        <w:t xml:space="preserve"> prisegti išsaugotą EBVPD formą su atsakymais PDF formatu kartu su kitais pasiūlymo dokumentais, t. y. pasiūlymo pateikimo lango skiltyje „Prisegti dokumentus“.</w:t>
      </w:r>
    </w:p>
    <w:p w14:paraId="69903DFF" w14:textId="0590D94B"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 xml:space="preserve">3.5. Perkančioji organizacija aktualių dokumentų, patvirtinančių pašalinimo pagrindų nebuvimą, </w:t>
      </w:r>
      <w:r w:rsidRPr="000A6ED7">
        <w:rPr>
          <w:bCs/>
          <w:color w:val="000000" w:themeColor="text1"/>
          <w:sz w:val="22"/>
          <w:szCs w:val="22"/>
          <w:shd w:val="clear" w:color="auto" w:fill="FFFFFF" w:themeFill="background1"/>
          <w:lang w:val="x-none" w:eastAsia="ar-SA"/>
        </w:rPr>
        <w:t xml:space="preserve">atitiktį kvalifikacijos reikalavimams </w:t>
      </w:r>
      <w:r w:rsidRPr="000A6ED7">
        <w:rPr>
          <w:bCs/>
          <w:color w:val="000000" w:themeColor="text1"/>
          <w:sz w:val="22"/>
          <w:szCs w:val="22"/>
          <w:shd w:val="clear" w:color="auto" w:fill="FFFFFF" w:themeFill="background1"/>
        </w:rPr>
        <w:t>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77777777"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3.6. 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perkančiosios organizacijos keliamus reikalavimus.</w:t>
      </w:r>
    </w:p>
    <w:p w14:paraId="770C4FA5"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7</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77777777" w:rsidR="00612E78" w:rsidRPr="009972EC" w:rsidRDefault="00612E78" w:rsidP="00612E78">
      <w:pPr>
        <w:tabs>
          <w:tab w:val="left" w:pos="993"/>
        </w:tabs>
        <w:ind w:firstLine="567"/>
        <w:jc w:val="both"/>
        <w:rPr>
          <w:bCs/>
          <w:sz w:val="22"/>
          <w:szCs w:val="22"/>
        </w:rPr>
      </w:pPr>
      <w:r w:rsidRPr="00C34FE9">
        <w:rPr>
          <w:bCs/>
          <w:color w:val="000000"/>
          <w:sz w:val="22"/>
          <w:szCs w:val="22"/>
        </w:rPr>
        <w:t>3.</w:t>
      </w:r>
      <w:r>
        <w:rPr>
          <w:bCs/>
          <w:color w:val="000000"/>
          <w:sz w:val="22"/>
          <w:szCs w:val="22"/>
        </w:rPr>
        <w:t>8</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9</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34FE9">
        <w:rPr>
          <w:bCs/>
          <w:color w:val="000000"/>
          <w:sz w:val="22"/>
          <w:szCs w:val="22"/>
        </w:rPr>
        <w:t>Apostille</w:t>
      </w:r>
      <w:proofErr w:type="spellEnd"/>
      <w:r w:rsidRPr="00C34FE9">
        <w:rPr>
          <w:bCs/>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34FE9">
        <w:rPr>
          <w:bCs/>
          <w:color w:val="000000"/>
          <w:sz w:val="22"/>
          <w:szCs w:val="22"/>
        </w:rPr>
        <w:t>Apostille</w:t>
      </w:r>
      <w:proofErr w:type="spellEnd"/>
      <w:r w:rsidRPr="00C34FE9">
        <w:rPr>
          <w:bCs/>
          <w:color w:val="000000"/>
          <w:sz w:val="22"/>
          <w:szCs w:val="22"/>
        </w:rPr>
        <w:t>).</w:t>
      </w:r>
    </w:p>
    <w:p w14:paraId="44CF9755" w14:textId="77777777" w:rsidR="00612E78" w:rsidRDefault="00612E78" w:rsidP="00612E78">
      <w:pPr>
        <w:tabs>
          <w:tab w:val="left" w:pos="993"/>
        </w:tabs>
        <w:ind w:firstLine="567"/>
        <w:jc w:val="both"/>
        <w:rPr>
          <w:bCs/>
          <w:color w:val="000000"/>
          <w:sz w:val="22"/>
          <w:szCs w:val="22"/>
        </w:rPr>
      </w:pPr>
      <w:r w:rsidRPr="00C34FE9">
        <w:rPr>
          <w:bCs/>
          <w:color w:val="000000"/>
          <w:sz w:val="22"/>
          <w:szCs w:val="22"/>
        </w:rPr>
        <w:t>3.1</w:t>
      </w:r>
      <w:r>
        <w:rPr>
          <w:bCs/>
          <w:color w:val="000000"/>
          <w:sz w:val="22"/>
          <w:szCs w:val="22"/>
        </w:rPr>
        <w:t>0</w:t>
      </w:r>
      <w:r w:rsidRPr="00C34FE9">
        <w:rPr>
          <w:bCs/>
          <w:color w:val="000000"/>
          <w:sz w:val="22"/>
          <w:szCs w:val="22"/>
        </w:rPr>
        <w:t>. Pateikdamas atitinkamų dokumentų skaitmenines kopijas ir pasiūlymą tiekėjo vadovas arba jo įgaliotas asmuo deklaruoja, kad kopijos yra tikros. Perkančioji organizacija pasilieka sau teisę prašyti dokumentų originalų.</w:t>
      </w:r>
    </w:p>
    <w:p w14:paraId="6AED6654" w14:textId="77777777" w:rsidR="00612E78" w:rsidRPr="009972EC" w:rsidRDefault="00612E78" w:rsidP="00612E78">
      <w:pPr>
        <w:tabs>
          <w:tab w:val="left" w:pos="993"/>
        </w:tabs>
        <w:ind w:firstLine="567"/>
        <w:jc w:val="both"/>
        <w:rPr>
          <w:bCs/>
          <w:sz w:val="22"/>
          <w:szCs w:val="22"/>
        </w:rPr>
      </w:pPr>
      <w:r w:rsidRPr="009972EC">
        <w:rPr>
          <w:bCs/>
          <w:sz w:val="22"/>
          <w:szCs w:val="22"/>
        </w:rPr>
        <w:t>3.11.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307B852D" w14:textId="77777777" w:rsidR="00612E78" w:rsidRPr="009972EC" w:rsidRDefault="00612E78" w:rsidP="00612E78">
      <w:pPr>
        <w:tabs>
          <w:tab w:val="left" w:pos="993"/>
        </w:tabs>
        <w:ind w:firstLine="567"/>
        <w:jc w:val="both"/>
        <w:rPr>
          <w:bCs/>
          <w:sz w:val="22"/>
          <w:szCs w:val="22"/>
        </w:rPr>
      </w:pPr>
      <w:r w:rsidRPr="009972EC">
        <w:rPr>
          <w:bCs/>
          <w:sz w:val="22"/>
          <w:szCs w:val="22"/>
        </w:rPr>
        <w:t>3.12.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7E769B68" w:rsidR="00612E78" w:rsidRPr="009972EC" w:rsidRDefault="00612E78" w:rsidP="00612E78">
      <w:pPr>
        <w:tabs>
          <w:tab w:val="left" w:pos="993"/>
        </w:tabs>
        <w:ind w:firstLine="567"/>
        <w:jc w:val="both"/>
        <w:rPr>
          <w:bCs/>
          <w:sz w:val="22"/>
          <w:szCs w:val="22"/>
        </w:rPr>
      </w:pPr>
      <w:r w:rsidRPr="009972EC">
        <w:rPr>
          <w:bCs/>
          <w:sz w:val="22"/>
          <w:szCs w:val="22"/>
        </w:rPr>
        <w:t xml:space="preserve">3.13. Perkančioji organizacija taip pat patikrina, ar dėl ūkio subjektų, kurių pajėgumais ketina remtis tiekėjas, nėra konkurso sąlygose nustatytų pašalinimo pagrindų. Jeigu dėl ūkio subjekto yra bent vienas konkurso sąlygose nustatytas pašalinimo pagrindas, perkančioji organizacija reikalaus per jos nustatytą terminą pakeisti jį kitu ūkio subjektu, dėl kurio nėra pašalinimo pagrindų.  Šio punkto nuostatos taikomos ir subtiekėjams, jeigu konkurso sąlygose nustatyta, kad pašalinimo pagrindai taikomi ir jiems. </w:t>
      </w:r>
    </w:p>
    <w:p w14:paraId="5306551D" w14:textId="5F64121E" w:rsidR="00612E78" w:rsidRDefault="00612E78" w:rsidP="00612E78">
      <w:pPr>
        <w:tabs>
          <w:tab w:val="left" w:pos="567"/>
        </w:tabs>
        <w:ind w:firstLine="567"/>
        <w:jc w:val="both"/>
        <w:rPr>
          <w:bCs/>
          <w:sz w:val="22"/>
          <w:szCs w:val="22"/>
        </w:rPr>
      </w:pPr>
      <w:r w:rsidRPr="009972EC">
        <w:rPr>
          <w:bCs/>
          <w:sz w:val="22"/>
          <w:szCs w:val="22"/>
        </w:rPr>
        <w:t>3.14.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34FC219D" w14:textId="77777777" w:rsidR="00612E78" w:rsidRPr="00C34FE9" w:rsidRDefault="00612E78" w:rsidP="00612E78">
      <w:pPr>
        <w:tabs>
          <w:tab w:val="left" w:pos="993"/>
        </w:tabs>
        <w:jc w:val="both"/>
        <w:rPr>
          <w:sz w:val="22"/>
          <w:szCs w:val="22"/>
        </w:rPr>
      </w:pPr>
    </w:p>
    <w:p w14:paraId="47A242FA" w14:textId="77777777" w:rsidR="00612E78" w:rsidRPr="00C34FE9" w:rsidRDefault="00612E78" w:rsidP="00612E78">
      <w:pPr>
        <w:ind w:left="360" w:hanging="360"/>
        <w:jc w:val="center"/>
        <w:rPr>
          <w:b/>
          <w:bCs/>
          <w:color w:val="000000"/>
          <w:sz w:val="22"/>
          <w:szCs w:val="22"/>
        </w:rPr>
      </w:pPr>
      <w:r w:rsidRPr="00C34FE9">
        <w:rPr>
          <w:b/>
          <w:bCs/>
          <w:color w:val="000000"/>
          <w:sz w:val="22"/>
          <w:szCs w:val="22"/>
        </w:rPr>
        <w:lastRenderedPageBreak/>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2DBE79DE" w14:textId="77777777" w:rsidR="009C2D31" w:rsidRPr="00C34FE9" w:rsidRDefault="009C2D31" w:rsidP="009C2D31">
      <w:pPr>
        <w:tabs>
          <w:tab w:val="left" w:pos="567"/>
        </w:tabs>
        <w:ind w:firstLine="567"/>
        <w:jc w:val="both"/>
        <w:rPr>
          <w:sz w:val="22"/>
          <w:szCs w:val="22"/>
        </w:rPr>
      </w:pPr>
      <w:r w:rsidRPr="00C34FE9">
        <w:rPr>
          <w:spacing w:val="-6"/>
          <w:sz w:val="22"/>
          <w:szCs w:val="22"/>
        </w:rPr>
        <w:t>4</w:t>
      </w:r>
      <w:r w:rsidRPr="00C34FE9">
        <w:rPr>
          <w:sz w:val="22"/>
          <w:szCs w:val="22"/>
        </w:rPr>
        <w:t>.1. Tiekėjas, dalyvaujantis pirkime, turi atitikti kvalifikacijos reikalavimus, nurodytus šių konkurso sąlygų 4 priede.</w:t>
      </w:r>
    </w:p>
    <w:p w14:paraId="20036474" w14:textId="3A1DFEDA" w:rsidR="009C2D31" w:rsidRPr="00C34FE9" w:rsidRDefault="009C2D31" w:rsidP="009C2D31">
      <w:pPr>
        <w:tabs>
          <w:tab w:val="left" w:pos="567"/>
          <w:tab w:val="left" w:pos="993"/>
        </w:tabs>
        <w:ind w:firstLine="567"/>
        <w:jc w:val="both"/>
        <w:rPr>
          <w:color w:val="000000"/>
          <w:sz w:val="22"/>
          <w:szCs w:val="22"/>
        </w:rPr>
      </w:pPr>
      <w:r w:rsidRPr="00C34FE9">
        <w:rPr>
          <w:color w:val="000000"/>
          <w:sz w:val="22"/>
          <w:szCs w:val="22"/>
        </w:rPr>
        <w:t>4.</w:t>
      </w:r>
      <w:r w:rsidR="0078321C">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reikalavimų atitikimą, reikalaus pateikti tik iš to tiekėjo, kurio pasiūlymas pagal vertinimo rezultatus galės būti pripažintas laimėjusiu. </w:t>
      </w:r>
      <w:r w:rsidRPr="00C34FE9">
        <w:rPr>
          <w:sz w:val="22"/>
          <w:szCs w:val="22"/>
        </w:rPr>
        <w:t>Perkančioji organizacija nereikalauja iš tiekėjo pateikti dokumentų, patvirtinančių jo atitiktį k</w:t>
      </w:r>
      <w:r>
        <w:rPr>
          <w:sz w:val="22"/>
          <w:szCs w:val="22"/>
        </w:rPr>
        <w:t>eliamiems</w:t>
      </w:r>
      <w:r w:rsidRPr="00C34FE9">
        <w:rPr>
          <w:sz w:val="22"/>
          <w:szCs w:val="22"/>
        </w:rPr>
        <w:t xml:space="preserve">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w:t>
      </w:r>
      <w:proofErr w:type="spellStart"/>
      <w:r w:rsidRPr="00A740F9">
        <w:rPr>
          <w:bCs/>
          <w:sz w:val="22"/>
          <w:szCs w:val="22"/>
        </w:rPr>
        <w:t>iai</w:t>
      </w:r>
      <w:proofErr w:type="spellEnd"/>
      <w:r w:rsidRPr="00A740F9">
        <w:rPr>
          <w:bCs/>
          <w:sz w:val="22"/>
          <w:szCs w:val="22"/>
        </w:rPr>
        <w:t>),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nurodytus reikalavimus (pagal prisiimamus įsipareigojimus vykdant pirkimo sutartį).</w:t>
      </w:r>
    </w:p>
    <w:p w14:paraId="6E96DEBE" w14:textId="07B7E99E"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w:t>
      </w:r>
      <w:r w:rsidRPr="00C34FE9">
        <w:rPr>
          <w:i/>
          <w:iCs/>
          <w:color w:val="000000"/>
          <w:sz w:val="22"/>
          <w:szCs w:val="22"/>
        </w:rPr>
        <w:t>,</w:t>
      </w:r>
      <w:r w:rsidRPr="00C34FE9">
        <w:rPr>
          <w:color w:val="000000"/>
          <w:sz w:val="22"/>
          <w:szCs w:val="22"/>
        </w:rPr>
        <w:t xml:space="preserve"> darbus,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62ADC83E"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CC016B9" w14:textId="08B2428E"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34FE9">
        <w:rPr>
          <w:color w:val="000000"/>
          <w:sz w:val="22"/>
          <w:szCs w:val="22"/>
        </w:rPr>
        <w:t>Apostille</w:t>
      </w:r>
      <w:proofErr w:type="spellEnd"/>
      <w:r w:rsidRPr="00C34FE9">
        <w:rPr>
          <w:color w:val="000000"/>
          <w:sz w:val="22"/>
          <w:szCs w:val="22"/>
        </w:rPr>
        <w:t xml:space="preserve">) tvarkos aprašo patvirtinimo“ ir 1961 m. spalio 5 d. Hagos konvencija dėl užsienio valstybėse išduotų dokumentų legalizavimo panaikinimo, </w:t>
      </w:r>
      <w:r w:rsidRPr="00C34FE9">
        <w:rPr>
          <w:sz w:val="22"/>
          <w:szCs w:val="22"/>
          <w:lang w:eastAsia="en-US"/>
        </w:rPr>
        <w:t>išskyrus atvejus, kai pagal Lietuvos Respublikos tarptautines sutartis ar Europos Sąjungos teisės aktus dokumentas yra atleistas nuo legalizavimo ir (ar) tvirtinimo pažymos (</w:t>
      </w:r>
      <w:proofErr w:type="spellStart"/>
      <w:r w:rsidRPr="00C34FE9">
        <w:rPr>
          <w:sz w:val="22"/>
          <w:szCs w:val="22"/>
          <w:lang w:eastAsia="en-US"/>
        </w:rPr>
        <w:t>Apostille</w:t>
      </w:r>
      <w:proofErr w:type="spellEnd"/>
      <w:r w:rsidRPr="00C34FE9">
        <w:rPr>
          <w:sz w:val="22"/>
          <w:szCs w:val="22"/>
          <w:lang w:eastAsia="en-US"/>
        </w:rPr>
        <w:t>)</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4932B73A"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0BA4A6DE"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Jeigu ūkio subjektas, kurio pajėgumais tiekėjas remiasi, netenkina jam keliamų kvalifikacijos reikalavimų, perkančioji organizacija pareikalaus per jos nustatytą terminą pakeisti jį reikalavimus atitinkančiu ūkio subjektu.</w:t>
      </w:r>
    </w:p>
    <w:p w14:paraId="2EEDEE56" w14:textId="77777777" w:rsidR="00612E78" w:rsidRPr="00C34FE9" w:rsidRDefault="00612E78" w:rsidP="00612E78">
      <w:pPr>
        <w:tabs>
          <w:tab w:val="left" w:pos="567"/>
        </w:tabs>
        <w:ind w:firstLine="567"/>
        <w:jc w:val="both"/>
        <w:rPr>
          <w:color w:val="000000"/>
          <w:sz w:val="22"/>
          <w:szCs w:val="22"/>
        </w:rPr>
      </w:pPr>
      <w:r w:rsidRPr="00C34FE9">
        <w:rPr>
          <w:sz w:val="22"/>
          <w:szCs w:val="22"/>
        </w:rPr>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416140D2" w14:textId="77777777" w:rsidR="00612E78" w:rsidRPr="004C1992" w:rsidRDefault="00612E78" w:rsidP="00612E78">
      <w:pPr>
        <w:tabs>
          <w:tab w:val="left" w:pos="567"/>
        </w:tabs>
        <w:ind w:firstLine="567"/>
        <w:jc w:val="both"/>
        <w:rPr>
          <w:sz w:val="22"/>
          <w:szCs w:val="22"/>
        </w:rPr>
      </w:pPr>
      <w:r w:rsidRPr="004C1992">
        <w:rPr>
          <w:sz w:val="22"/>
          <w:szCs w:val="22"/>
        </w:rPr>
        <w:t xml:space="preserve">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w:t>
      </w:r>
      <w:r w:rsidRPr="004C1992">
        <w:rPr>
          <w:sz w:val="22"/>
          <w:szCs w:val="22"/>
        </w:rPr>
        <w:lastRenderedPageBreak/>
        <w:t>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4B00865D" w14:textId="77777777" w:rsidR="00612E78" w:rsidRPr="004C1992" w:rsidRDefault="00612E78" w:rsidP="00612E78">
      <w:pPr>
        <w:tabs>
          <w:tab w:val="left" w:pos="567"/>
        </w:tabs>
        <w:ind w:firstLine="567"/>
        <w:jc w:val="both"/>
        <w:rPr>
          <w:sz w:val="22"/>
          <w:szCs w:val="22"/>
        </w:rPr>
      </w:pPr>
      <w:r w:rsidRPr="004C1992">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PASIŪLYMŲ RENGIMAS, PATEIKIMAS, KEITIMAS IR PASIŪLYMO KAINOS ŠIFRAVIMAS</w:t>
      </w:r>
    </w:p>
    <w:p w14:paraId="77AE6AF2" w14:textId="77777777" w:rsidR="00612E78" w:rsidRPr="00C34FE9" w:rsidRDefault="00612E78" w:rsidP="00612E78">
      <w:pPr>
        <w:ind w:left="360"/>
        <w:rPr>
          <w:b/>
          <w:bCs/>
          <w:color w:val="000000"/>
          <w:sz w:val="22"/>
          <w:szCs w:val="22"/>
        </w:rPr>
      </w:pPr>
    </w:p>
    <w:p w14:paraId="7949C01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konkurso dalyviais. Konkurso dalyviui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77777777"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 xml:space="preserve">teikėjo pasiūlyme ir įsipareigojimuose, nebus priimtas. </w:t>
      </w:r>
    </w:p>
    <w:p w14:paraId="708FC3B9" w14:textId="77777777"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C34FE9">
        <w:rPr>
          <w:i/>
          <w:iCs/>
          <w:sz w:val="22"/>
          <w:szCs w:val="22"/>
        </w:rPr>
        <w:t>pdf</w:t>
      </w:r>
      <w:proofErr w:type="spellEnd"/>
      <w:r w:rsidRPr="00C34FE9">
        <w:rPr>
          <w:i/>
          <w:iCs/>
          <w:sz w:val="22"/>
          <w:szCs w:val="22"/>
        </w:rPr>
        <w:t xml:space="preserve">, jpg, </w:t>
      </w:r>
      <w:proofErr w:type="spellStart"/>
      <w:r w:rsidRPr="00C34FE9">
        <w:rPr>
          <w:i/>
          <w:iCs/>
          <w:sz w:val="22"/>
          <w:szCs w:val="22"/>
        </w:rPr>
        <w:t>docx</w:t>
      </w:r>
      <w:proofErr w:type="spellEnd"/>
      <w:r w:rsidRPr="00C34FE9">
        <w:rPr>
          <w:sz w:val="22"/>
          <w:szCs w:val="22"/>
        </w:rPr>
        <w:t xml:space="preserve"> ir kt.).</w:t>
      </w:r>
      <w:r w:rsidRPr="00C34FE9">
        <w:rPr>
          <w:b/>
          <w:bCs/>
          <w:color w:val="000000"/>
          <w:sz w:val="22"/>
          <w:szCs w:val="22"/>
        </w:rPr>
        <w:t xml:space="preserve"> </w:t>
      </w:r>
    </w:p>
    <w:p w14:paraId="7FB082B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kvalifikacinius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7289FD13" w14:textId="5E0E5D21" w:rsidR="00464460" w:rsidRPr="00CA78DA" w:rsidRDefault="00612E78" w:rsidP="00CA78DA">
      <w:pPr>
        <w:tabs>
          <w:tab w:val="left" w:pos="567"/>
        </w:tabs>
        <w:ind w:firstLine="567"/>
        <w:jc w:val="both"/>
        <w:rPr>
          <w:b/>
          <w:color w:val="000000"/>
          <w:sz w:val="22"/>
          <w:szCs w:val="22"/>
          <w:bdr w:val="none" w:sz="0" w:space="0" w:color="auto" w:frame="1"/>
          <w:shd w:val="clear" w:color="auto" w:fill="92D050"/>
        </w:rPr>
      </w:pPr>
      <w:r w:rsidRPr="00C34FE9">
        <w:rPr>
          <w:color w:val="000000"/>
          <w:sz w:val="22"/>
          <w:szCs w:val="22"/>
        </w:rPr>
        <w:t xml:space="preserve">6.8. </w:t>
      </w:r>
      <w:r w:rsidR="006338FC" w:rsidRPr="00CA78DA">
        <w:rPr>
          <w:b/>
          <w:color w:val="000000"/>
          <w:sz w:val="22"/>
          <w:szCs w:val="22"/>
          <w:shd w:val="clear" w:color="auto" w:fill="FFFFFF" w:themeFill="background1"/>
        </w:rPr>
        <w:t xml:space="preserve">Perkančioji organizacija vertina ir ekonomiškai naudingiausią pasiūlymą išrenka </w:t>
      </w:r>
      <w:r w:rsidR="006338FC" w:rsidRPr="00CA78DA">
        <w:rPr>
          <w:b/>
          <w:color w:val="000000"/>
          <w:sz w:val="22"/>
          <w:szCs w:val="22"/>
          <w:bdr w:val="none" w:sz="0" w:space="0" w:color="auto" w:frame="1"/>
          <w:shd w:val="clear" w:color="auto" w:fill="FFFFFF" w:themeFill="background1"/>
        </w:rPr>
        <w:t xml:space="preserve">pagal mažiausią Konkurso sąlygų 5 priede „Pasiūlymo forma“ nurodytą </w:t>
      </w:r>
      <w:r w:rsidR="007F2530" w:rsidRPr="00DB65A3">
        <w:rPr>
          <w:b/>
          <w:color w:val="000000"/>
          <w:sz w:val="22"/>
          <w:szCs w:val="22"/>
        </w:rPr>
        <w:t>įkainių, padaugintų iš preliminarių numatomų įsigyti paslaugų kiekių, sumą Eur be PVM</w:t>
      </w:r>
      <w:r w:rsidR="00CA78DA" w:rsidRPr="00CA78DA">
        <w:rPr>
          <w:b/>
          <w:color w:val="000000"/>
          <w:sz w:val="22"/>
          <w:szCs w:val="22"/>
          <w:bdr w:val="none" w:sz="0" w:space="0" w:color="auto" w:frame="1"/>
          <w:shd w:val="clear" w:color="auto" w:fill="FFFFFF" w:themeFill="background1"/>
        </w:rPr>
        <w:t xml:space="preserve">. </w:t>
      </w:r>
      <w:r w:rsidR="006338FC" w:rsidRPr="00CA78DA">
        <w:rPr>
          <w:b/>
          <w:sz w:val="22"/>
          <w:szCs w:val="22"/>
          <w:shd w:val="clear" w:color="auto" w:fill="FFFFFF" w:themeFill="background1"/>
        </w:rPr>
        <w:t>Apskaičiuojant paslaugų įkain</w:t>
      </w:r>
      <w:r w:rsidR="007F2530">
        <w:rPr>
          <w:b/>
          <w:sz w:val="22"/>
          <w:szCs w:val="22"/>
          <w:shd w:val="clear" w:color="auto" w:fill="FFFFFF" w:themeFill="background1"/>
        </w:rPr>
        <w:t>ius</w:t>
      </w:r>
      <w:r w:rsidR="006338FC" w:rsidRPr="00CA78DA">
        <w:rPr>
          <w:b/>
          <w:sz w:val="22"/>
          <w:szCs w:val="22"/>
          <w:shd w:val="clear" w:color="auto" w:fill="FFFFFF" w:themeFill="background1"/>
        </w:rPr>
        <w:t xml:space="preserve"> turi būti atsižvelgta į techninės specifikacijos reikalavimus. Į paslaugų </w:t>
      </w:r>
      <w:r w:rsidR="00113B14">
        <w:rPr>
          <w:b/>
          <w:sz w:val="22"/>
          <w:szCs w:val="22"/>
          <w:shd w:val="clear" w:color="auto" w:fill="FFFFFF" w:themeFill="background1"/>
        </w:rPr>
        <w:t>įkain</w:t>
      </w:r>
      <w:r w:rsidR="007F2530">
        <w:rPr>
          <w:b/>
          <w:sz w:val="22"/>
          <w:szCs w:val="22"/>
          <w:shd w:val="clear" w:color="auto" w:fill="FFFFFF" w:themeFill="background1"/>
        </w:rPr>
        <w:t>ius</w:t>
      </w:r>
      <w:r w:rsidR="00113B14">
        <w:rPr>
          <w:b/>
          <w:sz w:val="22"/>
          <w:szCs w:val="22"/>
          <w:shd w:val="clear" w:color="auto" w:fill="FFFFFF" w:themeFill="background1"/>
        </w:rPr>
        <w:t xml:space="preserve"> </w:t>
      </w:r>
      <w:r w:rsidR="006338FC" w:rsidRPr="00CA78DA">
        <w:rPr>
          <w:b/>
          <w:sz w:val="22"/>
          <w:szCs w:val="22"/>
          <w:shd w:val="clear" w:color="auto" w:fill="FFFFFF" w:themeFill="background1"/>
        </w:rPr>
        <w:t>turi būti įskaityti visi mokesčiai (įskaitant ir išlaidas, patiriamas už sąskaitų pateikimą informacinės sistemos „</w:t>
      </w:r>
      <w:r w:rsidR="00113B14">
        <w:rPr>
          <w:b/>
          <w:sz w:val="22"/>
          <w:szCs w:val="22"/>
          <w:shd w:val="clear" w:color="auto" w:fill="FFFFFF" w:themeFill="background1"/>
        </w:rPr>
        <w:t>SABIS</w:t>
      </w:r>
      <w:r w:rsidR="006338FC" w:rsidRPr="00CA78DA">
        <w:rPr>
          <w:b/>
          <w:sz w:val="22"/>
          <w:szCs w:val="22"/>
          <w:shd w:val="clear" w:color="auto" w:fill="FFFFFF" w:themeFill="background1"/>
        </w:rPr>
        <w:t>“ priemonėmis) ir visos tiekėjo galimos išlaidos, susijusios su paslaugų suteikimu, kaip tai nurodyta Konkurso sąlygų 1 priede “Techninė specifikacija”.</w:t>
      </w:r>
      <w:r w:rsidR="006338FC" w:rsidRPr="00293B8C">
        <w:rPr>
          <w:b/>
          <w:sz w:val="22"/>
          <w:szCs w:val="22"/>
          <w:shd w:val="clear" w:color="auto" w:fill="FFFFFF" w:themeFill="background1"/>
        </w:rPr>
        <w:t xml:space="preserve"> Pasiūlyme nurodoma </w:t>
      </w:r>
      <w:r w:rsidR="00CA78DA">
        <w:rPr>
          <w:b/>
          <w:sz w:val="22"/>
          <w:szCs w:val="22"/>
          <w:shd w:val="clear" w:color="auto" w:fill="FFFFFF" w:themeFill="background1"/>
        </w:rPr>
        <w:t>kaina</w:t>
      </w:r>
      <w:r w:rsidR="00113B14">
        <w:rPr>
          <w:b/>
          <w:sz w:val="22"/>
          <w:szCs w:val="22"/>
          <w:shd w:val="clear" w:color="auto" w:fill="FFFFFF" w:themeFill="background1"/>
        </w:rPr>
        <w:t>, įkaini</w:t>
      </w:r>
      <w:r w:rsidR="007F2530">
        <w:rPr>
          <w:b/>
          <w:sz w:val="22"/>
          <w:szCs w:val="22"/>
          <w:shd w:val="clear" w:color="auto" w:fill="FFFFFF" w:themeFill="background1"/>
        </w:rPr>
        <w:t>ai</w:t>
      </w:r>
      <w:r w:rsidR="006338FC" w:rsidRPr="00293B8C">
        <w:rPr>
          <w:b/>
          <w:sz w:val="22"/>
          <w:szCs w:val="22"/>
          <w:shd w:val="clear" w:color="auto" w:fill="FFFFFF" w:themeFill="background1"/>
        </w:rPr>
        <w:t xml:space="preserve"> ir</w:t>
      </w:r>
      <w:r w:rsidR="006338FC" w:rsidRPr="00DA2A7D">
        <w:rPr>
          <w:b/>
          <w:sz w:val="22"/>
          <w:szCs w:val="22"/>
        </w:rPr>
        <w:t xml:space="preserve"> pasiūlymo vertė</w:t>
      </w:r>
      <w:r w:rsidR="006338FC">
        <w:rPr>
          <w:b/>
          <w:sz w:val="22"/>
          <w:szCs w:val="22"/>
        </w:rPr>
        <w:t xml:space="preserve"> </w:t>
      </w:r>
      <w:r w:rsidR="006338FC" w:rsidRPr="00DA2A7D">
        <w:rPr>
          <w:b/>
          <w:sz w:val="22"/>
          <w:szCs w:val="22"/>
        </w:rPr>
        <w:t>privalo būti nurodomi dviejų skaitmenų po kablelio tikslumu. Bendra p</w:t>
      </w:r>
      <w:r w:rsidR="006338FC" w:rsidRPr="00DA2A7D">
        <w:rPr>
          <w:b/>
          <w:spacing w:val="-1"/>
          <w:sz w:val="22"/>
          <w:szCs w:val="22"/>
        </w:rPr>
        <w:t>a</w:t>
      </w:r>
      <w:r w:rsidR="006338FC" w:rsidRPr="00DA2A7D">
        <w:rPr>
          <w:b/>
          <w:sz w:val="22"/>
          <w:szCs w:val="22"/>
        </w:rPr>
        <w:t>siū</w:t>
      </w:r>
      <w:r w:rsidR="006338FC" w:rsidRPr="00DA2A7D">
        <w:rPr>
          <w:b/>
          <w:spacing w:val="6"/>
          <w:sz w:val="22"/>
          <w:szCs w:val="22"/>
        </w:rPr>
        <w:t>l</w:t>
      </w:r>
      <w:r w:rsidR="006338FC" w:rsidRPr="00DA2A7D">
        <w:rPr>
          <w:b/>
          <w:spacing w:val="-6"/>
          <w:sz w:val="22"/>
          <w:szCs w:val="22"/>
        </w:rPr>
        <w:t>y</w:t>
      </w:r>
      <w:r w:rsidR="006338FC" w:rsidRPr="00DA2A7D">
        <w:rPr>
          <w:b/>
          <w:sz w:val="22"/>
          <w:szCs w:val="22"/>
        </w:rPr>
        <w:t>mo</w:t>
      </w:r>
      <w:r w:rsidR="006338FC" w:rsidRPr="00DA2A7D">
        <w:rPr>
          <w:b/>
          <w:spacing w:val="3"/>
          <w:sz w:val="22"/>
          <w:szCs w:val="22"/>
        </w:rPr>
        <w:t xml:space="preserve"> vertė </w:t>
      </w:r>
      <w:r w:rsidR="006338FC" w:rsidRPr="00DA2A7D">
        <w:rPr>
          <w:b/>
          <w:sz w:val="22"/>
          <w:szCs w:val="22"/>
        </w:rPr>
        <w:t>nuro</w:t>
      </w:r>
      <w:r w:rsidR="006338FC" w:rsidRPr="00DA2A7D">
        <w:rPr>
          <w:b/>
          <w:spacing w:val="-1"/>
          <w:sz w:val="22"/>
          <w:szCs w:val="22"/>
        </w:rPr>
        <w:t>d</w:t>
      </w:r>
      <w:r w:rsidR="006338FC" w:rsidRPr="00DA2A7D">
        <w:rPr>
          <w:b/>
          <w:sz w:val="22"/>
          <w:szCs w:val="22"/>
        </w:rPr>
        <w:t>oma</w:t>
      </w:r>
      <w:r w:rsidR="006338FC" w:rsidRPr="00DA2A7D">
        <w:rPr>
          <w:b/>
          <w:spacing w:val="2"/>
          <w:sz w:val="22"/>
          <w:szCs w:val="22"/>
        </w:rPr>
        <w:t xml:space="preserve"> </w:t>
      </w:r>
      <w:r w:rsidR="006338FC" w:rsidRPr="00DA2A7D">
        <w:rPr>
          <w:b/>
          <w:sz w:val="22"/>
          <w:szCs w:val="22"/>
        </w:rPr>
        <w:t>skai</w:t>
      </w:r>
      <w:r w:rsidR="006338FC" w:rsidRPr="00DA2A7D">
        <w:rPr>
          <w:b/>
          <w:spacing w:val="-1"/>
          <w:sz w:val="22"/>
          <w:szCs w:val="22"/>
        </w:rPr>
        <w:t>č</w:t>
      </w:r>
      <w:r w:rsidR="006338FC" w:rsidRPr="00DA2A7D">
        <w:rPr>
          <w:b/>
          <w:sz w:val="22"/>
          <w:szCs w:val="22"/>
        </w:rPr>
        <w:t>iais</w:t>
      </w:r>
      <w:r w:rsidR="006338FC" w:rsidRPr="00DA2A7D">
        <w:rPr>
          <w:b/>
          <w:spacing w:val="3"/>
          <w:sz w:val="22"/>
          <w:szCs w:val="22"/>
        </w:rPr>
        <w:t xml:space="preserve"> </w:t>
      </w:r>
      <w:r w:rsidR="006338FC" w:rsidRPr="00DA2A7D">
        <w:rPr>
          <w:b/>
          <w:sz w:val="22"/>
          <w:szCs w:val="22"/>
        </w:rPr>
        <w:t xml:space="preserve">ir </w:t>
      </w:r>
      <w:r w:rsidR="006338FC" w:rsidRPr="0038459E">
        <w:rPr>
          <w:b/>
          <w:spacing w:val="1"/>
          <w:sz w:val="22"/>
          <w:szCs w:val="22"/>
        </w:rPr>
        <w:t>ž</w:t>
      </w:r>
      <w:r w:rsidR="006338FC" w:rsidRPr="0038459E">
        <w:rPr>
          <w:b/>
          <w:sz w:val="22"/>
          <w:szCs w:val="22"/>
        </w:rPr>
        <w:t>od</w:t>
      </w:r>
      <w:r w:rsidR="006338FC" w:rsidRPr="0038459E">
        <w:rPr>
          <w:b/>
          <w:spacing w:val="1"/>
          <w:sz w:val="22"/>
          <w:szCs w:val="22"/>
        </w:rPr>
        <w:t>ž</w:t>
      </w:r>
      <w:r w:rsidR="006338FC" w:rsidRPr="0038459E">
        <w:rPr>
          <w:b/>
          <w:sz w:val="22"/>
          <w:szCs w:val="22"/>
        </w:rPr>
        <w:t>iais</w:t>
      </w:r>
      <w:r w:rsidR="006338FC">
        <w:rPr>
          <w:b/>
          <w:sz w:val="22"/>
          <w:szCs w:val="22"/>
        </w:rPr>
        <w:t>.</w:t>
      </w:r>
      <w:r w:rsidR="006338FC" w:rsidRPr="00DA2A7D">
        <w:rPr>
          <w:b/>
          <w:spacing w:val="34"/>
          <w:sz w:val="22"/>
          <w:szCs w:val="22"/>
        </w:rPr>
        <w:t xml:space="preserve"> </w:t>
      </w:r>
      <w:r w:rsidR="006338FC" w:rsidRPr="00DA2A7D">
        <w:rPr>
          <w:b/>
          <w:spacing w:val="2"/>
          <w:sz w:val="22"/>
          <w:szCs w:val="22"/>
        </w:rPr>
        <w:t>J</w:t>
      </w:r>
      <w:r w:rsidR="006338FC" w:rsidRPr="00DA2A7D">
        <w:rPr>
          <w:b/>
          <w:spacing w:val="-1"/>
          <w:sz w:val="22"/>
          <w:szCs w:val="22"/>
        </w:rPr>
        <w:t>e</w:t>
      </w:r>
      <w:r w:rsidR="006338FC" w:rsidRPr="00DA2A7D">
        <w:rPr>
          <w:b/>
          <w:sz w:val="22"/>
          <w:szCs w:val="22"/>
        </w:rPr>
        <w:t>i</w:t>
      </w:r>
      <w:r w:rsidR="006338FC" w:rsidRPr="00DA2A7D">
        <w:rPr>
          <w:b/>
          <w:spacing w:val="-2"/>
          <w:sz w:val="22"/>
          <w:szCs w:val="22"/>
        </w:rPr>
        <w:t>g</w:t>
      </w:r>
      <w:r w:rsidR="006338FC" w:rsidRPr="00DA2A7D">
        <w:rPr>
          <w:b/>
          <w:sz w:val="22"/>
          <w:szCs w:val="22"/>
        </w:rPr>
        <w:t>u</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a</w:t>
      </w:r>
      <w:r w:rsidR="006338FC" w:rsidRPr="00DA2A7D">
        <w:rPr>
          <w:b/>
          <w:sz w:val="22"/>
          <w:szCs w:val="22"/>
        </w:rPr>
        <w:t>siū</w:t>
      </w:r>
      <w:r w:rsidR="006338FC" w:rsidRPr="00DA2A7D">
        <w:rPr>
          <w:b/>
          <w:spacing w:val="3"/>
          <w:sz w:val="22"/>
          <w:szCs w:val="22"/>
        </w:rPr>
        <w:t>l</w:t>
      </w:r>
      <w:r w:rsidR="006338FC" w:rsidRPr="00DA2A7D">
        <w:rPr>
          <w:b/>
          <w:spacing w:val="-5"/>
          <w:sz w:val="22"/>
          <w:szCs w:val="22"/>
        </w:rPr>
        <w:t>y</w:t>
      </w:r>
      <w:r w:rsidR="006338FC" w:rsidRPr="00DA2A7D">
        <w:rPr>
          <w:b/>
          <w:sz w:val="22"/>
          <w:szCs w:val="22"/>
        </w:rPr>
        <w:t>mas</w:t>
      </w:r>
      <w:r w:rsidR="006338FC" w:rsidRPr="00DA2A7D">
        <w:rPr>
          <w:b/>
          <w:spacing w:val="37"/>
          <w:sz w:val="22"/>
          <w:szCs w:val="22"/>
        </w:rPr>
        <w:t xml:space="preserve"> </w:t>
      </w:r>
      <w:r w:rsidR="006338FC" w:rsidRPr="00DA2A7D">
        <w:rPr>
          <w:b/>
          <w:sz w:val="22"/>
          <w:szCs w:val="22"/>
        </w:rPr>
        <w:t>bus</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a</w:t>
      </w:r>
      <w:r w:rsidR="006338FC" w:rsidRPr="00DA2A7D">
        <w:rPr>
          <w:b/>
          <w:sz w:val="22"/>
          <w:szCs w:val="22"/>
        </w:rPr>
        <w:t>teiktas</w:t>
      </w:r>
      <w:r w:rsidR="006338FC" w:rsidRPr="00DA2A7D">
        <w:rPr>
          <w:b/>
          <w:spacing w:val="37"/>
          <w:sz w:val="22"/>
          <w:szCs w:val="22"/>
        </w:rPr>
        <w:t xml:space="preserve"> </w:t>
      </w:r>
      <w:r w:rsidR="006338FC" w:rsidRPr="00DA2A7D">
        <w:rPr>
          <w:b/>
          <w:sz w:val="22"/>
          <w:szCs w:val="22"/>
        </w:rPr>
        <w:t>ki</w:t>
      </w:r>
      <w:r w:rsidR="006338FC" w:rsidRPr="00DA2A7D">
        <w:rPr>
          <w:b/>
          <w:spacing w:val="1"/>
          <w:sz w:val="22"/>
          <w:szCs w:val="22"/>
        </w:rPr>
        <w:t>t</w:t>
      </w:r>
      <w:r w:rsidR="006338FC" w:rsidRPr="00DA2A7D">
        <w:rPr>
          <w:b/>
          <w:sz w:val="22"/>
          <w:szCs w:val="22"/>
        </w:rPr>
        <w:t>a</w:t>
      </w:r>
      <w:r w:rsidR="006338FC" w:rsidRPr="00DA2A7D">
        <w:rPr>
          <w:b/>
          <w:spacing w:val="37"/>
          <w:sz w:val="22"/>
          <w:szCs w:val="22"/>
        </w:rPr>
        <w:t xml:space="preserve"> </w:t>
      </w:r>
      <w:r w:rsidR="006338FC" w:rsidRPr="00DA2A7D">
        <w:rPr>
          <w:b/>
          <w:sz w:val="22"/>
          <w:szCs w:val="22"/>
        </w:rPr>
        <w:t>v</w:t>
      </w:r>
      <w:r w:rsidR="006338FC" w:rsidRPr="00DA2A7D">
        <w:rPr>
          <w:b/>
          <w:spacing w:val="-1"/>
          <w:sz w:val="22"/>
          <w:szCs w:val="22"/>
        </w:rPr>
        <w:t>a</w:t>
      </w:r>
      <w:r w:rsidR="006338FC" w:rsidRPr="00DA2A7D">
        <w:rPr>
          <w:b/>
          <w:sz w:val="22"/>
          <w:szCs w:val="22"/>
        </w:rPr>
        <w:t>l</w:t>
      </w:r>
      <w:r w:rsidR="006338FC" w:rsidRPr="00DA2A7D">
        <w:rPr>
          <w:b/>
          <w:spacing w:val="1"/>
          <w:sz w:val="22"/>
          <w:szCs w:val="22"/>
        </w:rPr>
        <w:t>i</w:t>
      </w:r>
      <w:r w:rsidR="006338FC" w:rsidRPr="00DA2A7D">
        <w:rPr>
          <w:b/>
          <w:sz w:val="22"/>
          <w:szCs w:val="22"/>
        </w:rPr>
        <w:t>uta,</w:t>
      </w:r>
      <w:r w:rsidR="006338FC" w:rsidRPr="00DA2A7D">
        <w:rPr>
          <w:b/>
          <w:spacing w:val="43"/>
          <w:sz w:val="22"/>
          <w:szCs w:val="22"/>
        </w:rPr>
        <w:t xml:space="preserve"> </w:t>
      </w:r>
      <w:r w:rsidR="006338FC" w:rsidRPr="00DA2A7D">
        <w:rPr>
          <w:b/>
          <w:sz w:val="22"/>
          <w:szCs w:val="22"/>
        </w:rPr>
        <w:t>tur</w:t>
      </w:r>
      <w:r w:rsidR="006338FC" w:rsidRPr="00DA2A7D">
        <w:rPr>
          <w:b/>
          <w:spacing w:val="-1"/>
          <w:sz w:val="22"/>
          <w:szCs w:val="22"/>
        </w:rPr>
        <w:t>ė</w:t>
      </w:r>
      <w:r w:rsidR="006338FC" w:rsidRPr="00DA2A7D">
        <w:rPr>
          <w:b/>
          <w:sz w:val="22"/>
          <w:szCs w:val="22"/>
        </w:rPr>
        <w:t>s</w:t>
      </w:r>
      <w:r w:rsidR="006338FC" w:rsidRPr="00DA2A7D">
        <w:rPr>
          <w:b/>
          <w:spacing w:val="37"/>
          <w:sz w:val="22"/>
          <w:szCs w:val="22"/>
        </w:rPr>
        <w:t xml:space="preserve"> </w:t>
      </w:r>
      <w:r w:rsidR="006338FC" w:rsidRPr="00DA2A7D">
        <w:rPr>
          <w:b/>
          <w:sz w:val="22"/>
          <w:szCs w:val="22"/>
        </w:rPr>
        <w:t>būti</w:t>
      </w:r>
      <w:r w:rsidR="006338FC" w:rsidRPr="00DA2A7D">
        <w:rPr>
          <w:b/>
          <w:spacing w:val="39"/>
          <w:sz w:val="22"/>
          <w:szCs w:val="22"/>
        </w:rPr>
        <w:t xml:space="preserve"> </w:t>
      </w:r>
      <w:r w:rsidR="006338FC" w:rsidRPr="00DA2A7D">
        <w:rPr>
          <w:b/>
          <w:spacing w:val="-3"/>
          <w:sz w:val="22"/>
          <w:szCs w:val="22"/>
        </w:rPr>
        <w:t>a</w:t>
      </w:r>
      <w:r w:rsidR="006338FC" w:rsidRPr="00DA2A7D">
        <w:rPr>
          <w:b/>
          <w:sz w:val="22"/>
          <w:szCs w:val="22"/>
        </w:rPr>
        <w:t>t</w:t>
      </w:r>
      <w:r w:rsidR="006338FC" w:rsidRPr="00DA2A7D">
        <w:rPr>
          <w:b/>
          <w:spacing w:val="1"/>
          <w:sz w:val="22"/>
          <w:szCs w:val="22"/>
        </w:rPr>
        <w:t>l</w:t>
      </w:r>
      <w:r w:rsidR="006338FC" w:rsidRPr="00DA2A7D">
        <w:rPr>
          <w:b/>
          <w:sz w:val="22"/>
          <w:szCs w:val="22"/>
        </w:rPr>
        <w:t>ik</w:t>
      </w:r>
      <w:r w:rsidR="006338FC" w:rsidRPr="00DA2A7D">
        <w:rPr>
          <w:b/>
          <w:spacing w:val="1"/>
          <w:sz w:val="22"/>
          <w:szCs w:val="22"/>
        </w:rPr>
        <w:t>t</w:t>
      </w:r>
      <w:r w:rsidR="006338FC" w:rsidRPr="00DA2A7D">
        <w:rPr>
          <w:b/>
          <w:spacing w:val="-1"/>
          <w:sz w:val="22"/>
          <w:szCs w:val="22"/>
        </w:rPr>
        <w:t>a</w:t>
      </w:r>
      <w:r w:rsidR="006338FC" w:rsidRPr="00DA2A7D">
        <w:rPr>
          <w:b/>
          <w:sz w:val="22"/>
          <w:szCs w:val="22"/>
        </w:rPr>
        <w:t>s</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e</w:t>
      </w:r>
      <w:r w:rsidR="006338FC" w:rsidRPr="00DA2A7D">
        <w:rPr>
          <w:b/>
          <w:sz w:val="22"/>
          <w:szCs w:val="22"/>
        </w:rPr>
        <w:t>rsk</w:t>
      </w:r>
      <w:r w:rsidR="006338FC" w:rsidRPr="00DA2A7D">
        <w:rPr>
          <w:b/>
          <w:spacing w:val="-1"/>
          <w:sz w:val="22"/>
          <w:szCs w:val="22"/>
        </w:rPr>
        <w:t>a</w:t>
      </w:r>
      <w:r w:rsidR="006338FC" w:rsidRPr="00DA2A7D">
        <w:rPr>
          <w:b/>
          <w:sz w:val="22"/>
          <w:szCs w:val="22"/>
        </w:rPr>
        <w:t>iči</w:t>
      </w:r>
      <w:r w:rsidR="006338FC" w:rsidRPr="00DA2A7D">
        <w:rPr>
          <w:b/>
          <w:spacing w:val="-1"/>
          <w:sz w:val="22"/>
          <w:szCs w:val="22"/>
        </w:rPr>
        <w:t>a</w:t>
      </w:r>
      <w:r w:rsidR="006338FC" w:rsidRPr="00DA2A7D">
        <w:rPr>
          <w:b/>
          <w:sz w:val="22"/>
          <w:szCs w:val="22"/>
        </w:rPr>
        <w:t>vi</w:t>
      </w:r>
      <w:r w:rsidR="006338FC" w:rsidRPr="00DA2A7D">
        <w:rPr>
          <w:b/>
          <w:spacing w:val="1"/>
          <w:sz w:val="22"/>
          <w:szCs w:val="22"/>
        </w:rPr>
        <w:t>m</w:t>
      </w:r>
      <w:r w:rsidR="006338FC" w:rsidRPr="00DA2A7D">
        <w:rPr>
          <w:b/>
          <w:spacing w:val="-1"/>
          <w:sz w:val="22"/>
          <w:szCs w:val="22"/>
        </w:rPr>
        <w:t>a</w:t>
      </w:r>
      <w:r w:rsidR="006338FC" w:rsidRPr="00DA2A7D">
        <w:rPr>
          <w:b/>
          <w:sz w:val="22"/>
          <w:szCs w:val="22"/>
        </w:rPr>
        <w:t>s</w:t>
      </w:r>
      <w:r w:rsidR="006338FC" w:rsidRPr="00DA2A7D">
        <w:rPr>
          <w:b/>
          <w:spacing w:val="37"/>
          <w:sz w:val="22"/>
          <w:szCs w:val="22"/>
        </w:rPr>
        <w:t xml:space="preserve"> </w:t>
      </w:r>
      <w:r w:rsidR="006338FC" w:rsidRPr="00DA2A7D">
        <w:rPr>
          <w:b/>
          <w:sz w:val="22"/>
          <w:szCs w:val="22"/>
        </w:rPr>
        <w:t xml:space="preserve">į eurus </w:t>
      </w:r>
      <w:r w:rsidR="006338FC" w:rsidRPr="00DA2A7D">
        <w:rPr>
          <w:b/>
          <w:sz w:val="22"/>
          <w:szCs w:val="22"/>
        </w:rPr>
        <w:lastRenderedPageBreak/>
        <w:t>pa</w:t>
      </w:r>
      <w:r w:rsidR="006338FC" w:rsidRPr="00DA2A7D">
        <w:rPr>
          <w:b/>
          <w:spacing w:val="-3"/>
          <w:sz w:val="22"/>
          <w:szCs w:val="22"/>
        </w:rPr>
        <w:t>g</w:t>
      </w:r>
      <w:r w:rsidR="006338FC" w:rsidRPr="00DA2A7D">
        <w:rPr>
          <w:b/>
          <w:spacing w:val="-1"/>
          <w:sz w:val="22"/>
          <w:szCs w:val="22"/>
        </w:rPr>
        <w:t>a</w:t>
      </w:r>
      <w:r w:rsidR="006338FC" w:rsidRPr="00DA2A7D">
        <w:rPr>
          <w:b/>
          <w:sz w:val="22"/>
          <w:szCs w:val="22"/>
        </w:rPr>
        <w:t>l kurs</w:t>
      </w:r>
      <w:r w:rsidR="006338FC" w:rsidRPr="00DA2A7D">
        <w:rPr>
          <w:b/>
          <w:spacing w:val="-1"/>
          <w:sz w:val="22"/>
          <w:szCs w:val="22"/>
        </w:rPr>
        <w:t>ą</w:t>
      </w:r>
      <w:r w:rsidR="006338FC" w:rsidRPr="00DA2A7D">
        <w:rPr>
          <w:b/>
          <w:sz w:val="22"/>
          <w:szCs w:val="22"/>
        </w:rPr>
        <w:t>, k</w:t>
      </w:r>
      <w:r w:rsidR="006338FC" w:rsidRPr="00DA2A7D">
        <w:rPr>
          <w:b/>
          <w:spacing w:val="2"/>
          <w:sz w:val="22"/>
          <w:szCs w:val="22"/>
        </w:rPr>
        <w:t>u</w:t>
      </w:r>
      <w:r w:rsidR="006338FC" w:rsidRPr="00DA2A7D">
        <w:rPr>
          <w:b/>
          <w:sz w:val="22"/>
          <w:szCs w:val="22"/>
        </w:rPr>
        <w:t>ris g</w:t>
      </w:r>
      <w:r w:rsidR="006338FC" w:rsidRPr="00DA2A7D">
        <w:rPr>
          <w:b/>
          <w:spacing w:val="-1"/>
          <w:sz w:val="22"/>
          <w:szCs w:val="22"/>
        </w:rPr>
        <w:t>a</w:t>
      </w:r>
      <w:r w:rsidR="006338FC" w:rsidRPr="00DA2A7D">
        <w:rPr>
          <w:b/>
          <w:sz w:val="22"/>
          <w:szCs w:val="22"/>
        </w:rPr>
        <w:t>l</w:t>
      </w:r>
      <w:r w:rsidR="006338FC" w:rsidRPr="00DA2A7D">
        <w:rPr>
          <w:b/>
          <w:spacing w:val="1"/>
          <w:sz w:val="22"/>
          <w:szCs w:val="22"/>
        </w:rPr>
        <w:t>i</w:t>
      </w:r>
      <w:r w:rsidR="006338FC" w:rsidRPr="00DA2A7D">
        <w:rPr>
          <w:b/>
          <w:sz w:val="22"/>
          <w:szCs w:val="22"/>
        </w:rPr>
        <w:t>os š</w:t>
      </w:r>
      <w:r w:rsidR="006338FC" w:rsidRPr="00DA2A7D">
        <w:rPr>
          <w:b/>
          <w:spacing w:val="1"/>
          <w:sz w:val="22"/>
          <w:szCs w:val="22"/>
        </w:rPr>
        <w:t>i</w:t>
      </w:r>
      <w:r w:rsidR="006338FC" w:rsidRPr="00DA2A7D">
        <w:rPr>
          <w:b/>
          <w:sz w:val="22"/>
          <w:szCs w:val="22"/>
        </w:rPr>
        <w:t xml:space="preserve">o pirkimo </w:t>
      </w:r>
      <w:r w:rsidR="006338FC" w:rsidRPr="00DA2A7D">
        <w:rPr>
          <w:b/>
          <w:spacing w:val="2"/>
          <w:sz w:val="22"/>
          <w:szCs w:val="22"/>
        </w:rPr>
        <w:t>s</w:t>
      </w:r>
      <w:r w:rsidR="006338FC" w:rsidRPr="00DA2A7D">
        <w:rPr>
          <w:b/>
          <w:sz w:val="22"/>
          <w:szCs w:val="22"/>
        </w:rPr>
        <w:t>usipa</w:t>
      </w:r>
      <w:r w:rsidR="006338FC" w:rsidRPr="00DA2A7D">
        <w:rPr>
          <w:b/>
          <w:spacing w:val="-1"/>
          <w:sz w:val="22"/>
          <w:szCs w:val="22"/>
        </w:rPr>
        <w:t>ž</w:t>
      </w:r>
      <w:r w:rsidR="006338FC" w:rsidRPr="00DA2A7D">
        <w:rPr>
          <w:b/>
          <w:spacing w:val="-2"/>
          <w:sz w:val="22"/>
          <w:szCs w:val="22"/>
        </w:rPr>
        <w:t>i</w:t>
      </w:r>
      <w:r w:rsidR="006338FC" w:rsidRPr="00DA2A7D">
        <w:rPr>
          <w:b/>
          <w:sz w:val="22"/>
          <w:szCs w:val="22"/>
        </w:rPr>
        <w:t>ni</w:t>
      </w:r>
      <w:r w:rsidR="006338FC" w:rsidRPr="00DA2A7D">
        <w:rPr>
          <w:b/>
          <w:spacing w:val="1"/>
          <w:sz w:val="22"/>
          <w:szCs w:val="22"/>
        </w:rPr>
        <w:t>m</w:t>
      </w:r>
      <w:r w:rsidR="006338FC" w:rsidRPr="00DA2A7D">
        <w:rPr>
          <w:b/>
          <w:sz w:val="22"/>
          <w:szCs w:val="22"/>
        </w:rPr>
        <w:t>o su p</w:t>
      </w:r>
      <w:r w:rsidR="006338FC" w:rsidRPr="00DA2A7D">
        <w:rPr>
          <w:b/>
          <w:spacing w:val="-1"/>
          <w:sz w:val="22"/>
          <w:szCs w:val="22"/>
        </w:rPr>
        <w:t>a</w:t>
      </w:r>
      <w:r w:rsidR="006338FC" w:rsidRPr="00DA2A7D">
        <w:rPr>
          <w:b/>
          <w:sz w:val="22"/>
          <w:szCs w:val="22"/>
        </w:rPr>
        <w:t>siū</w:t>
      </w:r>
      <w:r w:rsidR="006338FC" w:rsidRPr="00DA2A7D">
        <w:rPr>
          <w:b/>
          <w:spacing w:val="3"/>
          <w:sz w:val="22"/>
          <w:szCs w:val="22"/>
        </w:rPr>
        <w:t>l</w:t>
      </w:r>
      <w:r w:rsidR="006338FC" w:rsidRPr="00DA2A7D">
        <w:rPr>
          <w:b/>
          <w:spacing w:val="-6"/>
          <w:sz w:val="22"/>
          <w:szCs w:val="22"/>
        </w:rPr>
        <w:t>y</w:t>
      </w:r>
      <w:r w:rsidR="006338FC" w:rsidRPr="00DA2A7D">
        <w:rPr>
          <w:b/>
          <w:spacing w:val="3"/>
          <w:sz w:val="22"/>
          <w:szCs w:val="22"/>
        </w:rPr>
        <w:t>m</w:t>
      </w:r>
      <w:r w:rsidR="006338FC" w:rsidRPr="00DA2A7D">
        <w:rPr>
          <w:b/>
          <w:spacing w:val="-1"/>
          <w:sz w:val="22"/>
          <w:szCs w:val="22"/>
        </w:rPr>
        <w:t>a</w:t>
      </w:r>
      <w:r w:rsidR="006338FC" w:rsidRPr="00DA2A7D">
        <w:rPr>
          <w:b/>
          <w:sz w:val="22"/>
          <w:szCs w:val="22"/>
        </w:rPr>
        <w:t>is</w:t>
      </w:r>
      <w:r w:rsidR="006338FC" w:rsidRPr="00DA2A7D">
        <w:rPr>
          <w:b/>
          <w:spacing w:val="2"/>
          <w:sz w:val="22"/>
          <w:szCs w:val="22"/>
        </w:rPr>
        <w:t xml:space="preserve"> </w:t>
      </w:r>
      <w:r w:rsidR="006338FC" w:rsidRPr="00DA2A7D">
        <w:rPr>
          <w:b/>
          <w:sz w:val="22"/>
          <w:szCs w:val="22"/>
        </w:rPr>
        <w:t>p</w:t>
      </w:r>
      <w:r w:rsidR="006338FC" w:rsidRPr="00DA2A7D">
        <w:rPr>
          <w:b/>
          <w:spacing w:val="-1"/>
          <w:sz w:val="22"/>
          <w:szCs w:val="22"/>
        </w:rPr>
        <w:t>r</w:t>
      </w:r>
      <w:r w:rsidR="006338FC" w:rsidRPr="00DA2A7D">
        <w:rPr>
          <w:b/>
          <w:spacing w:val="2"/>
          <w:sz w:val="22"/>
          <w:szCs w:val="22"/>
        </w:rPr>
        <w:t>o</w:t>
      </w:r>
      <w:r w:rsidR="006338FC" w:rsidRPr="00DA2A7D">
        <w:rPr>
          <w:b/>
          <w:spacing w:val="-1"/>
          <w:sz w:val="22"/>
          <w:szCs w:val="22"/>
        </w:rPr>
        <w:t>ce</w:t>
      </w:r>
      <w:r w:rsidR="006338FC" w:rsidRPr="00DA2A7D">
        <w:rPr>
          <w:b/>
          <w:sz w:val="22"/>
          <w:szCs w:val="22"/>
        </w:rPr>
        <w:t>dūros di</w:t>
      </w:r>
      <w:r w:rsidR="006338FC" w:rsidRPr="00DA2A7D">
        <w:rPr>
          <w:b/>
          <w:spacing w:val="-1"/>
          <w:sz w:val="22"/>
          <w:szCs w:val="22"/>
        </w:rPr>
        <w:t>e</w:t>
      </w:r>
      <w:r w:rsidR="006338FC" w:rsidRPr="00DA2A7D">
        <w:rPr>
          <w:b/>
          <w:spacing w:val="2"/>
          <w:sz w:val="22"/>
          <w:szCs w:val="22"/>
        </w:rPr>
        <w:t>n</w:t>
      </w:r>
      <w:r w:rsidR="006338FC" w:rsidRPr="00DA2A7D">
        <w:rPr>
          <w:b/>
          <w:spacing w:val="-1"/>
          <w:sz w:val="22"/>
          <w:szCs w:val="22"/>
        </w:rPr>
        <w:t>ą</w:t>
      </w:r>
      <w:r w:rsidR="00464460">
        <w:rPr>
          <w:b/>
          <w:spacing w:val="-1"/>
          <w:sz w:val="22"/>
          <w:szCs w:val="22"/>
        </w:rPr>
        <w:t>.</w:t>
      </w:r>
    </w:p>
    <w:p w14:paraId="30B2498F" w14:textId="1B1BD6A6" w:rsidR="00612E78" w:rsidRPr="00B1674E" w:rsidRDefault="00612E78" w:rsidP="00612E78">
      <w:pPr>
        <w:tabs>
          <w:tab w:val="left" w:pos="567"/>
        </w:tabs>
        <w:ind w:firstLine="567"/>
        <w:jc w:val="both"/>
        <w:rPr>
          <w:sz w:val="22"/>
          <w:szCs w:val="22"/>
        </w:rPr>
      </w:pPr>
      <w:r w:rsidRPr="00C34FE9">
        <w:rPr>
          <w:sz w:val="22"/>
          <w:szCs w:val="22"/>
        </w:rPr>
        <w:t>6.9.</w:t>
      </w:r>
      <w:r w:rsidR="00951975" w:rsidRPr="00951975">
        <w:rPr>
          <w:sz w:val="22"/>
          <w:szCs w:val="22"/>
        </w:rPr>
        <w:t xml:space="preserve"> Pasiūlymas turi būti pateiktas visai Konkurso sąlygų 1 priede „Techninė specifikacija“ nurodytai apimčiai, neskaidant jos smulkiau</w:t>
      </w:r>
      <w:r w:rsidRPr="00C34FE9">
        <w:rPr>
          <w:sz w:val="22"/>
          <w:szCs w:val="22"/>
        </w:rPr>
        <w:t xml:space="preserve">. Teikdamas pasiūlymą, tiekėjas turi prisiimti riziką už visas išlaidas, kurias, teikdamas pasiūlymą ir laikydamasis konkurso sąlygose nustatytų reikalavimų, privalėjo </w:t>
      </w:r>
      <w:r w:rsidRPr="00B1674E">
        <w:rPr>
          <w:sz w:val="22"/>
          <w:szCs w:val="22"/>
        </w:rPr>
        <w:t>įskaičiuoti į pasiūlymo kainą.</w:t>
      </w:r>
    </w:p>
    <w:p w14:paraId="42BCCB11" w14:textId="77777777" w:rsidR="00612E78" w:rsidRPr="00B1674E" w:rsidRDefault="00612E78" w:rsidP="00612E78">
      <w:pPr>
        <w:tabs>
          <w:tab w:val="left" w:pos="567"/>
        </w:tabs>
        <w:ind w:firstLine="567"/>
        <w:jc w:val="both"/>
        <w:rPr>
          <w:sz w:val="22"/>
          <w:szCs w:val="22"/>
        </w:rPr>
      </w:pPr>
      <w:r w:rsidRPr="00B1674E">
        <w:rPr>
          <w:sz w:val="22"/>
          <w:szCs w:val="22"/>
        </w:rPr>
        <w:t xml:space="preserve">6.10.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termino pabaigos, nebus vertinami. </w:t>
      </w:r>
      <w:r w:rsidRPr="00B1674E">
        <w:rPr>
          <w:sz w:val="22"/>
          <w:szCs w:val="22"/>
        </w:rPr>
        <w:t xml:space="preserve"> 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77777777" w:rsidR="00612E78" w:rsidRPr="00C34FE9" w:rsidRDefault="00612E78" w:rsidP="00612E78">
      <w:pPr>
        <w:tabs>
          <w:tab w:val="left" w:pos="567"/>
        </w:tabs>
        <w:ind w:firstLine="567"/>
        <w:jc w:val="both"/>
        <w:rPr>
          <w:color w:val="000000"/>
          <w:sz w:val="22"/>
          <w:szCs w:val="22"/>
        </w:rPr>
      </w:pPr>
      <w:r w:rsidRPr="00C34FE9">
        <w:rPr>
          <w:sz w:val="22"/>
          <w:szCs w:val="22"/>
        </w:rPr>
        <w:t>6.11. Perkančioji organizacija turi teisę pratęsti pasiūlymo pateikimo term</w:t>
      </w:r>
      <w:r w:rsidRPr="00C34FE9">
        <w:rPr>
          <w:color w:val="000000"/>
          <w:sz w:val="22"/>
          <w:szCs w:val="22"/>
        </w:rPr>
        <w:t>iną. Apie naują pasiūlymų pateikimo terminą Perkančioji organizacija praneša CVP IS priemonėmis visiems tiekėjams bei paskelbia CVP IS.</w:t>
      </w:r>
    </w:p>
    <w:p w14:paraId="73A4F5FD"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6.12.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1A7DD6E2" w14:textId="366AB4CE"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6.13. Kol nesibaigė pasiūlymų galiojimo laikas, Perkančioji organizacija turi teisę CVP IS priemonėmis prašyti, kad tiekėjai pratęstų </w:t>
      </w:r>
      <w:r w:rsidR="00D06C98">
        <w:rPr>
          <w:color w:val="000000"/>
          <w:sz w:val="22"/>
          <w:szCs w:val="22"/>
        </w:rPr>
        <w:t xml:space="preserve">jų </w:t>
      </w:r>
      <w:r w:rsidRPr="00C34FE9">
        <w:rPr>
          <w:color w:val="000000"/>
          <w:sz w:val="22"/>
          <w:szCs w:val="22"/>
        </w:rPr>
        <w:t>galiojimą iki konkrečiai nurodyto laiko. Tiekėjas CVP IS priemonėmis gali atmesti tokį prašymą. Tiekėjo, nesutikusio pratęsti pasiūlymo galiojimą, pasiūlymas bus atmestas.</w:t>
      </w:r>
    </w:p>
    <w:p w14:paraId="68A96C33" w14:textId="77777777" w:rsidR="00612E78" w:rsidRPr="00C34FE9" w:rsidRDefault="00612E78" w:rsidP="00612E78">
      <w:pPr>
        <w:tabs>
          <w:tab w:val="left" w:pos="567"/>
          <w:tab w:val="left" w:pos="993"/>
        </w:tabs>
        <w:ind w:firstLine="567"/>
        <w:jc w:val="both"/>
        <w:rPr>
          <w:sz w:val="22"/>
          <w:szCs w:val="22"/>
        </w:rPr>
      </w:pPr>
      <w:r w:rsidRPr="00C34FE9">
        <w:rPr>
          <w:sz w:val="22"/>
          <w:szCs w:val="22"/>
        </w:rPr>
        <w:t>6.14.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77777777" w:rsidR="00612E78" w:rsidRPr="00EB4653" w:rsidRDefault="00612E78" w:rsidP="00612E78">
      <w:pPr>
        <w:tabs>
          <w:tab w:val="left" w:pos="567"/>
          <w:tab w:val="left" w:pos="993"/>
        </w:tabs>
        <w:ind w:firstLine="567"/>
        <w:jc w:val="both"/>
        <w:rPr>
          <w:sz w:val="22"/>
          <w:szCs w:val="22"/>
        </w:rPr>
      </w:pPr>
      <w:r w:rsidRPr="00C34FE9">
        <w:rPr>
          <w:sz w:val="22"/>
          <w:szCs w:val="22"/>
        </w:rPr>
        <w:t xml:space="preserve">6.15.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77777777" w:rsidR="00612E78" w:rsidRPr="005C49AB" w:rsidRDefault="00612E78" w:rsidP="00612E78">
      <w:pPr>
        <w:tabs>
          <w:tab w:val="left" w:pos="567"/>
          <w:tab w:val="left" w:pos="993"/>
        </w:tabs>
        <w:ind w:firstLine="567"/>
        <w:jc w:val="both"/>
        <w:rPr>
          <w:sz w:val="22"/>
          <w:szCs w:val="22"/>
        </w:rPr>
      </w:pPr>
      <w:r w:rsidRPr="00EB4653">
        <w:rPr>
          <w:sz w:val="22"/>
          <w:szCs w:val="22"/>
        </w:rPr>
        <w:t xml:space="preserve">6.16. Pasiūlymą sudaro CVP IS priemonėmis pateiktų dokumentų visuma (Perkančioji organizacija pasilieka teisę prašyti Tiekėjo pateikti pažymų ar kitų su pasiūlymu teikiamų dokumentų originalų): </w:t>
      </w:r>
    </w:p>
    <w:p w14:paraId="1A8316F3" w14:textId="77777777" w:rsidR="00612E78" w:rsidRPr="00B950CB" w:rsidRDefault="00612E78" w:rsidP="00612E78">
      <w:pPr>
        <w:widowControl/>
        <w:suppressAutoHyphens w:val="0"/>
        <w:overflowPunct/>
        <w:adjustRightInd/>
        <w:ind w:firstLine="567"/>
        <w:contextualSpacing/>
        <w:jc w:val="both"/>
        <w:rPr>
          <w:sz w:val="22"/>
          <w:szCs w:val="22"/>
        </w:rPr>
      </w:pPr>
      <w:r w:rsidRPr="00B950CB">
        <w:rPr>
          <w:sz w:val="22"/>
          <w:szCs w:val="22"/>
        </w:rPr>
        <w:t>6.16.1. pasiūlymas, parengtas pagal šių konkurso sąlygų 5 priedą;</w:t>
      </w:r>
    </w:p>
    <w:p w14:paraId="3214317C" w14:textId="77777777"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Pr>
          <w:sz w:val="22"/>
          <w:szCs w:val="22"/>
        </w:rPr>
        <w:t>6</w:t>
      </w:r>
      <w:r w:rsidRPr="00C34FE9">
        <w:rPr>
          <w:sz w:val="22"/>
          <w:szCs w:val="22"/>
        </w:rPr>
        <w:t>.2. įgaliojim</w:t>
      </w:r>
      <w:r>
        <w:rPr>
          <w:sz w:val="22"/>
          <w:szCs w:val="22"/>
        </w:rPr>
        <w:t xml:space="preserve">o ar kt. dokumento (pvz. pareigybės aprašymo), suteikiančio teisę pasirašyti tiekėjo pasiūlymą, </w:t>
      </w:r>
      <w:r w:rsidRPr="00C34FE9">
        <w:rPr>
          <w:sz w:val="22"/>
          <w:szCs w:val="22"/>
        </w:rPr>
        <w:t xml:space="preserve"> skaitmenin</w:t>
      </w:r>
      <w:r>
        <w:rPr>
          <w:sz w:val="22"/>
          <w:szCs w:val="22"/>
        </w:rPr>
        <w:t>ė</w:t>
      </w:r>
      <w:r w:rsidRPr="00C34FE9">
        <w:rPr>
          <w:sz w:val="22"/>
          <w:szCs w:val="22"/>
        </w:rPr>
        <w:t xml:space="preserve"> kopij</w:t>
      </w:r>
      <w:r>
        <w:rPr>
          <w:sz w:val="22"/>
          <w:szCs w:val="22"/>
        </w:rPr>
        <w:t>a</w:t>
      </w:r>
      <w:r w:rsidRPr="00C34FE9">
        <w:rPr>
          <w:sz w:val="22"/>
          <w:szCs w:val="22"/>
        </w:rPr>
        <w:t xml:space="preserve"> (jeigu pasiūlymą pateikia ne tiekėjo vadovas); </w:t>
      </w:r>
    </w:p>
    <w:p w14:paraId="4BBB2748" w14:textId="77777777" w:rsidR="00612E78" w:rsidRDefault="00612E78" w:rsidP="00612E78">
      <w:pPr>
        <w:widowControl/>
        <w:suppressAutoHyphens w:val="0"/>
        <w:overflowPunct/>
        <w:adjustRightInd/>
        <w:ind w:firstLine="567"/>
        <w:contextualSpacing/>
        <w:jc w:val="both"/>
        <w:rPr>
          <w:sz w:val="22"/>
          <w:szCs w:val="22"/>
        </w:rPr>
      </w:pPr>
      <w:r>
        <w:rPr>
          <w:sz w:val="22"/>
          <w:szCs w:val="22"/>
        </w:rPr>
        <w:t xml:space="preserve">6.16.3.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77777777" w:rsidR="00612E78" w:rsidRPr="00C34FE9" w:rsidRDefault="00612E78" w:rsidP="00612E78">
      <w:pPr>
        <w:widowControl/>
        <w:suppressAutoHyphens w:val="0"/>
        <w:overflowPunct/>
        <w:adjustRightInd/>
        <w:ind w:firstLine="567"/>
        <w:contextualSpacing/>
        <w:jc w:val="both"/>
        <w:rPr>
          <w:sz w:val="22"/>
          <w:szCs w:val="22"/>
        </w:rPr>
      </w:pPr>
      <w:r>
        <w:rPr>
          <w:sz w:val="22"/>
          <w:szCs w:val="22"/>
        </w:rPr>
        <w:t xml:space="preserve">6.16.4. </w:t>
      </w:r>
      <w:r w:rsidRPr="00C34FE9">
        <w:rPr>
          <w:sz w:val="22"/>
          <w:szCs w:val="22"/>
        </w:rPr>
        <w:t>užpildytą EBVPD, kaip nurodyta konkurso sąlygų 3.2. punkte</w:t>
      </w:r>
      <w:r>
        <w:rPr>
          <w:sz w:val="22"/>
          <w:szCs w:val="22"/>
        </w:rPr>
        <w:t xml:space="preserve"> (EBVPD pildo: tiekėjas; visi ūkio subjektų grupės nariai; ūkio subjektai, kurių pajėgumais remiamasi; subtiekėjai; </w:t>
      </w:r>
      <w:proofErr w:type="spellStart"/>
      <w:r>
        <w:rPr>
          <w:sz w:val="22"/>
          <w:szCs w:val="22"/>
        </w:rPr>
        <w:t>kvazisubtiekėjai</w:t>
      </w:r>
      <w:proofErr w:type="spellEnd"/>
      <w:r>
        <w:rPr>
          <w:sz w:val="22"/>
          <w:szCs w:val="22"/>
        </w:rPr>
        <w:t>)</w:t>
      </w:r>
      <w:r w:rsidRPr="00C34FE9">
        <w:rPr>
          <w:sz w:val="22"/>
          <w:szCs w:val="22"/>
        </w:rPr>
        <w:t>;</w:t>
      </w:r>
    </w:p>
    <w:p w14:paraId="2EC6692C" w14:textId="77777777" w:rsidR="00612E78" w:rsidRPr="00443100" w:rsidRDefault="00612E78" w:rsidP="00612E78">
      <w:pPr>
        <w:widowControl/>
        <w:suppressAutoHyphens w:val="0"/>
        <w:overflowPunct/>
        <w:adjustRightInd/>
        <w:ind w:firstLine="567"/>
        <w:contextualSpacing/>
        <w:jc w:val="both"/>
        <w:rPr>
          <w:sz w:val="22"/>
          <w:szCs w:val="22"/>
        </w:rPr>
      </w:pPr>
      <w:r w:rsidRPr="00443100">
        <w:rPr>
          <w:sz w:val="22"/>
          <w:szCs w:val="22"/>
        </w:rPr>
        <w:t>6.16.5. jeigu Tiekėjas pasitelkia ūkio subjektus – įrodymus, kad šie ištekliai bus prieinami per visą sutartinių įsipareigojimų įvykdymo laikotarpį (pateikiamos sutartys ar preliminarūs susitarimai);</w:t>
      </w:r>
    </w:p>
    <w:p w14:paraId="0B1D3AE4" w14:textId="5BBE0BC4" w:rsidR="00612E78" w:rsidRPr="00C34FE9" w:rsidRDefault="00612E78" w:rsidP="00612E78">
      <w:pPr>
        <w:widowControl/>
        <w:suppressAutoHyphens w:val="0"/>
        <w:overflowPunct/>
        <w:adjustRightInd/>
        <w:ind w:firstLine="567"/>
        <w:contextualSpacing/>
        <w:jc w:val="both"/>
        <w:rPr>
          <w:sz w:val="22"/>
          <w:szCs w:val="22"/>
        </w:rPr>
      </w:pPr>
      <w:r>
        <w:rPr>
          <w:sz w:val="22"/>
          <w:szCs w:val="22"/>
        </w:rPr>
        <w:t>6.16.</w:t>
      </w:r>
      <w:r w:rsidR="00B950CB">
        <w:rPr>
          <w:sz w:val="22"/>
          <w:szCs w:val="22"/>
        </w:rPr>
        <w:t>7</w:t>
      </w:r>
      <w:r>
        <w:rPr>
          <w:sz w:val="22"/>
          <w:szCs w:val="22"/>
        </w:rPr>
        <w:t xml:space="preserve">. </w:t>
      </w:r>
      <w:r w:rsidRPr="00C34FE9">
        <w:rPr>
          <w:sz w:val="22"/>
          <w:szCs w:val="22"/>
        </w:rPr>
        <w:t>kit</w:t>
      </w:r>
      <w:r>
        <w:rPr>
          <w:sz w:val="22"/>
          <w:szCs w:val="22"/>
        </w:rPr>
        <w:t>a</w:t>
      </w:r>
      <w:r w:rsidRPr="00C34FE9">
        <w:rPr>
          <w:sz w:val="22"/>
          <w:szCs w:val="22"/>
        </w:rPr>
        <w:t xml:space="preserve"> konkurso sąlygų apraše prašom</w:t>
      </w:r>
      <w:r>
        <w:rPr>
          <w:sz w:val="22"/>
          <w:szCs w:val="22"/>
        </w:rPr>
        <w:t>a</w:t>
      </w:r>
      <w:r w:rsidRPr="00C34FE9">
        <w:rPr>
          <w:sz w:val="22"/>
          <w:szCs w:val="22"/>
        </w:rPr>
        <w:t xml:space="preserve"> informacij</w:t>
      </w:r>
      <w:r>
        <w:rPr>
          <w:sz w:val="22"/>
          <w:szCs w:val="22"/>
        </w:rPr>
        <w:t>a</w:t>
      </w:r>
      <w:r w:rsidRPr="00C34FE9">
        <w:rPr>
          <w:sz w:val="22"/>
          <w:szCs w:val="22"/>
        </w:rPr>
        <w:t xml:space="preserve"> ir (ar) dokument</w:t>
      </w:r>
      <w:r>
        <w:rPr>
          <w:sz w:val="22"/>
          <w:szCs w:val="22"/>
        </w:rPr>
        <w:t>ai</w:t>
      </w:r>
      <w:r w:rsidRPr="00C34FE9">
        <w:rPr>
          <w:sz w:val="22"/>
          <w:szCs w:val="22"/>
        </w:rPr>
        <w:t xml:space="preserve"> (jeigu prašoma).</w:t>
      </w:r>
    </w:p>
    <w:p w14:paraId="7B68E6EF" w14:textId="77777777" w:rsidR="00612E78" w:rsidRDefault="00612E78" w:rsidP="00612E78">
      <w:pPr>
        <w:widowControl/>
        <w:suppressAutoHyphens w:val="0"/>
        <w:overflowPunct/>
        <w:adjustRightInd/>
        <w:ind w:firstLine="567"/>
        <w:contextualSpacing/>
        <w:jc w:val="both"/>
        <w:rPr>
          <w:sz w:val="22"/>
          <w:szCs w:val="22"/>
        </w:rPr>
      </w:pPr>
      <w:r w:rsidRPr="00BD392B">
        <w:rPr>
          <w:sz w:val="22"/>
          <w:szCs w:val="22"/>
        </w:rPr>
        <w:t>6.17. Tiekėjo teikiamas pasiūlymas gali būti užšifruojamas. Tiekėjas, nusprendęs pateikti užšifruotą pasiūlymą, turi</w:t>
      </w:r>
      <w:r>
        <w:rPr>
          <w:sz w:val="22"/>
          <w:szCs w:val="22"/>
        </w:rPr>
        <w:t>:</w:t>
      </w:r>
    </w:p>
    <w:p w14:paraId="0270622D" w14:textId="77777777" w:rsidR="00612E78" w:rsidRDefault="00612E78" w:rsidP="00612E78">
      <w:pPr>
        <w:widowControl/>
        <w:suppressAutoHyphens w:val="0"/>
        <w:overflowPunct/>
        <w:adjustRightInd/>
        <w:ind w:firstLine="567"/>
        <w:contextualSpacing/>
        <w:jc w:val="both"/>
        <w:rPr>
          <w:kern w:val="0"/>
          <w:sz w:val="22"/>
          <w:szCs w:val="22"/>
        </w:rPr>
      </w:pPr>
      <w:r>
        <w:rPr>
          <w:sz w:val="22"/>
          <w:szCs w:val="22"/>
        </w:rPr>
        <w:t>6.17.</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Instrukcija, kaip tiekėjui užšifruoti dokumentą, galima rasti adresu </w:t>
      </w:r>
      <w:hyperlink r:id="rId12"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77777777"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 xml:space="preserve">6.17.2. </w:t>
      </w:r>
      <w:r w:rsidRPr="00EB4653">
        <w:rPr>
          <w:color w:val="000000"/>
          <w:sz w:val="22"/>
          <w:szCs w:val="22"/>
          <w:lang w:val="x-none"/>
        </w:rPr>
        <w:t>iki vokų atplėšimo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pasiūlymą.</w:t>
      </w:r>
      <w:r w:rsidRPr="00BA1B01">
        <w:rPr>
          <w:color w:val="000000"/>
          <w:sz w:val="22"/>
          <w:szCs w:val="22"/>
          <w:lang w:val="x-none"/>
        </w:rPr>
        <w:t xml:space="preserve"> Iškilus CVP IS techninėms problemoms, kai tiekėjas neturi galimybės pateikti slaptažodžio per 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t>Perkančiosios organizacijos oficialiu elektroniniu paštu</w:t>
      </w:r>
      <w:r>
        <w:rPr>
          <w:color w:val="000000"/>
          <w:sz w:val="22"/>
          <w:szCs w:val="22"/>
        </w:rPr>
        <w:t xml:space="preserve"> </w:t>
      </w:r>
      <w:r w:rsidRPr="00BA1B01">
        <w:rPr>
          <w:color w:val="000000"/>
          <w:sz w:val="22"/>
          <w:szCs w:val="22"/>
        </w:rPr>
        <w:t>arba raštu. Tokiu atveju tiekėjas turėtų būti aktyvus ir įsitikinti, kad pateiktas slaptažodis laiku pasiekė adresatą (pavyzdžiui, susisiekęs su Perkančiąja organizacija</w:t>
      </w:r>
      <w:r w:rsidRPr="00BA1B01">
        <w:rPr>
          <w:color w:val="000000"/>
          <w:sz w:val="22"/>
          <w:szCs w:val="22"/>
          <w:lang w:val="x-none"/>
        </w:rPr>
        <w:t xml:space="preserve"> oficialiu jos telefonu ir (arba) kitais būdais). </w:t>
      </w:r>
    </w:p>
    <w:p w14:paraId="570093A6" w14:textId="77777777"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18</w:t>
      </w:r>
      <w:r w:rsidRPr="00633D93">
        <w:rPr>
          <w:kern w:val="0"/>
          <w:sz w:val="22"/>
          <w:szCs w:val="22"/>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w:t>
      </w:r>
      <w:r w:rsidRPr="00633D93">
        <w:rPr>
          <w:kern w:val="0"/>
          <w:sz w:val="22"/>
          <w:szCs w:val="22"/>
        </w:rPr>
        <w:lastRenderedPageBreak/>
        <w:t>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C2D3825" w14:textId="77777777" w:rsidR="00612E78" w:rsidRPr="00C34FE9" w:rsidRDefault="00612E78" w:rsidP="00612E78">
      <w:pPr>
        <w:tabs>
          <w:tab w:val="left" w:pos="567"/>
        </w:tabs>
        <w:ind w:firstLine="567"/>
        <w:jc w:val="both"/>
        <w:rPr>
          <w:sz w:val="22"/>
          <w:szCs w:val="22"/>
        </w:rPr>
      </w:pPr>
      <w:r w:rsidRPr="00C34FE9">
        <w:rPr>
          <w:sz w:val="22"/>
          <w:szCs w:val="22"/>
        </w:rPr>
        <w:t>6.</w:t>
      </w:r>
      <w:r>
        <w:rPr>
          <w:sz w:val="22"/>
          <w:szCs w:val="22"/>
        </w:rPr>
        <w:t>19</w:t>
      </w:r>
      <w:r w:rsidRPr="00C34FE9">
        <w:rPr>
          <w:sz w:val="22"/>
          <w:szCs w:val="22"/>
        </w:rPr>
        <w:t xml:space="preserve">. Tiekėjas iki galutinio pasiūlymų pateikimo termino turi teisę pakeisti arba atšaukti savo pasiūlymą CVP IS priemonėmis. </w:t>
      </w:r>
    </w:p>
    <w:p w14:paraId="7DCFD268" w14:textId="77777777" w:rsidR="00612E78" w:rsidRPr="00FA0803" w:rsidRDefault="00612E78" w:rsidP="00612E78">
      <w:pPr>
        <w:tabs>
          <w:tab w:val="left" w:pos="567"/>
        </w:tabs>
        <w:ind w:firstLine="567"/>
        <w:jc w:val="both"/>
        <w:rPr>
          <w:sz w:val="22"/>
          <w:szCs w:val="22"/>
          <w:u w:val="single"/>
        </w:rPr>
      </w:pPr>
      <w:r w:rsidRPr="00C34FE9">
        <w:rPr>
          <w:sz w:val="22"/>
          <w:szCs w:val="22"/>
        </w:rPr>
        <w:t>6.</w:t>
      </w:r>
      <w:r>
        <w:rPr>
          <w:sz w:val="22"/>
          <w:szCs w:val="22"/>
        </w:rPr>
        <w:t>20</w:t>
      </w:r>
      <w:r w:rsidRPr="00C34FE9">
        <w:rPr>
          <w:sz w:val="22"/>
          <w:szCs w:val="22"/>
        </w:rPr>
        <w:t xml:space="preserve">. Tiekėjas pasiūlyme privalo nurodyti, ar jo pasiūlyme yra konfidencialios informacijos. Konfidencialia informacija gali būti, įskaitant, bet ja neapsiribojant, komercinė (gamybinė) paslaptis ir konfidencialieji pasiūlymo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w:t>
      </w:r>
      <w:r w:rsidRPr="00FA0803">
        <w:rPr>
          <w:sz w:val="22"/>
          <w:szCs w:val="22"/>
        </w:rPr>
        <w:t xml:space="preserve">konfidencialios informacijos, laikoma, kad tokios informacijos tiekėjo pasiūlyme nėra. Teikėjas neturi teisės nurodyti, kad visa pasiūlyme pateikta informacija yra konfidenciali. </w:t>
      </w:r>
    </w:p>
    <w:p w14:paraId="28C7E05C" w14:textId="77777777" w:rsidR="00612E78" w:rsidRPr="00FA0803" w:rsidRDefault="00612E78" w:rsidP="00612E78">
      <w:pPr>
        <w:tabs>
          <w:tab w:val="left" w:pos="567"/>
        </w:tabs>
        <w:ind w:firstLine="567"/>
        <w:jc w:val="both"/>
        <w:rPr>
          <w:b/>
          <w:bCs/>
          <w:sz w:val="22"/>
          <w:szCs w:val="22"/>
        </w:rPr>
      </w:pPr>
      <w:r w:rsidRPr="00FA0803">
        <w:rPr>
          <w:sz w:val="22"/>
          <w:szCs w:val="22"/>
        </w:rPr>
        <w:t xml:space="preserve">6.21. </w:t>
      </w:r>
      <w:r w:rsidRPr="00FA0803">
        <w:rPr>
          <w:rFonts w:eastAsia="Calibri"/>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1D1F698D" w14:textId="77777777" w:rsidR="00893DD7" w:rsidRPr="00DA2A7D" w:rsidRDefault="00893DD7">
      <w:pPr>
        <w:ind w:firstLine="567"/>
        <w:jc w:val="both"/>
        <w:rPr>
          <w:sz w:val="22"/>
          <w:szCs w:val="22"/>
        </w:rPr>
      </w:pPr>
      <w:r w:rsidRPr="00DA2A7D">
        <w:rPr>
          <w:color w:val="000000"/>
          <w:sz w:val="22"/>
          <w:szCs w:val="22"/>
        </w:rPr>
        <w:t xml:space="preserve">7.1. </w:t>
      </w:r>
      <w:r w:rsidR="0032262B" w:rsidRPr="00DA2A7D">
        <w:rPr>
          <w:sz w:val="22"/>
          <w:szCs w:val="22"/>
        </w:rPr>
        <w:t>Pasiūlymo galiojimo užtikrinimas nereikalaujamas.</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02C7C0"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8.1. Perkančioji organizacija konkurso sąlygų paaiškinimus ir patikslinimus skelbia CVP IS.</w:t>
      </w:r>
    </w:p>
    <w:p w14:paraId="39B5DDC7" w14:textId="0F9C3E7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8.2. Konkurso sąlygos gali būti paaiškinamos, patikslinamos tiekėjų iniciatyva, kreipiantis į Perkančiąją organizaciją raštu CVP IS susirašinėjimo priemonėmis. </w:t>
      </w:r>
      <w:r w:rsidRPr="00C34FE9">
        <w:rPr>
          <w:rFonts w:eastAsia="Lucida Sans Unicode"/>
          <w:b/>
          <w:bCs/>
          <w:color w:val="000000"/>
          <w:sz w:val="22"/>
          <w:szCs w:val="22"/>
        </w:rPr>
        <w:t xml:space="preserve">Perkančioji organizacija atsako į kiekvieną tiekėjo rašytinį prašymą paaiškinti konkurso sąlygas, jeigu jis gautas </w:t>
      </w:r>
      <w:r w:rsidRPr="00C34FE9">
        <w:rPr>
          <w:b/>
          <w:bCs/>
          <w:color w:val="000000"/>
          <w:sz w:val="22"/>
          <w:szCs w:val="22"/>
        </w:rPr>
        <w:t xml:space="preserve">raštu CVP IS priemonėmis </w:t>
      </w:r>
      <w:r w:rsidRPr="00C34FE9">
        <w:rPr>
          <w:rFonts w:eastAsia="Lucida Sans Unicode"/>
          <w:b/>
          <w:bCs/>
          <w:color w:val="000000"/>
          <w:sz w:val="22"/>
          <w:szCs w:val="22"/>
        </w:rPr>
        <w:t xml:space="preserve">ne vėliau kaip </w:t>
      </w:r>
      <w:r w:rsidRPr="00222A97">
        <w:rPr>
          <w:rFonts w:eastAsia="Lucida Sans Unicode"/>
          <w:b/>
          <w:bCs/>
          <w:color w:val="000000"/>
          <w:sz w:val="22"/>
          <w:szCs w:val="22"/>
          <w:shd w:val="clear" w:color="auto" w:fill="FFFFFF" w:themeFill="background1"/>
        </w:rPr>
        <w:t xml:space="preserve">likus </w:t>
      </w:r>
      <w:r w:rsidR="00062B83">
        <w:rPr>
          <w:rFonts w:eastAsia="Lucida Sans Unicode"/>
          <w:b/>
          <w:bCs/>
          <w:color w:val="000000"/>
          <w:sz w:val="22"/>
          <w:szCs w:val="22"/>
          <w:shd w:val="clear" w:color="auto" w:fill="FFFFFF" w:themeFill="background1"/>
        </w:rPr>
        <w:t>6</w:t>
      </w:r>
      <w:r w:rsidRPr="00222A97">
        <w:rPr>
          <w:rFonts w:eastAsia="Lucida Sans Unicode"/>
          <w:b/>
          <w:bCs/>
          <w:color w:val="000000"/>
          <w:sz w:val="22"/>
          <w:szCs w:val="22"/>
          <w:shd w:val="clear" w:color="auto" w:fill="FFFFFF" w:themeFill="background1"/>
        </w:rPr>
        <w:t xml:space="preserve"> dienoms iki pasiūlymų pateikimo termino pabaigos</w:t>
      </w:r>
      <w:r w:rsidRPr="00C34FE9">
        <w:rPr>
          <w:rFonts w:eastAsia="Lucida Sans Unicode"/>
          <w:color w:val="000000"/>
          <w:sz w:val="22"/>
          <w:szCs w:val="22"/>
        </w:rPr>
        <w:t>.</w:t>
      </w:r>
    </w:p>
    <w:p w14:paraId="1109EAA5" w14:textId="7F858FCD" w:rsidR="00612E78" w:rsidRPr="00C34FE9" w:rsidRDefault="00612E78" w:rsidP="00612E78">
      <w:pPr>
        <w:tabs>
          <w:tab w:val="left" w:pos="567"/>
          <w:tab w:val="left" w:pos="993"/>
        </w:tabs>
        <w:ind w:firstLine="567"/>
        <w:jc w:val="both"/>
        <w:rPr>
          <w:rFonts w:eastAsia="Lucida Sans Unicode"/>
          <w:color w:val="000000"/>
          <w:sz w:val="22"/>
          <w:szCs w:val="22"/>
        </w:rPr>
      </w:pPr>
      <w:r w:rsidRPr="00C34FE9">
        <w:rPr>
          <w:color w:val="000000"/>
          <w:sz w:val="22"/>
          <w:szCs w:val="22"/>
        </w:rPr>
        <w:t xml:space="preserve">8.3. </w:t>
      </w:r>
      <w:r w:rsidRPr="00C34FE9">
        <w:rPr>
          <w:rFonts w:eastAsia="Lucida Sans Unicode"/>
          <w:color w:val="000000"/>
          <w:sz w:val="22"/>
          <w:szCs w:val="22"/>
        </w:rPr>
        <w:t xml:space="preserve">Perkančioji organizacija, atsakydama tiekėjui, kartu siunčia paaiškinimus ir visiems kitiems tiekėjams, bet nenurodo, iš ko gavo prašymą duoti paaiškinimą. </w:t>
      </w:r>
      <w:r w:rsidRPr="00C34FE9">
        <w:rPr>
          <w:rFonts w:eastAsia="Lucida Sans Unicode"/>
          <w:b/>
          <w:bCs/>
          <w:color w:val="000000"/>
          <w:sz w:val="22"/>
          <w:szCs w:val="22"/>
        </w:rPr>
        <w:t xml:space="preserve">Atsakymas siunčiamas taip, kad tiekėjas jį gautų ne vėliau kaip likus </w:t>
      </w:r>
      <w:r w:rsidR="00062B83">
        <w:rPr>
          <w:rFonts w:eastAsia="Lucida Sans Unicode"/>
          <w:b/>
          <w:bCs/>
          <w:color w:val="000000"/>
          <w:sz w:val="22"/>
          <w:szCs w:val="22"/>
        </w:rPr>
        <w:t>4</w:t>
      </w:r>
      <w:r w:rsidRPr="00C34FE9">
        <w:rPr>
          <w:rFonts w:eastAsia="Lucida Sans Unicode"/>
          <w:b/>
          <w:bCs/>
          <w:color w:val="000000"/>
          <w:sz w:val="22"/>
          <w:szCs w:val="22"/>
        </w:rPr>
        <w:t xml:space="preserve"> dienoms iki pasiūlymų pateikimo termino pabaigos</w:t>
      </w:r>
      <w:r w:rsidRPr="00C34FE9">
        <w:rPr>
          <w:rFonts w:eastAsia="Lucida Sans Unicode"/>
          <w:color w:val="000000"/>
          <w:sz w:val="22"/>
          <w:szCs w:val="22"/>
        </w:rPr>
        <w:t>.</w:t>
      </w:r>
    </w:p>
    <w:p w14:paraId="447B7D21"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8.4. </w:t>
      </w:r>
      <w:r w:rsidRPr="00C34FE9">
        <w:rPr>
          <w:rFonts w:eastAsia="Lucida Sans Unicode"/>
          <w:color w:val="000000"/>
          <w:sz w:val="22"/>
          <w:szCs w:val="22"/>
        </w:rPr>
        <w:t xml:space="preserve">Perkančioji organizacija, paaiškindama ar patikslindama konkurso sąlygas, užtikrina tiekėjų anonimiškumą, t. y. užtikrina, kad tiekėjas nesužinotų kitų tiekėjų, dalyvaujančių pirkimo procedūrose, pavadinimų ir kitų rekvizitų. </w:t>
      </w:r>
    </w:p>
    <w:p w14:paraId="507C35E0" w14:textId="6033BB56"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8.5. Nesibaigus konkurso pasiūlymų</w:t>
      </w:r>
      <w:r w:rsidRPr="00C34FE9">
        <w:rPr>
          <w:b/>
          <w:color w:val="000000"/>
          <w:sz w:val="22"/>
          <w:szCs w:val="22"/>
        </w:rPr>
        <w:t xml:space="preserve"> </w:t>
      </w:r>
      <w:r w:rsidRPr="00C34FE9">
        <w:rPr>
          <w:color w:val="000000"/>
          <w:sz w:val="22"/>
          <w:szCs w:val="22"/>
        </w:rPr>
        <w:t>pateikimo terminui,</w:t>
      </w:r>
      <w:r w:rsidRPr="00C34FE9">
        <w:rPr>
          <w:b/>
          <w:color w:val="000000"/>
          <w:sz w:val="22"/>
          <w:szCs w:val="22"/>
        </w:rPr>
        <w:t xml:space="preserve"> </w:t>
      </w:r>
      <w:r w:rsidRPr="00C34FE9">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34FE9">
        <w:rPr>
          <w:b/>
          <w:color w:val="000000"/>
          <w:sz w:val="22"/>
          <w:szCs w:val="22"/>
        </w:rPr>
        <w:t xml:space="preserve"> </w:t>
      </w:r>
      <w:r w:rsidRPr="00C34FE9">
        <w:rPr>
          <w:color w:val="000000"/>
          <w:sz w:val="22"/>
          <w:szCs w:val="22"/>
        </w:rPr>
        <w:t xml:space="preserve">ne vėliau kaip likus </w:t>
      </w:r>
      <w:r w:rsidR="00062B83">
        <w:rPr>
          <w:color w:val="000000"/>
          <w:sz w:val="22"/>
          <w:szCs w:val="22"/>
        </w:rPr>
        <w:t>4</w:t>
      </w:r>
      <w:r w:rsidRPr="00C34FE9">
        <w:rPr>
          <w:color w:val="000000"/>
          <w:sz w:val="22"/>
          <w:szCs w:val="22"/>
        </w:rPr>
        <w:t xml:space="preserve"> dienoms</w:t>
      </w:r>
      <w:r w:rsidRPr="00C34FE9">
        <w:rPr>
          <w:b/>
          <w:color w:val="000000"/>
          <w:sz w:val="22"/>
          <w:szCs w:val="22"/>
        </w:rPr>
        <w:t xml:space="preserve"> </w:t>
      </w:r>
      <w:r w:rsidRPr="00C34FE9">
        <w:rPr>
          <w:color w:val="000000"/>
          <w:sz w:val="22"/>
          <w:szCs w:val="22"/>
        </w:rPr>
        <w:t>iki pasiūlymų pateikimo termino pabaigos, skelbiami CVP IS.</w:t>
      </w:r>
    </w:p>
    <w:p w14:paraId="482BB8E0" w14:textId="092F193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C34FE9">
        <w:rPr>
          <w:rFonts w:eastAsia="Lucida Sans Unicode"/>
          <w:color w:val="000000"/>
          <w:sz w:val="22"/>
          <w:szCs w:val="22"/>
        </w:rPr>
        <w:t xml:space="preserve">pateikia likus mažiau kaip </w:t>
      </w:r>
      <w:r w:rsidR="00062B83">
        <w:rPr>
          <w:rFonts w:eastAsia="Lucida Sans Unicode"/>
          <w:color w:val="000000"/>
          <w:sz w:val="22"/>
          <w:szCs w:val="22"/>
        </w:rPr>
        <w:t>4</w:t>
      </w:r>
      <w:r w:rsidRPr="00C34FE9">
        <w:rPr>
          <w:rFonts w:eastAsia="Lucida Sans Unicode"/>
          <w:color w:val="000000"/>
          <w:sz w:val="22"/>
          <w:szCs w:val="22"/>
        </w:rPr>
        <w:t xml:space="preserve"> dienoms iki pasiūlymų pateikimo termino pabaigos, nors šios informacijos buvo paprašyta laiku arba jeigu padarė reikšmingų konkurso sąlygų pakeitimų. Apie pasiūlymų pateikimo termino pratęsimą pranešama paskelbiant klaidų ištaisymo skelbimą. </w:t>
      </w:r>
      <w:r w:rsidRPr="00C34FE9">
        <w:rPr>
          <w:color w:val="000000"/>
          <w:sz w:val="22"/>
          <w:szCs w:val="22"/>
        </w:rPr>
        <w:t>Pranešimai apie pasiūlymų pateikimo termino nukėlimą taip pat išsiunčiami visiems tiekėjams per CVP IS, skelbiami CVP IS.</w:t>
      </w:r>
    </w:p>
    <w:p w14:paraId="506055CC"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8.7. Perkančioji organizacija susitikimų su tiekėjais dėl konkurso sąlygų paaiškinimų nerengs.</w:t>
      </w:r>
    </w:p>
    <w:p w14:paraId="1AC84695" w14:textId="77777777" w:rsidR="00612E78" w:rsidRPr="00C34FE9" w:rsidRDefault="00612E78"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VOKŲ SU PASIŪLYMAIS ATPLĖŠIMO – PIRMINIO SUSIPAŽINIMO SU CVP IS PRIEMONĖMIS GAUTAIS PASIŪLYMAIS PROCEDŪROS</w:t>
      </w:r>
    </w:p>
    <w:p w14:paraId="48D435F6" w14:textId="77777777" w:rsidR="00612E78" w:rsidRPr="00C34FE9" w:rsidRDefault="00612E78" w:rsidP="00612E78">
      <w:pPr>
        <w:rPr>
          <w:sz w:val="22"/>
          <w:szCs w:val="22"/>
        </w:rPr>
      </w:pPr>
    </w:p>
    <w:p w14:paraId="1026F31D" w14:textId="77777777"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t>9.1. Pirminis susipažinimas su CVP IS priemonėmis pateiktais tiekėjų pasiūlymais vyks VšĮ Šiaulių regiono atliekų tvarkymo centras, adresu Pramonės g. 15-71, Šiauliai 45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lastRenderedPageBreak/>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52E026D9" w14:textId="77777777" w:rsidR="003F0D7D" w:rsidRPr="00C34FE9" w:rsidRDefault="003F0D7D" w:rsidP="003F0D7D">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sidRPr="00C34FE9">
        <w:rPr>
          <w:sz w:val="22"/>
          <w:szCs w:val="22"/>
        </w:rPr>
        <w:t>Komisija. Pasiūlymai nagrinėjami, vertinami ir palyginami konfidencialiai, nedalyvaujant pasiūlymus pateikusių tiekėjų atstovams. Komisijos posėdžiuose stebėtojai nedalyvauja.</w:t>
      </w:r>
    </w:p>
    <w:p w14:paraId="7C3F2660" w14:textId="77777777" w:rsidR="003F0D7D" w:rsidRPr="00C34FE9" w:rsidRDefault="003F0D7D" w:rsidP="003F0D7D">
      <w:pPr>
        <w:tabs>
          <w:tab w:val="left" w:pos="567"/>
        </w:tabs>
        <w:ind w:firstLine="567"/>
        <w:jc w:val="both"/>
        <w:rPr>
          <w:sz w:val="22"/>
          <w:szCs w:val="22"/>
        </w:rPr>
      </w:pPr>
      <w:r w:rsidRPr="00C34FE9">
        <w:rPr>
          <w:sz w:val="22"/>
          <w:szCs w:val="22"/>
        </w:rPr>
        <w:t>10.2. Komisija nagrinėja ir vertina:</w:t>
      </w:r>
    </w:p>
    <w:p w14:paraId="1DB01F06" w14:textId="77777777" w:rsidR="003F0D7D" w:rsidRPr="00C34FE9" w:rsidRDefault="003F0D7D" w:rsidP="003F0D7D">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08A2DD42" w14:textId="77777777" w:rsidR="003F0D7D" w:rsidRPr="00C34FE9" w:rsidRDefault="003F0D7D" w:rsidP="003F0D7D">
      <w:pPr>
        <w:tabs>
          <w:tab w:val="left" w:pos="567"/>
        </w:tabs>
        <w:ind w:firstLine="567"/>
        <w:jc w:val="both"/>
        <w:rPr>
          <w:sz w:val="22"/>
          <w:szCs w:val="22"/>
        </w:rPr>
      </w:pPr>
      <w:r w:rsidRPr="00C34FE9">
        <w:rPr>
          <w:sz w:val="22"/>
          <w:szCs w:val="22"/>
        </w:rPr>
        <w:t>10.2.2. ar pasiūlymai atitinka konkurso sąlygose nustatytus reikalavimus ir sąlygas;</w:t>
      </w:r>
    </w:p>
    <w:p w14:paraId="6B0EE9AB" w14:textId="77777777" w:rsidR="003F0D7D" w:rsidRPr="00C34FE9" w:rsidRDefault="003F0D7D" w:rsidP="003F0D7D">
      <w:pPr>
        <w:tabs>
          <w:tab w:val="left" w:pos="567"/>
        </w:tabs>
        <w:ind w:firstLine="567"/>
        <w:jc w:val="both"/>
        <w:rPr>
          <w:sz w:val="22"/>
          <w:szCs w:val="22"/>
        </w:rPr>
      </w:pPr>
      <w:r w:rsidRPr="00C34FE9">
        <w:rPr>
          <w:sz w:val="22"/>
          <w:szCs w:val="22"/>
        </w:rPr>
        <w:t>10.2.3. ar pasiūlytos kainos nėra per didelės ir Perkančiajai organizacijai priimtinos;</w:t>
      </w:r>
    </w:p>
    <w:p w14:paraId="362723E8" w14:textId="77777777" w:rsidR="003F0D7D" w:rsidRPr="00C34FE9" w:rsidRDefault="003F0D7D" w:rsidP="003F0D7D">
      <w:pPr>
        <w:tabs>
          <w:tab w:val="left" w:pos="567"/>
        </w:tabs>
        <w:ind w:firstLine="567"/>
        <w:jc w:val="both"/>
        <w:rPr>
          <w:sz w:val="22"/>
          <w:szCs w:val="22"/>
        </w:rPr>
      </w:pPr>
      <w:r w:rsidRPr="00C34FE9">
        <w:rPr>
          <w:sz w:val="22"/>
          <w:szCs w:val="22"/>
        </w:rPr>
        <w:t xml:space="preserve">10.2.4. ar nėra pasiūlyta neįprastai mažų kainų. </w:t>
      </w:r>
    </w:p>
    <w:p w14:paraId="16994C95" w14:textId="77777777" w:rsidR="003F0D7D" w:rsidRPr="007E65C7" w:rsidRDefault="003F0D7D" w:rsidP="008921E5">
      <w:pPr>
        <w:pStyle w:val="ListParagraph"/>
        <w:spacing w:after="0" w:line="20" w:lineRule="atLeast"/>
        <w:ind w:left="0" w:firstLine="567"/>
        <w:jc w:val="both"/>
        <w:rPr>
          <w:rFonts w:cstheme="minorHAnsi"/>
          <w:bCs/>
          <w:iCs/>
          <w:lang w:val="lt-LT"/>
        </w:rPr>
      </w:pPr>
      <w:r w:rsidRPr="007E65C7">
        <w:rPr>
          <w:sz w:val="22"/>
          <w:szCs w:val="22"/>
        </w:rPr>
        <w:t>10.3. 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7E65C7">
        <w:rPr>
          <w:sz w:val="22"/>
          <w:szCs w:val="22"/>
          <w:lang w:val="lt-LT"/>
        </w:rPr>
        <w:t xml:space="preserve"> </w:t>
      </w:r>
    </w:p>
    <w:p w14:paraId="121BA6A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Komisija raštu CVP IS priemonėmis prašo tiekėjo pateikti reikalingas pasiūlymo detales, įskaitant kainos sudedamąsias dalis, skaičiavimus ir kitą Perkančiajai organizacijai aktualią informaciją. </w:t>
      </w:r>
    </w:p>
    <w:p w14:paraId="49D61DAE" w14:textId="77777777" w:rsidR="003F0D7D" w:rsidRPr="007E65C7" w:rsidRDefault="003F0D7D" w:rsidP="003F0D7D">
      <w:pPr>
        <w:tabs>
          <w:tab w:val="left" w:pos="567"/>
        </w:tabs>
        <w:ind w:firstLine="567"/>
        <w:jc w:val="both"/>
        <w:rPr>
          <w:sz w:val="22"/>
          <w:szCs w:val="22"/>
        </w:rPr>
      </w:pPr>
      <w:r w:rsidRPr="007E65C7">
        <w:rPr>
          <w:sz w:val="22"/>
          <w:szCs w:val="22"/>
        </w:rPr>
        <w:t>10.5. Perkančioji organizacija gali nevertinti viso tiekėjo pasiūlymo, jeigu patikrinusi jo dalį nustato, kad, vadovaujantis Viešųjų pirkimo įstatymo reikalavimais, pasiūlymas turi būti atmestas. Šios dalies nuostata netaikoma, jeigu perkančioji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363D6617"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6</w:t>
      </w:r>
      <w:r w:rsidRPr="00C34FE9">
        <w:rPr>
          <w:sz w:val="22"/>
          <w:szCs w:val="22"/>
        </w:rPr>
        <w:t>. 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6C825DF0" w14:textId="3DF5A1CA" w:rsidR="003F0D7D" w:rsidRPr="00C34FE9" w:rsidRDefault="003F0D7D" w:rsidP="003F0D7D">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tiekėjas, pateiktų aktualius dokumentus, patvirtinančius jo pašalinimo </w:t>
      </w:r>
      <w:r w:rsidRPr="00355B3C">
        <w:rPr>
          <w:sz w:val="22"/>
          <w:szCs w:val="22"/>
          <w:shd w:val="clear" w:color="auto" w:fill="FFFFFF" w:themeFill="background1"/>
        </w:rPr>
        <w:t>pagrindų nebuvimą ir atitiktį kvalifikacijos reikalavimam</w:t>
      </w:r>
      <w:r w:rsidR="00355B3C" w:rsidRPr="00355B3C">
        <w:rPr>
          <w:sz w:val="22"/>
          <w:szCs w:val="22"/>
          <w:shd w:val="clear" w:color="auto" w:fill="FFFFFF" w:themeFill="background1"/>
        </w:rPr>
        <w:t>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605ABB5E"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13D2F6AB"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.1. tiekėjas pasiūlymą pateikė ne CVP IS priemonėmis;</w:t>
      </w:r>
    </w:p>
    <w:p w14:paraId="1F4DB8B8"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03B41FF9" w14:textId="046588EF"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.3. pasiūlymą pateikęs tiekėjas neatitinka nustatytų kvalifikacijos reikalavimų</w:t>
      </w:r>
      <w:r w:rsidRPr="000671BD">
        <w:rPr>
          <w:color w:val="FF0000"/>
          <w:sz w:val="22"/>
          <w:szCs w:val="22"/>
        </w:rPr>
        <w:t xml:space="preserve"> </w:t>
      </w:r>
      <w:r w:rsidRPr="00C34FE9">
        <w:rPr>
          <w:sz w:val="22"/>
          <w:szCs w:val="22"/>
        </w:rPr>
        <w:t>arba tiekėjas pateikė netikslius, neišsamius ar klaidingus dokumentus ar duomenis dėl atitikties kvalifikacijos reikalavimams arba šių dokumentų ar duomenų nepateikė ir, Perkančiajai organizacijai prašant, jų nepateikė ar nepatikslino;</w:t>
      </w:r>
    </w:p>
    <w:p w14:paraId="303B3E9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.4. pasiūlymas neatitinka konkurso sąlygose nustatytų reikalavimų;</w:t>
      </w:r>
    </w:p>
    <w:p w14:paraId="6BDDFED9" w14:textId="77777777" w:rsidR="003F0D7D" w:rsidRPr="007E65C7" w:rsidRDefault="003F0D7D" w:rsidP="003F0D7D">
      <w:pPr>
        <w:tabs>
          <w:tab w:val="left" w:pos="567"/>
        </w:tabs>
        <w:ind w:firstLine="567"/>
        <w:jc w:val="both"/>
        <w:rPr>
          <w:sz w:val="22"/>
          <w:szCs w:val="22"/>
        </w:rPr>
      </w:pPr>
      <w:r w:rsidRPr="007E65C7">
        <w:rPr>
          <w:sz w:val="22"/>
          <w:szCs w:val="22"/>
        </w:rPr>
        <w:t xml:space="preserve">10.8.5. nustačius, kad buvo pateikti netikslūs, neišsamūs ar klaidingi dokumentai ar duomenys, ar jų trūksta, tiekėjas per perkančiosios organizacijos nustatytą terminą nepatikslino, nepapildė, nepaaiškino informacijos; </w:t>
      </w:r>
    </w:p>
    <w:p w14:paraId="3E86C7A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.6. tiekėjas per Perkančiosios organizacijos nurodytą terminą neištaisė aritmetinių klaidų ir (ar) nepaaiškino pasiūlymo;</w:t>
      </w:r>
    </w:p>
    <w:p w14:paraId="53A68FE9"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.7. pasiūlyta kaina yra per didelė ir Perkančiajai organizacijai nepriimtina;</w:t>
      </w:r>
    </w:p>
    <w:p w14:paraId="37EBBE9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.8. 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9FBF56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.9. tiekėjas apie nustatytų reikalavimų atitikimą yra pateikęs melagingą informaciją, kurią Perkančioji organizacija gali įrodyti bet kokiomis teisėtomis priemonėmis;</w:t>
      </w:r>
    </w:p>
    <w:p w14:paraId="020374DA" w14:textId="77777777" w:rsidR="003F0D7D" w:rsidRPr="00C34FE9" w:rsidRDefault="003F0D7D" w:rsidP="003F0D7D">
      <w:pPr>
        <w:tabs>
          <w:tab w:val="left" w:pos="567"/>
          <w:tab w:val="left" w:pos="993"/>
        </w:tabs>
        <w:ind w:firstLine="567"/>
        <w:jc w:val="both"/>
        <w:rPr>
          <w:sz w:val="22"/>
          <w:szCs w:val="22"/>
        </w:rPr>
      </w:pPr>
      <w:r w:rsidRPr="00C34FE9">
        <w:rPr>
          <w:sz w:val="22"/>
          <w:szCs w:val="22"/>
        </w:rPr>
        <w:t>10.</w:t>
      </w:r>
      <w:r>
        <w:rPr>
          <w:sz w:val="22"/>
          <w:szCs w:val="22"/>
        </w:rPr>
        <w:t>8</w:t>
      </w:r>
      <w:r w:rsidRPr="00C34FE9">
        <w:rPr>
          <w:sz w:val="22"/>
          <w:szCs w:val="22"/>
        </w:rPr>
        <w:t>.10. Konkurso dalyvis bando paveikti Komisiją pasiūlymų nagrinėjimo, aiškinimo ar vertinimo metu;</w:t>
      </w:r>
    </w:p>
    <w:p w14:paraId="59A67449" w14:textId="77777777" w:rsidR="003F0D7D" w:rsidRPr="00C34FE9" w:rsidRDefault="003F0D7D" w:rsidP="003F0D7D">
      <w:pPr>
        <w:tabs>
          <w:tab w:val="left" w:pos="567"/>
          <w:tab w:val="left" w:pos="993"/>
        </w:tabs>
        <w:ind w:firstLine="567"/>
        <w:jc w:val="both"/>
        <w:rPr>
          <w:sz w:val="22"/>
          <w:szCs w:val="22"/>
        </w:rPr>
      </w:pPr>
      <w:r w:rsidRPr="00C34FE9">
        <w:rPr>
          <w:sz w:val="22"/>
          <w:szCs w:val="22"/>
        </w:rPr>
        <w:lastRenderedPageBreak/>
        <w:t>10.</w:t>
      </w:r>
      <w:r>
        <w:rPr>
          <w:sz w:val="22"/>
          <w:szCs w:val="22"/>
        </w:rPr>
        <w:t>8</w:t>
      </w:r>
      <w:r w:rsidRPr="00C34FE9">
        <w:rPr>
          <w:sz w:val="22"/>
          <w:szCs w:val="22"/>
        </w:rPr>
        <w:t>.11. gali būti ir kitos teisės aktuose įtvirtintos ar kasacinio teismo praktikoje suformuotos priežastys.</w:t>
      </w:r>
    </w:p>
    <w:p w14:paraId="61C7EAFD"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9</w:t>
      </w:r>
      <w:r w:rsidRPr="00C34FE9">
        <w:rPr>
          <w:sz w:val="22"/>
          <w:szCs w:val="22"/>
        </w:rPr>
        <w:t>. Perkančioji organizacija, esant Viešųjų pirkimų įstatymo 46 straipsnio 3 ir 8 dalyse nurodytoms aplinkybėms, nepašalins iš pirkimo procedūros tiekėjo,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4FD88516" w14:textId="77777777" w:rsidR="00D06C98" w:rsidRPr="00DA2A7D" w:rsidRDefault="00D06C98" w:rsidP="00D06C98">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DA2A7D">
        <w:rPr>
          <w:b/>
          <w:bCs/>
          <w:color w:val="000000"/>
          <w:sz w:val="22"/>
          <w:szCs w:val="22"/>
        </w:rPr>
        <w:t>PASIŪLYMŲ VERTINIMAS</w:t>
      </w:r>
    </w:p>
    <w:p w14:paraId="40767F4C" w14:textId="77777777" w:rsidR="00D06C98" w:rsidRPr="00DA2A7D" w:rsidRDefault="00D06C98" w:rsidP="00D06C98">
      <w:pPr>
        <w:rPr>
          <w:sz w:val="22"/>
          <w:szCs w:val="22"/>
        </w:rPr>
      </w:pPr>
    </w:p>
    <w:p w14:paraId="1CFE6C70" w14:textId="510285ED" w:rsidR="00D06C98" w:rsidRDefault="00D06C98" w:rsidP="00D06C98">
      <w:pPr>
        <w:shd w:val="clear" w:color="auto" w:fill="FFFFFF" w:themeFill="background1"/>
        <w:tabs>
          <w:tab w:val="left" w:pos="567"/>
        </w:tabs>
        <w:ind w:firstLine="567"/>
        <w:jc w:val="both"/>
        <w:rPr>
          <w:color w:val="000000"/>
          <w:sz w:val="22"/>
          <w:szCs w:val="22"/>
        </w:rPr>
      </w:pPr>
      <w:r w:rsidRPr="00DA2A7D">
        <w:rPr>
          <w:color w:val="000000"/>
          <w:sz w:val="22"/>
          <w:szCs w:val="22"/>
        </w:rPr>
        <w:t xml:space="preserve">11.1. Perkančioji organizacija </w:t>
      </w:r>
      <w:r>
        <w:rPr>
          <w:color w:val="000000"/>
          <w:sz w:val="22"/>
          <w:szCs w:val="22"/>
        </w:rPr>
        <w:t xml:space="preserve">vertina ir </w:t>
      </w:r>
      <w:r w:rsidRPr="00DA2A7D">
        <w:rPr>
          <w:color w:val="000000"/>
          <w:sz w:val="22"/>
          <w:szCs w:val="22"/>
        </w:rPr>
        <w:t xml:space="preserve">ekonomiškai naudingiausią pasiūlymą išrenka pagal </w:t>
      </w:r>
      <w:r>
        <w:rPr>
          <w:color w:val="000000"/>
          <w:sz w:val="22"/>
          <w:szCs w:val="22"/>
        </w:rPr>
        <w:t xml:space="preserve">mažiausią </w:t>
      </w:r>
      <w:r w:rsidR="00164A3B" w:rsidRPr="00164A3B">
        <w:rPr>
          <w:b/>
          <w:color w:val="000000"/>
          <w:sz w:val="22"/>
          <w:szCs w:val="22"/>
          <w:bdr w:val="none" w:sz="0" w:space="0" w:color="auto" w:frame="1"/>
          <w:shd w:val="clear" w:color="auto" w:fill="FFFFFF" w:themeFill="background1"/>
        </w:rPr>
        <w:t>įkaini</w:t>
      </w:r>
      <w:r w:rsidR="00EB06C1">
        <w:rPr>
          <w:b/>
          <w:color w:val="000000"/>
          <w:sz w:val="22"/>
          <w:szCs w:val="22"/>
          <w:bdr w:val="none" w:sz="0" w:space="0" w:color="auto" w:frame="1"/>
          <w:shd w:val="clear" w:color="auto" w:fill="FFFFFF" w:themeFill="background1"/>
        </w:rPr>
        <w:t>ų</w:t>
      </w:r>
      <w:r w:rsidR="00164A3B" w:rsidRPr="00164A3B">
        <w:rPr>
          <w:b/>
          <w:color w:val="000000"/>
          <w:sz w:val="22"/>
          <w:szCs w:val="22"/>
          <w:bdr w:val="none" w:sz="0" w:space="0" w:color="auto" w:frame="1"/>
          <w:shd w:val="clear" w:color="auto" w:fill="FFFFFF" w:themeFill="background1"/>
        </w:rPr>
        <w:t xml:space="preserve">, padaugintų iš </w:t>
      </w:r>
      <w:r w:rsidR="00EB06C1">
        <w:rPr>
          <w:b/>
          <w:color w:val="000000"/>
          <w:sz w:val="22"/>
          <w:szCs w:val="22"/>
          <w:bdr w:val="none" w:sz="0" w:space="0" w:color="auto" w:frame="1"/>
          <w:shd w:val="clear" w:color="auto" w:fill="FFFFFF" w:themeFill="background1"/>
        </w:rPr>
        <w:t>preliminarių</w:t>
      </w:r>
      <w:r w:rsidR="00164A3B" w:rsidRPr="00164A3B">
        <w:rPr>
          <w:b/>
          <w:color w:val="000000"/>
          <w:sz w:val="22"/>
          <w:szCs w:val="22"/>
          <w:bdr w:val="none" w:sz="0" w:space="0" w:color="auto" w:frame="1"/>
          <w:shd w:val="clear" w:color="auto" w:fill="FFFFFF" w:themeFill="background1"/>
        </w:rPr>
        <w:t xml:space="preserve"> numatomų įsigyti paslaugų kiekių, sumą Eur be PVM</w:t>
      </w:r>
      <w:r>
        <w:rPr>
          <w:color w:val="000000"/>
          <w:sz w:val="22"/>
          <w:szCs w:val="22"/>
        </w:rPr>
        <w:t>.</w:t>
      </w:r>
    </w:p>
    <w:p w14:paraId="6792D8C1" w14:textId="77777777" w:rsidR="00D06C98" w:rsidRPr="00DA2A7D" w:rsidRDefault="00D06C98" w:rsidP="00D06C98">
      <w:pPr>
        <w:tabs>
          <w:tab w:val="left" w:pos="567"/>
        </w:tabs>
        <w:ind w:firstLine="567"/>
        <w:jc w:val="both"/>
        <w:rPr>
          <w:color w:val="000000"/>
          <w:sz w:val="22"/>
          <w:szCs w:val="22"/>
        </w:rPr>
      </w:pPr>
      <w:r w:rsidRPr="00DA2A7D">
        <w:rPr>
          <w:color w:val="000000"/>
          <w:sz w:val="22"/>
          <w:szCs w:val="22"/>
        </w:rPr>
        <w:t xml:space="preserve">11.2. Jeigu pasiūlymuose </w:t>
      </w:r>
      <w:r>
        <w:rPr>
          <w:color w:val="000000"/>
          <w:sz w:val="22"/>
          <w:szCs w:val="22"/>
          <w:shd w:val="clear" w:color="auto" w:fill="FFFFFF" w:themeFill="background1"/>
        </w:rPr>
        <w:t>kainos</w:t>
      </w:r>
      <w:r w:rsidRPr="00DA2A7D">
        <w:rPr>
          <w:color w:val="000000"/>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DA1FD0" w14:textId="77777777" w:rsidR="005B5883" w:rsidRPr="00BB25D7" w:rsidRDefault="005B5883" w:rsidP="005B5883">
      <w:pPr>
        <w:ind w:firstLine="567"/>
        <w:jc w:val="both"/>
        <w:rPr>
          <w:sz w:val="22"/>
          <w:szCs w:val="22"/>
        </w:rPr>
      </w:pPr>
    </w:p>
    <w:p w14:paraId="42DBA3AE" w14:textId="77777777" w:rsidR="007E65C7" w:rsidRPr="00DA2A7D" w:rsidRDefault="007E65C7" w:rsidP="007E65C7">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7F231B48" w14:textId="77777777" w:rsidR="007E65C7" w:rsidRPr="00DA2A7D" w:rsidRDefault="007E65C7" w:rsidP="007E65C7">
      <w:pPr>
        <w:rPr>
          <w:sz w:val="22"/>
          <w:szCs w:val="22"/>
        </w:rPr>
      </w:pPr>
    </w:p>
    <w:p w14:paraId="00DA8788" w14:textId="0F47B463" w:rsidR="007E65C7" w:rsidRPr="00DA2A7D" w:rsidRDefault="007E65C7" w:rsidP="007E65C7">
      <w:pPr>
        <w:tabs>
          <w:tab w:val="left" w:pos="567"/>
        </w:tabs>
        <w:ind w:firstLine="567"/>
        <w:jc w:val="both"/>
        <w:rPr>
          <w:color w:val="000000"/>
          <w:sz w:val="22"/>
          <w:szCs w:val="22"/>
        </w:rPr>
      </w:pPr>
      <w:r w:rsidRPr="00DA2A7D">
        <w:rPr>
          <w:color w:val="000000"/>
          <w:sz w:val="22"/>
          <w:szCs w:val="22"/>
        </w:rPr>
        <w:t xml:space="preserve">12.1. </w:t>
      </w:r>
      <w:r w:rsidR="0029317D" w:rsidRPr="00DA2A7D">
        <w:rPr>
          <w:color w:val="000000"/>
          <w:sz w:val="22"/>
          <w:szCs w:val="22"/>
        </w:rPr>
        <w:t xml:space="preserve">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sidR="0029317D">
        <w:rPr>
          <w:color w:val="000000"/>
          <w:sz w:val="22"/>
          <w:szCs w:val="22"/>
          <w:shd w:val="clear" w:color="auto" w:fill="FFFFFF" w:themeFill="background1"/>
        </w:rPr>
        <w:t>kainų</w:t>
      </w:r>
      <w:r w:rsidR="0029317D" w:rsidRPr="00DA2A7D">
        <w:rPr>
          <w:color w:val="000000"/>
          <w:sz w:val="22"/>
          <w:szCs w:val="22"/>
        </w:rPr>
        <w:t xml:space="preserve"> didėjimo tvarka</w:t>
      </w:r>
      <w:r w:rsidR="0029317D" w:rsidRPr="00BB25D7">
        <w:rPr>
          <w:color w:val="000000"/>
          <w:sz w:val="22"/>
          <w:szCs w:val="22"/>
        </w:rPr>
        <w:t xml:space="preserve">. </w:t>
      </w:r>
      <w:r w:rsidR="0029317D" w:rsidRPr="003F6986">
        <w:rPr>
          <w:color w:val="000000"/>
          <w:sz w:val="22"/>
          <w:szCs w:val="22"/>
        </w:rPr>
        <w:t>Tais atvejais, kai kelių tiekėjų pasiūlymų pasiūlytos kainos yra vienodos, sudarant pasiūlymų eilę pirmesnis į šią eilę įrašomas tiekėjas, kurio pasiūlymas CVP IS pateiktas anksčiausiai</w:t>
      </w:r>
      <w:r w:rsidR="0029317D" w:rsidRPr="00BB25D7">
        <w:rPr>
          <w:color w:val="000000"/>
          <w:sz w:val="22"/>
          <w:szCs w:val="22"/>
        </w:rPr>
        <w:t>. Laimėjusiu pasiūlymu pripažįstamas pasiūlymas esantis pasiūlymų eilės pirmoje vietoje</w:t>
      </w:r>
      <w:r w:rsidRPr="00DA2A7D">
        <w:rPr>
          <w:color w:val="000000"/>
          <w:sz w:val="22"/>
          <w:szCs w:val="22"/>
        </w:rPr>
        <w:t>.</w:t>
      </w:r>
    </w:p>
    <w:p w14:paraId="5A8E0EF2"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 xml:space="preserve">12.2. Perkančioji organizacija suinteresuotiems dalyviams nedelsdama, tačiau ne vėliau kaip per 5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w:t>
      </w:r>
      <w:r w:rsidRPr="003A3BD4">
        <w:rPr>
          <w:color w:val="000000"/>
          <w:sz w:val="22"/>
          <w:szCs w:val="22"/>
        </w:rPr>
        <w:t>nesudaryti pirkimo sutarties.</w:t>
      </w:r>
    </w:p>
    <w:p w14:paraId="16E05001" w14:textId="0132B14B" w:rsidR="007E65C7" w:rsidRPr="00DA2A7D" w:rsidRDefault="007E65C7" w:rsidP="007E65C7">
      <w:pPr>
        <w:tabs>
          <w:tab w:val="left" w:pos="567"/>
        </w:tabs>
        <w:ind w:firstLine="567"/>
        <w:jc w:val="both"/>
        <w:rPr>
          <w:sz w:val="22"/>
          <w:szCs w:val="22"/>
        </w:rPr>
      </w:pPr>
      <w:r w:rsidRPr="00DA2A7D">
        <w:rPr>
          <w:color w:val="000000"/>
          <w:sz w:val="22"/>
          <w:szCs w:val="22"/>
        </w:rPr>
        <w:t xml:space="preserve">12.3. </w:t>
      </w:r>
      <w:r w:rsidRPr="00DA2A7D">
        <w:rPr>
          <w:sz w:val="22"/>
          <w:szCs w:val="22"/>
        </w:rPr>
        <w:t xml:space="preserve">Pirkimo sutartis negali būti sudaryta kol nepasibaigė pirkimo sutarties sudarymo atidėjimo terminas, t. y. ne anksčiau kaip po </w:t>
      </w:r>
      <w:r w:rsidR="003F6986">
        <w:rPr>
          <w:sz w:val="22"/>
          <w:szCs w:val="22"/>
        </w:rPr>
        <w:t>5 darbo</w:t>
      </w:r>
      <w:r w:rsidRPr="00DA2A7D">
        <w:rPr>
          <w:sz w:val="22"/>
          <w:szCs w:val="22"/>
        </w:rPr>
        <w:t xml:space="preserve"> dienų</w:t>
      </w:r>
      <w:r w:rsidRPr="00DA2A7D">
        <w:rPr>
          <w:color w:val="000000"/>
          <w:sz w:val="22"/>
          <w:szCs w:val="22"/>
        </w:rPr>
        <w:t xml:space="preserve"> nuo pranešimo apie sprendimą nustatyti laimėjusį pasiūlymą išsiuntimo iš Perkančiosios organizacijos CVP IS suinteresuotiems dalyviams dienos, </w:t>
      </w:r>
      <w:r w:rsidRPr="00DA2A7D">
        <w:rPr>
          <w:sz w:val="22"/>
          <w:szCs w:val="22"/>
        </w:rPr>
        <w:t xml:space="preserve">išskyrus atvejus, kai vienintelis suinteresuotas dalyvis yra tas, su kuriuo sudaroma pirkimo sutartis. </w:t>
      </w:r>
    </w:p>
    <w:p w14:paraId="3669FF7F"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12.4. Tiekėjas, kurio pasiūlymas nustatytas laimėjęs, sudaryti pirkimo sutarties kviečiamas raštu, CVP IS ir jam nurodomas laikas, iki kada jis turi sudaryti pirkimo sutartį.</w:t>
      </w:r>
    </w:p>
    <w:p w14:paraId="1B7B6968"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68876C15"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 xml:space="preserve">12.6. </w:t>
      </w:r>
      <w:r w:rsidRPr="007F378E">
        <w:rPr>
          <w:color w:val="000000"/>
          <w:sz w:val="22"/>
          <w:szCs w:val="22"/>
        </w:rPr>
        <w:t>Perkan</w:t>
      </w:r>
      <w:r w:rsidRPr="00DA2A7D">
        <w:rPr>
          <w:color w:val="000000"/>
          <w:sz w:val="22"/>
          <w:szCs w:val="22"/>
        </w:rPr>
        <w:t>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09CF372B" w:rsidR="00C93F94" w:rsidRPr="00C34FE9" w:rsidRDefault="00C93F94" w:rsidP="007E65C7">
      <w:pPr>
        <w:shd w:val="clear" w:color="auto" w:fill="FFFFFF" w:themeFill="background1"/>
        <w:ind w:firstLine="567"/>
        <w:jc w:val="both"/>
        <w:rPr>
          <w:sz w:val="22"/>
          <w:szCs w:val="22"/>
        </w:rPr>
      </w:pPr>
      <w:r w:rsidRPr="00C34FE9">
        <w:rPr>
          <w:sz w:val="22"/>
          <w:szCs w:val="22"/>
        </w:rPr>
        <w:t xml:space="preserve">14.2. Pirkimo sutarties sąlygos pateikiamos konkurso sąlygų </w:t>
      </w:r>
      <w:r w:rsidRPr="007E65C7">
        <w:rPr>
          <w:sz w:val="22"/>
          <w:szCs w:val="22"/>
        </w:rPr>
        <w:t>7 priede „</w:t>
      </w:r>
      <w:r w:rsidR="007E65C7" w:rsidRPr="0081406F">
        <w:rPr>
          <w:sz w:val="22"/>
          <w:szCs w:val="22"/>
        </w:rPr>
        <w:t xml:space="preserve">Viešojo pirkimo-pardavimo </w:t>
      </w:r>
      <w:r w:rsidR="007E65C7" w:rsidRPr="0081406F">
        <w:rPr>
          <w:sz w:val="22"/>
          <w:szCs w:val="22"/>
        </w:rPr>
        <w:lastRenderedPageBreak/>
        <w:t>sutarti</w:t>
      </w:r>
      <w:r w:rsidR="007E65C7">
        <w:rPr>
          <w:sz w:val="22"/>
          <w:szCs w:val="22"/>
        </w:rPr>
        <w:t>s“.</w:t>
      </w:r>
    </w:p>
    <w:p w14:paraId="61889350" w14:textId="77777777" w:rsidR="00C93F94" w:rsidRPr="00C34FE9" w:rsidRDefault="00C93F94" w:rsidP="00C93F94">
      <w:pPr>
        <w:ind w:firstLine="567"/>
        <w:jc w:val="both"/>
        <w:rPr>
          <w:sz w:val="22"/>
          <w:szCs w:val="22"/>
        </w:rPr>
      </w:pPr>
      <w:r w:rsidRPr="00C34FE9">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13" w:history="1">
        <w:r w:rsidRPr="00237429">
          <w:rPr>
            <w:sz w:val="22"/>
            <w:szCs w:val="22"/>
            <w:u w:val="single"/>
          </w:rPr>
          <w:t>www.esaskaita.eu</w:t>
        </w:r>
      </w:hyperlink>
      <w:r w:rsidRPr="00237429">
        <w:rPr>
          <w:sz w:val="22"/>
          <w:szCs w:val="22"/>
        </w:rPr>
        <w:t xml:space="preserve">. Paslauga yra apmokama Lietuvos Respublikos finansų ministro nustatyta tvarka ir turi būti įtraukta pagal </w:t>
      </w:r>
      <w:r w:rsidRPr="00C34FE9">
        <w:rPr>
          <w:sz w:val="22"/>
          <w:szCs w:val="22"/>
        </w:rPr>
        <w:t>konkurso sąlygų 6.8. punktą.</w:t>
      </w:r>
    </w:p>
    <w:p w14:paraId="4F88440C" w14:textId="64E5B1A4" w:rsidR="00C93F94" w:rsidRPr="00C34FE9" w:rsidRDefault="00C93F94" w:rsidP="00C93F94">
      <w:pPr>
        <w:tabs>
          <w:tab w:val="left" w:pos="993"/>
        </w:tabs>
        <w:ind w:firstLine="567"/>
        <w:jc w:val="both"/>
        <w:rPr>
          <w:sz w:val="22"/>
          <w:szCs w:val="22"/>
        </w:rPr>
      </w:pPr>
      <w:r w:rsidRPr="00C34FE9">
        <w:rPr>
          <w:sz w:val="22"/>
          <w:szCs w:val="22"/>
        </w:rPr>
        <w:t xml:space="preserve">14.4. Pirkimo sutartyje yra pasirinktas </w:t>
      </w:r>
      <w:r w:rsidR="00767CF4">
        <w:rPr>
          <w:sz w:val="22"/>
          <w:szCs w:val="22"/>
        </w:rPr>
        <w:t>išlaidų atlyginimo kainodaros</w:t>
      </w:r>
      <w:r w:rsidRPr="00C34FE9">
        <w:rPr>
          <w:sz w:val="22"/>
          <w:szCs w:val="22"/>
        </w:rPr>
        <w:t xml:space="preserve">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4853C493" w:rsidR="00893DD7" w:rsidRDefault="00893DD7">
      <w:pPr>
        <w:tabs>
          <w:tab w:val="left" w:pos="567"/>
        </w:tabs>
        <w:ind w:firstLine="567"/>
        <w:jc w:val="both"/>
        <w:rPr>
          <w:color w:val="000000"/>
          <w:sz w:val="22"/>
          <w:szCs w:val="22"/>
        </w:rPr>
      </w:pPr>
    </w:p>
    <w:p w14:paraId="7DB8B264" w14:textId="77777777" w:rsidR="00984C4F" w:rsidRDefault="00984C4F" w:rsidP="00984C4F">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31A08FAE" w14:textId="77777777" w:rsidR="00984C4F" w:rsidRPr="0090412D" w:rsidRDefault="00984C4F" w:rsidP="00984C4F">
      <w:pPr>
        <w:tabs>
          <w:tab w:val="left" w:pos="567"/>
        </w:tabs>
        <w:ind w:firstLine="567"/>
        <w:jc w:val="center"/>
        <w:rPr>
          <w:b/>
          <w:color w:val="000000"/>
          <w:sz w:val="22"/>
          <w:szCs w:val="22"/>
        </w:rPr>
      </w:pPr>
    </w:p>
    <w:p w14:paraId="77B4C8AB" w14:textId="77777777" w:rsidR="00984C4F" w:rsidRDefault="00984C4F" w:rsidP="0057140A">
      <w:pPr>
        <w:pStyle w:val="ListParagraph"/>
        <w:numPr>
          <w:ilvl w:val="1"/>
          <w:numId w:val="27"/>
        </w:numPr>
        <w:tabs>
          <w:tab w:val="left" w:pos="709"/>
          <w:tab w:val="left" w:pos="1134"/>
        </w:tabs>
        <w:spacing w:after="0" w:line="240" w:lineRule="auto"/>
        <w:ind w:left="0" w:firstLine="567"/>
        <w:jc w:val="both"/>
        <w:rPr>
          <w:sz w:val="22"/>
          <w:szCs w:val="22"/>
        </w:rPr>
      </w:pPr>
      <w:r>
        <w:rPr>
          <w:sz w:val="22"/>
          <w:szCs w:val="22"/>
          <w:lang w:val="lt-LT"/>
        </w:rPr>
        <w:t xml:space="preserve"> </w:t>
      </w:r>
      <w:r w:rsidRPr="007849C6">
        <w:rPr>
          <w:sz w:val="22"/>
          <w:szCs w:val="22"/>
        </w:rPr>
        <w:t xml:space="preserve">Informuojame, kad vadovaujantis Europos Sąjungos Bendrojo duomenų apsaugos reglamento (ES) 2016/679 nuostatomis, tiekėjui išreiškus norą dalyvauti perkančiosios organizacijos organizuojamame pirkime, </w:t>
      </w:r>
      <w:r>
        <w:rPr>
          <w:sz w:val="22"/>
          <w:szCs w:val="22"/>
          <w:lang w:val="lt-LT"/>
        </w:rPr>
        <w:t>p</w:t>
      </w:r>
      <w:proofErr w:type="spellStart"/>
      <w:r w:rsidRPr="007849C6">
        <w:rPr>
          <w:sz w:val="22"/>
          <w:szCs w:val="22"/>
        </w:rPr>
        <w:t>erkančioji</w:t>
      </w:r>
      <w:proofErr w:type="spellEnd"/>
      <w:r w:rsidRPr="007849C6">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6D834CBE" w14:textId="77777777" w:rsidR="00984C4F" w:rsidRDefault="00984C4F" w:rsidP="0057140A">
      <w:pPr>
        <w:pStyle w:val="ListParagraph"/>
        <w:numPr>
          <w:ilvl w:val="1"/>
          <w:numId w:val="27"/>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61240258" w14:textId="77777777" w:rsidR="00984C4F" w:rsidRDefault="00984C4F" w:rsidP="0057140A">
      <w:pPr>
        <w:pStyle w:val="ListParagraph"/>
        <w:numPr>
          <w:ilvl w:val="1"/>
          <w:numId w:val="27"/>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p>
    <w:p w14:paraId="3D7AC468" w14:textId="77777777" w:rsidR="00984C4F" w:rsidRPr="007849C6" w:rsidRDefault="00984C4F" w:rsidP="0057140A">
      <w:pPr>
        <w:pStyle w:val="ListParagraph"/>
        <w:numPr>
          <w:ilvl w:val="1"/>
          <w:numId w:val="27"/>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3CC07F08" w14:textId="3FD62807" w:rsidR="00984C4F" w:rsidRDefault="00984C4F">
      <w:pPr>
        <w:tabs>
          <w:tab w:val="left" w:pos="567"/>
        </w:tabs>
        <w:ind w:firstLine="567"/>
        <w:jc w:val="both"/>
        <w:rPr>
          <w:color w:val="000000"/>
          <w:sz w:val="22"/>
          <w:szCs w:val="22"/>
        </w:rPr>
      </w:pPr>
    </w:p>
    <w:p w14:paraId="15CA7162" w14:textId="77777777" w:rsidR="00984C4F" w:rsidRPr="00DA2A7D" w:rsidRDefault="00984C4F">
      <w:pPr>
        <w:tabs>
          <w:tab w:val="left" w:pos="567"/>
        </w:tabs>
        <w:ind w:firstLine="567"/>
        <w:jc w:val="both"/>
        <w:rPr>
          <w:color w:val="000000"/>
          <w:sz w:val="22"/>
          <w:szCs w:val="22"/>
        </w:rPr>
      </w:pPr>
    </w:p>
    <w:p w14:paraId="11F51ADB" w14:textId="77777777" w:rsidR="00893DD7" w:rsidRPr="00DA2A7D" w:rsidRDefault="00893DD7">
      <w:pPr>
        <w:tabs>
          <w:tab w:val="left" w:pos="567"/>
        </w:tabs>
        <w:ind w:firstLine="567"/>
        <w:jc w:val="both"/>
        <w:rPr>
          <w:color w:val="000000"/>
          <w:sz w:val="22"/>
          <w:szCs w:val="22"/>
        </w:rPr>
      </w:pPr>
      <w:r w:rsidRPr="00DA2A7D">
        <w:rPr>
          <w:color w:val="000000"/>
          <w:sz w:val="22"/>
          <w:szCs w:val="22"/>
        </w:rPr>
        <w:t>PRIDEDAMA:</w:t>
      </w:r>
    </w:p>
    <w:p w14:paraId="0313ED26" w14:textId="156188D4" w:rsidR="00893DD7"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1</w:t>
      </w:r>
      <w:r w:rsidR="00893DD7" w:rsidRPr="00DA2A7D">
        <w:rPr>
          <w:color w:val="000000"/>
          <w:sz w:val="22"/>
          <w:szCs w:val="22"/>
        </w:rPr>
        <w:t xml:space="preserve"> priedas „Techninė specifikacija“;</w:t>
      </w:r>
    </w:p>
    <w:p w14:paraId="2E7D7704" w14:textId="56A8B83B"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2</w:t>
      </w:r>
      <w:r w:rsidR="000B2C96" w:rsidRPr="00DA2A7D">
        <w:rPr>
          <w:color w:val="000000"/>
          <w:sz w:val="22"/>
          <w:szCs w:val="22"/>
        </w:rPr>
        <w:t xml:space="preserve"> 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pašalinimo pagrindai“;</w:t>
      </w:r>
    </w:p>
    <w:p w14:paraId="1E4B8E61" w14:textId="0C587690"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3</w:t>
      </w:r>
      <w:r w:rsidR="00893DD7" w:rsidRPr="00DA2A7D">
        <w:rPr>
          <w:color w:val="000000"/>
          <w:sz w:val="22"/>
          <w:szCs w:val="22"/>
        </w:rPr>
        <w:t xml:space="preserve"> priedas „Europos bendrasis viešųjų pirkimų dokumentas“ (pateiktas atskirame dokumente);</w:t>
      </w:r>
    </w:p>
    <w:p w14:paraId="53A1D303" w14:textId="17E6A61E"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4</w:t>
      </w:r>
      <w:r w:rsidR="00AB73B8" w:rsidRPr="00DA2A7D">
        <w:rPr>
          <w:color w:val="000000"/>
          <w:sz w:val="22"/>
          <w:szCs w:val="22"/>
        </w:rPr>
        <w:t xml:space="preserve"> </w:t>
      </w:r>
      <w:r w:rsidR="000B2C96" w:rsidRPr="00DA2A7D">
        <w:rPr>
          <w:color w:val="000000"/>
          <w:sz w:val="22"/>
          <w:szCs w:val="22"/>
        </w:rPr>
        <w:t>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kvalifikacijos reikalavimai“;</w:t>
      </w:r>
    </w:p>
    <w:p w14:paraId="16403858" w14:textId="66977B96" w:rsidR="0081406F" w:rsidRDefault="003F6986" w:rsidP="0081406F">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5</w:t>
      </w:r>
      <w:r w:rsidR="00893DD7" w:rsidRPr="00DA2A7D">
        <w:rPr>
          <w:color w:val="000000"/>
          <w:sz w:val="22"/>
          <w:szCs w:val="22"/>
        </w:rPr>
        <w:t xml:space="preserve"> priedas „Pasiūlymo forma“</w:t>
      </w:r>
      <w:r w:rsidR="005A3EC8" w:rsidRPr="00DA2A7D">
        <w:rPr>
          <w:color w:val="000000"/>
          <w:sz w:val="22"/>
          <w:szCs w:val="22"/>
        </w:rPr>
        <w:t>;</w:t>
      </w:r>
    </w:p>
    <w:p w14:paraId="1A386B44" w14:textId="1634E9EB" w:rsidR="00934FF9" w:rsidRPr="0056139B" w:rsidRDefault="00934FF9" w:rsidP="00934FF9">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Pr="00C078B7">
        <w:rPr>
          <w:color w:val="000000"/>
          <w:sz w:val="22"/>
          <w:szCs w:val="22"/>
        </w:rPr>
        <w:t xml:space="preserve">atviro konkurso sąlygų 6 </w:t>
      </w:r>
      <w:r w:rsidRPr="00C078B7">
        <w:rPr>
          <w:sz w:val="22"/>
          <w:szCs w:val="22"/>
        </w:rPr>
        <w:t>priedas „</w:t>
      </w:r>
      <w:r>
        <w:rPr>
          <w:sz w:val="22"/>
          <w:szCs w:val="22"/>
          <w:shd w:val="clear" w:color="auto" w:fill="FFFFFF" w:themeFill="background1"/>
        </w:rPr>
        <w:t>Paslaugų</w:t>
      </w:r>
      <w:r w:rsidRPr="005D6B97">
        <w:rPr>
          <w:sz w:val="22"/>
          <w:szCs w:val="22"/>
          <w:shd w:val="clear" w:color="auto" w:fill="FFFFFF" w:themeFill="background1"/>
        </w:rPr>
        <w:t xml:space="preserve"> pirkimo</w:t>
      </w:r>
      <w:r>
        <w:rPr>
          <w:sz w:val="22"/>
          <w:szCs w:val="22"/>
          <w:shd w:val="clear" w:color="auto" w:fill="FFFFFF" w:themeFill="background1"/>
        </w:rPr>
        <w:t xml:space="preserve"> – pardavimo</w:t>
      </w:r>
      <w:r w:rsidRPr="005D6B97">
        <w:rPr>
          <w:sz w:val="22"/>
          <w:szCs w:val="22"/>
          <w:shd w:val="clear" w:color="auto" w:fill="FFFFFF" w:themeFill="background1"/>
        </w:rPr>
        <w:t xml:space="preserve"> sutarties </w:t>
      </w:r>
      <w:r>
        <w:rPr>
          <w:sz w:val="22"/>
          <w:szCs w:val="22"/>
          <w:shd w:val="clear" w:color="auto" w:fill="FFFFFF" w:themeFill="background1"/>
        </w:rPr>
        <w:t xml:space="preserve">Bendrosios </w:t>
      </w:r>
      <w:r w:rsidRPr="005D6B97">
        <w:rPr>
          <w:sz w:val="22"/>
          <w:szCs w:val="22"/>
          <w:shd w:val="clear" w:color="auto" w:fill="FFFFFF" w:themeFill="background1"/>
        </w:rPr>
        <w:t xml:space="preserve"> sąlygos</w:t>
      </w:r>
      <w:r w:rsidRPr="00C078B7">
        <w:rPr>
          <w:sz w:val="22"/>
          <w:szCs w:val="22"/>
        </w:rPr>
        <w:t>“</w:t>
      </w:r>
      <w:r>
        <w:rPr>
          <w:sz w:val="22"/>
          <w:szCs w:val="22"/>
        </w:rPr>
        <w:t>;</w:t>
      </w:r>
    </w:p>
    <w:p w14:paraId="0177BEE9" w14:textId="704E5914" w:rsidR="00934FF9" w:rsidRPr="00C078B7" w:rsidRDefault="00934FF9" w:rsidP="00934FF9">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Pr>
          <w:sz w:val="22"/>
          <w:szCs w:val="22"/>
        </w:rPr>
        <w:t>atviro konkurso sąlygų 7 priedas „</w:t>
      </w:r>
      <w:r>
        <w:rPr>
          <w:sz w:val="22"/>
          <w:szCs w:val="22"/>
          <w:shd w:val="clear" w:color="auto" w:fill="FFFFFF" w:themeFill="background1"/>
        </w:rPr>
        <w:t>Paslaugų</w:t>
      </w:r>
      <w:r w:rsidRPr="005D6B97">
        <w:rPr>
          <w:sz w:val="22"/>
          <w:szCs w:val="22"/>
          <w:shd w:val="clear" w:color="auto" w:fill="FFFFFF" w:themeFill="background1"/>
        </w:rPr>
        <w:t xml:space="preserve"> </w:t>
      </w:r>
      <w:r>
        <w:rPr>
          <w:sz w:val="22"/>
          <w:szCs w:val="22"/>
        </w:rPr>
        <w:t>pirkimo – pardavimo sutarties Specialiosios sąlygos“.</w:t>
      </w:r>
    </w:p>
    <w:p w14:paraId="7314D7F7" w14:textId="77777777" w:rsidR="00D1590D" w:rsidRPr="006A2466" w:rsidRDefault="003A0658" w:rsidP="00D1590D">
      <w:pPr>
        <w:pStyle w:val="Patvirtinta"/>
        <w:jc w:val="right"/>
        <w:rPr>
          <w:rFonts w:ascii="Times New Roman" w:hAnsi="Times New Roman"/>
          <w:noProof/>
          <w:color w:val="000000"/>
          <w:sz w:val="22"/>
          <w:szCs w:val="24"/>
          <w:lang w:val="da-DK"/>
        </w:rPr>
      </w:pPr>
      <w:r w:rsidRPr="00DA2A7D">
        <w:rPr>
          <w:rFonts w:ascii="Times New Roman" w:hAnsi="Times New Roman"/>
          <w:sz w:val="22"/>
          <w:szCs w:val="22"/>
          <w:lang w:val="lt-LT"/>
        </w:rPr>
        <w:br w:type="page"/>
      </w:r>
      <w:r w:rsidR="00D1590D" w:rsidRPr="006A2466">
        <w:rPr>
          <w:rFonts w:ascii="Times New Roman" w:hAnsi="Times New Roman"/>
          <w:noProof/>
          <w:color w:val="000000"/>
          <w:sz w:val="22"/>
          <w:szCs w:val="24"/>
          <w:lang w:val="lt-LT"/>
        </w:rPr>
        <w:lastRenderedPageBreak/>
        <w:t>Supaprastinto a</w:t>
      </w:r>
      <w:r w:rsidR="00D1590D" w:rsidRPr="006A2466">
        <w:rPr>
          <w:rFonts w:ascii="Times New Roman" w:hAnsi="Times New Roman"/>
          <w:noProof/>
          <w:color w:val="000000"/>
          <w:sz w:val="22"/>
          <w:szCs w:val="24"/>
          <w:lang w:val="da-DK"/>
        </w:rPr>
        <w:t>tviro konkurso sąlygų</w:t>
      </w:r>
    </w:p>
    <w:p w14:paraId="7275EE92" w14:textId="77777777" w:rsidR="007F77C5" w:rsidRPr="00CA0D4B" w:rsidRDefault="007F77C5" w:rsidP="007F77C5">
      <w:pPr>
        <w:jc w:val="right"/>
        <w:rPr>
          <w:rFonts w:eastAsia="Calibri"/>
          <w:sz w:val="22"/>
          <w:szCs w:val="22"/>
        </w:rPr>
      </w:pPr>
      <w:r w:rsidRPr="00CA0D4B">
        <w:rPr>
          <w:rFonts w:eastAsia="Calibri"/>
          <w:sz w:val="22"/>
          <w:szCs w:val="22"/>
        </w:rPr>
        <w:t>1 priedas</w:t>
      </w:r>
    </w:p>
    <w:p w14:paraId="22C5B782" w14:textId="77777777" w:rsidR="00CC448B" w:rsidRPr="006E6B52" w:rsidRDefault="00CC448B" w:rsidP="00CC448B">
      <w:pPr>
        <w:jc w:val="right"/>
        <w:rPr>
          <w:b/>
          <w:bCs/>
        </w:rPr>
      </w:pPr>
      <w:bookmarkStart w:id="5" w:name="_Toc418675423"/>
      <w:bookmarkStart w:id="6" w:name="_Hlk536019509"/>
    </w:p>
    <w:p w14:paraId="161DBA30" w14:textId="77777777" w:rsidR="00CC448B" w:rsidRPr="00053BBE" w:rsidRDefault="00CC448B" w:rsidP="00CC448B">
      <w:pPr>
        <w:jc w:val="center"/>
        <w:rPr>
          <w:b/>
          <w:sz w:val="22"/>
          <w:szCs w:val="22"/>
        </w:rPr>
      </w:pPr>
      <w:r>
        <w:rPr>
          <w:b/>
          <w:sz w:val="22"/>
        </w:rPr>
        <w:t>SUNKVEŽIMIO</w:t>
      </w:r>
      <w:r w:rsidRPr="00A5381D">
        <w:rPr>
          <w:b/>
          <w:sz w:val="22"/>
        </w:rPr>
        <w:t xml:space="preserve"> MAN TGS </w:t>
      </w:r>
      <w:r w:rsidRPr="00053BBE">
        <w:rPr>
          <w:b/>
          <w:sz w:val="22"/>
          <w:szCs w:val="22"/>
        </w:rPr>
        <w:t>REMONTO PASLAUGŲ, ĮSKAITANT</w:t>
      </w:r>
    </w:p>
    <w:p w14:paraId="0D7C939D" w14:textId="77777777" w:rsidR="00CC448B" w:rsidRDefault="00CC448B" w:rsidP="00CC448B">
      <w:pPr>
        <w:jc w:val="center"/>
        <w:rPr>
          <w:b/>
          <w:sz w:val="22"/>
          <w:szCs w:val="22"/>
        </w:rPr>
      </w:pPr>
      <w:r w:rsidRPr="00053BBE">
        <w:rPr>
          <w:b/>
          <w:sz w:val="22"/>
          <w:szCs w:val="22"/>
        </w:rPr>
        <w:t>REMONTUI REIKALINGŲ DALIŲ, PIRKIMAS</w:t>
      </w:r>
    </w:p>
    <w:p w14:paraId="7F37AF25" w14:textId="77777777" w:rsidR="00CC448B" w:rsidRDefault="00CC448B" w:rsidP="00CC448B">
      <w:pPr>
        <w:jc w:val="center"/>
        <w:rPr>
          <w:b/>
          <w:sz w:val="22"/>
          <w:szCs w:val="22"/>
        </w:rPr>
      </w:pPr>
    </w:p>
    <w:p w14:paraId="164718BA" w14:textId="77777777" w:rsidR="00CC448B" w:rsidRPr="00A76B2C" w:rsidRDefault="00CC448B" w:rsidP="00CC448B">
      <w:pPr>
        <w:jc w:val="center"/>
        <w:rPr>
          <w:b/>
          <w:sz w:val="22"/>
          <w:szCs w:val="22"/>
        </w:rPr>
      </w:pPr>
      <w:r w:rsidRPr="00A76B2C">
        <w:rPr>
          <w:b/>
          <w:sz w:val="22"/>
          <w:szCs w:val="22"/>
        </w:rPr>
        <w:t>TECHNINĖ SPECIFIKACIJA</w:t>
      </w:r>
    </w:p>
    <w:p w14:paraId="408C5BD5" w14:textId="77777777" w:rsidR="00CC448B" w:rsidRPr="00A76B2C" w:rsidRDefault="00CC448B" w:rsidP="00CC448B">
      <w:pPr>
        <w:jc w:val="center"/>
        <w:rPr>
          <w:b/>
          <w:sz w:val="22"/>
          <w:szCs w:val="22"/>
          <w:lang w:eastAsia="ar-SA"/>
        </w:rPr>
      </w:pPr>
    </w:p>
    <w:p w14:paraId="63ABC00F" w14:textId="77777777" w:rsidR="00CC448B" w:rsidRPr="00A76B2C" w:rsidRDefault="00CC448B" w:rsidP="00CC448B">
      <w:pPr>
        <w:jc w:val="center"/>
        <w:rPr>
          <w:b/>
          <w:sz w:val="22"/>
          <w:szCs w:val="22"/>
          <w:lang w:eastAsia="ar-SA"/>
        </w:rPr>
      </w:pPr>
    </w:p>
    <w:p w14:paraId="4EF3FCCE" w14:textId="77777777" w:rsidR="00CC448B" w:rsidRPr="00A76B2C" w:rsidRDefault="00CC448B" w:rsidP="00CC448B">
      <w:pPr>
        <w:numPr>
          <w:ilvl w:val="0"/>
          <w:numId w:val="33"/>
        </w:numPr>
        <w:tabs>
          <w:tab w:val="left" w:pos="142"/>
          <w:tab w:val="left" w:pos="284"/>
        </w:tabs>
        <w:ind w:left="0" w:firstLine="0"/>
        <w:jc w:val="both"/>
        <w:rPr>
          <w:rFonts w:eastAsia="Calibri"/>
          <w:sz w:val="22"/>
          <w:szCs w:val="22"/>
        </w:rPr>
      </w:pPr>
      <w:r w:rsidRPr="00A76B2C">
        <w:rPr>
          <w:sz w:val="22"/>
          <w:szCs w:val="22"/>
        </w:rPr>
        <w:t>Pirkimo objektas</w:t>
      </w:r>
      <w:r w:rsidRPr="00A76B2C">
        <w:rPr>
          <w:b/>
          <w:sz w:val="22"/>
          <w:szCs w:val="22"/>
        </w:rPr>
        <w:t xml:space="preserve"> </w:t>
      </w:r>
      <w:r w:rsidRPr="00A76B2C">
        <w:rPr>
          <w:sz w:val="22"/>
          <w:szCs w:val="22"/>
        </w:rPr>
        <w:t xml:space="preserve">– automobilio MAN TGS </w:t>
      </w:r>
      <w:r w:rsidRPr="00571BFF">
        <w:rPr>
          <w:sz w:val="22"/>
          <w:szCs w:val="22"/>
        </w:rPr>
        <w:t>remonto paslaugų</w:t>
      </w:r>
      <w:r>
        <w:rPr>
          <w:sz w:val="22"/>
          <w:szCs w:val="22"/>
        </w:rPr>
        <w:t xml:space="preserve"> </w:t>
      </w:r>
      <w:r w:rsidRPr="00A76B2C">
        <w:rPr>
          <w:sz w:val="22"/>
          <w:szCs w:val="22"/>
        </w:rPr>
        <w:t>(toliau – paslaugos)</w:t>
      </w:r>
      <w:r w:rsidRPr="00571BFF">
        <w:rPr>
          <w:sz w:val="22"/>
          <w:szCs w:val="22"/>
        </w:rPr>
        <w:t>, įskaitant  remontui reikalingų dalių</w:t>
      </w:r>
      <w:r>
        <w:rPr>
          <w:sz w:val="22"/>
          <w:szCs w:val="22"/>
        </w:rPr>
        <w:t xml:space="preserve"> </w:t>
      </w:r>
      <w:r w:rsidRPr="00A76B2C">
        <w:rPr>
          <w:sz w:val="22"/>
          <w:szCs w:val="22"/>
        </w:rPr>
        <w:t>(toliau – prekės), pirkimas.</w:t>
      </w:r>
    </w:p>
    <w:p w14:paraId="01364042" w14:textId="77777777" w:rsidR="00CC448B" w:rsidRPr="00A76B2C" w:rsidRDefault="00CC448B" w:rsidP="00CC448B">
      <w:pPr>
        <w:numPr>
          <w:ilvl w:val="0"/>
          <w:numId w:val="33"/>
        </w:numPr>
        <w:tabs>
          <w:tab w:val="left" w:pos="142"/>
          <w:tab w:val="left" w:pos="284"/>
        </w:tabs>
        <w:ind w:left="0" w:firstLine="0"/>
        <w:jc w:val="both"/>
        <w:rPr>
          <w:rFonts w:eastAsia="Calibri"/>
          <w:sz w:val="22"/>
          <w:szCs w:val="22"/>
        </w:rPr>
      </w:pPr>
      <w:r w:rsidRPr="00A76B2C">
        <w:rPr>
          <w:sz w:val="22"/>
          <w:szCs w:val="22"/>
        </w:rPr>
        <w:t>Užsakovo automobilis:</w:t>
      </w:r>
    </w:p>
    <w:p w14:paraId="194BDA27" w14:textId="77777777" w:rsidR="00CC448B" w:rsidRPr="00A76B2C" w:rsidRDefault="00CC448B" w:rsidP="00CC448B">
      <w:pPr>
        <w:tabs>
          <w:tab w:val="left" w:pos="142"/>
          <w:tab w:val="left" w:pos="284"/>
        </w:tabs>
        <w:jc w:val="right"/>
        <w:rPr>
          <w:i/>
          <w:sz w:val="22"/>
          <w:szCs w:val="22"/>
        </w:rPr>
      </w:pPr>
      <w:r w:rsidRPr="00A76B2C">
        <w:rPr>
          <w:i/>
          <w:sz w:val="22"/>
          <w:szCs w:val="22"/>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95"/>
        <w:gridCol w:w="1335"/>
        <w:gridCol w:w="2514"/>
        <w:gridCol w:w="1644"/>
        <w:gridCol w:w="1983"/>
      </w:tblGrid>
      <w:tr w:rsidR="00CC448B" w:rsidRPr="00A76B2C" w14:paraId="5884ED30" w14:textId="77777777" w:rsidTr="005B77F3">
        <w:trPr>
          <w:jc w:val="center"/>
        </w:trPr>
        <w:tc>
          <w:tcPr>
            <w:tcW w:w="493" w:type="dxa"/>
            <w:vAlign w:val="center"/>
          </w:tcPr>
          <w:p w14:paraId="0DFCCA29" w14:textId="77777777" w:rsidR="00CC448B" w:rsidRPr="00A76B2C" w:rsidRDefault="00CC448B" w:rsidP="005B77F3">
            <w:pPr>
              <w:tabs>
                <w:tab w:val="left" w:pos="142"/>
                <w:tab w:val="left" w:pos="284"/>
              </w:tabs>
              <w:jc w:val="center"/>
              <w:rPr>
                <w:sz w:val="22"/>
                <w:szCs w:val="22"/>
              </w:rPr>
            </w:pPr>
          </w:p>
        </w:tc>
        <w:tc>
          <w:tcPr>
            <w:tcW w:w="1883" w:type="dxa"/>
            <w:vAlign w:val="center"/>
          </w:tcPr>
          <w:p w14:paraId="35E44A85" w14:textId="77777777" w:rsidR="00CC448B" w:rsidRPr="00A76B2C" w:rsidRDefault="00CC448B" w:rsidP="005B77F3">
            <w:pPr>
              <w:tabs>
                <w:tab w:val="left" w:pos="142"/>
                <w:tab w:val="left" w:pos="284"/>
              </w:tabs>
              <w:jc w:val="center"/>
              <w:rPr>
                <w:sz w:val="22"/>
                <w:szCs w:val="22"/>
              </w:rPr>
            </w:pPr>
            <w:r w:rsidRPr="00A76B2C">
              <w:rPr>
                <w:sz w:val="22"/>
                <w:szCs w:val="22"/>
              </w:rPr>
              <w:t>Automobilis</w:t>
            </w:r>
          </w:p>
        </w:tc>
        <w:tc>
          <w:tcPr>
            <w:tcW w:w="1471" w:type="dxa"/>
            <w:vAlign w:val="center"/>
          </w:tcPr>
          <w:p w14:paraId="120B9451" w14:textId="77777777" w:rsidR="00CC448B" w:rsidRPr="00A76B2C" w:rsidRDefault="00CC448B" w:rsidP="005B77F3">
            <w:pPr>
              <w:tabs>
                <w:tab w:val="left" w:pos="142"/>
                <w:tab w:val="left" w:pos="284"/>
              </w:tabs>
              <w:jc w:val="center"/>
              <w:rPr>
                <w:sz w:val="22"/>
                <w:szCs w:val="22"/>
              </w:rPr>
            </w:pPr>
            <w:r w:rsidRPr="00A76B2C">
              <w:rPr>
                <w:sz w:val="22"/>
                <w:szCs w:val="22"/>
              </w:rPr>
              <w:t>Gamybos metai</w:t>
            </w:r>
          </w:p>
        </w:tc>
        <w:tc>
          <w:tcPr>
            <w:tcW w:w="1691" w:type="dxa"/>
            <w:vAlign w:val="center"/>
          </w:tcPr>
          <w:p w14:paraId="6145A7DD" w14:textId="77777777" w:rsidR="00CC448B" w:rsidRPr="00A76B2C" w:rsidRDefault="00CC448B" w:rsidP="005B77F3">
            <w:pPr>
              <w:jc w:val="center"/>
              <w:rPr>
                <w:sz w:val="22"/>
                <w:szCs w:val="22"/>
              </w:rPr>
            </w:pPr>
            <w:r w:rsidRPr="00A76B2C">
              <w:rPr>
                <w:sz w:val="22"/>
                <w:szCs w:val="22"/>
              </w:rPr>
              <w:t>Tapatumo numeris</w:t>
            </w:r>
          </w:p>
        </w:tc>
        <w:tc>
          <w:tcPr>
            <w:tcW w:w="1988" w:type="dxa"/>
            <w:vAlign w:val="center"/>
          </w:tcPr>
          <w:p w14:paraId="4845AB37" w14:textId="77777777" w:rsidR="00CC448B" w:rsidRPr="00A76B2C" w:rsidRDefault="00CC448B" w:rsidP="005B77F3">
            <w:pPr>
              <w:tabs>
                <w:tab w:val="left" w:pos="142"/>
                <w:tab w:val="left" w:pos="284"/>
              </w:tabs>
              <w:jc w:val="center"/>
              <w:rPr>
                <w:sz w:val="22"/>
                <w:szCs w:val="22"/>
              </w:rPr>
            </w:pPr>
            <w:r w:rsidRPr="00A76B2C">
              <w:rPr>
                <w:sz w:val="22"/>
                <w:szCs w:val="22"/>
              </w:rPr>
              <w:t>Variklio darbinis tūris, cm</w:t>
            </w:r>
            <w:r w:rsidRPr="00A76B2C">
              <w:rPr>
                <w:sz w:val="22"/>
                <w:szCs w:val="22"/>
                <w:vertAlign w:val="superscript"/>
              </w:rPr>
              <w:t>3</w:t>
            </w:r>
          </w:p>
        </w:tc>
        <w:tc>
          <w:tcPr>
            <w:tcW w:w="2328" w:type="dxa"/>
            <w:vAlign w:val="center"/>
          </w:tcPr>
          <w:p w14:paraId="33C64655" w14:textId="77777777" w:rsidR="00CC448B" w:rsidRPr="00A76B2C" w:rsidRDefault="00CC448B" w:rsidP="005B77F3">
            <w:pPr>
              <w:tabs>
                <w:tab w:val="left" w:pos="142"/>
                <w:tab w:val="left" w:pos="284"/>
              </w:tabs>
              <w:jc w:val="center"/>
              <w:rPr>
                <w:sz w:val="22"/>
                <w:szCs w:val="22"/>
              </w:rPr>
            </w:pPr>
            <w:r w:rsidRPr="00A76B2C">
              <w:rPr>
                <w:sz w:val="22"/>
                <w:szCs w:val="22"/>
              </w:rPr>
              <w:t>Variklio galingumas, kW</w:t>
            </w:r>
          </w:p>
        </w:tc>
      </w:tr>
      <w:tr w:rsidR="00CC448B" w:rsidRPr="00A76B2C" w14:paraId="4F44C9AA" w14:textId="77777777" w:rsidTr="005B77F3">
        <w:trPr>
          <w:jc w:val="center"/>
        </w:trPr>
        <w:tc>
          <w:tcPr>
            <w:tcW w:w="493" w:type="dxa"/>
            <w:vAlign w:val="center"/>
          </w:tcPr>
          <w:p w14:paraId="7E8C411F" w14:textId="77777777" w:rsidR="00CC448B" w:rsidRPr="00A76B2C" w:rsidRDefault="00CC448B" w:rsidP="005B77F3">
            <w:pPr>
              <w:tabs>
                <w:tab w:val="left" w:pos="142"/>
                <w:tab w:val="left" w:pos="284"/>
              </w:tabs>
              <w:jc w:val="center"/>
              <w:rPr>
                <w:sz w:val="22"/>
                <w:szCs w:val="22"/>
              </w:rPr>
            </w:pPr>
            <w:r w:rsidRPr="00A76B2C">
              <w:rPr>
                <w:sz w:val="22"/>
                <w:szCs w:val="22"/>
              </w:rPr>
              <w:t>1.</w:t>
            </w:r>
          </w:p>
        </w:tc>
        <w:tc>
          <w:tcPr>
            <w:tcW w:w="1883" w:type="dxa"/>
            <w:vAlign w:val="center"/>
          </w:tcPr>
          <w:p w14:paraId="65AB37AC" w14:textId="77777777" w:rsidR="00CC448B" w:rsidRPr="00A76B2C" w:rsidRDefault="00CC448B" w:rsidP="005B77F3">
            <w:pPr>
              <w:tabs>
                <w:tab w:val="left" w:pos="142"/>
                <w:tab w:val="left" w:pos="284"/>
              </w:tabs>
              <w:jc w:val="center"/>
              <w:rPr>
                <w:sz w:val="22"/>
                <w:szCs w:val="22"/>
              </w:rPr>
            </w:pPr>
            <w:r w:rsidRPr="00A76B2C">
              <w:rPr>
                <w:sz w:val="22"/>
                <w:szCs w:val="22"/>
              </w:rPr>
              <w:t>MAN TGS 26.420</w:t>
            </w:r>
          </w:p>
        </w:tc>
        <w:tc>
          <w:tcPr>
            <w:tcW w:w="1471" w:type="dxa"/>
            <w:vAlign w:val="center"/>
          </w:tcPr>
          <w:p w14:paraId="7483B399" w14:textId="77777777" w:rsidR="00CC448B" w:rsidRPr="00A76B2C" w:rsidRDefault="00CC448B" w:rsidP="005B77F3">
            <w:pPr>
              <w:tabs>
                <w:tab w:val="left" w:pos="142"/>
                <w:tab w:val="left" w:pos="284"/>
              </w:tabs>
              <w:jc w:val="center"/>
              <w:rPr>
                <w:sz w:val="22"/>
                <w:szCs w:val="22"/>
              </w:rPr>
            </w:pPr>
            <w:r w:rsidRPr="00A76B2C">
              <w:rPr>
                <w:sz w:val="22"/>
                <w:szCs w:val="22"/>
              </w:rPr>
              <w:t>2018</w:t>
            </w:r>
          </w:p>
        </w:tc>
        <w:tc>
          <w:tcPr>
            <w:tcW w:w="1691" w:type="dxa"/>
            <w:vAlign w:val="center"/>
          </w:tcPr>
          <w:p w14:paraId="7B8DE6EB" w14:textId="77777777" w:rsidR="00CC448B" w:rsidRPr="00A76B2C" w:rsidRDefault="00CC448B" w:rsidP="005B77F3">
            <w:pPr>
              <w:jc w:val="center"/>
              <w:rPr>
                <w:sz w:val="22"/>
                <w:szCs w:val="22"/>
              </w:rPr>
            </w:pPr>
            <w:r w:rsidRPr="00A76B2C">
              <w:rPr>
                <w:sz w:val="22"/>
                <w:szCs w:val="22"/>
              </w:rPr>
              <w:t>WMA21SZZ5KM801055</w:t>
            </w:r>
          </w:p>
        </w:tc>
        <w:tc>
          <w:tcPr>
            <w:tcW w:w="1988" w:type="dxa"/>
            <w:vAlign w:val="center"/>
          </w:tcPr>
          <w:p w14:paraId="0DE0CCC5" w14:textId="77777777" w:rsidR="00CC448B" w:rsidRPr="00A76B2C" w:rsidRDefault="00CC448B" w:rsidP="005B77F3">
            <w:pPr>
              <w:tabs>
                <w:tab w:val="left" w:pos="142"/>
                <w:tab w:val="left" w:pos="284"/>
              </w:tabs>
              <w:jc w:val="center"/>
              <w:rPr>
                <w:sz w:val="22"/>
                <w:szCs w:val="22"/>
              </w:rPr>
            </w:pPr>
            <w:r w:rsidRPr="00A76B2C">
              <w:rPr>
                <w:sz w:val="22"/>
                <w:szCs w:val="22"/>
              </w:rPr>
              <w:t>12419</w:t>
            </w:r>
          </w:p>
        </w:tc>
        <w:tc>
          <w:tcPr>
            <w:tcW w:w="2328" w:type="dxa"/>
            <w:vAlign w:val="center"/>
          </w:tcPr>
          <w:p w14:paraId="041C5DBD" w14:textId="77777777" w:rsidR="00CC448B" w:rsidRPr="00A76B2C" w:rsidRDefault="00CC448B" w:rsidP="005B77F3">
            <w:pPr>
              <w:tabs>
                <w:tab w:val="left" w:pos="142"/>
                <w:tab w:val="left" w:pos="284"/>
              </w:tabs>
              <w:jc w:val="center"/>
              <w:rPr>
                <w:sz w:val="22"/>
                <w:szCs w:val="22"/>
              </w:rPr>
            </w:pPr>
            <w:r w:rsidRPr="00A76B2C">
              <w:rPr>
                <w:sz w:val="22"/>
                <w:szCs w:val="22"/>
              </w:rPr>
              <w:t>309</w:t>
            </w:r>
          </w:p>
        </w:tc>
      </w:tr>
    </w:tbl>
    <w:p w14:paraId="1CF96CD4" w14:textId="77777777" w:rsidR="00CC448B" w:rsidRPr="00A76B2C" w:rsidRDefault="00CC448B" w:rsidP="00CC448B">
      <w:pPr>
        <w:tabs>
          <w:tab w:val="left" w:pos="142"/>
          <w:tab w:val="left" w:pos="284"/>
        </w:tabs>
        <w:jc w:val="both"/>
        <w:rPr>
          <w:rFonts w:eastAsia="Calibri"/>
          <w:sz w:val="22"/>
          <w:szCs w:val="22"/>
        </w:rPr>
      </w:pPr>
    </w:p>
    <w:p w14:paraId="27D0D456" w14:textId="77777777" w:rsidR="00CC448B" w:rsidRPr="00BC246C" w:rsidRDefault="00CC448B" w:rsidP="00CC448B">
      <w:pPr>
        <w:numPr>
          <w:ilvl w:val="0"/>
          <w:numId w:val="33"/>
        </w:numPr>
        <w:tabs>
          <w:tab w:val="left" w:pos="142"/>
          <w:tab w:val="left" w:pos="284"/>
        </w:tabs>
        <w:ind w:left="0" w:firstLine="0"/>
        <w:jc w:val="both"/>
        <w:rPr>
          <w:rFonts w:eastAsia="Calibri"/>
          <w:sz w:val="22"/>
          <w:szCs w:val="22"/>
          <w:bdr w:val="none" w:sz="0" w:space="0" w:color="auto" w:frame="1"/>
        </w:rPr>
      </w:pPr>
      <w:r w:rsidRPr="00BC246C">
        <w:rPr>
          <w:rFonts w:eastAsia="Calibri"/>
          <w:sz w:val="22"/>
          <w:szCs w:val="22"/>
          <w:bdr w:val="none" w:sz="0" w:space="0" w:color="auto" w:frame="1"/>
        </w:rPr>
        <w:t>Technikos remontui bus perkamos šios pagrindinės paslaugos:</w:t>
      </w:r>
    </w:p>
    <w:p w14:paraId="116EC07C" w14:textId="77777777" w:rsidR="00CC448B" w:rsidRPr="00BC246C" w:rsidRDefault="00CC448B" w:rsidP="00CC448B">
      <w:pPr>
        <w:tabs>
          <w:tab w:val="left" w:pos="142"/>
          <w:tab w:val="left" w:pos="284"/>
        </w:tabs>
        <w:jc w:val="both"/>
        <w:rPr>
          <w:rFonts w:eastAsia="Calibri"/>
          <w:sz w:val="22"/>
          <w:szCs w:val="22"/>
          <w:bdr w:val="none" w:sz="0" w:space="0" w:color="auto" w:frame="1"/>
        </w:rPr>
      </w:pPr>
    </w:p>
    <w:p w14:paraId="60DB1555" w14:textId="77777777" w:rsidR="00CC448B" w:rsidRPr="00BC246C" w:rsidRDefault="00CC448B" w:rsidP="00CC448B">
      <w:pPr>
        <w:pStyle w:val="ListParagraph"/>
        <w:numPr>
          <w:ilvl w:val="1"/>
          <w:numId w:val="33"/>
        </w:numPr>
        <w:tabs>
          <w:tab w:val="left" w:pos="142"/>
          <w:tab w:val="left" w:pos="567"/>
        </w:tabs>
        <w:ind w:hanging="578"/>
        <w:jc w:val="both"/>
        <w:rPr>
          <w:sz w:val="22"/>
          <w:szCs w:val="22"/>
          <w:bdr w:val="none" w:sz="0" w:space="0" w:color="auto" w:frame="1"/>
        </w:rPr>
      </w:pPr>
      <w:r w:rsidRPr="00BC246C">
        <w:rPr>
          <w:sz w:val="22"/>
          <w:szCs w:val="22"/>
          <w:bdr w:val="none" w:sz="0" w:space="0" w:color="auto" w:frame="1"/>
        </w:rPr>
        <w:t>Šaltkalvio paslaugos;</w:t>
      </w:r>
    </w:p>
    <w:p w14:paraId="4FCE583C" w14:textId="77777777" w:rsidR="00CC448B" w:rsidRPr="00BC246C" w:rsidRDefault="00CC448B" w:rsidP="00CC448B">
      <w:pPr>
        <w:pStyle w:val="ListParagraph"/>
        <w:numPr>
          <w:ilvl w:val="1"/>
          <w:numId w:val="33"/>
        </w:numPr>
        <w:tabs>
          <w:tab w:val="left" w:pos="142"/>
          <w:tab w:val="left" w:pos="567"/>
        </w:tabs>
        <w:ind w:hanging="578"/>
        <w:jc w:val="both"/>
        <w:rPr>
          <w:sz w:val="22"/>
          <w:szCs w:val="22"/>
          <w:bdr w:val="none" w:sz="0" w:space="0" w:color="auto" w:frame="1"/>
        </w:rPr>
      </w:pPr>
      <w:r w:rsidRPr="00BC246C">
        <w:rPr>
          <w:sz w:val="22"/>
          <w:szCs w:val="22"/>
          <w:bdr w:val="none" w:sz="0" w:space="0" w:color="auto" w:frame="1"/>
        </w:rPr>
        <w:t>Suvirintojo paslaugos;</w:t>
      </w:r>
    </w:p>
    <w:p w14:paraId="3A1BE764" w14:textId="77777777" w:rsidR="00CC448B" w:rsidRPr="00BC246C" w:rsidRDefault="00CC448B" w:rsidP="00CC448B">
      <w:pPr>
        <w:pStyle w:val="ListParagraph"/>
        <w:numPr>
          <w:ilvl w:val="1"/>
          <w:numId w:val="33"/>
        </w:numPr>
        <w:tabs>
          <w:tab w:val="left" w:pos="142"/>
          <w:tab w:val="left" w:pos="567"/>
        </w:tabs>
        <w:ind w:hanging="578"/>
        <w:jc w:val="both"/>
        <w:rPr>
          <w:sz w:val="22"/>
          <w:szCs w:val="22"/>
          <w:bdr w:val="none" w:sz="0" w:space="0" w:color="auto" w:frame="1"/>
        </w:rPr>
      </w:pPr>
      <w:r w:rsidRPr="00BC246C">
        <w:rPr>
          <w:sz w:val="22"/>
          <w:szCs w:val="22"/>
          <w:bdr w:val="none" w:sz="0" w:space="0" w:color="auto" w:frame="1"/>
        </w:rPr>
        <w:t>Elektriko paslaugos;</w:t>
      </w:r>
    </w:p>
    <w:p w14:paraId="5B88A8E4" w14:textId="77777777" w:rsidR="00CC448B" w:rsidRPr="00BC246C" w:rsidRDefault="00CC448B" w:rsidP="00CC448B">
      <w:pPr>
        <w:pStyle w:val="ListParagraph"/>
        <w:numPr>
          <w:ilvl w:val="1"/>
          <w:numId w:val="33"/>
        </w:numPr>
        <w:tabs>
          <w:tab w:val="left" w:pos="142"/>
          <w:tab w:val="left" w:pos="567"/>
        </w:tabs>
        <w:ind w:hanging="578"/>
        <w:jc w:val="both"/>
        <w:rPr>
          <w:sz w:val="22"/>
          <w:szCs w:val="22"/>
          <w:bdr w:val="none" w:sz="0" w:space="0" w:color="auto" w:frame="1"/>
        </w:rPr>
      </w:pPr>
      <w:r w:rsidRPr="00BC246C">
        <w:rPr>
          <w:sz w:val="22"/>
          <w:szCs w:val="22"/>
          <w:bdr w:val="none" w:sz="0" w:space="0" w:color="auto" w:frame="1"/>
        </w:rPr>
        <w:t>Diagnostika/patikra;</w:t>
      </w:r>
    </w:p>
    <w:p w14:paraId="24C40A32" w14:textId="77777777" w:rsidR="00CC448B" w:rsidRPr="00BC246C" w:rsidRDefault="00CC448B" w:rsidP="00CC448B">
      <w:pPr>
        <w:pStyle w:val="ListParagraph"/>
        <w:numPr>
          <w:ilvl w:val="1"/>
          <w:numId w:val="33"/>
        </w:numPr>
        <w:tabs>
          <w:tab w:val="left" w:pos="142"/>
          <w:tab w:val="left" w:pos="567"/>
        </w:tabs>
        <w:ind w:hanging="578"/>
        <w:jc w:val="both"/>
        <w:rPr>
          <w:sz w:val="22"/>
          <w:szCs w:val="22"/>
          <w:bdr w:val="none" w:sz="0" w:space="0" w:color="auto" w:frame="1"/>
        </w:rPr>
      </w:pPr>
      <w:r w:rsidRPr="00BC246C">
        <w:rPr>
          <w:sz w:val="22"/>
          <w:szCs w:val="22"/>
          <w:bdr w:val="none" w:sz="0" w:space="0" w:color="auto" w:frame="1"/>
        </w:rPr>
        <w:t>Atvykimas;</w:t>
      </w:r>
    </w:p>
    <w:p w14:paraId="0FC7F210" w14:textId="77777777" w:rsidR="00CC448B" w:rsidRPr="00BC246C" w:rsidRDefault="00CC448B" w:rsidP="00CC448B">
      <w:pPr>
        <w:pStyle w:val="ListParagraph"/>
        <w:numPr>
          <w:ilvl w:val="1"/>
          <w:numId w:val="33"/>
        </w:numPr>
        <w:tabs>
          <w:tab w:val="left" w:pos="142"/>
          <w:tab w:val="left" w:pos="567"/>
        </w:tabs>
        <w:spacing w:after="0"/>
        <w:ind w:hanging="578"/>
        <w:jc w:val="both"/>
        <w:rPr>
          <w:sz w:val="22"/>
          <w:szCs w:val="22"/>
          <w:bdr w:val="none" w:sz="0" w:space="0" w:color="auto" w:frame="1"/>
        </w:rPr>
      </w:pPr>
      <w:r w:rsidRPr="00BC246C">
        <w:rPr>
          <w:sz w:val="22"/>
          <w:szCs w:val="22"/>
          <w:bdr w:val="none" w:sz="0" w:space="0" w:color="auto" w:frame="1"/>
        </w:rPr>
        <w:t>Kitos (aukščiau neįvardintos) remonto paslaugos.</w:t>
      </w:r>
    </w:p>
    <w:p w14:paraId="049E17BF" w14:textId="77777777" w:rsidR="00CC448B" w:rsidRPr="00BC246C" w:rsidRDefault="00CC448B" w:rsidP="00CC448B">
      <w:pPr>
        <w:tabs>
          <w:tab w:val="left" w:pos="142"/>
          <w:tab w:val="left" w:pos="284"/>
        </w:tabs>
        <w:jc w:val="both"/>
        <w:rPr>
          <w:rFonts w:eastAsia="Calibri"/>
          <w:sz w:val="22"/>
          <w:szCs w:val="22"/>
          <w:bdr w:val="none" w:sz="0" w:space="0" w:color="auto" w:frame="1"/>
        </w:rPr>
      </w:pPr>
    </w:p>
    <w:p w14:paraId="1D9FB021" w14:textId="77777777" w:rsidR="00CC448B" w:rsidRPr="00BC246C" w:rsidRDefault="00CC448B" w:rsidP="00CC448B">
      <w:pPr>
        <w:numPr>
          <w:ilvl w:val="0"/>
          <w:numId w:val="33"/>
        </w:numPr>
        <w:tabs>
          <w:tab w:val="left" w:pos="142"/>
          <w:tab w:val="left" w:pos="284"/>
        </w:tabs>
        <w:ind w:left="0" w:firstLine="0"/>
        <w:jc w:val="both"/>
        <w:rPr>
          <w:sz w:val="22"/>
          <w:szCs w:val="22"/>
          <w:bdr w:val="none" w:sz="0" w:space="0" w:color="auto" w:frame="1"/>
        </w:rPr>
      </w:pPr>
      <w:r w:rsidRPr="00BC246C">
        <w:rPr>
          <w:sz w:val="22"/>
          <w:szCs w:val="22"/>
          <w:bdr w:val="none" w:sz="0" w:space="0" w:color="auto" w:frame="1"/>
        </w:rPr>
        <w:t>Perkamų paslaugų preliminarus sąrašas nurodytas 2 lentelėje. Užsakovas neįsipareigoja įsigyti viso paslaugų kiekio (apimties) per sutarties galiojimo laikotarpį, kiekiai gali keistis (tarp eilučių), tačiau neturi viršyti numatytos pradinės sutarties vertės.</w:t>
      </w:r>
    </w:p>
    <w:p w14:paraId="1234A367" w14:textId="441D0EC5" w:rsidR="00CC448B" w:rsidRPr="00A76B2C" w:rsidRDefault="00CC448B" w:rsidP="00CC448B">
      <w:pPr>
        <w:numPr>
          <w:ilvl w:val="0"/>
          <w:numId w:val="33"/>
        </w:numPr>
        <w:tabs>
          <w:tab w:val="left" w:pos="284"/>
        </w:tabs>
        <w:ind w:left="0" w:firstLine="0"/>
        <w:jc w:val="both"/>
        <w:rPr>
          <w:sz w:val="22"/>
          <w:szCs w:val="22"/>
        </w:rPr>
      </w:pPr>
      <w:r w:rsidRPr="00A76B2C">
        <w:rPr>
          <w:sz w:val="22"/>
          <w:szCs w:val="22"/>
        </w:rPr>
        <w:t xml:space="preserve">Užsakovas, įtaręs galimą automobilio gedimą, prieš atvykstant pas </w:t>
      </w:r>
      <w:r>
        <w:rPr>
          <w:sz w:val="22"/>
          <w:szCs w:val="22"/>
        </w:rPr>
        <w:t>Paslaugų teikėją</w:t>
      </w:r>
      <w:r w:rsidRPr="00A76B2C">
        <w:rPr>
          <w:sz w:val="22"/>
          <w:szCs w:val="22"/>
        </w:rPr>
        <w:t>, apie tai praneša</w:t>
      </w:r>
      <w:r w:rsidR="00B07577">
        <w:rPr>
          <w:sz w:val="22"/>
          <w:szCs w:val="22"/>
        </w:rPr>
        <w:t xml:space="preserve"> </w:t>
      </w:r>
      <w:proofErr w:type="spellStart"/>
      <w:r w:rsidR="00B07577">
        <w:rPr>
          <w:sz w:val="22"/>
          <w:szCs w:val="22"/>
        </w:rPr>
        <w:t>el.paštu</w:t>
      </w:r>
      <w:proofErr w:type="spellEnd"/>
      <w:r w:rsidRPr="00A76B2C">
        <w:rPr>
          <w:sz w:val="22"/>
          <w:szCs w:val="22"/>
        </w:rPr>
        <w:t xml:space="preserve"> </w:t>
      </w:r>
      <w:r>
        <w:rPr>
          <w:sz w:val="22"/>
          <w:szCs w:val="22"/>
        </w:rPr>
        <w:t>Paslaugų teikėjui</w:t>
      </w:r>
      <w:r w:rsidRPr="00A76B2C">
        <w:rPr>
          <w:sz w:val="22"/>
          <w:szCs w:val="22"/>
        </w:rPr>
        <w:t xml:space="preserve">. Automobilį </w:t>
      </w:r>
      <w:r>
        <w:rPr>
          <w:sz w:val="22"/>
          <w:szCs w:val="22"/>
        </w:rPr>
        <w:t>Paslaugų teikėjas</w:t>
      </w:r>
      <w:r w:rsidRPr="00A76B2C">
        <w:rPr>
          <w:sz w:val="22"/>
          <w:szCs w:val="22"/>
        </w:rPr>
        <w:t xml:space="preserve"> priima tą pačią darbo dieną.</w:t>
      </w:r>
    </w:p>
    <w:p w14:paraId="086D6FDA" w14:textId="75A6519E" w:rsidR="00CC448B" w:rsidRPr="00A76B2C" w:rsidRDefault="00CC448B" w:rsidP="00CC448B">
      <w:pPr>
        <w:numPr>
          <w:ilvl w:val="0"/>
          <w:numId w:val="33"/>
        </w:numPr>
        <w:tabs>
          <w:tab w:val="left" w:pos="284"/>
        </w:tabs>
        <w:ind w:left="0" w:firstLine="0"/>
        <w:jc w:val="both"/>
        <w:rPr>
          <w:sz w:val="22"/>
          <w:szCs w:val="22"/>
        </w:rPr>
      </w:pPr>
      <w:r w:rsidRPr="00A76B2C">
        <w:rPr>
          <w:sz w:val="22"/>
          <w:szCs w:val="22"/>
        </w:rPr>
        <w:t xml:space="preserve">Užsakovas automobilį </w:t>
      </w:r>
      <w:r>
        <w:rPr>
          <w:sz w:val="22"/>
          <w:szCs w:val="22"/>
        </w:rPr>
        <w:t>Paslaugų teikėjui</w:t>
      </w:r>
      <w:r w:rsidRPr="00A76B2C">
        <w:rPr>
          <w:sz w:val="22"/>
          <w:szCs w:val="22"/>
        </w:rPr>
        <w:t xml:space="preserve"> pristato remontui ir pasiima iš remonto vietos atstumu, nutolusiu ne daugiau kaip 20 km nuo </w:t>
      </w:r>
      <w:proofErr w:type="spellStart"/>
      <w:r w:rsidR="00B07577" w:rsidRPr="00A76B2C">
        <w:rPr>
          <w:sz w:val="22"/>
          <w:szCs w:val="22"/>
        </w:rPr>
        <w:t>nuo</w:t>
      </w:r>
      <w:proofErr w:type="spellEnd"/>
      <w:r w:rsidR="00B07577" w:rsidRPr="00A76B2C">
        <w:rPr>
          <w:sz w:val="22"/>
          <w:szCs w:val="22"/>
        </w:rPr>
        <w:t xml:space="preserve"> </w:t>
      </w:r>
      <w:proofErr w:type="spellStart"/>
      <w:r w:rsidR="00B07577" w:rsidRPr="007F378E">
        <w:rPr>
          <w:sz w:val="22"/>
          <w:szCs w:val="22"/>
        </w:rPr>
        <w:t>Bertužių</w:t>
      </w:r>
      <w:proofErr w:type="spellEnd"/>
      <w:r w:rsidR="00B07577" w:rsidRPr="007F378E">
        <w:rPr>
          <w:sz w:val="22"/>
          <w:szCs w:val="22"/>
        </w:rPr>
        <w:t xml:space="preserve"> k., Šiaulių g. 24, Šiaulių rajonas</w:t>
      </w:r>
      <w:r w:rsidRPr="00A76B2C">
        <w:rPr>
          <w:sz w:val="22"/>
          <w:szCs w:val="22"/>
        </w:rPr>
        <w:t xml:space="preserve">. </w:t>
      </w:r>
      <w:r w:rsidRPr="00A76B2C">
        <w:rPr>
          <w:sz w:val="22"/>
          <w:szCs w:val="22"/>
        </w:rPr>
        <w:t xml:space="preserve">Jeigu remonto vieta nutolusi toliau kaip 20 km nuo </w:t>
      </w:r>
      <w:proofErr w:type="spellStart"/>
      <w:r w:rsidR="007F378E" w:rsidRPr="007F378E">
        <w:rPr>
          <w:sz w:val="22"/>
          <w:szCs w:val="22"/>
        </w:rPr>
        <w:t>Bertužių</w:t>
      </w:r>
      <w:proofErr w:type="spellEnd"/>
      <w:r w:rsidR="007F378E" w:rsidRPr="007F378E">
        <w:rPr>
          <w:sz w:val="22"/>
          <w:szCs w:val="22"/>
        </w:rPr>
        <w:t xml:space="preserve"> k., Šiaulių g. 24, Šiaulių rajonas</w:t>
      </w:r>
      <w:r w:rsidRPr="00A76B2C">
        <w:rPr>
          <w:sz w:val="22"/>
          <w:szCs w:val="22"/>
        </w:rPr>
        <w:t xml:space="preserve">, </w:t>
      </w:r>
      <w:r>
        <w:rPr>
          <w:sz w:val="22"/>
          <w:szCs w:val="22"/>
        </w:rPr>
        <w:t>Paslaugų teikėjas</w:t>
      </w:r>
      <w:r w:rsidRPr="00A76B2C">
        <w:rPr>
          <w:sz w:val="22"/>
          <w:szCs w:val="22"/>
        </w:rPr>
        <w:t xml:space="preserve"> pats atsakingas už automobilio transportavimą iki automobilių remonto vietos ir grąžinimą Užsakovui.</w:t>
      </w:r>
    </w:p>
    <w:p w14:paraId="6968B1F8" w14:textId="14117D4E" w:rsidR="00CC448B" w:rsidRPr="00A76B2C" w:rsidRDefault="00CC448B" w:rsidP="00CC448B">
      <w:pPr>
        <w:numPr>
          <w:ilvl w:val="0"/>
          <w:numId w:val="33"/>
        </w:numPr>
        <w:tabs>
          <w:tab w:val="left" w:pos="284"/>
          <w:tab w:val="left" w:pos="426"/>
        </w:tabs>
        <w:ind w:left="0" w:firstLine="0"/>
        <w:jc w:val="both"/>
        <w:rPr>
          <w:sz w:val="22"/>
          <w:szCs w:val="22"/>
        </w:rPr>
      </w:pPr>
      <w:r w:rsidRPr="00A76B2C">
        <w:rPr>
          <w:sz w:val="22"/>
          <w:szCs w:val="22"/>
        </w:rPr>
        <w:t xml:space="preserve"> </w:t>
      </w:r>
      <w:r>
        <w:rPr>
          <w:sz w:val="22"/>
          <w:szCs w:val="22"/>
        </w:rPr>
        <w:t>Paslaugų teikėjas</w:t>
      </w:r>
      <w:r w:rsidRPr="00A76B2C">
        <w:rPr>
          <w:sz w:val="22"/>
          <w:szCs w:val="22"/>
        </w:rPr>
        <w:t>, priėmęs Užsakovo automobilį, per vieną darbo dieną turi atlikti diagnostiką/patikrą ir nustatęs gedimo priežastis, raštu pateikti Užsakovui defektinį aktą, kuriame atsispindėtų: reikalingų paslaugų, keičiamų prekių sąrašas</w:t>
      </w:r>
      <w:r w:rsidR="00B07577">
        <w:rPr>
          <w:sz w:val="22"/>
          <w:szCs w:val="22"/>
        </w:rPr>
        <w:t xml:space="preserve"> </w:t>
      </w:r>
      <w:r w:rsidR="00B07577">
        <w:rPr>
          <w:sz w:val="22"/>
          <w:szCs w:val="22"/>
        </w:rPr>
        <w:t>(su fotofiksacija)</w:t>
      </w:r>
      <w:r w:rsidRPr="00A76B2C">
        <w:rPr>
          <w:sz w:val="22"/>
          <w:szCs w:val="22"/>
        </w:rPr>
        <w:t xml:space="preserve">, jų įkainiai pagal pasiūlyme nurodytą informaciją ir, jeigu reikia, atskirų papildomų paslaugų ar prekių sąrašas su jų įkainiais. </w:t>
      </w:r>
      <w:r>
        <w:rPr>
          <w:sz w:val="22"/>
          <w:szCs w:val="22"/>
        </w:rPr>
        <w:t>Paslaugų teikėjas</w:t>
      </w:r>
      <w:r w:rsidRPr="00A76B2C">
        <w:rPr>
          <w:sz w:val="22"/>
          <w:szCs w:val="22"/>
        </w:rPr>
        <w:t xml:space="preserve"> Užsakovui raštu turi pateikti remonto laiką, nurodant jo pradžią ir pabaigą.</w:t>
      </w:r>
    </w:p>
    <w:p w14:paraId="708064A3" w14:textId="77777777" w:rsidR="00CC448B" w:rsidRPr="00A76B2C" w:rsidRDefault="00CC448B" w:rsidP="00CC448B">
      <w:pPr>
        <w:numPr>
          <w:ilvl w:val="0"/>
          <w:numId w:val="33"/>
        </w:numPr>
        <w:tabs>
          <w:tab w:val="left" w:pos="284"/>
          <w:tab w:val="left" w:pos="426"/>
        </w:tabs>
        <w:ind w:left="0" w:firstLine="0"/>
        <w:jc w:val="both"/>
        <w:rPr>
          <w:sz w:val="22"/>
          <w:szCs w:val="22"/>
        </w:rPr>
      </w:pPr>
      <w:r w:rsidRPr="00A76B2C">
        <w:rPr>
          <w:sz w:val="22"/>
          <w:szCs w:val="22"/>
          <w:lang w:eastAsia="ar-SA"/>
        </w:rPr>
        <w:t xml:space="preserve"> </w:t>
      </w:r>
      <w:r>
        <w:rPr>
          <w:sz w:val="22"/>
          <w:szCs w:val="22"/>
        </w:rPr>
        <w:t>Paslaugų teikėjas</w:t>
      </w:r>
      <w:r w:rsidRPr="00A76B2C">
        <w:rPr>
          <w:sz w:val="22"/>
          <w:szCs w:val="22"/>
        </w:rPr>
        <w:t xml:space="preserve"> remonto darbus  galės pradėti tik iš anksto suderinęs defektinį aktą ir gavęs Užsakovo pritarimą remonto darbams suteikimui. </w:t>
      </w:r>
    </w:p>
    <w:p w14:paraId="08A1B07D" w14:textId="77777777" w:rsidR="00CC448B" w:rsidRPr="00A76B2C" w:rsidRDefault="00CC448B" w:rsidP="00CC448B">
      <w:pPr>
        <w:numPr>
          <w:ilvl w:val="0"/>
          <w:numId w:val="33"/>
        </w:numPr>
        <w:tabs>
          <w:tab w:val="left" w:pos="284"/>
          <w:tab w:val="left" w:pos="426"/>
        </w:tabs>
        <w:ind w:left="0" w:firstLine="0"/>
        <w:jc w:val="both"/>
        <w:rPr>
          <w:sz w:val="22"/>
          <w:szCs w:val="22"/>
        </w:rPr>
      </w:pPr>
      <w:r w:rsidRPr="00A76B2C">
        <w:rPr>
          <w:sz w:val="22"/>
          <w:szCs w:val="22"/>
        </w:rPr>
        <w:t xml:space="preserve"> Automobilio remonto darbams  naudojamos prekės turi būti naujos, neeksploatuotos. </w:t>
      </w:r>
      <w:r>
        <w:rPr>
          <w:sz w:val="22"/>
          <w:szCs w:val="22"/>
        </w:rPr>
        <w:t>Paslaugų teikėjas</w:t>
      </w:r>
      <w:r w:rsidRPr="00A76B2C">
        <w:rPr>
          <w:sz w:val="22"/>
          <w:szCs w:val="22"/>
        </w:rPr>
        <w:t xml:space="preserve"> atsako už tai, kad naudojamos prekės būtų tinkamos Užsakovo automobiliui.</w:t>
      </w:r>
    </w:p>
    <w:p w14:paraId="3DFC54D9" w14:textId="0896095F" w:rsidR="00CC448B" w:rsidRPr="00A76B2C" w:rsidRDefault="00CC448B" w:rsidP="00CC448B">
      <w:pPr>
        <w:numPr>
          <w:ilvl w:val="0"/>
          <w:numId w:val="33"/>
        </w:numPr>
        <w:tabs>
          <w:tab w:val="left" w:pos="284"/>
          <w:tab w:val="left" w:pos="426"/>
        </w:tabs>
        <w:ind w:left="0" w:firstLine="0"/>
        <w:jc w:val="both"/>
        <w:rPr>
          <w:sz w:val="22"/>
          <w:szCs w:val="22"/>
        </w:rPr>
      </w:pPr>
      <w:r w:rsidRPr="00A76B2C">
        <w:rPr>
          <w:sz w:val="22"/>
          <w:szCs w:val="22"/>
        </w:rPr>
        <w:t xml:space="preserve"> Smulkūs remonto darbai (pvz. traukių antgalių, stabdžių kaladėlių keitimas ir pan.) </w:t>
      </w:r>
      <w:r w:rsidR="00B07577" w:rsidRPr="00A76B2C">
        <w:rPr>
          <w:sz w:val="22"/>
          <w:szCs w:val="22"/>
        </w:rPr>
        <w:t>tur</w:t>
      </w:r>
      <w:r w:rsidR="00B07577">
        <w:rPr>
          <w:sz w:val="22"/>
          <w:szCs w:val="22"/>
        </w:rPr>
        <w:t>i</w:t>
      </w:r>
      <w:r w:rsidR="00B07577" w:rsidRPr="00A76B2C">
        <w:rPr>
          <w:sz w:val="22"/>
          <w:szCs w:val="22"/>
        </w:rPr>
        <w:t xml:space="preserve"> </w:t>
      </w:r>
      <w:r w:rsidRPr="00A76B2C">
        <w:rPr>
          <w:sz w:val="22"/>
          <w:szCs w:val="22"/>
        </w:rPr>
        <w:t>būti suteikiami ne ilgiau kaip per 2 darbo dienas nuo defektinio akto suderinimo su Užsakovu.</w:t>
      </w:r>
    </w:p>
    <w:p w14:paraId="144FCD78" w14:textId="77777777" w:rsidR="00CC448B" w:rsidRPr="00A76B2C" w:rsidRDefault="00CC448B" w:rsidP="00CC448B">
      <w:pPr>
        <w:numPr>
          <w:ilvl w:val="0"/>
          <w:numId w:val="33"/>
        </w:numPr>
        <w:tabs>
          <w:tab w:val="left" w:pos="284"/>
          <w:tab w:val="left" w:pos="426"/>
        </w:tabs>
        <w:ind w:left="0" w:firstLine="0"/>
        <w:jc w:val="both"/>
        <w:rPr>
          <w:sz w:val="22"/>
          <w:szCs w:val="22"/>
        </w:rPr>
      </w:pPr>
      <w:r w:rsidRPr="00A76B2C">
        <w:rPr>
          <w:sz w:val="22"/>
          <w:szCs w:val="22"/>
        </w:rPr>
        <w:t xml:space="preserve"> Didelių apimčių remonto darbai turės būti suteikiami ne ilgiau kaip per 10 darbo dienų nuo defektinio akto suderinimo su Užsakovu.</w:t>
      </w:r>
    </w:p>
    <w:p w14:paraId="548A36C1" w14:textId="35486877" w:rsidR="00CC448B" w:rsidRPr="00A76B2C" w:rsidRDefault="00CC448B" w:rsidP="00CC448B">
      <w:pPr>
        <w:numPr>
          <w:ilvl w:val="0"/>
          <w:numId w:val="33"/>
        </w:numPr>
        <w:tabs>
          <w:tab w:val="left" w:pos="284"/>
          <w:tab w:val="left" w:pos="426"/>
        </w:tabs>
        <w:ind w:left="0" w:firstLine="0"/>
        <w:jc w:val="both"/>
        <w:rPr>
          <w:sz w:val="22"/>
          <w:szCs w:val="22"/>
        </w:rPr>
      </w:pPr>
      <w:r w:rsidRPr="00A76B2C">
        <w:rPr>
          <w:sz w:val="22"/>
          <w:szCs w:val="22"/>
        </w:rPr>
        <w:t xml:space="preserve"> </w:t>
      </w:r>
      <w:r>
        <w:rPr>
          <w:sz w:val="22"/>
          <w:szCs w:val="22"/>
        </w:rPr>
        <w:t>Paslaugų teikėjui</w:t>
      </w:r>
      <w:r w:rsidRPr="00A76B2C">
        <w:rPr>
          <w:sz w:val="22"/>
          <w:szCs w:val="22"/>
        </w:rPr>
        <w:t xml:space="preserve"> teigiant</w:t>
      </w:r>
      <w:r w:rsidR="00B07577">
        <w:rPr>
          <w:sz w:val="22"/>
          <w:szCs w:val="22"/>
        </w:rPr>
        <w:t xml:space="preserve">, jog dėl nuo jam </w:t>
      </w:r>
      <w:r w:rsidR="00BE4E94">
        <w:rPr>
          <w:sz w:val="22"/>
          <w:szCs w:val="22"/>
        </w:rPr>
        <w:t xml:space="preserve">objektyviai </w:t>
      </w:r>
      <w:r w:rsidR="00B07577">
        <w:rPr>
          <w:sz w:val="22"/>
          <w:szCs w:val="22"/>
        </w:rPr>
        <w:t xml:space="preserve">nepriklausančių </w:t>
      </w:r>
      <w:proofErr w:type="spellStart"/>
      <w:r w:rsidR="00B07577">
        <w:rPr>
          <w:sz w:val="22"/>
          <w:szCs w:val="22"/>
        </w:rPr>
        <w:t>priežaščių</w:t>
      </w:r>
      <w:r w:rsidRPr="00A76B2C">
        <w:rPr>
          <w:sz w:val="22"/>
          <w:szCs w:val="22"/>
        </w:rPr>
        <w:t>remonto</w:t>
      </w:r>
      <w:proofErr w:type="spellEnd"/>
      <w:r w:rsidRPr="00A76B2C">
        <w:rPr>
          <w:sz w:val="22"/>
          <w:szCs w:val="22"/>
        </w:rPr>
        <w:t xml:space="preserve"> </w:t>
      </w:r>
      <w:r w:rsidR="00B07577" w:rsidRPr="00A76B2C">
        <w:rPr>
          <w:sz w:val="22"/>
          <w:szCs w:val="22"/>
        </w:rPr>
        <w:t>darba</w:t>
      </w:r>
      <w:r w:rsidR="00B07577">
        <w:rPr>
          <w:sz w:val="22"/>
          <w:szCs w:val="22"/>
        </w:rPr>
        <w:t>i</w:t>
      </w:r>
      <w:r w:rsidR="00B07577" w:rsidRPr="00A76B2C">
        <w:rPr>
          <w:sz w:val="22"/>
          <w:szCs w:val="22"/>
        </w:rPr>
        <w:t xml:space="preserve"> </w:t>
      </w:r>
      <w:r w:rsidR="00B07577">
        <w:rPr>
          <w:sz w:val="22"/>
          <w:szCs w:val="22"/>
        </w:rPr>
        <w:t xml:space="preserve">bus </w:t>
      </w:r>
      <w:r w:rsidRPr="00A76B2C">
        <w:rPr>
          <w:sz w:val="22"/>
          <w:szCs w:val="22"/>
        </w:rPr>
        <w:t>suteikti  viršija</w:t>
      </w:r>
      <w:r w:rsidR="00B07577">
        <w:rPr>
          <w:sz w:val="22"/>
          <w:szCs w:val="22"/>
        </w:rPr>
        <w:t>nt</w:t>
      </w:r>
      <w:r w:rsidRPr="00A76B2C">
        <w:rPr>
          <w:sz w:val="22"/>
          <w:szCs w:val="22"/>
        </w:rPr>
        <w:t xml:space="preserve"> 1</w:t>
      </w:r>
      <w:r w:rsidR="00DB01F4">
        <w:rPr>
          <w:sz w:val="22"/>
          <w:szCs w:val="22"/>
        </w:rPr>
        <w:t>0</w:t>
      </w:r>
      <w:r w:rsidRPr="00A76B2C">
        <w:rPr>
          <w:sz w:val="22"/>
          <w:szCs w:val="22"/>
        </w:rPr>
        <w:t xml:space="preserve"> ar 1</w:t>
      </w:r>
      <w:r w:rsidR="00DB01F4">
        <w:rPr>
          <w:sz w:val="22"/>
          <w:szCs w:val="22"/>
        </w:rPr>
        <w:t>1</w:t>
      </w:r>
      <w:r w:rsidRPr="00A76B2C">
        <w:rPr>
          <w:sz w:val="22"/>
          <w:szCs w:val="22"/>
        </w:rPr>
        <w:t xml:space="preserve"> punkte nurod</w:t>
      </w:r>
      <w:r w:rsidR="00B07577">
        <w:rPr>
          <w:sz w:val="22"/>
          <w:szCs w:val="22"/>
        </w:rPr>
        <w:t>ytas</w:t>
      </w:r>
      <w:r w:rsidRPr="00A76B2C">
        <w:rPr>
          <w:sz w:val="22"/>
          <w:szCs w:val="22"/>
        </w:rPr>
        <w:t xml:space="preserve"> terminas, </w:t>
      </w:r>
      <w:r>
        <w:rPr>
          <w:sz w:val="22"/>
          <w:szCs w:val="22"/>
        </w:rPr>
        <w:t>Paslaugų teikėjas</w:t>
      </w:r>
      <w:r w:rsidR="00755EE8">
        <w:rPr>
          <w:sz w:val="22"/>
          <w:szCs w:val="22"/>
        </w:rPr>
        <w:t xml:space="preserve"> </w:t>
      </w:r>
      <w:r w:rsidRPr="00A76B2C">
        <w:rPr>
          <w:sz w:val="22"/>
          <w:szCs w:val="22"/>
        </w:rPr>
        <w:t xml:space="preserve">turi suderinti </w:t>
      </w:r>
      <w:r w:rsidR="00755EE8">
        <w:rPr>
          <w:sz w:val="22"/>
          <w:szCs w:val="22"/>
        </w:rPr>
        <w:t xml:space="preserve">raštu su Užsakovu </w:t>
      </w:r>
      <w:r w:rsidRPr="00A76B2C">
        <w:rPr>
          <w:sz w:val="22"/>
          <w:szCs w:val="22"/>
        </w:rPr>
        <w:t xml:space="preserve">atskirą remonto darbų suteikimo terminą, nurodant </w:t>
      </w:r>
      <w:bookmarkStart w:id="7" w:name="_GoBack"/>
      <w:proofErr w:type="spellStart"/>
      <w:r w:rsidR="00B07577">
        <w:rPr>
          <w:sz w:val="22"/>
          <w:szCs w:val="22"/>
        </w:rPr>
        <w:t>objketyves</w:t>
      </w:r>
      <w:proofErr w:type="spellEnd"/>
      <w:r w:rsidR="00B07577">
        <w:rPr>
          <w:sz w:val="22"/>
          <w:szCs w:val="22"/>
        </w:rPr>
        <w:t xml:space="preserve"> ir nuo Paslaugų teikėjo nepriklausančias </w:t>
      </w:r>
      <w:bookmarkEnd w:id="7"/>
      <w:r w:rsidRPr="00A76B2C">
        <w:rPr>
          <w:sz w:val="22"/>
          <w:szCs w:val="22"/>
        </w:rPr>
        <w:t>priežastis, kodėl remonto darbai nebus atlikti laiku.</w:t>
      </w:r>
    </w:p>
    <w:p w14:paraId="556372DD" w14:textId="1F5C1C81" w:rsidR="00CC448B" w:rsidRPr="00A76B2C" w:rsidRDefault="00735A89" w:rsidP="00F137B3">
      <w:pPr>
        <w:tabs>
          <w:tab w:val="left" w:pos="284"/>
          <w:tab w:val="left" w:pos="426"/>
        </w:tabs>
        <w:jc w:val="both"/>
        <w:rPr>
          <w:sz w:val="22"/>
          <w:szCs w:val="22"/>
        </w:rPr>
      </w:pPr>
      <w:r>
        <w:rPr>
          <w:sz w:val="22"/>
          <w:szCs w:val="22"/>
        </w:rPr>
        <w:t>1</w:t>
      </w:r>
      <w:r w:rsidR="00177CFD">
        <w:rPr>
          <w:sz w:val="22"/>
          <w:szCs w:val="22"/>
        </w:rPr>
        <w:t>3</w:t>
      </w:r>
      <w:r>
        <w:rPr>
          <w:sz w:val="22"/>
          <w:szCs w:val="22"/>
        </w:rPr>
        <w:t>.</w:t>
      </w:r>
      <w:r w:rsidR="00CC448B" w:rsidRPr="00A76B2C">
        <w:rPr>
          <w:sz w:val="22"/>
          <w:szCs w:val="22"/>
        </w:rPr>
        <w:t xml:space="preserve"> Užsakovo automobilį </w:t>
      </w:r>
      <w:r w:rsidR="00CC448B">
        <w:rPr>
          <w:sz w:val="22"/>
          <w:szCs w:val="22"/>
        </w:rPr>
        <w:t>Paslaugų teikėjas</w:t>
      </w:r>
      <w:r w:rsidR="00CC448B" w:rsidRPr="00A76B2C">
        <w:rPr>
          <w:sz w:val="22"/>
          <w:szCs w:val="22"/>
        </w:rPr>
        <w:t xml:space="preserve"> naudoja tik remonto darbų tikslais ir atsako už jo saugumą. </w:t>
      </w:r>
      <w:r>
        <w:rPr>
          <w:sz w:val="22"/>
          <w:szCs w:val="22"/>
        </w:rPr>
        <w:t xml:space="preserve">Paslaugų teikėjui nuo transporto priemonės perdavimo remontui momento pereina transporto priemonės atsitiktinio žuvimo ar sugedimo rizika. </w:t>
      </w:r>
      <w:r w:rsidR="007C501A">
        <w:rPr>
          <w:sz w:val="22"/>
          <w:szCs w:val="22"/>
        </w:rPr>
        <w:t>Šios rizikos perėjimo Paslaugų teikėjui laikotarpiu b</w:t>
      </w:r>
      <w:r w:rsidR="007C501A" w:rsidRPr="00A76B2C">
        <w:rPr>
          <w:sz w:val="22"/>
          <w:szCs w:val="22"/>
        </w:rPr>
        <w:t xml:space="preserve">et kokius </w:t>
      </w:r>
      <w:r w:rsidR="007C501A">
        <w:rPr>
          <w:sz w:val="22"/>
          <w:szCs w:val="22"/>
        </w:rPr>
        <w:t xml:space="preserve">transporto </w:t>
      </w:r>
      <w:r w:rsidR="007C501A">
        <w:rPr>
          <w:sz w:val="22"/>
          <w:szCs w:val="22"/>
        </w:rPr>
        <w:lastRenderedPageBreak/>
        <w:t xml:space="preserve">priemonės </w:t>
      </w:r>
      <w:r w:rsidR="007C501A" w:rsidRPr="00A76B2C">
        <w:rPr>
          <w:sz w:val="22"/>
          <w:szCs w:val="22"/>
        </w:rPr>
        <w:t xml:space="preserve">apgadinimus </w:t>
      </w:r>
      <w:r w:rsidR="007C501A">
        <w:rPr>
          <w:sz w:val="22"/>
          <w:szCs w:val="22"/>
        </w:rPr>
        <w:t>Paslaugų teikėjas</w:t>
      </w:r>
      <w:r w:rsidR="007C501A" w:rsidRPr="00A76B2C">
        <w:rPr>
          <w:sz w:val="22"/>
          <w:szCs w:val="22"/>
        </w:rPr>
        <w:t xml:space="preserve"> ištaiso neatlygintinai ir kompensuoja Užsakovui dėl to patirtus tiesioginius ir netiesioginiu</w:t>
      </w:r>
      <w:r w:rsidR="007C501A">
        <w:rPr>
          <w:sz w:val="22"/>
          <w:szCs w:val="22"/>
        </w:rPr>
        <w:t>s</w:t>
      </w:r>
      <w:r w:rsidR="007C501A" w:rsidRPr="00A76B2C">
        <w:rPr>
          <w:sz w:val="22"/>
          <w:szCs w:val="22"/>
        </w:rPr>
        <w:t xml:space="preserve"> nuostolius.</w:t>
      </w:r>
      <w:r w:rsidR="007C501A">
        <w:rPr>
          <w:sz w:val="22"/>
          <w:szCs w:val="22"/>
        </w:rPr>
        <w:t xml:space="preserve"> </w:t>
      </w:r>
      <w:r>
        <w:rPr>
          <w:sz w:val="22"/>
          <w:szCs w:val="22"/>
        </w:rPr>
        <w:t>Už transporto priemonės atsitiktinį žuvimą ar sugedimą Paslaugų teikėjas atsako iki tol, ko</w:t>
      </w:r>
      <w:r w:rsidR="00764315">
        <w:rPr>
          <w:sz w:val="22"/>
          <w:szCs w:val="22"/>
        </w:rPr>
        <w:t xml:space="preserve">l transporto priemonė, </w:t>
      </w:r>
      <w:r>
        <w:rPr>
          <w:sz w:val="22"/>
          <w:szCs w:val="22"/>
        </w:rPr>
        <w:t xml:space="preserve">tinkamai suteikus remonto Paslaugas, </w:t>
      </w:r>
      <w:r w:rsidR="005333FD">
        <w:rPr>
          <w:sz w:val="22"/>
          <w:szCs w:val="22"/>
        </w:rPr>
        <w:t xml:space="preserve">perduodama </w:t>
      </w:r>
      <w:r>
        <w:rPr>
          <w:sz w:val="22"/>
          <w:szCs w:val="22"/>
        </w:rPr>
        <w:t xml:space="preserve">Užsakovui pagal </w:t>
      </w:r>
      <w:r w:rsidR="00764315">
        <w:rPr>
          <w:sz w:val="22"/>
          <w:szCs w:val="22"/>
        </w:rPr>
        <w:t xml:space="preserve">suteiktų </w:t>
      </w:r>
      <w:r>
        <w:rPr>
          <w:sz w:val="22"/>
          <w:szCs w:val="22"/>
        </w:rPr>
        <w:t>Paslaugų priėmimo – perdavimo aktą.</w:t>
      </w:r>
    </w:p>
    <w:p w14:paraId="633A5F93" w14:textId="77777777" w:rsidR="00CC448B" w:rsidRPr="00A76B2C" w:rsidRDefault="00CC448B" w:rsidP="00CC448B">
      <w:pPr>
        <w:numPr>
          <w:ilvl w:val="0"/>
          <w:numId w:val="33"/>
        </w:numPr>
        <w:tabs>
          <w:tab w:val="left" w:pos="284"/>
          <w:tab w:val="left" w:pos="426"/>
        </w:tabs>
        <w:ind w:left="0" w:firstLine="0"/>
        <w:jc w:val="both"/>
        <w:rPr>
          <w:sz w:val="22"/>
          <w:szCs w:val="22"/>
        </w:rPr>
      </w:pPr>
      <w:r w:rsidRPr="00A76B2C">
        <w:rPr>
          <w:sz w:val="22"/>
          <w:szCs w:val="22"/>
        </w:rPr>
        <w:t xml:space="preserve"> </w:t>
      </w:r>
      <w:r>
        <w:rPr>
          <w:sz w:val="22"/>
          <w:szCs w:val="22"/>
        </w:rPr>
        <w:t>Paslaugų teikėjas</w:t>
      </w:r>
      <w:r w:rsidRPr="00A76B2C">
        <w:rPr>
          <w:sz w:val="22"/>
          <w:szCs w:val="22"/>
        </w:rPr>
        <w:t xml:space="preserve"> privalo turėti visą reikalingą bei tinkamą įrangą ir kvalifikuotus darbuotojus remonto darbams atlikti. </w:t>
      </w:r>
    </w:p>
    <w:p w14:paraId="51717BB1" w14:textId="43140036" w:rsidR="00CC448B" w:rsidRPr="00A76B2C" w:rsidRDefault="00CC448B" w:rsidP="00CC448B">
      <w:pPr>
        <w:numPr>
          <w:ilvl w:val="0"/>
          <w:numId w:val="33"/>
        </w:numPr>
        <w:tabs>
          <w:tab w:val="left" w:pos="284"/>
          <w:tab w:val="left" w:pos="426"/>
        </w:tabs>
        <w:ind w:left="0" w:firstLine="0"/>
        <w:jc w:val="both"/>
        <w:rPr>
          <w:sz w:val="22"/>
          <w:szCs w:val="22"/>
        </w:rPr>
      </w:pPr>
      <w:r w:rsidRPr="00A76B2C">
        <w:rPr>
          <w:sz w:val="22"/>
          <w:szCs w:val="22"/>
        </w:rPr>
        <w:t xml:space="preserve"> </w:t>
      </w:r>
      <w:r>
        <w:rPr>
          <w:sz w:val="22"/>
          <w:szCs w:val="22"/>
        </w:rPr>
        <w:t>Paslaugų teikėjas</w:t>
      </w:r>
      <w:r w:rsidRPr="00A76B2C">
        <w:rPr>
          <w:sz w:val="22"/>
          <w:szCs w:val="22"/>
        </w:rPr>
        <w:t xml:space="preserve"> suteiktoms paslaugoms ir pakeistoms prekėms suteikia ne mažesnį kaip </w:t>
      </w:r>
      <w:r w:rsidR="00B84BD9">
        <w:rPr>
          <w:sz w:val="22"/>
          <w:szCs w:val="22"/>
        </w:rPr>
        <w:t>12</w:t>
      </w:r>
      <w:r w:rsidRPr="00A76B2C">
        <w:rPr>
          <w:sz w:val="22"/>
          <w:szCs w:val="22"/>
        </w:rPr>
        <w:t xml:space="preserve"> mėnesių garantinį laikotarpį (laikotarpis skaičiuojamas nuo suremontuoto automobilio perdavimo – priėmimo akto pasirašymo dienos).</w:t>
      </w:r>
    </w:p>
    <w:p w14:paraId="09A327B8" w14:textId="77777777" w:rsidR="00CC448B" w:rsidRPr="00A76B2C" w:rsidRDefault="00CC448B" w:rsidP="00CC448B">
      <w:pPr>
        <w:numPr>
          <w:ilvl w:val="0"/>
          <w:numId w:val="33"/>
        </w:numPr>
        <w:tabs>
          <w:tab w:val="left" w:pos="284"/>
          <w:tab w:val="left" w:pos="426"/>
        </w:tabs>
        <w:ind w:left="0" w:firstLine="0"/>
        <w:jc w:val="both"/>
        <w:rPr>
          <w:sz w:val="22"/>
          <w:szCs w:val="22"/>
        </w:rPr>
      </w:pPr>
      <w:r w:rsidRPr="00A76B2C">
        <w:rPr>
          <w:sz w:val="22"/>
          <w:szCs w:val="22"/>
        </w:rPr>
        <w:t xml:space="preserve"> Užsakovo pretenzijos dėl remonto darbų ir jų atlikimo metu panaudotų prekių kokybės gali būti pareikštos viso garantinio laikotarpio metu.</w:t>
      </w:r>
    </w:p>
    <w:p w14:paraId="4EA369CF" w14:textId="77777777" w:rsidR="00CC448B" w:rsidRDefault="00CC448B" w:rsidP="00CC448B">
      <w:pPr>
        <w:rPr>
          <w:b/>
          <w:sz w:val="22"/>
          <w:szCs w:val="22"/>
        </w:rPr>
      </w:pPr>
    </w:p>
    <w:p w14:paraId="6E1F181E" w14:textId="77777777" w:rsidR="00CC448B" w:rsidRPr="00A76B2C" w:rsidRDefault="00CC448B" w:rsidP="00CC448B">
      <w:pPr>
        <w:rPr>
          <w:b/>
          <w:sz w:val="22"/>
          <w:szCs w:val="22"/>
        </w:rPr>
      </w:pPr>
    </w:p>
    <w:p w14:paraId="39ED22A5" w14:textId="77777777" w:rsidR="00CC448B" w:rsidRPr="00BC246C" w:rsidRDefault="00CC448B" w:rsidP="00CC448B">
      <w:pPr>
        <w:tabs>
          <w:tab w:val="left" w:pos="284"/>
          <w:tab w:val="left" w:pos="578"/>
        </w:tabs>
        <w:jc w:val="center"/>
        <w:rPr>
          <w:b/>
          <w:sz w:val="22"/>
          <w:szCs w:val="22"/>
          <w:bdr w:val="none" w:sz="0" w:space="0" w:color="auto" w:frame="1"/>
        </w:rPr>
      </w:pPr>
      <w:r w:rsidRPr="00BC246C">
        <w:rPr>
          <w:b/>
          <w:sz w:val="22"/>
          <w:szCs w:val="22"/>
          <w:bdr w:val="none" w:sz="0" w:space="0" w:color="auto" w:frame="1"/>
        </w:rPr>
        <w:t>Preliminarus paslaugų sąrašas</w:t>
      </w:r>
    </w:p>
    <w:p w14:paraId="5956F592" w14:textId="77777777" w:rsidR="00CC448B" w:rsidRPr="00BC246C" w:rsidRDefault="00CC448B" w:rsidP="00CC448B">
      <w:pPr>
        <w:tabs>
          <w:tab w:val="left" w:pos="284"/>
          <w:tab w:val="left" w:pos="578"/>
        </w:tabs>
        <w:jc w:val="right"/>
        <w:rPr>
          <w:i/>
          <w:sz w:val="22"/>
          <w:szCs w:val="22"/>
          <w:bdr w:val="none" w:sz="0" w:space="0" w:color="auto" w:frame="1"/>
        </w:rPr>
      </w:pPr>
      <w:r w:rsidRPr="00BC246C">
        <w:rPr>
          <w:i/>
          <w:sz w:val="22"/>
          <w:szCs w:val="22"/>
          <w:bdr w:val="none" w:sz="0" w:space="0" w:color="auto" w:frame="1"/>
        </w:rPr>
        <w:t>2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1275"/>
        <w:gridCol w:w="1701"/>
      </w:tblGrid>
      <w:tr w:rsidR="00CC448B" w:rsidRPr="00BC246C" w14:paraId="27368F53" w14:textId="77777777" w:rsidTr="005B77F3">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817D5E0" w14:textId="77777777" w:rsidR="00CC448B" w:rsidRPr="00BC246C" w:rsidRDefault="00CC448B" w:rsidP="005B77F3">
            <w:pPr>
              <w:tabs>
                <w:tab w:val="left" w:pos="284"/>
                <w:tab w:val="left" w:pos="578"/>
              </w:tabs>
              <w:jc w:val="center"/>
              <w:rPr>
                <w:b/>
                <w:sz w:val="22"/>
                <w:szCs w:val="22"/>
                <w:bdr w:val="none" w:sz="0" w:space="0" w:color="auto" w:frame="1"/>
              </w:rPr>
            </w:pPr>
            <w:r w:rsidRPr="00BC246C">
              <w:rPr>
                <w:b/>
                <w:sz w:val="22"/>
                <w:szCs w:val="22"/>
                <w:bdr w:val="none" w:sz="0" w:space="0" w:color="auto" w:frame="1"/>
              </w:rPr>
              <w:t>Eil. Nr.</w:t>
            </w:r>
          </w:p>
        </w:tc>
        <w:tc>
          <w:tcPr>
            <w:tcW w:w="5103" w:type="dxa"/>
            <w:tcBorders>
              <w:top w:val="single" w:sz="4" w:space="0" w:color="auto"/>
              <w:left w:val="nil"/>
              <w:bottom w:val="single" w:sz="4" w:space="0" w:color="auto"/>
              <w:right w:val="single" w:sz="4" w:space="0" w:color="auto"/>
            </w:tcBorders>
            <w:vAlign w:val="center"/>
            <w:hideMark/>
          </w:tcPr>
          <w:p w14:paraId="4574EB89" w14:textId="77777777" w:rsidR="00CC448B" w:rsidRPr="00BC246C" w:rsidRDefault="00CC448B" w:rsidP="005B77F3">
            <w:pPr>
              <w:tabs>
                <w:tab w:val="left" w:pos="284"/>
                <w:tab w:val="left" w:pos="578"/>
              </w:tabs>
              <w:jc w:val="center"/>
              <w:rPr>
                <w:b/>
                <w:sz w:val="22"/>
                <w:szCs w:val="22"/>
                <w:bdr w:val="none" w:sz="0" w:space="0" w:color="auto" w:frame="1"/>
              </w:rPr>
            </w:pPr>
            <w:r w:rsidRPr="00BC246C">
              <w:rPr>
                <w:b/>
                <w:sz w:val="22"/>
                <w:szCs w:val="22"/>
              </w:rPr>
              <w:t xml:space="preserve">Prekės ir paslaugos </w:t>
            </w:r>
          </w:p>
        </w:tc>
        <w:tc>
          <w:tcPr>
            <w:tcW w:w="1275" w:type="dxa"/>
            <w:tcBorders>
              <w:top w:val="single" w:sz="4" w:space="0" w:color="auto"/>
              <w:left w:val="nil"/>
              <w:bottom w:val="single" w:sz="4" w:space="0" w:color="auto"/>
              <w:right w:val="single" w:sz="4" w:space="0" w:color="auto"/>
            </w:tcBorders>
            <w:vAlign w:val="center"/>
            <w:hideMark/>
          </w:tcPr>
          <w:p w14:paraId="317CB5AC" w14:textId="77777777" w:rsidR="00CC448B" w:rsidRPr="00BC246C" w:rsidRDefault="00CC448B" w:rsidP="005B77F3">
            <w:pPr>
              <w:tabs>
                <w:tab w:val="left" w:pos="284"/>
                <w:tab w:val="left" w:pos="578"/>
              </w:tabs>
              <w:jc w:val="center"/>
              <w:rPr>
                <w:b/>
                <w:sz w:val="22"/>
                <w:szCs w:val="22"/>
                <w:bdr w:val="none" w:sz="0" w:space="0" w:color="auto" w:frame="1"/>
              </w:rPr>
            </w:pPr>
            <w:r w:rsidRPr="00BC246C">
              <w:rPr>
                <w:b/>
                <w:sz w:val="22"/>
                <w:szCs w:val="22"/>
                <w:bdr w:val="none" w:sz="0" w:space="0" w:color="auto" w:frame="1"/>
              </w:rPr>
              <w:t>Mato vnt.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52453A" w14:textId="77777777" w:rsidR="00CC448B" w:rsidRPr="00BC246C" w:rsidRDefault="00CC448B" w:rsidP="005B77F3">
            <w:pPr>
              <w:tabs>
                <w:tab w:val="left" w:pos="284"/>
                <w:tab w:val="left" w:pos="578"/>
              </w:tabs>
              <w:jc w:val="center"/>
              <w:rPr>
                <w:b/>
                <w:sz w:val="22"/>
                <w:szCs w:val="22"/>
                <w:bdr w:val="none" w:sz="0" w:space="0" w:color="auto" w:frame="1"/>
              </w:rPr>
            </w:pPr>
            <w:r w:rsidRPr="00BC246C">
              <w:rPr>
                <w:b/>
                <w:sz w:val="22"/>
                <w:szCs w:val="22"/>
                <w:bdr w:val="none" w:sz="0" w:space="0" w:color="auto" w:frame="1"/>
              </w:rPr>
              <w:t>Preliminarus kiekis</w:t>
            </w:r>
          </w:p>
        </w:tc>
      </w:tr>
      <w:tr w:rsidR="00CC448B" w:rsidRPr="00BC246C" w14:paraId="51F4C931" w14:textId="77777777" w:rsidTr="005B77F3">
        <w:trPr>
          <w:jc w:val="center"/>
        </w:trPr>
        <w:tc>
          <w:tcPr>
            <w:tcW w:w="567" w:type="dxa"/>
            <w:tcBorders>
              <w:top w:val="nil"/>
              <w:left w:val="single" w:sz="4" w:space="0" w:color="auto"/>
              <w:bottom w:val="single" w:sz="4" w:space="0" w:color="auto"/>
              <w:right w:val="single" w:sz="4" w:space="0" w:color="auto"/>
            </w:tcBorders>
            <w:vAlign w:val="center"/>
            <w:hideMark/>
          </w:tcPr>
          <w:p w14:paraId="7325210A" w14:textId="77777777" w:rsidR="00CC448B" w:rsidRPr="00BC246C" w:rsidRDefault="00CC448B" w:rsidP="005B77F3">
            <w:pPr>
              <w:tabs>
                <w:tab w:val="left" w:pos="284"/>
                <w:tab w:val="left" w:pos="578"/>
              </w:tabs>
              <w:jc w:val="center"/>
              <w:rPr>
                <w:sz w:val="22"/>
                <w:szCs w:val="22"/>
                <w:bdr w:val="none" w:sz="0" w:space="0" w:color="auto" w:frame="1"/>
              </w:rPr>
            </w:pPr>
            <w:r w:rsidRPr="00BC246C">
              <w:rPr>
                <w:sz w:val="22"/>
                <w:szCs w:val="22"/>
                <w:bdr w:val="none" w:sz="0" w:space="0" w:color="auto" w:frame="1"/>
              </w:rPr>
              <w:t>1</w:t>
            </w:r>
          </w:p>
        </w:tc>
        <w:tc>
          <w:tcPr>
            <w:tcW w:w="5103" w:type="dxa"/>
            <w:tcBorders>
              <w:top w:val="single" w:sz="4" w:space="0" w:color="auto"/>
              <w:left w:val="nil"/>
              <w:bottom w:val="single" w:sz="4" w:space="0" w:color="auto"/>
              <w:right w:val="single" w:sz="4" w:space="0" w:color="auto"/>
            </w:tcBorders>
            <w:vAlign w:val="bottom"/>
          </w:tcPr>
          <w:p w14:paraId="72717E2E" w14:textId="77777777" w:rsidR="00CC448B" w:rsidRPr="00BC246C" w:rsidRDefault="00CC448B" w:rsidP="005B77F3">
            <w:pPr>
              <w:rPr>
                <w:sz w:val="22"/>
                <w:szCs w:val="22"/>
              </w:rPr>
            </w:pPr>
            <w:r w:rsidRPr="00BC246C">
              <w:rPr>
                <w:sz w:val="22"/>
                <w:szCs w:val="22"/>
                <w:bdr w:val="none" w:sz="0" w:space="0" w:color="auto" w:frame="1"/>
              </w:rPr>
              <w:t>Šaltkalvio paslaugos</w:t>
            </w:r>
          </w:p>
        </w:tc>
        <w:tc>
          <w:tcPr>
            <w:tcW w:w="1275" w:type="dxa"/>
            <w:tcBorders>
              <w:top w:val="single" w:sz="4" w:space="0" w:color="auto"/>
              <w:left w:val="nil"/>
              <w:bottom w:val="single" w:sz="4" w:space="0" w:color="auto"/>
              <w:right w:val="single" w:sz="4" w:space="0" w:color="auto"/>
            </w:tcBorders>
          </w:tcPr>
          <w:p w14:paraId="0702AD2A" w14:textId="77777777" w:rsidR="00CC448B" w:rsidRPr="00BC246C" w:rsidRDefault="00CC448B" w:rsidP="005B77F3">
            <w:pPr>
              <w:jc w:val="center"/>
              <w:rPr>
                <w:sz w:val="22"/>
                <w:szCs w:val="22"/>
              </w:rPr>
            </w:pPr>
            <w:r w:rsidRPr="00BC246C">
              <w:rPr>
                <w:sz w:val="22"/>
                <w:szCs w:val="22"/>
                <w:bdr w:val="none" w:sz="0" w:space="0" w:color="auto" w:frame="1"/>
              </w:rPr>
              <w:t>val.</w:t>
            </w:r>
          </w:p>
        </w:tc>
        <w:tc>
          <w:tcPr>
            <w:tcW w:w="1701" w:type="dxa"/>
            <w:tcBorders>
              <w:top w:val="nil"/>
              <w:left w:val="single" w:sz="4" w:space="0" w:color="auto"/>
              <w:bottom w:val="single" w:sz="4" w:space="0" w:color="auto"/>
              <w:right w:val="single" w:sz="4" w:space="0" w:color="auto"/>
            </w:tcBorders>
          </w:tcPr>
          <w:p w14:paraId="0CB9E0E1" w14:textId="77777777" w:rsidR="00CC448B" w:rsidRPr="00BC246C" w:rsidRDefault="00CC448B" w:rsidP="005B77F3">
            <w:pPr>
              <w:jc w:val="center"/>
              <w:rPr>
                <w:sz w:val="22"/>
                <w:szCs w:val="22"/>
              </w:rPr>
            </w:pPr>
            <w:r>
              <w:rPr>
                <w:sz w:val="22"/>
                <w:szCs w:val="22"/>
              </w:rPr>
              <w:t>84</w:t>
            </w:r>
          </w:p>
        </w:tc>
      </w:tr>
      <w:tr w:rsidR="00CC448B" w:rsidRPr="00BC246C" w14:paraId="75D44C51" w14:textId="77777777" w:rsidTr="005B77F3">
        <w:trPr>
          <w:jc w:val="center"/>
        </w:trPr>
        <w:tc>
          <w:tcPr>
            <w:tcW w:w="567" w:type="dxa"/>
            <w:tcBorders>
              <w:top w:val="nil"/>
              <w:left w:val="single" w:sz="4" w:space="0" w:color="auto"/>
              <w:bottom w:val="single" w:sz="4" w:space="0" w:color="auto"/>
              <w:right w:val="single" w:sz="4" w:space="0" w:color="auto"/>
            </w:tcBorders>
            <w:vAlign w:val="center"/>
          </w:tcPr>
          <w:p w14:paraId="36D73225" w14:textId="77777777" w:rsidR="00CC448B" w:rsidRPr="00BC246C" w:rsidRDefault="00CC448B" w:rsidP="005B77F3">
            <w:pPr>
              <w:tabs>
                <w:tab w:val="left" w:pos="284"/>
                <w:tab w:val="left" w:pos="578"/>
              </w:tabs>
              <w:jc w:val="center"/>
              <w:rPr>
                <w:sz w:val="22"/>
                <w:szCs w:val="22"/>
                <w:bdr w:val="none" w:sz="0" w:space="0" w:color="auto" w:frame="1"/>
              </w:rPr>
            </w:pPr>
            <w:r w:rsidRPr="00BC246C">
              <w:rPr>
                <w:sz w:val="22"/>
                <w:szCs w:val="22"/>
                <w:bdr w:val="none" w:sz="0" w:space="0" w:color="auto" w:frame="1"/>
              </w:rPr>
              <w:t>2</w:t>
            </w:r>
          </w:p>
        </w:tc>
        <w:tc>
          <w:tcPr>
            <w:tcW w:w="5103" w:type="dxa"/>
            <w:tcBorders>
              <w:top w:val="single" w:sz="4" w:space="0" w:color="auto"/>
              <w:left w:val="nil"/>
              <w:bottom w:val="single" w:sz="4" w:space="0" w:color="auto"/>
              <w:right w:val="single" w:sz="4" w:space="0" w:color="auto"/>
            </w:tcBorders>
            <w:vAlign w:val="bottom"/>
          </w:tcPr>
          <w:p w14:paraId="78AB8B02" w14:textId="77777777" w:rsidR="00CC448B" w:rsidRPr="00BC246C" w:rsidRDefault="00CC448B" w:rsidP="005B77F3">
            <w:pPr>
              <w:rPr>
                <w:sz w:val="22"/>
                <w:szCs w:val="22"/>
              </w:rPr>
            </w:pPr>
            <w:r w:rsidRPr="00BC246C">
              <w:rPr>
                <w:sz w:val="22"/>
                <w:szCs w:val="22"/>
                <w:bdr w:val="none" w:sz="0" w:space="0" w:color="auto" w:frame="1"/>
              </w:rPr>
              <w:t>Suvirintojo paslaugos</w:t>
            </w:r>
          </w:p>
        </w:tc>
        <w:tc>
          <w:tcPr>
            <w:tcW w:w="1275" w:type="dxa"/>
            <w:tcBorders>
              <w:top w:val="single" w:sz="4" w:space="0" w:color="auto"/>
              <w:left w:val="nil"/>
              <w:bottom w:val="single" w:sz="4" w:space="0" w:color="auto"/>
              <w:right w:val="single" w:sz="4" w:space="0" w:color="auto"/>
            </w:tcBorders>
          </w:tcPr>
          <w:p w14:paraId="6800B633" w14:textId="6B6C38C3" w:rsidR="00CC448B" w:rsidRPr="00BC246C" w:rsidRDefault="00CC448B" w:rsidP="005B77F3">
            <w:pPr>
              <w:jc w:val="center"/>
              <w:rPr>
                <w:sz w:val="22"/>
                <w:szCs w:val="22"/>
              </w:rPr>
            </w:pPr>
            <w:r w:rsidRPr="00BC246C">
              <w:rPr>
                <w:sz w:val="22"/>
                <w:szCs w:val="22"/>
                <w:bdr w:val="none" w:sz="0" w:space="0" w:color="auto" w:frame="1"/>
              </w:rPr>
              <w:t>val.</w:t>
            </w:r>
          </w:p>
        </w:tc>
        <w:tc>
          <w:tcPr>
            <w:tcW w:w="1701" w:type="dxa"/>
            <w:tcBorders>
              <w:top w:val="nil"/>
              <w:left w:val="single" w:sz="4" w:space="0" w:color="auto"/>
              <w:bottom w:val="single" w:sz="4" w:space="0" w:color="auto"/>
              <w:right w:val="single" w:sz="4" w:space="0" w:color="auto"/>
            </w:tcBorders>
          </w:tcPr>
          <w:p w14:paraId="7E5AA0B5" w14:textId="77777777" w:rsidR="00CC448B" w:rsidRPr="00BC246C" w:rsidRDefault="00CC448B" w:rsidP="005B77F3">
            <w:pPr>
              <w:jc w:val="center"/>
              <w:rPr>
                <w:sz w:val="22"/>
                <w:szCs w:val="22"/>
              </w:rPr>
            </w:pPr>
            <w:r>
              <w:rPr>
                <w:sz w:val="22"/>
                <w:szCs w:val="22"/>
              </w:rPr>
              <w:t>84</w:t>
            </w:r>
          </w:p>
        </w:tc>
      </w:tr>
      <w:tr w:rsidR="00CC448B" w:rsidRPr="00BC246C" w14:paraId="1AD4F07B" w14:textId="77777777" w:rsidTr="005B77F3">
        <w:trPr>
          <w:jc w:val="center"/>
        </w:trPr>
        <w:tc>
          <w:tcPr>
            <w:tcW w:w="567" w:type="dxa"/>
            <w:tcBorders>
              <w:top w:val="nil"/>
              <w:left w:val="single" w:sz="4" w:space="0" w:color="auto"/>
              <w:bottom w:val="single" w:sz="4" w:space="0" w:color="auto"/>
              <w:right w:val="single" w:sz="4" w:space="0" w:color="auto"/>
            </w:tcBorders>
            <w:vAlign w:val="center"/>
          </w:tcPr>
          <w:p w14:paraId="6C80B656" w14:textId="77777777" w:rsidR="00CC448B" w:rsidRPr="00BC246C" w:rsidRDefault="00CC448B" w:rsidP="005B77F3">
            <w:pPr>
              <w:tabs>
                <w:tab w:val="left" w:pos="284"/>
                <w:tab w:val="left" w:pos="578"/>
              </w:tabs>
              <w:jc w:val="center"/>
              <w:rPr>
                <w:sz w:val="22"/>
                <w:szCs w:val="22"/>
                <w:bdr w:val="none" w:sz="0" w:space="0" w:color="auto" w:frame="1"/>
              </w:rPr>
            </w:pPr>
            <w:r w:rsidRPr="00BC246C">
              <w:rPr>
                <w:sz w:val="22"/>
                <w:szCs w:val="22"/>
                <w:bdr w:val="none" w:sz="0" w:space="0" w:color="auto" w:frame="1"/>
              </w:rPr>
              <w:t>3</w:t>
            </w:r>
          </w:p>
        </w:tc>
        <w:tc>
          <w:tcPr>
            <w:tcW w:w="5103" w:type="dxa"/>
            <w:tcBorders>
              <w:top w:val="single" w:sz="4" w:space="0" w:color="auto"/>
              <w:left w:val="nil"/>
              <w:bottom w:val="single" w:sz="4" w:space="0" w:color="auto"/>
              <w:right w:val="single" w:sz="4" w:space="0" w:color="auto"/>
            </w:tcBorders>
            <w:vAlign w:val="bottom"/>
          </w:tcPr>
          <w:p w14:paraId="20DFE546" w14:textId="77777777" w:rsidR="00CC448B" w:rsidRPr="00BC246C" w:rsidRDefault="00CC448B" w:rsidP="005B77F3">
            <w:pPr>
              <w:rPr>
                <w:sz w:val="22"/>
                <w:szCs w:val="22"/>
              </w:rPr>
            </w:pPr>
            <w:r w:rsidRPr="00BC246C">
              <w:rPr>
                <w:sz w:val="22"/>
                <w:szCs w:val="22"/>
                <w:bdr w:val="none" w:sz="0" w:space="0" w:color="auto" w:frame="1"/>
              </w:rPr>
              <w:t>Elektriko paslaugos</w:t>
            </w:r>
          </w:p>
        </w:tc>
        <w:tc>
          <w:tcPr>
            <w:tcW w:w="1275" w:type="dxa"/>
            <w:tcBorders>
              <w:top w:val="single" w:sz="4" w:space="0" w:color="auto"/>
              <w:left w:val="nil"/>
              <w:bottom w:val="single" w:sz="4" w:space="0" w:color="auto"/>
              <w:right w:val="single" w:sz="4" w:space="0" w:color="auto"/>
            </w:tcBorders>
          </w:tcPr>
          <w:p w14:paraId="486B74CA" w14:textId="77777777" w:rsidR="00CC448B" w:rsidRPr="00BC246C" w:rsidRDefault="00CC448B" w:rsidP="005B77F3">
            <w:pPr>
              <w:jc w:val="center"/>
              <w:rPr>
                <w:sz w:val="22"/>
                <w:szCs w:val="22"/>
              </w:rPr>
            </w:pPr>
            <w:r w:rsidRPr="00BC246C">
              <w:rPr>
                <w:sz w:val="22"/>
                <w:szCs w:val="22"/>
                <w:bdr w:val="none" w:sz="0" w:space="0" w:color="auto" w:frame="1"/>
              </w:rPr>
              <w:t>val.</w:t>
            </w:r>
          </w:p>
        </w:tc>
        <w:tc>
          <w:tcPr>
            <w:tcW w:w="1701" w:type="dxa"/>
            <w:tcBorders>
              <w:top w:val="nil"/>
              <w:left w:val="single" w:sz="4" w:space="0" w:color="auto"/>
              <w:bottom w:val="single" w:sz="4" w:space="0" w:color="auto"/>
              <w:right w:val="single" w:sz="4" w:space="0" w:color="auto"/>
            </w:tcBorders>
          </w:tcPr>
          <w:p w14:paraId="5D6C325D" w14:textId="77777777" w:rsidR="00CC448B" w:rsidRPr="00BC246C" w:rsidRDefault="00CC448B" w:rsidP="005B77F3">
            <w:pPr>
              <w:jc w:val="center"/>
              <w:rPr>
                <w:sz w:val="22"/>
                <w:szCs w:val="22"/>
              </w:rPr>
            </w:pPr>
            <w:r>
              <w:rPr>
                <w:sz w:val="22"/>
                <w:szCs w:val="22"/>
              </w:rPr>
              <w:t>85</w:t>
            </w:r>
          </w:p>
        </w:tc>
      </w:tr>
      <w:tr w:rsidR="00CC448B" w:rsidRPr="00BC246C" w14:paraId="5BAD4FE5" w14:textId="77777777" w:rsidTr="005B77F3">
        <w:trPr>
          <w:jc w:val="center"/>
        </w:trPr>
        <w:tc>
          <w:tcPr>
            <w:tcW w:w="567" w:type="dxa"/>
            <w:tcBorders>
              <w:top w:val="nil"/>
              <w:left w:val="single" w:sz="4" w:space="0" w:color="auto"/>
              <w:bottom w:val="single" w:sz="4" w:space="0" w:color="auto"/>
              <w:right w:val="single" w:sz="4" w:space="0" w:color="auto"/>
            </w:tcBorders>
            <w:vAlign w:val="center"/>
          </w:tcPr>
          <w:p w14:paraId="761A583A" w14:textId="77777777" w:rsidR="00CC448B" w:rsidRPr="00BC246C" w:rsidRDefault="00CC448B" w:rsidP="005B77F3">
            <w:pPr>
              <w:tabs>
                <w:tab w:val="left" w:pos="284"/>
                <w:tab w:val="left" w:pos="578"/>
              </w:tabs>
              <w:jc w:val="center"/>
              <w:rPr>
                <w:sz w:val="22"/>
                <w:szCs w:val="22"/>
                <w:bdr w:val="none" w:sz="0" w:space="0" w:color="auto" w:frame="1"/>
              </w:rPr>
            </w:pPr>
            <w:r>
              <w:rPr>
                <w:sz w:val="22"/>
                <w:szCs w:val="22"/>
                <w:bdr w:val="none" w:sz="0" w:space="0" w:color="auto" w:frame="1"/>
              </w:rPr>
              <w:t>4</w:t>
            </w:r>
          </w:p>
        </w:tc>
        <w:tc>
          <w:tcPr>
            <w:tcW w:w="5103" w:type="dxa"/>
            <w:tcBorders>
              <w:top w:val="nil"/>
              <w:left w:val="nil"/>
              <w:bottom w:val="single" w:sz="4" w:space="0" w:color="auto"/>
              <w:right w:val="single" w:sz="4" w:space="0" w:color="auto"/>
            </w:tcBorders>
            <w:vAlign w:val="bottom"/>
          </w:tcPr>
          <w:p w14:paraId="6BB79617" w14:textId="77777777" w:rsidR="00CC448B" w:rsidRPr="00BC246C" w:rsidRDefault="00CC448B" w:rsidP="005B77F3">
            <w:pPr>
              <w:rPr>
                <w:sz w:val="22"/>
                <w:szCs w:val="22"/>
              </w:rPr>
            </w:pPr>
            <w:r w:rsidRPr="00BC246C">
              <w:rPr>
                <w:sz w:val="22"/>
                <w:szCs w:val="22"/>
                <w:bdr w:val="none" w:sz="0" w:space="0" w:color="auto" w:frame="1"/>
              </w:rPr>
              <w:t>Diagnostika/patikra</w:t>
            </w:r>
          </w:p>
        </w:tc>
        <w:tc>
          <w:tcPr>
            <w:tcW w:w="1275" w:type="dxa"/>
            <w:tcBorders>
              <w:top w:val="single" w:sz="4" w:space="0" w:color="auto"/>
              <w:left w:val="nil"/>
              <w:bottom w:val="single" w:sz="4" w:space="0" w:color="auto"/>
              <w:right w:val="single" w:sz="4" w:space="0" w:color="auto"/>
            </w:tcBorders>
          </w:tcPr>
          <w:p w14:paraId="7D05D548" w14:textId="77777777" w:rsidR="00CC448B" w:rsidRPr="00BC246C" w:rsidRDefault="00CC448B" w:rsidP="005B77F3">
            <w:pPr>
              <w:jc w:val="center"/>
              <w:rPr>
                <w:sz w:val="22"/>
                <w:szCs w:val="22"/>
              </w:rPr>
            </w:pPr>
            <w:r w:rsidRPr="00BC246C">
              <w:rPr>
                <w:sz w:val="22"/>
                <w:szCs w:val="22"/>
                <w:bdr w:val="none" w:sz="0" w:space="0" w:color="auto" w:frame="1"/>
              </w:rPr>
              <w:t>Kart.</w:t>
            </w:r>
          </w:p>
        </w:tc>
        <w:tc>
          <w:tcPr>
            <w:tcW w:w="1701" w:type="dxa"/>
            <w:tcBorders>
              <w:top w:val="nil"/>
              <w:left w:val="single" w:sz="4" w:space="0" w:color="auto"/>
              <w:bottom w:val="single" w:sz="4" w:space="0" w:color="auto"/>
              <w:right w:val="single" w:sz="4" w:space="0" w:color="auto"/>
            </w:tcBorders>
          </w:tcPr>
          <w:p w14:paraId="63D41EC5" w14:textId="77777777" w:rsidR="00CC448B" w:rsidRPr="00BC246C" w:rsidRDefault="00CC448B" w:rsidP="005B77F3">
            <w:pPr>
              <w:jc w:val="center"/>
              <w:rPr>
                <w:sz w:val="22"/>
                <w:szCs w:val="22"/>
              </w:rPr>
            </w:pPr>
            <w:r>
              <w:rPr>
                <w:sz w:val="22"/>
                <w:szCs w:val="22"/>
              </w:rPr>
              <w:t>24</w:t>
            </w:r>
          </w:p>
        </w:tc>
      </w:tr>
      <w:tr w:rsidR="00CC448B" w:rsidRPr="00BC246C" w14:paraId="285A2D30" w14:textId="77777777" w:rsidTr="005B77F3">
        <w:trPr>
          <w:jc w:val="center"/>
        </w:trPr>
        <w:tc>
          <w:tcPr>
            <w:tcW w:w="567" w:type="dxa"/>
            <w:tcBorders>
              <w:top w:val="nil"/>
              <w:left w:val="single" w:sz="4" w:space="0" w:color="auto"/>
              <w:bottom w:val="single" w:sz="4" w:space="0" w:color="auto"/>
              <w:right w:val="single" w:sz="4" w:space="0" w:color="auto"/>
            </w:tcBorders>
            <w:vAlign w:val="center"/>
          </w:tcPr>
          <w:p w14:paraId="22DEE659" w14:textId="77777777" w:rsidR="00CC448B" w:rsidRPr="00BC246C" w:rsidRDefault="00CC448B" w:rsidP="005B77F3">
            <w:pPr>
              <w:tabs>
                <w:tab w:val="left" w:pos="284"/>
                <w:tab w:val="left" w:pos="578"/>
              </w:tabs>
              <w:jc w:val="center"/>
              <w:rPr>
                <w:sz w:val="22"/>
                <w:szCs w:val="22"/>
                <w:bdr w:val="none" w:sz="0" w:space="0" w:color="auto" w:frame="1"/>
              </w:rPr>
            </w:pPr>
            <w:r>
              <w:rPr>
                <w:sz w:val="22"/>
                <w:szCs w:val="22"/>
                <w:bdr w:val="none" w:sz="0" w:space="0" w:color="auto" w:frame="1"/>
              </w:rPr>
              <w:t>5</w:t>
            </w:r>
          </w:p>
        </w:tc>
        <w:tc>
          <w:tcPr>
            <w:tcW w:w="5103" w:type="dxa"/>
            <w:tcBorders>
              <w:top w:val="single" w:sz="4" w:space="0" w:color="auto"/>
              <w:left w:val="nil"/>
              <w:bottom w:val="single" w:sz="4" w:space="0" w:color="auto"/>
              <w:right w:val="single" w:sz="4" w:space="0" w:color="auto"/>
            </w:tcBorders>
          </w:tcPr>
          <w:p w14:paraId="5C37BC39" w14:textId="77777777" w:rsidR="00CC448B" w:rsidRPr="00BC246C" w:rsidRDefault="00CC448B" w:rsidP="005B77F3">
            <w:pPr>
              <w:rPr>
                <w:sz w:val="22"/>
                <w:szCs w:val="22"/>
              </w:rPr>
            </w:pPr>
            <w:r w:rsidRPr="00BC246C">
              <w:rPr>
                <w:sz w:val="22"/>
                <w:szCs w:val="22"/>
                <w:bdr w:val="none" w:sz="0" w:space="0" w:color="auto" w:frame="1"/>
              </w:rPr>
              <w:t>Kitos (aukščiau neįvardintos) remonto paslaugos</w:t>
            </w:r>
          </w:p>
        </w:tc>
        <w:tc>
          <w:tcPr>
            <w:tcW w:w="1275" w:type="dxa"/>
            <w:tcBorders>
              <w:top w:val="single" w:sz="4" w:space="0" w:color="auto"/>
              <w:left w:val="nil"/>
              <w:bottom w:val="single" w:sz="4" w:space="0" w:color="auto"/>
              <w:right w:val="single" w:sz="4" w:space="0" w:color="auto"/>
            </w:tcBorders>
          </w:tcPr>
          <w:p w14:paraId="613CB304" w14:textId="77777777" w:rsidR="00CC448B" w:rsidRPr="00BC246C" w:rsidRDefault="00CC448B" w:rsidP="005B77F3">
            <w:pPr>
              <w:jc w:val="center"/>
              <w:rPr>
                <w:sz w:val="22"/>
                <w:szCs w:val="22"/>
              </w:rPr>
            </w:pPr>
            <w:r w:rsidRPr="00BC246C">
              <w:rPr>
                <w:sz w:val="22"/>
                <w:szCs w:val="22"/>
                <w:bdr w:val="none" w:sz="0" w:space="0" w:color="auto" w:frame="1"/>
              </w:rPr>
              <w:t>val.</w:t>
            </w:r>
          </w:p>
        </w:tc>
        <w:tc>
          <w:tcPr>
            <w:tcW w:w="1701" w:type="dxa"/>
            <w:tcBorders>
              <w:top w:val="nil"/>
              <w:left w:val="single" w:sz="4" w:space="0" w:color="auto"/>
              <w:bottom w:val="single" w:sz="4" w:space="0" w:color="auto"/>
              <w:right w:val="single" w:sz="4" w:space="0" w:color="auto"/>
            </w:tcBorders>
          </w:tcPr>
          <w:p w14:paraId="70AC9843" w14:textId="77777777" w:rsidR="00CC448B" w:rsidRPr="00BC246C" w:rsidRDefault="00CC448B" w:rsidP="005B77F3">
            <w:pPr>
              <w:jc w:val="center"/>
              <w:rPr>
                <w:sz w:val="22"/>
                <w:szCs w:val="22"/>
              </w:rPr>
            </w:pPr>
            <w:r>
              <w:rPr>
                <w:sz w:val="22"/>
                <w:szCs w:val="22"/>
              </w:rPr>
              <w:t>84</w:t>
            </w:r>
          </w:p>
        </w:tc>
      </w:tr>
    </w:tbl>
    <w:p w14:paraId="2684652D" w14:textId="77777777" w:rsidR="00CC448B" w:rsidRDefault="00CC448B" w:rsidP="00CC448B">
      <w:pPr>
        <w:jc w:val="center"/>
        <w:rPr>
          <w:b/>
          <w:sz w:val="22"/>
          <w:szCs w:val="22"/>
          <w:bdr w:val="none" w:sz="0" w:space="0" w:color="auto" w:frame="1"/>
          <w:lang w:eastAsia="ar-SA"/>
        </w:rPr>
      </w:pPr>
    </w:p>
    <w:p w14:paraId="402A47EA" w14:textId="77777777" w:rsidR="00CC448B" w:rsidRDefault="00CC448B" w:rsidP="00CC448B">
      <w:pPr>
        <w:rPr>
          <w:sz w:val="22"/>
          <w:szCs w:val="22"/>
        </w:rPr>
      </w:pPr>
    </w:p>
    <w:p w14:paraId="3115AA4F" w14:textId="77777777" w:rsidR="00CC448B" w:rsidRDefault="00CC448B" w:rsidP="00CC448B">
      <w:pPr>
        <w:rPr>
          <w:sz w:val="22"/>
          <w:szCs w:val="22"/>
        </w:rPr>
      </w:pPr>
    </w:p>
    <w:p w14:paraId="27336B6C" w14:textId="77777777" w:rsidR="00CC448B" w:rsidRDefault="00CC448B" w:rsidP="00CC448B">
      <w:pPr>
        <w:rPr>
          <w:sz w:val="22"/>
          <w:szCs w:val="22"/>
        </w:rPr>
      </w:pPr>
    </w:p>
    <w:p w14:paraId="7AACD616" w14:textId="77777777" w:rsidR="00CC448B" w:rsidRDefault="00CC448B" w:rsidP="00CC448B">
      <w:pPr>
        <w:rPr>
          <w:sz w:val="22"/>
          <w:szCs w:val="22"/>
        </w:rPr>
      </w:pPr>
    </w:p>
    <w:p w14:paraId="539E119D" w14:textId="77777777" w:rsidR="00CC448B" w:rsidRDefault="00CC448B" w:rsidP="00CC448B">
      <w:pPr>
        <w:rPr>
          <w:sz w:val="22"/>
          <w:szCs w:val="22"/>
        </w:rPr>
      </w:pPr>
    </w:p>
    <w:p w14:paraId="7216852E" w14:textId="77777777" w:rsidR="00CC448B" w:rsidRDefault="00CC448B" w:rsidP="00CC448B">
      <w:pPr>
        <w:rPr>
          <w:sz w:val="22"/>
          <w:szCs w:val="22"/>
        </w:rPr>
      </w:pPr>
    </w:p>
    <w:p w14:paraId="65002B0C" w14:textId="77777777" w:rsidR="00CC448B" w:rsidRDefault="00CC448B" w:rsidP="00CC448B">
      <w:pPr>
        <w:rPr>
          <w:sz w:val="22"/>
          <w:szCs w:val="22"/>
        </w:rPr>
      </w:pPr>
    </w:p>
    <w:p w14:paraId="52805695" w14:textId="77777777" w:rsidR="00CC448B" w:rsidRDefault="00CC448B" w:rsidP="00CC448B">
      <w:pPr>
        <w:rPr>
          <w:sz w:val="22"/>
          <w:szCs w:val="22"/>
        </w:rPr>
      </w:pPr>
    </w:p>
    <w:p w14:paraId="20866933" w14:textId="77777777" w:rsidR="00CC448B" w:rsidRDefault="00CC448B" w:rsidP="00CC448B">
      <w:pPr>
        <w:rPr>
          <w:sz w:val="22"/>
          <w:szCs w:val="22"/>
        </w:rPr>
      </w:pPr>
    </w:p>
    <w:p w14:paraId="5F7E7F8D" w14:textId="77777777" w:rsidR="00CC448B" w:rsidRDefault="00CC448B" w:rsidP="00CC448B">
      <w:pPr>
        <w:rPr>
          <w:sz w:val="22"/>
          <w:szCs w:val="22"/>
        </w:rPr>
      </w:pPr>
    </w:p>
    <w:p w14:paraId="12F01CA4" w14:textId="77777777" w:rsidR="00CC448B" w:rsidRDefault="00CC448B" w:rsidP="00CC448B">
      <w:pPr>
        <w:rPr>
          <w:sz w:val="22"/>
          <w:szCs w:val="22"/>
        </w:rPr>
      </w:pPr>
    </w:p>
    <w:p w14:paraId="20877FF2" w14:textId="77777777" w:rsidR="00CC448B" w:rsidRDefault="00CC448B" w:rsidP="00CC448B">
      <w:pPr>
        <w:rPr>
          <w:sz w:val="22"/>
          <w:szCs w:val="22"/>
        </w:rPr>
      </w:pPr>
    </w:p>
    <w:p w14:paraId="09441B84" w14:textId="77777777" w:rsidR="00CC448B" w:rsidRDefault="00CC448B" w:rsidP="00CC448B">
      <w:pPr>
        <w:rPr>
          <w:sz w:val="22"/>
          <w:szCs w:val="22"/>
        </w:rPr>
      </w:pPr>
    </w:p>
    <w:p w14:paraId="5978B4F2" w14:textId="77777777" w:rsidR="00CC448B" w:rsidRDefault="00CC448B" w:rsidP="00CC448B">
      <w:pPr>
        <w:rPr>
          <w:sz w:val="22"/>
          <w:szCs w:val="22"/>
        </w:rPr>
      </w:pPr>
    </w:p>
    <w:p w14:paraId="06C29F0E" w14:textId="77777777" w:rsidR="00CC448B" w:rsidRDefault="00CC448B" w:rsidP="00CC448B">
      <w:pPr>
        <w:rPr>
          <w:sz w:val="22"/>
          <w:szCs w:val="22"/>
        </w:rPr>
      </w:pPr>
    </w:p>
    <w:p w14:paraId="735C8837" w14:textId="77777777" w:rsidR="00CC448B" w:rsidRDefault="00CC448B" w:rsidP="00CC448B">
      <w:pPr>
        <w:pStyle w:val="Patvirtinta"/>
        <w:ind w:left="0"/>
        <w:rPr>
          <w:sz w:val="22"/>
          <w:szCs w:val="22"/>
        </w:rPr>
      </w:pPr>
    </w:p>
    <w:p w14:paraId="4D89A131" w14:textId="77777777" w:rsidR="00BC246C" w:rsidRDefault="00BC246C" w:rsidP="00BC246C">
      <w:pPr>
        <w:jc w:val="center"/>
        <w:rPr>
          <w:b/>
          <w:sz w:val="22"/>
          <w:szCs w:val="22"/>
          <w:bdr w:val="none" w:sz="0" w:space="0" w:color="auto" w:frame="1"/>
          <w:lang w:eastAsia="ar-SA"/>
        </w:rPr>
      </w:pPr>
    </w:p>
    <w:bookmarkEnd w:id="5"/>
    <w:bookmarkEnd w:id="6"/>
    <w:p w14:paraId="33F9B1DD" w14:textId="77777777" w:rsidR="00BC246C" w:rsidRDefault="00BC246C" w:rsidP="00BC246C">
      <w:pPr>
        <w:pStyle w:val="ListParagraph1"/>
        <w:tabs>
          <w:tab w:val="left" w:pos="284"/>
        </w:tabs>
        <w:ind w:left="0"/>
        <w:jc w:val="both"/>
        <w:rPr>
          <w:sz w:val="22"/>
        </w:rPr>
      </w:pPr>
    </w:p>
    <w:p w14:paraId="0D2935B1" w14:textId="77777777" w:rsidR="00BC246C" w:rsidRDefault="00BC246C" w:rsidP="00BC246C">
      <w:pPr>
        <w:rPr>
          <w:color w:val="000000" w:themeColor="text1"/>
          <w:sz w:val="22"/>
          <w:lang w:val="pt-BR"/>
        </w:rPr>
      </w:pPr>
    </w:p>
    <w:p w14:paraId="51780B5E" w14:textId="0DA59539" w:rsidR="003A0658" w:rsidRPr="003A3BD4" w:rsidRDefault="007F77C5" w:rsidP="00346590">
      <w:pPr>
        <w:widowControl/>
        <w:suppressAutoHyphens w:val="0"/>
        <w:overflowPunct/>
        <w:adjustRightInd/>
        <w:jc w:val="right"/>
        <w:rPr>
          <w:sz w:val="22"/>
          <w:lang w:val="it-IT"/>
        </w:rPr>
      </w:pPr>
      <w:r>
        <w:rPr>
          <w:b/>
        </w:rPr>
        <w:br w:type="page"/>
      </w:r>
      <w:r w:rsidR="00A85096" w:rsidRPr="006A2466">
        <w:rPr>
          <w:noProof/>
          <w:color w:val="000000"/>
          <w:sz w:val="22"/>
        </w:rPr>
        <w:lastRenderedPageBreak/>
        <w:t xml:space="preserve">Supaprastinto </w:t>
      </w:r>
      <w:r w:rsidR="003A0658" w:rsidRPr="003A3BD4">
        <w:rPr>
          <w:noProof/>
          <w:color w:val="000000"/>
          <w:sz w:val="22"/>
          <w:lang w:val="it-I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7F77C5" w:rsidRPr="00080B1F" w14:paraId="7E44EFF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57F207" w14:textId="77777777" w:rsidR="007F77C5" w:rsidRPr="00080B1F" w:rsidRDefault="007F77C5" w:rsidP="00664372">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ECDF5F" w14:textId="77777777" w:rsidR="007F77C5" w:rsidRPr="00080B1F" w:rsidRDefault="007F77C5" w:rsidP="00664372">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41F77C" w14:textId="77777777" w:rsidR="007F77C5" w:rsidRPr="00080B1F" w:rsidRDefault="007F77C5" w:rsidP="00664372">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C01DD2" w14:textId="77777777" w:rsidR="007F77C5" w:rsidRPr="00080B1F" w:rsidRDefault="007F77C5" w:rsidP="00664372">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7F77C5" w:rsidRPr="00080B1F" w14:paraId="54D1E9B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66EC9"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4D456"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4412AD6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1B921651"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4E6EDE1E"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4C03B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153621C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58BB650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28208AA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0374D85B"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349CD5CE" w14:textId="77777777" w:rsidR="007F77C5" w:rsidRPr="00080B1F" w:rsidRDefault="007F77C5" w:rsidP="00664372">
            <w:pPr>
              <w:pStyle w:val="NoSpacing"/>
              <w:jc w:val="both"/>
              <w:rPr>
                <w:rFonts w:ascii="Times New Roman" w:hAnsi="Times New Roman"/>
                <w:b/>
                <w:bCs/>
                <w:sz w:val="20"/>
                <w:szCs w:val="20"/>
              </w:rPr>
            </w:pPr>
          </w:p>
          <w:p w14:paraId="7FC302E5"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7752FAD5"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456DB018" w14:textId="77777777" w:rsidR="007F77C5" w:rsidRPr="00080B1F" w:rsidRDefault="007F77C5" w:rsidP="00664372">
            <w:pPr>
              <w:pStyle w:val="NoSpacing"/>
              <w:jc w:val="both"/>
              <w:rPr>
                <w:rFonts w:ascii="Times New Roman" w:hAnsi="Times New Roman"/>
                <w:b/>
                <w:bCs/>
                <w:sz w:val="20"/>
                <w:szCs w:val="20"/>
              </w:rPr>
            </w:pPr>
          </w:p>
          <w:p w14:paraId="1C096628" w14:textId="77777777" w:rsidR="007F77C5" w:rsidRPr="00F2663C" w:rsidRDefault="007F77C5" w:rsidP="00664372">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A0D36A" w14:textId="77777777" w:rsidR="007F77C5" w:rsidRPr="00080B1F" w:rsidRDefault="007F77C5" w:rsidP="00664372">
            <w:pPr>
              <w:pStyle w:val="NoSpacing"/>
              <w:jc w:val="both"/>
              <w:rPr>
                <w:rFonts w:ascii="Times New Roman" w:hAnsi="Times New Roman"/>
                <w:b/>
                <w:sz w:val="20"/>
                <w:szCs w:val="20"/>
              </w:rPr>
            </w:pPr>
          </w:p>
          <w:p w14:paraId="47DB5CE7" w14:textId="77777777" w:rsidR="007F77C5" w:rsidRPr="00080B1F" w:rsidRDefault="007F77C5" w:rsidP="00664372">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7EA20"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0A2DB029" w14:textId="77777777" w:rsidR="007F77C5" w:rsidRPr="00080B1F" w:rsidRDefault="007F77C5" w:rsidP="00664372">
            <w:pPr>
              <w:pStyle w:val="NoSpacing"/>
              <w:jc w:val="both"/>
              <w:rPr>
                <w:rFonts w:ascii="Times New Roman" w:eastAsia="Yu Mincho" w:hAnsi="Times New Roman"/>
                <w:sz w:val="20"/>
                <w:szCs w:val="20"/>
              </w:rPr>
            </w:pPr>
          </w:p>
          <w:p w14:paraId="15CBC2E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4500DFA0" w14:textId="77777777" w:rsidR="007F77C5" w:rsidRPr="00080B1F" w:rsidRDefault="007F77C5" w:rsidP="00664372">
            <w:pPr>
              <w:pStyle w:val="NoSpacing"/>
              <w:jc w:val="both"/>
              <w:rPr>
                <w:rFonts w:ascii="Times New Roman" w:eastAsia="Yu Mincho" w:hAnsi="Times New Roman"/>
                <w:sz w:val="20"/>
                <w:szCs w:val="20"/>
              </w:rPr>
            </w:pPr>
          </w:p>
          <w:p w14:paraId="4D8FD07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C7EA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28D3B352"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5C9324C8"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13F6FE40"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05849ED1" w14:textId="77777777" w:rsidR="007F77C5" w:rsidRPr="00080B1F" w:rsidRDefault="007F77C5" w:rsidP="00664372">
            <w:pPr>
              <w:pStyle w:val="NoSpacing"/>
              <w:jc w:val="both"/>
              <w:rPr>
                <w:rFonts w:ascii="Times New Roman" w:hAnsi="Times New Roman"/>
                <w:sz w:val="20"/>
                <w:szCs w:val="20"/>
              </w:rPr>
            </w:pPr>
          </w:p>
          <w:p w14:paraId="4BCD68E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223F445C"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702E455A" w14:textId="77777777" w:rsidR="007F77C5" w:rsidRPr="00080B1F" w:rsidRDefault="007F77C5" w:rsidP="00664372">
            <w:pPr>
              <w:pStyle w:val="NoSpacing"/>
              <w:jc w:val="both"/>
              <w:rPr>
                <w:rFonts w:ascii="Times New Roman" w:hAnsi="Times New Roman"/>
                <w:sz w:val="20"/>
                <w:szCs w:val="20"/>
              </w:rPr>
            </w:pPr>
          </w:p>
          <w:p w14:paraId="3A2775EC" w14:textId="77777777" w:rsidR="007F77C5" w:rsidRPr="00080B1F" w:rsidRDefault="007F77C5" w:rsidP="00664372">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6E3ABB0" w14:textId="77777777" w:rsidR="007F77C5" w:rsidRPr="00080B1F" w:rsidRDefault="007F77C5" w:rsidP="00664372">
            <w:pPr>
              <w:pStyle w:val="NoSpacing"/>
              <w:jc w:val="both"/>
              <w:rPr>
                <w:rFonts w:ascii="Times New Roman" w:hAnsi="Times New Roman"/>
                <w:b/>
                <w:bCs/>
                <w:sz w:val="20"/>
                <w:szCs w:val="20"/>
              </w:rPr>
            </w:pPr>
          </w:p>
          <w:p w14:paraId="373E4752"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B42DA18" w14:textId="77777777" w:rsidR="007F77C5" w:rsidRPr="00080B1F" w:rsidRDefault="007F77C5" w:rsidP="00664372">
            <w:pPr>
              <w:pStyle w:val="NoSpacing"/>
              <w:jc w:val="both"/>
              <w:rPr>
                <w:rFonts w:ascii="Times New Roman" w:hAnsi="Times New Roman"/>
                <w:bCs/>
                <w:sz w:val="20"/>
                <w:szCs w:val="20"/>
              </w:rPr>
            </w:pPr>
          </w:p>
          <w:p w14:paraId="7EB5CB98" w14:textId="77777777" w:rsidR="007F77C5" w:rsidRPr="00F2663C" w:rsidRDefault="007F77C5" w:rsidP="00664372">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1F50703F" w14:textId="77777777" w:rsidR="007F77C5" w:rsidRPr="00F2663C" w:rsidRDefault="007F77C5" w:rsidP="00664372">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BEED542" w14:textId="77777777" w:rsidR="007F77C5" w:rsidRPr="00080B1F" w:rsidRDefault="007F77C5" w:rsidP="00664372">
            <w:pPr>
              <w:pStyle w:val="NoSpacing"/>
              <w:jc w:val="both"/>
              <w:rPr>
                <w:rFonts w:ascii="Times New Roman" w:hAnsi="Times New Roman"/>
                <w:b/>
                <w:bCs/>
                <w:sz w:val="20"/>
                <w:szCs w:val="20"/>
              </w:rPr>
            </w:pPr>
          </w:p>
          <w:p w14:paraId="447843E8" w14:textId="77777777" w:rsidR="007F77C5" w:rsidRPr="00080B1F" w:rsidRDefault="007F77C5" w:rsidP="00664372">
            <w:pPr>
              <w:pStyle w:val="NoSpacing"/>
              <w:jc w:val="both"/>
              <w:rPr>
                <w:rFonts w:ascii="Times New Roman" w:hAnsi="Times New Roman"/>
                <w:b/>
                <w:bCs/>
                <w:sz w:val="20"/>
                <w:szCs w:val="20"/>
              </w:rPr>
            </w:pPr>
          </w:p>
        </w:tc>
      </w:tr>
      <w:tr w:rsidR="007F77C5" w:rsidRPr="00080B1F" w14:paraId="603F991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08B98" w14:textId="77777777" w:rsidR="007F77C5" w:rsidRPr="00080B1F" w:rsidRDefault="007F77C5" w:rsidP="007F77C5">
            <w:pPr>
              <w:pStyle w:val="NoSpacing"/>
              <w:numPr>
                <w:ilvl w:val="0"/>
                <w:numId w:val="11"/>
              </w:numPr>
              <w:rPr>
                <w:rFonts w:ascii="Times New Roman" w:hAnsi="Times New Roman"/>
                <w:b/>
                <w:bCs/>
                <w:sz w:val="20"/>
                <w:szCs w:val="20"/>
              </w:rPr>
            </w:pPr>
            <w:bookmarkStart w:id="8"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805D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D049E63" w14:textId="77777777" w:rsidR="007F77C5" w:rsidRPr="00080B1F" w:rsidRDefault="007F77C5" w:rsidP="00664372">
            <w:pPr>
              <w:pStyle w:val="NoSpacing"/>
              <w:jc w:val="both"/>
              <w:rPr>
                <w:rFonts w:ascii="Times New Roman" w:hAnsi="Times New Roman"/>
                <w:b/>
                <w:bCs/>
                <w:sz w:val="20"/>
                <w:szCs w:val="20"/>
              </w:rPr>
            </w:pPr>
          </w:p>
          <w:p w14:paraId="053D05E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1118ECEE"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044610CD" w14:textId="77777777" w:rsidR="007F77C5" w:rsidRPr="00080B1F" w:rsidRDefault="007F77C5" w:rsidP="00664372">
            <w:pPr>
              <w:pStyle w:val="NoSpacing"/>
              <w:jc w:val="both"/>
              <w:rPr>
                <w:rFonts w:ascii="Times New Roman" w:hAnsi="Times New Roman"/>
                <w:b/>
                <w:bCs/>
                <w:sz w:val="20"/>
                <w:szCs w:val="20"/>
              </w:rPr>
            </w:pPr>
          </w:p>
          <w:p w14:paraId="0EFF2DA4" w14:textId="77777777" w:rsidR="007F77C5" w:rsidRPr="004F6BD4" w:rsidRDefault="007F77C5" w:rsidP="00664372">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6A3A6"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3E41048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5F5868C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5DB81559"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7D19E"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7ED195E0" w14:textId="77777777" w:rsidR="007F77C5" w:rsidRPr="00080B1F" w:rsidRDefault="007F77C5" w:rsidP="00664372">
            <w:pPr>
              <w:pStyle w:val="NoSpacing"/>
              <w:jc w:val="both"/>
              <w:rPr>
                <w:rFonts w:ascii="Times New Roman" w:eastAsia="Arial" w:hAnsi="Times New Roman"/>
                <w:sz w:val="20"/>
                <w:szCs w:val="20"/>
              </w:rPr>
            </w:pPr>
          </w:p>
          <w:p w14:paraId="496FBFC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C92C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6636B3B4" w14:textId="77777777" w:rsidR="007F77C5" w:rsidRPr="00080B1F" w:rsidRDefault="007F77C5" w:rsidP="00664372">
            <w:pPr>
              <w:pStyle w:val="NoSpacing"/>
              <w:jc w:val="both"/>
              <w:rPr>
                <w:rFonts w:ascii="Times New Roman" w:hAnsi="Times New Roman"/>
                <w:b/>
                <w:bCs/>
                <w:sz w:val="20"/>
                <w:szCs w:val="20"/>
              </w:rPr>
            </w:pPr>
          </w:p>
          <w:p w14:paraId="5B98E611" w14:textId="77777777" w:rsidR="007F77C5" w:rsidRPr="00080B1F" w:rsidRDefault="007F77C5" w:rsidP="007F77C5">
            <w:pPr>
              <w:pStyle w:val="NoSpacing"/>
              <w:numPr>
                <w:ilvl w:val="0"/>
                <w:numId w:val="17"/>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13BF06AD" w14:textId="77777777" w:rsidR="007F77C5" w:rsidRPr="00080B1F" w:rsidRDefault="007F77C5" w:rsidP="007F77C5">
            <w:pPr>
              <w:pStyle w:val="NoSpacing"/>
              <w:numPr>
                <w:ilvl w:val="0"/>
                <w:numId w:val="16"/>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226FCEED" w14:textId="77777777" w:rsidR="007F77C5" w:rsidRPr="00080B1F" w:rsidRDefault="007F77C5" w:rsidP="00664372">
            <w:pPr>
              <w:pStyle w:val="NoSpacing"/>
              <w:jc w:val="both"/>
              <w:rPr>
                <w:rFonts w:ascii="Times New Roman" w:hAnsi="Times New Roman"/>
                <w:sz w:val="20"/>
                <w:szCs w:val="20"/>
              </w:rPr>
            </w:pPr>
          </w:p>
          <w:p w14:paraId="366216CA"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6C11222A"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68589CD7" w14:textId="77777777" w:rsidR="007F77C5" w:rsidRPr="00080B1F" w:rsidRDefault="007F77C5" w:rsidP="00664372">
            <w:pPr>
              <w:pStyle w:val="NoSpacing"/>
              <w:jc w:val="both"/>
              <w:rPr>
                <w:rFonts w:ascii="Times New Roman" w:eastAsia="Yu Mincho" w:hAnsi="Times New Roman"/>
                <w:sz w:val="20"/>
                <w:szCs w:val="20"/>
              </w:rPr>
            </w:pPr>
          </w:p>
          <w:p w14:paraId="2A85E06A" w14:textId="77777777" w:rsidR="007F77C5" w:rsidRPr="00080B1F" w:rsidRDefault="007F77C5" w:rsidP="00664372">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CFF0318" w14:textId="77777777" w:rsidR="007F77C5" w:rsidRPr="00080B1F" w:rsidRDefault="007F77C5" w:rsidP="00664372">
            <w:pPr>
              <w:pStyle w:val="NoSpacing"/>
              <w:jc w:val="both"/>
              <w:rPr>
                <w:rFonts w:ascii="Times New Roman" w:hAnsi="Times New Roman"/>
                <w:i/>
                <w:iCs/>
                <w:color w:val="7030A0"/>
                <w:sz w:val="20"/>
                <w:szCs w:val="20"/>
              </w:rPr>
            </w:pPr>
          </w:p>
          <w:p w14:paraId="0E269F97"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AC51EAC" w14:textId="77777777" w:rsidR="007F77C5" w:rsidRPr="00080B1F" w:rsidRDefault="007F77C5" w:rsidP="00664372">
            <w:pPr>
              <w:pStyle w:val="NoSpacing"/>
              <w:jc w:val="both"/>
              <w:rPr>
                <w:rFonts w:ascii="Times New Roman" w:hAnsi="Times New Roman"/>
                <w:b/>
                <w:bCs/>
                <w:sz w:val="20"/>
                <w:szCs w:val="20"/>
              </w:rPr>
            </w:pPr>
          </w:p>
          <w:p w14:paraId="77369CE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052D28E7"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3086CC35" w14:textId="77777777" w:rsidR="007F77C5" w:rsidRPr="00080B1F" w:rsidRDefault="007F77C5" w:rsidP="00664372">
            <w:pPr>
              <w:pStyle w:val="NoSpacing"/>
              <w:jc w:val="both"/>
              <w:rPr>
                <w:rFonts w:ascii="Times New Roman" w:hAnsi="Times New Roman"/>
                <w:b/>
                <w:bCs/>
                <w:sz w:val="20"/>
                <w:szCs w:val="20"/>
              </w:rPr>
            </w:pPr>
          </w:p>
          <w:p w14:paraId="3E54E020"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27016B" w14:textId="77777777" w:rsidR="007F77C5" w:rsidRPr="00080B1F" w:rsidRDefault="007F77C5" w:rsidP="00664372">
            <w:pPr>
              <w:pStyle w:val="NoSpacing"/>
              <w:jc w:val="both"/>
              <w:rPr>
                <w:rFonts w:ascii="Times New Roman" w:hAnsi="Times New Roman"/>
                <w:b/>
                <w:bCs/>
                <w:sz w:val="20"/>
                <w:szCs w:val="20"/>
              </w:rPr>
            </w:pPr>
          </w:p>
          <w:p w14:paraId="486E3EE3"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6F5C36" w14:textId="77777777" w:rsidR="007F77C5" w:rsidRPr="00080B1F" w:rsidRDefault="007F77C5" w:rsidP="00664372">
            <w:pPr>
              <w:pStyle w:val="NoSpacing"/>
              <w:jc w:val="both"/>
              <w:rPr>
                <w:rFonts w:ascii="Times New Roman" w:hAnsi="Times New Roman"/>
                <w:b/>
                <w:bCs/>
                <w:sz w:val="20"/>
                <w:szCs w:val="20"/>
              </w:rPr>
            </w:pPr>
          </w:p>
          <w:p w14:paraId="733163F9"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48D537ED"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36CF4B4D" w14:textId="77777777" w:rsidR="007F77C5" w:rsidRPr="00080B1F" w:rsidRDefault="007F77C5" w:rsidP="00664372">
            <w:pPr>
              <w:pStyle w:val="NoSpacing"/>
              <w:jc w:val="both"/>
              <w:rPr>
                <w:rFonts w:ascii="Times New Roman" w:hAnsi="Times New Roman"/>
                <w:b/>
                <w:bCs/>
                <w:sz w:val="20"/>
                <w:szCs w:val="20"/>
              </w:rPr>
            </w:pPr>
          </w:p>
          <w:p w14:paraId="49889865" w14:textId="77777777" w:rsidR="007F77C5" w:rsidRPr="00080B1F" w:rsidRDefault="007F77C5" w:rsidP="00664372">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84B4937" w14:textId="77777777" w:rsidR="007F77C5" w:rsidRPr="00080B1F" w:rsidRDefault="007F77C5" w:rsidP="00664372">
            <w:pPr>
              <w:pStyle w:val="NoSpacing"/>
              <w:jc w:val="both"/>
              <w:rPr>
                <w:rFonts w:ascii="Times New Roman" w:hAnsi="Times New Roman"/>
                <w:b/>
                <w:bCs/>
                <w:sz w:val="20"/>
                <w:szCs w:val="20"/>
              </w:rPr>
            </w:pPr>
          </w:p>
          <w:p w14:paraId="1B447363"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C0B5D7B" w14:textId="77777777" w:rsidR="007F77C5" w:rsidRPr="00080B1F" w:rsidRDefault="007F77C5" w:rsidP="00664372">
            <w:pPr>
              <w:pStyle w:val="NoSpacing"/>
              <w:jc w:val="both"/>
              <w:rPr>
                <w:rFonts w:ascii="Times New Roman" w:hAnsi="Times New Roman"/>
                <w:sz w:val="20"/>
                <w:szCs w:val="20"/>
              </w:rPr>
            </w:pPr>
          </w:p>
          <w:p w14:paraId="4B0DFA38" w14:textId="77777777" w:rsidR="007F77C5" w:rsidRPr="004F6BD4" w:rsidRDefault="007F77C5" w:rsidP="00664372">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72451B92" w14:textId="77777777" w:rsidR="007F77C5" w:rsidRPr="004F6BD4" w:rsidRDefault="007F77C5" w:rsidP="00664372">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8"/>
      <w:tr w:rsidR="007F77C5" w:rsidRPr="00080B1F" w14:paraId="6F740D87"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E0D450"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3DA315"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21F2"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5170E5B2" w14:textId="77777777" w:rsidR="007F77C5" w:rsidRPr="00080B1F" w:rsidRDefault="007F77C5" w:rsidP="00664372">
            <w:pPr>
              <w:pStyle w:val="NoSpacing"/>
              <w:jc w:val="both"/>
              <w:rPr>
                <w:rFonts w:ascii="Times New Roman" w:eastAsia="Yu Mincho" w:hAnsi="Times New Roman"/>
                <w:sz w:val="20"/>
                <w:szCs w:val="20"/>
              </w:rPr>
            </w:pPr>
          </w:p>
          <w:p w14:paraId="7328AF5C"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6397"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3E58BC4" w14:textId="77777777" w:rsidR="007F77C5" w:rsidRPr="00080B1F" w:rsidRDefault="007F77C5" w:rsidP="00664372">
            <w:pPr>
              <w:pStyle w:val="NoSpacing"/>
              <w:jc w:val="both"/>
              <w:rPr>
                <w:rFonts w:ascii="Times New Roman" w:hAnsi="Times New Roman"/>
                <w:bCs/>
                <w:iCs/>
                <w:sz w:val="20"/>
                <w:szCs w:val="20"/>
              </w:rPr>
            </w:pPr>
          </w:p>
          <w:p w14:paraId="482FDE68"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46CE08B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7D466"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C3DA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1636C98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EE670"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583B23B6" w14:textId="77777777" w:rsidR="007F77C5" w:rsidRPr="00080B1F" w:rsidRDefault="007F77C5" w:rsidP="00664372">
            <w:pPr>
              <w:pStyle w:val="NoSpacing"/>
              <w:jc w:val="both"/>
              <w:rPr>
                <w:rFonts w:ascii="Times New Roman" w:eastAsia="Yu Mincho" w:hAnsi="Times New Roman"/>
                <w:sz w:val="20"/>
                <w:szCs w:val="20"/>
              </w:rPr>
            </w:pPr>
          </w:p>
          <w:p w14:paraId="6FD5F2D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19690"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C8A13B6" w14:textId="77777777" w:rsidR="007F77C5" w:rsidRPr="00080B1F" w:rsidRDefault="007F77C5" w:rsidP="00664372">
            <w:pPr>
              <w:pStyle w:val="NoSpacing"/>
              <w:jc w:val="both"/>
              <w:rPr>
                <w:rFonts w:ascii="Times New Roman" w:hAnsi="Times New Roman"/>
                <w:bCs/>
                <w:iCs/>
                <w:sz w:val="20"/>
                <w:szCs w:val="20"/>
              </w:rPr>
            </w:pPr>
          </w:p>
          <w:p w14:paraId="082321A2"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7AA67158"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1052F"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0B877"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15F48"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434133E2" w14:textId="77777777" w:rsidR="007F77C5" w:rsidRPr="00080B1F" w:rsidRDefault="007F77C5" w:rsidP="00664372">
            <w:pPr>
              <w:pStyle w:val="NoSpacing"/>
              <w:jc w:val="both"/>
              <w:rPr>
                <w:rFonts w:ascii="Times New Roman" w:eastAsia="Yu Mincho" w:hAnsi="Times New Roman"/>
                <w:sz w:val="20"/>
                <w:szCs w:val="20"/>
              </w:rPr>
            </w:pPr>
          </w:p>
          <w:p w14:paraId="37704011"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6934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5C5D1974"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64F1ECEA"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746FC"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4B21DD"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5EFFD7"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89ABCD"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C95E"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1E89D239" w14:textId="77777777" w:rsidR="007F77C5" w:rsidRPr="00080B1F" w:rsidRDefault="007F77C5" w:rsidP="00664372">
            <w:pPr>
              <w:pStyle w:val="NoSpacing"/>
              <w:jc w:val="both"/>
              <w:rPr>
                <w:rFonts w:ascii="Times New Roman" w:eastAsia="Yu Mincho" w:hAnsi="Times New Roman"/>
                <w:sz w:val="20"/>
                <w:szCs w:val="20"/>
              </w:rPr>
            </w:pPr>
          </w:p>
          <w:p w14:paraId="28529B9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7C341"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047A4E76" w14:textId="77777777" w:rsidR="007F77C5" w:rsidRPr="00080B1F" w:rsidRDefault="007F77C5" w:rsidP="00664372">
            <w:pPr>
              <w:pStyle w:val="NoSpacing"/>
              <w:jc w:val="both"/>
              <w:rPr>
                <w:rFonts w:ascii="Times New Roman" w:hAnsi="Times New Roman"/>
                <w:bCs/>
                <w:iCs/>
                <w:sz w:val="20"/>
                <w:szCs w:val="20"/>
              </w:rPr>
            </w:pPr>
          </w:p>
          <w:p w14:paraId="6320C108" w14:textId="77777777" w:rsidR="007F77C5" w:rsidRPr="00080B1F" w:rsidRDefault="007F77C5" w:rsidP="00664372">
            <w:pPr>
              <w:pStyle w:val="NoSpacing"/>
              <w:jc w:val="both"/>
              <w:rPr>
                <w:rFonts w:ascii="Times New Roman" w:hAnsi="Times New Roman"/>
                <w:bCs/>
                <w:iCs/>
                <w:sz w:val="20"/>
                <w:szCs w:val="20"/>
              </w:rPr>
            </w:pPr>
          </w:p>
          <w:p w14:paraId="7A9A4AA3"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C2E3D4A" w14:textId="77777777" w:rsidR="007F77C5" w:rsidRPr="00080B1F" w:rsidRDefault="009D12B3" w:rsidP="00664372">
            <w:pPr>
              <w:pStyle w:val="NoSpacing"/>
              <w:jc w:val="both"/>
              <w:rPr>
                <w:rFonts w:ascii="Times New Roman" w:hAnsi="Times New Roman"/>
                <w:sz w:val="20"/>
                <w:szCs w:val="20"/>
              </w:rPr>
            </w:pPr>
            <w:hyperlink r:id="rId15" w:history="1">
              <w:r w:rsidR="007F77C5" w:rsidRPr="00080B1F">
                <w:rPr>
                  <w:rStyle w:val="Hyperlink"/>
                  <w:rFonts w:ascii="Times New Roman" w:hAnsi="Times New Roman"/>
                  <w:sz w:val="20"/>
                  <w:szCs w:val="20"/>
                </w:rPr>
                <w:t>https://vpt.lrv.lt/lt/nuorodos/kiti-duomenys/powerbi/melaginga-informacija-pateikusiu-tiekeju-sarasas-3/</w:t>
              </w:r>
            </w:hyperlink>
          </w:p>
        </w:tc>
      </w:tr>
      <w:tr w:rsidR="007F77C5" w:rsidRPr="00080B1F" w14:paraId="0C02316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AAD38"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73F98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7EAF6"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623DA712" w14:textId="77777777" w:rsidR="007F77C5" w:rsidRPr="00080B1F" w:rsidRDefault="007F77C5" w:rsidP="00664372">
            <w:pPr>
              <w:pStyle w:val="NoSpacing"/>
              <w:jc w:val="both"/>
              <w:rPr>
                <w:rFonts w:ascii="Times New Roman" w:eastAsia="Yu Mincho" w:hAnsi="Times New Roman"/>
                <w:sz w:val="20"/>
                <w:szCs w:val="20"/>
              </w:rPr>
            </w:pPr>
          </w:p>
          <w:p w14:paraId="723F5738"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0301FEF3" w14:textId="77777777" w:rsidR="007F77C5" w:rsidRPr="00080B1F" w:rsidRDefault="007F77C5" w:rsidP="00664372">
            <w:pPr>
              <w:pStyle w:val="NoSpacing"/>
              <w:jc w:val="both"/>
              <w:rPr>
                <w:rFonts w:ascii="Times New Roman" w:eastAsia="Yu Mincho" w:hAnsi="Times New Roman"/>
                <w:sz w:val="20"/>
                <w:szCs w:val="20"/>
              </w:rPr>
            </w:pPr>
          </w:p>
          <w:p w14:paraId="7E9E70A3" w14:textId="77777777" w:rsidR="007F77C5" w:rsidRPr="00080B1F"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41E8C"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92498AE"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5B9800CE"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E800E"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37D0A" w14:textId="77777777" w:rsidR="007F77C5" w:rsidRPr="00080B1F" w:rsidRDefault="007F77C5" w:rsidP="00664372">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10CE50" w14:textId="77777777" w:rsidR="007F77C5" w:rsidRPr="00080B1F" w:rsidRDefault="007F77C5" w:rsidP="00664372">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79931"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344CED9B" w14:textId="77777777" w:rsidR="007F77C5" w:rsidRPr="00080B1F" w:rsidRDefault="007F77C5" w:rsidP="00664372">
            <w:pPr>
              <w:pStyle w:val="NoSpacing"/>
              <w:jc w:val="both"/>
              <w:rPr>
                <w:rFonts w:ascii="Times New Roman" w:eastAsia="Yu Mincho" w:hAnsi="Times New Roman"/>
                <w:sz w:val="20"/>
                <w:szCs w:val="20"/>
              </w:rPr>
            </w:pPr>
          </w:p>
          <w:p w14:paraId="0644101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7C298EA7" w14:textId="77777777" w:rsidR="007F77C5" w:rsidRPr="00080B1F" w:rsidRDefault="007F77C5" w:rsidP="00664372">
            <w:pPr>
              <w:pStyle w:val="NoSpacing"/>
              <w:jc w:val="both"/>
              <w:rPr>
                <w:rFonts w:ascii="Times New Roman" w:eastAsia="Yu Mincho" w:hAnsi="Times New Roman"/>
                <w:sz w:val="20"/>
                <w:szCs w:val="20"/>
              </w:rPr>
            </w:pPr>
          </w:p>
          <w:p w14:paraId="61529021" w14:textId="77777777" w:rsidR="007F77C5" w:rsidRPr="00080B1F"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03EBF"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823E96B" w14:textId="77777777" w:rsidR="007F77C5" w:rsidRPr="00080B1F" w:rsidRDefault="007F77C5" w:rsidP="00664372">
            <w:pPr>
              <w:pStyle w:val="NoSpacing"/>
              <w:jc w:val="both"/>
              <w:rPr>
                <w:rFonts w:ascii="Times New Roman" w:hAnsi="Times New Roman"/>
                <w:bCs/>
                <w:iCs/>
                <w:sz w:val="20"/>
                <w:szCs w:val="20"/>
              </w:rPr>
            </w:pPr>
          </w:p>
          <w:p w14:paraId="44BEAB6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1C1653A" w14:textId="77777777" w:rsidR="007F77C5" w:rsidRPr="00080B1F" w:rsidRDefault="007F77C5" w:rsidP="00664372">
            <w:pPr>
              <w:pStyle w:val="NoSpacing"/>
              <w:jc w:val="both"/>
              <w:rPr>
                <w:rFonts w:ascii="Times New Roman" w:hAnsi="Times New Roman"/>
                <w:sz w:val="20"/>
                <w:szCs w:val="20"/>
              </w:rPr>
            </w:pPr>
          </w:p>
          <w:p w14:paraId="53555CBA" w14:textId="77777777" w:rsidR="007F77C5" w:rsidRPr="00080B1F" w:rsidRDefault="009D12B3" w:rsidP="00664372">
            <w:pPr>
              <w:pStyle w:val="NoSpacing"/>
              <w:jc w:val="both"/>
              <w:rPr>
                <w:rFonts w:ascii="Times New Roman" w:hAnsi="Times New Roman"/>
                <w:sz w:val="20"/>
                <w:szCs w:val="20"/>
              </w:rPr>
            </w:pPr>
            <w:hyperlink r:id="rId16" w:history="1">
              <w:r w:rsidR="007F77C5" w:rsidRPr="00080B1F">
                <w:rPr>
                  <w:rStyle w:val="Hyperlink"/>
                  <w:rFonts w:ascii="Times New Roman" w:hAnsi="Times New Roman"/>
                  <w:sz w:val="20"/>
                  <w:szCs w:val="20"/>
                </w:rPr>
                <w:t>https://vpt.lrv.lt/lt/nuorodos/kiti-duomenys/powerbi/nepatikimi-tiekejai-1/</w:t>
              </w:r>
            </w:hyperlink>
          </w:p>
          <w:p w14:paraId="0CD332AD" w14:textId="77777777" w:rsidR="007F77C5" w:rsidRPr="00080B1F" w:rsidRDefault="007F77C5" w:rsidP="00664372">
            <w:pPr>
              <w:pStyle w:val="NoSpacing"/>
              <w:jc w:val="both"/>
              <w:rPr>
                <w:rFonts w:ascii="Times New Roman" w:hAnsi="Times New Roman"/>
                <w:sz w:val="20"/>
                <w:szCs w:val="20"/>
              </w:rPr>
            </w:pPr>
          </w:p>
          <w:p w14:paraId="1D4BC7EE" w14:textId="77777777" w:rsidR="007F77C5" w:rsidRPr="00080B1F" w:rsidRDefault="009D12B3" w:rsidP="00664372">
            <w:pPr>
              <w:pStyle w:val="NoSpacing"/>
              <w:jc w:val="both"/>
              <w:rPr>
                <w:rFonts w:ascii="Times New Roman" w:hAnsi="Times New Roman"/>
                <w:sz w:val="20"/>
                <w:szCs w:val="20"/>
              </w:rPr>
            </w:pPr>
            <w:hyperlink r:id="rId17" w:history="1">
              <w:r w:rsidR="007F77C5" w:rsidRPr="00080B1F">
                <w:rPr>
                  <w:rStyle w:val="Hyperlink"/>
                  <w:rFonts w:ascii="Times New Roman" w:hAnsi="Times New Roman"/>
                  <w:sz w:val="20"/>
                  <w:szCs w:val="20"/>
                </w:rPr>
                <w:t>https://vpt.lrv.lt/lt/pasalinimo-pagrindai-1/nepatikimu-koncesininku-sarasas-1/nepatikimu-koncesininku-sarasas/</w:t>
              </w:r>
            </w:hyperlink>
          </w:p>
          <w:p w14:paraId="7F41A7F6" w14:textId="77777777" w:rsidR="007F77C5" w:rsidRPr="00080B1F" w:rsidRDefault="007F77C5" w:rsidP="00664372">
            <w:pPr>
              <w:pStyle w:val="NoSpacing"/>
              <w:jc w:val="both"/>
              <w:rPr>
                <w:rFonts w:ascii="Times New Roman" w:hAnsi="Times New Roman"/>
                <w:bCs/>
                <w:sz w:val="20"/>
                <w:szCs w:val="20"/>
              </w:rPr>
            </w:pPr>
          </w:p>
          <w:p w14:paraId="14D5728B" w14:textId="77777777" w:rsidR="007F77C5" w:rsidRPr="00080B1F" w:rsidRDefault="007F77C5" w:rsidP="00664372">
            <w:pPr>
              <w:pStyle w:val="NoSpacing"/>
              <w:jc w:val="both"/>
              <w:rPr>
                <w:rFonts w:ascii="Times New Roman" w:hAnsi="Times New Roman"/>
                <w:b/>
                <w:bCs/>
                <w:sz w:val="20"/>
                <w:szCs w:val="20"/>
              </w:rPr>
            </w:pPr>
          </w:p>
        </w:tc>
      </w:tr>
      <w:tr w:rsidR="007F77C5" w:rsidRPr="00080B1F" w14:paraId="478B3CD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D585" w14:textId="77777777" w:rsidR="007F77C5" w:rsidRPr="00080B1F" w:rsidRDefault="007F77C5" w:rsidP="007F77C5">
            <w:pPr>
              <w:pStyle w:val="NoSpacing"/>
              <w:numPr>
                <w:ilvl w:val="0"/>
                <w:numId w:val="11"/>
              </w:numPr>
              <w:rPr>
                <w:rFonts w:ascii="Times New Roman" w:hAnsi="Times New Roman"/>
                <w:sz w:val="20"/>
                <w:szCs w:val="20"/>
              </w:rPr>
            </w:pPr>
          </w:p>
          <w:p w14:paraId="1E0344BB" w14:textId="77777777" w:rsidR="007F77C5" w:rsidRPr="00080B1F" w:rsidRDefault="007F77C5" w:rsidP="00664372">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085AF"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9" w:name="part_030e6c6c64ba4f96a23474e439d1b80c"/>
            <w:bookmarkEnd w:id="9"/>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3DC57CEA" w14:textId="77777777" w:rsidR="007F77C5" w:rsidRPr="00080B1F" w:rsidRDefault="007F77C5" w:rsidP="00664372">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FE0A"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69FFA816" w14:textId="77777777" w:rsidR="007F77C5" w:rsidRPr="00080B1F" w:rsidRDefault="007F77C5" w:rsidP="00664372">
            <w:pPr>
              <w:pStyle w:val="NoSpacing"/>
              <w:jc w:val="both"/>
              <w:rPr>
                <w:rFonts w:ascii="Times New Roman" w:eastAsia="Yu Mincho" w:hAnsi="Times New Roman"/>
                <w:sz w:val="20"/>
                <w:szCs w:val="20"/>
              </w:rPr>
            </w:pPr>
          </w:p>
          <w:p w14:paraId="0FE047C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DA94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18" w:history="1">
              <w:r w:rsidRPr="00080B1F">
                <w:rPr>
                  <w:rStyle w:val="Hyperlink"/>
                  <w:rFonts w:ascii="Times New Roman" w:hAnsi="Times New Roman"/>
                  <w:sz w:val="20"/>
                  <w:szCs w:val="20"/>
                </w:rPr>
                <w:t>https://www.registrucentras.lt/jar/p/index.php</w:t>
              </w:r>
            </w:hyperlink>
          </w:p>
          <w:p w14:paraId="34C4E84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010FEEEC" w14:textId="77777777" w:rsidR="007F77C5" w:rsidRPr="00080B1F" w:rsidRDefault="009D12B3" w:rsidP="00664372">
            <w:pPr>
              <w:pStyle w:val="NoSpacing"/>
              <w:jc w:val="both"/>
              <w:rPr>
                <w:rFonts w:ascii="Times New Roman" w:hAnsi="Times New Roman"/>
                <w:sz w:val="20"/>
                <w:szCs w:val="20"/>
              </w:rPr>
            </w:pPr>
            <w:hyperlink r:id="rId19" w:history="1">
              <w:r w:rsidR="007F77C5" w:rsidRPr="00080B1F">
                <w:rPr>
                  <w:rStyle w:val="Hyperlink"/>
                  <w:rFonts w:ascii="Times New Roman" w:hAnsi="Times New Roman"/>
                  <w:sz w:val="20"/>
                  <w:szCs w:val="20"/>
                </w:rPr>
                <w:t>https://vpt.lrv.lt/lt/naujienos-3/finansiniu-ataskaitu-nepateikimas-gali-tapti-kliutimi-dalyvauti-viesuosiuose-pirkimuose/</w:t>
              </w:r>
            </w:hyperlink>
          </w:p>
          <w:p w14:paraId="5B4D8243"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3D26266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952F4" w14:textId="77777777" w:rsidR="007F77C5" w:rsidRPr="00080B1F" w:rsidRDefault="007F77C5" w:rsidP="007F77C5">
            <w:pPr>
              <w:pStyle w:val="NoSpacing"/>
              <w:numPr>
                <w:ilvl w:val="0"/>
                <w:numId w:val="11"/>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E02E7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42EB4"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3E607932" w14:textId="77777777" w:rsidR="007F77C5" w:rsidRPr="00080B1F" w:rsidRDefault="007F77C5" w:rsidP="00664372">
            <w:pPr>
              <w:pStyle w:val="NoSpacing"/>
              <w:jc w:val="both"/>
              <w:rPr>
                <w:rFonts w:ascii="Times New Roman" w:eastAsia="Yu Mincho" w:hAnsi="Times New Roman"/>
                <w:sz w:val="20"/>
                <w:szCs w:val="20"/>
              </w:rPr>
            </w:pPr>
          </w:p>
          <w:p w14:paraId="161649C9"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9569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71BF65D" w14:textId="77777777" w:rsidR="007F77C5" w:rsidRPr="00080B1F" w:rsidRDefault="007F77C5" w:rsidP="00664372">
            <w:pPr>
              <w:pStyle w:val="NoSpacing"/>
              <w:jc w:val="both"/>
              <w:rPr>
                <w:rFonts w:ascii="Times New Roman" w:hAnsi="Times New Roman"/>
                <w:b/>
                <w:bCs/>
                <w:iCs/>
                <w:sz w:val="20"/>
                <w:szCs w:val="20"/>
              </w:rPr>
            </w:pPr>
          </w:p>
          <w:p w14:paraId="26C70C0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0">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7F77C5" w:rsidRPr="00080B1F" w14:paraId="3A61C7F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B91BB" w14:textId="77777777" w:rsidR="007F77C5" w:rsidRPr="00080B1F" w:rsidRDefault="007F77C5" w:rsidP="007F77C5">
            <w:pPr>
              <w:pStyle w:val="NoSpacing"/>
              <w:numPr>
                <w:ilvl w:val="0"/>
                <w:numId w:val="11"/>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2B71C"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77089"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0094F690" w14:textId="77777777" w:rsidR="007F77C5" w:rsidRPr="00080B1F" w:rsidRDefault="007F77C5" w:rsidP="00664372">
            <w:pPr>
              <w:pStyle w:val="NoSpacing"/>
              <w:jc w:val="both"/>
              <w:rPr>
                <w:rFonts w:ascii="Times New Roman" w:eastAsia="Yu Mincho" w:hAnsi="Times New Roman"/>
                <w:sz w:val="20"/>
                <w:szCs w:val="20"/>
              </w:rPr>
            </w:pPr>
          </w:p>
          <w:p w14:paraId="6DC3AE0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39D5"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BCF65FC" w14:textId="77777777" w:rsidR="007F77C5" w:rsidRPr="00080B1F" w:rsidRDefault="007F77C5" w:rsidP="00664372">
            <w:pPr>
              <w:pStyle w:val="NoSpacing"/>
              <w:jc w:val="both"/>
              <w:rPr>
                <w:rFonts w:ascii="Times New Roman" w:hAnsi="Times New Roman"/>
                <w:bCs/>
                <w:iCs/>
                <w:sz w:val="20"/>
                <w:szCs w:val="20"/>
              </w:rPr>
            </w:pPr>
          </w:p>
          <w:p w14:paraId="5E886AEF" w14:textId="77777777" w:rsidR="007F77C5" w:rsidRPr="00080B1F" w:rsidRDefault="007F77C5" w:rsidP="00664372">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327B2C5D" w14:textId="77777777" w:rsidR="007F77C5" w:rsidRPr="00080B1F" w:rsidRDefault="009D12B3" w:rsidP="00664372">
            <w:pPr>
              <w:rPr>
                <w:bCs/>
                <w:iCs/>
                <w:sz w:val="20"/>
                <w:szCs w:val="20"/>
                <w:lang w:eastAsia="en-US"/>
              </w:rPr>
            </w:pPr>
            <w:hyperlink r:id="rId21" w:history="1">
              <w:r w:rsidR="007F77C5" w:rsidRPr="00080B1F">
                <w:rPr>
                  <w:rStyle w:val="Hyperlink"/>
                  <w:sz w:val="20"/>
                  <w:szCs w:val="20"/>
                </w:rPr>
                <w:t>https://kt.gov.lt/lt/atviri-duomenys/diskvalifikavimas-is-viesuju-pirkimu</w:t>
              </w:r>
            </w:hyperlink>
            <w:r w:rsidR="007F77C5" w:rsidRPr="00080B1F">
              <w:rPr>
                <w:sz w:val="20"/>
                <w:szCs w:val="20"/>
              </w:rPr>
              <w:t xml:space="preserve"> skelbiamą informaciją. </w:t>
            </w:r>
          </w:p>
        </w:tc>
      </w:tr>
      <w:tr w:rsidR="007F77C5" w:rsidRPr="00080B1F" w14:paraId="1A702B8C"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8C9" w14:textId="77777777" w:rsidR="007F77C5" w:rsidRPr="00080B1F" w:rsidRDefault="007F77C5" w:rsidP="007F77C5">
            <w:pPr>
              <w:pStyle w:val="NoSpacing"/>
              <w:numPr>
                <w:ilvl w:val="0"/>
                <w:numId w:val="11"/>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6AA1C"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8CE03" w14:textId="77777777" w:rsidR="007F77C5" w:rsidRPr="00080B1F" w:rsidRDefault="007F77C5" w:rsidP="00664372">
            <w:pPr>
              <w:rPr>
                <w:rFonts w:eastAsia="Yu Mincho"/>
                <w:sz w:val="20"/>
                <w:szCs w:val="20"/>
              </w:rPr>
            </w:pPr>
            <w:r w:rsidRPr="00080B1F">
              <w:rPr>
                <w:rFonts w:eastAsia="Yu Mincho"/>
                <w:b/>
                <w:bCs/>
                <w:sz w:val="20"/>
                <w:szCs w:val="20"/>
              </w:rPr>
              <w:t>VPĮ 46 straipsnio 6 dalies 1 punktas</w:t>
            </w:r>
          </w:p>
          <w:p w14:paraId="72241AC2" w14:textId="77777777" w:rsidR="007F77C5" w:rsidRPr="00080B1F" w:rsidRDefault="007F77C5" w:rsidP="00664372">
            <w:pPr>
              <w:rPr>
                <w:rFonts w:eastAsia="Yu Mincho"/>
                <w:sz w:val="20"/>
                <w:szCs w:val="20"/>
              </w:rPr>
            </w:pPr>
            <w:r w:rsidRPr="00080B1F">
              <w:rPr>
                <w:rFonts w:eastAsia="Yu Mincho"/>
                <w:sz w:val="20"/>
                <w:szCs w:val="20"/>
              </w:rPr>
              <w:t>EBVPD III dalies C1, C2, C3 punktai</w:t>
            </w:r>
          </w:p>
          <w:p w14:paraId="6E23843A" w14:textId="77777777" w:rsidR="007F77C5" w:rsidRPr="00080B1F" w:rsidRDefault="007F77C5" w:rsidP="00664372">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499BB"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56DA9417" w14:textId="77777777" w:rsidR="007F77C5" w:rsidRPr="00080B1F" w:rsidRDefault="007F77C5" w:rsidP="00664372">
            <w:pPr>
              <w:pStyle w:val="NoSpacing"/>
              <w:jc w:val="both"/>
              <w:rPr>
                <w:rFonts w:ascii="Times New Roman" w:eastAsia="Yu Mincho" w:hAnsi="Times New Roman"/>
                <w:sz w:val="20"/>
                <w:szCs w:val="20"/>
              </w:rPr>
            </w:pPr>
          </w:p>
        </w:tc>
      </w:tr>
      <w:tr w:rsidR="007F77C5" w:rsidRPr="00080B1F" w14:paraId="17DEF29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350A1" w14:textId="77777777" w:rsidR="007F77C5" w:rsidRPr="00080B1F" w:rsidRDefault="007F77C5" w:rsidP="007F77C5">
            <w:pPr>
              <w:pStyle w:val="NoSpacing"/>
              <w:numPr>
                <w:ilvl w:val="0"/>
                <w:numId w:val="11"/>
              </w:numPr>
              <w:rPr>
                <w:rFonts w:ascii="Times New Roman" w:hAnsi="Times New Roman"/>
                <w:sz w:val="20"/>
                <w:szCs w:val="20"/>
              </w:rPr>
            </w:pPr>
            <w:bookmarkStart w:id="10"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9283A" w14:textId="77777777" w:rsidR="007F77C5" w:rsidRPr="00080B1F" w:rsidRDefault="007F77C5" w:rsidP="00664372">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4C08F696" w14:textId="77777777" w:rsidR="007F77C5" w:rsidRPr="00080B1F" w:rsidRDefault="007F77C5" w:rsidP="00664372">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B734" w14:textId="77777777" w:rsidR="007F77C5" w:rsidRPr="00080B1F" w:rsidRDefault="007F77C5" w:rsidP="00664372">
            <w:pPr>
              <w:rPr>
                <w:rFonts w:eastAsia="Yu Mincho"/>
                <w:sz w:val="20"/>
                <w:szCs w:val="20"/>
              </w:rPr>
            </w:pPr>
            <w:r w:rsidRPr="00080B1F">
              <w:rPr>
                <w:rFonts w:eastAsia="Yu Mincho"/>
                <w:b/>
                <w:bCs/>
                <w:sz w:val="20"/>
                <w:szCs w:val="20"/>
              </w:rPr>
              <w:lastRenderedPageBreak/>
              <w:t>VPĮ 46 straipsnio 6 dalies 2 punktas</w:t>
            </w:r>
          </w:p>
          <w:p w14:paraId="10C91026" w14:textId="77777777" w:rsidR="007F77C5" w:rsidRPr="00080B1F" w:rsidRDefault="007F77C5" w:rsidP="00664372">
            <w:pPr>
              <w:pStyle w:val="NoSpacing"/>
              <w:jc w:val="both"/>
              <w:rPr>
                <w:rFonts w:ascii="Times New Roman" w:eastAsia="Yu Mincho" w:hAnsi="Times New Roman"/>
                <w:sz w:val="20"/>
                <w:szCs w:val="20"/>
              </w:rPr>
            </w:pPr>
          </w:p>
          <w:p w14:paraId="0C7D358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A7C71"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0804C815" w14:textId="77777777" w:rsidR="007F77C5" w:rsidRPr="00080B1F" w:rsidRDefault="009D12B3" w:rsidP="00664372">
            <w:pPr>
              <w:pStyle w:val="NoSpacing"/>
              <w:jc w:val="both"/>
              <w:rPr>
                <w:rFonts w:ascii="Times New Roman" w:hAnsi="Times New Roman"/>
                <w:bCs/>
                <w:sz w:val="20"/>
                <w:szCs w:val="20"/>
              </w:rPr>
            </w:pPr>
            <w:hyperlink r:id="rId22" w:history="1">
              <w:r w:rsidR="007F77C5" w:rsidRPr="00080B1F">
                <w:rPr>
                  <w:rStyle w:val="Hyperlink"/>
                  <w:rFonts w:ascii="Times New Roman" w:hAnsi="Times New Roman"/>
                  <w:bCs/>
                  <w:sz w:val="20"/>
                  <w:szCs w:val="20"/>
                </w:rPr>
                <w:t>https://www.registrucentras.lt/jar/p/</w:t>
              </w:r>
            </w:hyperlink>
            <w:r w:rsidR="007F77C5" w:rsidRPr="00080B1F">
              <w:rPr>
                <w:rFonts w:ascii="Times New Roman" w:hAnsi="Times New Roman"/>
                <w:bCs/>
                <w:sz w:val="20"/>
                <w:szCs w:val="20"/>
              </w:rPr>
              <w:t xml:space="preserve">. </w:t>
            </w:r>
          </w:p>
          <w:p w14:paraId="3A7C769E" w14:textId="77777777" w:rsidR="007F77C5" w:rsidRPr="00080B1F" w:rsidRDefault="007F77C5" w:rsidP="00664372">
            <w:pPr>
              <w:pStyle w:val="NoSpacing"/>
              <w:jc w:val="both"/>
              <w:rPr>
                <w:rFonts w:ascii="Times New Roman" w:hAnsi="Times New Roman"/>
                <w:b/>
                <w:bCs/>
                <w:sz w:val="20"/>
                <w:szCs w:val="20"/>
              </w:rPr>
            </w:pPr>
          </w:p>
          <w:p w14:paraId="53DF4C96" w14:textId="77777777" w:rsidR="007F77C5" w:rsidRPr="00080B1F" w:rsidRDefault="007F77C5" w:rsidP="00664372">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889F162" w14:textId="77777777" w:rsidR="007F77C5" w:rsidRPr="00080B1F" w:rsidRDefault="007F77C5" w:rsidP="00664372">
            <w:pPr>
              <w:pStyle w:val="NoSpacing"/>
              <w:jc w:val="both"/>
              <w:rPr>
                <w:rFonts w:ascii="Times New Roman" w:hAnsi="Times New Roman"/>
                <w:sz w:val="20"/>
                <w:szCs w:val="20"/>
              </w:rPr>
            </w:pPr>
          </w:p>
          <w:p w14:paraId="1EFDFCB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0D5CB16" w14:textId="77777777" w:rsidR="007F77C5" w:rsidRPr="00080B1F" w:rsidRDefault="007F77C5" w:rsidP="00664372">
            <w:pPr>
              <w:pStyle w:val="NoSpacing"/>
              <w:jc w:val="both"/>
              <w:rPr>
                <w:rFonts w:ascii="Times New Roman" w:hAnsi="Times New Roman"/>
                <w:sz w:val="20"/>
                <w:szCs w:val="20"/>
              </w:rPr>
            </w:pPr>
          </w:p>
          <w:p w14:paraId="74DCB819" w14:textId="77777777" w:rsidR="007F77C5" w:rsidRPr="004F6BD4" w:rsidRDefault="007F77C5" w:rsidP="00664372">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528F7E42" w14:textId="77777777" w:rsidR="007F77C5" w:rsidRPr="004F6BD4" w:rsidRDefault="007F77C5" w:rsidP="00664372">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5EB8876" w14:textId="77777777" w:rsidR="007F77C5" w:rsidRPr="00080B1F" w:rsidRDefault="007F77C5" w:rsidP="00664372">
            <w:pPr>
              <w:pStyle w:val="NoSpacing"/>
              <w:jc w:val="both"/>
              <w:rPr>
                <w:rFonts w:ascii="Times New Roman" w:hAnsi="Times New Roman"/>
                <w:b/>
                <w:bCs/>
                <w:sz w:val="20"/>
                <w:szCs w:val="20"/>
              </w:rPr>
            </w:pPr>
          </w:p>
        </w:tc>
      </w:tr>
      <w:bookmarkEnd w:id="10"/>
      <w:tr w:rsidR="007F77C5" w:rsidRPr="00080B1F" w14:paraId="4789AA5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CFE31" w14:textId="77777777" w:rsidR="007F77C5" w:rsidRPr="00080B1F" w:rsidRDefault="007F77C5" w:rsidP="007F77C5">
            <w:pPr>
              <w:pStyle w:val="NoSpacing"/>
              <w:numPr>
                <w:ilvl w:val="0"/>
                <w:numId w:val="11"/>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08342" w14:textId="77777777" w:rsidR="007F77C5" w:rsidRPr="00080B1F" w:rsidRDefault="007F77C5" w:rsidP="00664372">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82C35" w14:textId="77777777" w:rsidR="007F77C5" w:rsidRPr="00080B1F" w:rsidRDefault="007F77C5" w:rsidP="00664372">
            <w:pPr>
              <w:rPr>
                <w:rFonts w:eastAsia="Yu Mincho"/>
                <w:sz w:val="20"/>
                <w:szCs w:val="20"/>
              </w:rPr>
            </w:pPr>
            <w:r w:rsidRPr="00080B1F">
              <w:rPr>
                <w:rFonts w:eastAsia="Yu Mincho"/>
                <w:b/>
                <w:bCs/>
                <w:sz w:val="20"/>
                <w:szCs w:val="20"/>
              </w:rPr>
              <w:t>VPĮ 46 straipsnio 6 dalies 3 punktas</w:t>
            </w:r>
          </w:p>
          <w:p w14:paraId="5F04ADB1" w14:textId="77777777" w:rsidR="007F77C5" w:rsidRPr="00080B1F" w:rsidRDefault="007F77C5" w:rsidP="00664372">
            <w:pPr>
              <w:pStyle w:val="NoSpacing"/>
              <w:jc w:val="both"/>
              <w:rPr>
                <w:rFonts w:ascii="Times New Roman" w:eastAsia="Yu Mincho" w:hAnsi="Times New Roman"/>
                <w:sz w:val="20"/>
                <w:szCs w:val="20"/>
              </w:rPr>
            </w:pPr>
          </w:p>
          <w:p w14:paraId="5188413B"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B5DC8" w14:textId="77777777" w:rsidR="007F77C5" w:rsidRPr="00080B1F" w:rsidRDefault="007F77C5" w:rsidP="00664372">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r w:rsidR="00DC12B4" w:rsidRPr="00080B1F" w14:paraId="7B60807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A5192" w14:textId="77777777" w:rsidR="00DC12B4" w:rsidRPr="00080B1F" w:rsidRDefault="00DC12B4" w:rsidP="00DC12B4">
            <w:pPr>
              <w:pStyle w:val="NoSpacing"/>
              <w:numPr>
                <w:ilvl w:val="0"/>
                <w:numId w:val="11"/>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823FB" w14:textId="7EC9FC93" w:rsidR="00DC12B4" w:rsidRPr="00080B1F" w:rsidRDefault="00DC12B4" w:rsidP="00DC12B4">
            <w:pPr>
              <w:jc w:val="both"/>
              <w:rPr>
                <w:sz w:val="20"/>
                <w:szCs w:val="20"/>
              </w:rPr>
            </w:pPr>
            <w:r w:rsidRPr="00DD31C0">
              <w:rPr>
                <w:sz w:val="20"/>
                <w:szCs w:val="20"/>
              </w:rPr>
              <w:t>Tiekėjas yra neatlikęs jam paskirtos baudžiamojo poveikio priemonės – uždraudimo juridiniam asmeniui dalyvauti viešuosiuose pirkimuose.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BA1D8" w14:textId="77777777" w:rsidR="00DC12B4" w:rsidRPr="00DD31C0" w:rsidRDefault="00DC12B4" w:rsidP="00DC12B4">
            <w:pPr>
              <w:jc w:val="both"/>
              <w:rPr>
                <w:b/>
                <w:sz w:val="20"/>
                <w:szCs w:val="20"/>
              </w:rPr>
            </w:pPr>
            <w:r w:rsidRPr="00DD31C0">
              <w:rPr>
                <w:b/>
                <w:sz w:val="20"/>
                <w:szCs w:val="20"/>
              </w:rPr>
              <w:t>VPĮ 46 straipsnio 2¹ dalis</w:t>
            </w:r>
          </w:p>
          <w:p w14:paraId="5BAC9A7B" w14:textId="77777777" w:rsidR="00DC12B4" w:rsidRPr="00DD31C0" w:rsidRDefault="00DC12B4" w:rsidP="00DC12B4">
            <w:pPr>
              <w:jc w:val="both"/>
              <w:rPr>
                <w:sz w:val="20"/>
                <w:szCs w:val="20"/>
              </w:rPr>
            </w:pPr>
          </w:p>
          <w:p w14:paraId="5AC93B22" w14:textId="07AF57AC" w:rsidR="00DC12B4" w:rsidRPr="00080B1F" w:rsidRDefault="00DC12B4" w:rsidP="00DC12B4">
            <w:pPr>
              <w:rPr>
                <w:rFonts w:eastAsia="Yu Mincho"/>
                <w:b/>
                <w:bCs/>
                <w:sz w:val="20"/>
                <w:szCs w:val="20"/>
              </w:rPr>
            </w:pPr>
            <w:r w:rsidRPr="00DD31C0">
              <w:rPr>
                <w:sz w:val="20"/>
                <w:szCs w:val="20"/>
              </w:rPr>
              <w:t>EBVPD III dalies D2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3260B" w14:textId="77777777" w:rsidR="00DC12B4" w:rsidRPr="00DD31C0" w:rsidRDefault="00DC12B4" w:rsidP="00DC12B4">
            <w:pPr>
              <w:jc w:val="both"/>
              <w:rPr>
                <w:sz w:val="20"/>
                <w:szCs w:val="20"/>
              </w:rPr>
            </w:pPr>
            <w:r w:rsidRPr="00DD31C0">
              <w:rPr>
                <w:sz w:val="20"/>
                <w:szCs w:val="20"/>
              </w:rPr>
              <w:t>Iš Lietuvoje įsteigtų subjektų įrodančių dokumentų nereikalaujama. Užtenka pateikto EBVPD.</w:t>
            </w:r>
          </w:p>
          <w:p w14:paraId="74EE7737" w14:textId="77777777" w:rsidR="00DC12B4" w:rsidRPr="00080B1F" w:rsidRDefault="00DC12B4" w:rsidP="00DC12B4">
            <w:pPr>
              <w:pStyle w:val="NoSpacing"/>
              <w:jc w:val="both"/>
              <w:rPr>
                <w:rFonts w:ascii="Times New Roman" w:hAnsi="Times New Roman"/>
                <w:sz w:val="20"/>
                <w:szCs w:val="20"/>
              </w:rPr>
            </w:pP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0E9FE782" w:rsidR="003A0658" w:rsidRPr="001B0146" w:rsidRDefault="001F7B4C" w:rsidP="003A0658">
      <w:pPr>
        <w:jc w:val="right"/>
        <w:rPr>
          <w:color w:val="000000"/>
          <w:sz w:val="22"/>
        </w:rPr>
      </w:pPr>
      <w:r w:rsidRPr="00362F3A">
        <w:rPr>
          <w:color w:val="000000"/>
        </w:rPr>
        <w:br w:type="page"/>
      </w:r>
      <w:r w:rsidR="00BD0CB3" w:rsidRPr="001B0146">
        <w:rPr>
          <w:color w:val="000000"/>
          <w:sz w:val="22"/>
        </w:rPr>
        <w:lastRenderedPageBreak/>
        <w:t xml:space="preserve">Suprastinto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28209D">
      <w:pPr>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tbl>
      <w:tblPr>
        <w:tblW w:w="10178" w:type="dxa"/>
        <w:tblInd w:w="-289" w:type="dxa"/>
        <w:tblLayout w:type="fixed"/>
        <w:tblCellMar>
          <w:left w:w="10" w:type="dxa"/>
          <w:right w:w="10" w:type="dxa"/>
        </w:tblCellMar>
        <w:tblLook w:val="0000" w:firstRow="0" w:lastRow="0" w:firstColumn="0" w:lastColumn="0" w:noHBand="0" w:noVBand="0"/>
      </w:tblPr>
      <w:tblGrid>
        <w:gridCol w:w="568"/>
        <w:gridCol w:w="5103"/>
        <w:gridCol w:w="4507"/>
      </w:tblGrid>
      <w:tr w:rsidR="00BD0CB3" w14:paraId="0EC15A5D" w14:textId="77777777" w:rsidTr="00970E6C">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EE472A4" w14:textId="77777777" w:rsidR="00BD0CB3" w:rsidRDefault="00BD0CB3" w:rsidP="002D1E48">
            <w:pPr>
              <w:jc w:val="center"/>
              <w:rPr>
                <w:b/>
                <w:color w:val="000000"/>
              </w:rPr>
            </w:pPr>
            <w:r>
              <w:rPr>
                <w:b/>
                <w:color w:val="000000"/>
                <w:sz w:val="22"/>
              </w:rPr>
              <w:t>Eil.</w:t>
            </w:r>
          </w:p>
          <w:p w14:paraId="1D0EF1F2" w14:textId="77777777" w:rsidR="00BD0CB3" w:rsidRDefault="00BD0CB3" w:rsidP="002D1E48">
            <w:pPr>
              <w:jc w:val="center"/>
              <w:rPr>
                <w:b/>
                <w:color w:val="000000"/>
              </w:rPr>
            </w:pPr>
            <w:r>
              <w:rPr>
                <w:b/>
                <w:color w:val="000000"/>
                <w:sz w:val="22"/>
              </w:rPr>
              <w:t>Nr.</w:t>
            </w:r>
          </w:p>
        </w:tc>
        <w:tc>
          <w:tcPr>
            <w:tcW w:w="510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6487D6" w14:textId="77777777" w:rsidR="00BD0CB3" w:rsidRDefault="00BD0CB3" w:rsidP="002D1E48">
            <w:pPr>
              <w:jc w:val="center"/>
              <w:rPr>
                <w:b/>
                <w:color w:val="000000"/>
              </w:rPr>
            </w:pPr>
            <w:r>
              <w:rPr>
                <w:b/>
                <w:color w:val="000000"/>
                <w:sz w:val="22"/>
              </w:rPr>
              <w:t>Kvalifikaciniai reikalavimai</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BFC0C" w14:textId="77777777" w:rsidR="00BD0CB3" w:rsidRDefault="00BD0CB3" w:rsidP="002D1E48">
            <w:pPr>
              <w:jc w:val="center"/>
              <w:rPr>
                <w:b/>
                <w:color w:val="000000"/>
              </w:rPr>
            </w:pPr>
            <w:r>
              <w:rPr>
                <w:b/>
                <w:color w:val="000000"/>
                <w:sz w:val="22"/>
              </w:rPr>
              <w:t>Kvalifikacijos reikalavimus įrodantys dokumentai</w:t>
            </w:r>
          </w:p>
        </w:tc>
      </w:tr>
      <w:tr w:rsidR="00BD0CB3" w14:paraId="5C7FEA4E" w14:textId="77777777" w:rsidTr="00970E6C">
        <w:trPr>
          <w:trHeight w:val="2529"/>
        </w:trPr>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2AB45AE2" w14:textId="77777777" w:rsidR="00BD0CB3" w:rsidRDefault="00BD0CB3" w:rsidP="002D1E48">
            <w:pPr>
              <w:jc w:val="both"/>
            </w:pPr>
            <w:r>
              <w:rPr>
                <w:sz w:val="22"/>
              </w:rPr>
              <w:t>1.</w:t>
            </w:r>
          </w:p>
        </w:tc>
        <w:tc>
          <w:tcPr>
            <w:tcW w:w="5103" w:type="dxa"/>
            <w:tcBorders>
              <w:top w:val="single" w:sz="4" w:space="0" w:color="000000"/>
              <w:left w:val="single" w:sz="4" w:space="0" w:color="000000"/>
              <w:bottom w:val="single" w:sz="4" w:space="0" w:color="000000"/>
            </w:tcBorders>
            <w:tcMar>
              <w:top w:w="0" w:type="dxa"/>
              <w:left w:w="108" w:type="dxa"/>
              <w:bottom w:w="0" w:type="dxa"/>
              <w:right w:w="108" w:type="dxa"/>
            </w:tcMar>
          </w:tcPr>
          <w:p w14:paraId="17EB44E0" w14:textId="2B37742D" w:rsidR="007E06C3" w:rsidRPr="00A71A41" w:rsidRDefault="007E06C3" w:rsidP="007E06C3">
            <w:pPr>
              <w:jc w:val="both"/>
              <w:rPr>
                <w:sz w:val="22"/>
                <w:szCs w:val="22"/>
              </w:rPr>
            </w:pPr>
            <w:r w:rsidRPr="00A71A41">
              <w:rPr>
                <w:sz w:val="22"/>
                <w:szCs w:val="22"/>
              </w:rPr>
              <w:t xml:space="preserve">Tiekėjas, per paskutinius 3 metus iki pasiūlymo pateikimo termino pabaigos pagal vieną ar daugiau sutarčių yra savo jėgomis suteikęs </w:t>
            </w:r>
            <w:r w:rsidR="00346590">
              <w:rPr>
                <w:b/>
                <w:sz w:val="22"/>
                <w:szCs w:val="22"/>
              </w:rPr>
              <w:t>sunkvežimių</w:t>
            </w:r>
            <w:r w:rsidRPr="00A71A41">
              <w:rPr>
                <w:b/>
                <w:sz w:val="22"/>
                <w:szCs w:val="22"/>
              </w:rPr>
              <w:t xml:space="preserve"> </w:t>
            </w:r>
            <w:r>
              <w:rPr>
                <w:b/>
                <w:sz w:val="22"/>
                <w:szCs w:val="22"/>
              </w:rPr>
              <w:t>remonto</w:t>
            </w:r>
            <w:r w:rsidRPr="00A71A41">
              <w:rPr>
                <w:sz w:val="22"/>
                <w:szCs w:val="22"/>
              </w:rPr>
              <w:t xml:space="preserve"> </w:t>
            </w:r>
            <w:r w:rsidRPr="00A71A41">
              <w:rPr>
                <w:b/>
                <w:sz w:val="22"/>
                <w:szCs w:val="22"/>
              </w:rPr>
              <w:t>paslaugas</w:t>
            </w:r>
            <w:r w:rsidRPr="00A71A41">
              <w:rPr>
                <w:sz w:val="22"/>
                <w:szCs w:val="22"/>
              </w:rPr>
              <w:t xml:space="preserve">, kurių bendra vertė ne mažesnė kaip </w:t>
            </w:r>
            <w:r w:rsidR="00346590">
              <w:rPr>
                <w:sz w:val="22"/>
                <w:szCs w:val="22"/>
              </w:rPr>
              <w:t>2</w:t>
            </w:r>
            <w:r>
              <w:rPr>
                <w:sz w:val="22"/>
                <w:szCs w:val="22"/>
              </w:rPr>
              <w:t>0</w:t>
            </w:r>
            <w:r w:rsidRPr="00A71A41">
              <w:rPr>
                <w:sz w:val="22"/>
                <w:szCs w:val="22"/>
              </w:rPr>
              <w:t> </w:t>
            </w:r>
            <w:r w:rsidR="00346590">
              <w:rPr>
                <w:sz w:val="22"/>
                <w:szCs w:val="22"/>
              </w:rPr>
              <w:t>0</w:t>
            </w:r>
            <w:r w:rsidRPr="00A71A41">
              <w:rPr>
                <w:sz w:val="22"/>
                <w:szCs w:val="22"/>
              </w:rPr>
              <w:t>00,00 EUR be PVM.</w:t>
            </w:r>
          </w:p>
          <w:p w14:paraId="37BE06F0" w14:textId="77777777" w:rsidR="007E06C3" w:rsidRPr="00A71A41" w:rsidRDefault="007E06C3" w:rsidP="007E06C3">
            <w:pPr>
              <w:jc w:val="both"/>
              <w:rPr>
                <w:sz w:val="22"/>
                <w:szCs w:val="22"/>
              </w:rPr>
            </w:pPr>
          </w:p>
          <w:p w14:paraId="6FE3BD1D" w14:textId="101CFC8F" w:rsidR="00BD0CB3" w:rsidRDefault="007E06C3" w:rsidP="007E06C3">
            <w:pPr>
              <w:widowControl/>
              <w:tabs>
                <w:tab w:val="left" w:pos="301"/>
              </w:tabs>
              <w:overflowPunct/>
              <w:ind w:left="37"/>
              <w:jc w:val="both"/>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paslaugų teikimo pradžios ir pabaigos, į bendrą vertę bus skaičiuojama tik per paskutiniuosius 3 metus įvykdytos paslaugų dalies vertė iki pasiūlymų pateikimo termino pabaigos.</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EF785" w14:textId="77777777" w:rsidR="007E06C3" w:rsidRDefault="007E06C3" w:rsidP="007E06C3">
            <w:pPr>
              <w:jc w:val="both"/>
              <w:rPr>
                <w:sz w:val="22"/>
                <w:szCs w:val="22"/>
              </w:rPr>
            </w:pPr>
            <w:r>
              <w:rPr>
                <w:sz w:val="22"/>
                <w:szCs w:val="22"/>
              </w:rPr>
              <w:t xml:space="preserve">1) </w:t>
            </w:r>
            <w:r w:rsidRPr="007B0C8A">
              <w:rPr>
                <w:sz w:val="22"/>
                <w:szCs w:val="22"/>
              </w:rPr>
              <w:t xml:space="preserve">Pagrindinių per </w:t>
            </w:r>
            <w:r>
              <w:rPr>
                <w:sz w:val="22"/>
                <w:szCs w:val="22"/>
              </w:rPr>
              <w:t>pastaruosius</w:t>
            </w:r>
            <w:r w:rsidRPr="007B0C8A">
              <w:rPr>
                <w:sz w:val="22"/>
                <w:szCs w:val="22"/>
              </w:rPr>
              <w:t xml:space="preserve"> 3 metus suteiktų paslaugų sąrašas, kuriame nurodytos paslaugų bendros sumos (EUR </w:t>
            </w:r>
            <w:r w:rsidRPr="002115D3">
              <w:rPr>
                <w:sz w:val="22"/>
                <w:szCs w:val="22"/>
              </w:rPr>
              <w:t>be</w:t>
            </w:r>
            <w:r w:rsidRPr="007B0C8A">
              <w:rPr>
                <w:sz w:val="22"/>
                <w:szCs w:val="22"/>
              </w:rPr>
              <w:t xml:space="preserve"> PVM), datos ir paslaugų gavėjai (tiek viešieji, tiek privatieji)</w:t>
            </w:r>
            <w:r>
              <w:rPr>
                <w:sz w:val="22"/>
                <w:szCs w:val="22"/>
              </w:rPr>
              <w:t>;</w:t>
            </w:r>
          </w:p>
          <w:p w14:paraId="65EA7080" w14:textId="77777777" w:rsidR="007E06C3" w:rsidRDefault="007E06C3" w:rsidP="007E06C3">
            <w:pPr>
              <w:jc w:val="both"/>
              <w:rPr>
                <w:sz w:val="22"/>
                <w:szCs w:val="22"/>
              </w:rPr>
            </w:pPr>
            <w:r>
              <w:rPr>
                <w:sz w:val="22"/>
                <w:szCs w:val="22"/>
              </w:rPr>
              <w:t xml:space="preserve">2) </w:t>
            </w:r>
            <w:r w:rsidRPr="00AF37E2">
              <w:rPr>
                <w:b/>
                <w:sz w:val="22"/>
                <w:szCs w:val="22"/>
              </w:rPr>
              <w:t>Užsakovų pažymos apie tinkamai suteiktas paslaugas.</w:t>
            </w:r>
            <w:r w:rsidRPr="007B0C8A">
              <w:rPr>
                <w:sz w:val="22"/>
                <w:szCs w:val="22"/>
              </w:rPr>
              <w:t xml:space="preserve"> Pažymose turi būti nurodytos suteiktų paslaugų bendros sumos (EUR su PVM), datos, paslaugų gavėjai, ar paslaugos buvo suteiktos tinkamai.</w:t>
            </w:r>
          </w:p>
          <w:p w14:paraId="6DEABE68" w14:textId="77777777" w:rsidR="007E06C3" w:rsidRPr="00764B04" w:rsidRDefault="007E06C3" w:rsidP="007E06C3">
            <w:pPr>
              <w:tabs>
                <w:tab w:val="left" w:pos="301"/>
              </w:tabs>
              <w:ind w:left="37"/>
              <w:jc w:val="both"/>
              <w:rPr>
                <w:iCs/>
                <w:sz w:val="22"/>
              </w:rPr>
            </w:pPr>
          </w:p>
          <w:p w14:paraId="37AF55EB" w14:textId="619788CD" w:rsidR="00BD0CB3" w:rsidRDefault="007E06C3" w:rsidP="007E06C3">
            <w:pPr>
              <w:jc w:val="both"/>
            </w:pPr>
            <w:r w:rsidRPr="00764B04">
              <w:rPr>
                <w:iCs/>
                <w:sz w:val="22"/>
                <w:u w:val="single"/>
              </w:rPr>
              <w:t>Pateikiamos skaitmeninės dokumentų kopijos.</w:t>
            </w:r>
          </w:p>
        </w:tc>
      </w:tr>
    </w:tbl>
    <w:p w14:paraId="6D646967" w14:textId="402C8DBA" w:rsidR="00BD0CB3" w:rsidRDefault="00BD0CB3" w:rsidP="003A0658">
      <w:pPr>
        <w:jc w:val="center"/>
        <w:rPr>
          <w:b/>
          <w:bCs/>
          <w:color w:val="000000"/>
        </w:rPr>
      </w:pPr>
    </w:p>
    <w:p w14:paraId="3B2399BA" w14:textId="36C6629E" w:rsidR="003A0658" w:rsidRPr="00362F3A" w:rsidRDefault="00BD0CB3" w:rsidP="003A0658">
      <w:pPr>
        <w:jc w:val="center"/>
        <w:rPr>
          <w:b/>
          <w:color w:val="000000"/>
        </w:rPr>
      </w:pPr>
      <w:r>
        <w:rPr>
          <w:b/>
          <w:color w:val="000000"/>
        </w:rPr>
        <w:t>___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B5BA05F" w14:textId="77777777" w:rsidR="003A0658" w:rsidRPr="00362F3A" w:rsidRDefault="003A0658" w:rsidP="003A0658">
      <w:pPr>
        <w:jc w:val="center"/>
        <w:rPr>
          <w:b/>
          <w:color w:val="000000"/>
        </w:rPr>
      </w:pPr>
    </w:p>
    <w:p w14:paraId="25240D11" w14:textId="77777777" w:rsidR="003A0658" w:rsidRPr="00362F3A" w:rsidRDefault="003A0658" w:rsidP="003A0658">
      <w:pPr>
        <w:jc w:val="center"/>
        <w:rPr>
          <w:b/>
          <w:color w:val="000000"/>
        </w:rPr>
      </w:pPr>
    </w:p>
    <w:p w14:paraId="28D9179A" w14:textId="77777777" w:rsidR="003A0658" w:rsidRPr="00362F3A" w:rsidRDefault="003A0658" w:rsidP="003A0658">
      <w:pPr>
        <w:jc w:val="center"/>
        <w:rPr>
          <w:b/>
          <w:color w:val="000000"/>
        </w:rPr>
      </w:pPr>
    </w:p>
    <w:p w14:paraId="2B6B30A9" w14:textId="77777777" w:rsidR="003A0658" w:rsidRPr="00362F3A" w:rsidRDefault="003A0658" w:rsidP="003A0658">
      <w:pPr>
        <w:jc w:val="center"/>
        <w:rPr>
          <w:b/>
          <w:color w:val="000000"/>
        </w:rPr>
      </w:pPr>
    </w:p>
    <w:p w14:paraId="4A368256" w14:textId="773785D5" w:rsidR="003A0658" w:rsidRPr="004109A6" w:rsidRDefault="003A0658" w:rsidP="003A0658">
      <w:pPr>
        <w:jc w:val="right"/>
        <w:rPr>
          <w:color w:val="000000"/>
          <w:sz w:val="22"/>
          <w:szCs w:val="22"/>
        </w:rPr>
      </w:pPr>
      <w:r w:rsidRPr="00362F3A">
        <w:rPr>
          <w:b/>
          <w:color w:val="000000"/>
        </w:rPr>
        <w:br w:type="page"/>
      </w:r>
      <w:r w:rsidR="00DA75E6" w:rsidRPr="00DA2A7D">
        <w:rPr>
          <w:color w:val="000000"/>
          <w:sz w:val="22"/>
          <w:szCs w:val="22"/>
        </w:rPr>
        <w:lastRenderedPageBreak/>
        <w:t xml:space="preserve">Supaprastinto </w:t>
      </w:r>
      <w:r w:rsidRPr="004109A6">
        <w:rPr>
          <w:color w:val="000000"/>
          <w:sz w:val="22"/>
          <w:szCs w:val="22"/>
        </w:rPr>
        <w:t>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43D0CE3C" w14:textId="3DBEA3D3" w:rsidR="0055574F" w:rsidRDefault="0055574F" w:rsidP="00017D43">
      <w:pPr>
        <w:jc w:val="center"/>
        <w:rPr>
          <w:b/>
          <w:sz w:val="22"/>
        </w:rPr>
      </w:pPr>
      <w:r>
        <w:rPr>
          <w:b/>
          <w:sz w:val="22"/>
        </w:rPr>
        <w:t>VšĮ ŠIAULIŲ REGIONO ATLIEKŲ TVARKYMO CENTRUI</w:t>
      </w:r>
    </w:p>
    <w:p w14:paraId="559FABE5" w14:textId="69924CA7" w:rsidR="00CB491B" w:rsidRDefault="00CB491B" w:rsidP="00017D43">
      <w:pPr>
        <w:jc w:val="center"/>
        <w:rPr>
          <w:b/>
          <w:sz w:val="22"/>
        </w:rPr>
      </w:pPr>
    </w:p>
    <w:p w14:paraId="365E67BD" w14:textId="77777777" w:rsidR="00CB491B" w:rsidRPr="009F4331" w:rsidRDefault="00CB491B" w:rsidP="00CB491B">
      <w:pPr>
        <w:pStyle w:val="Default"/>
        <w:contextualSpacing/>
        <w:rPr>
          <w:bCs/>
          <w:i/>
          <w:color w:val="auto"/>
          <w:sz w:val="22"/>
          <w:szCs w:val="22"/>
        </w:rPr>
      </w:pPr>
      <w:r w:rsidRPr="009F4331">
        <w:rPr>
          <w:b/>
          <w:color w:val="auto"/>
          <w:sz w:val="22"/>
          <w:szCs w:val="22"/>
          <w:lang w:eastAsia="fi-FI"/>
        </w:rPr>
        <w:t>Pirkimo numeris</w:t>
      </w:r>
      <w:r w:rsidRPr="009F4331">
        <w:rPr>
          <w:b/>
          <w:caps/>
          <w:color w:val="auto"/>
          <w:sz w:val="22"/>
          <w:szCs w:val="22"/>
          <w:lang w:eastAsia="fi-FI"/>
        </w:rPr>
        <w:t>:</w:t>
      </w:r>
      <w:r w:rsidRPr="009F4331">
        <w:rPr>
          <w:bCs/>
          <w:i/>
          <w:color w:val="auto"/>
          <w:sz w:val="22"/>
          <w:szCs w:val="22"/>
        </w:rPr>
        <w:t>&lt;nurodykite</w:t>
      </w:r>
      <w:r w:rsidRPr="009F4331">
        <w:rPr>
          <w:b/>
          <w:bCs/>
          <w:i/>
          <w:color w:val="auto"/>
          <w:sz w:val="22"/>
          <w:szCs w:val="22"/>
        </w:rPr>
        <w:t xml:space="preserve"> </w:t>
      </w:r>
      <w:r w:rsidRPr="009F4331">
        <w:rPr>
          <w:bCs/>
          <w:i/>
          <w:color w:val="auto"/>
          <w:sz w:val="22"/>
          <w:szCs w:val="22"/>
        </w:rPr>
        <w:t>pirkimo numerį&gt;</w:t>
      </w:r>
    </w:p>
    <w:p w14:paraId="5EBE86DD" w14:textId="77777777" w:rsidR="00CB491B" w:rsidRPr="009F4331" w:rsidRDefault="00CB491B" w:rsidP="00CB491B">
      <w:pPr>
        <w:pStyle w:val="Default"/>
        <w:contextualSpacing/>
        <w:jc w:val="both"/>
        <w:rPr>
          <w:b/>
          <w:color w:val="auto"/>
          <w:sz w:val="22"/>
          <w:szCs w:val="22"/>
          <w:lang w:eastAsia="fi-FI"/>
        </w:rPr>
      </w:pPr>
    </w:p>
    <w:p w14:paraId="0B7868DF" w14:textId="77777777" w:rsidR="005B77F3" w:rsidRPr="00053BBE" w:rsidRDefault="00CB491B" w:rsidP="005B77F3">
      <w:pPr>
        <w:rPr>
          <w:b/>
          <w:sz w:val="22"/>
          <w:szCs w:val="22"/>
        </w:rPr>
      </w:pPr>
      <w:r w:rsidRPr="009F4331">
        <w:rPr>
          <w:b/>
          <w:sz w:val="22"/>
          <w:szCs w:val="22"/>
          <w:lang w:eastAsia="fi-FI"/>
        </w:rPr>
        <w:t>Pirkimo pavadinimas</w:t>
      </w:r>
      <w:r w:rsidRPr="009F4331">
        <w:rPr>
          <w:b/>
          <w:caps/>
          <w:sz w:val="22"/>
          <w:szCs w:val="22"/>
          <w:lang w:eastAsia="fi-FI"/>
        </w:rPr>
        <w:t xml:space="preserve">: </w:t>
      </w:r>
      <w:r w:rsidRPr="009F4331">
        <w:rPr>
          <w:b/>
          <w:sz w:val="22"/>
          <w:szCs w:val="22"/>
        </w:rPr>
        <w:t>„</w:t>
      </w:r>
      <w:r w:rsidR="005B77F3">
        <w:rPr>
          <w:b/>
          <w:sz w:val="22"/>
        </w:rPr>
        <w:t>SUNKVEŽIMIO</w:t>
      </w:r>
      <w:r w:rsidR="005B77F3" w:rsidRPr="00A5381D">
        <w:rPr>
          <w:b/>
          <w:sz w:val="22"/>
        </w:rPr>
        <w:t xml:space="preserve"> MAN TGS </w:t>
      </w:r>
      <w:r w:rsidR="005B77F3" w:rsidRPr="00053BBE">
        <w:rPr>
          <w:b/>
          <w:sz w:val="22"/>
          <w:szCs w:val="22"/>
        </w:rPr>
        <w:t>REMONTO PASLAUGŲ, ĮSKAITANT</w:t>
      </w:r>
    </w:p>
    <w:p w14:paraId="4E48B7E2" w14:textId="255BE8AA" w:rsidR="00CB491B" w:rsidRPr="009F4331" w:rsidRDefault="005B77F3" w:rsidP="005B77F3">
      <w:pPr>
        <w:rPr>
          <w:b/>
          <w:bCs/>
          <w:sz w:val="22"/>
          <w:szCs w:val="22"/>
        </w:rPr>
      </w:pPr>
      <w:r w:rsidRPr="00053BBE">
        <w:rPr>
          <w:b/>
          <w:sz w:val="22"/>
          <w:szCs w:val="22"/>
        </w:rPr>
        <w:t>REMONTUI REIKALINGŲ DALIŲ, PIRKIMAS</w:t>
      </w:r>
      <w:r w:rsidR="00CB491B" w:rsidRPr="009F4331">
        <w:rPr>
          <w:b/>
          <w:sz w:val="22"/>
          <w:szCs w:val="22"/>
        </w:rPr>
        <w:t>“</w:t>
      </w:r>
    </w:p>
    <w:p w14:paraId="56C32CA5" w14:textId="77777777" w:rsidR="00CB491B" w:rsidRPr="009F4331" w:rsidRDefault="00CB491B" w:rsidP="00CB491B">
      <w:pPr>
        <w:pStyle w:val="Default"/>
        <w:contextualSpacing/>
        <w:jc w:val="both"/>
        <w:rPr>
          <w:b/>
          <w:sz w:val="22"/>
          <w:szCs w:val="22"/>
          <w:lang w:eastAsia="fi-FI"/>
        </w:rPr>
      </w:pPr>
    </w:p>
    <w:p w14:paraId="18BB25FB" w14:textId="77777777" w:rsidR="00CB491B" w:rsidRPr="009F4331" w:rsidRDefault="00CB491B" w:rsidP="0057140A">
      <w:pPr>
        <w:keepNext/>
        <w:widowControl/>
        <w:numPr>
          <w:ilvl w:val="0"/>
          <w:numId w:val="20"/>
        </w:numPr>
        <w:tabs>
          <w:tab w:val="num" w:pos="0"/>
        </w:tabs>
        <w:suppressAutoHyphens w:val="0"/>
        <w:overflowPunct/>
        <w:adjustRightInd/>
        <w:spacing w:before="120" w:after="120"/>
        <w:jc w:val="both"/>
        <w:outlineLvl w:val="0"/>
        <w:rPr>
          <w:b/>
          <w:sz w:val="22"/>
          <w:szCs w:val="22"/>
          <w:lang w:eastAsia="fi-FI"/>
        </w:rPr>
      </w:pPr>
      <w:r w:rsidRPr="009F4331">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CB491B" w:rsidRPr="000446B1" w14:paraId="3BA9346B" w14:textId="77777777" w:rsidTr="00CB491B">
        <w:trPr>
          <w:cantSplit/>
          <w:trHeight w:val="245"/>
          <w:tblHeader/>
        </w:trPr>
        <w:tc>
          <w:tcPr>
            <w:tcW w:w="1187" w:type="pct"/>
            <w:tcBorders>
              <w:top w:val="nil"/>
              <w:left w:val="nil"/>
            </w:tcBorders>
          </w:tcPr>
          <w:p w14:paraId="5EACC4CE" w14:textId="77777777" w:rsidR="00CB491B" w:rsidRPr="000446B1" w:rsidRDefault="00CB491B" w:rsidP="00CB491B">
            <w:pPr>
              <w:jc w:val="both"/>
              <w:rPr>
                <w:bCs/>
                <w:sz w:val="20"/>
                <w:szCs w:val="20"/>
                <w:lang w:eastAsia="fi-FI"/>
              </w:rPr>
            </w:pPr>
          </w:p>
        </w:tc>
        <w:tc>
          <w:tcPr>
            <w:tcW w:w="2078" w:type="pct"/>
            <w:shd w:val="clear" w:color="auto" w:fill="E7E6E6"/>
          </w:tcPr>
          <w:p w14:paraId="2506FCA3" w14:textId="77777777" w:rsidR="00CB491B" w:rsidRPr="000446B1" w:rsidRDefault="00CB491B" w:rsidP="00CB491B">
            <w:pPr>
              <w:jc w:val="both"/>
              <w:rPr>
                <w:b/>
                <w:sz w:val="20"/>
                <w:szCs w:val="20"/>
                <w:lang w:eastAsia="fi-FI"/>
              </w:rPr>
            </w:pPr>
            <w:r w:rsidRPr="000446B1">
              <w:rPr>
                <w:b/>
                <w:sz w:val="20"/>
                <w:szCs w:val="20"/>
                <w:lang w:eastAsia="fi-FI"/>
              </w:rPr>
              <w:t>Konkurso dalyvio pavadinimas</w:t>
            </w:r>
          </w:p>
        </w:tc>
        <w:tc>
          <w:tcPr>
            <w:tcW w:w="1735" w:type="pct"/>
            <w:shd w:val="clear" w:color="auto" w:fill="E7E6E6"/>
          </w:tcPr>
          <w:p w14:paraId="1816BEFA" w14:textId="77777777" w:rsidR="00CB491B" w:rsidRPr="000446B1" w:rsidRDefault="00CB491B" w:rsidP="00CB491B">
            <w:pPr>
              <w:jc w:val="center"/>
              <w:rPr>
                <w:b/>
                <w:sz w:val="20"/>
                <w:szCs w:val="20"/>
                <w:lang w:eastAsia="fi-FI"/>
              </w:rPr>
            </w:pPr>
            <w:r w:rsidRPr="000446B1">
              <w:rPr>
                <w:b/>
                <w:sz w:val="20"/>
                <w:szCs w:val="20"/>
                <w:lang w:eastAsia="fi-FI"/>
              </w:rPr>
              <w:t>Dalyvio adresas</w:t>
            </w:r>
          </w:p>
        </w:tc>
      </w:tr>
      <w:tr w:rsidR="00CB491B" w:rsidRPr="000446B1" w14:paraId="23F1960B" w14:textId="77777777" w:rsidTr="00CB491B">
        <w:trPr>
          <w:cantSplit/>
          <w:trHeight w:val="597"/>
        </w:trPr>
        <w:tc>
          <w:tcPr>
            <w:tcW w:w="1187" w:type="pct"/>
            <w:tcBorders>
              <w:bottom w:val="single" w:sz="4" w:space="0" w:color="auto"/>
            </w:tcBorders>
            <w:vAlign w:val="center"/>
          </w:tcPr>
          <w:p w14:paraId="654CBE2B" w14:textId="77777777" w:rsidR="00CB491B" w:rsidRPr="000446B1" w:rsidRDefault="00CB491B" w:rsidP="00CB491B">
            <w:pPr>
              <w:rPr>
                <w:bCs/>
                <w:sz w:val="20"/>
                <w:szCs w:val="20"/>
                <w:lang w:eastAsia="fi-FI"/>
              </w:rPr>
            </w:pPr>
            <w:r w:rsidRPr="000446B1">
              <w:rPr>
                <w:bCs/>
                <w:sz w:val="20"/>
                <w:szCs w:val="20"/>
                <w:lang w:eastAsia="fi-FI"/>
              </w:rPr>
              <w:t>Konkurso dalyvis / jungtinės veiklos pagrindinis partneris</w:t>
            </w:r>
          </w:p>
        </w:tc>
        <w:tc>
          <w:tcPr>
            <w:tcW w:w="2078" w:type="pct"/>
            <w:tcBorders>
              <w:bottom w:val="single" w:sz="4" w:space="0" w:color="auto"/>
            </w:tcBorders>
            <w:vAlign w:val="center"/>
          </w:tcPr>
          <w:p w14:paraId="4C285488" w14:textId="77777777" w:rsidR="00CB491B" w:rsidRPr="000446B1" w:rsidRDefault="00CB491B" w:rsidP="00CB491B">
            <w:pPr>
              <w:rPr>
                <w:b/>
                <w:sz w:val="20"/>
                <w:szCs w:val="20"/>
                <w:lang w:eastAsia="fi-FI"/>
              </w:rPr>
            </w:pPr>
          </w:p>
        </w:tc>
        <w:tc>
          <w:tcPr>
            <w:tcW w:w="1735" w:type="pct"/>
            <w:tcBorders>
              <w:bottom w:val="single" w:sz="4" w:space="0" w:color="auto"/>
            </w:tcBorders>
            <w:vAlign w:val="center"/>
          </w:tcPr>
          <w:p w14:paraId="423FC83D" w14:textId="77777777" w:rsidR="00CB491B" w:rsidRPr="000446B1" w:rsidRDefault="00CB491B" w:rsidP="00CB491B">
            <w:pPr>
              <w:rPr>
                <w:b/>
                <w:sz w:val="20"/>
                <w:szCs w:val="20"/>
                <w:lang w:eastAsia="fi-FI"/>
              </w:rPr>
            </w:pPr>
          </w:p>
        </w:tc>
      </w:tr>
      <w:tr w:rsidR="00CB491B" w:rsidRPr="000446B1" w14:paraId="6E93A319" w14:textId="77777777" w:rsidTr="00CB491B">
        <w:trPr>
          <w:cantSplit/>
          <w:trHeight w:val="323"/>
        </w:trPr>
        <w:tc>
          <w:tcPr>
            <w:tcW w:w="1187" w:type="pct"/>
            <w:tcBorders>
              <w:top w:val="single" w:sz="4" w:space="0" w:color="auto"/>
            </w:tcBorders>
            <w:vAlign w:val="center"/>
          </w:tcPr>
          <w:p w14:paraId="0615DB39" w14:textId="77777777" w:rsidR="00CB491B" w:rsidRPr="000446B1" w:rsidRDefault="00CB491B" w:rsidP="00CB491B">
            <w:pPr>
              <w:rPr>
                <w:bCs/>
                <w:sz w:val="20"/>
                <w:szCs w:val="20"/>
                <w:lang w:eastAsia="fi-FI"/>
              </w:rPr>
            </w:pPr>
            <w:r w:rsidRPr="000446B1">
              <w:rPr>
                <w:bCs/>
                <w:sz w:val="20"/>
                <w:szCs w:val="20"/>
                <w:lang w:eastAsia="fi-FI"/>
              </w:rPr>
              <w:t>Partneris 1*</w:t>
            </w:r>
          </w:p>
        </w:tc>
        <w:tc>
          <w:tcPr>
            <w:tcW w:w="2078" w:type="pct"/>
            <w:tcBorders>
              <w:top w:val="single" w:sz="4" w:space="0" w:color="auto"/>
            </w:tcBorders>
            <w:vAlign w:val="center"/>
          </w:tcPr>
          <w:p w14:paraId="0F87C82A" w14:textId="77777777" w:rsidR="00CB491B" w:rsidRPr="000446B1" w:rsidRDefault="00CB491B" w:rsidP="00CB491B">
            <w:pPr>
              <w:rPr>
                <w:b/>
                <w:sz w:val="20"/>
                <w:szCs w:val="20"/>
                <w:lang w:eastAsia="fi-FI"/>
              </w:rPr>
            </w:pPr>
          </w:p>
        </w:tc>
        <w:tc>
          <w:tcPr>
            <w:tcW w:w="1735" w:type="pct"/>
            <w:tcBorders>
              <w:top w:val="single" w:sz="4" w:space="0" w:color="auto"/>
            </w:tcBorders>
            <w:vAlign w:val="center"/>
          </w:tcPr>
          <w:p w14:paraId="6716BE69" w14:textId="77777777" w:rsidR="00CB491B" w:rsidRPr="000446B1" w:rsidRDefault="00CB491B" w:rsidP="00CB491B">
            <w:pPr>
              <w:rPr>
                <w:b/>
                <w:sz w:val="20"/>
                <w:szCs w:val="20"/>
                <w:lang w:eastAsia="fi-FI"/>
              </w:rPr>
            </w:pPr>
          </w:p>
        </w:tc>
      </w:tr>
    </w:tbl>
    <w:p w14:paraId="30E4F7EF"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jungtinės veiklos partnerių. Subtiekėjai nelaikomi partneriais.</w:t>
      </w:r>
    </w:p>
    <w:p w14:paraId="5B085D6B" w14:textId="77777777" w:rsidR="00CB491B" w:rsidRPr="000446B1" w:rsidRDefault="00CB491B" w:rsidP="00CB491B">
      <w:pPr>
        <w:ind w:left="360"/>
        <w:jc w:val="both"/>
        <w:rPr>
          <w:bCs/>
          <w:sz w:val="16"/>
          <w:szCs w:val="16"/>
          <w:lang w:eastAsia="fi-FI"/>
        </w:rPr>
      </w:pPr>
    </w:p>
    <w:p w14:paraId="6AF4CAA7" w14:textId="77777777" w:rsidR="00CB491B" w:rsidRPr="009F4331" w:rsidRDefault="00CB491B" w:rsidP="00CB491B">
      <w:pPr>
        <w:jc w:val="both"/>
        <w:rPr>
          <w:sz w:val="22"/>
          <w:szCs w:val="22"/>
          <w:lang w:eastAsia="fi-FI"/>
        </w:rPr>
      </w:pPr>
      <w:r w:rsidRPr="009F4331">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CB491B" w:rsidRPr="009F4331" w14:paraId="70F6135F" w14:textId="77777777" w:rsidTr="00CB491B">
        <w:trPr>
          <w:cantSplit/>
          <w:trHeight w:val="491"/>
        </w:trPr>
        <w:tc>
          <w:tcPr>
            <w:tcW w:w="809" w:type="pct"/>
            <w:shd w:val="clear" w:color="auto" w:fill="E7E6E6"/>
            <w:vAlign w:val="center"/>
          </w:tcPr>
          <w:p w14:paraId="4C0F6161" w14:textId="77777777" w:rsidR="00CB491B" w:rsidRPr="009F4331" w:rsidRDefault="00CB491B" w:rsidP="00CB491B">
            <w:pPr>
              <w:jc w:val="center"/>
              <w:rPr>
                <w:bCs/>
                <w:sz w:val="20"/>
                <w:szCs w:val="20"/>
                <w:lang w:eastAsia="fi-FI"/>
              </w:rPr>
            </w:pPr>
          </w:p>
        </w:tc>
        <w:tc>
          <w:tcPr>
            <w:tcW w:w="867" w:type="pct"/>
            <w:shd w:val="clear" w:color="auto" w:fill="E7E6E6"/>
            <w:vAlign w:val="center"/>
          </w:tcPr>
          <w:p w14:paraId="051791B2" w14:textId="77777777" w:rsidR="00CB491B" w:rsidRPr="009F4331" w:rsidRDefault="00CB491B" w:rsidP="00CB491B">
            <w:pPr>
              <w:jc w:val="center"/>
              <w:rPr>
                <w:b/>
                <w:sz w:val="20"/>
                <w:szCs w:val="20"/>
                <w:lang w:eastAsia="fi-FI"/>
              </w:rPr>
            </w:pPr>
            <w:r w:rsidRPr="009F4331">
              <w:rPr>
                <w:b/>
                <w:bCs/>
                <w:sz w:val="20"/>
                <w:szCs w:val="20"/>
                <w:lang w:eastAsia="fi-FI"/>
              </w:rPr>
              <w:t>Pavadinimas</w:t>
            </w:r>
          </w:p>
        </w:tc>
        <w:tc>
          <w:tcPr>
            <w:tcW w:w="722" w:type="pct"/>
            <w:shd w:val="clear" w:color="auto" w:fill="E7E6E6"/>
            <w:vAlign w:val="center"/>
          </w:tcPr>
          <w:p w14:paraId="743D09C4" w14:textId="77777777" w:rsidR="00CB491B" w:rsidRPr="009F4331" w:rsidRDefault="00CB491B" w:rsidP="00CB491B">
            <w:pPr>
              <w:jc w:val="center"/>
              <w:rPr>
                <w:b/>
                <w:sz w:val="20"/>
                <w:szCs w:val="20"/>
                <w:lang w:eastAsia="fi-FI"/>
              </w:rPr>
            </w:pPr>
            <w:r w:rsidRPr="009F4331">
              <w:rPr>
                <w:b/>
                <w:sz w:val="20"/>
                <w:szCs w:val="20"/>
                <w:lang w:eastAsia="fi-FI"/>
              </w:rPr>
              <w:t>Adresas</w:t>
            </w:r>
          </w:p>
        </w:tc>
        <w:tc>
          <w:tcPr>
            <w:tcW w:w="1084" w:type="pct"/>
            <w:shd w:val="clear" w:color="auto" w:fill="E7E6E6"/>
          </w:tcPr>
          <w:p w14:paraId="64AC9591" w14:textId="77777777" w:rsidR="00CB491B" w:rsidRPr="009F4331" w:rsidRDefault="00CB491B" w:rsidP="00CB491B">
            <w:pPr>
              <w:jc w:val="center"/>
              <w:rPr>
                <w:b/>
                <w:sz w:val="20"/>
                <w:szCs w:val="20"/>
                <w:lang w:eastAsia="fi-FI"/>
              </w:rPr>
            </w:pPr>
            <w:r w:rsidRPr="009F4331">
              <w:rPr>
                <w:b/>
                <w:bCs/>
                <w:sz w:val="20"/>
                <w:szCs w:val="20"/>
                <w:lang w:eastAsia="fi-FI"/>
              </w:rPr>
              <w:t>Pirkimo sutarties dalies (pirkimo objekto dalies, sutarties dalies), perduodamos vykdyti subtiekėjui, aprašymas</w:t>
            </w:r>
          </w:p>
        </w:tc>
        <w:tc>
          <w:tcPr>
            <w:tcW w:w="722" w:type="pct"/>
            <w:shd w:val="clear" w:color="auto" w:fill="E7E6E6"/>
            <w:vAlign w:val="center"/>
          </w:tcPr>
          <w:p w14:paraId="4BF2D522" w14:textId="77777777" w:rsidR="00CB491B" w:rsidRPr="009F4331" w:rsidRDefault="00CB491B" w:rsidP="00CB491B">
            <w:pPr>
              <w:jc w:val="center"/>
              <w:rPr>
                <w:b/>
                <w:sz w:val="20"/>
                <w:szCs w:val="20"/>
                <w:lang w:eastAsia="fi-FI"/>
              </w:rPr>
            </w:pPr>
            <w:r w:rsidRPr="009F4331">
              <w:rPr>
                <w:b/>
                <w:sz w:val="20"/>
                <w:szCs w:val="20"/>
                <w:lang w:eastAsia="fi-FI"/>
              </w:rPr>
              <w:t>Procentinė dalis (proc.)</w:t>
            </w:r>
          </w:p>
        </w:tc>
        <w:tc>
          <w:tcPr>
            <w:tcW w:w="795" w:type="pct"/>
            <w:shd w:val="clear" w:color="auto" w:fill="E7E6E6"/>
          </w:tcPr>
          <w:p w14:paraId="3DE7640D" w14:textId="77777777" w:rsidR="00CB491B" w:rsidRPr="009F4331" w:rsidRDefault="00CB491B" w:rsidP="00CB491B">
            <w:pPr>
              <w:tabs>
                <w:tab w:val="left" w:pos="1168"/>
              </w:tabs>
              <w:jc w:val="center"/>
              <w:rPr>
                <w:b/>
                <w:sz w:val="20"/>
                <w:szCs w:val="20"/>
                <w:lang w:eastAsia="fi-FI"/>
              </w:rPr>
            </w:pPr>
            <w:r w:rsidRPr="009F4331">
              <w:rPr>
                <w:b/>
                <w:sz w:val="20"/>
                <w:szCs w:val="20"/>
              </w:rPr>
              <w:t xml:space="preserve">Atliekami darbai </w:t>
            </w:r>
            <w:r w:rsidRPr="009F4331">
              <w:rPr>
                <w:b/>
                <w:sz w:val="20"/>
                <w:szCs w:val="20"/>
                <w:lang w:eastAsia="fi-FI"/>
              </w:rPr>
              <w:t>(nenurodant jų kainos)</w:t>
            </w:r>
            <w:r w:rsidRPr="009F4331">
              <w:rPr>
                <w:b/>
                <w:sz w:val="20"/>
                <w:szCs w:val="20"/>
              </w:rPr>
              <w:t xml:space="preserve"> </w:t>
            </w:r>
          </w:p>
        </w:tc>
      </w:tr>
      <w:tr w:rsidR="00CB491B" w:rsidRPr="009F4331" w14:paraId="6032EC90" w14:textId="77777777" w:rsidTr="00CB491B">
        <w:trPr>
          <w:cantSplit/>
          <w:trHeight w:val="491"/>
        </w:trPr>
        <w:tc>
          <w:tcPr>
            <w:tcW w:w="809" w:type="pct"/>
            <w:vAlign w:val="center"/>
          </w:tcPr>
          <w:p w14:paraId="2B521CBF" w14:textId="77777777" w:rsidR="00CB491B" w:rsidRPr="009F4331" w:rsidRDefault="00CB491B" w:rsidP="00CB491B">
            <w:pPr>
              <w:rPr>
                <w:bCs/>
                <w:sz w:val="20"/>
                <w:szCs w:val="20"/>
                <w:lang w:eastAsia="fi-FI"/>
              </w:rPr>
            </w:pPr>
            <w:r w:rsidRPr="009F4331">
              <w:rPr>
                <w:bCs/>
                <w:sz w:val="20"/>
                <w:szCs w:val="20"/>
                <w:lang w:eastAsia="fi-FI"/>
              </w:rPr>
              <w:t>Subtiekėjas 1**</w:t>
            </w:r>
          </w:p>
        </w:tc>
        <w:tc>
          <w:tcPr>
            <w:tcW w:w="867" w:type="pct"/>
            <w:vAlign w:val="center"/>
          </w:tcPr>
          <w:p w14:paraId="0825A155" w14:textId="77777777" w:rsidR="00CB491B" w:rsidRPr="009F4331" w:rsidRDefault="00CB491B" w:rsidP="00CB491B">
            <w:pPr>
              <w:jc w:val="center"/>
              <w:rPr>
                <w:bCs/>
                <w:sz w:val="20"/>
                <w:szCs w:val="20"/>
                <w:lang w:eastAsia="fi-FI"/>
              </w:rPr>
            </w:pPr>
          </w:p>
        </w:tc>
        <w:tc>
          <w:tcPr>
            <w:tcW w:w="722" w:type="pct"/>
            <w:vAlign w:val="center"/>
          </w:tcPr>
          <w:p w14:paraId="26AAFA78" w14:textId="77777777" w:rsidR="00CB491B" w:rsidRPr="009F4331" w:rsidRDefault="00CB491B" w:rsidP="00CB491B">
            <w:pPr>
              <w:jc w:val="center"/>
              <w:rPr>
                <w:sz w:val="20"/>
                <w:szCs w:val="20"/>
                <w:lang w:eastAsia="fi-FI"/>
              </w:rPr>
            </w:pPr>
          </w:p>
        </w:tc>
        <w:tc>
          <w:tcPr>
            <w:tcW w:w="1084" w:type="pct"/>
          </w:tcPr>
          <w:p w14:paraId="0857971A" w14:textId="77777777" w:rsidR="00CB491B" w:rsidRPr="009F4331" w:rsidRDefault="00CB491B" w:rsidP="00CB491B">
            <w:pPr>
              <w:jc w:val="center"/>
              <w:rPr>
                <w:sz w:val="20"/>
                <w:szCs w:val="20"/>
                <w:lang w:eastAsia="fi-FI"/>
              </w:rPr>
            </w:pPr>
          </w:p>
        </w:tc>
        <w:tc>
          <w:tcPr>
            <w:tcW w:w="722" w:type="pct"/>
            <w:vAlign w:val="center"/>
          </w:tcPr>
          <w:p w14:paraId="234C7B31" w14:textId="77777777" w:rsidR="00CB491B" w:rsidRPr="009F4331" w:rsidRDefault="00CB491B" w:rsidP="00CB491B">
            <w:pPr>
              <w:jc w:val="center"/>
              <w:rPr>
                <w:sz w:val="20"/>
                <w:szCs w:val="20"/>
                <w:lang w:eastAsia="fi-FI"/>
              </w:rPr>
            </w:pPr>
          </w:p>
        </w:tc>
        <w:tc>
          <w:tcPr>
            <w:tcW w:w="795" w:type="pct"/>
          </w:tcPr>
          <w:p w14:paraId="481EC9DD" w14:textId="77777777" w:rsidR="00CB491B" w:rsidRPr="009F4331" w:rsidRDefault="00CB491B" w:rsidP="00CB491B">
            <w:pPr>
              <w:jc w:val="center"/>
              <w:rPr>
                <w:sz w:val="20"/>
                <w:szCs w:val="20"/>
                <w:lang w:eastAsia="fi-FI"/>
              </w:rPr>
            </w:pPr>
          </w:p>
        </w:tc>
      </w:tr>
    </w:tbl>
    <w:p w14:paraId="1CAA42E1"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subtiekėjų, kurių kvalifikacija nesiremiama.</w:t>
      </w:r>
    </w:p>
    <w:p w14:paraId="4AD48129" w14:textId="77777777" w:rsidR="00CB491B" w:rsidRPr="000446B1" w:rsidRDefault="00CB491B" w:rsidP="00CB491B">
      <w:pPr>
        <w:ind w:left="360"/>
        <w:jc w:val="both"/>
        <w:rPr>
          <w:sz w:val="16"/>
          <w:szCs w:val="16"/>
          <w:lang w:eastAsia="fi-FI"/>
        </w:rPr>
      </w:pPr>
    </w:p>
    <w:p w14:paraId="556BF06A" w14:textId="77777777" w:rsidR="00CB491B" w:rsidRPr="009F4331" w:rsidRDefault="00CB491B" w:rsidP="00CB491B">
      <w:pPr>
        <w:jc w:val="both"/>
        <w:rPr>
          <w:sz w:val="22"/>
          <w:szCs w:val="22"/>
          <w:lang w:eastAsia="fi-FI"/>
        </w:rPr>
      </w:pPr>
      <w:r w:rsidRPr="009F4331">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9F4331">
        <w:rPr>
          <w:bCs/>
          <w:sz w:val="22"/>
          <w:szCs w:val="22"/>
          <w:lang w:eastAsia="fi-FI"/>
        </w:rPr>
        <w:t>kvazisubtiekėjai</w:t>
      </w:r>
      <w:proofErr w:type="spellEnd"/>
      <w:r w:rsidRPr="009F4331">
        <w:rPr>
          <w:bCs/>
          <w:sz w:val="22"/>
          <w:szCs w:val="22"/>
          <w:lang w:eastAsia="fi-FI"/>
        </w:rPr>
        <w:t xml:space="preserve"> – fiziniai asmenys, kuriuos ketinama įdarbinti konkurso laimėjimo atveju. </w:t>
      </w:r>
      <w:r w:rsidRPr="009F4331">
        <w:rPr>
          <w:sz w:val="22"/>
          <w:szCs w:val="22"/>
          <w:lang w:eastAsia="fi-FI"/>
        </w:rPr>
        <w:t xml:space="preserve">Pildoma, jei tiekėjas sutarties vykdymui pasitelkia savarankiškai veiklą vykdančius ekspertus ir/ar </w:t>
      </w:r>
      <w:proofErr w:type="spellStart"/>
      <w:r w:rsidRPr="009F4331">
        <w:rPr>
          <w:sz w:val="22"/>
          <w:szCs w:val="22"/>
          <w:lang w:eastAsia="fi-FI"/>
        </w:rPr>
        <w:t>kvazisubtiekėjus</w:t>
      </w:r>
      <w:proofErr w:type="spellEnd"/>
      <w:r w:rsidRPr="009F4331">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1692"/>
        <w:gridCol w:w="1405"/>
        <w:gridCol w:w="2123"/>
        <w:gridCol w:w="1262"/>
        <w:gridCol w:w="1566"/>
      </w:tblGrid>
      <w:tr w:rsidR="00CB491B" w:rsidRPr="009F4331" w14:paraId="0FCB4480" w14:textId="77777777" w:rsidTr="00CB491B">
        <w:trPr>
          <w:cantSplit/>
          <w:trHeight w:val="491"/>
        </w:trPr>
        <w:tc>
          <w:tcPr>
            <w:tcW w:w="834" w:type="pct"/>
            <w:shd w:val="clear" w:color="auto" w:fill="E7E6E6"/>
            <w:vAlign w:val="center"/>
          </w:tcPr>
          <w:p w14:paraId="28F2E947" w14:textId="77777777" w:rsidR="00CB491B" w:rsidRPr="009F4331" w:rsidRDefault="00CB491B" w:rsidP="00CB491B">
            <w:pPr>
              <w:contextualSpacing/>
              <w:jc w:val="center"/>
              <w:rPr>
                <w:bCs/>
                <w:sz w:val="20"/>
                <w:szCs w:val="20"/>
                <w:lang w:eastAsia="fi-FI"/>
              </w:rPr>
            </w:pPr>
          </w:p>
        </w:tc>
        <w:tc>
          <w:tcPr>
            <w:tcW w:w="893" w:type="pct"/>
            <w:shd w:val="clear" w:color="auto" w:fill="E7E6E6"/>
            <w:vAlign w:val="center"/>
          </w:tcPr>
          <w:p w14:paraId="09EC094F"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Ūkio subjektas (pavadinimas) </w:t>
            </w:r>
          </w:p>
          <w:p w14:paraId="3F2DDE3C" w14:textId="77777777" w:rsidR="00CB491B" w:rsidRPr="009F4331" w:rsidRDefault="00CB491B" w:rsidP="00CB491B">
            <w:pPr>
              <w:contextualSpacing/>
              <w:jc w:val="center"/>
              <w:rPr>
                <w:b/>
                <w:bCs/>
                <w:sz w:val="20"/>
                <w:szCs w:val="20"/>
                <w:lang w:eastAsia="fi-FI"/>
              </w:rPr>
            </w:pPr>
          </w:p>
          <w:p w14:paraId="5DB38906" w14:textId="77777777" w:rsidR="00CB491B" w:rsidRPr="009F4331" w:rsidRDefault="00CB491B" w:rsidP="00CB491B">
            <w:pPr>
              <w:contextualSpacing/>
              <w:jc w:val="center"/>
              <w:rPr>
                <w:b/>
                <w:bCs/>
                <w:sz w:val="20"/>
                <w:szCs w:val="20"/>
                <w:lang w:eastAsia="fi-FI"/>
              </w:rPr>
            </w:pPr>
            <w:r w:rsidRPr="009F4331">
              <w:rPr>
                <w:b/>
                <w:bCs/>
                <w:sz w:val="20"/>
                <w:szCs w:val="20"/>
                <w:lang w:eastAsia="fi-FI"/>
              </w:rPr>
              <w:t>Ekspertas (V. Pavardė)</w:t>
            </w:r>
          </w:p>
        </w:tc>
        <w:tc>
          <w:tcPr>
            <w:tcW w:w="744" w:type="pct"/>
            <w:shd w:val="clear" w:color="auto" w:fill="E7E6E6"/>
          </w:tcPr>
          <w:p w14:paraId="4B9C943B" w14:textId="77777777" w:rsidR="00CB491B" w:rsidRPr="009F4331" w:rsidRDefault="00CB491B" w:rsidP="00CB491B">
            <w:pPr>
              <w:contextualSpacing/>
              <w:jc w:val="center"/>
              <w:rPr>
                <w:b/>
                <w:bCs/>
                <w:sz w:val="20"/>
                <w:szCs w:val="20"/>
                <w:lang w:eastAsia="fi-FI"/>
              </w:rPr>
            </w:pPr>
          </w:p>
          <w:p w14:paraId="50EF683C" w14:textId="77777777" w:rsidR="00CB491B" w:rsidRPr="009F4331" w:rsidRDefault="00CB491B" w:rsidP="00CB491B">
            <w:pPr>
              <w:contextualSpacing/>
              <w:jc w:val="center"/>
              <w:rPr>
                <w:b/>
                <w:bCs/>
                <w:sz w:val="20"/>
                <w:szCs w:val="20"/>
                <w:lang w:eastAsia="fi-FI"/>
              </w:rPr>
            </w:pPr>
          </w:p>
          <w:p w14:paraId="0B7EA69C" w14:textId="77777777" w:rsidR="00CB491B" w:rsidRPr="009F4331" w:rsidRDefault="00CB491B" w:rsidP="00CB491B">
            <w:pPr>
              <w:contextualSpacing/>
              <w:jc w:val="center"/>
              <w:rPr>
                <w:b/>
                <w:bCs/>
                <w:sz w:val="20"/>
                <w:szCs w:val="20"/>
                <w:lang w:eastAsia="fi-FI"/>
              </w:rPr>
            </w:pPr>
          </w:p>
          <w:p w14:paraId="14CA55DD" w14:textId="77777777" w:rsidR="00CB491B" w:rsidRPr="009F4331" w:rsidRDefault="00CB491B" w:rsidP="00CB491B">
            <w:pPr>
              <w:contextualSpacing/>
              <w:rPr>
                <w:b/>
                <w:bCs/>
                <w:sz w:val="20"/>
                <w:szCs w:val="20"/>
                <w:lang w:eastAsia="fi-FI"/>
              </w:rPr>
            </w:pPr>
          </w:p>
          <w:p w14:paraId="314CB2B0" w14:textId="77777777" w:rsidR="00CB491B" w:rsidRPr="009F4331" w:rsidRDefault="00CB491B" w:rsidP="00CB491B">
            <w:pPr>
              <w:contextualSpacing/>
              <w:jc w:val="center"/>
              <w:rPr>
                <w:b/>
                <w:bCs/>
                <w:sz w:val="20"/>
                <w:szCs w:val="20"/>
                <w:lang w:eastAsia="fi-FI"/>
              </w:rPr>
            </w:pPr>
            <w:r w:rsidRPr="009F4331">
              <w:rPr>
                <w:b/>
                <w:bCs/>
                <w:sz w:val="20"/>
                <w:szCs w:val="20"/>
                <w:lang w:eastAsia="fi-FI"/>
              </w:rPr>
              <w:t>Adresas</w:t>
            </w:r>
          </w:p>
        </w:tc>
        <w:tc>
          <w:tcPr>
            <w:tcW w:w="1116" w:type="pct"/>
            <w:shd w:val="clear" w:color="auto" w:fill="E7E6E6"/>
          </w:tcPr>
          <w:p w14:paraId="666FD4A4"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Pirkimo sutarties dalies (pirkimo objekto dalies, sutarties dalies), perduodamos vykdyti </w:t>
            </w:r>
            <w:proofErr w:type="spellStart"/>
            <w:r w:rsidRPr="009F4331">
              <w:rPr>
                <w:b/>
                <w:bCs/>
                <w:sz w:val="20"/>
                <w:szCs w:val="20"/>
                <w:lang w:eastAsia="fi-FI"/>
              </w:rPr>
              <w:t>savarank</w:t>
            </w:r>
            <w:proofErr w:type="spellEnd"/>
            <w:r w:rsidRPr="009F4331">
              <w:rPr>
                <w:b/>
                <w:bCs/>
                <w:sz w:val="20"/>
                <w:szCs w:val="20"/>
                <w:lang w:eastAsia="fi-FI"/>
              </w:rPr>
              <w:t xml:space="preserve">. veiklą </w:t>
            </w:r>
            <w:proofErr w:type="spellStart"/>
            <w:r w:rsidRPr="009F4331">
              <w:rPr>
                <w:b/>
                <w:bCs/>
                <w:sz w:val="20"/>
                <w:szCs w:val="20"/>
                <w:lang w:eastAsia="fi-FI"/>
              </w:rPr>
              <w:t>vykd</w:t>
            </w:r>
            <w:proofErr w:type="spellEnd"/>
            <w:r w:rsidRPr="009F4331">
              <w:rPr>
                <w:b/>
                <w:bCs/>
                <w:sz w:val="20"/>
                <w:szCs w:val="20"/>
                <w:lang w:eastAsia="fi-FI"/>
              </w:rPr>
              <w:t xml:space="preserve">. ekspertui ir/ar </w:t>
            </w:r>
            <w:proofErr w:type="spellStart"/>
            <w:r w:rsidRPr="009F4331">
              <w:rPr>
                <w:b/>
                <w:bCs/>
                <w:sz w:val="20"/>
                <w:szCs w:val="20"/>
                <w:lang w:eastAsia="fi-FI"/>
              </w:rPr>
              <w:t>kvazisubtiekėjui</w:t>
            </w:r>
            <w:proofErr w:type="spellEnd"/>
            <w:r w:rsidRPr="009F4331">
              <w:rPr>
                <w:b/>
                <w:bCs/>
                <w:sz w:val="20"/>
                <w:szCs w:val="20"/>
                <w:lang w:eastAsia="fi-FI"/>
              </w:rPr>
              <w:t xml:space="preserve"> ir/ar ūkio subjektui, kurių pajėgumais remiamasi, aprašymas </w:t>
            </w:r>
          </w:p>
        </w:tc>
        <w:tc>
          <w:tcPr>
            <w:tcW w:w="669" w:type="pct"/>
            <w:shd w:val="clear" w:color="auto" w:fill="E7E6E6"/>
            <w:vAlign w:val="center"/>
          </w:tcPr>
          <w:p w14:paraId="6B3D7516" w14:textId="77777777" w:rsidR="00CB491B" w:rsidRPr="009F4331" w:rsidRDefault="00CB491B" w:rsidP="00CB491B">
            <w:pPr>
              <w:contextualSpacing/>
              <w:jc w:val="center"/>
              <w:rPr>
                <w:b/>
                <w:bCs/>
                <w:sz w:val="20"/>
                <w:szCs w:val="20"/>
                <w:lang w:eastAsia="fi-FI"/>
              </w:rPr>
            </w:pPr>
            <w:r w:rsidRPr="009F4331">
              <w:rPr>
                <w:b/>
                <w:bCs/>
                <w:sz w:val="20"/>
                <w:szCs w:val="20"/>
                <w:lang w:eastAsia="fi-FI"/>
              </w:rPr>
              <w:t>Procentinė dalis (proc.)</w:t>
            </w:r>
          </w:p>
        </w:tc>
        <w:tc>
          <w:tcPr>
            <w:tcW w:w="744" w:type="pct"/>
            <w:shd w:val="clear" w:color="auto" w:fill="E7E6E6"/>
          </w:tcPr>
          <w:p w14:paraId="2FC1C135" w14:textId="77777777" w:rsidR="00CB491B" w:rsidRPr="009F4331" w:rsidRDefault="00CB491B" w:rsidP="00CB491B">
            <w:pPr>
              <w:ind w:left="38"/>
              <w:contextualSpacing/>
              <w:rPr>
                <w:b/>
                <w:bCs/>
                <w:sz w:val="20"/>
                <w:szCs w:val="20"/>
                <w:lang w:eastAsia="fi-FI"/>
              </w:rPr>
            </w:pPr>
            <w:r w:rsidRPr="009F4331">
              <w:rPr>
                <w:b/>
                <w:bCs/>
                <w:sz w:val="20"/>
                <w:szCs w:val="20"/>
                <w:lang w:eastAsia="fi-FI"/>
              </w:rPr>
              <w:t>Įsipareigojimų dalis, nurodant konkrečius pagal sutartį prisiimamus įsipareigojimus</w:t>
            </w:r>
          </w:p>
          <w:p w14:paraId="371DDD9B" w14:textId="77777777" w:rsidR="00CB491B" w:rsidRPr="009F4331" w:rsidRDefault="00CB491B" w:rsidP="00CB491B">
            <w:pPr>
              <w:tabs>
                <w:tab w:val="left" w:pos="1168"/>
              </w:tabs>
              <w:contextualSpacing/>
              <w:jc w:val="center"/>
              <w:rPr>
                <w:b/>
                <w:bCs/>
                <w:sz w:val="20"/>
                <w:szCs w:val="20"/>
                <w:lang w:eastAsia="fi-FI"/>
              </w:rPr>
            </w:pPr>
          </w:p>
        </w:tc>
      </w:tr>
      <w:tr w:rsidR="00CB491B" w:rsidRPr="009F4331" w14:paraId="19384FD3" w14:textId="77777777" w:rsidTr="00CB491B">
        <w:trPr>
          <w:cantSplit/>
          <w:trHeight w:val="491"/>
        </w:trPr>
        <w:tc>
          <w:tcPr>
            <w:tcW w:w="834" w:type="pct"/>
            <w:vAlign w:val="center"/>
          </w:tcPr>
          <w:p w14:paraId="040F9707" w14:textId="77777777" w:rsidR="00CB491B" w:rsidRPr="009F4331" w:rsidRDefault="00CB491B" w:rsidP="00CB491B">
            <w:pPr>
              <w:contextualSpacing/>
              <w:rPr>
                <w:bCs/>
                <w:sz w:val="20"/>
                <w:szCs w:val="20"/>
                <w:lang w:eastAsia="fi-FI"/>
              </w:rPr>
            </w:pPr>
            <w:r w:rsidRPr="009F4331">
              <w:rPr>
                <w:bCs/>
                <w:sz w:val="20"/>
                <w:szCs w:val="20"/>
                <w:lang w:eastAsia="fi-FI"/>
              </w:rPr>
              <w:t xml:space="preserve">Ekspertai, </w:t>
            </w:r>
            <w:proofErr w:type="spellStart"/>
            <w:r w:rsidRPr="009F4331">
              <w:rPr>
                <w:bCs/>
                <w:sz w:val="20"/>
                <w:szCs w:val="20"/>
                <w:lang w:eastAsia="fi-FI"/>
              </w:rPr>
              <w:t>kvazisubtiekėjai</w:t>
            </w:r>
            <w:proofErr w:type="spellEnd"/>
            <w:r w:rsidRPr="009F4331">
              <w:rPr>
                <w:bCs/>
                <w:sz w:val="20"/>
                <w:szCs w:val="20"/>
                <w:lang w:eastAsia="fi-FI"/>
              </w:rPr>
              <w:t xml:space="preserve"> ar kiti ūkio subjektai, kurių pajėgumais remiamasi 1***</w:t>
            </w:r>
          </w:p>
        </w:tc>
        <w:tc>
          <w:tcPr>
            <w:tcW w:w="893" w:type="pct"/>
            <w:vAlign w:val="center"/>
          </w:tcPr>
          <w:p w14:paraId="6521A7AE" w14:textId="77777777" w:rsidR="00CB491B" w:rsidRPr="009F4331" w:rsidRDefault="00CB491B" w:rsidP="00CB491B">
            <w:pPr>
              <w:contextualSpacing/>
              <w:jc w:val="center"/>
              <w:rPr>
                <w:bCs/>
                <w:sz w:val="20"/>
                <w:szCs w:val="20"/>
                <w:lang w:eastAsia="fi-FI"/>
              </w:rPr>
            </w:pPr>
          </w:p>
        </w:tc>
        <w:tc>
          <w:tcPr>
            <w:tcW w:w="744" w:type="pct"/>
          </w:tcPr>
          <w:p w14:paraId="572AAAA2" w14:textId="77777777" w:rsidR="00CB491B" w:rsidRPr="009F4331" w:rsidRDefault="00CB491B" w:rsidP="00CB491B">
            <w:pPr>
              <w:contextualSpacing/>
              <w:jc w:val="center"/>
              <w:rPr>
                <w:sz w:val="20"/>
                <w:szCs w:val="20"/>
                <w:lang w:eastAsia="fi-FI"/>
              </w:rPr>
            </w:pPr>
          </w:p>
        </w:tc>
        <w:tc>
          <w:tcPr>
            <w:tcW w:w="1116" w:type="pct"/>
            <w:vAlign w:val="center"/>
          </w:tcPr>
          <w:p w14:paraId="1AE0DC53" w14:textId="77777777" w:rsidR="00CB491B" w:rsidRPr="009F4331" w:rsidRDefault="00CB491B" w:rsidP="00CB491B">
            <w:pPr>
              <w:contextualSpacing/>
              <w:jc w:val="center"/>
              <w:rPr>
                <w:sz w:val="20"/>
                <w:szCs w:val="20"/>
                <w:lang w:eastAsia="fi-FI"/>
              </w:rPr>
            </w:pPr>
          </w:p>
        </w:tc>
        <w:tc>
          <w:tcPr>
            <w:tcW w:w="669" w:type="pct"/>
            <w:vAlign w:val="center"/>
          </w:tcPr>
          <w:p w14:paraId="3F711CF7" w14:textId="77777777" w:rsidR="00CB491B" w:rsidRPr="009F4331" w:rsidRDefault="00CB491B" w:rsidP="00CB491B">
            <w:pPr>
              <w:contextualSpacing/>
              <w:jc w:val="center"/>
              <w:rPr>
                <w:sz w:val="20"/>
                <w:szCs w:val="20"/>
                <w:lang w:eastAsia="fi-FI"/>
              </w:rPr>
            </w:pPr>
          </w:p>
        </w:tc>
        <w:tc>
          <w:tcPr>
            <w:tcW w:w="744" w:type="pct"/>
          </w:tcPr>
          <w:p w14:paraId="71710E23" w14:textId="77777777" w:rsidR="00CB491B" w:rsidRPr="009F4331" w:rsidRDefault="00CB491B" w:rsidP="00CB491B">
            <w:pPr>
              <w:contextualSpacing/>
              <w:jc w:val="center"/>
              <w:rPr>
                <w:sz w:val="20"/>
                <w:szCs w:val="20"/>
                <w:lang w:eastAsia="fi-FI"/>
              </w:rPr>
            </w:pPr>
          </w:p>
        </w:tc>
      </w:tr>
    </w:tbl>
    <w:p w14:paraId="205B15EA" w14:textId="77777777" w:rsidR="00CB491B" w:rsidRPr="00C34FE9" w:rsidRDefault="00CB491B" w:rsidP="00CB491B">
      <w:pPr>
        <w:ind w:left="360"/>
        <w:jc w:val="both"/>
        <w:rPr>
          <w:i/>
          <w:sz w:val="20"/>
          <w:szCs w:val="20"/>
        </w:rPr>
      </w:pPr>
      <w:r w:rsidRPr="000446B1">
        <w:rPr>
          <w:sz w:val="20"/>
          <w:szCs w:val="20"/>
          <w:lang w:eastAsia="fi-FI"/>
        </w:rPr>
        <w:t xml:space="preserve">***Turi būti tiek eilučių, kiek yra ekspertų, </w:t>
      </w:r>
      <w:proofErr w:type="spellStart"/>
      <w:r w:rsidRPr="000446B1">
        <w:rPr>
          <w:sz w:val="20"/>
          <w:szCs w:val="20"/>
          <w:lang w:eastAsia="fi-FI"/>
        </w:rPr>
        <w:t>kvazisubtiekėjų</w:t>
      </w:r>
      <w:proofErr w:type="spellEnd"/>
      <w:r w:rsidRPr="000446B1">
        <w:rPr>
          <w:sz w:val="20"/>
          <w:szCs w:val="20"/>
          <w:lang w:eastAsia="fi-FI"/>
        </w:rPr>
        <w:t xml:space="preserve"> ir ūkio subjektų, kurių pajėgumais remiamasi.</w:t>
      </w:r>
    </w:p>
    <w:p w14:paraId="616477B0" w14:textId="77777777" w:rsidR="00CB491B" w:rsidRPr="00C34FE9" w:rsidRDefault="00CB491B" w:rsidP="0057140A">
      <w:pPr>
        <w:keepNext/>
        <w:widowControl/>
        <w:numPr>
          <w:ilvl w:val="0"/>
          <w:numId w:val="20"/>
        </w:numPr>
        <w:suppressAutoHyphens w:val="0"/>
        <w:overflowPunct/>
        <w:adjustRightInd/>
        <w:spacing w:before="120" w:after="120"/>
        <w:jc w:val="both"/>
        <w:outlineLvl w:val="0"/>
        <w:rPr>
          <w:b/>
          <w:sz w:val="22"/>
          <w:szCs w:val="22"/>
          <w:lang w:eastAsia="fi-FI"/>
        </w:rPr>
      </w:pPr>
      <w:r w:rsidRPr="00237429">
        <w:rPr>
          <w:b/>
          <w:sz w:val="22"/>
          <w:szCs w:val="22"/>
          <w:lang w:eastAsia="fi-FI"/>
        </w:rPr>
        <w:t xml:space="preserve">ASMUO </w:t>
      </w:r>
      <w:r w:rsidRPr="00237429">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CB491B" w:rsidRPr="00C34FE9" w14:paraId="4310384B" w14:textId="77777777" w:rsidTr="00CB491B">
        <w:trPr>
          <w:trHeight w:val="292"/>
        </w:trPr>
        <w:tc>
          <w:tcPr>
            <w:tcW w:w="1107" w:type="pct"/>
            <w:shd w:val="clear" w:color="auto" w:fill="E7E6E6"/>
            <w:vAlign w:val="center"/>
          </w:tcPr>
          <w:p w14:paraId="6650984A" w14:textId="77777777" w:rsidR="00CB491B" w:rsidRPr="00C34FE9" w:rsidRDefault="00CB491B" w:rsidP="00CB491B">
            <w:pPr>
              <w:rPr>
                <w:b/>
                <w:sz w:val="20"/>
                <w:szCs w:val="20"/>
                <w:lang w:eastAsia="fi-FI"/>
              </w:rPr>
            </w:pPr>
            <w:r w:rsidRPr="00C34FE9">
              <w:rPr>
                <w:b/>
                <w:sz w:val="20"/>
                <w:szCs w:val="20"/>
                <w:lang w:eastAsia="fi-FI"/>
              </w:rPr>
              <w:t>Vardas, pavardė</w:t>
            </w:r>
          </w:p>
        </w:tc>
        <w:tc>
          <w:tcPr>
            <w:tcW w:w="3893" w:type="pct"/>
            <w:vAlign w:val="center"/>
          </w:tcPr>
          <w:p w14:paraId="3CEF4AAA" w14:textId="77777777" w:rsidR="00CB491B" w:rsidRPr="00C34FE9" w:rsidRDefault="00CB491B" w:rsidP="00CB491B">
            <w:pPr>
              <w:rPr>
                <w:sz w:val="20"/>
                <w:szCs w:val="20"/>
                <w:lang w:eastAsia="fi-FI"/>
              </w:rPr>
            </w:pPr>
          </w:p>
        </w:tc>
      </w:tr>
      <w:tr w:rsidR="00CB491B" w:rsidRPr="00C34FE9" w14:paraId="1F3416E4" w14:textId="77777777" w:rsidTr="00CB491B">
        <w:trPr>
          <w:trHeight w:val="292"/>
        </w:trPr>
        <w:tc>
          <w:tcPr>
            <w:tcW w:w="1107" w:type="pct"/>
            <w:shd w:val="clear" w:color="auto" w:fill="E7E6E6"/>
            <w:vAlign w:val="center"/>
          </w:tcPr>
          <w:p w14:paraId="604C7B99" w14:textId="77777777" w:rsidR="00CB491B" w:rsidRPr="00C34FE9" w:rsidRDefault="00CB491B" w:rsidP="00CB491B">
            <w:pPr>
              <w:rPr>
                <w:b/>
                <w:sz w:val="20"/>
                <w:szCs w:val="20"/>
                <w:lang w:eastAsia="fi-FI"/>
              </w:rPr>
            </w:pPr>
            <w:r w:rsidRPr="00C34FE9">
              <w:rPr>
                <w:b/>
                <w:sz w:val="20"/>
                <w:szCs w:val="20"/>
                <w:lang w:eastAsia="fi-FI"/>
              </w:rPr>
              <w:t>Adresas</w:t>
            </w:r>
          </w:p>
        </w:tc>
        <w:tc>
          <w:tcPr>
            <w:tcW w:w="3893" w:type="pct"/>
            <w:vAlign w:val="center"/>
          </w:tcPr>
          <w:p w14:paraId="712E7B10" w14:textId="77777777" w:rsidR="00CB491B" w:rsidRPr="00C34FE9" w:rsidRDefault="00CB491B" w:rsidP="00CB491B">
            <w:pPr>
              <w:rPr>
                <w:sz w:val="20"/>
                <w:szCs w:val="20"/>
                <w:lang w:eastAsia="fi-FI"/>
              </w:rPr>
            </w:pPr>
          </w:p>
        </w:tc>
      </w:tr>
      <w:tr w:rsidR="00CB491B" w:rsidRPr="00C34FE9" w14:paraId="775C99BF" w14:textId="77777777" w:rsidTr="00CB491B">
        <w:trPr>
          <w:trHeight w:val="292"/>
        </w:trPr>
        <w:tc>
          <w:tcPr>
            <w:tcW w:w="1107" w:type="pct"/>
            <w:shd w:val="clear" w:color="auto" w:fill="E7E6E6"/>
            <w:vAlign w:val="center"/>
          </w:tcPr>
          <w:p w14:paraId="2C5EE8E5" w14:textId="77777777" w:rsidR="00CB491B" w:rsidRPr="00C34FE9" w:rsidRDefault="00CB491B" w:rsidP="00CB491B">
            <w:pPr>
              <w:rPr>
                <w:b/>
                <w:sz w:val="20"/>
                <w:szCs w:val="20"/>
                <w:lang w:eastAsia="fi-FI"/>
              </w:rPr>
            </w:pPr>
            <w:r w:rsidRPr="00C34FE9">
              <w:rPr>
                <w:b/>
                <w:sz w:val="20"/>
                <w:szCs w:val="20"/>
                <w:lang w:eastAsia="fi-FI"/>
              </w:rPr>
              <w:lastRenderedPageBreak/>
              <w:t>Telefonas</w:t>
            </w:r>
          </w:p>
        </w:tc>
        <w:tc>
          <w:tcPr>
            <w:tcW w:w="3893" w:type="pct"/>
            <w:vAlign w:val="center"/>
          </w:tcPr>
          <w:p w14:paraId="50195848" w14:textId="77777777" w:rsidR="00CB491B" w:rsidRPr="00C34FE9" w:rsidRDefault="00CB491B" w:rsidP="00CB491B">
            <w:pPr>
              <w:rPr>
                <w:sz w:val="20"/>
                <w:szCs w:val="20"/>
                <w:lang w:eastAsia="fi-FI"/>
              </w:rPr>
            </w:pPr>
          </w:p>
        </w:tc>
      </w:tr>
      <w:tr w:rsidR="00CB491B" w:rsidRPr="00C34FE9" w14:paraId="29171980" w14:textId="77777777" w:rsidTr="00CB491B">
        <w:trPr>
          <w:trHeight w:val="292"/>
        </w:trPr>
        <w:tc>
          <w:tcPr>
            <w:tcW w:w="1107" w:type="pct"/>
            <w:shd w:val="clear" w:color="auto" w:fill="E7E6E6"/>
            <w:vAlign w:val="center"/>
          </w:tcPr>
          <w:p w14:paraId="36831B30" w14:textId="77777777" w:rsidR="00CB491B" w:rsidRPr="00C34FE9" w:rsidRDefault="00CB491B" w:rsidP="00CB491B">
            <w:pPr>
              <w:rPr>
                <w:b/>
                <w:sz w:val="20"/>
                <w:szCs w:val="20"/>
                <w:lang w:eastAsia="fi-FI"/>
              </w:rPr>
            </w:pPr>
            <w:r w:rsidRPr="00C34FE9">
              <w:rPr>
                <w:b/>
                <w:sz w:val="20"/>
                <w:szCs w:val="20"/>
                <w:lang w:eastAsia="fi-FI"/>
              </w:rPr>
              <w:t>Faksas</w:t>
            </w:r>
          </w:p>
        </w:tc>
        <w:tc>
          <w:tcPr>
            <w:tcW w:w="3893" w:type="pct"/>
            <w:vAlign w:val="center"/>
          </w:tcPr>
          <w:p w14:paraId="5EB6E25E" w14:textId="77777777" w:rsidR="00CB491B" w:rsidRPr="00C34FE9" w:rsidRDefault="00CB491B" w:rsidP="00CB491B">
            <w:pPr>
              <w:rPr>
                <w:sz w:val="20"/>
                <w:szCs w:val="20"/>
                <w:lang w:eastAsia="fi-FI"/>
              </w:rPr>
            </w:pPr>
          </w:p>
        </w:tc>
      </w:tr>
      <w:tr w:rsidR="00CB491B" w:rsidRPr="00C34FE9" w14:paraId="65A9EF83" w14:textId="77777777" w:rsidTr="00CB491B">
        <w:trPr>
          <w:trHeight w:val="292"/>
        </w:trPr>
        <w:tc>
          <w:tcPr>
            <w:tcW w:w="1107" w:type="pct"/>
            <w:shd w:val="clear" w:color="auto" w:fill="E7E6E6"/>
            <w:vAlign w:val="center"/>
          </w:tcPr>
          <w:p w14:paraId="763A05CF" w14:textId="77777777" w:rsidR="00CB491B" w:rsidRPr="00C34FE9" w:rsidRDefault="00CB491B" w:rsidP="00CB491B">
            <w:pPr>
              <w:rPr>
                <w:b/>
                <w:sz w:val="20"/>
                <w:szCs w:val="20"/>
                <w:lang w:eastAsia="fi-FI"/>
              </w:rPr>
            </w:pPr>
            <w:r w:rsidRPr="00C34FE9">
              <w:rPr>
                <w:b/>
                <w:sz w:val="20"/>
                <w:szCs w:val="20"/>
                <w:lang w:eastAsia="fi-FI"/>
              </w:rPr>
              <w:t>El. paštas</w:t>
            </w:r>
          </w:p>
        </w:tc>
        <w:tc>
          <w:tcPr>
            <w:tcW w:w="3893" w:type="pct"/>
            <w:vAlign w:val="center"/>
          </w:tcPr>
          <w:p w14:paraId="2AFDCCE3" w14:textId="77777777" w:rsidR="00CB491B" w:rsidRPr="00C34FE9" w:rsidRDefault="00CB491B" w:rsidP="00CB491B">
            <w:pPr>
              <w:rPr>
                <w:sz w:val="20"/>
                <w:szCs w:val="20"/>
                <w:lang w:eastAsia="fi-FI"/>
              </w:rPr>
            </w:pPr>
          </w:p>
        </w:tc>
      </w:tr>
    </w:tbl>
    <w:p w14:paraId="435666A1" w14:textId="77777777" w:rsidR="00CB491B" w:rsidRPr="00C34FE9" w:rsidRDefault="00CB491B" w:rsidP="0057140A">
      <w:pPr>
        <w:keepNext/>
        <w:widowControl/>
        <w:numPr>
          <w:ilvl w:val="0"/>
          <w:numId w:val="20"/>
        </w:numPr>
        <w:suppressAutoHyphens w:val="0"/>
        <w:overflowPunct/>
        <w:adjustRightInd/>
        <w:spacing w:before="120" w:after="120"/>
        <w:jc w:val="both"/>
        <w:outlineLvl w:val="0"/>
        <w:rPr>
          <w:b/>
          <w:sz w:val="22"/>
          <w:szCs w:val="22"/>
          <w:lang w:eastAsia="fi-FI"/>
        </w:rPr>
      </w:pPr>
      <w:r w:rsidRPr="00C34FE9">
        <w:rPr>
          <w:b/>
          <w:sz w:val="22"/>
          <w:szCs w:val="22"/>
          <w:lang w:eastAsia="fi-FI"/>
        </w:rPr>
        <w:t>KONKURSO DALYVIO DEKLARACIJA</w:t>
      </w:r>
    </w:p>
    <w:p w14:paraId="64AC19DC" w14:textId="77777777" w:rsidR="00CB491B" w:rsidRPr="00C34FE9" w:rsidRDefault="00CB491B" w:rsidP="00CB491B">
      <w:pPr>
        <w:ind w:firstLine="426"/>
        <w:jc w:val="both"/>
        <w:rPr>
          <w:sz w:val="22"/>
          <w:szCs w:val="22"/>
          <w:lang w:eastAsia="fi-FI"/>
        </w:rPr>
      </w:pPr>
      <w:r w:rsidRPr="00C34FE9">
        <w:rPr>
          <w:sz w:val="22"/>
          <w:szCs w:val="22"/>
          <w:lang w:eastAsia="fi-FI"/>
        </w:rPr>
        <w:t>Atsiliepdami į jūsų skelbimą apie pirkimą, mes, žemiau pasirašiusieji, šiuo pareiškiame, kad:</w:t>
      </w:r>
    </w:p>
    <w:p w14:paraId="3968F1ED" w14:textId="4F5FBEA1" w:rsidR="00CB491B" w:rsidRPr="00C34FE9" w:rsidRDefault="00CB491B" w:rsidP="0057140A">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Mes išanalizavome ir visiškai sutinkame su 202</w:t>
      </w:r>
      <w:r w:rsidR="00AE0988">
        <w:rPr>
          <w:sz w:val="22"/>
          <w:szCs w:val="22"/>
          <w:lang w:eastAsia="fi-FI"/>
        </w:rPr>
        <w:t>5</w:t>
      </w:r>
      <w:r w:rsidRPr="00C34FE9">
        <w:rPr>
          <w:sz w:val="22"/>
          <w:szCs w:val="22"/>
          <w:lang w:eastAsia="fi-FI"/>
        </w:rPr>
        <w:t xml:space="preserve"> m. .....….. mėn. .. d. skelbimo apie pirkimą Nr. ……… bei konkurso sąlygų turiniu, ir be jokių išlygų ar apribojimų sutinkame su visomis jų nuostatomis.</w:t>
      </w:r>
    </w:p>
    <w:p w14:paraId="0A15E53F" w14:textId="765356AA" w:rsidR="00CB491B" w:rsidRDefault="00CB491B" w:rsidP="0057140A">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 xml:space="preserve">Vadovaudamiesi konkurso sąlygomis bei terminais, be jokių išlygų ar apribojimų, mes siūlome </w:t>
      </w:r>
      <w:r w:rsidR="009D121A">
        <w:rPr>
          <w:sz w:val="22"/>
          <w:szCs w:val="22"/>
          <w:lang w:eastAsia="fi-FI"/>
        </w:rPr>
        <w:t>šias paslaugas</w:t>
      </w:r>
      <w:r w:rsidRPr="005A3EA5">
        <w:rPr>
          <w:sz w:val="22"/>
          <w:szCs w:val="22"/>
          <w:lang w:eastAsia="fi-FI"/>
        </w:rPr>
        <w:t>:</w:t>
      </w:r>
    </w:p>
    <w:p w14:paraId="08A6C345" w14:textId="51F97755" w:rsidR="009D121A" w:rsidRDefault="009D121A" w:rsidP="009D121A">
      <w:pPr>
        <w:widowControl/>
        <w:tabs>
          <w:tab w:val="left" w:pos="0"/>
          <w:tab w:val="left" w:pos="851"/>
          <w:tab w:val="left" w:pos="1276"/>
        </w:tabs>
        <w:suppressAutoHyphens w:val="0"/>
        <w:overflowPunct/>
        <w:adjustRightInd/>
        <w:ind w:left="360"/>
        <w:jc w:val="both"/>
        <w:rPr>
          <w:sz w:val="22"/>
          <w:szCs w:val="22"/>
          <w:lang w:eastAsia="fi-FI"/>
        </w:rPr>
      </w:pPr>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119"/>
        <w:gridCol w:w="1278"/>
        <w:gridCol w:w="1700"/>
        <w:gridCol w:w="1853"/>
        <w:gridCol w:w="1694"/>
      </w:tblGrid>
      <w:tr w:rsidR="00572DB7" w:rsidRPr="00BC246C" w14:paraId="5B3941CA" w14:textId="70B47D25" w:rsidTr="00572DB7">
        <w:trPr>
          <w:jc w:val="center"/>
        </w:trPr>
        <w:tc>
          <w:tcPr>
            <w:tcW w:w="275" w:type="pct"/>
            <w:tcBorders>
              <w:top w:val="single" w:sz="4" w:space="0" w:color="auto"/>
              <w:left w:val="single" w:sz="4" w:space="0" w:color="auto"/>
              <w:bottom w:val="single" w:sz="4" w:space="0" w:color="auto"/>
              <w:right w:val="single" w:sz="4" w:space="0" w:color="auto"/>
            </w:tcBorders>
            <w:vAlign w:val="center"/>
            <w:hideMark/>
          </w:tcPr>
          <w:p w14:paraId="0A37C574" w14:textId="77777777" w:rsidR="005B77F3" w:rsidRPr="00BC246C" w:rsidRDefault="005B77F3" w:rsidP="005B77F3">
            <w:pPr>
              <w:tabs>
                <w:tab w:val="left" w:pos="284"/>
                <w:tab w:val="left" w:pos="578"/>
              </w:tabs>
              <w:jc w:val="center"/>
              <w:rPr>
                <w:b/>
                <w:sz w:val="22"/>
                <w:szCs w:val="22"/>
                <w:bdr w:val="none" w:sz="0" w:space="0" w:color="auto" w:frame="1"/>
              </w:rPr>
            </w:pPr>
            <w:r w:rsidRPr="00BC246C">
              <w:rPr>
                <w:b/>
                <w:sz w:val="22"/>
                <w:szCs w:val="22"/>
                <w:bdr w:val="none" w:sz="0" w:space="0" w:color="auto" w:frame="1"/>
              </w:rPr>
              <w:t>Eil. Nr.</w:t>
            </w:r>
          </w:p>
        </w:tc>
        <w:tc>
          <w:tcPr>
            <w:tcW w:w="1528" w:type="pct"/>
            <w:tcBorders>
              <w:top w:val="single" w:sz="4" w:space="0" w:color="auto"/>
              <w:left w:val="nil"/>
              <w:bottom w:val="single" w:sz="4" w:space="0" w:color="auto"/>
              <w:right w:val="single" w:sz="4" w:space="0" w:color="auto"/>
            </w:tcBorders>
            <w:vAlign w:val="center"/>
            <w:hideMark/>
          </w:tcPr>
          <w:p w14:paraId="189EB455" w14:textId="77777777" w:rsidR="005B77F3" w:rsidRPr="00BC246C" w:rsidRDefault="005B77F3" w:rsidP="005B77F3">
            <w:pPr>
              <w:tabs>
                <w:tab w:val="left" w:pos="284"/>
                <w:tab w:val="left" w:pos="578"/>
              </w:tabs>
              <w:jc w:val="center"/>
              <w:rPr>
                <w:b/>
                <w:sz w:val="22"/>
                <w:szCs w:val="22"/>
                <w:bdr w:val="none" w:sz="0" w:space="0" w:color="auto" w:frame="1"/>
              </w:rPr>
            </w:pPr>
            <w:r w:rsidRPr="00BC246C">
              <w:rPr>
                <w:b/>
                <w:sz w:val="22"/>
                <w:szCs w:val="22"/>
              </w:rPr>
              <w:t xml:space="preserve">Prekės ir paslaugos </w:t>
            </w:r>
          </w:p>
        </w:tc>
        <w:tc>
          <w:tcPr>
            <w:tcW w:w="626" w:type="pct"/>
            <w:tcBorders>
              <w:top w:val="single" w:sz="4" w:space="0" w:color="auto"/>
              <w:left w:val="nil"/>
              <w:bottom w:val="single" w:sz="4" w:space="0" w:color="auto"/>
              <w:right w:val="single" w:sz="4" w:space="0" w:color="auto"/>
            </w:tcBorders>
            <w:vAlign w:val="center"/>
            <w:hideMark/>
          </w:tcPr>
          <w:p w14:paraId="1B78D568" w14:textId="77777777" w:rsidR="005B77F3" w:rsidRPr="00BC246C" w:rsidRDefault="005B77F3" w:rsidP="005B77F3">
            <w:pPr>
              <w:tabs>
                <w:tab w:val="left" w:pos="284"/>
                <w:tab w:val="left" w:pos="578"/>
              </w:tabs>
              <w:jc w:val="center"/>
              <w:rPr>
                <w:b/>
                <w:sz w:val="22"/>
                <w:szCs w:val="22"/>
                <w:bdr w:val="none" w:sz="0" w:space="0" w:color="auto" w:frame="1"/>
              </w:rPr>
            </w:pPr>
            <w:r w:rsidRPr="00BC246C">
              <w:rPr>
                <w:b/>
                <w:sz w:val="22"/>
                <w:szCs w:val="22"/>
                <w:bdr w:val="none" w:sz="0" w:space="0" w:color="auto" w:frame="1"/>
              </w:rPr>
              <w:t>Mato vnt.</w:t>
            </w:r>
          </w:p>
        </w:tc>
        <w:tc>
          <w:tcPr>
            <w:tcW w:w="833" w:type="pct"/>
            <w:tcBorders>
              <w:top w:val="single" w:sz="4" w:space="0" w:color="auto"/>
              <w:left w:val="single" w:sz="4" w:space="0" w:color="auto"/>
              <w:bottom w:val="single" w:sz="4" w:space="0" w:color="auto"/>
              <w:right w:val="single" w:sz="4" w:space="0" w:color="auto"/>
            </w:tcBorders>
            <w:vAlign w:val="center"/>
            <w:hideMark/>
          </w:tcPr>
          <w:p w14:paraId="059FB6EC" w14:textId="77777777" w:rsidR="005B77F3" w:rsidRPr="00BC246C" w:rsidRDefault="005B77F3" w:rsidP="005B77F3">
            <w:pPr>
              <w:tabs>
                <w:tab w:val="left" w:pos="284"/>
                <w:tab w:val="left" w:pos="578"/>
              </w:tabs>
              <w:jc w:val="center"/>
              <w:rPr>
                <w:b/>
                <w:sz w:val="22"/>
                <w:szCs w:val="22"/>
                <w:bdr w:val="none" w:sz="0" w:space="0" w:color="auto" w:frame="1"/>
              </w:rPr>
            </w:pPr>
            <w:r w:rsidRPr="00BC246C">
              <w:rPr>
                <w:b/>
                <w:sz w:val="22"/>
                <w:szCs w:val="22"/>
                <w:bdr w:val="none" w:sz="0" w:space="0" w:color="auto" w:frame="1"/>
              </w:rPr>
              <w:t>Preliminarus kiekis</w:t>
            </w:r>
          </w:p>
        </w:tc>
        <w:tc>
          <w:tcPr>
            <w:tcW w:w="908" w:type="pct"/>
            <w:tcBorders>
              <w:top w:val="single" w:sz="4" w:space="0" w:color="auto"/>
              <w:left w:val="single" w:sz="4" w:space="0" w:color="auto"/>
              <w:bottom w:val="single" w:sz="4" w:space="0" w:color="auto"/>
              <w:right w:val="single" w:sz="4" w:space="0" w:color="auto"/>
            </w:tcBorders>
          </w:tcPr>
          <w:p w14:paraId="15BCED95" w14:textId="653CF522" w:rsidR="005B77F3" w:rsidRPr="00BC246C" w:rsidRDefault="005B77F3" w:rsidP="005B77F3">
            <w:pPr>
              <w:tabs>
                <w:tab w:val="left" w:pos="284"/>
                <w:tab w:val="left" w:pos="578"/>
              </w:tabs>
              <w:jc w:val="center"/>
              <w:rPr>
                <w:b/>
                <w:sz w:val="22"/>
                <w:szCs w:val="22"/>
                <w:bdr w:val="none" w:sz="0" w:space="0" w:color="auto" w:frame="1"/>
              </w:rPr>
            </w:pPr>
            <w:r w:rsidRPr="00C91840">
              <w:rPr>
                <w:b/>
                <w:sz w:val="22"/>
                <w:szCs w:val="22"/>
                <w:bdr w:val="none" w:sz="0" w:space="0" w:color="auto" w:frame="1"/>
              </w:rPr>
              <w:t>Vieneto įkainis, Eur be PVM</w:t>
            </w:r>
          </w:p>
        </w:tc>
        <w:tc>
          <w:tcPr>
            <w:tcW w:w="830" w:type="pct"/>
            <w:tcBorders>
              <w:top w:val="single" w:sz="4" w:space="0" w:color="auto"/>
              <w:left w:val="single" w:sz="4" w:space="0" w:color="auto"/>
              <w:bottom w:val="single" w:sz="4" w:space="0" w:color="auto"/>
              <w:right w:val="single" w:sz="4" w:space="0" w:color="auto"/>
            </w:tcBorders>
          </w:tcPr>
          <w:p w14:paraId="5731F3F8" w14:textId="6E951834" w:rsidR="005B77F3" w:rsidRPr="00BC246C" w:rsidRDefault="005B77F3" w:rsidP="005B77F3">
            <w:pPr>
              <w:tabs>
                <w:tab w:val="left" w:pos="284"/>
                <w:tab w:val="left" w:pos="578"/>
              </w:tabs>
              <w:jc w:val="center"/>
              <w:rPr>
                <w:b/>
                <w:sz w:val="22"/>
                <w:szCs w:val="22"/>
                <w:bdr w:val="none" w:sz="0" w:space="0" w:color="auto" w:frame="1"/>
              </w:rPr>
            </w:pPr>
            <w:r w:rsidRPr="00C91840">
              <w:rPr>
                <w:b/>
                <w:sz w:val="22"/>
                <w:szCs w:val="22"/>
              </w:rPr>
              <w:t>Įkainių vertė, Eur be PVM</w:t>
            </w:r>
          </w:p>
        </w:tc>
      </w:tr>
      <w:tr w:rsidR="00572DB7" w:rsidRPr="00BC246C" w14:paraId="1BA2EAE0" w14:textId="326950EE" w:rsidTr="00572DB7">
        <w:trPr>
          <w:jc w:val="center"/>
        </w:trPr>
        <w:tc>
          <w:tcPr>
            <w:tcW w:w="275" w:type="pct"/>
            <w:tcBorders>
              <w:top w:val="nil"/>
              <w:left w:val="single" w:sz="4" w:space="0" w:color="auto"/>
              <w:bottom w:val="single" w:sz="4" w:space="0" w:color="auto"/>
              <w:right w:val="single" w:sz="4" w:space="0" w:color="auto"/>
            </w:tcBorders>
            <w:vAlign w:val="center"/>
          </w:tcPr>
          <w:p w14:paraId="4E6F5136" w14:textId="326D839D" w:rsidR="005B77F3" w:rsidRPr="00BC246C" w:rsidRDefault="005B77F3" w:rsidP="005B77F3">
            <w:pPr>
              <w:tabs>
                <w:tab w:val="left" w:pos="284"/>
                <w:tab w:val="left" w:pos="578"/>
              </w:tabs>
              <w:jc w:val="center"/>
              <w:rPr>
                <w:sz w:val="22"/>
                <w:szCs w:val="22"/>
                <w:bdr w:val="none" w:sz="0" w:space="0" w:color="auto" w:frame="1"/>
              </w:rPr>
            </w:pPr>
            <w:r w:rsidRPr="00AE28DE">
              <w:rPr>
                <w:rFonts w:eastAsia="Calibri"/>
                <w:b/>
                <w:i/>
                <w:sz w:val="22"/>
                <w:szCs w:val="22"/>
              </w:rPr>
              <w:t>1</w:t>
            </w:r>
          </w:p>
        </w:tc>
        <w:tc>
          <w:tcPr>
            <w:tcW w:w="1528" w:type="pct"/>
            <w:tcBorders>
              <w:top w:val="single" w:sz="4" w:space="0" w:color="auto"/>
              <w:left w:val="nil"/>
              <w:bottom w:val="single" w:sz="4" w:space="0" w:color="auto"/>
              <w:right w:val="single" w:sz="4" w:space="0" w:color="auto"/>
            </w:tcBorders>
            <w:vAlign w:val="center"/>
          </w:tcPr>
          <w:p w14:paraId="1F8B5E15" w14:textId="2E5EFB2C" w:rsidR="005B77F3" w:rsidRPr="00BC246C" w:rsidRDefault="005B77F3" w:rsidP="005B77F3">
            <w:pPr>
              <w:jc w:val="center"/>
              <w:rPr>
                <w:sz w:val="22"/>
                <w:szCs w:val="22"/>
                <w:bdr w:val="none" w:sz="0" w:space="0" w:color="auto" w:frame="1"/>
              </w:rPr>
            </w:pPr>
            <w:r w:rsidRPr="00AE28DE">
              <w:rPr>
                <w:rFonts w:eastAsia="Calibri"/>
                <w:b/>
                <w:i/>
                <w:sz w:val="22"/>
                <w:szCs w:val="22"/>
              </w:rPr>
              <w:t>2</w:t>
            </w:r>
          </w:p>
        </w:tc>
        <w:tc>
          <w:tcPr>
            <w:tcW w:w="626" w:type="pct"/>
            <w:tcBorders>
              <w:top w:val="single" w:sz="4" w:space="0" w:color="auto"/>
              <w:left w:val="nil"/>
              <w:bottom w:val="single" w:sz="4" w:space="0" w:color="auto"/>
              <w:right w:val="single" w:sz="4" w:space="0" w:color="auto"/>
            </w:tcBorders>
            <w:vAlign w:val="center"/>
          </w:tcPr>
          <w:p w14:paraId="40A520D3" w14:textId="0CD6985C" w:rsidR="005B77F3" w:rsidRPr="00BC246C" w:rsidRDefault="005B77F3" w:rsidP="005B77F3">
            <w:pPr>
              <w:jc w:val="center"/>
              <w:rPr>
                <w:sz w:val="22"/>
                <w:szCs w:val="22"/>
                <w:bdr w:val="none" w:sz="0" w:space="0" w:color="auto" w:frame="1"/>
              </w:rPr>
            </w:pPr>
            <w:r w:rsidRPr="00AE28DE">
              <w:rPr>
                <w:rFonts w:eastAsia="Calibri"/>
                <w:b/>
                <w:i/>
                <w:sz w:val="22"/>
                <w:szCs w:val="22"/>
              </w:rPr>
              <w:t>3</w:t>
            </w:r>
          </w:p>
        </w:tc>
        <w:tc>
          <w:tcPr>
            <w:tcW w:w="833" w:type="pct"/>
            <w:tcBorders>
              <w:top w:val="nil"/>
              <w:left w:val="single" w:sz="4" w:space="0" w:color="auto"/>
              <w:bottom w:val="single" w:sz="4" w:space="0" w:color="auto"/>
              <w:right w:val="single" w:sz="4" w:space="0" w:color="auto"/>
            </w:tcBorders>
            <w:vAlign w:val="center"/>
          </w:tcPr>
          <w:p w14:paraId="19E90649" w14:textId="1F9FBEF1" w:rsidR="005B77F3" w:rsidRDefault="005B77F3" w:rsidP="005B77F3">
            <w:pPr>
              <w:jc w:val="center"/>
              <w:rPr>
                <w:sz w:val="22"/>
                <w:szCs w:val="22"/>
              </w:rPr>
            </w:pPr>
            <w:r w:rsidRPr="00AE28DE">
              <w:rPr>
                <w:b/>
                <w:i/>
                <w:color w:val="000000"/>
                <w:sz w:val="22"/>
                <w:szCs w:val="22"/>
              </w:rPr>
              <w:t>4</w:t>
            </w:r>
          </w:p>
        </w:tc>
        <w:tc>
          <w:tcPr>
            <w:tcW w:w="908" w:type="pct"/>
            <w:tcBorders>
              <w:top w:val="nil"/>
              <w:left w:val="single" w:sz="4" w:space="0" w:color="auto"/>
              <w:bottom w:val="single" w:sz="4" w:space="0" w:color="auto"/>
              <w:right w:val="single" w:sz="4" w:space="0" w:color="auto"/>
            </w:tcBorders>
          </w:tcPr>
          <w:p w14:paraId="084DD676" w14:textId="4E6CDBE5" w:rsidR="005B77F3" w:rsidRDefault="005B77F3" w:rsidP="005B77F3">
            <w:pPr>
              <w:jc w:val="center"/>
              <w:rPr>
                <w:sz w:val="22"/>
                <w:szCs w:val="22"/>
              </w:rPr>
            </w:pPr>
            <w:r w:rsidRPr="00C91840">
              <w:rPr>
                <w:b/>
                <w:i/>
                <w:sz w:val="22"/>
                <w:szCs w:val="22"/>
                <w:bdr w:val="none" w:sz="0" w:space="0" w:color="auto" w:frame="1"/>
              </w:rPr>
              <w:t>5</w:t>
            </w:r>
          </w:p>
        </w:tc>
        <w:tc>
          <w:tcPr>
            <w:tcW w:w="830" w:type="pct"/>
            <w:tcBorders>
              <w:top w:val="nil"/>
              <w:left w:val="single" w:sz="4" w:space="0" w:color="auto"/>
              <w:bottom w:val="single" w:sz="4" w:space="0" w:color="auto"/>
              <w:right w:val="single" w:sz="4" w:space="0" w:color="auto"/>
            </w:tcBorders>
          </w:tcPr>
          <w:p w14:paraId="0D527A27" w14:textId="413CD0CF" w:rsidR="005B77F3" w:rsidRDefault="005B77F3" w:rsidP="005B77F3">
            <w:pPr>
              <w:jc w:val="center"/>
              <w:rPr>
                <w:sz w:val="22"/>
                <w:szCs w:val="22"/>
              </w:rPr>
            </w:pPr>
            <w:r w:rsidRPr="00C91840">
              <w:rPr>
                <w:b/>
                <w:i/>
                <w:sz w:val="22"/>
                <w:szCs w:val="22"/>
              </w:rPr>
              <w:t>6 (4*5)</w:t>
            </w:r>
          </w:p>
        </w:tc>
      </w:tr>
      <w:tr w:rsidR="00572DB7" w:rsidRPr="00BC246C" w14:paraId="3FBD22DF" w14:textId="3024ECC8" w:rsidTr="00572DB7">
        <w:trPr>
          <w:jc w:val="center"/>
        </w:trPr>
        <w:tc>
          <w:tcPr>
            <w:tcW w:w="275" w:type="pct"/>
            <w:tcBorders>
              <w:top w:val="nil"/>
              <w:left w:val="single" w:sz="4" w:space="0" w:color="auto"/>
              <w:bottom w:val="single" w:sz="4" w:space="0" w:color="auto"/>
              <w:right w:val="single" w:sz="4" w:space="0" w:color="auto"/>
            </w:tcBorders>
            <w:vAlign w:val="center"/>
            <w:hideMark/>
          </w:tcPr>
          <w:p w14:paraId="3E9DDC37" w14:textId="77777777" w:rsidR="005B77F3" w:rsidRPr="00BC246C" w:rsidRDefault="005B77F3" w:rsidP="005B77F3">
            <w:pPr>
              <w:tabs>
                <w:tab w:val="left" w:pos="284"/>
                <w:tab w:val="left" w:pos="578"/>
              </w:tabs>
              <w:jc w:val="center"/>
              <w:rPr>
                <w:sz w:val="22"/>
                <w:szCs w:val="22"/>
                <w:bdr w:val="none" w:sz="0" w:space="0" w:color="auto" w:frame="1"/>
              </w:rPr>
            </w:pPr>
            <w:r w:rsidRPr="00BC246C">
              <w:rPr>
                <w:sz w:val="22"/>
                <w:szCs w:val="22"/>
                <w:bdr w:val="none" w:sz="0" w:space="0" w:color="auto" w:frame="1"/>
              </w:rPr>
              <w:t>1</w:t>
            </w:r>
          </w:p>
        </w:tc>
        <w:tc>
          <w:tcPr>
            <w:tcW w:w="1528" w:type="pct"/>
            <w:tcBorders>
              <w:top w:val="single" w:sz="4" w:space="0" w:color="auto"/>
              <w:left w:val="nil"/>
              <w:bottom w:val="single" w:sz="4" w:space="0" w:color="auto"/>
              <w:right w:val="single" w:sz="4" w:space="0" w:color="auto"/>
            </w:tcBorders>
            <w:vAlign w:val="bottom"/>
          </w:tcPr>
          <w:p w14:paraId="49161128" w14:textId="77777777" w:rsidR="005B77F3" w:rsidRPr="00BC246C" w:rsidRDefault="005B77F3" w:rsidP="005B77F3">
            <w:pPr>
              <w:rPr>
                <w:sz w:val="22"/>
                <w:szCs w:val="22"/>
              </w:rPr>
            </w:pPr>
            <w:r w:rsidRPr="00BC246C">
              <w:rPr>
                <w:sz w:val="22"/>
                <w:szCs w:val="22"/>
                <w:bdr w:val="none" w:sz="0" w:space="0" w:color="auto" w:frame="1"/>
              </w:rPr>
              <w:t>Šaltkalvio paslaugos</w:t>
            </w:r>
          </w:p>
        </w:tc>
        <w:tc>
          <w:tcPr>
            <w:tcW w:w="626" w:type="pct"/>
            <w:tcBorders>
              <w:top w:val="single" w:sz="4" w:space="0" w:color="auto"/>
              <w:left w:val="nil"/>
              <w:bottom w:val="single" w:sz="4" w:space="0" w:color="auto"/>
              <w:right w:val="single" w:sz="4" w:space="0" w:color="auto"/>
            </w:tcBorders>
          </w:tcPr>
          <w:p w14:paraId="6E9D09F0" w14:textId="77777777" w:rsidR="005B77F3" w:rsidRPr="00BC246C" w:rsidRDefault="005B77F3" w:rsidP="005B77F3">
            <w:pPr>
              <w:jc w:val="center"/>
              <w:rPr>
                <w:sz w:val="22"/>
                <w:szCs w:val="22"/>
              </w:rPr>
            </w:pPr>
            <w:r w:rsidRPr="00BC246C">
              <w:rPr>
                <w:sz w:val="22"/>
                <w:szCs w:val="22"/>
                <w:bdr w:val="none" w:sz="0" w:space="0" w:color="auto" w:frame="1"/>
              </w:rPr>
              <w:t>val.</w:t>
            </w:r>
          </w:p>
        </w:tc>
        <w:tc>
          <w:tcPr>
            <w:tcW w:w="833" w:type="pct"/>
            <w:tcBorders>
              <w:top w:val="nil"/>
              <w:left w:val="single" w:sz="4" w:space="0" w:color="auto"/>
              <w:bottom w:val="single" w:sz="4" w:space="0" w:color="auto"/>
              <w:right w:val="single" w:sz="4" w:space="0" w:color="auto"/>
            </w:tcBorders>
          </w:tcPr>
          <w:p w14:paraId="1993374C" w14:textId="77777777" w:rsidR="005B77F3" w:rsidRPr="00BC246C" w:rsidRDefault="005B77F3" w:rsidP="005B77F3">
            <w:pPr>
              <w:jc w:val="center"/>
              <w:rPr>
                <w:sz w:val="22"/>
                <w:szCs w:val="22"/>
              </w:rPr>
            </w:pPr>
            <w:r>
              <w:rPr>
                <w:sz w:val="22"/>
                <w:szCs w:val="22"/>
              </w:rPr>
              <w:t>84</w:t>
            </w:r>
          </w:p>
        </w:tc>
        <w:tc>
          <w:tcPr>
            <w:tcW w:w="908" w:type="pct"/>
            <w:tcBorders>
              <w:top w:val="nil"/>
              <w:left w:val="single" w:sz="4" w:space="0" w:color="auto"/>
              <w:bottom w:val="single" w:sz="4" w:space="0" w:color="auto"/>
              <w:right w:val="single" w:sz="4" w:space="0" w:color="auto"/>
            </w:tcBorders>
          </w:tcPr>
          <w:p w14:paraId="1C019635" w14:textId="77777777" w:rsidR="005B77F3" w:rsidRDefault="005B77F3" w:rsidP="005B77F3">
            <w:pPr>
              <w:jc w:val="center"/>
              <w:rPr>
                <w:sz w:val="22"/>
                <w:szCs w:val="22"/>
              </w:rPr>
            </w:pPr>
          </w:p>
        </w:tc>
        <w:tc>
          <w:tcPr>
            <w:tcW w:w="830" w:type="pct"/>
            <w:tcBorders>
              <w:top w:val="nil"/>
              <w:left w:val="single" w:sz="4" w:space="0" w:color="auto"/>
              <w:bottom w:val="single" w:sz="4" w:space="0" w:color="auto"/>
              <w:right w:val="single" w:sz="4" w:space="0" w:color="auto"/>
            </w:tcBorders>
          </w:tcPr>
          <w:p w14:paraId="139C7A7E" w14:textId="77777777" w:rsidR="005B77F3" w:rsidRDefault="005B77F3" w:rsidP="005B77F3">
            <w:pPr>
              <w:jc w:val="center"/>
              <w:rPr>
                <w:sz w:val="22"/>
                <w:szCs w:val="22"/>
              </w:rPr>
            </w:pPr>
          </w:p>
        </w:tc>
      </w:tr>
      <w:tr w:rsidR="00572DB7" w:rsidRPr="00BC246C" w14:paraId="731C6669" w14:textId="7513F256" w:rsidTr="00572DB7">
        <w:trPr>
          <w:jc w:val="center"/>
        </w:trPr>
        <w:tc>
          <w:tcPr>
            <w:tcW w:w="275" w:type="pct"/>
            <w:tcBorders>
              <w:top w:val="nil"/>
              <w:left w:val="single" w:sz="4" w:space="0" w:color="auto"/>
              <w:bottom w:val="single" w:sz="4" w:space="0" w:color="auto"/>
              <w:right w:val="single" w:sz="4" w:space="0" w:color="auto"/>
            </w:tcBorders>
            <w:vAlign w:val="center"/>
          </w:tcPr>
          <w:p w14:paraId="55EF8AB2" w14:textId="77777777" w:rsidR="005B77F3" w:rsidRPr="00BC246C" w:rsidRDefault="005B77F3" w:rsidP="005B77F3">
            <w:pPr>
              <w:tabs>
                <w:tab w:val="left" w:pos="284"/>
                <w:tab w:val="left" w:pos="578"/>
              </w:tabs>
              <w:jc w:val="center"/>
              <w:rPr>
                <w:sz w:val="22"/>
                <w:szCs w:val="22"/>
                <w:bdr w:val="none" w:sz="0" w:space="0" w:color="auto" w:frame="1"/>
              </w:rPr>
            </w:pPr>
            <w:r w:rsidRPr="00BC246C">
              <w:rPr>
                <w:sz w:val="22"/>
                <w:szCs w:val="22"/>
                <w:bdr w:val="none" w:sz="0" w:space="0" w:color="auto" w:frame="1"/>
              </w:rPr>
              <w:t>2</w:t>
            </w:r>
          </w:p>
        </w:tc>
        <w:tc>
          <w:tcPr>
            <w:tcW w:w="1528" w:type="pct"/>
            <w:tcBorders>
              <w:top w:val="single" w:sz="4" w:space="0" w:color="auto"/>
              <w:left w:val="nil"/>
              <w:bottom w:val="single" w:sz="4" w:space="0" w:color="auto"/>
              <w:right w:val="single" w:sz="4" w:space="0" w:color="auto"/>
            </w:tcBorders>
            <w:vAlign w:val="bottom"/>
          </w:tcPr>
          <w:p w14:paraId="61A8A5A7" w14:textId="77777777" w:rsidR="005B77F3" w:rsidRPr="00BC246C" w:rsidRDefault="005B77F3" w:rsidP="005B77F3">
            <w:pPr>
              <w:rPr>
                <w:sz w:val="22"/>
                <w:szCs w:val="22"/>
              </w:rPr>
            </w:pPr>
            <w:r w:rsidRPr="00BC246C">
              <w:rPr>
                <w:sz w:val="22"/>
                <w:szCs w:val="22"/>
                <w:bdr w:val="none" w:sz="0" w:space="0" w:color="auto" w:frame="1"/>
              </w:rPr>
              <w:t>Suvirintojo paslaugos</w:t>
            </w:r>
          </w:p>
        </w:tc>
        <w:tc>
          <w:tcPr>
            <w:tcW w:w="626" w:type="pct"/>
            <w:tcBorders>
              <w:top w:val="single" w:sz="4" w:space="0" w:color="auto"/>
              <w:left w:val="nil"/>
              <w:bottom w:val="single" w:sz="4" w:space="0" w:color="auto"/>
              <w:right w:val="single" w:sz="4" w:space="0" w:color="auto"/>
            </w:tcBorders>
          </w:tcPr>
          <w:p w14:paraId="1DE7F374" w14:textId="77777777" w:rsidR="005B77F3" w:rsidRPr="00BC246C" w:rsidRDefault="005B77F3" w:rsidP="005B77F3">
            <w:pPr>
              <w:jc w:val="center"/>
              <w:rPr>
                <w:sz w:val="22"/>
                <w:szCs w:val="22"/>
              </w:rPr>
            </w:pPr>
            <w:r w:rsidRPr="00BC246C">
              <w:rPr>
                <w:sz w:val="22"/>
                <w:szCs w:val="22"/>
                <w:bdr w:val="none" w:sz="0" w:space="0" w:color="auto" w:frame="1"/>
              </w:rPr>
              <w:t>val.</w:t>
            </w:r>
          </w:p>
        </w:tc>
        <w:tc>
          <w:tcPr>
            <w:tcW w:w="833" w:type="pct"/>
            <w:tcBorders>
              <w:top w:val="nil"/>
              <w:left w:val="single" w:sz="4" w:space="0" w:color="auto"/>
              <w:bottom w:val="single" w:sz="4" w:space="0" w:color="auto"/>
              <w:right w:val="single" w:sz="4" w:space="0" w:color="auto"/>
            </w:tcBorders>
          </w:tcPr>
          <w:p w14:paraId="66735F50" w14:textId="77777777" w:rsidR="005B77F3" w:rsidRPr="00BC246C" w:rsidRDefault="005B77F3" w:rsidP="005B77F3">
            <w:pPr>
              <w:jc w:val="center"/>
              <w:rPr>
                <w:sz w:val="22"/>
                <w:szCs w:val="22"/>
              </w:rPr>
            </w:pPr>
            <w:r>
              <w:rPr>
                <w:sz w:val="22"/>
                <w:szCs w:val="22"/>
              </w:rPr>
              <w:t>84</w:t>
            </w:r>
          </w:p>
        </w:tc>
        <w:tc>
          <w:tcPr>
            <w:tcW w:w="908" w:type="pct"/>
            <w:tcBorders>
              <w:top w:val="nil"/>
              <w:left w:val="single" w:sz="4" w:space="0" w:color="auto"/>
              <w:bottom w:val="single" w:sz="4" w:space="0" w:color="auto"/>
              <w:right w:val="single" w:sz="4" w:space="0" w:color="auto"/>
            </w:tcBorders>
          </w:tcPr>
          <w:p w14:paraId="1561CD15" w14:textId="77777777" w:rsidR="005B77F3" w:rsidRDefault="005B77F3" w:rsidP="005B77F3">
            <w:pPr>
              <w:jc w:val="center"/>
              <w:rPr>
                <w:sz w:val="22"/>
                <w:szCs w:val="22"/>
              </w:rPr>
            </w:pPr>
          </w:p>
        </w:tc>
        <w:tc>
          <w:tcPr>
            <w:tcW w:w="830" w:type="pct"/>
            <w:tcBorders>
              <w:top w:val="nil"/>
              <w:left w:val="single" w:sz="4" w:space="0" w:color="auto"/>
              <w:bottom w:val="single" w:sz="4" w:space="0" w:color="auto"/>
              <w:right w:val="single" w:sz="4" w:space="0" w:color="auto"/>
            </w:tcBorders>
          </w:tcPr>
          <w:p w14:paraId="1944C0C9" w14:textId="77777777" w:rsidR="005B77F3" w:rsidRDefault="005B77F3" w:rsidP="005B77F3">
            <w:pPr>
              <w:jc w:val="center"/>
              <w:rPr>
                <w:sz w:val="22"/>
                <w:szCs w:val="22"/>
              </w:rPr>
            </w:pPr>
          </w:p>
        </w:tc>
      </w:tr>
      <w:tr w:rsidR="00572DB7" w:rsidRPr="00BC246C" w14:paraId="40A4C970" w14:textId="7DA49617" w:rsidTr="00572DB7">
        <w:trPr>
          <w:jc w:val="center"/>
        </w:trPr>
        <w:tc>
          <w:tcPr>
            <w:tcW w:w="275" w:type="pct"/>
            <w:tcBorders>
              <w:top w:val="nil"/>
              <w:left w:val="single" w:sz="4" w:space="0" w:color="auto"/>
              <w:bottom w:val="single" w:sz="4" w:space="0" w:color="auto"/>
              <w:right w:val="single" w:sz="4" w:space="0" w:color="auto"/>
            </w:tcBorders>
            <w:vAlign w:val="center"/>
          </w:tcPr>
          <w:p w14:paraId="2391CEFF" w14:textId="77777777" w:rsidR="005B77F3" w:rsidRPr="00BC246C" w:rsidRDefault="005B77F3" w:rsidP="005B77F3">
            <w:pPr>
              <w:tabs>
                <w:tab w:val="left" w:pos="284"/>
                <w:tab w:val="left" w:pos="578"/>
              </w:tabs>
              <w:jc w:val="center"/>
              <w:rPr>
                <w:sz w:val="22"/>
                <w:szCs w:val="22"/>
                <w:bdr w:val="none" w:sz="0" w:space="0" w:color="auto" w:frame="1"/>
              </w:rPr>
            </w:pPr>
            <w:r w:rsidRPr="00BC246C">
              <w:rPr>
                <w:sz w:val="22"/>
                <w:szCs w:val="22"/>
                <w:bdr w:val="none" w:sz="0" w:space="0" w:color="auto" w:frame="1"/>
              </w:rPr>
              <w:t>3</w:t>
            </w:r>
          </w:p>
        </w:tc>
        <w:tc>
          <w:tcPr>
            <w:tcW w:w="1528" w:type="pct"/>
            <w:tcBorders>
              <w:top w:val="single" w:sz="4" w:space="0" w:color="auto"/>
              <w:left w:val="nil"/>
              <w:bottom w:val="single" w:sz="4" w:space="0" w:color="auto"/>
              <w:right w:val="single" w:sz="4" w:space="0" w:color="auto"/>
            </w:tcBorders>
            <w:vAlign w:val="bottom"/>
          </w:tcPr>
          <w:p w14:paraId="2BBEC210" w14:textId="77777777" w:rsidR="005B77F3" w:rsidRPr="00BC246C" w:rsidRDefault="005B77F3" w:rsidP="005B77F3">
            <w:pPr>
              <w:rPr>
                <w:sz w:val="22"/>
                <w:szCs w:val="22"/>
              </w:rPr>
            </w:pPr>
            <w:r w:rsidRPr="00BC246C">
              <w:rPr>
                <w:sz w:val="22"/>
                <w:szCs w:val="22"/>
                <w:bdr w:val="none" w:sz="0" w:space="0" w:color="auto" w:frame="1"/>
              </w:rPr>
              <w:t>Elektriko paslaugos</w:t>
            </w:r>
          </w:p>
        </w:tc>
        <w:tc>
          <w:tcPr>
            <w:tcW w:w="626" w:type="pct"/>
            <w:tcBorders>
              <w:top w:val="single" w:sz="4" w:space="0" w:color="auto"/>
              <w:left w:val="nil"/>
              <w:bottom w:val="single" w:sz="4" w:space="0" w:color="auto"/>
              <w:right w:val="single" w:sz="4" w:space="0" w:color="auto"/>
            </w:tcBorders>
          </w:tcPr>
          <w:p w14:paraId="5027A6D8" w14:textId="77777777" w:rsidR="005B77F3" w:rsidRPr="00BC246C" w:rsidRDefault="005B77F3" w:rsidP="005B77F3">
            <w:pPr>
              <w:jc w:val="center"/>
              <w:rPr>
                <w:sz w:val="22"/>
                <w:szCs w:val="22"/>
              </w:rPr>
            </w:pPr>
            <w:r w:rsidRPr="00BC246C">
              <w:rPr>
                <w:sz w:val="22"/>
                <w:szCs w:val="22"/>
                <w:bdr w:val="none" w:sz="0" w:space="0" w:color="auto" w:frame="1"/>
              </w:rPr>
              <w:t>val.</w:t>
            </w:r>
          </w:p>
        </w:tc>
        <w:tc>
          <w:tcPr>
            <w:tcW w:w="833" w:type="pct"/>
            <w:tcBorders>
              <w:top w:val="nil"/>
              <w:left w:val="single" w:sz="4" w:space="0" w:color="auto"/>
              <w:bottom w:val="single" w:sz="4" w:space="0" w:color="auto"/>
              <w:right w:val="single" w:sz="4" w:space="0" w:color="auto"/>
            </w:tcBorders>
          </w:tcPr>
          <w:p w14:paraId="1C388DCE" w14:textId="77777777" w:rsidR="005B77F3" w:rsidRPr="00BC246C" w:rsidRDefault="005B77F3" w:rsidP="005B77F3">
            <w:pPr>
              <w:jc w:val="center"/>
              <w:rPr>
                <w:sz w:val="22"/>
                <w:szCs w:val="22"/>
              </w:rPr>
            </w:pPr>
            <w:r>
              <w:rPr>
                <w:sz w:val="22"/>
                <w:szCs w:val="22"/>
              </w:rPr>
              <w:t>85</w:t>
            </w:r>
          </w:p>
        </w:tc>
        <w:tc>
          <w:tcPr>
            <w:tcW w:w="908" w:type="pct"/>
            <w:tcBorders>
              <w:top w:val="nil"/>
              <w:left w:val="single" w:sz="4" w:space="0" w:color="auto"/>
              <w:bottom w:val="single" w:sz="4" w:space="0" w:color="auto"/>
              <w:right w:val="single" w:sz="4" w:space="0" w:color="auto"/>
            </w:tcBorders>
          </w:tcPr>
          <w:p w14:paraId="3C7BF85A" w14:textId="77777777" w:rsidR="005B77F3" w:rsidRDefault="005B77F3" w:rsidP="005B77F3">
            <w:pPr>
              <w:jc w:val="center"/>
              <w:rPr>
                <w:sz w:val="22"/>
                <w:szCs w:val="22"/>
              </w:rPr>
            </w:pPr>
          </w:p>
        </w:tc>
        <w:tc>
          <w:tcPr>
            <w:tcW w:w="830" w:type="pct"/>
            <w:tcBorders>
              <w:top w:val="nil"/>
              <w:left w:val="single" w:sz="4" w:space="0" w:color="auto"/>
              <w:bottom w:val="single" w:sz="4" w:space="0" w:color="auto"/>
              <w:right w:val="single" w:sz="4" w:space="0" w:color="auto"/>
            </w:tcBorders>
          </w:tcPr>
          <w:p w14:paraId="2E1EDD9A" w14:textId="77777777" w:rsidR="005B77F3" w:rsidRDefault="005B77F3" w:rsidP="005B77F3">
            <w:pPr>
              <w:jc w:val="center"/>
              <w:rPr>
                <w:sz w:val="22"/>
                <w:szCs w:val="22"/>
              </w:rPr>
            </w:pPr>
          </w:p>
        </w:tc>
      </w:tr>
      <w:tr w:rsidR="00572DB7" w:rsidRPr="00BC246C" w14:paraId="299E6568" w14:textId="7128307D" w:rsidTr="00572DB7">
        <w:trPr>
          <w:jc w:val="center"/>
        </w:trPr>
        <w:tc>
          <w:tcPr>
            <w:tcW w:w="275" w:type="pct"/>
            <w:tcBorders>
              <w:top w:val="nil"/>
              <w:left w:val="single" w:sz="4" w:space="0" w:color="auto"/>
              <w:bottom w:val="single" w:sz="4" w:space="0" w:color="auto"/>
              <w:right w:val="single" w:sz="4" w:space="0" w:color="auto"/>
            </w:tcBorders>
            <w:vAlign w:val="center"/>
          </w:tcPr>
          <w:p w14:paraId="0CD0B0F9" w14:textId="77777777" w:rsidR="005B77F3" w:rsidRPr="00BC246C" w:rsidRDefault="005B77F3" w:rsidP="005B77F3">
            <w:pPr>
              <w:tabs>
                <w:tab w:val="left" w:pos="284"/>
                <w:tab w:val="left" w:pos="578"/>
              </w:tabs>
              <w:jc w:val="center"/>
              <w:rPr>
                <w:sz w:val="22"/>
                <w:szCs w:val="22"/>
                <w:bdr w:val="none" w:sz="0" w:space="0" w:color="auto" w:frame="1"/>
              </w:rPr>
            </w:pPr>
            <w:r>
              <w:rPr>
                <w:sz w:val="22"/>
                <w:szCs w:val="22"/>
                <w:bdr w:val="none" w:sz="0" w:space="0" w:color="auto" w:frame="1"/>
              </w:rPr>
              <w:t>4</w:t>
            </w:r>
          </w:p>
        </w:tc>
        <w:tc>
          <w:tcPr>
            <w:tcW w:w="1528" w:type="pct"/>
            <w:tcBorders>
              <w:top w:val="nil"/>
              <w:left w:val="nil"/>
              <w:bottom w:val="single" w:sz="4" w:space="0" w:color="auto"/>
              <w:right w:val="single" w:sz="4" w:space="0" w:color="auto"/>
            </w:tcBorders>
            <w:vAlign w:val="bottom"/>
          </w:tcPr>
          <w:p w14:paraId="3D21E76C" w14:textId="77777777" w:rsidR="005B77F3" w:rsidRPr="00BC246C" w:rsidRDefault="005B77F3" w:rsidP="005B77F3">
            <w:pPr>
              <w:rPr>
                <w:sz w:val="22"/>
                <w:szCs w:val="22"/>
              </w:rPr>
            </w:pPr>
            <w:r w:rsidRPr="00BC246C">
              <w:rPr>
                <w:sz w:val="22"/>
                <w:szCs w:val="22"/>
                <w:bdr w:val="none" w:sz="0" w:space="0" w:color="auto" w:frame="1"/>
              </w:rPr>
              <w:t>Diagnostika/patikra</w:t>
            </w:r>
          </w:p>
        </w:tc>
        <w:tc>
          <w:tcPr>
            <w:tcW w:w="626" w:type="pct"/>
            <w:tcBorders>
              <w:top w:val="single" w:sz="4" w:space="0" w:color="auto"/>
              <w:left w:val="nil"/>
              <w:bottom w:val="single" w:sz="4" w:space="0" w:color="auto"/>
              <w:right w:val="single" w:sz="4" w:space="0" w:color="auto"/>
            </w:tcBorders>
          </w:tcPr>
          <w:p w14:paraId="58B7DF18" w14:textId="77777777" w:rsidR="005B77F3" w:rsidRPr="00BC246C" w:rsidRDefault="005B77F3" w:rsidP="005B77F3">
            <w:pPr>
              <w:jc w:val="center"/>
              <w:rPr>
                <w:sz w:val="22"/>
                <w:szCs w:val="22"/>
              </w:rPr>
            </w:pPr>
            <w:r w:rsidRPr="00BC246C">
              <w:rPr>
                <w:sz w:val="22"/>
                <w:szCs w:val="22"/>
                <w:bdr w:val="none" w:sz="0" w:space="0" w:color="auto" w:frame="1"/>
              </w:rPr>
              <w:t>Kart.</w:t>
            </w:r>
          </w:p>
        </w:tc>
        <w:tc>
          <w:tcPr>
            <w:tcW w:w="833" w:type="pct"/>
            <w:tcBorders>
              <w:top w:val="nil"/>
              <w:left w:val="single" w:sz="4" w:space="0" w:color="auto"/>
              <w:bottom w:val="single" w:sz="4" w:space="0" w:color="auto"/>
              <w:right w:val="single" w:sz="4" w:space="0" w:color="auto"/>
            </w:tcBorders>
          </w:tcPr>
          <w:p w14:paraId="20F672CA" w14:textId="77777777" w:rsidR="005B77F3" w:rsidRPr="00BC246C" w:rsidRDefault="005B77F3" w:rsidP="005B77F3">
            <w:pPr>
              <w:jc w:val="center"/>
              <w:rPr>
                <w:sz w:val="22"/>
                <w:szCs w:val="22"/>
              </w:rPr>
            </w:pPr>
            <w:r>
              <w:rPr>
                <w:sz w:val="22"/>
                <w:szCs w:val="22"/>
              </w:rPr>
              <w:t>24</w:t>
            </w:r>
          </w:p>
        </w:tc>
        <w:tc>
          <w:tcPr>
            <w:tcW w:w="908" w:type="pct"/>
            <w:tcBorders>
              <w:top w:val="nil"/>
              <w:left w:val="single" w:sz="4" w:space="0" w:color="auto"/>
              <w:bottom w:val="single" w:sz="4" w:space="0" w:color="auto"/>
              <w:right w:val="single" w:sz="4" w:space="0" w:color="auto"/>
            </w:tcBorders>
          </w:tcPr>
          <w:p w14:paraId="648E95D9" w14:textId="77777777" w:rsidR="005B77F3" w:rsidRDefault="005B77F3" w:rsidP="005B77F3">
            <w:pPr>
              <w:jc w:val="center"/>
              <w:rPr>
                <w:sz w:val="22"/>
                <w:szCs w:val="22"/>
              </w:rPr>
            </w:pPr>
          </w:p>
        </w:tc>
        <w:tc>
          <w:tcPr>
            <w:tcW w:w="830" w:type="pct"/>
            <w:tcBorders>
              <w:top w:val="nil"/>
              <w:left w:val="single" w:sz="4" w:space="0" w:color="auto"/>
              <w:bottom w:val="single" w:sz="4" w:space="0" w:color="auto"/>
              <w:right w:val="single" w:sz="4" w:space="0" w:color="auto"/>
            </w:tcBorders>
          </w:tcPr>
          <w:p w14:paraId="2DD9198E" w14:textId="77777777" w:rsidR="005B77F3" w:rsidRDefault="005B77F3" w:rsidP="005B77F3">
            <w:pPr>
              <w:jc w:val="center"/>
              <w:rPr>
                <w:sz w:val="22"/>
                <w:szCs w:val="22"/>
              </w:rPr>
            </w:pPr>
          </w:p>
        </w:tc>
      </w:tr>
      <w:tr w:rsidR="00572DB7" w:rsidRPr="00BC246C" w14:paraId="60B3ED7E" w14:textId="7CB63705" w:rsidTr="00572DB7">
        <w:trPr>
          <w:jc w:val="center"/>
        </w:trPr>
        <w:tc>
          <w:tcPr>
            <w:tcW w:w="275" w:type="pct"/>
            <w:tcBorders>
              <w:top w:val="single" w:sz="4" w:space="0" w:color="auto"/>
              <w:left w:val="single" w:sz="4" w:space="0" w:color="auto"/>
              <w:bottom w:val="single" w:sz="4" w:space="0" w:color="auto"/>
              <w:right w:val="single" w:sz="4" w:space="0" w:color="auto"/>
            </w:tcBorders>
            <w:vAlign w:val="center"/>
          </w:tcPr>
          <w:p w14:paraId="3CA51F32" w14:textId="77777777" w:rsidR="005B77F3" w:rsidRPr="00BC246C" w:rsidRDefault="005B77F3" w:rsidP="005B77F3">
            <w:pPr>
              <w:tabs>
                <w:tab w:val="left" w:pos="284"/>
                <w:tab w:val="left" w:pos="578"/>
              </w:tabs>
              <w:jc w:val="center"/>
              <w:rPr>
                <w:sz w:val="22"/>
                <w:szCs w:val="22"/>
                <w:bdr w:val="none" w:sz="0" w:space="0" w:color="auto" w:frame="1"/>
              </w:rPr>
            </w:pPr>
            <w:r>
              <w:rPr>
                <w:sz w:val="22"/>
                <w:szCs w:val="22"/>
                <w:bdr w:val="none" w:sz="0" w:space="0" w:color="auto" w:frame="1"/>
              </w:rPr>
              <w:t>5</w:t>
            </w:r>
          </w:p>
        </w:tc>
        <w:tc>
          <w:tcPr>
            <w:tcW w:w="1528" w:type="pct"/>
            <w:tcBorders>
              <w:top w:val="single" w:sz="4" w:space="0" w:color="auto"/>
              <w:left w:val="nil"/>
              <w:bottom w:val="single" w:sz="4" w:space="0" w:color="auto"/>
              <w:right w:val="single" w:sz="4" w:space="0" w:color="auto"/>
            </w:tcBorders>
          </w:tcPr>
          <w:p w14:paraId="25AAA7E5" w14:textId="77777777" w:rsidR="005B77F3" w:rsidRPr="00BC246C" w:rsidRDefault="005B77F3" w:rsidP="005B77F3">
            <w:pPr>
              <w:rPr>
                <w:sz w:val="22"/>
                <w:szCs w:val="22"/>
              </w:rPr>
            </w:pPr>
            <w:r w:rsidRPr="00BC246C">
              <w:rPr>
                <w:sz w:val="22"/>
                <w:szCs w:val="22"/>
                <w:bdr w:val="none" w:sz="0" w:space="0" w:color="auto" w:frame="1"/>
              </w:rPr>
              <w:t>Kitos (aukščiau neįvardintos) remonto paslaugos</w:t>
            </w:r>
          </w:p>
        </w:tc>
        <w:tc>
          <w:tcPr>
            <w:tcW w:w="626" w:type="pct"/>
            <w:tcBorders>
              <w:top w:val="single" w:sz="4" w:space="0" w:color="auto"/>
              <w:left w:val="nil"/>
              <w:bottom w:val="single" w:sz="4" w:space="0" w:color="auto"/>
              <w:right w:val="single" w:sz="4" w:space="0" w:color="auto"/>
            </w:tcBorders>
          </w:tcPr>
          <w:p w14:paraId="1EF7B0CB" w14:textId="77777777" w:rsidR="005B77F3" w:rsidRPr="00BC246C" w:rsidRDefault="005B77F3" w:rsidP="005B77F3">
            <w:pPr>
              <w:jc w:val="center"/>
              <w:rPr>
                <w:sz w:val="22"/>
                <w:szCs w:val="22"/>
              </w:rPr>
            </w:pPr>
            <w:r w:rsidRPr="00BC246C">
              <w:rPr>
                <w:sz w:val="22"/>
                <w:szCs w:val="22"/>
                <w:bdr w:val="none" w:sz="0" w:space="0" w:color="auto" w:frame="1"/>
              </w:rPr>
              <w:t>val.</w:t>
            </w:r>
          </w:p>
        </w:tc>
        <w:tc>
          <w:tcPr>
            <w:tcW w:w="833" w:type="pct"/>
            <w:tcBorders>
              <w:top w:val="single" w:sz="4" w:space="0" w:color="auto"/>
              <w:left w:val="single" w:sz="4" w:space="0" w:color="auto"/>
              <w:bottom w:val="single" w:sz="4" w:space="0" w:color="auto"/>
              <w:right w:val="single" w:sz="4" w:space="0" w:color="auto"/>
            </w:tcBorders>
          </w:tcPr>
          <w:p w14:paraId="1F4622DB" w14:textId="77777777" w:rsidR="005B77F3" w:rsidRPr="00BC246C" w:rsidRDefault="005B77F3" w:rsidP="005B77F3">
            <w:pPr>
              <w:jc w:val="center"/>
              <w:rPr>
                <w:sz w:val="22"/>
                <w:szCs w:val="22"/>
              </w:rPr>
            </w:pPr>
            <w:r>
              <w:rPr>
                <w:sz w:val="22"/>
                <w:szCs w:val="22"/>
              </w:rPr>
              <w:t>84</w:t>
            </w:r>
          </w:p>
        </w:tc>
        <w:tc>
          <w:tcPr>
            <w:tcW w:w="908" w:type="pct"/>
            <w:tcBorders>
              <w:top w:val="single" w:sz="4" w:space="0" w:color="auto"/>
              <w:left w:val="single" w:sz="4" w:space="0" w:color="auto"/>
              <w:bottom w:val="single" w:sz="4" w:space="0" w:color="auto"/>
              <w:right w:val="single" w:sz="4" w:space="0" w:color="auto"/>
            </w:tcBorders>
          </w:tcPr>
          <w:p w14:paraId="1EAE3FED" w14:textId="77777777" w:rsidR="005B77F3" w:rsidRDefault="005B77F3" w:rsidP="005B77F3">
            <w:pPr>
              <w:jc w:val="center"/>
              <w:rPr>
                <w:sz w:val="22"/>
                <w:szCs w:val="22"/>
              </w:rPr>
            </w:pPr>
          </w:p>
        </w:tc>
        <w:tc>
          <w:tcPr>
            <w:tcW w:w="830" w:type="pct"/>
            <w:tcBorders>
              <w:top w:val="single" w:sz="4" w:space="0" w:color="auto"/>
              <w:left w:val="single" w:sz="4" w:space="0" w:color="auto"/>
              <w:bottom w:val="single" w:sz="4" w:space="0" w:color="auto"/>
              <w:right w:val="single" w:sz="4" w:space="0" w:color="auto"/>
            </w:tcBorders>
          </w:tcPr>
          <w:p w14:paraId="7569C43B" w14:textId="77777777" w:rsidR="005B77F3" w:rsidRDefault="005B77F3" w:rsidP="005B77F3">
            <w:pPr>
              <w:jc w:val="center"/>
              <w:rPr>
                <w:sz w:val="22"/>
                <w:szCs w:val="22"/>
              </w:rPr>
            </w:pPr>
          </w:p>
        </w:tc>
      </w:tr>
      <w:tr w:rsidR="00572DB7" w:rsidRPr="00BC246C" w14:paraId="30B6AAF7" w14:textId="77777777" w:rsidTr="00572DB7">
        <w:trPr>
          <w:jc w:val="center"/>
        </w:trPr>
        <w:tc>
          <w:tcPr>
            <w:tcW w:w="4170" w:type="pct"/>
            <w:gridSpan w:val="5"/>
            <w:tcBorders>
              <w:top w:val="single" w:sz="4" w:space="0" w:color="auto"/>
              <w:left w:val="single" w:sz="4" w:space="0" w:color="auto"/>
              <w:bottom w:val="single" w:sz="4" w:space="0" w:color="auto"/>
              <w:right w:val="single" w:sz="4" w:space="0" w:color="auto"/>
            </w:tcBorders>
            <w:vAlign w:val="center"/>
          </w:tcPr>
          <w:p w14:paraId="13633E1C" w14:textId="4413CE67" w:rsidR="00572DB7" w:rsidRDefault="00572DB7" w:rsidP="00572DB7">
            <w:pPr>
              <w:jc w:val="right"/>
              <w:rPr>
                <w:sz w:val="22"/>
                <w:szCs w:val="22"/>
              </w:rPr>
            </w:pPr>
            <w:r w:rsidRPr="00AE28DE">
              <w:rPr>
                <w:b/>
                <w:sz w:val="22"/>
                <w:szCs w:val="22"/>
              </w:rPr>
              <w:t>Pasiūlymo vertė iš viso, Eur be PVM:</w:t>
            </w:r>
          </w:p>
        </w:tc>
        <w:tc>
          <w:tcPr>
            <w:tcW w:w="830" w:type="pct"/>
            <w:tcBorders>
              <w:top w:val="single" w:sz="4" w:space="0" w:color="auto"/>
              <w:left w:val="single" w:sz="4" w:space="0" w:color="auto"/>
              <w:bottom w:val="single" w:sz="4" w:space="0" w:color="auto"/>
              <w:right w:val="single" w:sz="4" w:space="0" w:color="auto"/>
            </w:tcBorders>
          </w:tcPr>
          <w:p w14:paraId="61526341" w14:textId="77777777" w:rsidR="00572DB7" w:rsidRDefault="00572DB7" w:rsidP="00572DB7">
            <w:pPr>
              <w:jc w:val="center"/>
              <w:rPr>
                <w:sz w:val="22"/>
                <w:szCs w:val="22"/>
              </w:rPr>
            </w:pPr>
          </w:p>
        </w:tc>
      </w:tr>
      <w:tr w:rsidR="00572DB7" w:rsidRPr="00BC246C" w14:paraId="5E7D4D99" w14:textId="77777777" w:rsidTr="00572DB7">
        <w:trPr>
          <w:jc w:val="center"/>
        </w:trPr>
        <w:tc>
          <w:tcPr>
            <w:tcW w:w="4170" w:type="pct"/>
            <w:gridSpan w:val="5"/>
            <w:tcBorders>
              <w:top w:val="single" w:sz="4" w:space="0" w:color="auto"/>
              <w:left w:val="single" w:sz="4" w:space="0" w:color="auto"/>
              <w:bottom w:val="single" w:sz="4" w:space="0" w:color="auto"/>
              <w:right w:val="single" w:sz="4" w:space="0" w:color="auto"/>
            </w:tcBorders>
            <w:vAlign w:val="center"/>
          </w:tcPr>
          <w:p w14:paraId="7CB77910" w14:textId="46E21E6F" w:rsidR="00572DB7" w:rsidRDefault="00572DB7" w:rsidP="00572DB7">
            <w:pPr>
              <w:jc w:val="right"/>
              <w:rPr>
                <w:sz w:val="22"/>
                <w:szCs w:val="22"/>
              </w:rPr>
            </w:pPr>
            <w:r w:rsidRPr="00AE28DE">
              <w:rPr>
                <w:b/>
                <w:sz w:val="22"/>
                <w:szCs w:val="22"/>
              </w:rPr>
              <w:t>PVM:</w:t>
            </w:r>
          </w:p>
        </w:tc>
        <w:tc>
          <w:tcPr>
            <w:tcW w:w="830" w:type="pct"/>
            <w:tcBorders>
              <w:top w:val="single" w:sz="4" w:space="0" w:color="auto"/>
              <w:left w:val="single" w:sz="4" w:space="0" w:color="auto"/>
              <w:bottom w:val="single" w:sz="4" w:space="0" w:color="auto"/>
              <w:right w:val="single" w:sz="4" w:space="0" w:color="auto"/>
            </w:tcBorders>
          </w:tcPr>
          <w:p w14:paraId="25AC4FC7" w14:textId="77777777" w:rsidR="00572DB7" w:rsidRDefault="00572DB7" w:rsidP="00572DB7">
            <w:pPr>
              <w:jc w:val="center"/>
              <w:rPr>
                <w:sz w:val="22"/>
                <w:szCs w:val="22"/>
              </w:rPr>
            </w:pPr>
          </w:p>
        </w:tc>
      </w:tr>
      <w:tr w:rsidR="00572DB7" w:rsidRPr="00BC246C" w14:paraId="00E3AEE8" w14:textId="77777777" w:rsidTr="00572DB7">
        <w:trPr>
          <w:jc w:val="center"/>
        </w:trPr>
        <w:tc>
          <w:tcPr>
            <w:tcW w:w="4170" w:type="pct"/>
            <w:gridSpan w:val="5"/>
            <w:tcBorders>
              <w:top w:val="single" w:sz="4" w:space="0" w:color="auto"/>
              <w:left w:val="single" w:sz="4" w:space="0" w:color="auto"/>
              <w:bottom w:val="single" w:sz="4" w:space="0" w:color="auto"/>
              <w:right w:val="single" w:sz="4" w:space="0" w:color="auto"/>
            </w:tcBorders>
            <w:vAlign w:val="center"/>
          </w:tcPr>
          <w:p w14:paraId="04F37EE0" w14:textId="6BB65A12" w:rsidR="00572DB7" w:rsidRDefault="00572DB7" w:rsidP="00572DB7">
            <w:pPr>
              <w:jc w:val="right"/>
              <w:rPr>
                <w:sz w:val="22"/>
                <w:szCs w:val="22"/>
              </w:rPr>
            </w:pPr>
            <w:r w:rsidRPr="00AE28DE">
              <w:rPr>
                <w:b/>
                <w:sz w:val="22"/>
                <w:szCs w:val="22"/>
              </w:rPr>
              <w:t>Pasiūlymo vertė iš viso, Eur su PVM:</w:t>
            </w:r>
          </w:p>
        </w:tc>
        <w:tc>
          <w:tcPr>
            <w:tcW w:w="830" w:type="pct"/>
            <w:tcBorders>
              <w:top w:val="single" w:sz="4" w:space="0" w:color="auto"/>
              <w:left w:val="single" w:sz="4" w:space="0" w:color="auto"/>
              <w:bottom w:val="single" w:sz="4" w:space="0" w:color="auto"/>
              <w:right w:val="single" w:sz="4" w:space="0" w:color="auto"/>
            </w:tcBorders>
          </w:tcPr>
          <w:p w14:paraId="0C570190" w14:textId="77777777" w:rsidR="00572DB7" w:rsidRDefault="00572DB7" w:rsidP="00572DB7">
            <w:pPr>
              <w:jc w:val="center"/>
              <w:rPr>
                <w:sz w:val="22"/>
                <w:szCs w:val="22"/>
              </w:rPr>
            </w:pPr>
          </w:p>
        </w:tc>
      </w:tr>
    </w:tbl>
    <w:p w14:paraId="23F01F9E" w14:textId="77777777" w:rsidR="0023188D" w:rsidRPr="00384F5E" w:rsidRDefault="0023188D" w:rsidP="009D121A">
      <w:pPr>
        <w:pStyle w:val="Body2"/>
        <w:rPr>
          <w:rFonts w:eastAsia="Times New Roman"/>
          <w:b/>
          <w:kern w:val="28"/>
          <w:bdr w:val="none" w:sz="0" w:space="0" w:color="auto" w:frame="1"/>
          <w:lang w:val="lt-LT"/>
        </w:rPr>
      </w:pPr>
    </w:p>
    <w:p w14:paraId="016DBBA6" w14:textId="51A73C28"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69C491EA"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351EAA35"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74747D48" w14:textId="77777777" w:rsidR="00CB491B" w:rsidRPr="009F4331" w:rsidRDefault="00CB491B" w:rsidP="00CB491B">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33F71EAE" w14:textId="70352FF5" w:rsidR="00CB491B" w:rsidRDefault="00CB491B" w:rsidP="00CB491B">
      <w:pPr>
        <w:ind w:firstLine="567"/>
        <w:jc w:val="both"/>
        <w:rPr>
          <w:sz w:val="22"/>
          <w:szCs w:val="22"/>
        </w:rPr>
      </w:pPr>
    </w:p>
    <w:p w14:paraId="7D0421C3" w14:textId="77777777" w:rsidR="009D121A" w:rsidRPr="009F4331" w:rsidRDefault="009D121A" w:rsidP="00CB491B">
      <w:pPr>
        <w:ind w:firstLine="567"/>
        <w:jc w:val="both"/>
        <w:rPr>
          <w:sz w:val="22"/>
          <w:szCs w:val="22"/>
        </w:rPr>
      </w:pPr>
    </w:p>
    <w:p w14:paraId="2A60C5DD" w14:textId="77777777" w:rsidR="00CB491B" w:rsidRPr="009F4331" w:rsidRDefault="00CB491B" w:rsidP="00CB491B">
      <w:pPr>
        <w:ind w:firstLine="567"/>
        <w:jc w:val="both"/>
        <w:rPr>
          <w:sz w:val="22"/>
          <w:szCs w:val="22"/>
        </w:rPr>
      </w:pPr>
      <w:r w:rsidRPr="009F4331">
        <w:rPr>
          <w:sz w:val="22"/>
          <w:szCs w:val="22"/>
        </w:rPr>
        <w:t>3.3. Pridėtinės vertės mokestis skaičiuojamas ir apmokamas vadovaujantis Lietuvos Respublikoje galiojančiais teisės aktais.</w:t>
      </w:r>
    </w:p>
    <w:p w14:paraId="5D938228" w14:textId="3B2FC47F" w:rsidR="00CB491B" w:rsidRPr="009F4331" w:rsidRDefault="00CB491B" w:rsidP="00CB491B">
      <w:pPr>
        <w:ind w:firstLine="567"/>
        <w:jc w:val="both"/>
        <w:rPr>
          <w:sz w:val="22"/>
          <w:szCs w:val="22"/>
        </w:rPr>
      </w:pPr>
      <w:r w:rsidRPr="009F4331">
        <w:rPr>
          <w:sz w:val="22"/>
          <w:szCs w:val="22"/>
        </w:rPr>
        <w:t xml:space="preserve">3.4. </w:t>
      </w:r>
      <w:r w:rsidRPr="009F4331">
        <w:rPr>
          <w:sz w:val="22"/>
          <w:szCs w:val="22"/>
          <w:lang w:eastAsia="fi-FI"/>
        </w:rPr>
        <w:t xml:space="preserve">Pasiūlymas galioja </w:t>
      </w:r>
      <w:r w:rsidRPr="009F4331">
        <w:rPr>
          <w:b/>
          <w:sz w:val="22"/>
          <w:szCs w:val="22"/>
        </w:rPr>
        <w:t>iki 202</w:t>
      </w:r>
      <w:r w:rsidR="00AE0988">
        <w:rPr>
          <w:b/>
          <w:sz w:val="22"/>
          <w:szCs w:val="22"/>
        </w:rPr>
        <w:t>5</w:t>
      </w:r>
      <w:r w:rsidRPr="009F4331">
        <w:rPr>
          <w:b/>
          <w:sz w:val="22"/>
          <w:szCs w:val="22"/>
        </w:rPr>
        <w:t>-..-...</w:t>
      </w:r>
      <w:r w:rsidRPr="009F4331">
        <w:rPr>
          <w:i/>
          <w:iCs/>
          <w:sz w:val="22"/>
          <w:szCs w:val="22"/>
        </w:rPr>
        <w:t xml:space="preserve"> &lt;įrašyti skaičiais&gt;. </w:t>
      </w:r>
      <w:r w:rsidRPr="009F4331">
        <w:rPr>
          <w:sz w:val="22"/>
          <w:szCs w:val="22"/>
        </w:rPr>
        <w:t xml:space="preserve"> (</w:t>
      </w:r>
      <w:r w:rsidRPr="009F4331">
        <w:rPr>
          <w:i/>
          <w:sz w:val="22"/>
          <w:szCs w:val="22"/>
        </w:rPr>
        <w:t>Pasiūlymas turi galioti ne trumpiau kaip nurodyta skelbime apie vykdomą pirkimą. Jeigu pasiūlyme nenurodytas jo galiojimo laikas, laikoma, kad pasiūlymas galioja tiek, kiek nurodyta skelbime).</w:t>
      </w:r>
      <w:r w:rsidRPr="009F4331">
        <w:rPr>
          <w:b/>
          <w:sz w:val="22"/>
          <w:szCs w:val="22"/>
          <w:lang w:eastAsia="fi-FI"/>
        </w:rPr>
        <w:t xml:space="preserve"> </w:t>
      </w:r>
    </w:p>
    <w:p w14:paraId="1A335F2B" w14:textId="76ABA2F5" w:rsidR="00CB491B" w:rsidRPr="009F4331" w:rsidRDefault="00CB491B" w:rsidP="00CB491B">
      <w:pPr>
        <w:tabs>
          <w:tab w:val="left" w:pos="567"/>
        </w:tabs>
        <w:ind w:firstLine="567"/>
        <w:jc w:val="both"/>
        <w:rPr>
          <w:sz w:val="22"/>
          <w:szCs w:val="22"/>
          <w:lang w:eastAsia="fi-FI"/>
        </w:rPr>
      </w:pPr>
      <w:r w:rsidRPr="009F4331">
        <w:rPr>
          <w:sz w:val="22"/>
          <w:szCs w:val="22"/>
        </w:rPr>
        <w:t>3.</w:t>
      </w:r>
      <w:r w:rsidR="0062030F">
        <w:rPr>
          <w:sz w:val="22"/>
          <w:szCs w:val="22"/>
        </w:rPr>
        <w:t>5</w:t>
      </w:r>
      <w:r w:rsidRPr="009F4331">
        <w:rPr>
          <w:sz w:val="22"/>
          <w:szCs w:val="22"/>
        </w:rPr>
        <w:t xml:space="preserve">. </w:t>
      </w:r>
      <w:r w:rsidRPr="009F4331">
        <w:rPr>
          <w:sz w:val="22"/>
          <w:szCs w:val="22"/>
          <w:lang w:eastAsia="fi-FI"/>
        </w:rPr>
        <w:t>Mes teikiame šį pasiūlymą savo teisėmis [ir kaip jungtinės veiklos partneriai, vadovaujami &lt;</w:t>
      </w:r>
      <w:r w:rsidRPr="009F4331">
        <w:rPr>
          <w:i/>
          <w:sz w:val="22"/>
          <w:szCs w:val="22"/>
          <w:lang w:eastAsia="fi-FI"/>
        </w:rPr>
        <w:t>pagrindinio jungtinės veiklos partnerio pavadinimas</w:t>
      </w:r>
      <w:r w:rsidRPr="009F4331">
        <w:rPr>
          <w:sz w:val="22"/>
          <w:szCs w:val="22"/>
          <w:lang w:eastAsia="fi-FI"/>
        </w:rPr>
        <w:t xml:space="preserve"> &gt; ] šiam konkursui. Mes patvirtiname, kad nesame pateikę jokio kito pasiūlymo šiam konkursui, nepriklausomai nuo dalyvavimo jame formos.</w:t>
      </w:r>
    </w:p>
    <w:p w14:paraId="3FD6C65E" w14:textId="1E1AB678"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6</w:t>
      </w:r>
      <w:r w:rsidRPr="009F4331">
        <w:rPr>
          <w:sz w:val="22"/>
          <w:szCs w:val="22"/>
          <w:lang w:eastAsia="fi-FI"/>
        </w:rPr>
        <w:t>. Nėra jokių aplinkybių, dėl kurių mes negalėtume dalyvauti konkurse ar pasirašyti Sutartį.</w:t>
      </w:r>
    </w:p>
    <w:p w14:paraId="2D84E482" w14:textId="2BA23964"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7</w:t>
      </w:r>
      <w:r w:rsidRPr="009F4331">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5E3F1954" w14:textId="1EFE2C20"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8</w:t>
      </w:r>
      <w:r w:rsidRPr="009F4331">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35BB9E02" w14:textId="64BDC809"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9</w:t>
      </w:r>
      <w:r w:rsidRPr="009F4331">
        <w:rPr>
          <w:sz w:val="22"/>
          <w:szCs w:val="22"/>
          <w:lang w:eastAsia="fi-FI"/>
        </w:rPr>
        <w:t>. Pasirašydami CVP IS priemonėmis pateiktą pasiūlymą saugiu elektroniniu parašu, patvirtiname, kad dokumentų skaitmeninės kopijos ir elektroninėmis priemonėmis pateikti duomenys yra tikri.</w:t>
      </w:r>
    </w:p>
    <w:p w14:paraId="79A97B2E" w14:textId="06E361A5" w:rsidR="00CB491B" w:rsidRDefault="00CB491B" w:rsidP="00CB491B">
      <w:pPr>
        <w:rPr>
          <w:caps/>
          <w:sz w:val="22"/>
          <w:szCs w:val="22"/>
          <w:lang w:eastAsia="fi-FI"/>
        </w:rPr>
      </w:pPr>
    </w:p>
    <w:p w14:paraId="5C25AADE" w14:textId="77777777" w:rsidR="00AA0590" w:rsidRPr="009F4331" w:rsidRDefault="00AA0590" w:rsidP="00CB491B">
      <w:pPr>
        <w:rPr>
          <w:caps/>
          <w:sz w:val="22"/>
          <w:szCs w:val="22"/>
          <w:lang w:eastAsia="fi-FI"/>
        </w:rPr>
      </w:pPr>
    </w:p>
    <w:p w14:paraId="75E78659" w14:textId="77777777" w:rsidR="00CB491B" w:rsidRPr="009F4331" w:rsidRDefault="00CB491B" w:rsidP="00CB491B">
      <w:pPr>
        <w:jc w:val="center"/>
        <w:rPr>
          <w:sz w:val="22"/>
          <w:szCs w:val="22"/>
          <w:lang w:eastAsia="fi-FI"/>
        </w:rPr>
      </w:pPr>
      <w:r w:rsidRPr="009F4331">
        <w:rPr>
          <w:b/>
          <w:caps/>
          <w:sz w:val="22"/>
          <w:szCs w:val="22"/>
          <w:lang w:eastAsia="fi-FI"/>
        </w:rPr>
        <w:lastRenderedPageBreak/>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B491B" w:rsidRPr="009F4331" w14:paraId="68AC6D96" w14:textId="77777777" w:rsidTr="00CB491B">
        <w:tc>
          <w:tcPr>
            <w:tcW w:w="675" w:type="dxa"/>
            <w:shd w:val="clear" w:color="auto" w:fill="E7E6E6"/>
            <w:vAlign w:val="center"/>
          </w:tcPr>
          <w:p w14:paraId="4E1A013D" w14:textId="77777777" w:rsidR="00CB491B" w:rsidRPr="009F4331" w:rsidRDefault="00CB491B" w:rsidP="00CB491B">
            <w:pPr>
              <w:jc w:val="center"/>
              <w:rPr>
                <w:sz w:val="20"/>
                <w:szCs w:val="20"/>
                <w:lang w:eastAsia="fi-FI"/>
              </w:rPr>
            </w:pPr>
            <w:r w:rsidRPr="009F4331">
              <w:rPr>
                <w:sz w:val="20"/>
                <w:szCs w:val="20"/>
                <w:lang w:eastAsia="fi-FI"/>
              </w:rPr>
              <w:t>Eil.</w:t>
            </w:r>
          </w:p>
          <w:p w14:paraId="56AE5335" w14:textId="77777777" w:rsidR="00CB491B" w:rsidRPr="009F4331" w:rsidRDefault="00CB491B" w:rsidP="00CB491B">
            <w:pPr>
              <w:jc w:val="center"/>
              <w:rPr>
                <w:sz w:val="20"/>
                <w:szCs w:val="20"/>
                <w:lang w:eastAsia="fi-FI"/>
              </w:rPr>
            </w:pPr>
            <w:r w:rsidRPr="009F4331">
              <w:rPr>
                <w:sz w:val="20"/>
                <w:szCs w:val="20"/>
                <w:lang w:eastAsia="fi-FI"/>
              </w:rPr>
              <w:t>Nr.</w:t>
            </w:r>
          </w:p>
        </w:tc>
        <w:tc>
          <w:tcPr>
            <w:tcW w:w="7117" w:type="dxa"/>
            <w:shd w:val="clear" w:color="auto" w:fill="E7E6E6"/>
            <w:vAlign w:val="center"/>
          </w:tcPr>
          <w:p w14:paraId="78BAEE1E" w14:textId="77777777" w:rsidR="00CB491B" w:rsidRPr="009F4331" w:rsidRDefault="00CB491B" w:rsidP="00CB491B">
            <w:pPr>
              <w:jc w:val="center"/>
              <w:rPr>
                <w:sz w:val="20"/>
                <w:szCs w:val="20"/>
                <w:lang w:eastAsia="fi-FI"/>
              </w:rPr>
            </w:pPr>
            <w:r w:rsidRPr="009F4331">
              <w:rPr>
                <w:sz w:val="20"/>
                <w:szCs w:val="20"/>
                <w:lang w:eastAsia="fi-FI"/>
              </w:rPr>
              <w:t>Prie pasiūlymo pridedamų dokumentų pavadinimas</w:t>
            </w:r>
          </w:p>
        </w:tc>
        <w:tc>
          <w:tcPr>
            <w:tcW w:w="1984" w:type="dxa"/>
            <w:shd w:val="clear" w:color="auto" w:fill="E7E6E6"/>
            <w:vAlign w:val="center"/>
          </w:tcPr>
          <w:p w14:paraId="364DFB3F" w14:textId="77777777" w:rsidR="00CB491B" w:rsidRPr="009F4331" w:rsidRDefault="00CB491B" w:rsidP="00CB491B">
            <w:pPr>
              <w:jc w:val="center"/>
              <w:rPr>
                <w:sz w:val="20"/>
                <w:szCs w:val="20"/>
                <w:lang w:eastAsia="fi-FI"/>
              </w:rPr>
            </w:pPr>
            <w:r w:rsidRPr="009F4331">
              <w:rPr>
                <w:sz w:val="20"/>
                <w:szCs w:val="20"/>
                <w:lang w:eastAsia="fi-FI"/>
              </w:rPr>
              <w:t>Dokumento puslapių skaičius</w:t>
            </w:r>
          </w:p>
        </w:tc>
      </w:tr>
      <w:tr w:rsidR="00CB491B" w:rsidRPr="009F4331" w14:paraId="4C953BC6" w14:textId="77777777" w:rsidTr="00CB491B">
        <w:tc>
          <w:tcPr>
            <w:tcW w:w="675" w:type="dxa"/>
          </w:tcPr>
          <w:p w14:paraId="39F4FB32" w14:textId="77777777" w:rsidR="00CB491B" w:rsidRPr="009F4331" w:rsidRDefault="00CB491B" w:rsidP="00CB491B">
            <w:pPr>
              <w:jc w:val="center"/>
              <w:rPr>
                <w:sz w:val="20"/>
                <w:szCs w:val="20"/>
                <w:lang w:eastAsia="fi-FI"/>
              </w:rPr>
            </w:pPr>
            <w:r w:rsidRPr="009F4331">
              <w:rPr>
                <w:sz w:val="20"/>
                <w:szCs w:val="20"/>
                <w:lang w:eastAsia="fi-FI"/>
              </w:rPr>
              <w:t>1.</w:t>
            </w:r>
          </w:p>
        </w:tc>
        <w:tc>
          <w:tcPr>
            <w:tcW w:w="7117" w:type="dxa"/>
          </w:tcPr>
          <w:p w14:paraId="06556FA1" w14:textId="119BC553" w:rsidR="00CB491B" w:rsidRPr="009F4331" w:rsidRDefault="00CB491B" w:rsidP="00CB491B">
            <w:pPr>
              <w:jc w:val="both"/>
              <w:rPr>
                <w:sz w:val="20"/>
                <w:szCs w:val="20"/>
                <w:lang w:eastAsia="fi-FI"/>
              </w:rPr>
            </w:pPr>
          </w:p>
        </w:tc>
        <w:tc>
          <w:tcPr>
            <w:tcW w:w="1984" w:type="dxa"/>
          </w:tcPr>
          <w:p w14:paraId="16A82B63" w14:textId="77777777" w:rsidR="00CB491B" w:rsidRPr="009F4331" w:rsidRDefault="00CB491B" w:rsidP="00CB491B">
            <w:pPr>
              <w:jc w:val="both"/>
              <w:rPr>
                <w:sz w:val="20"/>
                <w:szCs w:val="20"/>
                <w:lang w:eastAsia="fi-FI"/>
              </w:rPr>
            </w:pPr>
          </w:p>
        </w:tc>
      </w:tr>
      <w:tr w:rsidR="00CB491B" w:rsidRPr="009F4331" w14:paraId="3618D727" w14:textId="77777777" w:rsidTr="00CB491B">
        <w:tc>
          <w:tcPr>
            <w:tcW w:w="675" w:type="dxa"/>
          </w:tcPr>
          <w:p w14:paraId="1422E75C" w14:textId="77777777" w:rsidR="00CB491B" w:rsidRPr="009F4331" w:rsidRDefault="00CB491B" w:rsidP="00CB491B">
            <w:pPr>
              <w:jc w:val="center"/>
              <w:rPr>
                <w:sz w:val="20"/>
                <w:szCs w:val="20"/>
                <w:lang w:eastAsia="fi-FI"/>
              </w:rPr>
            </w:pPr>
            <w:r w:rsidRPr="009F4331">
              <w:rPr>
                <w:sz w:val="20"/>
                <w:szCs w:val="20"/>
                <w:lang w:eastAsia="fi-FI"/>
              </w:rPr>
              <w:t>2.</w:t>
            </w:r>
          </w:p>
        </w:tc>
        <w:tc>
          <w:tcPr>
            <w:tcW w:w="7117" w:type="dxa"/>
          </w:tcPr>
          <w:p w14:paraId="1A127264" w14:textId="1FEDB3BC" w:rsidR="00CB491B" w:rsidRPr="009F4331" w:rsidRDefault="00CB491B" w:rsidP="00CB491B">
            <w:pPr>
              <w:jc w:val="both"/>
              <w:rPr>
                <w:sz w:val="20"/>
                <w:szCs w:val="20"/>
                <w:lang w:eastAsia="fi-FI"/>
              </w:rPr>
            </w:pPr>
          </w:p>
        </w:tc>
        <w:tc>
          <w:tcPr>
            <w:tcW w:w="1984" w:type="dxa"/>
          </w:tcPr>
          <w:p w14:paraId="50BB221F" w14:textId="77777777" w:rsidR="00CB491B" w:rsidRPr="009F4331" w:rsidRDefault="00CB491B" w:rsidP="00CB491B">
            <w:pPr>
              <w:jc w:val="both"/>
              <w:rPr>
                <w:sz w:val="20"/>
                <w:szCs w:val="20"/>
                <w:lang w:eastAsia="fi-FI"/>
              </w:rPr>
            </w:pPr>
          </w:p>
        </w:tc>
      </w:tr>
      <w:tr w:rsidR="00CB491B" w:rsidRPr="009F4331" w14:paraId="3DE40347" w14:textId="77777777" w:rsidTr="00CB491B">
        <w:tc>
          <w:tcPr>
            <w:tcW w:w="675" w:type="dxa"/>
          </w:tcPr>
          <w:p w14:paraId="7202CF7A" w14:textId="77777777" w:rsidR="00CB491B" w:rsidRPr="009F4331" w:rsidRDefault="00CB491B" w:rsidP="00CB491B">
            <w:pPr>
              <w:jc w:val="center"/>
              <w:rPr>
                <w:sz w:val="20"/>
                <w:szCs w:val="20"/>
                <w:lang w:eastAsia="fi-FI"/>
              </w:rPr>
            </w:pPr>
            <w:r w:rsidRPr="009F4331">
              <w:rPr>
                <w:sz w:val="20"/>
                <w:szCs w:val="20"/>
                <w:lang w:eastAsia="fi-FI"/>
              </w:rPr>
              <w:t>3.</w:t>
            </w:r>
          </w:p>
        </w:tc>
        <w:tc>
          <w:tcPr>
            <w:tcW w:w="7117" w:type="dxa"/>
          </w:tcPr>
          <w:p w14:paraId="70DE7321" w14:textId="7D14EEB6" w:rsidR="00CB491B" w:rsidRPr="009F4331" w:rsidRDefault="00CB491B" w:rsidP="00CB491B">
            <w:pPr>
              <w:jc w:val="both"/>
              <w:rPr>
                <w:sz w:val="20"/>
                <w:szCs w:val="20"/>
                <w:lang w:eastAsia="fi-FI"/>
              </w:rPr>
            </w:pPr>
          </w:p>
        </w:tc>
        <w:tc>
          <w:tcPr>
            <w:tcW w:w="1984" w:type="dxa"/>
          </w:tcPr>
          <w:p w14:paraId="20F3A3EA" w14:textId="77777777" w:rsidR="00CB491B" w:rsidRPr="009F4331" w:rsidRDefault="00CB491B" w:rsidP="00CB491B">
            <w:pPr>
              <w:jc w:val="both"/>
              <w:rPr>
                <w:sz w:val="20"/>
                <w:szCs w:val="20"/>
                <w:lang w:eastAsia="fi-FI"/>
              </w:rPr>
            </w:pPr>
          </w:p>
        </w:tc>
      </w:tr>
      <w:tr w:rsidR="00CB491B" w:rsidRPr="009F4331" w14:paraId="607DE12D" w14:textId="77777777" w:rsidTr="00CB491B">
        <w:tc>
          <w:tcPr>
            <w:tcW w:w="675" w:type="dxa"/>
          </w:tcPr>
          <w:p w14:paraId="6F5E8844" w14:textId="77777777" w:rsidR="00CB491B" w:rsidRPr="009F4331" w:rsidRDefault="00CB491B" w:rsidP="00CB491B">
            <w:pPr>
              <w:jc w:val="center"/>
              <w:rPr>
                <w:sz w:val="20"/>
                <w:szCs w:val="20"/>
                <w:lang w:eastAsia="fi-FI"/>
              </w:rPr>
            </w:pPr>
            <w:r w:rsidRPr="009F4331">
              <w:rPr>
                <w:sz w:val="20"/>
                <w:szCs w:val="20"/>
                <w:lang w:eastAsia="fi-FI"/>
              </w:rPr>
              <w:t>4.</w:t>
            </w:r>
          </w:p>
        </w:tc>
        <w:tc>
          <w:tcPr>
            <w:tcW w:w="7117" w:type="dxa"/>
          </w:tcPr>
          <w:p w14:paraId="189E91DD" w14:textId="2716BDE5" w:rsidR="00CB491B" w:rsidRPr="009F4331" w:rsidRDefault="00CB491B" w:rsidP="00CB491B">
            <w:pPr>
              <w:jc w:val="both"/>
              <w:rPr>
                <w:sz w:val="20"/>
                <w:szCs w:val="20"/>
                <w:lang w:eastAsia="fi-FI"/>
              </w:rPr>
            </w:pPr>
          </w:p>
        </w:tc>
        <w:tc>
          <w:tcPr>
            <w:tcW w:w="1984" w:type="dxa"/>
          </w:tcPr>
          <w:p w14:paraId="164E9A30" w14:textId="77777777" w:rsidR="00CB491B" w:rsidRPr="009F4331" w:rsidRDefault="00CB491B" w:rsidP="00CB491B">
            <w:pPr>
              <w:jc w:val="both"/>
              <w:rPr>
                <w:sz w:val="20"/>
                <w:szCs w:val="20"/>
                <w:lang w:eastAsia="fi-FI"/>
              </w:rPr>
            </w:pPr>
          </w:p>
        </w:tc>
      </w:tr>
      <w:tr w:rsidR="00CB491B" w:rsidRPr="009F4331" w14:paraId="56DC2B5D" w14:textId="77777777" w:rsidTr="00CB491B">
        <w:tc>
          <w:tcPr>
            <w:tcW w:w="675" w:type="dxa"/>
          </w:tcPr>
          <w:p w14:paraId="58346EF6" w14:textId="77777777" w:rsidR="00CB491B" w:rsidRPr="009F4331" w:rsidRDefault="00CB491B" w:rsidP="00CB491B">
            <w:pPr>
              <w:jc w:val="center"/>
              <w:rPr>
                <w:sz w:val="20"/>
                <w:szCs w:val="20"/>
                <w:lang w:eastAsia="fi-FI"/>
              </w:rPr>
            </w:pPr>
            <w:r w:rsidRPr="009F4331">
              <w:rPr>
                <w:sz w:val="20"/>
                <w:szCs w:val="20"/>
                <w:lang w:eastAsia="fi-FI"/>
              </w:rPr>
              <w:t>5.</w:t>
            </w:r>
          </w:p>
        </w:tc>
        <w:tc>
          <w:tcPr>
            <w:tcW w:w="7117" w:type="dxa"/>
          </w:tcPr>
          <w:p w14:paraId="6E91B79E" w14:textId="77777777" w:rsidR="00CB491B" w:rsidRPr="009F4331" w:rsidRDefault="00CB491B" w:rsidP="00CB491B">
            <w:pPr>
              <w:jc w:val="both"/>
              <w:rPr>
                <w:sz w:val="20"/>
                <w:szCs w:val="20"/>
                <w:lang w:eastAsia="fi-FI"/>
              </w:rPr>
            </w:pPr>
          </w:p>
        </w:tc>
        <w:tc>
          <w:tcPr>
            <w:tcW w:w="1984" w:type="dxa"/>
          </w:tcPr>
          <w:p w14:paraId="673E29F3" w14:textId="77777777" w:rsidR="00CB491B" w:rsidRPr="009F4331" w:rsidRDefault="00CB491B" w:rsidP="00CB491B">
            <w:pPr>
              <w:jc w:val="both"/>
              <w:rPr>
                <w:sz w:val="20"/>
                <w:szCs w:val="20"/>
                <w:lang w:eastAsia="fi-FI"/>
              </w:rPr>
            </w:pPr>
          </w:p>
        </w:tc>
      </w:tr>
    </w:tbl>
    <w:p w14:paraId="577871B0" w14:textId="77777777" w:rsidR="00CB491B" w:rsidRPr="00C34FE9" w:rsidRDefault="00CB491B" w:rsidP="00CB491B">
      <w:pPr>
        <w:rPr>
          <w:bCs/>
          <w:caps/>
          <w:sz w:val="16"/>
          <w:szCs w:val="16"/>
        </w:rPr>
      </w:pPr>
    </w:p>
    <w:p w14:paraId="42AE6426" w14:textId="77777777" w:rsidR="00CB491B" w:rsidRPr="00C34FE9" w:rsidRDefault="00CB491B" w:rsidP="00CB491B">
      <w:pPr>
        <w:ind w:left="120" w:firstLine="720"/>
        <w:jc w:val="both"/>
        <w:rPr>
          <w:sz w:val="22"/>
          <w:szCs w:val="22"/>
          <w:lang w:eastAsia="fi-FI"/>
        </w:rPr>
      </w:pPr>
      <w:r w:rsidRPr="00C34FE9">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B491B" w:rsidRPr="00C34FE9" w14:paraId="39BFF0CF" w14:textId="77777777" w:rsidTr="00CB491B">
        <w:trPr>
          <w:trHeight w:val="1035"/>
        </w:trPr>
        <w:tc>
          <w:tcPr>
            <w:tcW w:w="747" w:type="dxa"/>
          </w:tcPr>
          <w:p w14:paraId="3744DF45" w14:textId="77777777" w:rsidR="00CB491B" w:rsidRPr="00C34FE9" w:rsidRDefault="00CB491B" w:rsidP="00CB491B">
            <w:pPr>
              <w:jc w:val="both"/>
              <w:rPr>
                <w:sz w:val="20"/>
                <w:szCs w:val="20"/>
                <w:lang w:eastAsia="fi-FI"/>
              </w:rPr>
            </w:pPr>
            <w:r w:rsidRPr="00C34FE9">
              <w:rPr>
                <w:sz w:val="20"/>
                <w:szCs w:val="20"/>
                <w:lang w:eastAsia="fi-FI"/>
              </w:rPr>
              <w:t>Eil. Nr.</w:t>
            </w:r>
          </w:p>
        </w:tc>
        <w:tc>
          <w:tcPr>
            <w:tcW w:w="4335" w:type="dxa"/>
          </w:tcPr>
          <w:p w14:paraId="68362F42" w14:textId="77777777" w:rsidR="00CB491B" w:rsidRPr="00C34FE9" w:rsidRDefault="00CB491B" w:rsidP="00CB491B">
            <w:pPr>
              <w:tabs>
                <w:tab w:val="left" w:pos="0"/>
              </w:tabs>
              <w:jc w:val="both"/>
              <w:rPr>
                <w:sz w:val="20"/>
                <w:szCs w:val="20"/>
                <w:lang w:eastAsia="fi-FI"/>
              </w:rPr>
            </w:pPr>
            <w:r w:rsidRPr="00C34FE9">
              <w:rPr>
                <w:sz w:val="20"/>
                <w:szCs w:val="20"/>
              </w:rPr>
              <w:t>Pateikto dokumento pavadinimas (</w:t>
            </w:r>
            <w:r w:rsidRPr="00C34FE9">
              <w:rPr>
                <w:b/>
                <w:sz w:val="20"/>
                <w:szCs w:val="20"/>
              </w:rPr>
              <w:t>rekomenduojama failo pavadinime vartoti žodį arba dokumentą pažymėti žodžiu „Konfidencialu</w:t>
            </w:r>
            <w:r w:rsidRPr="00C34FE9">
              <w:rPr>
                <w:sz w:val="20"/>
                <w:szCs w:val="20"/>
              </w:rPr>
              <w:t>“)</w:t>
            </w:r>
          </w:p>
        </w:tc>
        <w:tc>
          <w:tcPr>
            <w:tcW w:w="4694" w:type="dxa"/>
          </w:tcPr>
          <w:p w14:paraId="01BFE4FA" w14:textId="77777777" w:rsidR="00CB491B" w:rsidRPr="00C34FE9" w:rsidRDefault="00CB491B" w:rsidP="00CB491B">
            <w:pPr>
              <w:ind w:left="120"/>
              <w:jc w:val="both"/>
              <w:rPr>
                <w:sz w:val="20"/>
                <w:szCs w:val="20"/>
                <w:lang w:eastAsia="fi-FI"/>
              </w:rPr>
            </w:pPr>
            <w:r w:rsidRPr="00C34FE9">
              <w:rPr>
                <w:sz w:val="20"/>
                <w:szCs w:val="20"/>
              </w:rPr>
              <w:t>Dokumentas įkeltas CVP IS</w:t>
            </w:r>
          </w:p>
        </w:tc>
      </w:tr>
      <w:tr w:rsidR="00CB491B" w:rsidRPr="00C34FE9" w14:paraId="2A3D0CC3" w14:textId="77777777" w:rsidTr="00CB491B">
        <w:trPr>
          <w:trHeight w:val="262"/>
        </w:trPr>
        <w:tc>
          <w:tcPr>
            <w:tcW w:w="747" w:type="dxa"/>
          </w:tcPr>
          <w:p w14:paraId="13861291" w14:textId="77777777" w:rsidR="00CB491B" w:rsidRPr="00C34FE9" w:rsidRDefault="00CB491B" w:rsidP="00CB491B">
            <w:pPr>
              <w:ind w:right="-70" w:firstLine="120"/>
              <w:jc w:val="both"/>
              <w:rPr>
                <w:sz w:val="20"/>
                <w:szCs w:val="20"/>
                <w:lang w:eastAsia="fi-FI"/>
              </w:rPr>
            </w:pPr>
            <w:r w:rsidRPr="00C34FE9">
              <w:rPr>
                <w:sz w:val="20"/>
                <w:szCs w:val="20"/>
                <w:lang w:eastAsia="fi-FI"/>
              </w:rPr>
              <w:t>1.</w:t>
            </w:r>
          </w:p>
        </w:tc>
        <w:tc>
          <w:tcPr>
            <w:tcW w:w="4335" w:type="dxa"/>
          </w:tcPr>
          <w:p w14:paraId="1982F53B" w14:textId="35AC51A9" w:rsidR="00CB491B" w:rsidRPr="00C34FE9" w:rsidRDefault="00CB491B" w:rsidP="00CB491B">
            <w:pPr>
              <w:jc w:val="both"/>
              <w:rPr>
                <w:sz w:val="20"/>
                <w:szCs w:val="20"/>
                <w:lang w:eastAsia="fi-FI"/>
              </w:rPr>
            </w:pPr>
          </w:p>
        </w:tc>
        <w:tc>
          <w:tcPr>
            <w:tcW w:w="4694" w:type="dxa"/>
          </w:tcPr>
          <w:p w14:paraId="5006A6E2" w14:textId="07579DFC" w:rsidR="00CB491B" w:rsidRPr="00C34FE9" w:rsidRDefault="00CB491B" w:rsidP="00CB491B">
            <w:pPr>
              <w:jc w:val="both"/>
              <w:rPr>
                <w:sz w:val="20"/>
                <w:szCs w:val="20"/>
                <w:lang w:eastAsia="fi-FI"/>
              </w:rPr>
            </w:pPr>
          </w:p>
        </w:tc>
      </w:tr>
      <w:tr w:rsidR="00CB491B" w:rsidRPr="00C34FE9" w14:paraId="5356C508" w14:textId="77777777" w:rsidTr="00CB491B">
        <w:trPr>
          <w:trHeight w:val="277"/>
        </w:trPr>
        <w:tc>
          <w:tcPr>
            <w:tcW w:w="747" w:type="dxa"/>
          </w:tcPr>
          <w:p w14:paraId="031F5475" w14:textId="77777777" w:rsidR="00CB491B" w:rsidRPr="00C34FE9" w:rsidRDefault="00CB491B" w:rsidP="00CB491B">
            <w:pPr>
              <w:ind w:right="-70" w:firstLine="120"/>
              <w:jc w:val="both"/>
              <w:rPr>
                <w:sz w:val="20"/>
                <w:szCs w:val="20"/>
                <w:lang w:eastAsia="fi-FI"/>
              </w:rPr>
            </w:pPr>
            <w:r w:rsidRPr="00C34FE9">
              <w:rPr>
                <w:sz w:val="20"/>
                <w:szCs w:val="20"/>
                <w:lang w:eastAsia="fi-FI"/>
              </w:rPr>
              <w:t>2.</w:t>
            </w:r>
          </w:p>
        </w:tc>
        <w:tc>
          <w:tcPr>
            <w:tcW w:w="4335" w:type="dxa"/>
          </w:tcPr>
          <w:p w14:paraId="63F7C825" w14:textId="2EC59FDB" w:rsidR="00CB491B" w:rsidRPr="00C34FE9" w:rsidRDefault="00CB491B" w:rsidP="00CB491B">
            <w:pPr>
              <w:ind w:left="120" w:hanging="120"/>
              <w:jc w:val="both"/>
              <w:rPr>
                <w:sz w:val="20"/>
                <w:szCs w:val="20"/>
                <w:lang w:eastAsia="fi-FI"/>
              </w:rPr>
            </w:pPr>
          </w:p>
        </w:tc>
        <w:tc>
          <w:tcPr>
            <w:tcW w:w="4694" w:type="dxa"/>
          </w:tcPr>
          <w:p w14:paraId="33C623C3" w14:textId="38F68D95" w:rsidR="00CB491B" w:rsidRPr="00C34FE9" w:rsidRDefault="00CB491B" w:rsidP="003F50C4">
            <w:pPr>
              <w:jc w:val="both"/>
              <w:rPr>
                <w:sz w:val="20"/>
                <w:szCs w:val="20"/>
                <w:lang w:eastAsia="fi-FI"/>
              </w:rPr>
            </w:pPr>
          </w:p>
        </w:tc>
      </w:tr>
    </w:tbl>
    <w:p w14:paraId="42D1B1E7" w14:textId="77777777" w:rsidR="00CB491B" w:rsidRDefault="00CB491B" w:rsidP="00CB491B">
      <w:pPr>
        <w:jc w:val="both"/>
        <w:rPr>
          <w:sz w:val="20"/>
          <w:szCs w:val="20"/>
        </w:rPr>
      </w:pPr>
      <w:r w:rsidRPr="00C34FE9">
        <w:rPr>
          <w:sz w:val="20"/>
          <w:szCs w:val="20"/>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01A2B746" w14:textId="77777777" w:rsidR="00CB491B" w:rsidRDefault="00CB491B" w:rsidP="00CB491B">
      <w:pPr>
        <w:jc w:val="both"/>
        <w:rPr>
          <w:sz w:val="20"/>
          <w:szCs w:val="20"/>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3A0658" w:rsidRPr="004109A6" w14:paraId="38FCADAC" w14:textId="77777777" w:rsidTr="00CB491B">
        <w:trPr>
          <w:trHeight w:val="373"/>
        </w:trPr>
        <w:tc>
          <w:tcPr>
            <w:tcW w:w="3368" w:type="dxa"/>
            <w:tcBorders>
              <w:bottom w:val="single" w:sz="4" w:space="0" w:color="000000"/>
            </w:tcBorders>
          </w:tcPr>
          <w:p w14:paraId="4AFF431E" w14:textId="1F278E5E" w:rsidR="00CB491B" w:rsidRDefault="00CB491B" w:rsidP="00CB491B">
            <w:pPr>
              <w:widowControl/>
              <w:suppressAutoHyphens w:val="0"/>
              <w:overflowPunct/>
              <w:adjustRightInd/>
              <w:rPr>
                <w:color w:val="000000"/>
                <w:sz w:val="22"/>
                <w:szCs w:val="22"/>
                <w:highlight w:val="yellow"/>
              </w:rPr>
            </w:pPr>
          </w:p>
          <w:p w14:paraId="7AF1C7A7" w14:textId="5616FD46" w:rsidR="00CB491B" w:rsidRPr="004109A6" w:rsidRDefault="00CB491B" w:rsidP="00CB491B">
            <w:pPr>
              <w:widowControl/>
              <w:suppressAutoHyphens w:val="0"/>
              <w:overflowPunct/>
              <w:adjustRightInd/>
              <w:rPr>
                <w:sz w:val="22"/>
                <w:szCs w:val="22"/>
              </w:rPr>
            </w:pPr>
          </w:p>
        </w:tc>
        <w:tc>
          <w:tcPr>
            <w:tcW w:w="619" w:type="dxa"/>
          </w:tcPr>
          <w:p w14:paraId="288546C8" w14:textId="77777777" w:rsidR="003A0658" w:rsidRPr="004109A6" w:rsidRDefault="003A0658" w:rsidP="000D270B">
            <w:pPr>
              <w:rPr>
                <w:sz w:val="22"/>
                <w:szCs w:val="22"/>
              </w:rPr>
            </w:pPr>
          </w:p>
        </w:tc>
        <w:tc>
          <w:tcPr>
            <w:tcW w:w="2031" w:type="dxa"/>
            <w:tcBorders>
              <w:bottom w:val="single" w:sz="4" w:space="0" w:color="000000"/>
            </w:tcBorders>
          </w:tcPr>
          <w:p w14:paraId="1BF93CE7" w14:textId="77777777" w:rsidR="003A0658" w:rsidRPr="004109A6" w:rsidRDefault="003A0658" w:rsidP="000D270B">
            <w:pPr>
              <w:rPr>
                <w:sz w:val="22"/>
                <w:szCs w:val="22"/>
              </w:rPr>
            </w:pPr>
          </w:p>
        </w:tc>
        <w:tc>
          <w:tcPr>
            <w:tcW w:w="719" w:type="dxa"/>
          </w:tcPr>
          <w:p w14:paraId="43A22004" w14:textId="77777777" w:rsidR="003A0658" w:rsidRPr="004109A6" w:rsidRDefault="003A0658" w:rsidP="000D270B">
            <w:pPr>
              <w:rPr>
                <w:sz w:val="22"/>
                <w:szCs w:val="22"/>
              </w:rPr>
            </w:pPr>
          </w:p>
        </w:tc>
        <w:tc>
          <w:tcPr>
            <w:tcW w:w="2678" w:type="dxa"/>
            <w:tcBorders>
              <w:bottom w:val="single" w:sz="4" w:space="0" w:color="000000"/>
            </w:tcBorders>
          </w:tcPr>
          <w:p w14:paraId="3DB318D6" w14:textId="77777777" w:rsidR="003A0658" w:rsidRPr="004109A6" w:rsidRDefault="003A0658" w:rsidP="000D270B">
            <w:pPr>
              <w:rPr>
                <w:sz w:val="22"/>
                <w:szCs w:val="22"/>
              </w:rPr>
            </w:pPr>
          </w:p>
        </w:tc>
        <w:tc>
          <w:tcPr>
            <w:tcW w:w="541" w:type="dxa"/>
          </w:tcPr>
          <w:p w14:paraId="1ACCAC5A" w14:textId="77777777" w:rsidR="003A0658" w:rsidRPr="004109A6" w:rsidRDefault="003A0658" w:rsidP="000D270B">
            <w:pPr>
              <w:rPr>
                <w:sz w:val="22"/>
                <w:szCs w:val="22"/>
              </w:rPr>
            </w:pPr>
          </w:p>
        </w:tc>
      </w:tr>
      <w:tr w:rsidR="003A0658" w:rsidRPr="004109A6" w14:paraId="7F056379" w14:textId="77777777" w:rsidTr="00CB491B">
        <w:trPr>
          <w:trHeight w:val="184"/>
        </w:trPr>
        <w:tc>
          <w:tcPr>
            <w:tcW w:w="3368" w:type="dxa"/>
          </w:tcPr>
          <w:p w14:paraId="509F6312" w14:textId="77777777" w:rsidR="003A0658" w:rsidRPr="004109A6" w:rsidRDefault="003A0658" w:rsidP="00FB4D6A">
            <w:pPr>
              <w:rPr>
                <w:sz w:val="22"/>
                <w:szCs w:val="22"/>
              </w:rPr>
            </w:pPr>
            <w:r w:rsidRPr="004109A6">
              <w:rPr>
                <w:sz w:val="22"/>
                <w:szCs w:val="22"/>
              </w:rPr>
              <w:t>(</w:t>
            </w:r>
            <w:r w:rsidR="003A0073" w:rsidRPr="004109A6">
              <w:rPr>
                <w:sz w:val="22"/>
                <w:szCs w:val="22"/>
              </w:rPr>
              <w:t>Ti</w:t>
            </w:r>
            <w:r w:rsidR="00FB4D6A" w:rsidRPr="004109A6">
              <w:rPr>
                <w:sz w:val="22"/>
                <w:szCs w:val="22"/>
              </w:rPr>
              <w:t>e</w:t>
            </w:r>
            <w:r w:rsidR="0012724E" w:rsidRPr="004109A6">
              <w:rPr>
                <w:sz w:val="22"/>
                <w:szCs w:val="22"/>
              </w:rPr>
              <w:t xml:space="preserve">kėjo </w:t>
            </w:r>
            <w:r w:rsidRPr="004109A6">
              <w:rPr>
                <w:sz w:val="22"/>
                <w:szCs w:val="22"/>
              </w:rPr>
              <w:t>arba jo įgalioto asmens pareigų pavadinimas)</w:t>
            </w:r>
          </w:p>
        </w:tc>
        <w:tc>
          <w:tcPr>
            <w:tcW w:w="619" w:type="dxa"/>
          </w:tcPr>
          <w:p w14:paraId="0DA87D3D" w14:textId="77777777" w:rsidR="003A0658" w:rsidRPr="004109A6" w:rsidRDefault="003A0658" w:rsidP="000D270B">
            <w:pPr>
              <w:rPr>
                <w:sz w:val="22"/>
                <w:szCs w:val="22"/>
              </w:rPr>
            </w:pPr>
          </w:p>
        </w:tc>
        <w:tc>
          <w:tcPr>
            <w:tcW w:w="2031" w:type="dxa"/>
          </w:tcPr>
          <w:p w14:paraId="13D93C85" w14:textId="77777777" w:rsidR="003A0658" w:rsidRPr="004109A6" w:rsidRDefault="003A0658" w:rsidP="000D270B">
            <w:pPr>
              <w:rPr>
                <w:sz w:val="22"/>
                <w:szCs w:val="22"/>
              </w:rPr>
            </w:pPr>
            <w:r w:rsidRPr="004109A6">
              <w:rPr>
                <w:sz w:val="22"/>
                <w:szCs w:val="22"/>
              </w:rPr>
              <w:t xml:space="preserve">(Parašas) </w:t>
            </w:r>
          </w:p>
        </w:tc>
        <w:tc>
          <w:tcPr>
            <w:tcW w:w="719" w:type="dxa"/>
          </w:tcPr>
          <w:p w14:paraId="0FF36601" w14:textId="77777777" w:rsidR="003A0658" w:rsidRPr="004109A6" w:rsidRDefault="003A0658" w:rsidP="000D270B">
            <w:pPr>
              <w:rPr>
                <w:sz w:val="22"/>
                <w:szCs w:val="22"/>
              </w:rPr>
            </w:pPr>
          </w:p>
        </w:tc>
        <w:tc>
          <w:tcPr>
            <w:tcW w:w="2678" w:type="dxa"/>
          </w:tcPr>
          <w:p w14:paraId="079CE3DF" w14:textId="77777777" w:rsidR="003A0658" w:rsidRPr="004109A6" w:rsidRDefault="003A0658" w:rsidP="000D270B">
            <w:pPr>
              <w:rPr>
                <w:sz w:val="22"/>
                <w:szCs w:val="22"/>
              </w:rPr>
            </w:pPr>
            <w:r w:rsidRPr="004109A6">
              <w:rPr>
                <w:sz w:val="22"/>
                <w:szCs w:val="22"/>
              </w:rPr>
              <w:t xml:space="preserve">(Vardas ir pavardė) </w:t>
            </w:r>
          </w:p>
        </w:tc>
        <w:tc>
          <w:tcPr>
            <w:tcW w:w="541" w:type="dxa"/>
          </w:tcPr>
          <w:p w14:paraId="28DE9BA2" w14:textId="77777777" w:rsidR="003A0658" w:rsidRPr="004109A6" w:rsidRDefault="003A0658" w:rsidP="000D270B">
            <w:pPr>
              <w:rPr>
                <w:sz w:val="22"/>
                <w:szCs w:val="22"/>
              </w:rPr>
            </w:pPr>
          </w:p>
        </w:tc>
      </w:tr>
    </w:tbl>
    <w:p w14:paraId="031315B0" w14:textId="5C1EBFFD" w:rsidR="00436BED" w:rsidRPr="00DD7233" w:rsidRDefault="00A975D0" w:rsidP="00A975D0">
      <w:pPr>
        <w:rPr>
          <w:rFonts w:eastAsia="Arial Unicode MS"/>
          <w:kern w:val="0"/>
          <w:sz w:val="22"/>
          <w:szCs w:val="22"/>
          <w:bdr w:val="nil"/>
          <w:lang w:eastAsia="en-US"/>
        </w:rPr>
      </w:pPr>
      <w:r w:rsidRPr="00DD7233">
        <w:rPr>
          <w:rFonts w:eastAsia="Arial Unicode MS"/>
          <w:kern w:val="0"/>
          <w:sz w:val="22"/>
          <w:szCs w:val="22"/>
          <w:bdr w:val="nil"/>
          <w:lang w:eastAsia="en-US"/>
        </w:rPr>
        <w:t xml:space="preserve"> </w:t>
      </w:r>
    </w:p>
    <w:p w14:paraId="4FEDA8CB" w14:textId="39E7110A" w:rsidR="003E550A" w:rsidRDefault="003E550A">
      <w:pPr>
        <w:widowControl/>
        <w:suppressAutoHyphens w:val="0"/>
        <w:overflowPunct/>
        <w:adjustRightInd/>
        <w:rPr>
          <w:rFonts w:eastAsia="Arial Unicode MS"/>
          <w:bCs/>
          <w:kern w:val="0"/>
          <w:sz w:val="22"/>
          <w:szCs w:val="22"/>
          <w:bdr w:val="nil"/>
          <w:lang w:val="x-none" w:eastAsia="en-US"/>
        </w:rPr>
      </w:pPr>
      <w:r>
        <w:rPr>
          <w:rFonts w:eastAsia="Arial Unicode MS"/>
          <w:bCs/>
          <w:sz w:val="22"/>
          <w:szCs w:val="22"/>
          <w:bdr w:val="nil"/>
        </w:rPr>
        <w:br w:type="page"/>
      </w:r>
    </w:p>
    <w:p w14:paraId="4DD165B0" w14:textId="77777777" w:rsidR="002C74A6" w:rsidRDefault="002C74A6" w:rsidP="003E550A">
      <w:pPr>
        <w:spacing w:line="276" w:lineRule="auto"/>
        <w:ind w:firstLine="5670"/>
        <w:jc w:val="right"/>
        <w:rPr>
          <w:color w:val="000000"/>
          <w:sz w:val="22"/>
          <w:szCs w:val="22"/>
        </w:rPr>
      </w:pPr>
      <w:r w:rsidRPr="00DA2A7D">
        <w:rPr>
          <w:color w:val="000000"/>
          <w:sz w:val="22"/>
          <w:szCs w:val="22"/>
        </w:rPr>
        <w:lastRenderedPageBreak/>
        <w:t xml:space="preserve">Supaprastinto </w:t>
      </w:r>
      <w:r w:rsidRPr="00C078B7">
        <w:rPr>
          <w:color w:val="000000"/>
          <w:sz w:val="22"/>
          <w:szCs w:val="22"/>
        </w:rPr>
        <w:t>atviro konkurso sąlygų</w:t>
      </w:r>
    </w:p>
    <w:p w14:paraId="1C5F9C88" w14:textId="73A9A2A4" w:rsidR="002C74A6" w:rsidRDefault="002C74A6" w:rsidP="003E550A">
      <w:pPr>
        <w:spacing w:line="276" w:lineRule="auto"/>
        <w:ind w:firstLine="5670"/>
        <w:jc w:val="right"/>
        <w:rPr>
          <w:bCs/>
          <w:caps/>
          <w:sz w:val="22"/>
          <w:szCs w:val="22"/>
        </w:rPr>
      </w:pPr>
      <w:r w:rsidRPr="00C078B7">
        <w:rPr>
          <w:color w:val="000000"/>
          <w:sz w:val="22"/>
          <w:szCs w:val="22"/>
        </w:rPr>
        <w:t xml:space="preserve">6 </w:t>
      </w:r>
      <w:r w:rsidRPr="00C078B7">
        <w:rPr>
          <w:sz w:val="22"/>
          <w:szCs w:val="22"/>
        </w:rPr>
        <w:t>priedas</w:t>
      </w:r>
    </w:p>
    <w:p w14:paraId="2502FAC0" w14:textId="77777777" w:rsidR="002C74A6" w:rsidRDefault="002C74A6" w:rsidP="003E550A">
      <w:pPr>
        <w:spacing w:line="276" w:lineRule="auto"/>
        <w:ind w:firstLine="5670"/>
        <w:jc w:val="right"/>
        <w:rPr>
          <w:bCs/>
          <w:caps/>
          <w:sz w:val="22"/>
          <w:szCs w:val="22"/>
        </w:rPr>
      </w:pPr>
    </w:p>
    <w:p w14:paraId="4E4D98D1" w14:textId="77777777" w:rsidR="00FF6661" w:rsidRPr="00FF6661" w:rsidRDefault="00FF6661" w:rsidP="00FF6661">
      <w:pPr>
        <w:pStyle w:val="paragraph"/>
        <w:spacing w:before="0" w:beforeAutospacing="0" w:after="0" w:afterAutospacing="0"/>
        <w:ind w:left="4320" w:firstLine="720"/>
        <w:textAlignment w:val="baseline"/>
        <w:rPr>
          <w:sz w:val="22"/>
          <w:szCs w:val="22"/>
        </w:rPr>
      </w:pPr>
      <w:r w:rsidRPr="00FF6661">
        <w:rPr>
          <w:rStyle w:val="normaltextrun"/>
          <w:sz w:val="22"/>
          <w:szCs w:val="22"/>
          <w:lang w:val="lt-LT"/>
        </w:rPr>
        <w:t>PATVIRTINTA </w:t>
      </w:r>
      <w:r w:rsidRPr="00FF6661">
        <w:rPr>
          <w:rStyle w:val="eop"/>
          <w:sz w:val="22"/>
          <w:szCs w:val="22"/>
        </w:rPr>
        <w:t> </w:t>
      </w:r>
    </w:p>
    <w:p w14:paraId="11EC66D7" w14:textId="77777777" w:rsidR="00FF6661" w:rsidRPr="00FF6661" w:rsidRDefault="00FF6661" w:rsidP="00FF6661">
      <w:pPr>
        <w:pStyle w:val="paragraph"/>
        <w:spacing w:before="0" w:beforeAutospacing="0" w:after="0" w:afterAutospacing="0"/>
        <w:ind w:left="4320" w:firstLine="720"/>
        <w:textAlignment w:val="baseline"/>
        <w:rPr>
          <w:sz w:val="22"/>
          <w:szCs w:val="22"/>
        </w:rPr>
      </w:pPr>
      <w:r w:rsidRPr="00FF6661">
        <w:rPr>
          <w:rStyle w:val="normaltextrun"/>
          <w:sz w:val="22"/>
          <w:szCs w:val="22"/>
          <w:lang w:val="lt-LT"/>
        </w:rPr>
        <w:t>Viešųjų pirkimų tarnybos direktoriaus </w:t>
      </w:r>
      <w:r w:rsidRPr="00FF6661">
        <w:rPr>
          <w:rStyle w:val="eop"/>
          <w:sz w:val="22"/>
          <w:szCs w:val="22"/>
        </w:rPr>
        <w:t> </w:t>
      </w:r>
    </w:p>
    <w:p w14:paraId="35320293" w14:textId="77777777" w:rsidR="00FF6661" w:rsidRPr="007F378E" w:rsidRDefault="00FF6661" w:rsidP="00FF6661">
      <w:pPr>
        <w:pStyle w:val="paragraph"/>
        <w:spacing w:before="0" w:beforeAutospacing="0" w:after="0" w:afterAutospacing="0"/>
        <w:ind w:left="5040"/>
        <w:textAlignment w:val="baseline"/>
        <w:rPr>
          <w:sz w:val="22"/>
          <w:szCs w:val="22"/>
          <w:lang w:val="pt-BR"/>
        </w:rPr>
      </w:pPr>
      <w:r w:rsidRPr="00FF6661">
        <w:rPr>
          <w:rStyle w:val="normaltextrun"/>
          <w:sz w:val="22"/>
          <w:szCs w:val="22"/>
          <w:lang w:val="lt-LT"/>
        </w:rPr>
        <w:t>2024 m. gruodžio 30 d. įsakymu Nr. 1S-209 </w:t>
      </w:r>
      <w:r w:rsidRPr="007F378E">
        <w:rPr>
          <w:rStyle w:val="eop"/>
          <w:sz w:val="22"/>
          <w:szCs w:val="22"/>
          <w:lang w:val="pt-BR"/>
        </w:rPr>
        <w:t> </w:t>
      </w:r>
    </w:p>
    <w:p w14:paraId="5A998B48" w14:textId="77777777" w:rsidR="00FF6661" w:rsidRPr="007F378E" w:rsidRDefault="00FF6661" w:rsidP="00FF6661">
      <w:pPr>
        <w:pStyle w:val="paragraph"/>
        <w:spacing w:before="0" w:beforeAutospacing="0" w:after="0" w:afterAutospacing="0"/>
        <w:ind w:left="210" w:firstLine="4815"/>
        <w:textAlignment w:val="baseline"/>
        <w:rPr>
          <w:sz w:val="22"/>
          <w:szCs w:val="22"/>
          <w:lang w:val="pt-BR"/>
        </w:rPr>
      </w:pPr>
      <w:r w:rsidRPr="00FF6661">
        <w:rPr>
          <w:rStyle w:val="normaltextrun"/>
          <w:color w:val="000000"/>
          <w:sz w:val="22"/>
          <w:szCs w:val="22"/>
          <w:lang w:val="lt-LT"/>
        </w:rPr>
        <w:t>(Viešųjų pirkimų tarnybos direktoriaus</w:t>
      </w:r>
      <w:r w:rsidRPr="007F378E">
        <w:rPr>
          <w:rStyle w:val="eop"/>
          <w:color w:val="000000"/>
          <w:sz w:val="22"/>
          <w:szCs w:val="22"/>
          <w:lang w:val="pt-BR"/>
        </w:rPr>
        <w:t> </w:t>
      </w:r>
    </w:p>
    <w:p w14:paraId="4F8126BE" w14:textId="77777777" w:rsidR="00FF6661" w:rsidRPr="007F378E" w:rsidRDefault="00FF6661" w:rsidP="00FF6661">
      <w:pPr>
        <w:pStyle w:val="paragraph"/>
        <w:spacing w:before="0" w:beforeAutospacing="0" w:after="0" w:afterAutospacing="0"/>
        <w:ind w:left="5040"/>
        <w:textAlignment w:val="baseline"/>
        <w:rPr>
          <w:sz w:val="22"/>
          <w:szCs w:val="22"/>
          <w:lang w:val="pt-BR"/>
        </w:rPr>
      </w:pPr>
      <w:r w:rsidRPr="00FF6661">
        <w:rPr>
          <w:rStyle w:val="normaltextrun"/>
          <w:color w:val="000000"/>
          <w:sz w:val="22"/>
          <w:szCs w:val="22"/>
          <w:lang w:val="lt-LT"/>
        </w:rPr>
        <w:t>2025 m. balandžio 17 d. įsakymo Nr. 1S-52 </w:t>
      </w:r>
      <w:r w:rsidRPr="007F378E">
        <w:rPr>
          <w:rStyle w:val="eop"/>
          <w:color w:val="000000"/>
          <w:sz w:val="22"/>
          <w:szCs w:val="22"/>
          <w:lang w:val="pt-BR"/>
        </w:rPr>
        <w:t> </w:t>
      </w:r>
    </w:p>
    <w:p w14:paraId="28B81BD8" w14:textId="77777777" w:rsidR="00FF6661" w:rsidRPr="007F378E" w:rsidRDefault="00FF6661" w:rsidP="00FF6661">
      <w:pPr>
        <w:pStyle w:val="paragraph"/>
        <w:spacing w:before="0" w:beforeAutospacing="0" w:after="0" w:afterAutospacing="0"/>
        <w:ind w:left="5040"/>
        <w:textAlignment w:val="baseline"/>
        <w:rPr>
          <w:sz w:val="22"/>
          <w:szCs w:val="22"/>
          <w:lang w:val="pt-BR"/>
        </w:rPr>
      </w:pPr>
      <w:r w:rsidRPr="00FF6661">
        <w:rPr>
          <w:rStyle w:val="normaltextrun"/>
          <w:color w:val="000000"/>
          <w:sz w:val="22"/>
          <w:szCs w:val="22"/>
          <w:lang w:val="lt-LT"/>
        </w:rPr>
        <w:t>redakcija)</w:t>
      </w:r>
      <w:r w:rsidRPr="007F378E">
        <w:rPr>
          <w:rStyle w:val="eop"/>
          <w:color w:val="000000"/>
          <w:sz w:val="22"/>
          <w:szCs w:val="22"/>
          <w:lang w:val="pt-BR"/>
        </w:rPr>
        <w:t> </w:t>
      </w:r>
    </w:p>
    <w:p w14:paraId="3A10F89F" w14:textId="77777777" w:rsidR="00FF6661" w:rsidRPr="00FF6661" w:rsidRDefault="00FF6661" w:rsidP="00FF6661">
      <w:pPr>
        <w:spacing w:line="276" w:lineRule="auto"/>
        <w:ind w:firstLine="5670"/>
        <w:rPr>
          <w:bCs/>
          <w:caps/>
          <w:sz w:val="22"/>
          <w:szCs w:val="22"/>
        </w:rPr>
      </w:pPr>
    </w:p>
    <w:p w14:paraId="79E7B066" w14:textId="77777777" w:rsidR="00FF6661" w:rsidRPr="00FF6661" w:rsidRDefault="00FF6661" w:rsidP="00FF6661">
      <w:pPr>
        <w:spacing w:line="276" w:lineRule="auto"/>
        <w:jc w:val="center"/>
        <w:rPr>
          <w:b/>
          <w:caps/>
          <w:sz w:val="22"/>
          <w:szCs w:val="22"/>
        </w:rPr>
      </w:pPr>
      <w:r w:rsidRPr="00FF6661">
        <w:rPr>
          <w:b/>
          <w:caps/>
          <w:sz w:val="22"/>
          <w:szCs w:val="22"/>
        </w:rPr>
        <w:t>PASLAUGŲ pirkimo</w:t>
      </w:r>
      <w:r w:rsidRPr="00FF6661">
        <w:rPr>
          <w:rFonts w:eastAsia="Arial"/>
          <w:sz w:val="22"/>
          <w:szCs w:val="22"/>
        </w:rPr>
        <w:t>–</w:t>
      </w:r>
      <w:r w:rsidRPr="00FF6661">
        <w:rPr>
          <w:b/>
          <w:caps/>
          <w:sz w:val="22"/>
          <w:szCs w:val="22"/>
        </w:rPr>
        <w:t>pardavimo sutarties Bendrosios sąlygos</w:t>
      </w:r>
    </w:p>
    <w:p w14:paraId="48672ADF" w14:textId="77777777" w:rsidR="00FF6661" w:rsidRPr="00FF6661" w:rsidRDefault="00FF6661" w:rsidP="00FF6661">
      <w:pPr>
        <w:spacing w:line="276" w:lineRule="auto"/>
        <w:jc w:val="center"/>
        <w:rPr>
          <w:sz w:val="22"/>
          <w:szCs w:val="22"/>
        </w:rPr>
      </w:pPr>
    </w:p>
    <w:p w14:paraId="38E4838E" w14:textId="77777777" w:rsidR="00FF6661" w:rsidRPr="00FF6661" w:rsidRDefault="00FF6661" w:rsidP="00FF6661">
      <w:pPr>
        <w:keepNext/>
        <w:keepLines/>
        <w:tabs>
          <w:tab w:val="left" w:pos="426"/>
        </w:tabs>
        <w:spacing w:line="276" w:lineRule="auto"/>
        <w:jc w:val="center"/>
        <w:rPr>
          <w:rFonts w:eastAsia="Cambria"/>
          <w:b/>
          <w:bCs/>
          <w:caps/>
          <w:sz w:val="22"/>
          <w:szCs w:val="22"/>
          <w14:numSpacing w14:val="tabular"/>
        </w:rPr>
      </w:pPr>
      <w:r w:rsidRPr="00FF6661">
        <w:rPr>
          <w:rFonts w:eastAsia="Cambria"/>
          <w:b/>
          <w:bCs/>
          <w:caps/>
          <w:sz w:val="22"/>
          <w:szCs w:val="22"/>
          <w14:numSpacing w14:val="tabular"/>
        </w:rPr>
        <w:t>1.</w:t>
      </w:r>
      <w:r w:rsidRPr="00FF6661">
        <w:rPr>
          <w:rFonts w:eastAsia="Cambria"/>
          <w:b/>
          <w:bCs/>
          <w:caps/>
          <w:sz w:val="22"/>
          <w:szCs w:val="22"/>
          <w14:numSpacing w14:val="tabular"/>
        </w:rPr>
        <w:tab/>
        <w:t>Pagrindinės sąvokos ir Sutarties aiškinimas</w:t>
      </w:r>
    </w:p>
    <w:p w14:paraId="3197B08F" w14:textId="77777777" w:rsidR="00FF6661" w:rsidRPr="00FF6661" w:rsidRDefault="00FF6661" w:rsidP="00FF6661">
      <w:pPr>
        <w:keepNext/>
        <w:keepLines/>
        <w:tabs>
          <w:tab w:val="left" w:pos="426"/>
        </w:tabs>
        <w:spacing w:line="276" w:lineRule="auto"/>
        <w:jc w:val="both"/>
        <w:rPr>
          <w:rFonts w:eastAsia="Cambria"/>
          <w:b/>
          <w:bCs/>
          <w:caps/>
          <w:sz w:val="22"/>
          <w:szCs w:val="22"/>
          <w14:numSpacing w14:val="tabular"/>
        </w:rPr>
      </w:pPr>
    </w:p>
    <w:p w14:paraId="235D2CDA" w14:textId="77777777" w:rsidR="00FF6661" w:rsidRPr="00FF6661" w:rsidRDefault="00FF6661" w:rsidP="00FF6661">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FF6661">
        <w:rPr>
          <w:rFonts w:eastAsia="Arial"/>
          <w:b/>
          <w:bCs/>
          <w:sz w:val="22"/>
          <w:szCs w:val="22"/>
        </w:rPr>
        <w:t>1.1.</w:t>
      </w:r>
      <w:r w:rsidRPr="00FF6661">
        <w:rPr>
          <w:rFonts w:eastAsia="Arial"/>
          <w:b/>
          <w:bCs/>
          <w:sz w:val="22"/>
          <w:szCs w:val="22"/>
        </w:rPr>
        <w:tab/>
      </w:r>
      <w:r w:rsidRPr="00FF6661">
        <w:rPr>
          <w:rFonts w:eastAsia="Arial"/>
          <w:b/>
          <w:sz w:val="22"/>
          <w:szCs w:val="22"/>
        </w:rPr>
        <w:t>Sąvokos</w:t>
      </w:r>
    </w:p>
    <w:p w14:paraId="488E64F0" w14:textId="77777777" w:rsidR="00FF6661" w:rsidRPr="00FF6661" w:rsidRDefault="00FF6661" w:rsidP="00FF6661">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19C31871" w14:textId="77777777" w:rsidR="00FF6661" w:rsidRPr="00FF6661" w:rsidRDefault="00FF6661" w:rsidP="00FF6661">
      <w:pPr>
        <w:tabs>
          <w:tab w:val="left" w:pos="567"/>
        </w:tabs>
        <w:spacing w:line="276" w:lineRule="auto"/>
        <w:jc w:val="both"/>
        <w:rPr>
          <w:rFonts w:eastAsia="Cambria"/>
          <w:b/>
          <w:bCs/>
          <w:sz w:val="22"/>
          <w:szCs w:val="22"/>
        </w:rPr>
      </w:pPr>
      <w:r w:rsidRPr="00FF6661">
        <w:rPr>
          <w:rFonts w:eastAsia="Cambria"/>
          <w:sz w:val="22"/>
          <w:szCs w:val="22"/>
        </w:rPr>
        <w:t>1.1.1. Šioje Sutartyje didžiąja raide rašomos sąvokos turi šias nurodytas reikšmes:</w:t>
      </w:r>
    </w:p>
    <w:p w14:paraId="6C8D64F0"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1.1.1.1.</w:t>
      </w:r>
      <w:r w:rsidRPr="00FF6661">
        <w:rPr>
          <w:sz w:val="22"/>
          <w:szCs w:val="22"/>
        </w:rPr>
        <w:tab/>
      </w:r>
      <w:r w:rsidRPr="00FF6661">
        <w:rPr>
          <w:rFonts w:eastAsia="Arial"/>
          <w:b/>
          <w:bCs/>
          <w:sz w:val="22"/>
          <w:szCs w:val="22"/>
        </w:rPr>
        <w:t>Bendrosios sąlygos</w:t>
      </w:r>
      <w:r w:rsidRPr="00FF6661">
        <w:rPr>
          <w:rFonts w:eastAsia="Arial"/>
          <w:sz w:val="22"/>
          <w:szCs w:val="22"/>
        </w:rPr>
        <w:t xml:space="preserve"> – Sutarties dalis, kuri vadinasi „Paslaugų pirkimo–pardavimo sutarties Bendrosios sąlygos“;</w:t>
      </w:r>
    </w:p>
    <w:p w14:paraId="07664CBE"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1.1.1.2.</w:t>
      </w:r>
      <w:r w:rsidRPr="00FF6661">
        <w:rPr>
          <w:rFonts w:eastAsia="Arial"/>
          <w:sz w:val="22"/>
          <w:szCs w:val="22"/>
        </w:rPr>
        <w:tab/>
      </w:r>
      <w:r w:rsidRPr="00FF6661">
        <w:rPr>
          <w:rFonts w:eastAsia="Arial"/>
          <w:b/>
          <w:bCs/>
          <w:sz w:val="22"/>
          <w:szCs w:val="22"/>
        </w:rPr>
        <w:t>Pirkėjas</w:t>
      </w:r>
      <w:r w:rsidRPr="00FF6661">
        <w:rPr>
          <w:rFonts w:eastAsia="Arial"/>
          <w:sz w:val="22"/>
          <w:szCs w:val="22"/>
        </w:rPr>
        <w:t xml:space="preserve"> – asmuo, kuris Specialiosiose sąlygose yra įvardytas kaip Pirkėjas, </w:t>
      </w:r>
      <w:r w:rsidRPr="00FF6661">
        <w:rPr>
          <w:sz w:val="22"/>
          <w:szCs w:val="22"/>
        </w:rPr>
        <w:t>įsigyjantis Specialiosiose sąlygose ir Sutarties prieduose nurodytas Paslaugas</w:t>
      </w:r>
      <w:r w:rsidRPr="00FF6661">
        <w:rPr>
          <w:rFonts w:eastAsia="Arial"/>
          <w:sz w:val="22"/>
          <w:szCs w:val="22"/>
        </w:rPr>
        <w:t>;</w:t>
      </w:r>
    </w:p>
    <w:p w14:paraId="7A9ACABE"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r w:rsidRPr="00FF6661">
        <w:rPr>
          <w:rFonts w:eastAsia="Arial"/>
          <w:sz w:val="22"/>
          <w:szCs w:val="22"/>
        </w:rPr>
        <w:t>1.1.1.3.</w:t>
      </w:r>
      <w:r w:rsidRPr="00FF6661">
        <w:rPr>
          <w:rFonts w:eastAsia="Arial"/>
          <w:sz w:val="22"/>
          <w:szCs w:val="22"/>
        </w:rPr>
        <w:tab/>
      </w:r>
      <w:r w:rsidRPr="00FF6661">
        <w:rPr>
          <w:rFonts w:eastAsia="Arial"/>
          <w:b/>
          <w:bCs/>
          <w:sz w:val="22"/>
          <w:szCs w:val="22"/>
        </w:rPr>
        <w:t xml:space="preserve">Pradinės sutarties vertė </w:t>
      </w:r>
      <w:r w:rsidRPr="00FF6661">
        <w:rPr>
          <w:rFonts w:eastAsia="Arial"/>
          <w:sz w:val="22"/>
          <w:szCs w:val="22"/>
        </w:rPr>
        <w:t>– Specialiosiose sąlygose nurodyta</w:t>
      </w:r>
      <w:r w:rsidRPr="00FF6661">
        <w:rPr>
          <w:rFonts w:eastAsia="Arial"/>
          <w:b/>
          <w:bCs/>
          <w:sz w:val="22"/>
          <w:szCs w:val="22"/>
        </w:rPr>
        <w:t xml:space="preserve"> </w:t>
      </w:r>
      <w:r w:rsidRPr="00FF6661">
        <w:rPr>
          <w:rFonts w:eastAsia="Arial"/>
          <w:sz w:val="22"/>
          <w:szCs w:val="22"/>
        </w:rPr>
        <w:t>vertė be pridėtinės vertės mokesčio (toliau – PVM);</w:t>
      </w:r>
    </w:p>
    <w:p w14:paraId="1F60E44B" w14:textId="77777777" w:rsidR="00FF6661" w:rsidRPr="00FF6661" w:rsidRDefault="00FF6661" w:rsidP="00FF6661">
      <w:pPr>
        <w:spacing w:line="276" w:lineRule="auto"/>
        <w:jc w:val="both"/>
        <w:rPr>
          <w:sz w:val="22"/>
          <w:szCs w:val="22"/>
        </w:rPr>
      </w:pPr>
      <w:r w:rsidRPr="00FF6661">
        <w:rPr>
          <w:sz w:val="22"/>
          <w:szCs w:val="22"/>
        </w:rPr>
        <w:t xml:space="preserve">1.1.1.4. </w:t>
      </w:r>
      <w:r w:rsidRPr="00FF6661">
        <w:rPr>
          <w:rFonts w:eastAsia="Arial"/>
          <w:b/>
          <w:bCs/>
          <w:sz w:val="22"/>
          <w:szCs w:val="22"/>
        </w:rPr>
        <w:t>Paslaugos</w:t>
      </w:r>
      <w:r w:rsidRPr="00FF6661">
        <w:rPr>
          <w:rFonts w:eastAsia="Arial"/>
          <w:sz w:val="22"/>
          <w:szCs w:val="22"/>
        </w:rPr>
        <w:t xml:space="preserve"> – </w:t>
      </w:r>
      <w:r w:rsidRPr="00FF6661">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322E218"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sz w:val="22"/>
          <w:szCs w:val="22"/>
        </w:rPr>
        <w:t>1.1.1.5.</w:t>
      </w:r>
      <w:r w:rsidRPr="00FF6661">
        <w:rPr>
          <w:sz w:val="22"/>
          <w:szCs w:val="22"/>
        </w:rPr>
        <w:tab/>
      </w:r>
      <w:r w:rsidRPr="00FF6661">
        <w:rPr>
          <w:rFonts w:eastAsia="Arial"/>
          <w:b/>
          <w:bCs/>
          <w:sz w:val="22"/>
          <w:szCs w:val="22"/>
        </w:rPr>
        <w:t xml:space="preserve">Paslaugų perdavimo–priėmimo aktas </w:t>
      </w:r>
      <w:r w:rsidRPr="00FF6661">
        <w:rPr>
          <w:rFonts w:eastAsia="Arial"/>
          <w:sz w:val="22"/>
          <w:szCs w:val="22"/>
        </w:rPr>
        <w:t>– dokumentas,</w:t>
      </w:r>
      <w:r w:rsidRPr="00FF6661">
        <w:rPr>
          <w:rFonts w:eastAsia="Arial"/>
          <w:b/>
          <w:bCs/>
          <w:sz w:val="22"/>
          <w:szCs w:val="22"/>
        </w:rPr>
        <w:t xml:space="preserve"> </w:t>
      </w:r>
      <w:r w:rsidRPr="00FF6661">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488C2F" w14:textId="77777777" w:rsidR="00FF6661" w:rsidRPr="00FF6661" w:rsidRDefault="00FF6661" w:rsidP="00FF6661">
      <w:pPr>
        <w:tabs>
          <w:tab w:val="left" w:pos="284"/>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1.1.1.6.</w:t>
      </w:r>
      <w:r w:rsidRPr="00FF6661">
        <w:rPr>
          <w:rFonts w:eastAsia="Arial"/>
          <w:sz w:val="22"/>
          <w:szCs w:val="22"/>
        </w:rPr>
        <w:tab/>
      </w:r>
      <w:r w:rsidRPr="00FF6661">
        <w:rPr>
          <w:rFonts w:eastAsia="Arial"/>
          <w:b/>
          <w:bCs/>
          <w:sz w:val="22"/>
          <w:szCs w:val="22"/>
        </w:rPr>
        <w:t>Paslaugų trūkumai</w:t>
      </w:r>
      <w:r w:rsidRPr="00FF6661">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636BC45" w14:textId="77777777" w:rsidR="00FF6661" w:rsidRPr="00FF6661" w:rsidRDefault="00FF6661" w:rsidP="00FF6661">
      <w:pPr>
        <w:tabs>
          <w:tab w:val="left" w:pos="567"/>
          <w:tab w:val="left" w:pos="851"/>
          <w:tab w:val="left" w:pos="992"/>
          <w:tab w:val="left" w:pos="1134"/>
        </w:tabs>
        <w:spacing w:line="276" w:lineRule="auto"/>
        <w:jc w:val="both"/>
        <w:rPr>
          <w:rFonts w:eastAsia="Arial"/>
          <w:b/>
          <w:sz w:val="22"/>
          <w:szCs w:val="22"/>
        </w:rPr>
      </w:pPr>
      <w:r w:rsidRPr="00FF6661">
        <w:rPr>
          <w:rFonts w:eastAsia="Arial"/>
          <w:sz w:val="22"/>
          <w:szCs w:val="22"/>
        </w:rPr>
        <w:t>1.1.1.7.</w:t>
      </w:r>
      <w:r w:rsidRPr="00FF6661">
        <w:rPr>
          <w:rFonts w:eastAsia="Arial"/>
          <w:sz w:val="22"/>
          <w:szCs w:val="22"/>
        </w:rPr>
        <w:tab/>
      </w:r>
      <w:r w:rsidRPr="00FF6661">
        <w:rPr>
          <w:rFonts w:eastAsia="Arial"/>
          <w:b/>
          <w:sz w:val="22"/>
          <w:szCs w:val="22"/>
        </w:rPr>
        <w:t xml:space="preserve">Sąskaita </w:t>
      </w:r>
      <w:r w:rsidRPr="00FF6661">
        <w:rPr>
          <w:rFonts w:eastAsia="Arial"/>
          <w:sz w:val="22"/>
          <w:szCs w:val="22"/>
        </w:rPr>
        <w:t>–</w:t>
      </w:r>
      <w:r w:rsidRPr="00FF6661">
        <w:rPr>
          <w:rFonts w:eastAsia="Arial"/>
          <w:b/>
          <w:sz w:val="22"/>
          <w:szCs w:val="22"/>
        </w:rPr>
        <w:t xml:space="preserve"> </w:t>
      </w:r>
      <w:r w:rsidRPr="00FF6661">
        <w:rPr>
          <w:sz w:val="22"/>
          <w:szCs w:val="22"/>
        </w:rPr>
        <w:t xml:space="preserve">Tiekėjo išrašoma ir Pirkėjui apmokėjimui pateikiama sąskaita faktūra, PVM sąskaita faktūra ar kitas mokėjimo dokumentas už Tiekėjo tinkamai suteiktas bei Pirkėjo priimtas </w:t>
      </w:r>
      <w:r w:rsidRPr="00FF6661">
        <w:rPr>
          <w:rFonts w:eastAsia="Arial"/>
          <w:sz w:val="22"/>
          <w:szCs w:val="22"/>
        </w:rPr>
        <w:t>Paslaugas</w:t>
      </w:r>
      <w:r w:rsidRPr="00FF6661">
        <w:rPr>
          <w:sz w:val="22"/>
          <w:szCs w:val="22"/>
        </w:rPr>
        <w:t xml:space="preserve">. </w:t>
      </w:r>
      <w:r w:rsidRPr="00FF6661">
        <w:rPr>
          <w:rFonts w:eastAsia="Arial"/>
          <w:sz w:val="22"/>
          <w:szCs w:val="22"/>
        </w:rPr>
        <w:t>Jeigu Sutartyje yra numatytas Paslaugų teikimas etapais ar periodais, Sąskaita gali būti pateikiama dėl kiekvieno etapo ar periodo atskirai;</w:t>
      </w:r>
    </w:p>
    <w:p w14:paraId="4CE16AB3"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1.1.1.8.</w:t>
      </w:r>
      <w:r w:rsidRPr="00FF6661">
        <w:rPr>
          <w:rFonts w:eastAsia="Arial"/>
          <w:sz w:val="22"/>
          <w:szCs w:val="22"/>
        </w:rPr>
        <w:tab/>
      </w:r>
      <w:r w:rsidRPr="00FF6661">
        <w:rPr>
          <w:rFonts w:eastAsia="Arial"/>
          <w:b/>
          <w:bCs/>
          <w:sz w:val="22"/>
          <w:szCs w:val="22"/>
        </w:rPr>
        <w:t>Specialiosios sąlygos</w:t>
      </w:r>
      <w:r w:rsidRPr="00FF6661">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C72160"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r w:rsidRPr="00FF6661">
        <w:rPr>
          <w:rFonts w:eastAsia="Arial"/>
          <w:sz w:val="22"/>
          <w:szCs w:val="22"/>
        </w:rPr>
        <w:t>1.1.1.9.</w:t>
      </w:r>
      <w:r w:rsidRPr="00FF6661">
        <w:rPr>
          <w:rFonts w:eastAsia="Arial"/>
          <w:sz w:val="22"/>
          <w:szCs w:val="22"/>
        </w:rPr>
        <w:tab/>
      </w:r>
      <w:r w:rsidRPr="00FF6661">
        <w:rPr>
          <w:rFonts w:eastAsia="Arial"/>
          <w:b/>
          <w:bCs/>
          <w:sz w:val="22"/>
          <w:szCs w:val="22"/>
        </w:rPr>
        <w:t xml:space="preserve">Susitarimas </w:t>
      </w:r>
      <w:r w:rsidRPr="00FF6661">
        <w:rPr>
          <w:rFonts w:eastAsia="Arial"/>
          <w:sz w:val="22"/>
          <w:szCs w:val="22"/>
        </w:rPr>
        <w:t>– tai dokumentas, kurį Šalys sudaro keisdamos Sutarties sąlygas VPĮ leidžiama apimtimi;</w:t>
      </w:r>
    </w:p>
    <w:p w14:paraId="3858639A"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r w:rsidRPr="00FF6661">
        <w:rPr>
          <w:rFonts w:eastAsia="Arial"/>
          <w:sz w:val="22"/>
          <w:szCs w:val="22"/>
        </w:rPr>
        <w:t>1.1.1.10.</w:t>
      </w:r>
      <w:r w:rsidRPr="00FF6661">
        <w:rPr>
          <w:rFonts w:eastAsia="Arial"/>
          <w:sz w:val="22"/>
          <w:szCs w:val="22"/>
        </w:rPr>
        <w:tab/>
        <w:t xml:space="preserve"> </w:t>
      </w:r>
      <w:r w:rsidRPr="00FF6661">
        <w:rPr>
          <w:rFonts w:eastAsia="Arial"/>
          <w:b/>
          <w:bCs/>
          <w:sz w:val="22"/>
          <w:szCs w:val="22"/>
        </w:rPr>
        <w:t>Sutarties kaina</w:t>
      </w:r>
      <w:r w:rsidRPr="00FF6661">
        <w:rPr>
          <w:rFonts w:eastAsia="Arial"/>
          <w:sz w:val="22"/>
          <w:szCs w:val="22"/>
        </w:rPr>
        <w:t xml:space="preserve"> – pagal Sutartį Tiekėjui mokėtina suma, įskaitant visus privalomus mokesčius ir </w:t>
      </w:r>
      <w:r w:rsidRPr="00FF6661">
        <w:rPr>
          <w:rFonts w:eastAsia="Arial"/>
          <w:sz w:val="22"/>
          <w:szCs w:val="22"/>
        </w:rPr>
        <w:lastRenderedPageBreak/>
        <w:t>išlaidas;</w:t>
      </w:r>
    </w:p>
    <w:p w14:paraId="31F1CB03"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1.1.1.11.</w:t>
      </w:r>
      <w:r w:rsidRPr="00FF6661">
        <w:rPr>
          <w:rFonts w:eastAsia="Arial"/>
          <w:sz w:val="22"/>
          <w:szCs w:val="22"/>
        </w:rPr>
        <w:tab/>
        <w:t xml:space="preserve"> </w:t>
      </w:r>
      <w:r w:rsidRPr="00FF6661">
        <w:rPr>
          <w:rFonts w:eastAsia="Arial"/>
          <w:b/>
          <w:bCs/>
          <w:sz w:val="22"/>
          <w:szCs w:val="22"/>
        </w:rPr>
        <w:t xml:space="preserve">Sutarties sąlygos </w:t>
      </w:r>
      <w:r w:rsidRPr="00FF6661">
        <w:rPr>
          <w:rFonts w:eastAsia="Arial"/>
          <w:sz w:val="22"/>
          <w:szCs w:val="22"/>
        </w:rPr>
        <w:t>– Bendrosios sąlygos ir Specialiosios sąlygos kartu;</w:t>
      </w:r>
    </w:p>
    <w:p w14:paraId="2405F12E"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1.1.1.12.</w:t>
      </w:r>
      <w:r w:rsidRPr="00FF6661">
        <w:rPr>
          <w:sz w:val="22"/>
          <w:szCs w:val="22"/>
        </w:rPr>
        <w:tab/>
      </w:r>
      <w:r w:rsidRPr="00FF6661">
        <w:rPr>
          <w:rFonts w:eastAsia="Arial"/>
          <w:sz w:val="22"/>
          <w:szCs w:val="22"/>
        </w:rPr>
        <w:t xml:space="preserve"> </w:t>
      </w:r>
      <w:r w:rsidRPr="00FF6661">
        <w:rPr>
          <w:rFonts w:eastAsia="Arial"/>
          <w:b/>
          <w:bCs/>
          <w:sz w:val="22"/>
          <w:szCs w:val="22"/>
        </w:rPr>
        <w:t xml:space="preserve">Sutartis </w:t>
      </w:r>
      <w:r w:rsidRPr="00FF6661">
        <w:rPr>
          <w:rFonts w:eastAsia="Arial"/>
          <w:sz w:val="22"/>
          <w:szCs w:val="22"/>
        </w:rPr>
        <w:t>– Paslaugų pirkimo–pardavimo sutartis, kurią sudaro Sutarties sąlygos, Specialiosiose sąlygose išvardyti priedai ir Susitarimai;</w:t>
      </w:r>
    </w:p>
    <w:p w14:paraId="1302494E"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 xml:space="preserve">1.1.1.13. </w:t>
      </w:r>
      <w:r w:rsidRPr="00FF6661">
        <w:rPr>
          <w:rFonts w:eastAsia="Arial"/>
          <w:sz w:val="22"/>
          <w:szCs w:val="22"/>
        </w:rPr>
        <w:tab/>
      </w:r>
      <w:r w:rsidRPr="00FF6661">
        <w:rPr>
          <w:rFonts w:eastAsia="Arial"/>
          <w:b/>
          <w:bCs/>
          <w:sz w:val="22"/>
          <w:szCs w:val="22"/>
        </w:rPr>
        <w:t>Šalis</w:t>
      </w:r>
      <w:r w:rsidRPr="00FF6661">
        <w:rPr>
          <w:rFonts w:eastAsia="Arial"/>
          <w:sz w:val="22"/>
          <w:szCs w:val="22"/>
        </w:rPr>
        <w:t xml:space="preserve"> – Pirkėjas arba Tiekėjas, kiekvienas atskirai, priklausomai nuo konteksto;</w:t>
      </w:r>
    </w:p>
    <w:p w14:paraId="59C2F5C6"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 xml:space="preserve">1.1.1.14. </w:t>
      </w:r>
      <w:r w:rsidRPr="00FF6661">
        <w:rPr>
          <w:rFonts w:eastAsia="Arial"/>
          <w:sz w:val="22"/>
          <w:szCs w:val="22"/>
        </w:rPr>
        <w:tab/>
      </w:r>
      <w:r w:rsidRPr="00FF6661">
        <w:rPr>
          <w:rFonts w:eastAsia="Arial"/>
          <w:b/>
          <w:bCs/>
          <w:sz w:val="22"/>
          <w:szCs w:val="22"/>
        </w:rPr>
        <w:t>Šalys</w:t>
      </w:r>
      <w:r w:rsidRPr="00FF6661">
        <w:rPr>
          <w:rFonts w:eastAsia="Arial"/>
          <w:sz w:val="22"/>
          <w:szCs w:val="22"/>
        </w:rPr>
        <w:t xml:space="preserve"> – Pirkėjas ir Tiekėjas kartu;</w:t>
      </w:r>
    </w:p>
    <w:p w14:paraId="275B8EDD" w14:textId="77777777" w:rsidR="00FF6661" w:rsidRPr="00FF6661" w:rsidRDefault="00FF6661" w:rsidP="00FF6661">
      <w:pPr>
        <w:tabs>
          <w:tab w:val="left" w:pos="567"/>
          <w:tab w:val="left" w:pos="851"/>
          <w:tab w:val="left" w:pos="992"/>
          <w:tab w:val="left" w:pos="1134"/>
        </w:tabs>
        <w:spacing w:line="276" w:lineRule="auto"/>
        <w:jc w:val="both"/>
        <w:rPr>
          <w:sz w:val="22"/>
          <w:szCs w:val="22"/>
        </w:rPr>
      </w:pPr>
      <w:r w:rsidRPr="00FF6661">
        <w:rPr>
          <w:sz w:val="22"/>
          <w:szCs w:val="22"/>
        </w:rPr>
        <w:t>1.1.1.15.</w:t>
      </w:r>
      <w:r w:rsidRPr="00FF6661">
        <w:rPr>
          <w:sz w:val="22"/>
          <w:szCs w:val="22"/>
        </w:rPr>
        <w:tab/>
        <w:t xml:space="preserve"> </w:t>
      </w:r>
      <w:r w:rsidRPr="00FF6661">
        <w:rPr>
          <w:rFonts w:eastAsia="Arial"/>
          <w:b/>
          <w:sz w:val="22"/>
          <w:szCs w:val="22"/>
        </w:rPr>
        <w:t>Tiekėjas</w:t>
      </w:r>
      <w:r w:rsidRPr="00FF6661">
        <w:rPr>
          <w:rFonts w:eastAsia="Arial"/>
          <w:sz w:val="22"/>
          <w:szCs w:val="22"/>
        </w:rPr>
        <w:t xml:space="preserve"> – asmuo, kuris Specialiosiose sąlygose yra įvardytas kaip Tiekėjas, </w:t>
      </w:r>
      <w:r w:rsidRPr="00FF6661">
        <w:rPr>
          <w:sz w:val="22"/>
          <w:szCs w:val="22"/>
        </w:rPr>
        <w:t xml:space="preserve">teikiantis Specialiosiose sąlygose nurodytas </w:t>
      </w:r>
      <w:r w:rsidRPr="00FF6661">
        <w:rPr>
          <w:rFonts w:eastAsia="Arial"/>
          <w:sz w:val="22"/>
          <w:szCs w:val="22"/>
        </w:rPr>
        <w:t>Paslaugas</w:t>
      </w:r>
      <w:r w:rsidRPr="00FF6661">
        <w:rPr>
          <w:sz w:val="22"/>
          <w:szCs w:val="22"/>
        </w:rPr>
        <w:t>;</w:t>
      </w:r>
    </w:p>
    <w:p w14:paraId="7E847744" w14:textId="77777777" w:rsidR="00FF6661" w:rsidRPr="00FF6661" w:rsidRDefault="00FF6661" w:rsidP="00FF6661">
      <w:pPr>
        <w:tabs>
          <w:tab w:val="left" w:pos="567"/>
          <w:tab w:val="left" w:pos="851"/>
          <w:tab w:val="left" w:pos="992"/>
          <w:tab w:val="left" w:pos="1134"/>
        </w:tabs>
        <w:spacing w:line="276" w:lineRule="auto"/>
        <w:jc w:val="both"/>
        <w:rPr>
          <w:sz w:val="22"/>
          <w:szCs w:val="22"/>
        </w:rPr>
      </w:pPr>
      <w:r w:rsidRPr="00FF6661">
        <w:rPr>
          <w:sz w:val="22"/>
          <w:szCs w:val="22"/>
        </w:rPr>
        <w:t xml:space="preserve">1.1.1.16. </w:t>
      </w:r>
      <w:r w:rsidRPr="00FF6661">
        <w:rPr>
          <w:b/>
          <w:bCs/>
          <w:sz w:val="22"/>
          <w:szCs w:val="22"/>
        </w:rPr>
        <w:t xml:space="preserve">Užsakymas </w:t>
      </w:r>
      <w:r w:rsidRPr="00FF6661">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AE07ABE"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r w:rsidRPr="00FF6661">
        <w:rPr>
          <w:rFonts w:eastAsia="Arial"/>
          <w:sz w:val="22"/>
          <w:szCs w:val="22"/>
        </w:rPr>
        <w:t>1.1.1.17.</w:t>
      </w:r>
      <w:r w:rsidRPr="00FF6661">
        <w:rPr>
          <w:sz w:val="22"/>
          <w:szCs w:val="22"/>
        </w:rPr>
        <w:tab/>
      </w:r>
      <w:r w:rsidRPr="00FF6661">
        <w:rPr>
          <w:rFonts w:eastAsia="Arial"/>
          <w:sz w:val="22"/>
          <w:szCs w:val="22"/>
        </w:rPr>
        <w:t xml:space="preserve"> </w:t>
      </w:r>
      <w:r w:rsidRPr="00FF6661">
        <w:rPr>
          <w:rFonts w:eastAsia="Arial"/>
          <w:b/>
          <w:bCs/>
          <w:sz w:val="22"/>
          <w:szCs w:val="22"/>
        </w:rPr>
        <w:t xml:space="preserve">VPĮ </w:t>
      </w:r>
      <w:r w:rsidRPr="00FF6661">
        <w:rPr>
          <w:rFonts w:eastAsia="Arial"/>
          <w:sz w:val="22"/>
          <w:szCs w:val="22"/>
        </w:rPr>
        <w:t>– Lietuvos Respublikos viešųjų pirkimų įstatymas.</w:t>
      </w:r>
    </w:p>
    <w:p w14:paraId="50D19B6C"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1.1.1.18.</w:t>
      </w:r>
      <w:r w:rsidRPr="00FF6661">
        <w:rPr>
          <w:rFonts w:eastAsia="Arial"/>
          <w:sz w:val="22"/>
          <w:szCs w:val="22"/>
        </w:rPr>
        <w:tab/>
        <w:t xml:space="preserve"> Kitų Sutartyje didžiąja raide rašomų sąvokų reikšmės yra nurodytos Sutarties tekste.</w:t>
      </w:r>
    </w:p>
    <w:p w14:paraId="14445441" w14:textId="77777777" w:rsidR="00FF6661" w:rsidRPr="00FF6661" w:rsidRDefault="00FF6661" w:rsidP="00FF6661">
      <w:pPr>
        <w:tabs>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1.1.2.</w:t>
      </w:r>
      <w:r w:rsidRPr="00FF6661">
        <w:rPr>
          <w:sz w:val="22"/>
          <w:szCs w:val="22"/>
        </w:rPr>
        <w:tab/>
      </w:r>
      <w:r w:rsidRPr="00FF6661">
        <w:rPr>
          <w:rFonts w:eastAsia="Arial"/>
          <w:sz w:val="22"/>
          <w:szCs w:val="22"/>
        </w:rPr>
        <w:t xml:space="preserve">Sutartyje neapibrėžtos sąvokos suprantamos ir aiškinamos taip, kaip jas apibrėžia VPĮ ir kiti </w:t>
      </w:r>
      <w:r w:rsidRPr="00FF6661">
        <w:rPr>
          <w:sz w:val="22"/>
          <w:szCs w:val="22"/>
        </w:rPr>
        <w:t>įstatymai bei teisės aktai</w:t>
      </w:r>
      <w:r w:rsidRPr="00FF6661">
        <w:rPr>
          <w:rFonts w:eastAsia="Arial"/>
          <w:sz w:val="22"/>
          <w:szCs w:val="22"/>
        </w:rPr>
        <w:t>, galiojantys Sutarties sudarymo ir vykdymo metu.</w:t>
      </w:r>
    </w:p>
    <w:p w14:paraId="1C61092C" w14:textId="77777777" w:rsidR="00FF6661" w:rsidRPr="00FF6661" w:rsidRDefault="00FF6661" w:rsidP="00FF6661">
      <w:pPr>
        <w:tabs>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1.1.3.</w:t>
      </w:r>
      <w:r w:rsidRPr="00FF6661">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51A9A25E"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p>
    <w:p w14:paraId="73C6D1A1" w14:textId="77777777" w:rsidR="00FF6661" w:rsidRPr="00FF6661" w:rsidRDefault="00FF6661" w:rsidP="00FF6661">
      <w:pPr>
        <w:keepNext/>
        <w:keepLines/>
        <w:tabs>
          <w:tab w:val="left" w:pos="567"/>
        </w:tabs>
        <w:spacing w:line="276" w:lineRule="auto"/>
        <w:jc w:val="center"/>
        <w:rPr>
          <w:rFonts w:eastAsia="Cambria"/>
          <w:b/>
          <w:bCs/>
          <w:sz w:val="22"/>
          <w:szCs w:val="22"/>
          <w14:numSpacing w14:val="tabular"/>
        </w:rPr>
      </w:pPr>
      <w:r w:rsidRPr="00FF6661">
        <w:rPr>
          <w:rFonts w:eastAsia="Cambria"/>
          <w:b/>
          <w:bCs/>
          <w:sz w:val="22"/>
          <w:szCs w:val="22"/>
          <w14:numSpacing w14:val="tabular"/>
        </w:rPr>
        <w:t>1.2.</w:t>
      </w:r>
      <w:r w:rsidRPr="00FF6661">
        <w:rPr>
          <w:rFonts w:eastAsia="Cambria"/>
          <w:b/>
          <w:bCs/>
          <w:sz w:val="22"/>
          <w:szCs w:val="22"/>
          <w14:numSpacing w14:val="tabular"/>
        </w:rPr>
        <w:tab/>
        <w:t>Sutarties aiškinimas</w:t>
      </w:r>
    </w:p>
    <w:p w14:paraId="2D64F364" w14:textId="77777777" w:rsidR="00FF6661" w:rsidRPr="00FF6661" w:rsidRDefault="00FF6661" w:rsidP="00FF6661">
      <w:pPr>
        <w:keepNext/>
        <w:keepLines/>
        <w:tabs>
          <w:tab w:val="left" w:pos="567"/>
        </w:tabs>
        <w:spacing w:line="276" w:lineRule="auto"/>
        <w:ind w:left="792"/>
        <w:jc w:val="both"/>
        <w:rPr>
          <w:rFonts w:eastAsia="Cambria"/>
          <w:b/>
          <w:bCs/>
          <w:sz w:val="22"/>
          <w:szCs w:val="22"/>
          <w14:numSpacing w14:val="tabular"/>
        </w:rPr>
      </w:pPr>
    </w:p>
    <w:p w14:paraId="14DA1E5E"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1.2.1.</w:t>
      </w:r>
      <w:r w:rsidRPr="00FF6661">
        <w:rPr>
          <w:rFonts w:eastAsia="Arial"/>
          <w:sz w:val="22"/>
          <w:szCs w:val="22"/>
        </w:rPr>
        <w:tab/>
        <w:t>Sutartis yra sudaryta ir turi būti aiškinama pagal Lietuvos Respublikos teisės aktus.</w:t>
      </w:r>
    </w:p>
    <w:p w14:paraId="0ECBCA3A"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1.2.2.</w:t>
      </w:r>
      <w:r w:rsidRPr="00FF6661">
        <w:rPr>
          <w:rFonts w:eastAsia="Arial"/>
          <w:sz w:val="22"/>
          <w:szCs w:val="22"/>
        </w:rPr>
        <w:tab/>
        <w:t>Jei Bendrosios sąlygos ir (ar) Specialiosios sąlygos prieštarauja VPĮ ir kitų teisės aktų reikalavimams, taikomos VPĮ ir kitų teisės aktų nuostatos.</w:t>
      </w:r>
    </w:p>
    <w:p w14:paraId="3B19D0E3"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1.2.3.</w:t>
      </w:r>
      <w:r w:rsidRPr="00FF6661">
        <w:rPr>
          <w:rFonts w:eastAsia="Arial"/>
          <w:sz w:val="22"/>
          <w:szCs w:val="22"/>
        </w:rPr>
        <w:tab/>
        <w:t>Diena Sutartyje reiškia kalendorinę dieną.</w:t>
      </w:r>
    </w:p>
    <w:p w14:paraId="686F68AF"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1.2.4.</w:t>
      </w:r>
      <w:r w:rsidRPr="00FF6661">
        <w:rPr>
          <w:rFonts w:eastAsia="Arial"/>
          <w:sz w:val="22"/>
          <w:szCs w:val="22"/>
        </w:rPr>
        <w:tab/>
        <w:t>Darbo diena Sutartyje reiškia bet kurią dieną, išskyrus šeštadienį, sekmadienį ir švenčių dienas Lietuvoje, nurodytas Lietuvos Respublikos darbo kodekse.</w:t>
      </w:r>
    </w:p>
    <w:p w14:paraId="150FE1B6"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1.2.5.</w:t>
      </w:r>
      <w:r w:rsidRPr="00FF6661">
        <w:rPr>
          <w:rFonts w:eastAsia="Arial"/>
          <w:sz w:val="22"/>
          <w:szCs w:val="22"/>
        </w:rPr>
        <w:tab/>
        <w:t>Terminai pagal Sutartį yra skaičiuojami metais, mėnesiais, savaitėmis, darbo dienomis, kalendorinėmis dienomis, valandomis ir minutėmis.</w:t>
      </w:r>
    </w:p>
    <w:p w14:paraId="1D52B852"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1.2.6.</w:t>
      </w:r>
      <w:r w:rsidRPr="00FF6661">
        <w:rPr>
          <w:rFonts w:eastAsia="Arial"/>
          <w:sz w:val="22"/>
          <w:szCs w:val="22"/>
        </w:rPr>
        <w:tab/>
        <w:t>Kvalifikacija, rėmimasis kitų ūkio subjektų pajėgumais, Paslaugų apimtis, peržiūra suprantami taip, kaip nustatyta VPĮ bei jį įgyvendinančiuose teisės aktuose.</w:t>
      </w:r>
    </w:p>
    <w:p w14:paraId="0975D3EB"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1.2.7.</w:t>
      </w:r>
      <w:r w:rsidRPr="00FF6661">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84FA5B5"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1.2.8.</w:t>
      </w:r>
      <w:r w:rsidRPr="00FF6661">
        <w:rPr>
          <w:rFonts w:eastAsia="Arial"/>
          <w:sz w:val="22"/>
          <w:szCs w:val="22"/>
        </w:rPr>
        <w:tab/>
        <w:t>Informuoti, pranešti, įspėti arba atsakyti reiškia pateikti informaciją, pranešimą, įspėjimą arba atsakymą Bendrosiose ir (ar) Specialiosiose sąlygose nustatyta tvarka.</w:t>
      </w:r>
    </w:p>
    <w:p w14:paraId="7294C13B"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1.2.9.</w:t>
      </w:r>
      <w:r w:rsidRPr="00FF6661">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4FC5E247"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1.2.10.</w:t>
      </w:r>
      <w:r w:rsidRPr="00FF6661">
        <w:rPr>
          <w:rFonts w:eastAsia="Arial"/>
          <w:sz w:val="22"/>
          <w:szCs w:val="22"/>
        </w:rPr>
        <w:tab/>
      </w:r>
      <w:r w:rsidRPr="00FF6661">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586A2B8"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1.2.11.</w:t>
      </w:r>
      <w:r w:rsidRPr="00FF6661">
        <w:rPr>
          <w:rFonts w:eastAsia="Arial"/>
          <w:sz w:val="22"/>
          <w:szCs w:val="22"/>
        </w:rPr>
        <w:tab/>
      </w:r>
      <w:r w:rsidRPr="00FF6661">
        <w:rPr>
          <w:rFonts w:eastAsia="Arial"/>
          <w:sz w:val="22"/>
          <w:szCs w:val="22"/>
          <w:shd w:val="clear" w:color="auto" w:fill="FFFFFF"/>
        </w:rPr>
        <w:t>Jeigu Sutartyje nurodyta reikšmė skaičiais ir žodžiais skiriasi, vadovaujamasi žodžiais nurodyta reikšme.</w:t>
      </w:r>
    </w:p>
    <w:p w14:paraId="491D6062"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1.2.12.</w:t>
      </w:r>
      <w:r w:rsidRPr="00FF6661">
        <w:rPr>
          <w:rFonts w:eastAsia="Arial"/>
          <w:sz w:val="22"/>
          <w:szCs w:val="22"/>
        </w:rPr>
        <w:tab/>
      </w:r>
      <w:r w:rsidRPr="00FF6661">
        <w:rPr>
          <w:rFonts w:eastAsia="Arial"/>
          <w:sz w:val="22"/>
          <w:szCs w:val="22"/>
          <w:shd w:val="clear" w:color="auto" w:fill="FFFFFF"/>
        </w:rPr>
        <w:t>Jei pateikiamos nuorodos į teisės aktus, turi būti taikomos aktualios teisės aktų redakcijos, jeigu nenurodyta kitaip.</w:t>
      </w:r>
    </w:p>
    <w:p w14:paraId="07076D0A"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p>
    <w:p w14:paraId="42EEDF84"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2"/>
          <w:szCs w:val="22"/>
        </w:rPr>
      </w:pPr>
      <w:r w:rsidRPr="00FF6661">
        <w:rPr>
          <w:rFonts w:eastAsia="Arial"/>
          <w:b/>
          <w:sz w:val="22"/>
          <w:szCs w:val="22"/>
        </w:rPr>
        <w:t>1.3.</w:t>
      </w:r>
      <w:r w:rsidRPr="00FF6661">
        <w:rPr>
          <w:rFonts w:eastAsia="Arial"/>
          <w:b/>
          <w:sz w:val="22"/>
          <w:szCs w:val="22"/>
        </w:rPr>
        <w:tab/>
        <w:t>Dokumentų viršenybė</w:t>
      </w:r>
    </w:p>
    <w:p w14:paraId="61019E59"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2"/>
          <w:szCs w:val="22"/>
        </w:rPr>
      </w:pPr>
    </w:p>
    <w:p w14:paraId="16249C8B" w14:textId="77777777" w:rsidR="00FF6661" w:rsidRPr="00FF6661" w:rsidRDefault="00FF6661" w:rsidP="00FF6661">
      <w:pP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rPr>
        <w:t>1.3.1.</w:t>
      </w:r>
      <w:r w:rsidRPr="00FF6661">
        <w:rPr>
          <w:rFonts w:eastAsia="Cambria"/>
          <w:sz w:val="22"/>
          <w:szCs w:val="22"/>
        </w:rPr>
        <w:tab/>
        <w:t xml:space="preserve">Sutartį sudarantys dokumentai turi būti suprantami kaip papildantys vienas kitą. Bet kokio Sutarties </w:t>
      </w:r>
      <w:r w:rsidRPr="00FF6661">
        <w:rPr>
          <w:rFonts w:eastAsia="Cambria"/>
          <w:sz w:val="22"/>
          <w:szCs w:val="22"/>
        </w:rPr>
        <w:lastRenderedPageBreak/>
        <w:t>dokumentų sąlygų neatitikimo ar neaiškumo atveju, toks neatitikimas ar neaiškumas pašalinamas dokumentus aiškinant tokia eilės tvarka:</w:t>
      </w:r>
    </w:p>
    <w:p w14:paraId="15963CAB" w14:textId="77777777" w:rsidR="00FF6661" w:rsidRPr="00FF6661" w:rsidRDefault="00FF6661" w:rsidP="00FF6661">
      <w:pPr>
        <w:tabs>
          <w:tab w:val="left" w:pos="709"/>
        </w:tabs>
        <w:spacing w:line="276" w:lineRule="auto"/>
        <w:jc w:val="both"/>
        <w:outlineLvl w:val="2"/>
        <w:rPr>
          <w:rFonts w:eastAsia="Trebuchet MS"/>
          <w:bCs/>
          <w:sz w:val="22"/>
          <w:szCs w:val="22"/>
        </w:rPr>
      </w:pPr>
      <w:r w:rsidRPr="00FF6661">
        <w:rPr>
          <w:rFonts w:eastAsia="Trebuchet MS"/>
          <w:sz w:val="22"/>
          <w:szCs w:val="22"/>
        </w:rPr>
        <w:t xml:space="preserve">1.3.1.1. </w:t>
      </w:r>
      <w:r w:rsidRPr="00FF6661">
        <w:rPr>
          <w:rFonts w:eastAsia="Trebuchet MS"/>
          <w:bCs/>
          <w:sz w:val="22"/>
          <w:szCs w:val="22"/>
        </w:rPr>
        <w:t>Techninė specifikacija;</w:t>
      </w:r>
    </w:p>
    <w:p w14:paraId="3FA21A21" w14:textId="77777777" w:rsidR="00FF6661" w:rsidRPr="00FF6661" w:rsidRDefault="00FF6661" w:rsidP="00FF6661">
      <w:pPr>
        <w:tabs>
          <w:tab w:val="left" w:pos="709"/>
        </w:tabs>
        <w:spacing w:line="276" w:lineRule="auto"/>
        <w:jc w:val="both"/>
        <w:outlineLvl w:val="2"/>
        <w:rPr>
          <w:rFonts w:eastAsia="Trebuchet MS"/>
          <w:bCs/>
          <w:sz w:val="22"/>
          <w:szCs w:val="22"/>
        </w:rPr>
      </w:pPr>
      <w:r w:rsidRPr="00FF6661">
        <w:rPr>
          <w:rFonts w:eastAsia="Trebuchet MS"/>
          <w:bCs/>
          <w:sz w:val="22"/>
          <w:szCs w:val="22"/>
        </w:rPr>
        <w:t>1.3.1.2. Specialiosios sąlygos;</w:t>
      </w:r>
    </w:p>
    <w:p w14:paraId="48D12BB2" w14:textId="77777777" w:rsidR="00FF6661" w:rsidRPr="00FF6661" w:rsidRDefault="00FF6661" w:rsidP="00FF6661">
      <w:pPr>
        <w:tabs>
          <w:tab w:val="left" w:pos="709"/>
        </w:tabs>
        <w:spacing w:line="276" w:lineRule="auto"/>
        <w:jc w:val="both"/>
        <w:outlineLvl w:val="2"/>
        <w:rPr>
          <w:rFonts w:eastAsia="Trebuchet MS"/>
          <w:bCs/>
          <w:sz w:val="22"/>
          <w:szCs w:val="22"/>
        </w:rPr>
      </w:pPr>
      <w:r w:rsidRPr="00FF6661">
        <w:rPr>
          <w:rFonts w:eastAsia="Trebuchet MS"/>
          <w:bCs/>
          <w:sz w:val="22"/>
          <w:szCs w:val="22"/>
        </w:rPr>
        <w:t>1.3.1.3. Bendrosios sąlygos;</w:t>
      </w:r>
    </w:p>
    <w:p w14:paraId="1B861EFD" w14:textId="77777777" w:rsidR="00FF6661" w:rsidRPr="00FF6661" w:rsidRDefault="00FF6661" w:rsidP="00FF6661">
      <w:pPr>
        <w:tabs>
          <w:tab w:val="left" w:pos="709"/>
        </w:tabs>
        <w:spacing w:line="276" w:lineRule="auto"/>
        <w:jc w:val="both"/>
        <w:outlineLvl w:val="2"/>
        <w:rPr>
          <w:rFonts w:eastAsia="Trebuchet MS"/>
          <w:bCs/>
          <w:sz w:val="22"/>
          <w:szCs w:val="22"/>
        </w:rPr>
      </w:pPr>
      <w:r w:rsidRPr="00FF6661">
        <w:rPr>
          <w:rFonts w:eastAsia="Trebuchet MS"/>
          <w:bCs/>
          <w:sz w:val="22"/>
          <w:szCs w:val="22"/>
        </w:rPr>
        <w:t>1.3.1.4. Pirkimo dokumentai (išskyrus techninę specifikaciją);</w:t>
      </w:r>
    </w:p>
    <w:p w14:paraId="035F82CA" w14:textId="77777777" w:rsidR="00FF6661" w:rsidRPr="00FF6661" w:rsidRDefault="00FF6661" w:rsidP="00FF6661">
      <w:pPr>
        <w:tabs>
          <w:tab w:val="left" w:pos="709"/>
        </w:tabs>
        <w:spacing w:line="276" w:lineRule="auto"/>
        <w:jc w:val="both"/>
        <w:outlineLvl w:val="2"/>
        <w:rPr>
          <w:rFonts w:eastAsia="Trebuchet MS"/>
          <w:bCs/>
          <w:sz w:val="22"/>
          <w:szCs w:val="22"/>
        </w:rPr>
      </w:pPr>
      <w:r w:rsidRPr="00FF6661">
        <w:rPr>
          <w:rFonts w:eastAsia="Trebuchet MS"/>
          <w:bCs/>
          <w:sz w:val="22"/>
          <w:szCs w:val="22"/>
        </w:rPr>
        <w:t>1.3.1.5. Pasiūlymas;</w:t>
      </w:r>
    </w:p>
    <w:p w14:paraId="02293FAD" w14:textId="77777777" w:rsidR="00FF6661" w:rsidRPr="00FF6661" w:rsidRDefault="00FF6661" w:rsidP="00FF6661">
      <w:pPr>
        <w:tabs>
          <w:tab w:val="left" w:pos="709"/>
        </w:tabs>
        <w:spacing w:line="276" w:lineRule="auto"/>
        <w:jc w:val="both"/>
        <w:outlineLvl w:val="2"/>
        <w:rPr>
          <w:rFonts w:eastAsia="Trebuchet MS"/>
          <w:bCs/>
          <w:sz w:val="22"/>
          <w:szCs w:val="22"/>
        </w:rPr>
      </w:pPr>
      <w:r w:rsidRPr="00FF6661">
        <w:rPr>
          <w:rFonts w:eastAsia="Trebuchet MS"/>
          <w:bCs/>
          <w:sz w:val="22"/>
          <w:szCs w:val="22"/>
        </w:rPr>
        <w:t>1.3.1.6. Kiti Specialiosiose sąlygose išvardinti priedai.</w:t>
      </w:r>
    </w:p>
    <w:p w14:paraId="037C7D7C" w14:textId="77777777" w:rsidR="00FF6661" w:rsidRPr="00FF6661" w:rsidRDefault="00FF6661" w:rsidP="00FF6661">
      <w:pP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rPr>
        <w:t>1.3.2.</w:t>
      </w:r>
      <w:r w:rsidRPr="00FF6661">
        <w:rPr>
          <w:rFonts w:eastAsia="Cambria"/>
          <w:sz w:val="22"/>
          <w:szCs w:val="22"/>
        </w:rPr>
        <w:tab/>
        <w:t xml:space="preserve"> Tuo atveju, kai Šalių Susitarimu yra keičiamos Sutarties sąlygos, naujai sutartos Sutarties sąlygos turi viršenybę prieš pakeistąsias.</w:t>
      </w:r>
    </w:p>
    <w:p w14:paraId="59E6A2EA" w14:textId="77777777" w:rsidR="00FF6661" w:rsidRPr="00FF6661" w:rsidRDefault="00FF6661" w:rsidP="00FF6661">
      <w:pP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rPr>
        <w:t>1.3.3.</w:t>
      </w:r>
      <w:r w:rsidRPr="00FF6661">
        <w:rPr>
          <w:sz w:val="22"/>
          <w:szCs w:val="22"/>
        </w:rPr>
        <w:tab/>
      </w:r>
      <w:r w:rsidRPr="00FF6661">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004C391"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1.3.4.</w:t>
      </w:r>
      <w:r w:rsidRPr="00FF6661">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F6661">
        <w:rPr>
          <w:rFonts w:eastAsia="Arial"/>
          <w:sz w:val="22"/>
          <w:szCs w:val="22"/>
          <w:vertAlign w:val="superscript"/>
        </w:rPr>
        <w:t>1</w:t>
      </w:r>
      <w:r w:rsidRPr="00FF6661">
        <w:rPr>
          <w:rFonts w:eastAsia="Arial"/>
          <w:sz w:val="22"/>
          <w:szCs w:val="22"/>
        </w:rPr>
        <w:t>).</w:t>
      </w:r>
    </w:p>
    <w:p w14:paraId="51CF50B1"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p>
    <w:p w14:paraId="195766ED"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FF6661">
        <w:rPr>
          <w:rFonts w:eastAsia="Arial"/>
          <w:b/>
          <w:caps/>
          <w:sz w:val="22"/>
          <w:szCs w:val="22"/>
        </w:rPr>
        <w:t>2.</w:t>
      </w:r>
      <w:r w:rsidRPr="00FF6661">
        <w:rPr>
          <w:rFonts w:eastAsia="Arial"/>
          <w:b/>
          <w:caps/>
          <w:sz w:val="22"/>
          <w:szCs w:val="22"/>
        </w:rPr>
        <w:tab/>
        <w:t>Sutarties dalykas</w:t>
      </w:r>
    </w:p>
    <w:p w14:paraId="49146485"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2"/>
          <w:szCs w:val="22"/>
        </w:rPr>
      </w:pPr>
    </w:p>
    <w:p w14:paraId="2E6114AA" w14:textId="77777777" w:rsidR="00FF6661" w:rsidRPr="00FF6661" w:rsidRDefault="00FF6661" w:rsidP="00FF6661">
      <w:pPr>
        <w:tabs>
          <w:tab w:val="left" w:pos="426"/>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rPr>
        <w:t>2.1.</w:t>
      </w:r>
      <w:r w:rsidRPr="00FF6661">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F6661">
        <w:rPr>
          <w:rFonts w:eastAsia="Arial"/>
          <w:sz w:val="22"/>
          <w:szCs w:val="22"/>
        </w:rPr>
        <w:t>Paslaugas</w:t>
      </w:r>
      <w:r w:rsidRPr="00FF6661">
        <w:rPr>
          <w:rFonts w:eastAsia="Cambria"/>
          <w:sz w:val="22"/>
          <w:szCs w:val="22"/>
        </w:rPr>
        <w:t xml:space="preserve"> bei sumokėti Tiekėjui Sutartyje nurodytą kainą Sutartyje nustatytomis sąlygomis ir tvarka.</w:t>
      </w:r>
    </w:p>
    <w:p w14:paraId="5D628922" w14:textId="77777777" w:rsidR="00FF6661" w:rsidRPr="00FF6661" w:rsidRDefault="00FF6661" w:rsidP="00FF6661">
      <w:pPr>
        <w:tabs>
          <w:tab w:val="left" w:pos="426"/>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2.2.</w:t>
      </w:r>
      <w:r w:rsidRPr="00FF6661">
        <w:rPr>
          <w:rFonts w:eastAsia="Arial"/>
          <w:sz w:val="22"/>
          <w:szCs w:val="22"/>
        </w:rPr>
        <w:tab/>
        <w:t xml:space="preserve">Šalys, vykdydamos Sutartį, įsipareigoja laikytis visų Sutarties vykdymui taikytinų </w:t>
      </w:r>
      <w:r w:rsidRPr="00FF6661">
        <w:rPr>
          <w:sz w:val="22"/>
          <w:szCs w:val="22"/>
        </w:rPr>
        <w:t>įstatymų bei kitų teisės aktų</w:t>
      </w:r>
      <w:r w:rsidRPr="00FF6661">
        <w:rPr>
          <w:rFonts w:eastAsia="Arial"/>
          <w:sz w:val="22"/>
          <w:szCs w:val="22"/>
        </w:rPr>
        <w:t xml:space="preserve"> reikalavimų. Šalis turi teisę reikalauti, kad kita Šalis įvykdytų visus</w:t>
      </w:r>
      <w:r w:rsidRPr="00FF6661">
        <w:rPr>
          <w:sz w:val="22"/>
          <w:szCs w:val="22"/>
        </w:rPr>
        <w:t xml:space="preserve"> įstatymų bei kitų teisės aktų</w:t>
      </w:r>
      <w:r w:rsidRPr="00FF6661">
        <w:rPr>
          <w:rFonts w:eastAsia="Arial"/>
          <w:sz w:val="22"/>
          <w:szCs w:val="22"/>
        </w:rPr>
        <w:t xml:space="preserve"> reikalavimus, taikomus Sutarties vykdymui. Nė viena iš Sutarties sąlygų nereiškia ir negali būti aiškinama kaip Pirkėjo atsisakymas </w:t>
      </w:r>
      <w:r w:rsidRPr="00FF6661">
        <w:rPr>
          <w:sz w:val="22"/>
          <w:szCs w:val="22"/>
        </w:rPr>
        <w:t>įstatymuose bei kituose teisės aktuose</w:t>
      </w:r>
      <w:r w:rsidRPr="00FF6661">
        <w:rPr>
          <w:rFonts w:eastAsia="Arial"/>
          <w:sz w:val="22"/>
          <w:szCs w:val="22"/>
        </w:rPr>
        <w:t xml:space="preserve"> numatytų ir Sutartimi neaptartų Pirkėjo kitų teisių ir garantijų, susijusių su netinkamu Paslaugų teikimu ar jų kokybe, arba kaip Tiekėjo atsisakymas </w:t>
      </w:r>
      <w:r w:rsidRPr="00FF6661">
        <w:rPr>
          <w:sz w:val="22"/>
          <w:szCs w:val="22"/>
        </w:rPr>
        <w:t>įstatymuose bei kituose teisės aktuose</w:t>
      </w:r>
      <w:r w:rsidRPr="00FF6661">
        <w:rPr>
          <w:rFonts w:eastAsia="Arial"/>
          <w:sz w:val="22"/>
          <w:szCs w:val="22"/>
        </w:rPr>
        <w:t xml:space="preserve"> numatytų ir Sutartimi neaptartų Tiekėjo kitų teisių ir garantijų dėl atlyginimo už suteiktas Paslaugas gavimo.</w:t>
      </w:r>
    </w:p>
    <w:p w14:paraId="2833D337" w14:textId="77777777" w:rsidR="00FF6661" w:rsidRPr="00FF6661" w:rsidRDefault="00FF6661" w:rsidP="00FF6661">
      <w:pPr>
        <w:tabs>
          <w:tab w:val="left" w:pos="426"/>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2.3.</w:t>
      </w:r>
      <w:r w:rsidRPr="00FF6661">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73AB41A" w14:textId="77777777" w:rsidR="00FF6661" w:rsidRPr="00FF6661" w:rsidRDefault="00FF6661" w:rsidP="00FF6661">
      <w:pPr>
        <w:tabs>
          <w:tab w:val="left" w:pos="426"/>
          <w:tab w:val="left" w:pos="567"/>
          <w:tab w:val="left" w:pos="851"/>
          <w:tab w:val="left" w:pos="992"/>
          <w:tab w:val="left" w:pos="1134"/>
        </w:tabs>
        <w:spacing w:line="276" w:lineRule="auto"/>
        <w:jc w:val="both"/>
        <w:rPr>
          <w:rFonts w:eastAsia="Arial"/>
          <w:sz w:val="22"/>
          <w:szCs w:val="22"/>
        </w:rPr>
      </w:pPr>
    </w:p>
    <w:p w14:paraId="521C4274"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FF6661">
        <w:rPr>
          <w:rFonts w:eastAsia="Arial"/>
          <w:b/>
          <w:caps/>
          <w:sz w:val="22"/>
          <w:szCs w:val="22"/>
        </w:rPr>
        <w:t>3.</w:t>
      </w:r>
      <w:r w:rsidRPr="00FF6661">
        <w:rPr>
          <w:rFonts w:eastAsia="Arial"/>
          <w:b/>
          <w:caps/>
          <w:sz w:val="22"/>
          <w:szCs w:val="22"/>
        </w:rPr>
        <w:tab/>
        <w:t>TIEKĖJAS ir kiti Sutarties vykdymui pasitelkiami asmenys</w:t>
      </w:r>
    </w:p>
    <w:p w14:paraId="212E4365"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06DC38B6" w14:textId="77777777" w:rsidR="00FF6661" w:rsidRPr="00FF6661" w:rsidRDefault="00FF6661" w:rsidP="00FF666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FF6661">
        <w:rPr>
          <w:rFonts w:eastAsia="Arial"/>
          <w:b/>
          <w:sz w:val="22"/>
          <w:szCs w:val="22"/>
        </w:rPr>
        <w:t>3.1.</w:t>
      </w:r>
      <w:r w:rsidRPr="00FF6661">
        <w:rPr>
          <w:rFonts w:eastAsia="Arial"/>
          <w:b/>
          <w:sz w:val="22"/>
          <w:szCs w:val="22"/>
        </w:rPr>
        <w:tab/>
        <w:t>Kvalifikacija ir kiti Tiekėjo pasiūlymu prisiimti įsipareigojimai</w:t>
      </w:r>
    </w:p>
    <w:p w14:paraId="49784860" w14:textId="77777777" w:rsidR="00FF6661" w:rsidRPr="00FF6661" w:rsidRDefault="00FF6661" w:rsidP="00FF666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267D75CD"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rPr>
        <w:t>3.1.1.</w:t>
      </w:r>
      <w:r w:rsidRPr="00FF6661">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61CF4AB"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3.1.1.1.</w:t>
      </w:r>
      <w:r w:rsidRPr="00FF6661">
        <w:rPr>
          <w:rFonts w:eastAsia="Arial"/>
          <w:sz w:val="22"/>
          <w:szCs w:val="22"/>
        </w:rPr>
        <w:tab/>
        <w:t>turėtų teisę verstis ta veikla, kuri yra reikalinga Sutarčiai įvykdyti.</w:t>
      </w:r>
      <w:r w:rsidRPr="00FF6661">
        <w:rPr>
          <w:sz w:val="22"/>
          <w:szCs w:val="22"/>
        </w:rPr>
        <w:t xml:space="preserve"> </w:t>
      </w:r>
      <w:r w:rsidRPr="00FF6661">
        <w:rPr>
          <w:rFonts w:eastAsia="Arial"/>
          <w:sz w:val="22"/>
          <w:szCs w:val="22"/>
        </w:rPr>
        <w:t>Pirkėjui pareikalavus, Tiekėjas turi pateikti dokumentus, įrodančius, kad Sutartį vykdo tik tokią teisę turintys asmenys;</w:t>
      </w:r>
    </w:p>
    <w:p w14:paraId="0FE30AA2"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3.1.1.2.</w:t>
      </w:r>
      <w:r w:rsidRPr="00FF6661">
        <w:rPr>
          <w:sz w:val="22"/>
          <w:szCs w:val="22"/>
        </w:rPr>
        <w:tab/>
      </w:r>
      <w:r w:rsidRPr="00FF6661">
        <w:rPr>
          <w:rFonts w:eastAsia="Arial"/>
          <w:sz w:val="22"/>
          <w:szCs w:val="22"/>
        </w:rPr>
        <w:t>atitiktų tiekėjų kvalifikacijai pirkimo dokumentuose nustatytus reikalavimus bei neturėtų pirkimo dokumentuose nustatytų pašalinimo pagrindų;</w:t>
      </w:r>
    </w:p>
    <w:p w14:paraId="141B9968"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3.1.1.3.</w:t>
      </w:r>
      <w:r w:rsidRPr="00FF6661">
        <w:rPr>
          <w:sz w:val="22"/>
          <w:szCs w:val="22"/>
        </w:rPr>
        <w:tab/>
        <w:t>laikytųsi Tiekėjo pasiūlyme nurodytų įsipareigojimų, įskaitant, bet neapsiribojant – atitiktų Tiekėjo pasiūlyme nurodytų kriterijų, dėl kurių jo pasiūlymas buvo išrinktas ekonomiškai naudingiausiu (toliau – </w:t>
      </w:r>
      <w:r w:rsidRPr="00FF6661">
        <w:rPr>
          <w:b/>
          <w:bCs/>
          <w:sz w:val="22"/>
          <w:szCs w:val="22"/>
        </w:rPr>
        <w:t>Kokybiniai kriterijai</w:t>
      </w:r>
      <w:r w:rsidRPr="00FF6661">
        <w:rPr>
          <w:sz w:val="22"/>
          <w:szCs w:val="22"/>
        </w:rPr>
        <w:t>), reikšmes ir parametrus. Šiame papunktyje nurodytų įsipareigojimų laikymosi tikrinimo tvarka nustatoma Specialiosiose sąlygose</w:t>
      </w:r>
      <w:r w:rsidRPr="00FF6661">
        <w:rPr>
          <w:rFonts w:eastAsia="Arial"/>
          <w:sz w:val="22"/>
          <w:szCs w:val="22"/>
        </w:rPr>
        <w:t>;</w:t>
      </w:r>
    </w:p>
    <w:p w14:paraId="01D8F93C"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lastRenderedPageBreak/>
        <w:t>3.1.1.4.</w:t>
      </w:r>
      <w:r w:rsidRPr="00FF6661">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BDE2D16"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 xml:space="preserve">3.1.1.5. </w:t>
      </w:r>
      <w:r w:rsidRPr="00FF6661">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F6661">
        <w:rPr>
          <w:sz w:val="22"/>
          <w:szCs w:val="22"/>
        </w:rPr>
        <w:t>.</w:t>
      </w:r>
    </w:p>
    <w:p w14:paraId="1574B157"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3.1.2.</w:t>
      </w:r>
      <w:r w:rsidRPr="00FF6661">
        <w:rPr>
          <w:rFonts w:eastAsia="Arial"/>
          <w:sz w:val="22"/>
          <w:szCs w:val="22"/>
        </w:rPr>
        <w:tab/>
        <w:t xml:space="preserve">Tuo atveju, kai Tiekėjas yra jungtinės veiklos sutarties pagrindu veikianti tiekėjų grupė, jos nariai Pirkėjui už Sutarties vykdymą atsako solidariai. </w:t>
      </w:r>
      <w:r w:rsidRPr="00FF6661">
        <w:rPr>
          <w:rFonts w:eastAsia="Arial"/>
          <w:sz w:val="22"/>
          <w:szCs w:val="22"/>
          <w:shd w:val="clear" w:color="auto" w:fill="FFFFFF"/>
        </w:rPr>
        <w:t xml:space="preserve">Jeigu Tiekėjas remiasi </w:t>
      </w:r>
      <w:r w:rsidRPr="00FF6661">
        <w:rPr>
          <w:rFonts w:eastAsia="Arial"/>
          <w:sz w:val="22"/>
          <w:szCs w:val="22"/>
        </w:rPr>
        <w:t xml:space="preserve">ūkio </w:t>
      </w:r>
      <w:r w:rsidRPr="00FF6661">
        <w:rPr>
          <w:rFonts w:eastAsia="Arial"/>
          <w:sz w:val="22"/>
          <w:szCs w:val="22"/>
          <w:shd w:val="clear" w:color="auto" w:fill="FFFFFF"/>
        </w:rPr>
        <w:t xml:space="preserve">subjektų pajėgumais, siekdamas atitikti finansinio ir ekonominio pajėgumo reikalavimus, Tiekėjas su tokiais </w:t>
      </w:r>
      <w:r w:rsidRPr="00FF6661">
        <w:rPr>
          <w:rFonts w:eastAsia="Arial"/>
          <w:sz w:val="22"/>
          <w:szCs w:val="22"/>
        </w:rPr>
        <w:t xml:space="preserve">ūkio </w:t>
      </w:r>
      <w:r w:rsidRPr="00FF6661">
        <w:rPr>
          <w:rFonts w:eastAsia="Arial"/>
          <w:sz w:val="22"/>
          <w:szCs w:val="22"/>
          <w:shd w:val="clear" w:color="auto" w:fill="FFFFFF"/>
        </w:rPr>
        <w:t>subjektais už Sutarties vykdymą atsako solidariai (jeigu to buvo reikalaujama pirkimo dokumentuose).</w:t>
      </w:r>
    </w:p>
    <w:p w14:paraId="38C402E4"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3.1.3.</w:t>
      </w:r>
      <w:r w:rsidRPr="00FF6661">
        <w:rPr>
          <w:rFonts w:eastAsia="Arial"/>
          <w:sz w:val="22"/>
          <w:szCs w:val="22"/>
        </w:rPr>
        <w:tab/>
        <w:t xml:space="preserve">Tiekėjas taip pat atsako už tai, kad Tiekėjas, Sutartį tiesiogiai vykdantys subtiekėjai ir specialistai atitiktų jiems </w:t>
      </w:r>
      <w:r w:rsidRPr="00FF6661">
        <w:rPr>
          <w:sz w:val="22"/>
          <w:szCs w:val="22"/>
        </w:rPr>
        <w:t>įstatymų bei kitų teisės aktų</w:t>
      </w:r>
      <w:r w:rsidRPr="00FF6661">
        <w:rPr>
          <w:rFonts w:eastAsia="Arial"/>
          <w:sz w:val="22"/>
          <w:szCs w:val="22"/>
        </w:rPr>
        <w:t xml:space="preserve"> ir (arba) pirkimo dokumentuose nustatytus profesinės kvalifikacijos ir kitus reikalavimus bei turėtų teisę verstis ta veikla, kuriai jie pasitelkiami.</w:t>
      </w:r>
    </w:p>
    <w:p w14:paraId="52AFA5B7"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377542DC"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F6661">
        <w:rPr>
          <w:rFonts w:eastAsia="Arial"/>
          <w:b/>
          <w:bCs/>
          <w:sz w:val="22"/>
          <w:szCs w:val="22"/>
        </w:rPr>
        <w:t>3.2.</w:t>
      </w:r>
      <w:r w:rsidRPr="00FF6661">
        <w:rPr>
          <w:sz w:val="22"/>
          <w:szCs w:val="22"/>
        </w:rPr>
        <w:tab/>
      </w:r>
      <w:r w:rsidRPr="00FF6661">
        <w:rPr>
          <w:rFonts w:eastAsia="Arial"/>
          <w:b/>
          <w:bCs/>
          <w:sz w:val="22"/>
          <w:szCs w:val="22"/>
        </w:rPr>
        <w:t>Subtiekėjų bei specialistų pasitelkimas ir keitimas</w:t>
      </w:r>
    </w:p>
    <w:p w14:paraId="2892C28C"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213E396C"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FF6661">
        <w:rPr>
          <w:rFonts w:eastAsia="Arial"/>
          <w:sz w:val="22"/>
          <w:szCs w:val="22"/>
        </w:rPr>
        <w:t>3.2.1.</w:t>
      </w:r>
      <w:r w:rsidRPr="00FF6661">
        <w:rPr>
          <w:rFonts w:eastAsia="Arial"/>
          <w:sz w:val="22"/>
          <w:szCs w:val="22"/>
        </w:rPr>
        <w:tab/>
      </w:r>
      <w:r w:rsidRPr="00FF6661">
        <w:rPr>
          <w:rFonts w:eastAsia="Arial"/>
          <w:sz w:val="22"/>
          <w:szCs w:val="22"/>
          <w:shd w:val="clear" w:color="auto" w:fill="FFFFFF"/>
        </w:rPr>
        <w:t>Tiekėjas įsipareigoja užtikrinti, kad Sutartį vykdys pirkime pasiūlyti ir kvalifikaci</w:t>
      </w:r>
      <w:r w:rsidRPr="00FF6661">
        <w:rPr>
          <w:rFonts w:eastAsia="Arial"/>
          <w:sz w:val="22"/>
          <w:szCs w:val="22"/>
        </w:rPr>
        <w:t>jos</w:t>
      </w:r>
      <w:r w:rsidRPr="00FF6661">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F6661">
        <w:rPr>
          <w:rFonts w:eastAsia="Arial"/>
          <w:sz w:val="22"/>
          <w:szCs w:val="22"/>
        </w:rPr>
        <w:t xml:space="preserve">ir specialistų </w:t>
      </w:r>
      <w:r w:rsidRPr="00FF6661">
        <w:rPr>
          <w:rFonts w:eastAsia="Arial"/>
          <w:sz w:val="22"/>
          <w:szCs w:val="22"/>
          <w:shd w:val="clear" w:color="auto" w:fill="FFFFFF"/>
        </w:rPr>
        <w:t>veiksmus ar neveikimą.</w:t>
      </w:r>
    </w:p>
    <w:p w14:paraId="6B2D9F6D"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FF6661">
        <w:rPr>
          <w:rFonts w:eastAsia="Arial"/>
          <w:sz w:val="22"/>
          <w:szCs w:val="22"/>
        </w:rPr>
        <w:t>3.2.2.</w:t>
      </w:r>
      <w:r w:rsidRPr="00FF6661">
        <w:rPr>
          <w:rFonts w:eastAsia="Arial"/>
          <w:sz w:val="22"/>
          <w:szCs w:val="22"/>
        </w:rPr>
        <w:tab/>
      </w:r>
      <w:r w:rsidRPr="00FF6661">
        <w:rPr>
          <w:rFonts w:eastAsia="Arial"/>
          <w:sz w:val="22"/>
          <w:szCs w:val="22"/>
          <w:shd w:val="clear" w:color="auto" w:fill="FFFFFF"/>
        </w:rPr>
        <w:t>Sutarties vykdymui pasitelkiami subtiekėjai ir (ar) specialistai (jeigu tokie pasitelkiami) nurodomi Specialiosiose sąlygose.</w:t>
      </w:r>
    </w:p>
    <w:p w14:paraId="504A0578"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3.2.3.</w:t>
      </w:r>
      <w:r w:rsidRPr="00FF6661">
        <w:rPr>
          <w:sz w:val="22"/>
          <w:szCs w:val="22"/>
        </w:rPr>
        <w:tab/>
      </w:r>
      <w:r w:rsidRPr="00FF6661">
        <w:rPr>
          <w:rFonts w:eastAsia="Arial"/>
          <w:kern w:val="2"/>
          <w:sz w:val="22"/>
          <w:szCs w:val="22"/>
        </w:rPr>
        <w:t>Tiekėjas gali keisti ir (ar) pasitelkti subtiekėjus ir (ar) specialistus šiame Sutarties poskyryje nustatytais atvejais ir tvarka</w:t>
      </w:r>
      <w:r w:rsidRPr="00FF6661">
        <w:rPr>
          <w:rFonts w:eastAsia="Arial"/>
          <w:sz w:val="22"/>
          <w:szCs w:val="22"/>
        </w:rPr>
        <w:t>.</w:t>
      </w:r>
    </w:p>
    <w:p w14:paraId="42C0A396" w14:textId="77777777" w:rsidR="00FF6661" w:rsidRPr="00FF6661" w:rsidRDefault="00FF6661" w:rsidP="00FF6661">
      <w:pPr>
        <w:pBdr>
          <w:top w:val="nil"/>
          <w:left w:val="nil"/>
          <w:bottom w:val="nil"/>
          <w:right w:val="nil"/>
          <w:between w:val="nil"/>
        </w:pBdr>
        <w:tabs>
          <w:tab w:val="left" w:pos="709"/>
          <w:tab w:val="left" w:pos="851"/>
          <w:tab w:val="left" w:pos="1134"/>
        </w:tabs>
        <w:spacing w:line="276" w:lineRule="auto"/>
        <w:jc w:val="both"/>
        <w:rPr>
          <w:rFonts w:eastAsia="Cambria"/>
          <w:sz w:val="22"/>
          <w:szCs w:val="22"/>
          <w:shd w:val="clear" w:color="auto" w:fill="FFFFFF"/>
        </w:rPr>
      </w:pPr>
      <w:r w:rsidRPr="00FF6661">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735086E8" w14:textId="77777777" w:rsidR="00FF6661" w:rsidRPr="00FF6661" w:rsidRDefault="00FF6661" w:rsidP="00FF6661">
      <w:pPr>
        <w:pBdr>
          <w:top w:val="nil"/>
          <w:left w:val="nil"/>
          <w:bottom w:val="nil"/>
          <w:right w:val="nil"/>
          <w:between w:val="nil"/>
        </w:pBdr>
        <w:tabs>
          <w:tab w:val="left" w:pos="709"/>
          <w:tab w:val="left" w:pos="851"/>
          <w:tab w:val="left" w:pos="1134"/>
        </w:tabs>
        <w:spacing w:line="276" w:lineRule="auto"/>
        <w:jc w:val="both"/>
        <w:rPr>
          <w:rFonts w:eastAsia="Cambria"/>
          <w:sz w:val="22"/>
          <w:szCs w:val="22"/>
        </w:rPr>
      </w:pPr>
      <w:r w:rsidRPr="00FF6661">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F6661">
        <w:rPr>
          <w:rFonts w:eastAsia="Cambria"/>
          <w:sz w:val="22"/>
          <w:szCs w:val="22"/>
        </w:rPr>
        <w:t>,</w:t>
      </w:r>
      <w:r w:rsidRPr="00FF6661">
        <w:rPr>
          <w:rFonts w:eastAsia="Cambria"/>
          <w:sz w:val="22"/>
          <w:szCs w:val="22"/>
          <w:shd w:val="clear" w:color="auto" w:fill="FFFFFF"/>
        </w:rPr>
        <w:t xml:space="preserve"> kokybės vadybos sistemos ir (arba) aplinkos apsaugos vadybos sistemos standartų </w:t>
      </w:r>
      <w:r w:rsidRPr="00FF6661">
        <w:rPr>
          <w:rFonts w:eastAsia="Cambria"/>
          <w:sz w:val="22"/>
          <w:szCs w:val="22"/>
        </w:rPr>
        <w:t xml:space="preserve">reikalavimų, reikalavimų dėl pašalinimo pagrindų nebuvimo, atitikties nacionalinio saugumo interesams bei reikalavimams </w:t>
      </w:r>
      <w:r w:rsidRPr="00FF6661">
        <w:rPr>
          <w:rFonts w:eastAsia="Arial"/>
          <w:sz w:val="22"/>
          <w:szCs w:val="22"/>
          <w:shd w:val="clear" w:color="auto" w:fill="FFFFFF"/>
        </w:rPr>
        <w:t xml:space="preserve">nebūti registruotu (nuolat gyvenančiu ar turinčiu pilietybę) nepatikimomis laikomose valstybėse ar teritorijose </w:t>
      </w:r>
      <w:r w:rsidRPr="00FF6661">
        <w:rPr>
          <w:rFonts w:eastAsia="Cambria"/>
          <w:sz w:val="22"/>
          <w:szCs w:val="22"/>
        </w:rPr>
        <w:t>(jei taikoma) ir Tiekėjo pasiūlyme nurodytų sąlygų pirkimo dokumentuose nustatytiems Kokybiniams</w:t>
      </w:r>
      <w:r w:rsidRPr="00FF6661">
        <w:rPr>
          <w:rFonts w:eastAsia="Cambria"/>
          <w:b/>
          <w:bCs/>
          <w:sz w:val="22"/>
          <w:szCs w:val="22"/>
        </w:rPr>
        <w:t xml:space="preserve"> </w:t>
      </w:r>
      <w:r w:rsidRPr="00FF6661">
        <w:rPr>
          <w:rFonts w:eastAsia="Cambria"/>
          <w:sz w:val="22"/>
          <w:szCs w:val="22"/>
        </w:rPr>
        <w:t>kriterijams pagrįsti (jei taikoma)</w:t>
      </w:r>
      <w:r w:rsidRPr="00FF6661">
        <w:rPr>
          <w:rFonts w:eastAsia="Cambria"/>
          <w:sz w:val="22"/>
          <w:szCs w:val="22"/>
          <w:shd w:val="clear" w:color="auto" w:fill="FFFFFF"/>
        </w:rPr>
        <w:t>, Tiekėjui taikoma Specialiosiose sąlygose nustatyto dydžio bauda.</w:t>
      </w:r>
    </w:p>
    <w:p w14:paraId="7354752E" w14:textId="77777777" w:rsidR="00FF6661" w:rsidRPr="00FF6661" w:rsidRDefault="00FF6661" w:rsidP="00FF6661">
      <w:pPr>
        <w:tabs>
          <w:tab w:val="left" w:pos="993"/>
        </w:tabs>
        <w:spacing w:line="276" w:lineRule="auto"/>
        <w:jc w:val="both"/>
        <w:rPr>
          <w:rFonts w:eastAsia="Arial"/>
          <w:sz w:val="22"/>
          <w:szCs w:val="22"/>
          <w:shd w:val="clear" w:color="auto" w:fill="FFFFFF"/>
        </w:rPr>
      </w:pPr>
      <w:r w:rsidRPr="00FF6661">
        <w:rPr>
          <w:rFonts w:eastAsia="Arial"/>
          <w:sz w:val="22"/>
          <w:szCs w:val="22"/>
          <w:shd w:val="clear" w:color="auto" w:fill="FFFFFF"/>
        </w:rPr>
        <w:t xml:space="preserve">3.2.6. Tiekėjas turi teisę Sutarties vykdymui pasitelkti naujus, Specialiosiose sąlygose nenurodytus subtiekėjus, kurių pajėgumais Tiekėjas </w:t>
      </w:r>
      <w:r w:rsidRPr="00FF6661">
        <w:rPr>
          <w:rFonts w:eastAsia="Cambria"/>
          <w:sz w:val="22"/>
          <w:szCs w:val="22"/>
          <w:shd w:val="clear" w:color="auto" w:fill="FFFFFF"/>
        </w:rPr>
        <w:t>nesirėmė pirkimo dokumentuose numatytiems kvalifikacijos reikalavimams pagrįsti.</w:t>
      </w:r>
    </w:p>
    <w:p w14:paraId="0A204C24" w14:textId="77777777" w:rsidR="00FF6661" w:rsidRPr="00FF6661" w:rsidRDefault="00FF6661" w:rsidP="00FF6661">
      <w:pPr>
        <w:tabs>
          <w:tab w:val="left" w:pos="993"/>
        </w:tabs>
        <w:spacing w:line="276" w:lineRule="auto"/>
        <w:jc w:val="both"/>
        <w:rPr>
          <w:rFonts w:eastAsia="Arial"/>
          <w:sz w:val="22"/>
          <w:szCs w:val="22"/>
          <w:shd w:val="clear" w:color="auto" w:fill="FFFFFF"/>
        </w:rPr>
      </w:pPr>
      <w:r w:rsidRPr="00FF6661">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F6661">
        <w:rPr>
          <w:rFonts w:eastAsia="Cambria"/>
          <w:sz w:val="22"/>
          <w:szCs w:val="22"/>
          <w:shd w:val="clear" w:color="auto" w:fill="FFFFFF"/>
        </w:rPr>
        <w:t>nesirėmė pirkimo dokumentuose numatytiems kvalifikacijos reikalavimams pagrįsti,</w:t>
      </w:r>
      <w:r w:rsidRPr="00FF6661">
        <w:rPr>
          <w:rFonts w:eastAsia="Arial"/>
          <w:sz w:val="22"/>
          <w:szCs w:val="22"/>
          <w:shd w:val="clear" w:color="auto" w:fill="FFFFFF"/>
        </w:rPr>
        <w:t xml:space="preserve"> pavadinimus, </w:t>
      </w:r>
      <w:r w:rsidRPr="00FF6661">
        <w:rPr>
          <w:rFonts w:eastAsia="Arial"/>
          <w:sz w:val="22"/>
          <w:szCs w:val="22"/>
        </w:rPr>
        <w:t xml:space="preserve">juridinio asmens kodą, </w:t>
      </w:r>
      <w:r w:rsidRPr="00FF6661">
        <w:rPr>
          <w:rFonts w:eastAsia="Arial"/>
          <w:sz w:val="22"/>
          <w:szCs w:val="22"/>
          <w:shd w:val="clear" w:color="auto" w:fill="FFFFFF"/>
        </w:rPr>
        <w:t>kontaktinius duomenis</w:t>
      </w:r>
      <w:r w:rsidRPr="00FF6661">
        <w:rPr>
          <w:rFonts w:eastAsia="Arial"/>
          <w:sz w:val="22"/>
          <w:szCs w:val="22"/>
        </w:rPr>
        <w:t>,</w:t>
      </w:r>
      <w:r w:rsidRPr="00FF6661">
        <w:rPr>
          <w:rFonts w:eastAsia="Arial"/>
          <w:sz w:val="22"/>
          <w:szCs w:val="22"/>
          <w:shd w:val="clear" w:color="auto" w:fill="FFFFFF"/>
        </w:rPr>
        <w:t xml:space="preserve"> jų atstovus.</w:t>
      </w:r>
    </w:p>
    <w:p w14:paraId="1415C03F" w14:textId="77777777" w:rsidR="00FF6661" w:rsidRPr="00FF6661" w:rsidRDefault="00FF6661" w:rsidP="00FF6661">
      <w:pPr>
        <w:tabs>
          <w:tab w:val="left" w:pos="993"/>
        </w:tabs>
        <w:spacing w:line="276" w:lineRule="auto"/>
        <w:jc w:val="both"/>
        <w:rPr>
          <w:rFonts w:eastAsia="Cambria"/>
          <w:sz w:val="22"/>
          <w:szCs w:val="22"/>
          <w:shd w:val="clear" w:color="auto" w:fill="FFFFFF"/>
        </w:rPr>
      </w:pPr>
      <w:r w:rsidRPr="00FF6661">
        <w:rPr>
          <w:rFonts w:eastAsia="Arial"/>
          <w:sz w:val="22"/>
          <w:szCs w:val="22"/>
          <w:shd w:val="clear" w:color="auto" w:fill="FFFFFF"/>
        </w:rPr>
        <w:t>3.2.8. Tiekėjas, bet kuriuo Sutarties vykdymo metu,</w:t>
      </w:r>
      <w:r w:rsidRPr="00FF6661">
        <w:rPr>
          <w:rFonts w:eastAsia="Cambria"/>
          <w:sz w:val="22"/>
          <w:szCs w:val="22"/>
        </w:rPr>
        <w:t xml:space="preserve"> subtiekėjus, kurių pajėgumais Tiekėjas nesirėmė pirkimo dokumentuose numatytiems kvalifikacijos reikalavimams pagrįsti, gali keisti savo nuožiūra.</w:t>
      </w:r>
    </w:p>
    <w:p w14:paraId="217CE916" w14:textId="77777777" w:rsidR="00FF6661" w:rsidRPr="00FF6661" w:rsidRDefault="00FF6661" w:rsidP="00FF6661">
      <w:pPr>
        <w:pBdr>
          <w:top w:val="nil"/>
          <w:left w:val="nil"/>
          <w:bottom w:val="nil"/>
          <w:right w:val="nil"/>
          <w:between w:val="nil"/>
        </w:pBdr>
        <w:tabs>
          <w:tab w:val="left" w:pos="993"/>
        </w:tabs>
        <w:spacing w:line="276" w:lineRule="auto"/>
        <w:jc w:val="both"/>
        <w:rPr>
          <w:rFonts w:eastAsia="Cambria"/>
          <w:sz w:val="22"/>
          <w:szCs w:val="22"/>
        </w:rPr>
      </w:pPr>
      <w:r w:rsidRPr="00FF6661">
        <w:rPr>
          <w:rFonts w:eastAsia="Arial"/>
          <w:sz w:val="22"/>
          <w:szCs w:val="22"/>
          <w:shd w:val="clear" w:color="auto" w:fill="FFFFFF"/>
        </w:rPr>
        <w:t>3.2.9. Tiekėjas</w:t>
      </w:r>
      <w:r w:rsidRPr="00FF6661">
        <w:rPr>
          <w:rFonts w:eastAsia="Arial"/>
          <w:sz w:val="22"/>
          <w:szCs w:val="22"/>
        </w:rPr>
        <w:t>,</w:t>
      </w:r>
      <w:r w:rsidRPr="00FF6661">
        <w:rPr>
          <w:rFonts w:eastAsia="Arial"/>
          <w:sz w:val="22"/>
          <w:szCs w:val="22"/>
          <w:shd w:val="clear" w:color="auto" w:fill="FFFFFF"/>
        </w:rPr>
        <w:t xml:space="preserve"> </w:t>
      </w:r>
      <w:r w:rsidRPr="00FF6661">
        <w:rPr>
          <w:rFonts w:eastAsia="Arial"/>
          <w:sz w:val="22"/>
          <w:szCs w:val="22"/>
        </w:rPr>
        <w:t>bet kuriuo Sutarties vykdymo metu,</w:t>
      </w:r>
      <w:r w:rsidRPr="00FF6661">
        <w:rPr>
          <w:rFonts w:eastAsia="Cambria"/>
          <w:sz w:val="22"/>
          <w:szCs w:val="22"/>
        </w:rPr>
        <w:t xml:space="preserve"> </w:t>
      </w:r>
      <w:r w:rsidRPr="00FF6661">
        <w:rPr>
          <w:rFonts w:eastAsia="Cambria"/>
          <w:sz w:val="22"/>
          <w:szCs w:val="22"/>
          <w:shd w:val="clear" w:color="auto" w:fill="FFFFFF"/>
        </w:rPr>
        <w:t>ne vėliau nei prieš 5 (penkias) darbo dienas</w:t>
      </w:r>
      <w:r w:rsidRPr="00FF6661">
        <w:rPr>
          <w:rFonts w:eastAsia="Arial"/>
          <w:sz w:val="22"/>
          <w:szCs w:val="22"/>
          <w:shd w:val="clear" w:color="auto" w:fill="FFFFFF"/>
        </w:rPr>
        <w:t xml:space="preserve"> iki numatomo naujo subtiekėjo, kurio pajėgumais Tiekėjas </w:t>
      </w:r>
      <w:r w:rsidRPr="00FF6661">
        <w:rPr>
          <w:rFonts w:eastAsia="Cambria"/>
          <w:sz w:val="22"/>
          <w:szCs w:val="22"/>
          <w:shd w:val="clear" w:color="auto" w:fill="FFFFFF"/>
        </w:rPr>
        <w:t>nesirėmė pirkimo dokumentuose numatytiems kvalifikacijos reikalavimams pagrįsti,</w:t>
      </w:r>
      <w:r w:rsidRPr="00FF6661">
        <w:rPr>
          <w:rFonts w:eastAsia="Arial"/>
          <w:sz w:val="22"/>
          <w:szCs w:val="22"/>
          <w:shd w:val="clear" w:color="auto" w:fill="FFFFFF"/>
        </w:rPr>
        <w:t xml:space="preserve"> pasitelkimo</w:t>
      </w:r>
      <w:r w:rsidRPr="00FF6661">
        <w:rPr>
          <w:rFonts w:eastAsia="Arial"/>
          <w:sz w:val="22"/>
          <w:szCs w:val="22"/>
        </w:rPr>
        <w:t xml:space="preserve"> ir (arba) keitimo</w:t>
      </w:r>
      <w:r w:rsidRPr="00FF6661">
        <w:rPr>
          <w:rFonts w:eastAsia="Arial"/>
          <w:sz w:val="22"/>
          <w:szCs w:val="22"/>
          <w:shd w:val="clear" w:color="auto" w:fill="FFFFFF"/>
        </w:rPr>
        <w:t xml:space="preserve"> apie tai privalo informuoti </w:t>
      </w:r>
      <w:r w:rsidRPr="00FF6661">
        <w:rPr>
          <w:sz w:val="22"/>
          <w:szCs w:val="22"/>
        </w:rPr>
        <w:t>Pirkėją</w:t>
      </w:r>
      <w:r w:rsidRPr="00FF6661">
        <w:rPr>
          <w:rFonts w:eastAsia="Arial"/>
          <w:sz w:val="22"/>
          <w:szCs w:val="22"/>
          <w:shd w:val="clear" w:color="auto" w:fill="FFFFFF"/>
        </w:rPr>
        <w:t xml:space="preserve">. </w:t>
      </w:r>
      <w:r w:rsidRPr="00FF6661">
        <w:rPr>
          <w:sz w:val="22"/>
          <w:szCs w:val="22"/>
        </w:rPr>
        <w:t xml:space="preserve">Pirkėjas (jeigu buvo taikoma pirkimo dokumentuose) turi patikrinti, ar nėra </w:t>
      </w:r>
      <w:r w:rsidRPr="00FF6661">
        <w:rPr>
          <w:rFonts w:eastAsia="Cambria"/>
          <w:sz w:val="22"/>
          <w:szCs w:val="22"/>
        </w:rPr>
        <w:t xml:space="preserve">subtiekėjo pašalinimo pagrindų ir subtiekėjo atitiktį nacionalinio saugumo interesams ir reikalavimams </w:t>
      </w:r>
      <w:r w:rsidRPr="00FF6661">
        <w:rPr>
          <w:rFonts w:eastAsia="Arial"/>
          <w:sz w:val="22"/>
          <w:szCs w:val="22"/>
          <w:shd w:val="clear" w:color="auto" w:fill="FFFFFF"/>
        </w:rPr>
        <w:t>nebūti registruotu (nuolat gyvenančiu ar turinčiu pilietybę) nepatikimomis laikomose valstybėse ar teritorijose</w:t>
      </w:r>
      <w:r w:rsidRPr="00FF6661">
        <w:rPr>
          <w:rFonts w:eastAsia="Cambria"/>
          <w:sz w:val="22"/>
          <w:szCs w:val="22"/>
        </w:rPr>
        <w:t>. Jeigu subtiekėjo padėtis neatitinka bent vieno iš nurodytų reikalavimų, Pirkėjas reikalauja pakeisti šį subtiekėją reikalavimus atitinkančiu subtiekėju.</w:t>
      </w:r>
      <w:r w:rsidRPr="00FF6661">
        <w:rPr>
          <w:sz w:val="22"/>
          <w:szCs w:val="22"/>
        </w:rPr>
        <w:t xml:space="preserve"> </w:t>
      </w:r>
      <w:r w:rsidRPr="00FF6661">
        <w:rPr>
          <w:rFonts w:eastAsia="Cambria"/>
          <w:sz w:val="22"/>
          <w:szCs w:val="22"/>
        </w:rPr>
        <w:t>Pirkėjas</w:t>
      </w:r>
      <w:r w:rsidRPr="00FF6661">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F6661">
        <w:rPr>
          <w:rFonts w:eastAsia="Cambria"/>
          <w:sz w:val="22"/>
          <w:szCs w:val="22"/>
        </w:rPr>
        <w:lastRenderedPageBreak/>
        <w:t>Pirkėjui sutikus, Šalys pasirašo Susitarimą, kuris laikomas neatsiejama Sutarties dalimi.</w:t>
      </w:r>
    </w:p>
    <w:p w14:paraId="5006AD4F" w14:textId="77777777" w:rsidR="00FF6661" w:rsidRPr="00FF6661" w:rsidRDefault="00FF6661" w:rsidP="00FF6661">
      <w:pPr>
        <w:pBdr>
          <w:top w:val="nil"/>
          <w:left w:val="nil"/>
          <w:bottom w:val="nil"/>
          <w:right w:val="nil"/>
          <w:between w:val="nil"/>
        </w:pBdr>
        <w:tabs>
          <w:tab w:val="left" w:pos="0"/>
          <w:tab w:val="left" w:pos="993"/>
        </w:tabs>
        <w:spacing w:line="276" w:lineRule="auto"/>
        <w:jc w:val="both"/>
        <w:rPr>
          <w:rFonts w:eastAsia="Arial"/>
          <w:sz w:val="22"/>
          <w:szCs w:val="22"/>
          <w:shd w:val="clear" w:color="auto" w:fill="FFFFFF"/>
        </w:rPr>
      </w:pPr>
      <w:r w:rsidRPr="00FF6661">
        <w:rPr>
          <w:rFonts w:eastAsia="Arial"/>
          <w:sz w:val="22"/>
          <w:szCs w:val="22"/>
        </w:rPr>
        <w:t>3.2.10. Subtiekėjai</w:t>
      </w:r>
      <w:r w:rsidRPr="00FF6661">
        <w:rPr>
          <w:rFonts w:eastAsia="Arial"/>
          <w:sz w:val="22"/>
          <w:szCs w:val="22"/>
          <w:shd w:val="clear" w:color="auto" w:fill="FFFFFF"/>
        </w:rPr>
        <w:t xml:space="preserve">, kurių pajėgumais Tiekėjas rėmėsi, kad atitiktų pirkimo dokumentuose nustatytus kvalifikacijos reikalavimus, gali būti </w:t>
      </w:r>
      <w:r w:rsidRPr="00FF6661">
        <w:rPr>
          <w:rFonts w:eastAsia="Arial"/>
          <w:sz w:val="22"/>
          <w:szCs w:val="22"/>
        </w:rPr>
        <w:t xml:space="preserve">keičiami </w:t>
      </w:r>
      <w:r w:rsidRPr="00FF6661">
        <w:rPr>
          <w:rFonts w:eastAsia="Arial"/>
          <w:sz w:val="22"/>
          <w:szCs w:val="22"/>
          <w:shd w:val="clear" w:color="auto" w:fill="FFFFFF"/>
        </w:rPr>
        <w:t>tik šiais atvejais:</w:t>
      </w:r>
    </w:p>
    <w:p w14:paraId="2B339202" w14:textId="77777777" w:rsidR="00FF6661" w:rsidRPr="00FF6661" w:rsidRDefault="00FF6661" w:rsidP="00FF6661">
      <w:pPr>
        <w:pBdr>
          <w:top w:val="nil"/>
          <w:left w:val="nil"/>
          <w:bottom w:val="nil"/>
          <w:right w:val="nil"/>
          <w:between w:val="nil"/>
        </w:pBdr>
        <w:tabs>
          <w:tab w:val="left" w:pos="0"/>
          <w:tab w:val="left" w:pos="1134"/>
        </w:tabs>
        <w:spacing w:line="276" w:lineRule="auto"/>
        <w:jc w:val="both"/>
        <w:rPr>
          <w:rFonts w:eastAsia="Arial"/>
          <w:sz w:val="22"/>
          <w:szCs w:val="22"/>
        </w:rPr>
      </w:pPr>
      <w:r w:rsidRPr="00FF6661">
        <w:rPr>
          <w:rFonts w:eastAsia="Cambria"/>
          <w:sz w:val="22"/>
          <w:szCs w:val="22"/>
          <w:shd w:val="clear" w:color="auto" w:fill="FFFFFF"/>
        </w:rPr>
        <w:t xml:space="preserve">3.2.10.1. kai subtiekėjui </w:t>
      </w:r>
      <w:r w:rsidRPr="00FF6661">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F6661">
        <w:rPr>
          <w:rFonts w:eastAsia="Cambria"/>
          <w:sz w:val="22"/>
          <w:szCs w:val="22"/>
          <w:shd w:val="clear" w:color="auto" w:fill="FFFFFF"/>
        </w:rPr>
        <w:t>;</w:t>
      </w:r>
    </w:p>
    <w:p w14:paraId="74751630" w14:textId="77777777" w:rsidR="00FF6661" w:rsidRPr="00FF6661" w:rsidRDefault="00FF6661" w:rsidP="00FF6661">
      <w:pPr>
        <w:pBdr>
          <w:top w:val="nil"/>
          <w:left w:val="nil"/>
          <w:bottom w:val="nil"/>
          <w:right w:val="nil"/>
          <w:between w:val="nil"/>
        </w:pBdr>
        <w:tabs>
          <w:tab w:val="left" w:pos="0"/>
          <w:tab w:val="left" w:pos="1134"/>
        </w:tabs>
        <w:spacing w:line="276" w:lineRule="auto"/>
        <w:jc w:val="both"/>
        <w:rPr>
          <w:rFonts w:eastAsia="Arial"/>
          <w:sz w:val="22"/>
          <w:szCs w:val="22"/>
        </w:rPr>
      </w:pPr>
      <w:r w:rsidRPr="00FF6661">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AE129DF" w14:textId="77777777" w:rsidR="00FF6661" w:rsidRPr="00FF6661" w:rsidRDefault="00FF6661" w:rsidP="00FF6661">
      <w:pPr>
        <w:pBdr>
          <w:top w:val="nil"/>
          <w:left w:val="nil"/>
          <w:bottom w:val="nil"/>
          <w:right w:val="nil"/>
          <w:between w:val="nil"/>
        </w:pBdr>
        <w:tabs>
          <w:tab w:val="left" w:pos="0"/>
          <w:tab w:val="left" w:pos="1134"/>
        </w:tabs>
        <w:spacing w:line="276" w:lineRule="auto"/>
        <w:jc w:val="both"/>
        <w:rPr>
          <w:rFonts w:eastAsia="Arial"/>
          <w:sz w:val="22"/>
          <w:szCs w:val="22"/>
        </w:rPr>
      </w:pPr>
      <w:r w:rsidRPr="00FF6661">
        <w:rPr>
          <w:rFonts w:eastAsia="Cambria"/>
          <w:sz w:val="22"/>
          <w:szCs w:val="22"/>
          <w:shd w:val="clear" w:color="auto" w:fill="FFFFFF"/>
        </w:rPr>
        <w:t xml:space="preserve">3.2.10.3. </w:t>
      </w:r>
      <w:r w:rsidRPr="00FF6661">
        <w:rPr>
          <w:rFonts w:eastAsia="Cambria"/>
          <w:sz w:val="22"/>
          <w:szCs w:val="22"/>
        </w:rPr>
        <w:t>Tiekėjas ar subtiekėjas privalo pakeisti subtiekėją, jei paaiškėja, kad jis neatitinka jam pirkimo dokumentuose keliamų reikalavimų.</w:t>
      </w:r>
    </w:p>
    <w:p w14:paraId="3B10225C" w14:textId="77777777" w:rsidR="00FF6661" w:rsidRPr="00FF6661" w:rsidRDefault="00FF6661" w:rsidP="00FF6661">
      <w:pPr>
        <w:pBdr>
          <w:top w:val="nil"/>
          <w:left w:val="nil"/>
          <w:bottom w:val="nil"/>
          <w:right w:val="nil"/>
          <w:between w:val="nil"/>
        </w:pBdr>
        <w:tabs>
          <w:tab w:val="left" w:pos="993"/>
        </w:tabs>
        <w:spacing w:line="276" w:lineRule="auto"/>
        <w:ind w:left="720" w:hanging="720"/>
        <w:jc w:val="both"/>
        <w:rPr>
          <w:rFonts w:eastAsia="Cambria"/>
          <w:sz w:val="22"/>
          <w:szCs w:val="22"/>
        </w:rPr>
      </w:pPr>
      <w:r w:rsidRPr="00FF6661">
        <w:rPr>
          <w:rFonts w:eastAsia="Cambria"/>
          <w:sz w:val="22"/>
          <w:szCs w:val="22"/>
        </w:rPr>
        <w:t>3.2.11.</w:t>
      </w:r>
      <w:r w:rsidRPr="00FF6661">
        <w:rPr>
          <w:rFonts w:eastAsia="Cambria"/>
          <w:sz w:val="22"/>
          <w:szCs w:val="22"/>
        </w:rPr>
        <w:tab/>
      </w:r>
      <w:r w:rsidRPr="00FF6661">
        <w:rPr>
          <w:rFonts w:eastAsia="Cambria"/>
          <w:sz w:val="22"/>
          <w:szCs w:val="22"/>
          <w:shd w:val="clear" w:color="auto" w:fill="FFFFFF"/>
        </w:rPr>
        <w:t>Tiekėjo (ar subtiekėjų) specialista</w:t>
      </w:r>
      <w:r w:rsidRPr="00FF6661">
        <w:rPr>
          <w:rFonts w:eastAsia="Cambria"/>
          <w:sz w:val="22"/>
          <w:szCs w:val="22"/>
        </w:rPr>
        <w:t>i,</w:t>
      </w:r>
      <w:r w:rsidRPr="00FF6661">
        <w:rPr>
          <w:rFonts w:eastAsia="Cambria"/>
          <w:sz w:val="22"/>
          <w:szCs w:val="22"/>
          <w:shd w:val="clear" w:color="auto" w:fill="FFFFFF"/>
        </w:rPr>
        <w:t xml:space="preserve"> vykd</w:t>
      </w:r>
      <w:r w:rsidRPr="00FF6661">
        <w:rPr>
          <w:rFonts w:eastAsia="Cambria"/>
          <w:sz w:val="22"/>
          <w:szCs w:val="22"/>
        </w:rPr>
        <w:t>antys</w:t>
      </w:r>
      <w:r w:rsidRPr="00FF6661">
        <w:rPr>
          <w:rFonts w:eastAsia="Cambria"/>
          <w:sz w:val="22"/>
          <w:szCs w:val="22"/>
          <w:shd w:val="clear" w:color="auto" w:fill="FFFFFF"/>
        </w:rPr>
        <w:t xml:space="preserve"> Sutartį, gali būti keičiami šiais atvejais:</w:t>
      </w:r>
    </w:p>
    <w:p w14:paraId="7502EECC" w14:textId="77777777" w:rsidR="00FF6661" w:rsidRPr="00FF6661" w:rsidRDefault="00FF6661" w:rsidP="00FF6661">
      <w:pPr>
        <w:pBdr>
          <w:top w:val="nil"/>
          <w:left w:val="nil"/>
          <w:bottom w:val="nil"/>
          <w:right w:val="nil"/>
          <w:between w:val="nil"/>
        </w:pBdr>
        <w:tabs>
          <w:tab w:val="left" w:pos="1134"/>
        </w:tabs>
        <w:spacing w:line="276" w:lineRule="auto"/>
        <w:jc w:val="both"/>
        <w:rPr>
          <w:rFonts w:eastAsia="Cambria"/>
          <w:sz w:val="22"/>
          <w:szCs w:val="22"/>
        </w:rPr>
      </w:pPr>
      <w:r w:rsidRPr="00FF6661">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8FFDFA" w14:textId="77777777" w:rsidR="00FF6661" w:rsidRPr="00FF6661" w:rsidRDefault="00FF6661" w:rsidP="00FF6661">
      <w:pPr>
        <w:pBdr>
          <w:top w:val="nil"/>
          <w:left w:val="nil"/>
          <w:bottom w:val="nil"/>
          <w:right w:val="nil"/>
          <w:between w:val="nil"/>
        </w:pBdr>
        <w:tabs>
          <w:tab w:val="left" w:pos="1134"/>
          <w:tab w:val="left" w:pos="1418"/>
        </w:tabs>
        <w:spacing w:line="276" w:lineRule="auto"/>
        <w:jc w:val="both"/>
        <w:rPr>
          <w:rFonts w:eastAsia="Cambria"/>
          <w:sz w:val="22"/>
          <w:szCs w:val="22"/>
        </w:rPr>
      </w:pPr>
      <w:r w:rsidRPr="00FF6661">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0B0F08A9" w14:textId="77777777" w:rsidR="00FF6661" w:rsidRPr="00FF6661" w:rsidRDefault="00FF6661" w:rsidP="00FF6661">
      <w:pPr>
        <w:pBdr>
          <w:top w:val="nil"/>
          <w:left w:val="nil"/>
          <w:bottom w:val="nil"/>
          <w:right w:val="nil"/>
          <w:between w:val="nil"/>
        </w:pBdr>
        <w:tabs>
          <w:tab w:val="left" w:pos="1134"/>
          <w:tab w:val="left" w:pos="1276"/>
        </w:tabs>
        <w:spacing w:line="276" w:lineRule="auto"/>
        <w:jc w:val="both"/>
        <w:rPr>
          <w:rFonts w:eastAsia="Cambria"/>
          <w:sz w:val="22"/>
          <w:szCs w:val="22"/>
        </w:rPr>
      </w:pPr>
      <w:r w:rsidRPr="00FF6661">
        <w:rPr>
          <w:rFonts w:eastAsia="Cambria"/>
          <w:sz w:val="22"/>
          <w:szCs w:val="22"/>
          <w:shd w:val="clear" w:color="auto" w:fill="FFFFFF"/>
        </w:rPr>
        <w:t xml:space="preserve">3.2.11.3. </w:t>
      </w:r>
      <w:r w:rsidRPr="00FF6661">
        <w:rPr>
          <w:rFonts w:eastAsia="Cambria"/>
          <w:sz w:val="22"/>
          <w:szCs w:val="22"/>
        </w:rPr>
        <w:t>Tiekėjas ar subtiekėjas privalo pakeisti specialistą, jei paaiškėja, kad jis neatitinka jam pirkimo dokumentuose keliamų reikalavimų.</w:t>
      </w:r>
    </w:p>
    <w:p w14:paraId="5ACBEEA5" w14:textId="77777777" w:rsidR="00FF6661" w:rsidRPr="00FF6661" w:rsidRDefault="00FF6661" w:rsidP="00FF6661">
      <w:pPr>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FF6661">
        <w:rPr>
          <w:rFonts w:eastAsia="Cambria"/>
          <w:color w:val="000000"/>
          <w:sz w:val="22"/>
          <w:szCs w:val="22"/>
          <w:shd w:val="clear" w:color="auto" w:fill="FFFFFF"/>
        </w:rPr>
        <w:t xml:space="preserve">3.2.12. </w:t>
      </w:r>
      <w:r w:rsidRPr="00FF6661">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F6661">
        <w:rPr>
          <w:rFonts w:eastAsia="Cambria"/>
          <w:color w:val="000000"/>
          <w:sz w:val="22"/>
          <w:szCs w:val="22"/>
        </w:rPr>
        <w:t>.</w:t>
      </w:r>
    </w:p>
    <w:p w14:paraId="5C8F1312" w14:textId="77777777" w:rsidR="00FF6661" w:rsidRPr="00FF6661" w:rsidRDefault="00FF6661" w:rsidP="00FF6661">
      <w:pPr>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FF6661">
        <w:rPr>
          <w:rFonts w:eastAsia="Cambria"/>
          <w:sz w:val="22"/>
          <w:szCs w:val="22"/>
          <w:shd w:val="clear" w:color="auto" w:fill="FFFFFF"/>
        </w:rPr>
        <w:t xml:space="preserve">3.2.13. Tiekėjas privalo ne vėliau nei prieš 5 (penkias) darbo dienas iki numatomo subtiekėjo, </w:t>
      </w:r>
      <w:r w:rsidRPr="00FF6661">
        <w:rPr>
          <w:rFonts w:eastAsia="Arial"/>
          <w:sz w:val="22"/>
          <w:szCs w:val="22"/>
          <w:shd w:val="clear" w:color="auto" w:fill="FFFFFF"/>
        </w:rPr>
        <w:t>kurio pajėgumais Tiekėjas rėmėsi, kad atitiktų pirkimo dokumentuose nustatytus kvalifikacijos reikalavimus,</w:t>
      </w:r>
      <w:r w:rsidRPr="00FF6661">
        <w:rPr>
          <w:rFonts w:eastAsia="Cambria"/>
          <w:sz w:val="22"/>
          <w:szCs w:val="22"/>
          <w:shd w:val="clear" w:color="auto" w:fill="FFFFFF"/>
        </w:rPr>
        <w:t xml:space="preserve"> </w:t>
      </w:r>
      <w:r w:rsidRPr="00FF6661">
        <w:rPr>
          <w:rFonts w:eastAsia="Arial"/>
          <w:sz w:val="22"/>
          <w:szCs w:val="22"/>
          <w:shd w:val="clear" w:color="auto" w:fill="FFFFFF"/>
        </w:rPr>
        <w:t xml:space="preserve">ir (ar) specialisto </w:t>
      </w:r>
      <w:r w:rsidRPr="00FF6661">
        <w:rPr>
          <w:rFonts w:eastAsia="Cambria"/>
          <w:sz w:val="22"/>
          <w:szCs w:val="22"/>
          <w:shd w:val="clear" w:color="auto" w:fill="FFFFFF"/>
        </w:rPr>
        <w:t>keitimo pateikti Pirkėjui šiuos dokumentus:</w:t>
      </w:r>
    </w:p>
    <w:p w14:paraId="77DB7F4A" w14:textId="77777777" w:rsidR="00FF6661" w:rsidRPr="00FF6661" w:rsidRDefault="00FF6661" w:rsidP="00FF6661">
      <w:pPr>
        <w:pBdr>
          <w:top w:val="nil"/>
          <w:left w:val="nil"/>
          <w:bottom w:val="nil"/>
          <w:right w:val="nil"/>
          <w:between w:val="nil"/>
        </w:pBdr>
        <w:tabs>
          <w:tab w:val="left" w:pos="1134"/>
        </w:tabs>
        <w:spacing w:line="276" w:lineRule="auto"/>
        <w:jc w:val="both"/>
        <w:rPr>
          <w:rFonts w:eastAsia="Cambria"/>
          <w:sz w:val="22"/>
          <w:szCs w:val="22"/>
        </w:rPr>
      </w:pPr>
      <w:r w:rsidRPr="00FF6661">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3AAF2D59" w14:textId="77777777" w:rsidR="00FF6661" w:rsidRPr="00FF6661" w:rsidRDefault="00FF6661" w:rsidP="00FF6661">
      <w:pPr>
        <w:pBdr>
          <w:top w:val="nil"/>
          <w:left w:val="nil"/>
          <w:bottom w:val="nil"/>
          <w:right w:val="nil"/>
          <w:between w:val="nil"/>
        </w:pBdr>
        <w:tabs>
          <w:tab w:val="left" w:pos="1134"/>
        </w:tabs>
        <w:spacing w:line="276" w:lineRule="auto"/>
        <w:jc w:val="both"/>
        <w:rPr>
          <w:rFonts w:eastAsia="Cambria"/>
          <w:sz w:val="22"/>
          <w:szCs w:val="22"/>
        </w:rPr>
      </w:pPr>
      <w:r w:rsidRPr="00FF6661">
        <w:rPr>
          <w:rFonts w:eastAsia="Cambria"/>
          <w:sz w:val="22"/>
          <w:szCs w:val="22"/>
          <w:shd w:val="clear" w:color="auto" w:fill="FFFFFF"/>
        </w:rPr>
        <w:t xml:space="preserve">3.2.13.2. </w:t>
      </w:r>
      <w:r w:rsidRPr="00FF6661">
        <w:rPr>
          <w:rFonts w:eastAsia="Cambria"/>
          <w:sz w:val="22"/>
          <w:szCs w:val="22"/>
        </w:rPr>
        <w:t xml:space="preserve">naujo subtiekėjo ir (ar) specialisto kvalifikaciją, atitiktį </w:t>
      </w:r>
      <w:r w:rsidRPr="00FF6661">
        <w:rPr>
          <w:rFonts w:eastAsia="Cambria"/>
          <w:kern w:val="2"/>
          <w:sz w:val="22"/>
          <w:szCs w:val="22"/>
        </w:rPr>
        <w:t xml:space="preserve">Kokybiniams kriterijams (jei taikoma), </w:t>
      </w:r>
      <w:r w:rsidRPr="00FF6661">
        <w:rPr>
          <w:rFonts w:eastAsia="Cambria"/>
          <w:sz w:val="22"/>
          <w:szCs w:val="22"/>
          <w:shd w:val="clear" w:color="auto" w:fill="FFFFFF"/>
        </w:rPr>
        <w:t xml:space="preserve">reikalaujamiems kokybės vadybos sistemos ir (arba) aplinkos apsaugos vadybos sistemos standartams (jei taikoma), </w:t>
      </w:r>
      <w:r w:rsidRPr="00FF6661">
        <w:rPr>
          <w:rFonts w:eastAsia="Cambria"/>
          <w:sz w:val="22"/>
          <w:szCs w:val="22"/>
        </w:rPr>
        <w:t xml:space="preserve">pašalinimo pagrindų nebuvimą ir atitiktį </w:t>
      </w:r>
      <w:r w:rsidRPr="00FF6661">
        <w:rPr>
          <w:rFonts w:eastAsia="Arial"/>
          <w:sz w:val="22"/>
          <w:szCs w:val="22"/>
          <w:shd w:val="clear" w:color="auto" w:fill="FFFFFF"/>
        </w:rPr>
        <w:t>nacionalinio saugumo interesams bei reikalavimams</w:t>
      </w:r>
      <w:r w:rsidRPr="00FF6661">
        <w:rPr>
          <w:rFonts w:eastAsia="Cambria"/>
          <w:sz w:val="22"/>
          <w:szCs w:val="22"/>
        </w:rPr>
        <w:t xml:space="preserve"> </w:t>
      </w:r>
      <w:r w:rsidRPr="00FF6661">
        <w:rPr>
          <w:rFonts w:eastAsia="Arial"/>
          <w:sz w:val="22"/>
          <w:szCs w:val="22"/>
          <w:shd w:val="clear" w:color="auto" w:fill="FFFFFF"/>
        </w:rPr>
        <w:t>nebūti registruotu (nuolat gyvenančiu ar turinčiu pilietybę) nepatikimomis laikomose valstybėse ar teritorijose</w:t>
      </w:r>
      <w:r w:rsidRPr="00FF6661">
        <w:rPr>
          <w:rFonts w:eastAsia="Cambria"/>
          <w:sz w:val="22"/>
          <w:szCs w:val="22"/>
        </w:rPr>
        <w:t xml:space="preserve"> (jei taikoma) įrodančius dokumentus pagal Sutarties reikalavimus.</w:t>
      </w:r>
    </w:p>
    <w:p w14:paraId="6D6B85B9" w14:textId="77777777" w:rsidR="00FF6661" w:rsidRPr="00FF6661" w:rsidRDefault="00FF6661" w:rsidP="00FF6661">
      <w:pPr>
        <w:pBdr>
          <w:top w:val="nil"/>
          <w:left w:val="nil"/>
          <w:bottom w:val="nil"/>
          <w:right w:val="nil"/>
          <w:between w:val="nil"/>
        </w:pBdr>
        <w:tabs>
          <w:tab w:val="left" w:pos="567"/>
          <w:tab w:val="left" w:pos="851"/>
          <w:tab w:val="left" w:pos="992"/>
        </w:tabs>
        <w:spacing w:line="276" w:lineRule="auto"/>
        <w:jc w:val="both"/>
        <w:rPr>
          <w:rFonts w:eastAsia="Cambria"/>
          <w:sz w:val="22"/>
          <w:szCs w:val="22"/>
        </w:rPr>
      </w:pPr>
      <w:r w:rsidRPr="00FF6661">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FF6661">
        <w:rPr>
          <w:rFonts w:eastAsia="Arial"/>
          <w:sz w:val="22"/>
          <w:szCs w:val="22"/>
          <w:shd w:val="clear" w:color="auto" w:fill="FFFFFF"/>
        </w:rPr>
        <w:t>kurio pajėgumais Tiekėjas rėmėsi, kad atitiktų pirkimo dokumentuose nustatytus kvalifikacijos reikalavimus,</w:t>
      </w:r>
      <w:r w:rsidRPr="00FF6661">
        <w:rPr>
          <w:rFonts w:eastAsia="Cambria"/>
          <w:sz w:val="22"/>
          <w:szCs w:val="22"/>
        </w:rPr>
        <w:t xml:space="preserve"> ir (ar) specialistą. Pirkėjui sutikus, Šalys pasirašo Susitarimą, kuris laikomas neatsiejama Sutarties dalimi.</w:t>
      </w:r>
    </w:p>
    <w:p w14:paraId="50F5F49B"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shd w:val="clear" w:color="auto" w:fill="FFFFFF"/>
        </w:rPr>
      </w:pPr>
    </w:p>
    <w:p w14:paraId="06B5B574"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2"/>
          <w:szCs w:val="22"/>
        </w:rPr>
      </w:pPr>
      <w:r w:rsidRPr="00FF6661">
        <w:rPr>
          <w:rFonts w:eastAsia="Cambria"/>
          <w:b/>
          <w:bCs/>
          <w:sz w:val="22"/>
          <w:szCs w:val="22"/>
        </w:rPr>
        <w:t>3.3. Jungtinės veiklos partnerių keitimas</w:t>
      </w:r>
    </w:p>
    <w:p w14:paraId="03FEE023" w14:textId="77777777" w:rsidR="00FF6661" w:rsidRPr="00FF6661" w:rsidRDefault="00FF6661" w:rsidP="00FF6661">
      <w:pPr>
        <w:pBdr>
          <w:top w:val="nil"/>
          <w:left w:val="nil"/>
          <w:bottom w:val="nil"/>
          <w:right w:val="nil"/>
          <w:between w:val="nil"/>
        </w:pBdr>
        <w:tabs>
          <w:tab w:val="left" w:pos="567"/>
        </w:tabs>
        <w:spacing w:line="276" w:lineRule="auto"/>
        <w:jc w:val="both"/>
        <w:rPr>
          <w:rFonts w:eastAsia="Cambria"/>
          <w:b/>
          <w:bCs/>
          <w:sz w:val="22"/>
          <w:szCs w:val="22"/>
        </w:rPr>
      </w:pPr>
    </w:p>
    <w:p w14:paraId="63E94CA5" w14:textId="77777777" w:rsidR="00FF6661" w:rsidRPr="00FF6661" w:rsidRDefault="00FF6661" w:rsidP="00FF6661">
      <w:pPr>
        <w:pBdr>
          <w:top w:val="nil"/>
          <w:left w:val="nil"/>
          <w:bottom w:val="nil"/>
          <w:right w:val="nil"/>
          <w:between w:val="nil"/>
        </w:pBdr>
        <w:spacing w:line="276" w:lineRule="auto"/>
        <w:jc w:val="both"/>
        <w:rPr>
          <w:rFonts w:eastAsia="Cambria"/>
          <w:sz w:val="22"/>
          <w:szCs w:val="22"/>
        </w:rPr>
      </w:pPr>
      <w:r w:rsidRPr="00FF6661">
        <w:rPr>
          <w:rFonts w:eastAsia="Cambria"/>
          <w:sz w:val="22"/>
          <w:szCs w:val="22"/>
          <w:shd w:val="clear" w:color="auto" w:fill="FFFFFF"/>
        </w:rPr>
        <w:t xml:space="preserve">3.3.1. Tiekėjas, vykdantis Sutartį </w:t>
      </w:r>
      <w:r w:rsidRPr="00FF6661">
        <w:rPr>
          <w:rFonts w:eastAsia="Cambria"/>
          <w:sz w:val="22"/>
          <w:szCs w:val="22"/>
        </w:rPr>
        <w:t xml:space="preserve">kaip tiekėjų grupė, veikianti </w:t>
      </w:r>
      <w:r w:rsidRPr="00FF6661">
        <w:rPr>
          <w:rFonts w:eastAsia="Cambria"/>
          <w:sz w:val="22"/>
          <w:szCs w:val="22"/>
          <w:shd w:val="clear" w:color="auto" w:fill="FFFFFF"/>
        </w:rPr>
        <w:t>jungtinės veiklos</w:t>
      </w:r>
      <w:r w:rsidRPr="00FF6661">
        <w:rPr>
          <w:rFonts w:eastAsia="Cambria"/>
          <w:sz w:val="22"/>
          <w:szCs w:val="22"/>
        </w:rPr>
        <w:t xml:space="preserve"> sutarties</w:t>
      </w:r>
      <w:r w:rsidRPr="00FF6661">
        <w:rPr>
          <w:rFonts w:eastAsia="Cambria"/>
          <w:sz w:val="22"/>
          <w:szCs w:val="22"/>
          <w:shd w:val="clear" w:color="auto" w:fill="FFFFFF"/>
        </w:rPr>
        <w:t xml:space="preserve"> pagrindu, turi teisę atsisakyti jungtinės veiklos partnerio (toliau – Partneris), jei dėl objektyvių ir pagrįstų aplinkybių </w:t>
      </w:r>
      <w:r w:rsidRPr="00FF6661">
        <w:rPr>
          <w:rFonts w:eastAsia="Cambria"/>
          <w:sz w:val="22"/>
          <w:szCs w:val="22"/>
        </w:rPr>
        <w:t>P</w:t>
      </w:r>
      <w:r w:rsidRPr="00FF6661">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2E3D0C"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0E8A66F"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shd w:val="clear" w:color="auto" w:fill="FFFFFF"/>
        </w:rPr>
        <w:lastRenderedPageBreak/>
        <w:t>3.3.3. Tiekėjas privalo ne vėliau nei prieš 10 (dešimt) darbo dienų iki numatomo Partnerio keitimo arba atsisakymo pateikti Pirkėjui šiuos dokumentus:</w:t>
      </w:r>
    </w:p>
    <w:p w14:paraId="2845EF8E"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1E03DE8C"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57D7109"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shd w:val="clear" w:color="auto" w:fill="FFFFFF"/>
        </w:rPr>
        <w:t>3.3.3.3. pasiliekančiojo Partnerio ar naujai pasitelkiamo Partnerio kvalifikaciją patvirtinančius dokumentus ir, jei</w:t>
      </w:r>
      <w:r w:rsidRPr="00FF6661">
        <w:rPr>
          <w:sz w:val="22"/>
          <w:szCs w:val="22"/>
        </w:rPr>
        <w:t xml:space="preserve">gu taikytina, kokybės vadybos ir (arba) aplinkos apsaugos vadybos sistemos standartų reikalavimus įrodančius dokumentus. Visais atvejais </w:t>
      </w:r>
      <w:r w:rsidRPr="00FF6661">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F6661">
        <w:rPr>
          <w:rFonts w:eastAsia="Cambria"/>
          <w:sz w:val="22"/>
          <w:szCs w:val="22"/>
        </w:rPr>
        <w:t xml:space="preserve">nacionalinio saugumo interesams bei reikalavimams </w:t>
      </w:r>
      <w:r w:rsidRPr="00FF6661">
        <w:rPr>
          <w:rFonts w:eastAsia="Arial"/>
          <w:sz w:val="22"/>
          <w:szCs w:val="22"/>
          <w:shd w:val="clear" w:color="auto" w:fill="FFFFFF"/>
        </w:rPr>
        <w:t>nebūti registruotu (nuolat gyvenančiu ar turinčiu pilietybę) nepatikimomis laikomose valstybėse ar teritorijose</w:t>
      </w:r>
      <w:r w:rsidRPr="00FF6661">
        <w:rPr>
          <w:rFonts w:eastAsia="Cambria"/>
          <w:sz w:val="22"/>
          <w:szCs w:val="22"/>
          <w:shd w:val="clear" w:color="auto" w:fill="FFFFFF"/>
        </w:rPr>
        <w:t xml:space="preserve"> (jei taikoma).</w:t>
      </w:r>
    </w:p>
    <w:p w14:paraId="08662763"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shd w:val="clear" w:color="auto" w:fill="FFFFFF"/>
        </w:rPr>
      </w:pPr>
      <w:r w:rsidRPr="00FF6661">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F6661">
        <w:rPr>
          <w:rFonts w:eastAsia="Cambria"/>
          <w:sz w:val="22"/>
          <w:szCs w:val="22"/>
        </w:rPr>
        <w:t xml:space="preserve">sutikimą </w:t>
      </w:r>
      <w:r w:rsidRPr="00FF6661">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01AE85"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25910EF1"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sz w:val="22"/>
          <w:szCs w:val="22"/>
        </w:rPr>
        <w:t>3.4.</w:t>
      </w:r>
      <w:r w:rsidRPr="00FF6661">
        <w:rPr>
          <w:rFonts w:eastAsia="Arial"/>
          <w:b/>
          <w:sz w:val="22"/>
          <w:szCs w:val="22"/>
        </w:rPr>
        <w:tab/>
        <w:t>Susitarimai dėl tiesioginio atsiskaitymo su subtiekėjais</w:t>
      </w:r>
    </w:p>
    <w:p w14:paraId="48F6F93C"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5C449CA"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3.4.1.</w:t>
      </w:r>
      <w:r w:rsidRPr="00FF6661">
        <w:rPr>
          <w:rFonts w:eastAsia="Arial"/>
          <w:sz w:val="22"/>
          <w:szCs w:val="22"/>
        </w:rPr>
        <w:tab/>
      </w:r>
      <w:r w:rsidRPr="00FF6661">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164F9FCE" w14:textId="77777777" w:rsidR="00FF6661" w:rsidRPr="00FF6661" w:rsidRDefault="00FF6661" w:rsidP="00FF6661">
      <w:pP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rPr>
        <w:t>3.4.1.1.</w:t>
      </w:r>
      <w:r w:rsidRPr="00FF6661">
        <w:rPr>
          <w:rFonts w:eastAsia="Cambria"/>
          <w:sz w:val="22"/>
          <w:szCs w:val="22"/>
        </w:rPr>
        <w:tab/>
      </w:r>
      <w:r w:rsidRPr="00FF6661">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7B25803"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rPr>
        <w:t>3.4.1.2.</w:t>
      </w:r>
      <w:r w:rsidRPr="00FF6661">
        <w:rPr>
          <w:rFonts w:eastAsia="Cambria"/>
          <w:sz w:val="22"/>
          <w:szCs w:val="22"/>
        </w:rPr>
        <w:tab/>
      </w:r>
      <w:r w:rsidRPr="00FF6661">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FE72B14"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rPr>
        <w:t>3.4.1.3.</w:t>
      </w:r>
      <w:r w:rsidRPr="00FF6661">
        <w:rPr>
          <w:rFonts w:eastAsia="Cambria"/>
          <w:sz w:val="22"/>
          <w:szCs w:val="22"/>
        </w:rPr>
        <w:tab/>
      </w:r>
      <w:r w:rsidRPr="00FF6661">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F6661">
        <w:rPr>
          <w:rFonts w:eastAsia="Cambria"/>
          <w:sz w:val="22"/>
          <w:szCs w:val="22"/>
          <w:shd w:val="clear" w:color="auto" w:fill="FFFFFF"/>
        </w:rPr>
        <w:t>subtiekimo</w:t>
      </w:r>
      <w:proofErr w:type="spellEnd"/>
      <w:r w:rsidRPr="00FF6661">
        <w:rPr>
          <w:rFonts w:eastAsia="Cambria"/>
          <w:sz w:val="22"/>
          <w:szCs w:val="22"/>
          <w:shd w:val="clear" w:color="auto" w:fill="FFFFFF"/>
        </w:rPr>
        <w:t xml:space="preserve"> sutartyje nustatytus reikalavimus;</w:t>
      </w:r>
    </w:p>
    <w:p w14:paraId="426C7CC0"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rPr>
        <w:t>3.4.1.4.</w:t>
      </w:r>
      <w:r w:rsidRPr="00FF6661">
        <w:rPr>
          <w:rFonts w:eastAsia="Cambria"/>
          <w:sz w:val="22"/>
          <w:szCs w:val="22"/>
        </w:rPr>
        <w:tab/>
      </w:r>
      <w:r w:rsidRPr="00FF6661">
        <w:rPr>
          <w:rFonts w:eastAsia="Cambria"/>
          <w:sz w:val="22"/>
          <w:szCs w:val="22"/>
          <w:shd w:val="clear" w:color="auto" w:fill="FFFFFF"/>
        </w:rPr>
        <w:t>tiesioginio atsiskaitymo su subtiekėjais galimybė nekeičia Tiekėjo atsakomybės dėl Sutarties įvykdymo.</w:t>
      </w:r>
    </w:p>
    <w:p w14:paraId="56FAAD76"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69DD6E4B"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2"/>
          <w:szCs w:val="22"/>
        </w:rPr>
      </w:pPr>
      <w:r w:rsidRPr="00FF6661">
        <w:rPr>
          <w:rFonts w:eastAsia="Arial"/>
          <w:b/>
          <w:caps/>
          <w:sz w:val="22"/>
          <w:szCs w:val="22"/>
        </w:rPr>
        <w:t>4.</w:t>
      </w:r>
      <w:r w:rsidRPr="00FF6661">
        <w:rPr>
          <w:rFonts w:eastAsia="Arial"/>
          <w:b/>
          <w:caps/>
          <w:sz w:val="22"/>
          <w:szCs w:val="22"/>
        </w:rPr>
        <w:tab/>
        <w:t>Šalių bendradarbiavimas</w:t>
      </w:r>
    </w:p>
    <w:p w14:paraId="6EDD18B2"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2"/>
          <w:szCs w:val="22"/>
        </w:rPr>
      </w:pPr>
    </w:p>
    <w:p w14:paraId="3309629F"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sz w:val="22"/>
          <w:szCs w:val="22"/>
        </w:rPr>
        <w:t>4.1.</w:t>
      </w:r>
      <w:r w:rsidRPr="00FF6661">
        <w:rPr>
          <w:rFonts w:eastAsia="Arial"/>
          <w:b/>
          <w:sz w:val="22"/>
          <w:szCs w:val="22"/>
        </w:rPr>
        <w:tab/>
        <w:t>Šalių bendradarbiavimo pareiga</w:t>
      </w:r>
    </w:p>
    <w:p w14:paraId="0A192E47"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03111C55"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4.1.1.</w:t>
      </w:r>
      <w:r w:rsidRPr="00FF6661">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78A7BE"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4.1.2.</w:t>
      </w:r>
      <w:r w:rsidRPr="00FF6661">
        <w:rPr>
          <w:rFonts w:eastAsia="Arial"/>
          <w:sz w:val="22"/>
          <w:szCs w:val="22"/>
        </w:rPr>
        <w:tab/>
        <w:t>Šalys įsipareigoja užtikrinti, kad viena kitai teiks dokumentus ir (ar) kitą informaciją, kurie yra būtini Šalių tinkamam įsipareigojimų įvykdymui pagal Sutartį.</w:t>
      </w:r>
    </w:p>
    <w:p w14:paraId="29C80D14"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4.1.3.</w:t>
      </w:r>
      <w:r w:rsidRPr="00FF6661">
        <w:rPr>
          <w:rFonts w:eastAsia="Arial"/>
          <w:sz w:val="22"/>
          <w:szCs w:val="22"/>
        </w:rPr>
        <w:tab/>
      </w:r>
      <w:r w:rsidRPr="00FF6661">
        <w:rPr>
          <w:rFonts w:eastAsia="Arial"/>
          <w:sz w:val="22"/>
          <w:szCs w:val="22"/>
          <w:shd w:val="clear" w:color="auto" w:fill="FFFFFF"/>
        </w:rPr>
        <w:t xml:space="preserve">Jeigu Šalis susiduria su </w:t>
      </w:r>
      <w:r w:rsidRPr="00FF6661">
        <w:rPr>
          <w:rFonts w:eastAsia="Arial"/>
          <w:sz w:val="22"/>
          <w:szCs w:val="22"/>
        </w:rPr>
        <w:t>S</w:t>
      </w:r>
      <w:r w:rsidRPr="00FF6661">
        <w:rPr>
          <w:rFonts w:eastAsia="Arial"/>
          <w:sz w:val="22"/>
          <w:szCs w:val="22"/>
          <w:shd w:val="clear" w:color="auto" w:fill="FFFFFF"/>
        </w:rPr>
        <w:t xml:space="preserve">utarties vykdymo kliūtimi, ji turi nedelsdama, bet ne vėliau kaip per 5 (penkias) </w:t>
      </w:r>
      <w:r w:rsidRPr="00FF6661">
        <w:rPr>
          <w:rFonts w:eastAsia="Arial"/>
          <w:sz w:val="22"/>
          <w:szCs w:val="22"/>
          <w:shd w:val="clear" w:color="auto" w:fill="FFFFFF"/>
        </w:rPr>
        <w:lastRenderedPageBreak/>
        <w:t>darbo dienas, įspėti kitą Šalį apie tokia</w:t>
      </w:r>
      <w:r w:rsidRPr="00FF6661">
        <w:rPr>
          <w:rFonts w:eastAsia="Arial"/>
          <w:sz w:val="22"/>
          <w:szCs w:val="22"/>
        </w:rPr>
        <w:t>s</w:t>
      </w:r>
      <w:r w:rsidRPr="00FF6661">
        <w:rPr>
          <w:rFonts w:eastAsia="Arial"/>
          <w:sz w:val="22"/>
          <w:szCs w:val="22"/>
          <w:shd w:val="clear" w:color="auto" w:fill="FFFFFF"/>
        </w:rPr>
        <w:t xml:space="preserve"> kliūtis</w:t>
      </w:r>
      <w:r w:rsidRPr="00FF6661">
        <w:rPr>
          <w:rFonts w:eastAsia="Arial"/>
          <w:sz w:val="22"/>
          <w:szCs w:val="22"/>
        </w:rPr>
        <w:t xml:space="preserve"> ir imtis visų nuo jos priklausančių protingų priemonių toms kliūtims pašalinti.</w:t>
      </w:r>
    </w:p>
    <w:p w14:paraId="7AAA75B4"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2"/>
          <w:szCs w:val="22"/>
        </w:rPr>
      </w:pPr>
    </w:p>
    <w:p w14:paraId="7872787E"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F6661">
        <w:rPr>
          <w:rFonts w:eastAsia="Arial"/>
          <w:b/>
          <w:bCs/>
          <w:sz w:val="22"/>
          <w:szCs w:val="22"/>
        </w:rPr>
        <w:t>4.2.</w:t>
      </w:r>
      <w:r w:rsidRPr="00FF6661">
        <w:rPr>
          <w:sz w:val="22"/>
          <w:szCs w:val="22"/>
        </w:rPr>
        <w:tab/>
      </w:r>
      <w:r w:rsidRPr="00FF6661">
        <w:rPr>
          <w:rFonts w:eastAsia="Arial"/>
          <w:b/>
          <w:bCs/>
          <w:sz w:val="22"/>
          <w:szCs w:val="22"/>
        </w:rPr>
        <w:t>Kontaktiniai asmenys</w:t>
      </w:r>
    </w:p>
    <w:p w14:paraId="5A856E96"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BF05139"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4.2.1.</w:t>
      </w:r>
      <w:r w:rsidRPr="00FF6661">
        <w:rPr>
          <w:sz w:val="22"/>
          <w:szCs w:val="22"/>
        </w:rPr>
        <w:tab/>
      </w:r>
      <w:r w:rsidRPr="00FF6661">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D68E4A7"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4.2.2.</w:t>
      </w:r>
      <w:r w:rsidRPr="00FF6661">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F6661">
        <w:rPr>
          <w:sz w:val="22"/>
          <w:szCs w:val="22"/>
        </w:rPr>
        <w:t xml:space="preserve"> </w:t>
      </w:r>
      <w:r w:rsidRPr="00FF6661">
        <w:rPr>
          <w:rFonts w:eastAsia="Arial"/>
          <w:sz w:val="22"/>
          <w:szCs w:val="22"/>
        </w:rPr>
        <w:t>vardą, pavardę, el. paštą ir telefono numerį.</w:t>
      </w:r>
    </w:p>
    <w:p w14:paraId="1C18B88E"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4.2.3.</w:t>
      </w:r>
      <w:r w:rsidRPr="00FF6661">
        <w:rPr>
          <w:sz w:val="22"/>
          <w:szCs w:val="22"/>
        </w:rPr>
        <w:tab/>
      </w:r>
      <w:r w:rsidRPr="00FF6661">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B6CE9E9"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b/>
          <w:bCs/>
          <w:sz w:val="22"/>
          <w:szCs w:val="22"/>
        </w:rPr>
      </w:pPr>
    </w:p>
    <w:p w14:paraId="1C56970B"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FF6661">
        <w:rPr>
          <w:rFonts w:eastAsia="Arial"/>
          <w:b/>
          <w:bCs/>
          <w:caps/>
          <w:sz w:val="22"/>
          <w:szCs w:val="22"/>
        </w:rPr>
        <w:t>5.</w:t>
      </w:r>
      <w:r w:rsidRPr="00FF6661">
        <w:rPr>
          <w:sz w:val="22"/>
          <w:szCs w:val="22"/>
        </w:rPr>
        <w:tab/>
      </w:r>
      <w:r w:rsidRPr="00FF6661">
        <w:rPr>
          <w:rFonts w:eastAsia="Arial"/>
          <w:b/>
          <w:bCs/>
          <w:caps/>
          <w:sz w:val="22"/>
          <w:szCs w:val="22"/>
        </w:rPr>
        <w:t>SUTARTIES VYKDYMO METU PATEIKIAMI dokumentai</w:t>
      </w:r>
    </w:p>
    <w:p w14:paraId="40ED3D2A" w14:textId="77777777" w:rsidR="00FF6661" w:rsidRPr="00FF6661" w:rsidRDefault="00FF6661" w:rsidP="00FF666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685048A0"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5.1.</w:t>
      </w:r>
      <w:r w:rsidRPr="00FF6661">
        <w:rPr>
          <w:sz w:val="22"/>
          <w:szCs w:val="22"/>
        </w:rPr>
        <w:tab/>
      </w:r>
      <w:r w:rsidRPr="00FF6661">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6AFF1031"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5.2.</w:t>
      </w:r>
      <w:r w:rsidRPr="00FF6661">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61D217C"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5.3.</w:t>
      </w:r>
      <w:r w:rsidRPr="00FF6661">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69A6B4A"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b/>
          <w:bCs/>
          <w:sz w:val="22"/>
          <w:szCs w:val="22"/>
        </w:rPr>
      </w:pPr>
    </w:p>
    <w:p w14:paraId="5D12B62B"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caps/>
          <w:sz w:val="22"/>
          <w:szCs w:val="22"/>
        </w:rPr>
        <w:t>6.</w:t>
      </w:r>
      <w:r w:rsidRPr="00FF6661">
        <w:rPr>
          <w:rFonts w:eastAsia="Arial"/>
          <w:b/>
          <w:caps/>
          <w:sz w:val="22"/>
          <w:szCs w:val="22"/>
        </w:rPr>
        <w:tab/>
      </w:r>
      <w:r w:rsidRPr="00FF6661">
        <w:rPr>
          <w:rFonts w:eastAsia="Arial"/>
          <w:b/>
          <w:bCs/>
          <w:sz w:val="22"/>
          <w:szCs w:val="22"/>
        </w:rPr>
        <w:t>PASLAUGŲ</w:t>
      </w:r>
      <w:r w:rsidRPr="00FF6661">
        <w:rPr>
          <w:rFonts w:eastAsia="Arial"/>
          <w:b/>
          <w:caps/>
          <w:sz w:val="22"/>
          <w:szCs w:val="22"/>
        </w:rPr>
        <w:t xml:space="preserve"> </w:t>
      </w:r>
      <w:r w:rsidRPr="00FF6661">
        <w:rPr>
          <w:rFonts w:eastAsia="Arial"/>
          <w:b/>
          <w:bCs/>
          <w:sz w:val="22"/>
          <w:szCs w:val="22"/>
        </w:rPr>
        <w:t>TEIKIMO</w:t>
      </w:r>
      <w:r w:rsidRPr="00FF6661">
        <w:rPr>
          <w:rFonts w:eastAsia="Arial"/>
          <w:b/>
          <w:caps/>
          <w:sz w:val="22"/>
          <w:szCs w:val="22"/>
        </w:rPr>
        <w:t xml:space="preserve"> PABAIGA IR </w:t>
      </w:r>
      <w:r w:rsidRPr="00FF6661">
        <w:rPr>
          <w:rFonts w:eastAsia="Arial"/>
          <w:b/>
          <w:bCs/>
          <w:sz w:val="22"/>
          <w:szCs w:val="22"/>
        </w:rPr>
        <w:t>PASLAUGŲ REZULTATO</w:t>
      </w:r>
      <w:r w:rsidRPr="00FF6661">
        <w:rPr>
          <w:rFonts w:eastAsia="Arial"/>
          <w:b/>
          <w:sz w:val="22"/>
          <w:szCs w:val="22"/>
        </w:rPr>
        <w:t xml:space="preserve"> </w:t>
      </w:r>
      <w:r w:rsidRPr="00FF6661">
        <w:rPr>
          <w:rFonts w:eastAsia="Arial"/>
          <w:b/>
          <w:caps/>
          <w:sz w:val="22"/>
          <w:szCs w:val="22"/>
        </w:rPr>
        <w:t>priėmimas</w:t>
      </w:r>
    </w:p>
    <w:p w14:paraId="31E389FB"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2"/>
          <w:szCs w:val="22"/>
        </w:rPr>
      </w:pPr>
    </w:p>
    <w:p w14:paraId="01312D6A"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sz w:val="22"/>
          <w:szCs w:val="22"/>
        </w:rPr>
        <w:t>6.1.</w:t>
      </w:r>
      <w:r w:rsidRPr="00FF6661">
        <w:rPr>
          <w:rFonts w:eastAsia="Arial"/>
          <w:b/>
          <w:sz w:val="22"/>
          <w:szCs w:val="22"/>
        </w:rPr>
        <w:tab/>
      </w:r>
      <w:r w:rsidRPr="00FF6661">
        <w:rPr>
          <w:rFonts w:eastAsia="Arial"/>
          <w:b/>
          <w:bCs/>
          <w:sz w:val="22"/>
          <w:szCs w:val="22"/>
        </w:rPr>
        <w:t>Paslaugų</w:t>
      </w:r>
      <w:r w:rsidRPr="00FF6661">
        <w:rPr>
          <w:rFonts w:eastAsia="Arial"/>
          <w:b/>
          <w:sz w:val="22"/>
          <w:szCs w:val="22"/>
        </w:rPr>
        <w:t xml:space="preserve"> teikimo pabaiga</w:t>
      </w:r>
    </w:p>
    <w:p w14:paraId="56A7FD12"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05A472E9"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6.1.1.</w:t>
      </w:r>
      <w:r w:rsidRPr="00FF6661">
        <w:rPr>
          <w:rFonts w:eastAsia="Arial"/>
          <w:sz w:val="22"/>
          <w:szCs w:val="22"/>
        </w:rPr>
        <w:tab/>
        <w:t>Paslaugų teikimas laikomas užbaigtu, kai yra įvykdytos visos šios sąlygos:</w:t>
      </w:r>
    </w:p>
    <w:p w14:paraId="10D90BA5"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6.1.1.1.</w:t>
      </w:r>
      <w:r w:rsidRPr="00FF6661">
        <w:rPr>
          <w:rFonts w:eastAsia="Arial"/>
          <w:sz w:val="22"/>
          <w:szCs w:val="22"/>
        </w:rPr>
        <w:tab/>
        <w:t xml:space="preserve">Tiekėjas suteikė visas Paslaugas pagal Sutarties ir </w:t>
      </w:r>
      <w:r w:rsidRPr="00FF6661">
        <w:rPr>
          <w:sz w:val="22"/>
          <w:szCs w:val="22"/>
        </w:rPr>
        <w:t>įstatymų bei kitų teisės aktų</w:t>
      </w:r>
      <w:r w:rsidRPr="00FF6661">
        <w:rPr>
          <w:rFonts w:eastAsia="Arial"/>
          <w:sz w:val="22"/>
          <w:szCs w:val="22"/>
        </w:rPr>
        <w:t xml:space="preserve"> reikalavimus;</w:t>
      </w:r>
    </w:p>
    <w:p w14:paraId="71A078DA"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6.1.1.2.</w:t>
      </w:r>
      <w:r w:rsidRPr="00FF6661">
        <w:rPr>
          <w:rFonts w:eastAsia="Arial"/>
          <w:sz w:val="22"/>
          <w:szCs w:val="22"/>
        </w:rPr>
        <w:tab/>
        <w:t>Tiekėjas perdavė Pirkėjui visą reikalingą dokumentaciją, įskaitant naudojimo instrukcijas, sertifikatus ir garantijas (jei to reikalaujama);</w:t>
      </w:r>
    </w:p>
    <w:p w14:paraId="34494113"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6.1.1.3.</w:t>
      </w:r>
      <w:r w:rsidRPr="00FF6661">
        <w:rPr>
          <w:sz w:val="22"/>
          <w:szCs w:val="22"/>
        </w:rPr>
        <w:tab/>
      </w:r>
      <w:r w:rsidRPr="00FF6661">
        <w:rPr>
          <w:rFonts w:eastAsia="Arial"/>
          <w:sz w:val="22"/>
          <w:szCs w:val="22"/>
        </w:rPr>
        <w:t>Tiekėjas apmokė Pirkėjo personalą, kaip naudotis Paslaugų rezultatu (jeigu to reikalaujama);</w:t>
      </w:r>
    </w:p>
    <w:p w14:paraId="795255BC"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6.1.1.4.</w:t>
      </w:r>
      <w:r w:rsidRPr="00FF6661">
        <w:rPr>
          <w:sz w:val="22"/>
          <w:szCs w:val="22"/>
        </w:rPr>
        <w:tab/>
      </w:r>
      <w:r w:rsidRPr="00FF6661">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6AFF359"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6.1.1.5.</w:t>
      </w:r>
      <w:r w:rsidRPr="00FF6661">
        <w:rPr>
          <w:sz w:val="22"/>
          <w:szCs w:val="22"/>
        </w:rPr>
        <w:tab/>
      </w:r>
      <w:r w:rsidRPr="00FF6661">
        <w:rPr>
          <w:rFonts w:eastAsia="Arial"/>
          <w:sz w:val="22"/>
          <w:szCs w:val="22"/>
        </w:rPr>
        <w:t xml:space="preserve">Tiekėjas įvykdė kitas sąlygas, numatytas </w:t>
      </w:r>
      <w:r w:rsidRPr="00FF6661">
        <w:rPr>
          <w:sz w:val="22"/>
          <w:szCs w:val="22"/>
        </w:rPr>
        <w:t>įstatymuose bei kituose teisės aktuose</w:t>
      </w:r>
      <w:r w:rsidRPr="00FF6661">
        <w:rPr>
          <w:rFonts w:eastAsia="Arial"/>
          <w:sz w:val="22"/>
          <w:szCs w:val="22"/>
        </w:rPr>
        <w:t>, Sutartyje ir pasiūlyme, kurios turi būti įvykdytos tam, kad būtų laikoma, jog Paslaugų teikimas yra užbaigtas, ir pateikė Pirkėjui tai įrodančius dokumentus.</w:t>
      </w:r>
    </w:p>
    <w:p w14:paraId="07178676"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p>
    <w:p w14:paraId="2C8E0A46"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F6661">
        <w:rPr>
          <w:rFonts w:eastAsia="Arial"/>
          <w:b/>
          <w:bCs/>
          <w:sz w:val="22"/>
          <w:szCs w:val="22"/>
        </w:rPr>
        <w:t>6.2.</w:t>
      </w:r>
      <w:r w:rsidRPr="00FF6661">
        <w:rPr>
          <w:sz w:val="22"/>
          <w:szCs w:val="22"/>
        </w:rPr>
        <w:tab/>
      </w:r>
      <w:r w:rsidRPr="00FF6661">
        <w:rPr>
          <w:rFonts w:eastAsia="Arial"/>
          <w:b/>
          <w:bCs/>
          <w:sz w:val="22"/>
          <w:szCs w:val="22"/>
        </w:rPr>
        <w:t>Paslaugų, kurios yra vienkartinio pobūdžio, teikiamos periodiškai arba pagal Pirkėjo Užsakymą perdavimas–priėmimas</w:t>
      </w:r>
    </w:p>
    <w:p w14:paraId="602CFC1D"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8D0D8D3"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6.2.1.</w:t>
      </w:r>
      <w:r w:rsidRPr="00FF6661">
        <w:rPr>
          <w:sz w:val="22"/>
          <w:szCs w:val="22"/>
        </w:rPr>
        <w:tab/>
      </w:r>
      <w:r w:rsidRPr="00FF6661">
        <w:rPr>
          <w:rFonts w:eastAsia="Arial"/>
          <w:sz w:val="22"/>
          <w:szCs w:val="22"/>
        </w:rPr>
        <w:t xml:space="preserve">Tiekėjas privalo </w:t>
      </w:r>
      <w:r w:rsidRPr="00FF6661">
        <w:rPr>
          <w:sz w:val="22"/>
          <w:szCs w:val="22"/>
        </w:rPr>
        <w:t>suteikti Paslaugas ir perduoti Paslaugų rezultatą (jei taikoma) Pirkėjui</w:t>
      </w:r>
      <w:r w:rsidRPr="00FF6661">
        <w:rPr>
          <w:rFonts w:eastAsia="Arial"/>
          <w:sz w:val="22"/>
          <w:szCs w:val="22"/>
        </w:rPr>
        <w:t xml:space="preserve">, o Pirkėjas </w:t>
      </w:r>
      <w:r w:rsidRPr="00FF6661">
        <w:rPr>
          <w:rFonts w:eastAsia="Arial"/>
          <w:sz w:val="22"/>
          <w:szCs w:val="22"/>
        </w:rPr>
        <w:lastRenderedPageBreak/>
        <w:t>privalo kokybiškai suteiktas ir Sutarties bei įstatymų ir kitų teisės aktų reikalavimus atitinkančias Paslaugas priimti. Paslaugos turi būti suteiktos Specialiosiose sąlygose nurodytu būdu ir terminais.</w:t>
      </w:r>
    </w:p>
    <w:p w14:paraId="3F1AECE5"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6.2.2.</w:t>
      </w:r>
      <w:r w:rsidRPr="00FF6661">
        <w:rPr>
          <w:sz w:val="22"/>
          <w:szCs w:val="22"/>
        </w:rPr>
        <w:tab/>
      </w:r>
      <w:r w:rsidRPr="00FF6661">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6FEE9A8"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6.2.3.</w:t>
      </w:r>
      <w:r w:rsidRPr="00FF6661">
        <w:rPr>
          <w:rFonts w:eastAsia="Arial"/>
          <w:sz w:val="22"/>
          <w:szCs w:val="22"/>
        </w:rPr>
        <w:tab/>
        <w:t>Tiekėjui suteikus Paslaugas, Pirkėjas atlieka jų patikrinimą ir privalo:</w:t>
      </w:r>
    </w:p>
    <w:p w14:paraId="7C568B0C"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6.2.3.1.</w:t>
      </w:r>
      <w:r w:rsidRPr="00FF6661">
        <w:rPr>
          <w:sz w:val="22"/>
          <w:szCs w:val="22"/>
        </w:rPr>
        <w:tab/>
      </w:r>
      <w:r w:rsidRPr="00FF6661">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1F215455"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6.2.3.2.</w:t>
      </w:r>
      <w:r w:rsidRPr="00FF6661">
        <w:rPr>
          <w:sz w:val="22"/>
          <w:szCs w:val="22"/>
        </w:rPr>
        <w:tab/>
      </w:r>
      <w:r w:rsidRPr="00FF6661">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F6661">
        <w:rPr>
          <w:rFonts w:eastAsia="Arial"/>
          <w:b/>
          <w:bCs/>
          <w:sz w:val="22"/>
          <w:szCs w:val="22"/>
        </w:rPr>
        <w:t>toliau – Defektų aktas</w:t>
      </w:r>
      <w:r w:rsidRPr="00FF6661">
        <w:rPr>
          <w:rFonts w:eastAsia="Arial"/>
          <w:sz w:val="22"/>
          <w:szCs w:val="22"/>
        </w:rPr>
        <w:t>); arba</w:t>
      </w:r>
    </w:p>
    <w:p w14:paraId="5CACF5DA"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6.2.3.3.</w:t>
      </w:r>
      <w:r w:rsidRPr="00FF6661">
        <w:rPr>
          <w:sz w:val="22"/>
          <w:szCs w:val="22"/>
        </w:rPr>
        <w:tab/>
      </w:r>
      <w:r w:rsidRPr="00FF6661">
        <w:rPr>
          <w:rFonts w:eastAsia="Arial"/>
          <w:sz w:val="22"/>
          <w:szCs w:val="22"/>
        </w:rPr>
        <w:t>atsisakyti priimti Paslaugų rezultatą ir įteikti (arba išsiųsti) Defektų aktą Tiekėjui dėl netinkamų Paslaugų ar jų dalies.</w:t>
      </w:r>
    </w:p>
    <w:p w14:paraId="72609624"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6.2.4.</w:t>
      </w:r>
      <w:r w:rsidRPr="00FF6661">
        <w:rPr>
          <w:sz w:val="22"/>
          <w:szCs w:val="22"/>
        </w:rPr>
        <w:tab/>
      </w:r>
      <w:r w:rsidRPr="00FF6661">
        <w:rPr>
          <w:rFonts w:eastAsia="Arial"/>
          <w:sz w:val="22"/>
          <w:szCs w:val="22"/>
        </w:rPr>
        <w:t>Paslaugų perdavimo–priėmimo akte turi būti nurodoma data, kada Tiekėjas suteikė Paslaugas ir pateikė visus reikiamus dokumentus.</w:t>
      </w:r>
    </w:p>
    <w:p w14:paraId="7E6CDD22"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6.2.5.</w:t>
      </w:r>
      <w:r w:rsidRPr="00FF6661">
        <w:rPr>
          <w:sz w:val="22"/>
          <w:szCs w:val="22"/>
        </w:rPr>
        <w:tab/>
      </w:r>
      <w:r w:rsidRPr="00FF6661">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16C5D82"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6.2.6.</w:t>
      </w:r>
      <w:r w:rsidRPr="00FF6661">
        <w:rPr>
          <w:sz w:val="22"/>
          <w:szCs w:val="22"/>
        </w:rPr>
        <w:tab/>
      </w:r>
      <w:r w:rsidRPr="00FF6661">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254C1D51"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6.2.7.</w:t>
      </w:r>
      <w:r w:rsidRPr="00FF6661">
        <w:rPr>
          <w:sz w:val="22"/>
          <w:szCs w:val="22"/>
        </w:rPr>
        <w:tab/>
        <w:t xml:space="preserve">Su Paslaugomis susijusių prekių </w:t>
      </w:r>
      <w:r w:rsidRPr="00FF6661">
        <w:rPr>
          <w:rFonts w:eastAsia="Arial"/>
          <w:sz w:val="22"/>
          <w:szCs w:val="22"/>
        </w:rPr>
        <w:t>praradimo ar sugadinimo ar atsitiktinio žuvimo rizika Pirkėjui iš Tiekėjo pereina nuo faktinio tokių Paslaugų priėmimo momento.</w:t>
      </w:r>
    </w:p>
    <w:p w14:paraId="740D8523"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6.2.8.</w:t>
      </w:r>
      <w:r w:rsidRPr="00FF6661">
        <w:rPr>
          <w:sz w:val="22"/>
          <w:szCs w:val="22"/>
        </w:rPr>
        <w:tab/>
      </w:r>
      <w:r w:rsidRPr="00FF6661">
        <w:rPr>
          <w:rFonts w:eastAsia="Arial"/>
          <w:sz w:val="22"/>
          <w:szCs w:val="22"/>
        </w:rPr>
        <w:t>Pirkėjas turi teisę naudotis Paslaugų rezultatu (jei taikoma) tik po Paslaugų perdavimo–priėmimo akto pasirašymo.</w:t>
      </w:r>
    </w:p>
    <w:p w14:paraId="45B99251"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B2EF7FA"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b/>
          <w:bCs/>
          <w:sz w:val="22"/>
          <w:szCs w:val="22"/>
        </w:rPr>
      </w:pPr>
    </w:p>
    <w:p w14:paraId="53EC27C2"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sz w:val="22"/>
          <w:szCs w:val="22"/>
        </w:rPr>
        <w:t>6.3.</w:t>
      </w:r>
      <w:r w:rsidRPr="00FF6661">
        <w:rPr>
          <w:rFonts w:eastAsia="Arial"/>
          <w:b/>
          <w:sz w:val="22"/>
          <w:szCs w:val="22"/>
        </w:rPr>
        <w:tab/>
      </w:r>
      <w:r w:rsidRPr="00FF6661">
        <w:rPr>
          <w:rFonts w:eastAsia="Arial"/>
          <w:b/>
          <w:bCs/>
          <w:sz w:val="22"/>
          <w:szCs w:val="22"/>
        </w:rPr>
        <w:t>Paslaugų</w:t>
      </w:r>
      <w:r w:rsidRPr="00FF6661">
        <w:rPr>
          <w:rFonts w:eastAsia="Arial"/>
          <w:b/>
          <w:sz w:val="22"/>
          <w:szCs w:val="22"/>
        </w:rPr>
        <w:t>, kurios teikiamos etapais, perdavimas–priėmimas</w:t>
      </w:r>
    </w:p>
    <w:p w14:paraId="25BE13B9"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2"/>
          <w:szCs w:val="22"/>
        </w:rPr>
      </w:pPr>
    </w:p>
    <w:p w14:paraId="0807564F" w14:textId="77777777" w:rsidR="00FF6661" w:rsidRPr="00FF6661" w:rsidRDefault="00FF6661" w:rsidP="00FF6661">
      <w:pPr>
        <w:spacing w:line="276" w:lineRule="auto"/>
        <w:rPr>
          <w:rFonts w:eastAsia="Arial"/>
          <w:sz w:val="22"/>
          <w:szCs w:val="22"/>
        </w:rPr>
      </w:pPr>
      <w:r w:rsidRPr="00FF6661">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C86CDB9"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6.3.2.</w:t>
      </w:r>
      <w:r w:rsidRPr="00FF6661">
        <w:rPr>
          <w:sz w:val="22"/>
          <w:szCs w:val="22"/>
        </w:rPr>
        <w:tab/>
      </w:r>
      <w:r w:rsidRPr="00FF6661">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8EEE72" w14:textId="77777777" w:rsidR="00FF6661" w:rsidRPr="00FF6661" w:rsidRDefault="00FF6661" w:rsidP="00FF6661">
      <w:pPr>
        <w:spacing w:line="276" w:lineRule="auto"/>
        <w:jc w:val="both"/>
        <w:rPr>
          <w:rFonts w:eastAsia="Arial"/>
          <w:sz w:val="22"/>
          <w:szCs w:val="22"/>
        </w:rPr>
      </w:pPr>
      <w:r w:rsidRPr="00FF6661">
        <w:rPr>
          <w:rFonts w:eastAsia="Arial"/>
          <w:sz w:val="22"/>
          <w:szCs w:val="22"/>
        </w:rPr>
        <w:t>6.3.3. Pirkėjas pasirašo kiekvieną Paslaugų perdavimo–priėmimo aktą su sąlyga, kad buvo priimti visi ankstesni etapai, jeigu Specialiosiose sąlygose nėra nurodyta kitaip.</w:t>
      </w:r>
    </w:p>
    <w:p w14:paraId="585E8D1D" w14:textId="77777777" w:rsidR="00FF6661" w:rsidRPr="00FF6661" w:rsidRDefault="00FF6661" w:rsidP="00FF6661">
      <w:pPr>
        <w:spacing w:line="276" w:lineRule="auto"/>
        <w:jc w:val="both"/>
        <w:rPr>
          <w:rFonts w:eastAsia="Arial"/>
          <w:sz w:val="22"/>
          <w:szCs w:val="22"/>
        </w:rPr>
      </w:pPr>
      <w:r w:rsidRPr="00FF6661">
        <w:rPr>
          <w:rFonts w:eastAsia="Arial"/>
          <w:sz w:val="22"/>
          <w:szCs w:val="22"/>
        </w:rPr>
        <w:t xml:space="preserve">6.3.4. Suteikus visuose etapuose numatytas Paslaugas, t. y. baigus teikti Paslaugas, pasirašomas galutinis </w:t>
      </w:r>
      <w:r w:rsidRPr="00FF6661">
        <w:rPr>
          <w:rFonts w:eastAsia="Arial"/>
          <w:sz w:val="22"/>
          <w:szCs w:val="22"/>
        </w:rPr>
        <w:lastRenderedPageBreak/>
        <w:t>suteiktų Paslaugų perdavimo–priėmimo aktas.</w:t>
      </w:r>
    </w:p>
    <w:p w14:paraId="3E587B8F"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6.3.5.</w:t>
      </w:r>
      <w:r w:rsidRPr="00FF6661">
        <w:rPr>
          <w:sz w:val="22"/>
          <w:szCs w:val="22"/>
        </w:rPr>
        <w:tab/>
      </w:r>
      <w:r w:rsidRPr="00FF6661">
        <w:rPr>
          <w:rFonts w:eastAsia="Arial"/>
          <w:sz w:val="22"/>
          <w:szCs w:val="22"/>
        </w:rPr>
        <w:t>Tiekėjui suteikus Paslaugas konkrečiame etape, Pirkėjas atlieka Paslaugų rezultato patikrinimą ir privalo:</w:t>
      </w:r>
    </w:p>
    <w:p w14:paraId="6388F79C"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189013A3"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6.3.5.2.</w:t>
      </w:r>
      <w:r w:rsidRPr="00FF6661">
        <w:rPr>
          <w:sz w:val="22"/>
          <w:szCs w:val="22"/>
        </w:rPr>
        <w:tab/>
      </w:r>
      <w:r w:rsidRPr="00FF6661">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F6661">
        <w:rPr>
          <w:rFonts w:eastAsia="Arial"/>
          <w:b/>
          <w:bCs/>
          <w:sz w:val="22"/>
          <w:szCs w:val="22"/>
        </w:rPr>
        <w:t>Defektų aktas</w:t>
      </w:r>
      <w:r w:rsidRPr="00FF6661">
        <w:rPr>
          <w:rFonts w:eastAsia="Arial"/>
          <w:sz w:val="22"/>
          <w:szCs w:val="22"/>
        </w:rPr>
        <w:t>); arba</w:t>
      </w:r>
    </w:p>
    <w:p w14:paraId="6A4E0045"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6.3.5.3. atsisakyti priimti Paslaugų etapo rezultatą ir įteikti (arba išsiųsti) Defektų aktą Tiekėjui dėl netinkamai suteiktų šio etapo Paslaugų.</w:t>
      </w:r>
    </w:p>
    <w:p w14:paraId="4D6D4FC6"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6.3.6.</w:t>
      </w:r>
      <w:r w:rsidRPr="00FF6661">
        <w:rPr>
          <w:sz w:val="22"/>
          <w:szCs w:val="22"/>
        </w:rPr>
        <w:tab/>
      </w:r>
      <w:r w:rsidRPr="00FF6661">
        <w:rPr>
          <w:rFonts w:eastAsia="Arial"/>
          <w:sz w:val="22"/>
          <w:szCs w:val="22"/>
        </w:rPr>
        <w:t>Paslaugų perdavimo–priėmimo akte turi būti nurodoma data, kada Tiekėjas suteikė Paslaugas konkrečiame etape ir pateikė visus reikiamus dokumentus (jei taikoma).</w:t>
      </w:r>
    </w:p>
    <w:p w14:paraId="759A50AB"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6.3.7.</w:t>
      </w:r>
      <w:r w:rsidRPr="00FF6661">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C15A5FC"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6.3.8.</w:t>
      </w:r>
      <w:r w:rsidRPr="00FF6661">
        <w:rPr>
          <w:sz w:val="22"/>
          <w:szCs w:val="22"/>
        </w:rPr>
        <w:tab/>
      </w:r>
      <w:r w:rsidRPr="00FF6661">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258D83BF"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6.3.9.</w:t>
      </w:r>
      <w:r w:rsidRPr="00FF6661">
        <w:rPr>
          <w:sz w:val="22"/>
          <w:szCs w:val="22"/>
        </w:rPr>
        <w:tab/>
      </w:r>
      <w:r w:rsidRPr="00FF6661">
        <w:rPr>
          <w:rFonts w:eastAsia="Arial"/>
          <w:sz w:val="22"/>
          <w:szCs w:val="22"/>
        </w:rPr>
        <w:t xml:space="preserve">Pirkėjas turi teisę naudotis Paslaugų, teikiamų etapais, rezultatu tik po galutinio Paslaugų perdavimo–priėmimo akto pasirašymo, </w:t>
      </w:r>
      <w:r w:rsidRPr="00FF6661">
        <w:rPr>
          <w:sz w:val="22"/>
          <w:szCs w:val="22"/>
        </w:rPr>
        <w:t>jeigu kitaip nenumatyta Specialiosiose sąlygose.</w:t>
      </w:r>
    </w:p>
    <w:p w14:paraId="41041000" w14:textId="77777777" w:rsidR="00FF6661" w:rsidRPr="00FF6661" w:rsidRDefault="00FF6661" w:rsidP="00FF6661">
      <w:pPr>
        <w:keepNext/>
        <w:keepLines/>
        <w:tabs>
          <w:tab w:val="left" w:pos="567"/>
          <w:tab w:val="left" w:pos="851"/>
          <w:tab w:val="left" w:pos="992"/>
          <w:tab w:val="left" w:pos="1134"/>
        </w:tabs>
        <w:spacing w:line="276" w:lineRule="auto"/>
        <w:jc w:val="both"/>
        <w:rPr>
          <w:rFonts w:eastAsia="Arial"/>
          <w:bCs/>
          <w:sz w:val="22"/>
          <w:szCs w:val="22"/>
        </w:rPr>
      </w:pPr>
      <w:r w:rsidRPr="00FF6661">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3E6B321"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472DEBD"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5D7EC20"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FF6661">
        <w:rPr>
          <w:rFonts w:eastAsia="Arial"/>
          <w:b/>
          <w:bCs/>
          <w:caps/>
          <w:sz w:val="22"/>
          <w:szCs w:val="22"/>
        </w:rPr>
        <w:t>7.</w:t>
      </w:r>
      <w:r w:rsidRPr="00FF6661">
        <w:rPr>
          <w:sz w:val="22"/>
          <w:szCs w:val="22"/>
        </w:rPr>
        <w:tab/>
      </w:r>
      <w:r w:rsidRPr="00FF6661">
        <w:rPr>
          <w:rFonts w:eastAsia="Arial"/>
          <w:b/>
          <w:bCs/>
          <w:caps/>
          <w:sz w:val="22"/>
          <w:szCs w:val="22"/>
        </w:rPr>
        <w:t>Tiekėjo garantiniai įsipareigojimai</w:t>
      </w:r>
    </w:p>
    <w:p w14:paraId="578A5DF1"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7242C9FA"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2"/>
          <w:szCs w:val="22"/>
        </w:rPr>
      </w:pPr>
      <w:r w:rsidRPr="00FF6661">
        <w:rPr>
          <w:rFonts w:eastAsia="Arial"/>
          <w:b/>
          <w:bCs/>
          <w:sz w:val="22"/>
          <w:szCs w:val="22"/>
        </w:rPr>
        <w:t>7.1.</w:t>
      </w:r>
      <w:r w:rsidRPr="00FF6661">
        <w:rPr>
          <w:rFonts w:eastAsia="Arial"/>
          <w:b/>
          <w:bCs/>
          <w:sz w:val="22"/>
          <w:szCs w:val="22"/>
        </w:rPr>
        <w:tab/>
      </w:r>
      <w:r w:rsidRPr="00FF6661">
        <w:rPr>
          <w:rFonts w:eastAsia="Arial"/>
          <w:b/>
          <w:sz w:val="22"/>
          <w:szCs w:val="22"/>
        </w:rPr>
        <w:t>Garantiniai terminai (jei taikoma)</w:t>
      </w:r>
    </w:p>
    <w:p w14:paraId="074B7D73"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2"/>
          <w:szCs w:val="22"/>
        </w:rPr>
      </w:pPr>
    </w:p>
    <w:p w14:paraId="7618618B" w14:textId="77777777" w:rsidR="00FF6661" w:rsidRPr="00FF6661" w:rsidRDefault="00FF6661" w:rsidP="00FF6661">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7.1.1.</w:t>
      </w:r>
      <w:r w:rsidRPr="00FF6661">
        <w:rPr>
          <w:sz w:val="22"/>
          <w:szCs w:val="22"/>
        </w:rPr>
        <w:tab/>
      </w:r>
      <w:r w:rsidRPr="00FF6661">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062F740" w14:textId="77777777" w:rsidR="00FF6661" w:rsidRPr="00FF6661" w:rsidRDefault="00FF6661" w:rsidP="00FF6661">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7.1.2.</w:t>
      </w:r>
      <w:r w:rsidRPr="00FF6661">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FB41F81" w14:textId="77777777" w:rsidR="00FF6661" w:rsidRPr="00FF6661" w:rsidRDefault="00FF6661" w:rsidP="00FF6661">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7.1.3.</w:t>
      </w:r>
      <w:r w:rsidRPr="00FF6661">
        <w:rPr>
          <w:sz w:val="22"/>
          <w:szCs w:val="22"/>
        </w:rPr>
        <w:tab/>
      </w:r>
      <w:r w:rsidRPr="00FF6661">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C2955C2" w14:textId="77777777" w:rsidR="00FF6661" w:rsidRPr="00FF6661" w:rsidRDefault="00FF6661" w:rsidP="00FF6661">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2"/>
          <w:szCs w:val="22"/>
        </w:rPr>
      </w:pPr>
    </w:p>
    <w:p w14:paraId="28CBA84E"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F6661">
        <w:rPr>
          <w:rFonts w:eastAsia="Arial"/>
          <w:b/>
          <w:bCs/>
          <w:sz w:val="22"/>
          <w:szCs w:val="22"/>
        </w:rPr>
        <w:t>7.2.</w:t>
      </w:r>
      <w:r w:rsidRPr="00FF6661">
        <w:rPr>
          <w:sz w:val="22"/>
          <w:szCs w:val="22"/>
        </w:rPr>
        <w:tab/>
      </w:r>
      <w:r w:rsidRPr="00FF6661">
        <w:rPr>
          <w:rFonts w:eastAsia="Arial"/>
          <w:b/>
          <w:bCs/>
          <w:sz w:val="22"/>
          <w:szCs w:val="22"/>
        </w:rPr>
        <w:t>Pretenzijos dėl Paslaugų trūkumų</w:t>
      </w:r>
    </w:p>
    <w:p w14:paraId="28046DFD"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CFC387C"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7.2.1.</w:t>
      </w:r>
      <w:r w:rsidRPr="00FF6661">
        <w:rPr>
          <w:sz w:val="22"/>
          <w:szCs w:val="22"/>
        </w:rPr>
        <w:tab/>
      </w:r>
      <w:r w:rsidRPr="00FF6661">
        <w:rPr>
          <w:rFonts w:eastAsia="Arial"/>
          <w:sz w:val="22"/>
          <w:szCs w:val="22"/>
        </w:rPr>
        <w:t xml:space="preserve">Pirkėjas, per Sutartyje nurodytą garantinį terminą (jei taikoma) nustatęs Paslaugų trūkumų, turi </w:t>
      </w:r>
      <w:r w:rsidRPr="00FF6661">
        <w:rPr>
          <w:rFonts w:eastAsia="Arial"/>
          <w:sz w:val="22"/>
          <w:szCs w:val="22"/>
        </w:rPr>
        <w:lastRenderedPageBreak/>
        <w:t>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30FC205"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7.2.2.</w:t>
      </w:r>
      <w:r w:rsidRPr="00FF6661">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E92EC8C" w14:textId="77777777" w:rsidR="00FF6661" w:rsidRPr="00FF6661" w:rsidRDefault="00FF6661" w:rsidP="00FF6661">
      <w:pPr>
        <w:tabs>
          <w:tab w:val="left" w:pos="567"/>
          <w:tab w:val="left" w:pos="851"/>
          <w:tab w:val="left" w:pos="992"/>
          <w:tab w:val="left" w:pos="1134"/>
        </w:tabs>
        <w:spacing w:line="276" w:lineRule="auto"/>
        <w:jc w:val="both"/>
        <w:rPr>
          <w:sz w:val="22"/>
          <w:szCs w:val="22"/>
        </w:rPr>
      </w:pPr>
      <w:r w:rsidRPr="00FF6661">
        <w:rPr>
          <w:sz w:val="22"/>
          <w:szCs w:val="22"/>
        </w:rPr>
        <w:t xml:space="preserve">7.2.3. Jei Tiekėjas nepripažįsta </w:t>
      </w:r>
      <w:r w:rsidRPr="00FF6661">
        <w:rPr>
          <w:rFonts w:eastAsia="Arial"/>
          <w:sz w:val="22"/>
          <w:szCs w:val="22"/>
        </w:rPr>
        <w:t>Paslaugų</w:t>
      </w:r>
      <w:r w:rsidRPr="00FF6661">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5896937" w14:textId="77777777" w:rsidR="00FF6661" w:rsidRPr="00FF6661" w:rsidRDefault="00FF6661" w:rsidP="00FF6661">
      <w:pPr>
        <w:tabs>
          <w:tab w:val="left" w:pos="567"/>
          <w:tab w:val="left" w:pos="851"/>
          <w:tab w:val="left" w:pos="992"/>
          <w:tab w:val="left" w:pos="1134"/>
        </w:tabs>
        <w:spacing w:line="276" w:lineRule="auto"/>
        <w:jc w:val="both"/>
        <w:rPr>
          <w:sz w:val="22"/>
          <w:szCs w:val="22"/>
        </w:rPr>
      </w:pPr>
      <w:r w:rsidRPr="00FF6661">
        <w:rPr>
          <w:sz w:val="22"/>
          <w:szCs w:val="22"/>
        </w:rPr>
        <w:t xml:space="preserve">7.2.3.1. jei </w:t>
      </w:r>
      <w:r w:rsidRPr="00FF6661">
        <w:rPr>
          <w:rFonts w:eastAsia="Arial"/>
          <w:sz w:val="22"/>
          <w:szCs w:val="22"/>
        </w:rPr>
        <w:t>Paslaugų rezultatas</w:t>
      </w:r>
      <w:r w:rsidRPr="00FF6661">
        <w:rPr>
          <w:sz w:val="22"/>
          <w:szCs w:val="22"/>
        </w:rPr>
        <w:t xml:space="preserve"> atitinka Sutartyje ir įstatymuose bei kituose teisės aktuose nurodytus reikalavimus – Pirkėjas;</w:t>
      </w:r>
    </w:p>
    <w:p w14:paraId="73962FDB" w14:textId="77777777" w:rsidR="00FF6661" w:rsidRPr="00FF6661" w:rsidRDefault="00FF6661" w:rsidP="00FF6661">
      <w:pPr>
        <w:tabs>
          <w:tab w:val="left" w:pos="567"/>
          <w:tab w:val="left" w:pos="851"/>
          <w:tab w:val="left" w:pos="992"/>
          <w:tab w:val="left" w:pos="1134"/>
        </w:tabs>
        <w:spacing w:line="276" w:lineRule="auto"/>
        <w:jc w:val="both"/>
        <w:rPr>
          <w:sz w:val="22"/>
          <w:szCs w:val="22"/>
        </w:rPr>
      </w:pPr>
      <w:r w:rsidRPr="00FF6661">
        <w:rPr>
          <w:sz w:val="22"/>
          <w:szCs w:val="22"/>
        </w:rPr>
        <w:t xml:space="preserve">7.2.3.2. jei </w:t>
      </w:r>
      <w:r w:rsidRPr="00FF6661">
        <w:rPr>
          <w:rFonts w:eastAsia="Arial"/>
          <w:sz w:val="22"/>
          <w:szCs w:val="22"/>
        </w:rPr>
        <w:t>Paslaugų rezultatas</w:t>
      </w:r>
      <w:r w:rsidRPr="00FF6661">
        <w:rPr>
          <w:sz w:val="22"/>
          <w:szCs w:val="22"/>
        </w:rPr>
        <w:t xml:space="preserve"> neatitinka Sutartyje ir įstatymuose bei kituose teisės aktuose nurodytų reikalavimų – Tiekėjas.</w:t>
      </w:r>
    </w:p>
    <w:p w14:paraId="63B6CC55" w14:textId="77777777" w:rsidR="00FF6661" w:rsidRPr="00FF6661" w:rsidRDefault="00FF6661" w:rsidP="00FF6661">
      <w:pPr>
        <w:tabs>
          <w:tab w:val="left" w:pos="567"/>
          <w:tab w:val="left" w:pos="851"/>
          <w:tab w:val="left" w:pos="992"/>
          <w:tab w:val="left" w:pos="1134"/>
        </w:tabs>
        <w:spacing w:line="276" w:lineRule="auto"/>
        <w:jc w:val="both"/>
        <w:rPr>
          <w:sz w:val="22"/>
          <w:szCs w:val="22"/>
        </w:rPr>
      </w:pPr>
      <w:r w:rsidRPr="00FF6661">
        <w:rPr>
          <w:sz w:val="22"/>
          <w:szCs w:val="22"/>
        </w:rPr>
        <w:t>7.2.4. Ekspertizės išvados Šalims yra privalomos.</w:t>
      </w:r>
    </w:p>
    <w:p w14:paraId="76C9C8BE" w14:textId="77777777" w:rsidR="00FF6661" w:rsidRPr="00FF6661" w:rsidRDefault="00FF6661" w:rsidP="00FF6661">
      <w:pPr>
        <w:tabs>
          <w:tab w:val="left" w:pos="567"/>
          <w:tab w:val="left" w:pos="851"/>
          <w:tab w:val="left" w:pos="992"/>
          <w:tab w:val="left" w:pos="1134"/>
        </w:tabs>
        <w:spacing w:line="276" w:lineRule="auto"/>
        <w:jc w:val="both"/>
        <w:rPr>
          <w:sz w:val="22"/>
          <w:szCs w:val="22"/>
        </w:rPr>
      </w:pPr>
      <w:r w:rsidRPr="00FF6661">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627287F"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p>
    <w:p w14:paraId="17495333"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bCs/>
          <w:sz w:val="22"/>
          <w:szCs w:val="22"/>
        </w:rPr>
        <w:t>7.3.</w:t>
      </w:r>
      <w:r w:rsidRPr="00FF6661">
        <w:rPr>
          <w:rFonts w:eastAsia="Arial"/>
          <w:b/>
          <w:bCs/>
          <w:sz w:val="22"/>
          <w:szCs w:val="22"/>
        </w:rPr>
        <w:tab/>
        <w:t xml:space="preserve">Paslaugų </w:t>
      </w:r>
      <w:r w:rsidRPr="00FF6661">
        <w:rPr>
          <w:rFonts w:eastAsia="Arial"/>
          <w:b/>
          <w:sz w:val="22"/>
          <w:szCs w:val="22"/>
        </w:rPr>
        <w:t>trūkumų šalinimas</w:t>
      </w:r>
    </w:p>
    <w:p w14:paraId="730994CE"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19E9567"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7.3.1.</w:t>
      </w:r>
      <w:r w:rsidRPr="00FF6661">
        <w:rPr>
          <w:sz w:val="22"/>
          <w:szCs w:val="22"/>
        </w:rPr>
        <w:tab/>
      </w:r>
      <w:r w:rsidRPr="00FF6661">
        <w:rPr>
          <w:rFonts w:eastAsia="Arial"/>
          <w:sz w:val="22"/>
          <w:szCs w:val="22"/>
        </w:rPr>
        <w:t>Tiekėjas privalo nemokamai pašalinti Paslaugų rezultato trūkumus. Jeigu nustatomi s</w:t>
      </w:r>
      <w:r w:rsidRPr="00FF6661">
        <w:rPr>
          <w:sz w:val="22"/>
          <w:szCs w:val="22"/>
        </w:rPr>
        <w:t xml:space="preserve">u Paslaugomis susijusių prekių trūkumai, Tiekėjas privalo </w:t>
      </w:r>
      <w:r w:rsidRPr="00FF6661">
        <w:rPr>
          <w:rFonts w:eastAsia="Arial"/>
          <w:sz w:val="22"/>
          <w:szCs w:val="22"/>
        </w:rPr>
        <w:t xml:space="preserve">pašalinti </w:t>
      </w:r>
      <w:r w:rsidRPr="00FF6661">
        <w:rPr>
          <w:sz w:val="22"/>
          <w:szCs w:val="22"/>
        </w:rPr>
        <w:t>jų</w:t>
      </w:r>
      <w:r w:rsidRPr="00FF6661">
        <w:rPr>
          <w:rFonts w:eastAsia="Arial"/>
          <w:sz w:val="22"/>
          <w:szCs w:val="22"/>
        </w:rPr>
        <w:t xml:space="preserve"> trūkumus, sutaisydamas prekes ar jų dalį arba pakeisdamas prekę nauja preke ar jos dalimi.</w:t>
      </w:r>
    </w:p>
    <w:p w14:paraId="4BD65FEB"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7.3.2.</w:t>
      </w:r>
      <w:r w:rsidRPr="00FF6661">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A2A897E"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7.3.3.</w:t>
      </w:r>
      <w:r w:rsidRPr="00FF6661">
        <w:rPr>
          <w:sz w:val="22"/>
          <w:szCs w:val="22"/>
        </w:rPr>
        <w:tab/>
      </w:r>
      <w:r w:rsidRPr="00FF6661">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CE99FC8"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7.3.4.</w:t>
      </w:r>
      <w:r w:rsidRPr="00FF6661">
        <w:rPr>
          <w:sz w:val="22"/>
          <w:szCs w:val="22"/>
        </w:rPr>
        <w:tab/>
      </w:r>
      <w:r w:rsidRPr="00FF6661">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9A3A2FC"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7.3.5.</w:t>
      </w:r>
      <w:r w:rsidRPr="00FF6661">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5B06387"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7.3.6.</w:t>
      </w:r>
      <w:r w:rsidRPr="00FF6661">
        <w:rPr>
          <w:rFonts w:eastAsia="Arial"/>
          <w:sz w:val="22"/>
          <w:szCs w:val="22"/>
        </w:rPr>
        <w:tab/>
        <w:t>Tiekėjas, pašalinęs visus Paslaugų trūkumus, privalo apie tai informuoti Pirkėją.</w:t>
      </w:r>
    </w:p>
    <w:p w14:paraId="6AE724E8"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7.3.7.</w:t>
      </w:r>
      <w:r w:rsidRPr="00FF6661">
        <w:rPr>
          <w:sz w:val="22"/>
          <w:szCs w:val="22"/>
        </w:rPr>
        <w:tab/>
      </w:r>
      <w:r w:rsidRPr="00FF6661">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07FC394"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p>
    <w:p w14:paraId="007EE2CE"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F6661">
        <w:rPr>
          <w:rFonts w:eastAsia="Arial"/>
          <w:b/>
          <w:bCs/>
          <w:sz w:val="22"/>
          <w:szCs w:val="22"/>
        </w:rPr>
        <w:t>7.4.</w:t>
      </w:r>
      <w:r w:rsidRPr="00FF6661">
        <w:rPr>
          <w:sz w:val="22"/>
          <w:szCs w:val="22"/>
        </w:rPr>
        <w:tab/>
      </w:r>
      <w:r w:rsidRPr="00FF6661">
        <w:rPr>
          <w:rFonts w:eastAsia="Arial"/>
          <w:b/>
          <w:bCs/>
          <w:sz w:val="22"/>
          <w:szCs w:val="22"/>
        </w:rPr>
        <w:t>Pirkėjo teisės, Tiekėjui nepašalinus Paslaugų trūkumų</w:t>
      </w:r>
    </w:p>
    <w:p w14:paraId="1ECFAABE"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FD5ED74"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7.4.1.</w:t>
      </w:r>
      <w:r w:rsidRPr="00FF6661">
        <w:rPr>
          <w:rFonts w:eastAsia="Arial"/>
          <w:sz w:val="22"/>
          <w:szCs w:val="22"/>
        </w:rPr>
        <w:tab/>
        <w:t>Jeigu Tiekėjas atsisako pašalinti arba nepašalina Paslaugų trūkumų per Pirkėjo nustatytus protingus terminus, Pirkėjas turi teisę:</w:t>
      </w:r>
    </w:p>
    <w:p w14:paraId="6D03437B"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7.4.1.1.</w:t>
      </w:r>
      <w:r w:rsidRPr="00FF6661">
        <w:rPr>
          <w:rFonts w:eastAsia="Arial"/>
          <w:sz w:val="22"/>
          <w:szCs w:val="22"/>
        </w:rPr>
        <w:tab/>
        <w:t xml:space="preserve">pašalinti Paslaugų trūkumus pats arba pasamdydamas trečiuosius asmenis, iš anksto apie tai informuodamas Tiekėją, ir pareikalauti Tiekėjo atlyginti Paslaugų ekspertizės bei Paslaugų trūkumų šalinimo </w:t>
      </w:r>
      <w:r w:rsidRPr="00FF6661">
        <w:rPr>
          <w:rFonts w:eastAsia="Arial"/>
          <w:sz w:val="22"/>
          <w:szCs w:val="22"/>
        </w:rPr>
        <w:lastRenderedPageBreak/>
        <w:t>išlaidas ir padengti patirtus nuostolius; arba</w:t>
      </w:r>
    </w:p>
    <w:p w14:paraId="3140C10E"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trike/>
          <w:sz w:val="22"/>
          <w:szCs w:val="22"/>
        </w:rPr>
      </w:pPr>
      <w:r w:rsidRPr="00FF6661">
        <w:rPr>
          <w:rFonts w:eastAsia="Arial"/>
          <w:sz w:val="22"/>
          <w:szCs w:val="22"/>
        </w:rPr>
        <w:t>7.4.1.2.</w:t>
      </w:r>
      <w:r w:rsidRPr="00FF6661">
        <w:rPr>
          <w:sz w:val="22"/>
          <w:szCs w:val="22"/>
        </w:rPr>
        <w:tab/>
      </w:r>
      <w:r w:rsidRPr="00FF6661">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C3AFF98"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7.4.1.3.atsisakyti Paslaugų ir nemokėti už tokias Paslaugas ar reikalauti grąžinti už Paslaugas sumokėtą sumą bei nutraukti Sutartį.</w:t>
      </w:r>
    </w:p>
    <w:p w14:paraId="1E6C24F7"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7.4.2.</w:t>
      </w:r>
      <w:r w:rsidRPr="00FF6661">
        <w:rPr>
          <w:sz w:val="22"/>
          <w:szCs w:val="22"/>
        </w:rPr>
        <w:tab/>
      </w:r>
      <w:r w:rsidRPr="00FF6661">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5D2DACB"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7.4.3.</w:t>
      </w:r>
      <w:r w:rsidRPr="00FF6661">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75206706"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7.4.4.</w:t>
      </w:r>
      <w:r w:rsidRPr="00FF6661">
        <w:rPr>
          <w:sz w:val="22"/>
          <w:szCs w:val="22"/>
        </w:rPr>
        <w:tab/>
      </w:r>
      <w:r w:rsidRPr="00FF6661">
        <w:rPr>
          <w:rFonts w:eastAsia="Arial"/>
          <w:sz w:val="22"/>
          <w:szCs w:val="22"/>
        </w:rPr>
        <w:t>Už vėlavimą pašalinti Paslaugų trūkumus Pirkėjas privalo reikalauti Tiekėjo sumokėti Specialiosiose sąlygose nustatyto dydžio netesybas.</w:t>
      </w:r>
    </w:p>
    <w:p w14:paraId="771D43BE"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38BCC5E3"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FF6661">
        <w:rPr>
          <w:rFonts w:eastAsia="Arial"/>
          <w:b/>
          <w:bCs/>
          <w:caps/>
          <w:sz w:val="22"/>
          <w:szCs w:val="22"/>
        </w:rPr>
        <w:t>8.</w:t>
      </w:r>
      <w:r w:rsidRPr="00FF6661">
        <w:rPr>
          <w:sz w:val="22"/>
          <w:szCs w:val="22"/>
        </w:rPr>
        <w:tab/>
      </w:r>
      <w:r w:rsidRPr="00FF6661">
        <w:rPr>
          <w:rFonts w:eastAsia="Arial"/>
          <w:b/>
          <w:bCs/>
          <w:caps/>
          <w:sz w:val="22"/>
          <w:szCs w:val="22"/>
        </w:rPr>
        <w:t>PASLAUGŲ SUTEIKIMO TERMINAI</w:t>
      </w:r>
    </w:p>
    <w:p w14:paraId="3D0064AA"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5322A75F"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F6661">
        <w:rPr>
          <w:rFonts w:eastAsia="Arial"/>
          <w:b/>
          <w:bCs/>
          <w:sz w:val="22"/>
          <w:szCs w:val="22"/>
        </w:rPr>
        <w:t>8.1.</w:t>
      </w:r>
      <w:r w:rsidRPr="00FF6661">
        <w:rPr>
          <w:sz w:val="22"/>
          <w:szCs w:val="22"/>
        </w:rPr>
        <w:tab/>
      </w:r>
      <w:r w:rsidRPr="00FF6661">
        <w:rPr>
          <w:rFonts w:eastAsia="Arial"/>
          <w:b/>
          <w:bCs/>
          <w:sz w:val="22"/>
          <w:szCs w:val="22"/>
        </w:rPr>
        <w:t>Paslaugų terminai ir teikimo grafikas</w:t>
      </w:r>
    </w:p>
    <w:p w14:paraId="737BCAA4"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F19DB54"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8.1.1.</w:t>
      </w:r>
      <w:r w:rsidRPr="00FF6661">
        <w:rPr>
          <w:rFonts w:eastAsia="Arial"/>
          <w:sz w:val="22"/>
          <w:szCs w:val="22"/>
        </w:rPr>
        <w:tab/>
        <w:t>Tiekėjas privalo suteikti Paslaugas laikydamasis terminų, nurodytų Specialiosiose sąlygose.</w:t>
      </w:r>
    </w:p>
    <w:p w14:paraId="4E001921"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8.1.2.</w:t>
      </w:r>
      <w:r w:rsidRPr="00FF6661">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F6661">
        <w:rPr>
          <w:rFonts w:eastAsia="Arial"/>
          <w:b/>
          <w:bCs/>
          <w:sz w:val="22"/>
          <w:szCs w:val="22"/>
        </w:rPr>
        <w:t>Grafikas</w:t>
      </w:r>
      <w:r w:rsidRPr="00FF6661">
        <w:rPr>
          <w:rFonts w:eastAsia="Arial"/>
          <w:sz w:val="22"/>
          <w:szCs w:val="22"/>
        </w:rPr>
        <w:t>).</w:t>
      </w:r>
    </w:p>
    <w:p w14:paraId="74D0EB50"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8.1.3.</w:t>
      </w:r>
      <w:r w:rsidRPr="00FF6661">
        <w:rPr>
          <w:sz w:val="22"/>
          <w:szCs w:val="22"/>
        </w:rPr>
        <w:tab/>
      </w:r>
      <w:r w:rsidRPr="00FF6661">
        <w:rPr>
          <w:rFonts w:eastAsia="Arial"/>
          <w:sz w:val="22"/>
          <w:szCs w:val="22"/>
        </w:rPr>
        <w:t>Jei aktualu, Grafike turi būti pažymėta, kurios Paslaugos gali būti teikiamos lygiagrečiai, o kurios gali būti teikiamos tik numatytu eiliškumu.</w:t>
      </w:r>
    </w:p>
    <w:p w14:paraId="0DE06496"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47F802B"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bCs/>
          <w:sz w:val="22"/>
          <w:szCs w:val="22"/>
        </w:rPr>
        <w:t>8.2.</w:t>
      </w:r>
      <w:r w:rsidRPr="00FF6661">
        <w:rPr>
          <w:rFonts w:eastAsia="Arial"/>
          <w:b/>
          <w:bCs/>
          <w:sz w:val="22"/>
          <w:szCs w:val="22"/>
        </w:rPr>
        <w:tab/>
      </w:r>
      <w:r w:rsidRPr="00FF6661">
        <w:rPr>
          <w:rFonts w:eastAsia="Arial"/>
          <w:b/>
          <w:sz w:val="22"/>
          <w:szCs w:val="22"/>
        </w:rPr>
        <w:t xml:space="preserve">Netesybos už </w:t>
      </w:r>
      <w:r w:rsidRPr="00FF6661">
        <w:rPr>
          <w:rFonts w:eastAsia="Arial"/>
          <w:b/>
          <w:bCs/>
          <w:sz w:val="22"/>
          <w:szCs w:val="22"/>
        </w:rPr>
        <w:t>Paslaugų teikimo</w:t>
      </w:r>
      <w:r w:rsidRPr="00FF6661">
        <w:rPr>
          <w:rFonts w:eastAsia="Arial"/>
          <w:b/>
          <w:sz w:val="22"/>
          <w:szCs w:val="22"/>
        </w:rPr>
        <w:t xml:space="preserve"> vėlavimą</w:t>
      </w:r>
    </w:p>
    <w:p w14:paraId="5A64DBDE" w14:textId="77777777" w:rsidR="00FF6661" w:rsidRPr="00FF6661" w:rsidRDefault="00FF6661" w:rsidP="00FF6661">
      <w:pPr>
        <w:keepNext/>
        <w:keepLines/>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2"/>
          <w:szCs w:val="22"/>
        </w:rPr>
      </w:pPr>
    </w:p>
    <w:p w14:paraId="6A53C35D" w14:textId="77777777" w:rsidR="00FF6661" w:rsidRPr="00FF6661" w:rsidRDefault="00FF6661" w:rsidP="00FF6661">
      <w:pPr>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8.2.1.</w:t>
      </w:r>
      <w:r w:rsidRPr="00FF6661">
        <w:rPr>
          <w:rFonts w:eastAsia="Arial"/>
          <w:sz w:val="22"/>
          <w:szCs w:val="22"/>
        </w:rPr>
        <w:tab/>
        <w:t>Jeigu Tiekėjas praleidžia Paslaugų teikimo terminus, nustatytus Specialiosiose sąlygose, Tiekėjui iki Paslaugų suteikimo dienos taikomos Specialiosiose sąlygose nurodyto dydžio netesybos.</w:t>
      </w:r>
    </w:p>
    <w:p w14:paraId="2A7AC052" w14:textId="77777777" w:rsidR="00FF6661" w:rsidRPr="00FF6661" w:rsidRDefault="00FF6661" w:rsidP="00FF6661">
      <w:pPr>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8.2.2.</w:t>
      </w:r>
      <w:r w:rsidRPr="00FF6661">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230D518"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sz w:val="22"/>
          <w:szCs w:val="22"/>
        </w:rPr>
        <w:t xml:space="preserve">8.2.3. Jei Tiekėjui pagal šią Sutartį yra priskaičiuotos netesybos, Pirkėjo už </w:t>
      </w:r>
      <w:r w:rsidRPr="00FF6661">
        <w:rPr>
          <w:rFonts w:eastAsia="Arial"/>
          <w:sz w:val="22"/>
          <w:szCs w:val="22"/>
        </w:rPr>
        <w:t>Paslaugas</w:t>
      </w:r>
      <w:r w:rsidRPr="00FF6661">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6BC23F"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F07E47F"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9.</w:t>
      </w:r>
      <w:r w:rsidRPr="00FF6661">
        <w:rPr>
          <w:rFonts w:eastAsia="Arial"/>
          <w:b/>
          <w:bCs/>
          <w:caps/>
          <w:sz w:val="22"/>
          <w:szCs w:val="22"/>
        </w:rPr>
        <w:tab/>
      </w:r>
      <w:r w:rsidRPr="00FF6661">
        <w:rPr>
          <w:rFonts w:eastAsia="Arial"/>
          <w:b/>
          <w:caps/>
          <w:sz w:val="22"/>
          <w:szCs w:val="22"/>
        </w:rPr>
        <w:t>Prievolių pagal Sutartį įvykdymo užtikrinimo būdai</w:t>
      </w:r>
    </w:p>
    <w:p w14:paraId="7CD5AE68"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2C90B68E"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B83948"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47A54E0"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10.</w:t>
      </w:r>
      <w:r w:rsidRPr="00FF6661">
        <w:rPr>
          <w:rFonts w:eastAsia="Arial"/>
          <w:b/>
          <w:bCs/>
          <w:caps/>
          <w:sz w:val="22"/>
          <w:szCs w:val="22"/>
        </w:rPr>
        <w:tab/>
      </w:r>
      <w:r w:rsidRPr="00FF6661">
        <w:rPr>
          <w:rFonts w:eastAsia="Arial"/>
          <w:b/>
          <w:caps/>
          <w:sz w:val="22"/>
          <w:szCs w:val="22"/>
        </w:rPr>
        <w:t>Sutarties įvykdymo užtikrinimas (JEI TAIKOMA)</w:t>
      </w:r>
    </w:p>
    <w:p w14:paraId="0416E76D"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DB8F019"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FF6661">
        <w:rPr>
          <w:rFonts w:eastAsia="Arial"/>
          <w:sz w:val="22"/>
          <w:szCs w:val="22"/>
          <w:shd w:val="clear" w:color="auto" w:fill="FFFFFF"/>
        </w:rPr>
        <w:t xml:space="preserve">10.1. Šio skyriaus nuostatos taikomos tuomet, jei Specialiosiose sąlygose numatyta, kad tinkamam Sutarties </w:t>
      </w:r>
      <w:r w:rsidRPr="00FF6661">
        <w:rPr>
          <w:rFonts w:eastAsia="Arial"/>
          <w:sz w:val="22"/>
          <w:szCs w:val="22"/>
          <w:shd w:val="clear" w:color="auto" w:fill="FFFFFF"/>
        </w:rPr>
        <w:lastRenderedPageBreak/>
        <w:t xml:space="preserve">įvykdymui užtikrinti Tiekėjas turi pateikti </w:t>
      </w:r>
      <w:r w:rsidRPr="00FF6661">
        <w:rPr>
          <w:rFonts w:eastAsia="Cambria"/>
          <w:sz w:val="22"/>
          <w:szCs w:val="22"/>
          <w:shd w:val="clear" w:color="auto" w:fill="FFFFFF"/>
        </w:rPr>
        <w:t xml:space="preserve">pirmo pareikalavimo </w:t>
      </w:r>
      <w:r w:rsidRPr="00FF6661">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3ADFF56E"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r w:rsidRPr="00FF6661">
        <w:rPr>
          <w:b/>
          <w:bCs/>
          <w:sz w:val="22"/>
          <w:szCs w:val="22"/>
        </w:rPr>
        <w:t>Pastaba.</w:t>
      </w:r>
      <w:r w:rsidRPr="00FF6661">
        <w:rPr>
          <w:sz w:val="22"/>
          <w:szCs w:val="22"/>
        </w:rPr>
        <w:t xml:space="preserve"> </w:t>
      </w:r>
      <w:r w:rsidRPr="00FF6661">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D74AA9" w14:textId="77777777" w:rsidR="00FF6661" w:rsidRPr="00FF6661" w:rsidRDefault="00FF6661" w:rsidP="00FF6661">
      <w:pPr>
        <w:tabs>
          <w:tab w:val="left" w:pos="567"/>
        </w:tabs>
        <w:spacing w:line="276" w:lineRule="auto"/>
        <w:jc w:val="both"/>
        <w:rPr>
          <w:rFonts w:eastAsia="Cambria"/>
          <w:sz w:val="22"/>
          <w:szCs w:val="22"/>
        </w:rPr>
      </w:pPr>
      <w:r w:rsidRPr="00FF6661">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F6661">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F6661">
        <w:rPr>
          <w:rFonts w:eastAsia="Cambria"/>
          <w:sz w:val="22"/>
          <w:szCs w:val="22"/>
          <w:shd w:val="clear" w:color="auto" w:fill="FFFFFF"/>
        </w:rPr>
        <w:t xml:space="preserve">), atitinkantį Bendrųjų sąlygų 10 skyriuje nurodytas sąlygas, per Specialiosiose sąlygose nustatytą terminą (toliau – </w:t>
      </w:r>
      <w:r w:rsidRPr="00FF6661">
        <w:rPr>
          <w:rFonts w:eastAsia="Cambria"/>
          <w:b/>
          <w:bCs/>
          <w:sz w:val="22"/>
          <w:szCs w:val="22"/>
          <w:shd w:val="clear" w:color="auto" w:fill="FFFFFF"/>
        </w:rPr>
        <w:t>Sutarties įvykdymo užtikrinimas</w:t>
      </w:r>
      <w:r w:rsidRPr="00FF6661">
        <w:rPr>
          <w:rFonts w:eastAsia="Cambria"/>
          <w:sz w:val="22"/>
          <w:szCs w:val="22"/>
          <w:shd w:val="clear" w:color="auto" w:fill="FFFFFF"/>
        </w:rPr>
        <w:t>).</w:t>
      </w:r>
    </w:p>
    <w:p w14:paraId="2A581D19"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610A8C"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2DE54C1"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6665D49"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01585F3"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10.7. Sutarties įvykdymo užtikrinimas turi įsigalioti ne vėliau negu jo pateikimo Pirkėjui dieną.</w:t>
      </w:r>
    </w:p>
    <w:p w14:paraId="24C0793F"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10.8. Sutarties įvykdymo užtikrinimo suma turi būti nurodoma ir išmokama eurais.</w:t>
      </w:r>
    </w:p>
    <w:p w14:paraId="06F821AF"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10.9. Sutarties įvykdymo užtikrinimas turi būti surašytas lietuvių arba kita kalba (esant Pirkėjo prašymui, turi būti pateiktas vertimas į lietuvių kalbą).</w:t>
      </w:r>
    </w:p>
    <w:p w14:paraId="7830E819"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10.10. Sutarties įvykdymo užtikrinime nurodytas jo galiojimo terminas turi būti ne trumpesnis nei nurodytas Specialiosiose sąlygose.</w:t>
      </w:r>
    </w:p>
    <w:p w14:paraId="074509C3"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9428EC"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10.12. Jeigu Sutartyje nustatytomis sąlygomis </w:t>
      </w:r>
      <w:r w:rsidRPr="00FF6661">
        <w:rPr>
          <w:rFonts w:eastAsia="Arial"/>
          <w:sz w:val="22"/>
          <w:szCs w:val="22"/>
        </w:rPr>
        <w:t>Paslaugų</w:t>
      </w:r>
      <w:r w:rsidRPr="00FF6661">
        <w:rPr>
          <w:sz w:val="22"/>
          <w:szCs w:val="22"/>
        </w:rPr>
        <w:t xml:space="preserve"> suteikimo terminas yra pratęsiamas arba nukeliamas dėl Sutarties sustabdymo, arba suteikti </w:t>
      </w:r>
      <w:r w:rsidRPr="00FF6661">
        <w:rPr>
          <w:rFonts w:eastAsia="Arial"/>
          <w:sz w:val="22"/>
          <w:szCs w:val="22"/>
        </w:rPr>
        <w:t>Paslaugas</w:t>
      </w:r>
      <w:r w:rsidRPr="00FF6661">
        <w:rPr>
          <w:sz w:val="22"/>
          <w:szCs w:val="22"/>
        </w:rPr>
        <w:t xml:space="preserve"> arba taisyti </w:t>
      </w:r>
      <w:r w:rsidRPr="00FF6661">
        <w:rPr>
          <w:rFonts w:eastAsia="Arial"/>
          <w:sz w:val="22"/>
          <w:szCs w:val="22"/>
        </w:rPr>
        <w:t>Paslaugų</w:t>
      </w:r>
      <w:r w:rsidRPr="00FF6661">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F2D096"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238BEDE" w14:textId="77777777" w:rsidR="00FF6661" w:rsidRPr="00FF6661" w:rsidRDefault="00FF6661" w:rsidP="00FF6661">
      <w:pPr>
        <w:tabs>
          <w:tab w:val="left" w:pos="567"/>
        </w:tabs>
        <w:spacing w:line="276" w:lineRule="auto"/>
        <w:jc w:val="both"/>
        <w:rPr>
          <w:sz w:val="22"/>
          <w:szCs w:val="22"/>
        </w:rPr>
      </w:pPr>
      <w:r w:rsidRPr="00FF6661">
        <w:rPr>
          <w:sz w:val="22"/>
          <w:szCs w:val="22"/>
        </w:rPr>
        <w:t xml:space="preserve">10.14. Pirkėjas nepriima Sutarties įvykdymo užtikrinimo ir (ar) laiko jį negaliojančiu, ir (ar) kreipiasi į Tiekėją dėl naujo Sutarties įvykdymo užtikrinimo pateikimo Pirkėjui, o Tiekėjas privalo Sutarties įvykdymo </w:t>
      </w:r>
      <w:r w:rsidRPr="00FF6661">
        <w:rPr>
          <w:sz w:val="22"/>
          <w:szCs w:val="22"/>
        </w:rPr>
        <w:lastRenderedPageBreak/>
        <w:t>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5FF2337"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7F6C347"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10.16. Pirkėjas gali pasinaudoti Sutarties įvykdymo užtikrinimu, esant bet kuriai iš žemiau nurodytų aplinkybių:</w:t>
      </w:r>
    </w:p>
    <w:p w14:paraId="50AE73E0"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10.16.1. Tiekėjas neįvykdė, nevykdo arba netinkamai vykdo savo įsipareigojimus pagal Sutartį;</w:t>
      </w:r>
    </w:p>
    <w:p w14:paraId="4FA04698"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10.16.2. Tiekėjas per protingai nustatytą laikotarpį neįvykdo Pirkėjo nurodymo ištaisyti </w:t>
      </w:r>
      <w:r w:rsidRPr="00FF6661">
        <w:rPr>
          <w:rFonts w:eastAsia="Arial"/>
          <w:sz w:val="22"/>
          <w:szCs w:val="22"/>
        </w:rPr>
        <w:t>Paslaugų</w:t>
      </w:r>
      <w:r w:rsidRPr="00FF6661">
        <w:rPr>
          <w:sz w:val="22"/>
          <w:szCs w:val="22"/>
        </w:rPr>
        <w:t xml:space="preserve"> trūkumus;</w:t>
      </w:r>
    </w:p>
    <w:p w14:paraId="52C1167A"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4881751"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10.16.4. Tiekėjas be pateisinamos priežasties (ne Sutartyje nustatytais atvejais) vienašališkai nutraukia Sutartį.</w:t>
      </w:r>
    </w:p>
    <w:p w14:paraId="03F365D5" w14:textId="77777777" w:rsidR="00FF6661" w:rsidRPr="00FF6661" w:rsidRDefault="00FF6661" w:rsidP="00FF6661">
      <w:pPr>
        <w:tabs>
          <w:tab w:val="left" w:pos="567"/>
        </w:tabs>
        <w:spacing w:line="276" w:lineRule="auto"/>
        <w:jc w:val="both"/>
        <w:textAlignment w:val="baseline"/>
        <w:rPr>
          <w:b/>
          <w:bCs/>
          <w:sz w:val="22"/>
          <w:szCs w:val="22"/>
        </w:rPr>
      </w:pPr>
    </w:p>
    <w:p w14:paraId="2B9642F8" w14:textId="77777777" w:rsidR="00FF6661" w:rsidRPr="00FF6661" w:rsidRDefault="00FF6661" w:rsidP="00FF6661">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FF6661">
        <w:rPr>
          <w:rFonts w:eastAsia="Cambria"/>
          <w:b/>
          <w:bCs/>
          <w:caps/>
          <w:sz w:val="22"/>
          <w:szCs w:val="22"/>
          <w14:numSpacing w14:val="tabular"/>
        </w:rPr>
        <w:t>11.</w:t>
      </w:r>
      <w:r w:rsidRPr="00FF6661">
        <w:rPr>
          <w:rFonts w:eastAsia="Cambria"/>
          <w:b/>
          <w:bCs/>
          <w:caps/>
          <w:sz w:val="22"/>
          <w:szCs w:val="22"/>
          <w14:numSpacing w14:val="tabular"/>
        </w:rPr>
        <w:tab/>
        <w:t>SUTARTIES KAINA IR JOS PERSKAIČIAVIMAS</w:t>
      </w:r>
    </w:p>
    <w:p w14:paraId="3E93EC7A"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BE3C9A1"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CBB0000"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11.2. Pradinės sutarties vertė yra nurodyta Specialiosiose sąlygose.</w:t>
      </w:r>
    </w:p>
    <w:p w14:paraId="2CFBEA06"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74DC2EB"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11.4. Sutarties kainos peržiūra atliekama Specialiosiose sąlygose nustatyta tvarka.</w:t>
      </w:r>
    </w:p>
    <w:p w14:paraId="5D3B89EF"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0278A7D" w14:textId="77777777" w:rsidR="00FF6661" w:rsidRPr="00FF6661" w:rsidRDefault="00FF6661" w:rsidP="00FF6661">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FF6661">
        <w:rPr>
          <w:rFonts w:eastAsia="Cambria"/>
          <w:b/>
          <w:bCs/>
          <w:caps/>
          <w:sz w:val="22"/>
          <w:szCs w:val="22"/>
          <w14:numSpacing w14:val="tabular"/>
        </w:rPr>
        <w:t>12.</w:t>
      </w:r>
      <w:r w:rsidRPr="00FF6661">
        <w:rPr>
          <w:rFonts w:eastAsia="Cambria"/>
          <w:b/>
          <w:bCs/>
          <w:caps/>
          <w:sz w:val="22"/>
          <w:szCs w:val="22"/>
          <w14:numSpacing w14:val="tabular"/>
        </w:rPr>
        <w:tab/>
        <w:t>ATSISKAITYMO TVARKA</w:t>
      </w:r>
    </w:p>
    <w:p w14:paraId="17F8B022" w14:textId="77777777" w:rsidR="00FF6661" w:rsidRPr="00FF6661" w:rsidRDefault="00FF6661" w:rsidP="00FF6661">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3A89D035"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F6661">
        <w:rPr>
          <w:rFonts w:eastAsia="Arial"/>
          <w:b/>
          <w:bCs/>
          <w:sz w:val="22"/>
          <w:szCs w:val="22"/>
        </w:rPr>
        <w:t>12.1.</w:t>
      </w:r>
      <w:r w:rsidRPr="00FF6661">
        <w:rPr>
          <w:sz w:val="22"/>
          <w:szCs w:val="22"/>
        </w:rPr>
        <w:tab/>
      </w:r>
      <w:r w:rsidRPr="00FF6661">
        <w:rPr>
          <w:rFonts w:eastAsia="Arial"/>
          <w:b/>
          <w:bCs/>
          <w:sz w:val="22"/>
          <w:szCs w:val="22"/>
        </w:rPr>
        <w:t>Išankstinis mokėjimas (avansas) (jei taikoma)</w:t>
      </w:r>
    </w:p>
    <w:p w14:paraId="54056283"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DA10C96"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12.1.1. Bendrųjų sąlygų 12.1 poskyrio sąlygos taikomos tuo atveju, jei Specialiosiose sąlygose yra nurodyta, kad Tiekėjui mokamas išankstinis mokėjimas (avansas) (toliau –</w:t>
      </w:r>
      <w:r w:rsidRPr="00FF6661">
        <w:rPr>
          <w:b/>
          <w:bCs/>
          <w:sz w:val="22"/>
          <w:szCs w:val="22"/>
        </w:rPr>
        <w:t xml:space="preserve"> Avansas</w:t>
      </w:r>
      <w:r w:rsidRPr="00FF6661">
        <w:rPr>
          <w:sz w:val="22"/>
          <w:szCs w:val="22"/>
        </w:rPr>
        <w:t>).</w:t>
      </w:r>
    </w:p>
    <w:p w14:paraId="566CBDE4"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12.1.2. Pirkėjas sumoka Tiekėjui ne didesnį kaip Specialiosiose sąlygose nurodyto dydžio Avansą.</w:t>
      </w:r>
    </w:p>
    <w:p w14:paraId="24BDC725"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F6661">
        <w:rPr>
          <w:b/>
          <w:sz w:val="22"/>
          <w:szCs w:val="22"/>
        </w:rPr>
        <w:t>Avanso užtikrinimas</w:t>
      </w:r>
      <w:r w:rsidRPr="00FF6661">
        <w:rPr>
          <w:sz w:val="22"/>
          <w:szCs w:val="22"/>
        </w:rPr>
        <w:t>).</w:t>
      </w:r>
    </w:p>
    <w:p w14:paraId="1F8D9ED3" w14:textId="77777777" w:rsidR="00FF6661" w:rsidRPr="00FF6661" w:rsidRDefault="00FF6661" w:rsidP="00FF6661">
      <w:pPr>
        <w:tabs>
          <w:tab w:val="left" w:pos="567"/>
        </w:tabs>
        <w:spacing w:line="276" w:lineRule="auto"/>
        <w:jc w:val="both"/>
        <w:textAlignment w:val="baseline"/>
        <w:rPr>
          <w:sz w:val="22"/>
          <w:szCs w:val="22"/>
        </w:rPr>
      </w:pPr>
      <w:r w:rsidRPr="00FF6661">
        <w:rPr>
          <w:b/>
          <w:bCs/>
          <w:sz w:val="22"/>
          <w:szCs w:val="22"/>
        </w:rPr>
        <w:t>Pastaba.</w:t>
      </w:r>
      <w:r w:rsidRPr="00FF6661">
        <w:rPr>
          <w:sz w:val="22"/>
          <w:szCs w:val="22"/>
        </w:rPr>
        <w:t xml:space="preserve"> </w:t>
      </w:r>
      <w:r w:rsidRPr="00FF6661">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F6661">
        <w:rPr>
          <w:sz w:val="22"/>
          <w:szCs w:val="22"/>
        </w:rPr>
        <w:t xml:space="preserve"> </w:t>
      </w:r>
      <w:r w:rsidRPr="00FF6661">
        <w:rPr>
          <w:rFonts w:eastAsia="Arial"/>
          <w:sz w:val="22"/>
          <w:szCs w:val="22"/>
          <w:shd w:val="clear" w:color="auto" w:fill="FFFFFF"/>
        </w:rPr>
        <w:t>įstatymų bei kitų teisės aktų</w:t>
      </w:r>
      <w:r w:rsidRPr="00FF6661">
        <w:rPr>
          <w:rFonts w:eastAsia="Arial"/>
          <w:sz w:val="22"/>
          <w:szCs w:val="22"/>
        </w:rPr>
        <w:t xml:space="preserve"> </w:t>
      </w:r>
      <w:r w:rsidRPr="00FF6661">
        <w:rPr>
          <w:rFonts w:eastAsia="Arial"/>
          <w:sz w:val="22"/>
          <w:szCs w:val="22"/>
          <w:shd w:val="clear" w:color="auto" w:fill="FFFFFF"/>
        </w:rPr>
        <w:t>nuostatas.</w:t>
      </w:r>
    </w:p>
    <w:p w14:paraId="1712C9F7"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6DABCE1"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12.1.5. Avanso užtikrinimu bankas (draudimo bendrovė) privalo neatšaukiamai ir besąlygiškai įsipareigoti ne vėliau kaip per 15 (penkiolika) dienų nuo Pirkėjo raštiško pranešimo apie Sutarties neįvykdymą ar Sutarties </w:t>
      </w:r>
      <w:r w:rsidRPr="00FF6661">
        <w:rPr>
          <w:sz w:val="22"/>
          <w:szCs w:val="22"/>
        </w:rPr>
        <w:lastRenderedPageBreak/>
        <w:t>nutraukimą dėl Tiekėjo kaltės, sumokėti Pirkėjui sumą, neviršijančią išmokėto Avanso sumos ir užtikrinimo sumos, pinigus pervedant į Pirkėjo sąskaitą.</w:t>
      </w:r>
    </w:p>
    <w:p w14:paraId="508CEDC3"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98A2C81"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12.1.7. Avanso užtikrinimo suma turi būti nurodoma ir išmokama eurais.</w:t>
      </w:r>
    </w:p>
    <w:p w14:paraId="54DA2276"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12.1.8. Avanso užtikrinimas turi būti surašytas lietuvių arba kita kalba (esant Pirkėjo prašymui, turi būti pateiktas vertimas į lietuvių kalbą).</w:t>
      </w:r>
    </w:p>
    <w:p w14:paraId="4F68DB4A"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12.1.9. Avanso užtikrinimas, neatitinkantis šiame Sutarties poskyryje nustatytų reikalavimų, nebus priimamas.</w:t>
      </w:r>
    </w:p>
    <w:p w14:paraId="04B1783C"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75E3AD0"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65030D0F"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12.1.12. Nutraukus Sutartį, Tiekėjas privalo grąžinti Pirkėjui gautą Avansą per 5 (penkias) darbo dienas (jeigu dalis </w:t>
      </w:r>
      <w:r w:rsidRPr="00FF6661">
        <w:rPr>
          <w:rFonts w:eastAsia="Arial"/>
          <w:sz w:val="22"/>
          <w:szCs w:val="22"/>
        </w:rPr>
        <w:t>Paslaugų yra suteikta</w:t>
      </w:r>
      <w:r w:rsidRPr="00FF6661">
        <w:rPr>
          <w:sz w:val="22"/>
          <w:szCs w:val="22"/>
        </w:rPr>
        <w:t xml:space="preserve">, Pirkėjas jas yra priėmęs ir </w:t>
      </w:r>
      <w:r w:rsidRPr="00FF6661">
        <w:rPr>
          <w:rFonts w:eastAsia="Arial"/>
          <w:sz w:val="22"/>
          <w:szCs w:val="22"/>
        </w:rPr>
        <w:t>Paslaugų rezultatu</w:t>
      </w:r>
      <w:r w:rsidRPr="00FF6661">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18EDF0" w14:textId="77777777" w:rsidR="00FF6661" w:rsidRPr="00FF6661" w:rsidRDefault="00FF6661" w:rsidP="00FF6661">
      <w:pPr>
        <w:tabs>
          <w:tab w:val="left" w:pos="567"/>
        </w:tabs>
        <w:spacing w:line="276" w:lineRule="auto"/>
        <w:jc w:val="both"/>
        <w:textAlignment w:val="baseline"/>
        <w:rPr>
          <w:sz w:val="22"/>
          <w:szCs w:val="22"/>
        </w:rPr>
      </w:pPr>
    </w:p>
    <w:p w14:paraId="746CE2D5"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bCs/>
          <w:sz w:val="22"/>
          <w:szCs w:val="22"/>
        </w:rPr>
        <w:t>12.2.</w:t>
      </w:r>
      <w:r w:rsidRPr="00FF6661">
        <w:rPr>
          <w:rFonts w:eastAsia="Arial"/>
          <w:b/>
          <w:bCs/>
          <w:sz w:val="22"/>
          <w:szCs w:val="22"/>
        </w:rPr>
        <w:tab/>
      </w:r>
      <w:r w:rsidRPr="00FF6661">
        <w:rPr>
          <w:rFonts w:eastAsia="Arial"/>
          <w:b/>
          <w:sz w:val="22"/>
          <w:szCs w:val="22"/>
        </w:rPr>
        <w:t>Mokėjimų tvarka</w:t>
      </w:r>
    </w:p>
    <w:p w14:paraId="1046ECA2"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0BF0C205"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12.2.1.</w:t>
      </w:r>
      <w:r w:rsidRPr="00FF6661">
        <w:rPr>
          <w:rFonts w:eastAsia="Arial"/>
          <w:sz w:val="22"/>
          <w:szCs w:val="22"/>
        </w:rPr>
        <w:tab/>
      </w:r>
      <w:r w:rsidRPr="00FF6661">
        <w:rPr>
          <w:sz w:val="22"/>
          <w:szCs w:val="22"/>
        </w:rPr>
        <w:t xml:space="preserve">Tiekėjas išrašo Sąskaitą tik Šalims pasirašius </w:t>
      </w:r>
      <w:r w:rsidRPr="00FF6661">
        <w:rPr>
          <w:rFonts w:eastAsia="Arial"/>
          <w:sz w:val="22"/>
          <w:szCs w:val="22"/>
        </w:rPr>
        <w:t>Paslaugų</w:t>
      </w:r>
      <w:r w:rsidRPr="00FF6661">
        <w:rPr>
          <w:sz w:val="22"/>
          <w:szCs w:val="22"/>
        </w:rPr>
        <w:t xml:space="preserve"> perdavimo–priėmimo aktą, jeigu kitaip nenumatyta Specialiosiose sąlygose</w:t>
      </w:r>
      <w:r w:rsidRPr="00FF6661">
        <w:rPr>
          <w:rFonts w:eastAsia="Arial"/>
          <w:sz w:val="22"/>
          <w:szCs w:val="22"/>
        </w:rPr>
        <w:t>:</w:t>
      </w:r>
    </w:p>
    <w:p w14:paraId="2E4FF204"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12.2.1.1.</w:t>
      </w:r>
      <w:r w:rsidRPr="00FF6661">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C043FC5"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 xml:space="preserve">12.2.1.2. </w:t>
      </w:r>
      <w:r w:rsidRPr="00FF6661">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A0F4ADF"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12.2.2.</w:t>
      </w:r>
      <w:r w:rsidRPr="00FF6661">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7B832D8"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sz w:val="22"/>
          <w:szCs w:val="22"/>
        </w:rPr>
      </w:pPr>
      <w:r w:rsidRPr="00FF6661">
        <w:rPr>
          <w:sz w:val="22"/>
          <w:szCs w:val="22"/>
        </w:rPr>
        <w:t>12.2.3.</w:t>
      </w:r>
      <w:r w:rsidRPr="00FF6661">
        <w:rPr>
          <w:sz w:val="22"/>
          <w:szCs w:val="22"/>
        </w:rPr>
        <w:tab/>
        <w:t>Išankstinio mokėjimo sąskaitas (jeigu Specialiosiose sąlygose yra numatytas Avanso mokėjimas) Tiekėjas privalo pateikti šiame Sutarties poskyryje nustatyta tvarka.</w:t>
      </w:r>
    </w:p>
    <w:p w14:paraId="1083362E"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12.2.4.</w:t>
      </w:r>
      <w:r w:rsidRPr="00FF6661">
        <w:rPr>
          <w:sz w:val="22"/>
          <w:szCs w:val="22"/>
        </w:rPr>
        <w:tab/>
      </w:r>
      <w:r w:rsidRPr="00FF6661">
        <w:rPr>
          <w:rFonts w:eastAsia="Arial"/>
          <w:sz w:val="22"/>
          <w:szCs w:val="22"/>
        </w:rPr>
        <w:t>Pirkėjas atlieka mokėjimus už Paslaugas Specialiosiose sąlygose nustatytais terminais.</w:t>
      </w:r>
    </w:p>
    <w:p w14:paraId="14C22E8C"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12.2.5.</w:t>
      </w:r>
      <w:r w:rsidRPr="00FF6661">
        <w:rPr>
          <w:rFonts w:eastAsia="Arial"/>
          <w:sz w:val="22"/>
          <w:szCs w:val="22"/>
        </w:rPr>
        <w:tab/>
        <w:t>Už mokėjimų pagal Sutartį vėlavimus Pirkėjui taikomos netesybos Specialiosiose sąlygose nustatyta tvarka.</w:t>
      </w:r>
    </w:p>
    <w:p w14:paraId="78806E4C"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12.2.6.</w:t>
      </w:r>
      <w:r w:rsidRPr="00FF6661">
        <w:rPr>
          <w:sz w:val="22"/>
          <w:szCs w:val="22"/>
        </w:rPr>
        <w:tab/>
      </w:r>
      <w:r w:rsidRPr="00FF6661">
        <w:rPr>
          <w:rFonts w:eastAsia="Arial"/>
          <w:sz w:val="22"/>
          <w:szCs w:val="22"/>
        </w:rPr>
        <w:t>Jei Paslaugos teikiamos etapais ar periodais aukščiau nurodyta atsiskaitymo tvarka galioja kiekvienam Paslaugų teikimo etapui ar periodui, jei Specialiosiose sąlygose nenustatyta kitaip.</w:t>
      </w:r>
    </w:p>
    <w:p w14:paraId="721457B6" w14:textId="77777777" w:rsidR="00FF6661" w:rsidRPr="00FF6661" w:rsidRDefault="00FF6661" w:rsidP="00FF6661">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12.2.7.</w:t>
      </w:r>
      <w:r w:rsidRPr="00FF6661">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175D5EF"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09CEC31"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bCs/>
          <w:sz w:val="22"/>
          <w:szCs w:val="22"/>
        </w:rPr>
        <w:t>12.3.</w:t>
      </w:r>
      <w:r w:rsidRPr="00FF6661">
        <w:rPr>
          <w:rFonts w:eastAsia="Arial"/>
          <w:b/>
          <w:bCs/>
          <w:sz w:val="22"/>
          <w:szCs w:val="22"/>
        </w:rPr>
        <w:tab/>
      </w:r>
      <w:r w:rsidRPr="00FF6661">
        <w:rPr>
          <w:rFonts w:eastAsia="Arial"/>
          <w:b/>
          <w:sz w:val="22"/>
          <w:szCs w:val="22"/>
        </w:rPr>
        <w:t>Kiti atsiskaitymo klausimai</w:t>
      </w:r>
    </w:p>
    <w:p w14:paraId="4F1E00BF"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D0F7D6C"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12.3.1.</w:t>
      </w:r>
      <w:r w:rsidRPr="00FF6661">
        <w:rPr>
          <w:rFonts w:eastAsia="Arial"/>
          <w:sz w:val="22"/>
          <w:szCs w:val="22"/>
        </w:rPr>
        <w:tab/>
        <w:t>Pirkėjas privalo pervesti mokėjimus Tiekėjui į Tiekėjo banko sąskaitą, nurodytą Specialiosiose sąlygose.</w:t>
      </w:r>
    </w:p>
    <w:p w14:paraId="664B707F"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12.3.2.</w:t>
      </w:r>
      <w:r w:rsidRPr="00FF6661">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27B749"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12.3.3.</w:t>
      </w:r>
      <w:r w:rsidRPr="00FF6661">
        <w:rPr>
          <w:rFonts w:eastAsia="Arial"/>
          <w:sz w:val="22"/>
          <w:szCs w:val="22"/>
        </w:rPr>
        <w:tab/>
        <w:t>Visi mokėjimai pagal Sutartį atliekami eurais.</w:t>
      </w:r>
    </w:p>
    <w:p w14:paraId="49AF7516"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12.3.4.</w:t>
      </w:r>
      <w:r w:rsidRPr="00FF6661">
        <w:rPr>
          <w:rFonts w:eastAsia="Arial"/>
          <w:sz w:val="22"/>
          <w:szCs w:val="22"/>
        </w:rPr>
        <w:tab/>
        <w:t>Už pavėluotus mokėjimus pagal Sutartį mokančioji Šalis privalo sumokėti kitai Šaliai Specialiosiose sąlygose nurodyto dydžio netesybas.</w:t>
      </w:r>
    </w:p>
    <w:p w14:paraId="6B2BB9B6"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07806A77"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13.</w:t>
      </w:r>
      <w:r w:rsidRPr="00FF6661">
        <w:rPr>
          <w:rFonts w:eastAsia="Arial"/>
          <w:b/>
          <w:bCs/>
          <w:caps/>
          <w:sz w:val="22"/>
          <w:szCs w:val="22"/>
        </w:rPr>
        <w:tab/>
      </w:r>
      <w:r w:rsidRPr="00FF6661">
        <w:rPr>
          <w:rFonts w:eastAsia="Arial"/>
          <w:b/>
          <w:caps/>
          <w:sz w:val="22"/>
          <w:szCs w:val="22"/>
        </w:rPr>
        <w:t>Konfidenciali informacija</w:t>
      </w:r>
    </w:p>
    <w:p w14:paraId="648107B5"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5119899"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13.1.</w:t>
      </w:r>
      <w:r w:rsidRPr="00FF6661">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F180A5C"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13.2.</w:t>
      </w:r>
      <w:r w:rsidRPr="00FF6661">
        <w:rPr>
          <w:rFonts w:eastAsia="Arial"/>
          <w:sz w:val="22"/>
          <w:szCs w:val="22"/>
        </w:rPr>
        <w:tab/>
        <w:t>Šalis turi teisę atskleisti kitos Šalies konfidencialią informaciją šiais atvejais:</w:t>
      </w:r>
    </w:p>
    <w:p w14:paraId="68525106"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13.2.1.</w:t>
      </w:r>
      <w:r w:rsidRPr="00FF6661">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8FB38B5"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13.2.2.</w:t>
      </w:r>
      <w:r w:rsidRPr="00FF6661">
        <w:rPr>
          <w:rFonts w:eastAsia="Arial"/>
          <w:sz w:val="22"/>
          <w:szCs w:val="22"/>
        </w:rPr>
        <w:tab/>
        <w:t xml:space="preserve">konfidencialią informaciją yra būtina atskleisti pagal </w:t>
      </w:r>
      <w:r w:rsidRPr="00FF6661">
        <w:rPr>
          <w:sz w:val="22"/>
          <w:szCs w:val="22"/>
        </w:rPr>
        <w:t>įstatymų bei kitų teisės aktų</w:t>
      </w:r>
      <w:r w:rsidRPr="00FF6661">
        <w:rPr>
          <w:rFonts w:eastAsia="Arial"/>
          <w:sz w:val="22"/>
          <w:szCs w:val="22"/>
        </w:rPr>
        <w:t xml:space="preserve"> reikalavimus, įskaitant atvejus, kai to reikalauja viešojo administravimo subjektai, taip, kaip jie apibrėžti Lietuvos Respublikos viešojo administravimo įstatyme.</w:t>
      </w:r>
    </w:p>
    <w:p w14:paraId="18BB5651"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13.3.</w:t>
      </w:r>
      <w:r w:rsidRPr="00FF6661">
        <w:rPr>
          <w:rFonts w:eastAsia="Arial"/>
          <w:sz w:val="22"/>
          <w:szCs w:val="22"/>
        </w:rPr>
        <w:tab/>
        <w:t xml:space="preserve">Prieš atskleisdama konfidencialią informaciją, Šalis privalo informuoti kitą Šalį (tiek, kiek tai nedraudžiama pagal </w:t>
      </w:r>
      <w:r w:rsidRPr="00FF6661">
        <w:rPr>
          <w:sz w:val="22"/>
          <w:szCs w:val="22"/>
        </w:rPr>
        <w:t>įstatymus bei kitus teisės aktus</w:t>
      </w:r>
      <w:r w:rsidRPr="00FF6661">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65EB1DBE"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13.4.</w:t>
      </w:r>
      <w:r w:rsidRPr="00FF6661">
        <w:rPr>
          <w:rFonts w:eastAsia="Arial"/>
          <w:sz w:val="22"/>
          <w:szCs w:val="22"/>
        </w:rPr>
        <w:tab/>
        <w:t>Šalis atsako:</w:t>
      </w:r>
    </w:p>
    <w:p w14:paraId="07E0E455"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13.4.1.</w:t>
      </w:r>
      <w:r w:rsidRPr="00FF6661">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9A45058"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13.4.2.</w:t>
      </w:r>
      <w:r w:rsidRPr="00FF6661">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FAB140B"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13.5.</w:t>
      </w:r>
      <w:r w:rsidRPr="00FF6661">
        <w:rPr>
          <w:rFonts w:eastAsia="Arial"/>
          <w:sz w:val="22"/>
          <w:szCs w:val="22"/>
        </w:rPr>
        <w:tab/>
        <w:t>Šalis, nepagrįstai atskleidusi kitos Šalies konfidencialią informaciją, privalo sumokėti kitai Šaliai Specialiosiose sąlygose nurodyto dydžio baudą.</w:t>
      </w:r>
    </w:p>
    <w:p w14:paraId="312C95D5"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67CC9D3"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14.</w:t>
      </w:r>
      <w:r w:rsidRPr="00FF6661">
        <w:rPr>
          <w:rFonts w:eastAsia="Arial"/>
          <w:b/>
          <w:bCs/>
          <w:caps/>
          <w:sz w:val="22"/>
          <w:szCs w:val="22"/>
        </w:rPr>
        <w:tab/>
      </w:r>
      <w:r w:rsidRPr="00FF6661">
        <w:rPr>
          <w:rFonts w:eastAsia="Arial"/>
          <w:b/>
          <w:caps/>
          <w:sz w:val="22"/>
          <w:szCs w:val="22"/>
        </w:rPr>
        <w:t>Asmens duomenų apsauga</w:t>
      </w:r>
    </w:p>
    <w:p w14:paraId="4C575508"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D65E248"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14.1.</w:t>
      </w:r>
      <w:r w:rsidRPr="00FF6661">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8A6BDD8" w14:textId="77777777" w:rsidR="00FF6661" w:rsidRPr="00FF6661" w:rsidRDefault="00FF6661" w:rsidP="00FF6661">
      <w:pPr>
        <w:tabs>
          <w:tab w:val="left" w:pos="567"/>
          <w:tab w:val="left" w:pos="851"/>
          <w:tab w:val="left" w:pos="992"/>
          <w:tab w:val="left" w:pos="1134"/>
        </w:tabs>
        <w:spacing w:line="276" w:lineRule="auto"/>
        <w:jc w:val="both"/>
        <w:rPr>
          <w:sz w:val="22"/>
          <w:szCs w:val="22"/>
        </w:rPr>
      </w:pPr>
      <w:r w:rsidRPr="00FF6661">
        <w:rPr>
          <w:sz w:val="22"/>
          <w:szCs w:val="22"/>
        </w:rPr>
        <w:t>14.2.</w:t>
      </w:r>
      <w:r w:rsidRPr="00FF6661">
        <w:rPr>
          <w:sz w:val="22"/>
          <w:szCs w:val="22"/>
        </w:rPr>
        <w:tab/>
        <w:t xml:space="preserve">Šalys patvirtina, kad jeigu siekiant užtikrinti tinkamą Sutarties vykdymą bus tvarkomi asmens duomenys, Šalys įsipareigoja sudaryti atskirą susitarimą dėl duomenų tvarkymo, kuriuo nustato duomenų </w:t>
      </w:r>
      <w:r w:rsidRPr="00FF6661">
        <w:rPr>
          <w:sz w:val="22"/>
          <w:szCs w:val="22"/>
        </w:rPr>
        <w:lastRenderedPageBreak/>
        <w:t>tvarkymo dalyką ir trukmę, duomenų tvarkymo pobūdį ir tikslą, asmens duomenų rūšis ir duomenų subjektų kategorijas bei duomenų valdytojo prievoles ir teises.</w:t>
      </w:r>
    </w:p>
    <w:p w14:paraId="0FCDF192" w14:textId="77777777" w:rsidR="00FF6661" w:rsidRPr="00FF6661" w:rsidRDefault="00FF6661" w:rsidP="00FF6661">
      <w:pPr>
        <w:tabs>
          <w:tab w:val="left" w:pos="0"/>
          <w:tab w:val="left" w:pos="851"/>
          <w:tab w:val="left" w:pos="992"/>
          <w:tab w:val="left" w:pos="1134"/>
        </w:tabs>
        <w:spacing w:line="276" w:lineRule="auto"/>
        <w:jc w:val="both"/>
        <w:rPr>
          <w:rFonts w:eastAsia="Arial"/>
          <w:b/>
          <w:bCs/>
          <w:sz w:val="22"/>
          <w:szCs w:val="22"/>
        </w:rPr>
      </w:pPr>
    </w:p>
    <w:p w14:paraId="6AB9294E"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2"/>
          <w:szCs w:val="22"/>
        </w:rPr>
      </w:pPr>
      <w:r w:rsidRPr="00FF6661">
        <w:rPr>
          <w:rFonts w:eastAsia="Arial"/>
          <w:b/>
          <w:bCs/>
          <w:caps/>
          <w:sz w:val="22"/>
          <w:szCs w:val="22"/>
        </w:rPr>
        <w:t>15.</w:t>
      </w:r>
      <w:r w:rsidRPr="00FF6661">
        <w:rPr>
          <w:rFonts w:eastAsia="Arial"/>
          <w:b/>
          <w:bCs/>
          <w:caps/>
          <w:sz w:val="22"/>
          <w:szCs w:val="22"/>
        </w:rPr>
        <w:tab/>
      </w:r>
      <w:r w:rsidRPr="00FF6661">
        <w:rPr>
          <w:rFonts w:eastAsia="Arial"/>
          <w:b/>
          <w:caps/>
          <w:sz w:val="22"/>
          <w:szCs w:val="22"/>
        </w:rPr>
        <w:t>INTELEKTINĖ NUOSAVYBĖ</w:t>
      </w:r>
    </w:p>
    <w:p w14:paraId="5C72892C"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2"/>
          <w:szCs w:val="22"/>
        </w:rPr>
      </w:pPr>
    </w:p>
    <w:p w14:paraId="31055625"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F6661">
        <w:rPr>
          <w:rFonts w:eastAsia="Arial"/>
          <w:sz w:val="22"/>
          <w:szCs w:val="22"/>
        </w:rPr>
        <w:t>Paslaugų</w:t>
      </w:r>
      <w:r w:rsidRPr="00FF6661">
        <w:rPr>
          <w:sz w:val="22"/>
          <w:szCs w:val="22"/>
        </w:rPr>
        <w:t xml:space="preserve"> pobūdžio ar (ir) išimtinių teisių, patentų ir kt.</w:t>
      </w:r>
    </w:p>
    <w:p w14:paraId="34C69844"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F6661">
        <w:rPr>
          <w:sz w:val="22"/>
          <w:szCs w:val="22"/>
        </w:rPr>
        <w:t>sui</w:t>
      </w:r>
      <w:proofErr w:type="spellEnd"/>
      <w:r w:rsidRPr="00FF6661">
        <w:rPr>
          <w:sz w:val="22"/>
          <w:szCs w:val="22"/>
        </w:rPr>
        <w:t xml:space="preserve"> </w:t>
      </w:r>
      <w:proofErr w:type="spellStart"/>
      <w:r w:rsidRPr="00FF6661">
        <w:rPr>
          <w:sz w:val="22"/>
          <w:szCs w:val="22"/>
        </w:rPr>
        <w:t>generis</w:t>
      </w:r>
      <w:proofErr w:type="spellEnd"/>
      <w:r w:rsidRPr="00FF6661">
        <w:rPr>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1CC45D7"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4A01A7A" w14:textId="77777777" w:rsidR="00FF6661" w:rsidRPr="00FF6661" w:rsidRDefault="00FF6661" w:rsidP="00FF6661">
      <w:pPr>
        <w:tabs>
          <w:tab w:val="left" w:pos="567"/>
        </w:tabs>
        <w:spacing w:line="276" w:lineRule="auto"/>
        <w:jc w:val="both"/>
        <w:textAlignment w:val="baseline"/>
        <w:rPr>
          <w:b/>
          <w:bCs/>
          <w:sz w:val="22"/>
          <w:szCs w:val="22"/>
        </w:rPr>
      </w:pPr>
    </w:p>
    <w:p w14:paraId="1D249E34"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16.</w:t>
      </w:r>
      <w:r w:rsidRPr="00FF6661">
        <w:rPr>
          <w:rFonts w:eastAsia="Arial"/>
          <w:b/>
          <w:bCs/>
          <w:caps/>
          <w:sz w:val="22"/>
          <w:szCs w:val="22"/>
        </w:rPr>
        <w:tab/>
      </w:r>
      <w:r w:rsidRPr="00FF6661">
        <w:rPr>
          <w:rFonts w:eastAsia="Arial"/>
          <w:b/>
          <w:caps/>
          <w:sz w:val="22"/>
          <w:szCs w:val="22"/>
        </w:rPr>
        <w:t>Pareiškimai ir garantijos</w:t>
      </w:r>
    </w:p>
    <w:p w14:paraId="20D5E93D"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961936A"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16.1. Kiekviena iš Šalių pareiškia ir garantuoja kitai Šaliai, kad:</w:t>
      </w:r>
    </w:p>
    <w:p w14:paraId="3F612392"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C9E7E9F"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 xml:space="preserve">16.1.2. sudarydama Sutartį, Šalis neviršija savo kompetencijos ir nepažeidžia jai taikomų </w:t>
      </w:r>
      <w:r w:rsidRPr="00FF6661">
        <w:rPr>
          <w:sz w:val="22"/>
          <w:szCs w:val="22"/>
        </w:rPr>
        <w:t>įstatymų bei kitų teisės aktų</w:t>
      </w:r>
      <w:r w:rsidRPr="00FF6661">
        <w:rPr>
          <w:rFonts w:eastAsia="Arial"/>
          <w:sz w:val="22"/>
          <w:szCs w:val="22"/>
        </w:rPr>
        <w:t>, teismo ar arbitražo teismo sprendimų, administracinių aktų, sutarčių ar kitų prievolių pagal taikomą privatinę teisę, viešąją teisę, Europos Sąjungos teisę arba tarptautinę teisę;</w:t>
      </w:r>
    </w:p>
    <w:p w14:paraId="376C406D"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EF064F2"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5D7F76"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EFD31E"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16.1.6. visi Šalies pareiškimai ir garantijos yra išsamūs ir nepalieka nutylėtų jokių aplinkybių, kurios darytų šiuos pareiškimus ar garantijas neteisingais.</w:t>
      </w:r>
    </w:p>
    <w:p w14:paraId="03830C7B"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 xml:space="preserve">16.2. Tiekėjas papildomai pareiškia ir garantuoja Pirkėjui, kad Tiekėjas, subtiekėjai, jungtinės veiklos partneriai ir specialistai turi galiojančius ir teisėtus visus </w:t>
      </w:r>
      <w:r w:rsidRPr="00FF6661">
        <w:rPr>
          <w:sz w:val="22"/>
          <w:szCs w:val="22"/>
        </w:rPr>
        <w:t>įstatymuose bei kituose teisės aktuose</w:t>
      </w:r>
      <w:r w:rsidRPr="00FF6661">
        <w:rPr>
          <w:rFonts w:eastAsia="Arial"/>
          <w:sz w:val="22"/>
          <w:szCs w:val="22"/>
        </w:rPr>
        <w:t xml:space="preserve"> numatytus leidimus, licencijas, atestatus, teisės pripažinimo dokumentus, reikalingus vykdant Sutartį.</w:t>
      </w:r>
    </w:p>
    <w:p w14:paraId="55827158"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shd w:val="clear" w:color="auto" w:fill="FFFFFF"/>
        </w:rPr>
      </w:pPr>
      <w:r w:rsidRPr="00FF6661">
        <w:rPr>
          <w:rFonts w:eastAsia="Arial"/>
          <w:sz w:val="22"/>
          <w:szCs w:val="22"/>
          <w:shd w:val="clear" w:color="auto" w:fill="FFFFFF"/>
        </w:rPr>
        <w:t xml:space="preserve">16.3. </w:t>
      </w:r>
      <w:r w:rsidRPr="00FF6661">
        <w:rPr>
          <w:sz w:val="22"/>
          <w:szCs w:val="22"/>
        </w:rPr>
        <w:t>Tiekėjas pareiškia, kad suteiktų Paslaugų rezultato disponavimo, valdymo ir naudojimosi teisės nėra apribotos</w:t>
      </w:r>
      <w:r w:rsidRPr="00FF6661">
        <w:rPr>
          <w:rFonts w:eastAsia="Arial"/>
          <w:sz w:val="22"/>
          <w:szCs w:val="22"/>
        </w:rPr>
        <w:t xml:space="preserve"> </w:t>
      </w:r>
      <w:r w:rsidRPr="00FF6661">
        <w:rPr>
          <w:rFonts w:eastAsia="Arial"/>
          <w:sz w:val="22"/>
          <w:szCs w:val="22"/>
          <w:shd w:val="clear" w:color="auto" w:fill="FFFFFF"/>
        </w:rPr>
        <w:t xml:space="preserve">ir jokie tretieji asmenys neturi pretenzijų į Sutartimi perduodamą </w:t>
      </w:r>
      <w:r w:rsidRPr="00FF6661">
        <w:rPr>
          <w:rFonts w:eastAsia="Arial"/>
          <w:sz w:val="22"/>
          <w:szCs w:val="22"/>
        </w:rPr>
        <w:t>Paslaugų rezultatą</w:t>
      </w:r>
      <w:r w:rsidRPr="00FF6661">
        <w:rPr>
          <w:rFonts w:eastAsia="Arial"/>
          <w:sz w:val="22"/>
          <w:szCs w:val="22"/>
          <w:shd w:val="clear" w:color="auto" w:fill="FFFFFF"/>
        </w:rPr>
        <w:t>.</w:t>
      </w:r>
    </w:p>
    <w:p w14:paraId="084332AF" w14:textId="77777777" w:rsidR="00FF6661" w:rsidRPr="00FF6661" w:rsidRDefault="00FF6661" w:rsidP="00FF6661">
      <w:pPr>
        <w:tabs>
          <w:tab w:val="left" w:pos="567"/>
          <w:tab w:val="left" w:pos="851"/>
          <w:tab w:val="left" w:pos="992"/>
          <w:tab w:val="left" w:pos="1134"/>
        </w:tabs>
        <w:spacing w:line="276" w:lineRule="auto"/>
        <w:jc w:val="both"/>
        <w:rPr>
          <w:sz w:val="22"/>
          <w:szCs w:val="22"/>
        </w:rPr>
      </w:pPr>
      <w:r w:rsidRPr="00FF6661">
        <w:rPr>
          <w:rFonts w:eastAsia="Arial"/>
          <w:sz w:val="22"/>
          <w:szCs w:val="22"/>
        </w:rPr>
        <w:t>16.4. T</w:t>
      </w:r>
      <w:r w:rsidRPr="00FF6661">
        <w:rPr>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4FC24C4"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p>
    <w:p w14:paraId="281B27BB"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17.</w:t>
      </w:r>
      <w:r w:rsidRPr="00FF6661">
        <w:rPr>
          <w:rFonts w:eastAsia="Arial"/>
          <w:b/>
          <w:bCs/>
          <w:caps/>
          <w:sz w:val="22"/>
          <w:szCs w:val="22"/>
        </w:rPr>
        <w:tab/>
      </w:r>
      <w:r w:rsidRPr="00FF6661">
        <w:rPr>
          <w:rFonts w:eastAsia="Arial"/>
          <w:b/>
          <w:caps/>
          <w:sz w:val="22"/>
          <w:szCs w:val="22"/>
        </w:rPr>
        <w:t>Bendrieji atsakomybės klausimai</w:t>
      </w:r>
    </w:p>
    <w:p w14:paraId="34CFF113"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p>
    <w:p w14:paraId="28602BF6"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17.1. Netesybų sumokėjimas už vėlavimą ar pareigų pagal Sutartį pažeidimą neatleidžia Šalies nuo Sutartyje numatytų jos pareigų vykdymo.</w:t>
      </w:r>
    </w:p>
    <w:p w14:paraId="0C834FD7" w14:textId="77777777" w:rsidR="00FF6661" w:rsidRPr="00FF6661" w:rsidRDefault="00FF6661" w:rsidP="00FF6661">
      <w:pPr>
        <w:tabs>
          <w:tab w:val="left" w:pos="567"/>
          <w:tab w:val="left" w:pos="851"/>
          <w:tab w:val="left" w:pos="992"/>
          <w:tab w:val="left" w:pos="1134"/>
        </w:tabs>
        <w:spacing w:line="276" w:lineRule="auto"/>
        <w:jc w:val="both"/>
        <w:rPr>
          <w:sz w:val="22"/>
          <w:szCs w:val="22"/>
        </w:rPr>
      </w:pPr>
      <w:r w:rsidRPr="00FF6661">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F6661">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9AABEC"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C234C8"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17.4. Šioje Sutartyje numatytos teisių gynybos priemonės neapriboja Šalių teisės pasinaudoti kitomis teisėtomis teisių gynybos priemonėmis.</w:t>
      </w:r>
    </w:p>
    <w:p w14:paraId="216FB167"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4F5809A"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537905"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sz w:val="22"/>
          <w:szCs w:val="22"/>
        </w:rPr>
        <w:t xml:space="preserve">17.7. Jeigu Sutartis nutraukiama dėl esminio sutarties pažeidimo pagal Bendrųjų sąlygų 22.2.1 papunktį ir (ar) Tiekėjas esminę Sutarties sąlygą, nurodytą </w:t>
      </w:r>
      <w:r w:rsidRPr="00FF6661">
        <w:rPr>
          <w:rFonts w:eastAsia="Arial"/>
          <w:sz w:val="22"/>
          <w:szCs w:val="22"/>
        </w:rPr>
        <w:t>Specialiųjų sąlygų 10 skyriuje</w:t>
      </w:r>
      <w:r w:rsidRPr="00FF6661">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256B64B" w14:textId="77777777" w:rsidR="00FF6661" w:rsidRPr="00FF6661" w:rsidRDefault="00FF6661" w:rsidP="00FF6661">
      <w:pPr>
        <w:tabs>
          <w:tab w:val="left" w:pos="567"/>
          <w:tab w:val="left" w:pos="851"/>
          <w:tab w:val="left" w:pos="992"/>
          <w:tab w:val="left" w:pos="1134"/>
        </w:tabs>
        <w:spacing w:line="276" w:lineRule="auto"/>
        <w:ind w:firstLine="53"/>
        <w:jc w:val="both"/>
        <w:rPr>
          <w:rFonts w:eastAsia="Arial"/>
          <w:sz w:val="22"/>
          <w:szCs w:val="22"/>
        </w:rPr>
      </w:pPr>
    </w:p>
    <w:p w14:paraId="139C304B"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18.</w:t>
      </w:r>
      <w:r w:rsidRPr="00FF6661">
        <w:rPr>
          <w:rFonts w:eastAsia="Arial"/>
          <w:b/>
          <w:bCs/>
          <w:caps/>
          <w:sz w:val="22"/>
          <w:szCs w:val="22"/>
        </w:rPr>
        <w:tab/>
      </w:r>
      <w:r w:rsidRPr="00FF6661">
        <w:rPr>
          <w:rFonts w:eastAsia="Arial"/>
          <w:b/>
          <w:caps/>
          <w:sz w:val="22"/>
          <w:szCs w:val="22"/>
        </w:rPr>
        <w:t>Nenugalima jėga (FORCE MAJEURE)</w:t>
      </w:r>
    </w:p>
    <w:p w14:paraId="69F566F0"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067B0026"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18.1.</w:t>
      </w:r>
      <w:r w:rsidRPr="00FF6661">
        <w:rPr>
          <w:rFonts w:eastAsia="Arial"/>
          <w:b/>
          <w:bCs/>
          <w:sz w:val="22"/>
          <w:szCs w:val="22"/>
        </w:rPr>
        <w:tab/>
      </w:r>
      <w:r w:rsidRPr="00FF6661">
        <w:rPr>
          <w:rFonts w:eastAsia="Arial"/>
          <w:sz w:val="22"/>
          <w:szCs w:val="22"/>
        </w:rPr>
        <w:t>Atsakomybė pagal Sutartį netaikoma, taip pat Šalys gali būti visiškai ar iš dalies atleistos nuo civilinės atsakomybės šiais pagrindais:</w:t>
      </w:r>
    </w:p>
    <w:p w14:paraId="37C1680E" w14:textId="77777777" w:rsidR="00FF6661" w:rsidRPr="00FF6661" w:rsidRDefault="00FF6661" w:rsidP="00FF6661">
      <w:pP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rPr>
        <w:t>18.1.1.</w:t>
      </w:r>
      <w:r w:rsidRPr="00FF6661">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1C1A80C" w14:textId="77777777" w:rsidR="00FF6661" w:rsidRPr="00FF6661" w:rsidRDefault="00FF6661" w:rsidP="00FF6661">
      <w:pPr>
        <w:tabs>
          <w:tab w:val="left" w:pos="567"/>
          <w:tab w:val="left" w:pos="851"/>
          <w:tab w:val="left" w:pos="992"/>
          <w:tab w:val="left" w:pos="1134"/>
        </w:tabs>
        <w:spacing w:line="276" w:lineRule="auto"/>
        <w:jc w:val="both"/>
        <w:rPr>
          <w:rFonts w:eastAsia="Cambria"/>
          <w:sz w:val="22"/>
          <w:szCs w:val="22"/>
        </w:rPr>
      </w:pPr>
      <w:r w:rsidRPr="00FF6661">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D58885C"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18.2.</w:t>
      </w:r>
      <w:r w:rsidRPr="00FF6661">
        <w:rPr>
          <w:rFonts w:eastAsia="Arial"/>
          <w:b/>
          <w:bCs/>
          <w:sz w:val="22"/>
          <w:szCs w:val="22"/>
        </w:rPr>
        <w:tab/>
      </w:r>
      <w:r w:rsidRPr="00FF6661">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740D82"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18.3.</w:t>
      </w:r>
      <w:r w:rsidRPr="00FF6661">
        <w:rPr>
          <w:rFonts w:eastAsia="Arial"/>
          <w:b/>
          <w:bCs/>
          <w:sz w:val="22"/>
          <w:szCs w:val="22"/>
        </w:rPr>
        <w:tab/>
      </w:r>
      <w:r w:rsidRPr="00FF6661">
        <w:rPr>
          <w:rFonts w:eastAsia="Arial"/>
          <w:sz w:val="22"/>
          <w:szCs w:val="22"/>
        </w:rPr>
        <w:t xml:space="preserve">Pagrindas atleisti Šalį nuo atsakomybės atsiranda nuo nenugalimos jėgos aplinkybių atsiradimo </w:t>
      </w:r>
      <w:r w:rsidRPr="00FF6661">
        <w:rPr>
          <w:rFonts w:eastAsia="Arial"/>
          <w:sz w:val="22"/>
          <w:szCs w:val="22"/>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371721"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18.4.</w:t>
      </w:r>
      <w:r w:rsidRPr="00FF6661">
        <w:rPr>
          <w:rFonts w:eastAsia="Arial"/>
          <w:sz w:val="22"/>
          <w:szCs w:val="22"/>
        </w:rPr>
        <w:tab/>
        <w:t>Jeigu nenugalimos jėgos (</w:t>
      </w:r>
      <w:r w:rsidRPr="00FF6661">
        <w:rPr>
          <w:rFonts w:eastAsia="Arial"/>
          <w:iCs/>
          <w:sz w:val="22"/>
          <w:szCs w:val="22"/>
        </w:rPr>
        <w:t>force majeure</w:t>
      </w:r>
      <w:r w:rsidRPr="00FF6661">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7F4434"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p>
    <w:p w14:paraId="08683212"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19.</w:t>
      </w:r>
      <w:r w:rsidRPr="00FF6661">
        <w:rPr>
          <w:rFonts w:eastAsia="Arial"/>
          <w:b/>
          <w:bCs/>
          <w:caps/>
          <w:sz w:val="22"/>
          <w:szCs w:val="22"/>
        </w:rPr>
        <w:tab/>
      </w:r>
      <w:r w:rsidRPr="00FF6661">
        <w:rPr>
          <w:rFonts w:eastAsia="Arial"/>
          <w:b/>
          <w:caps/>
          <w:sz w:val="22"/>
          <w:szCs w:val="22"/>
        </w:rPr>
        <w:t>Sutarties nuostatų negaliojimas</w:t>
      </w:r>
    </w:p>
    <w:p w14:paraId="20559257"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0DDBD71F"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19.1.</w:t>
      </w:r>
      <w:r w:rsidRPr="00FF6661">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F6661">
        <w:rPr>
          <w:sz w:val="22"/>
          <w:szCs w:val="22"/>
        </w:rPr>
        <w:t>įstatymų bei kitų teisės aktų</w:t>
      </w:r>
      <w:r w:rsidRPr="00FF6661">
        <w:rPr>
          <w:rFonts w:eastAsia="Arial"/>
          <w:sz w:val="22"/>
          <w:szCs w:val="22"/>
        </w:rPr>
        <w:t xml:space="preserve"> ir galima daryti prielaidą, kad Sutartis būtų buvusi teisėtai sudaryta ir neįtraukus nuostatos, kuri yra negaliojanti.</w:t>
      </w:r>
    </w:p>
    <w:p w14:paraId="45D866A0"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19.2.</w:t>
      </w:r>
      <w:r w:rsidRPr="00FF6661">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E5E1F7"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31A9268"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20.</w:t>
      </w:r>
      <w:r w:rsidRPr="00FF6661">
        <w:rPr>
          <w:rFonts w:eastAsia="Arial"/>
          <w:b/>
          <w:bCs/>
          <w:caps/>
          <w:sz w:val="22"/>
          <w:szCs w:val="22"/>
        </w:rPr>
        <w:tab/>
      </w:r>
      <w:r w:rsidRPr="00FF6661">
        <w:rPr>
          <w:rFonts w:eastAsia="Arial"/>
          <w:b/>
          <w:caps/>
          <w:sz w:val="22"/>
          <w:szCs w:val="22"/>
        </w:rPr>
        <w:t>Sutarties pakeitimai</w:t>
      </w:r>
    </w:p>
    <w:p w14:paraId="4D6F52CF"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2C89D6D" w14:textId="77777777" w:rsidR="00FF6661" w:rsidRPr="00FF6661" w:rsidRDefault="00FF6661" w:rsidP="00FF6661">
      <w:pPr>
        <w:tabs>
          <w:tab w:val="left" w:pos="284"/>
          <w:tab w:val="left" w:pos="567"/>
        </w:tabs>
        <w:spacing w:line="276" w:lineRule="auto"/>
        <w:jc w:val="both"/>
        <w:rPr>
          <w:sz w:val="22"/>
          <w:szCs w:val="22"/>
        </w:rPr>
      </w:pPr>
      <w:r w:rsidRPr="00FF6661">
        <w:rPr>
          <w:sz w:val="22"/>
          <w:szCs w:val="22"/>
        </w:rPr>
        <w:t>20.1. Sutarties sąlygos Sutarties galiojimo laikotarpiu negali būti keičiamos, išskyrus tokias Sutarties sąlygas, kurių keitimas numatytas Sutartyje ir (ar) galimas vadovaujantis VPĮ nuostatomis.</w:t>
      </w:r>
    </w:p>
    <w:p w14:paraId="254C2A5A"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20.2. Sutarties pakeitimai įforminami Šalims sudarant Susitarimą.</w:t>
      </w:r>
    </w:p>
    <w:p w14:paraId="76018AAB"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F6661">
        <w:rPr>
          <w:sz w:val="22"/>
          <w:szCs w:val="22"/>
        </w:rPr>
        <w:t>įstatymų bei kitų teisės aktų</w:t>
      </w:r>
      <w:r w:rsidRPr="00FF6661">
        <w:rPr>
          <w:rFonts w:eastAsia="Arial"/>
          <w:sz w:val="22"/>
          <w:szCs w:val="22"/>
        </w:rPr>
        <w:t xml:space="preserve"> nuostatomis.</w:t>
      </w:r>
    </w:p>
    <w:p w14:paraId="3431C95E"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20.4. Susitarimas įsigalioja nuo jo sudarymo, jei Susitarime nenurodyta kitaip. Susitarimą Pirkėjas privalo paviešinti VPĮ 33 ir 86 straipsniuose nustatyta tvarka.</w:t>
      </w:r>
    </w:p>
    <w:p w14:paraId="7506EFBD"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2828A3"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DABBC2B"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21.</w:t>
      </w:r>
      <w:r w:rsidRPr="00FF6661">
        <w:rPr>
          <w:rFonts w:eastAsia="Arial"/>
          <w:b/>
          <w:bCs/>
          <w:caps/>
          <w:sz w:val="22"/>
          <w:szCs w:val="22"/>
        </w:rPr>
        <w:tab/>
      </w:r>
      <w:r w:rsidRPr="00FF6661">
        <w:rPr>
          <w:rFonts w:eastAsia="Arial"/>
          <w:b/>
          <w:caps/>
          <w:sz w:val="22"/>
          <w:szCs w:val="22"/>
        </w:rPr>
        <w:t>Sutarties sUSTABDYMAS</w:t>
      </w:r>
    </w:p>
    <w:p w14:paraId="705EBE58"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DB93891"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F6661">
        <w:rPr>
          <w:rFonts w:eastAsia="Arial"/>
          <w:sz w:val="22"/>
          <w:szCs w:val="22"/>
        </w:rPr>
        <w:t>Paslaugų</w:t>
      </w:r>
      <w:r w:rsidRPr="00FF6661">
        <w:rPr>
          <w:sz w:val="22"/>
          <w:szCs w:val="22"/>
        </w:rPr>
        <w:t xml:space="preserve"> (jų dalies) teikimo sustabdymą iki atitinkamų aplinkybių pasibaigimo.</w:t>
      </w:r>
    </w:p>
    <w:p w14:paraId="45BC0398"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21.2. </w:t>
      </w:r>
      <w:r w:rsidRPr="00FF6661">
        <w:rPr>
          <w:rFonts w:eastAsia="Arial"/>
          <w:sz w:val="22"/>
          <w:szCs w:val="22"/>
        </w:rPr>
        <w:t>Paslaugų</w:t>
      </w:r>
      <w:r w:rsidRPr="00FF6661">
        <w:rPr>
          <w:sz w:val="22"/>
          <w:szCs w:val="22"/>
        </w:rPr>
        <w:t xml:space="preserve"> (jų dalies) teikimas gali būti stabdomas esant bent vienai iš šių aplinkybių:</w:t>
      </w:r>
    </w:p>
    <w:p w14:paraId="58E2ADDE"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B34FAB7"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21.2.2. Tiekėjas Sutartyje nurodyta tvarka negali teikti Paslaugų (pavyzdžiui, Pirkėjas dėl objektyvių priežasčių negali sudaryti techninių galimybių Paslaugų teikimui), o Tiekėjas dėl to negali vykdyti Sutarties;</w:t>
      </w:r>
    </w:p>
    <w:p w14:paraId="0A82E286"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21.2.3. dėl nenumatytų prekių, paslaugų ir (ar) darbų, susijusių su perkamu objektu, kurių poreikis paaiškėjo tik vykdant Sutartį, įsigijimo;</w:t>
      </w:r>
    </w:p>
    <w:p w14:paraId="5A38F051"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lastRenderedPageBreak/>
        <w:t>21.2.4. ne dėl Pirkėjo kaltės vėluoja kitos Pirkėjo pirkimo sutarties, turinčios tiesioginės įtakos šiai Sutarčiai, vykdymas;</w:t>
      </w:r>
    </w:p>
    <w:p w14:paraId="556831C2"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21.2.5. esant įrodymais pagrįstoms kliūtims ar trukdymams, sukeltiems Tiekėjui kitų trečiųjų asmenų ne dėl Tiekėjo ne laiku ar netinkamai pagal Sutarties sąlygas ir tvarką įvykdytų sutartinių įsipareigojimų;</w:t>
      </w:r>
    </w:p>
    <w:p w14:paraId="1949D39E"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21.2.6. pasikeitus galiojančiam teisės aktui ar įsigaliojus naujam teisės aktui, kuris turi įtakos šios Sutarties vykdymui;</w:t>
      </w:r>
    </w:p>
    <w:p w14:paraId="40481CB4"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21.2.7. sutartinių įsipareigojimų stabdymo būtinybė atsirado dėl sustabdyto, perskirstyto, negauto ir panašiai Pirkėjo Paslaugų pirkimui skirto finansavimo arba finansavimo trūkumo;</w:t>
      </w:r>
    </w:p>
    <w:p w14:paraId="29820A19"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21.2.8. dėl teisminių (arbitražinių) ginčų su Pirkėju ar trečiaisiais asmenimis, kurių dalykas yra tiesiogiai susijęs su Sutarties vykdymu.</w:t>
      </w:r>
    </w:p>
    <w:p w14:paraId="7CCA195A"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21.3. Jei </w:t>
      </w:r>
      <w:r w:rsidRPr="00FF6661">
        <w:rPr>
          <w:rFonts w:eastAsia="Arial"/>
          <w:sz w:val="22"/>
          <w:szCs w:val="22"/>
        </w:rPr>
        <w:t>Paslaugų</w:t>
      </w:r>
      <w:r w:rsidRPr="00FF6661">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3B7B57"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21.4. Jei </w:t>
      </w:r>
      <w:r w:rsidRPr="00FF6661">
        <w:rPr>
          <w:rFonts w:eastAsia="Arial"/>
          <w:sz w:val="22"/>
          <w:szCs w:val="22"/>
        </w:rPr>
        <w:t>Paslaugų</w:t>
      </w:r>
      <w:r w:rsidRPr="00FF6661">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4F7BD4E"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21.5. Sutartinių įsipareigojimų vykdymas gali būti stabdomas tik Sutarties galiojimo laikotarpiu tokia tvarka:</w:t>
      </w:r>
    </w:p>
    <w:p w14:paraId="1F262730"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5BA2BB7" w14:textId="77777777" w:rsidR="00FF6661" w:rsidRPr="00FF6661" w:rsidRDefault="00FF6661" w:rsidP="00FF6661">
      <w:pPr>
        <w:spacing w:line="276" w:lineRule="auto"/>
        <w:jc w:val="both"/>
        <w:rPr>
          <w:sz w:val="22"/>
          <w:szCs w:val="22"/>
        </w:rPr>
      </w:pPr>
      <w:r w:rsidRPr="00FF6661">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22BC5B4" w14:textId="77777777" w:rsidR="00FF6661" w:rsidRPr="00FF6661" w:rsidRDefault="00FF6661" w:rsidP="00FF6661">
      <w:pPr>
        <w:spacing w:line="276" w:lineRule="auto"/>
        <w:jc w:val="both"/>
        <w:rPr>
          <w:sz w:val="22"/>
          <w:szCs w:val="22"/>
        </w:rPr>
      </w:pPr>
      <w:r w:rsidRPr="00FF6661">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44C430A" w14:textId="77777777" w:rsidR="00FF6661" w:rsidRPr="00FF6661" w:rsidRDefault="00FF6661" w:rsidP="00FF6661">
      <w:pPr>
        <w:spacing w:line="276" w:lineRule="auto"/>
        <w:jc w:val="both"/>
        <w:rPr>
          <w:sz w:val="22"/>
          <w:szCs w:val="22"/>
        </w:rPr>
      </w:pPr>
      <w:r w:rsidRPr="00FF6661">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B49665" w14:textId="77777777" w:rsidR="00FF6661" w:rsidRPr="00FF6661" w:rsidRDefault="00FF6661" w:rsidP="00FF6661">
      <w:pPr>
        <w:spacing w:line="276" w:lineRule="auto"/>
        <w:jc w:val="both"/>
        <w:rPr>
          <w:sz w:val="22"/>
          <w:szCs w:val="22"/>
        </w:rPr>
      </w:pPr>
      <w:r w:rsidRPr="00FF6661">
        <w:rPr>
          <w:sz w:val="22"/>
          <w:szCs w:val="22"/>
        </w:rPr>
        <w:t>21.7. Sutartinių įsipareigojimų vykdymas sustabdomas ne ilgesniam kaip konkrečios, pagrįstos aplinkybės egzistavimo laikotarpiui.</w:t>
      </w:r>
    </w:p>
    <w:p w14:paraId="36FA90A3"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58B7F14"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396EF25"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21.10. Atnaujinus Sutarties vykdymą, neįvykdytų prievolių (jų dalies) įvykdymo terminai ir Sutarties galiojimas nukeliami tokiam terminui, kiek buvo likę laiko jų įvykdymui (Sutarties galiojimui) jų sustabdymo metu.</w:t>
      </w:r>
    </w:p>
    <w:p w14:paraId="20611FDB"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90FDDFD" w14:textId="77777777" w:rsidR="00FF6661" w:rsidRPr="00FF6661" w:rsidRDefault="00FF6661" w:rsidP="00FF6661">
      <w:pPr>
        <w:tabs>
          <w:tab w:val="left" w:pos="567"/>
        </w:tabs>
        <w:spacing w:line="276" w:lineRule="auto"/>
        <w:jc w:val="both"/>
        <w:textAlignment w:val="baseline"/>
        <w:rPr>
          <w:b/>
          <w:bCs/>
          <w:sz w:val="22"/>
          <w:szCs w:val="22"/>
        </w:rPr>
      </w:pPr>
    </w:p>
    <w:p w14:paraId="00C40D0E"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22.</w:t>
      </w:r>
      <w:r w:rsidRPr="00FF6661">
        <w:rPr>
          <w:rFonts w:eastAsia="Arial"/>
          <w:b/>
          <w:bCs/>
          <w:caps/>
          <w:sz w:val="22"/>
          <w:szCs w:val="22"/>
        </w:rPr>
        <w:tab/>
      </w:r>
      <w:r w:rsidRPr="00FF6661">
        <w:rPr>
          <w:rFonts w:eastAsia="Arial"/>
          <w:b/>
          <w:caps/>
          <w:sz w:val="22"/>
          <w:szCs w:val="22"/>
        </w:rPr>
        <w:t>Sutarties nutraukimas</w:t>
      </w:r>
    </w:p>
    <w:p w14:paraId="7C3572E7"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2985F730" w14:textId="77777777" w:rsidR="00FF6661" w:rsidRPr="00FF6661" w:rsidRDefault="00FF6661" w:rsidP="00FF6661">
      <w:pPr>
        <w:tabs>
          <w:tab w:val="left" w:pos="567"/>
          <w:tab w:val="left" w:pos="851"/>
          <w:tab w:val="left" w:pos="992"/>
          <w:tab w:val="left" w:pos="1134"/>
        </w:tabs>
        <w:spacing w:line="276" w:lineRule="auto"/>
        <w:jc w:val="both"/>
        <w:rPr>
          <w:rFonts w:eastAsia="Cambria"/>
          <w:b/>
          <w:bCs/>
          <w:sz w:val="22"/>
          <w:szCs w:val="22"/>
        </w:rPr>
      </w:pPr>
      <w:r w:rsidRPr="00FF6661">
        <w:rPr>
          <w:rFonts w:eastAsia="Cambria"/>
          <w:sz w:val="22"/>
          <w:szCs w:val="22"/>
        </w:rPr>
        <w:t>Sutartis gali būti nutraukiama VPĮ 90 straipsnyje ir Sutartyje numatytais atvejais, įskaitant galimybę nutraukti Sutartį Šalių susitarimu.</w:t>
      </w:r>
    </w:p>
    <w:p w14:paraId="1368C7C7" w14:textId="77777777" w:rsidR="00FF6661" w:rsidRPr="00FF6661" w:rsidRDefault="00FF6661" w:rsidP="00FF6661">
      <w:pPr>
        <w:tabs>
          <w:tab w:val="left" w:pos="567"/>
          <w:tab w:val="left" w:pos="851"/>
          <w:tab w:val="left" w:pos="992"/>
          <w:tab w:val="left" w:pos="1134"/>
        </w:tabs>
        <w:spacing w:line="276" w:lineRule="auto"/>
        <w:jc w:val="both"/>
        <w:rPr>
          <w:rFonts w:eastAsia="Cambria"/>
          <w:b/>
          <w:bCs/>
          <w:sz w:val="22"/>
          <w:szCs w:val="22"/>
        </w:rPr>
      </w:pPr>
    </w:p>
    <w:p w14:paraId="35C4E0E1"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bCs/>
          <w:sz w:val="22"/>
          <w:szCs w:val="22"/>
        </w:rPr>
        <w:t>22.1.</w:t>
      </w:r>
      <w:r w:rsidRPr="00FF6661">
        <w:rPr>
          <w:rFonts w:eastAsia="Arial"/>
          <w:b/>
          <w:bCs/>
          <w:sz w:val="22"/>
          <w:szCs w:val="22"/>
        </w:rPr>
        <w:tab/>
      </w:r>
      <w:r w:rsidRPr="00FF6661">
        <w:rPr>
          <w:rFonts w:eastAsia="Arial"/>
          <w:b/>
          <w:sz w:val="22"/>
          <w:szCs w:val="22"/>
        </w:rPr>
        <w:t>Pretenzijos dėl Sutarties pažeidimų</w:t>
      </w:r>
    </w:p>
    <w:p w14:paraId="5CF3EB6F"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49BD70C"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95930B"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F6661">
        <w:rPr>
          <w:bCs/>
          <w:sz w:val="22"/>
          <w:szCs w:val="22"/>
        </w:rPr>
        <w:t xml:space="preserve"> </w:t>
      </w:r>
      <w:r w:rsidRPr="00FF6661">
        <w:rPr>
          <w:sz w:val="22"/>
          <w:szCs w:val="22"/>
        </w:rPr>
        <w:t>Tiekėjo teisė siūlyti kitą terminą nelaikoma Pirkėjo pareiga tą terminą priimti. Pretenziją gavusios Šalies pasiūlytasis terminas pakeičia terminą, nurodytą pretenzijoje, tik jeigu kita Šalis jį patvirtina.</w:t>
      </w:r>
    </w:p>
    <w:p w14:paraId="3A36E2DD" w14:textId="77777777" w:rsidR="00FF6661" w:rsidRPr="00FF6661" w:rsidRDefault="00FF6661" w:rsidP="00FF6661">
      <w:pPr>
        <w:tabs>
          <w:tab w:val="left" w:pos="567"/>
        </w:tabs>
        <w:spacing w:line="276" w:lineRule="auto"/>
        <w:jc w:val="both"/>
        <w:textAlignment w:val="baseline"/>
        <w:rPr>
          <w:b/>
          <w:bCs/>
          <w:sz w:val="22"/>
          <w:szCs w:val="22"/>
        </w:rPr>
      </w:pPr>
    </w:p>
    <w:p w14:paraId="66AA1844"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bCs/>
          <w:sz w:val="22"/>
          <w:szCs w:val="22"/>
        </w:rPr>
        <w:t>22.2.</w:t>
      </w:r>
      <w:r w:rsidRPr="00FF6661">
        <w:rPr>
          <w:rFonts w:eastAsia="Arial"/>
          <w:b/>
          <w:bCs/>
          <w:sz w:val="22"/>
          <w:szCs w:val="22"/>
        </w:rPr>
        <w:tab/>
      </w:r>
      <w:r w:rsidRPr="00FF6661">
        <w:rPr>
          <w:rFonts w:eastAsia="Arial"/>
          <w:b/>
          <w:sz w:val="22"/>
          <w:szCs w:val="22"/>
        </w:rPr>
        <w:t>Sutarties nutraukimas Pirkėjo iniciatyva</w:t>
      </w:r>
    </w:p>
    <w:p w14:paraId="2671DCB2"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92C5308"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7A46DA"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22.2.2. Pirkėjas turi teisę vienašališkai nutraukti Sutartį ar jos dalį raštu įspėjęs Tiekėją prieš ne trumpesnį nei 10 (dešimties) dienų terminą, jeigu:</w:t>
      </w:r>
    </w:p>
    <w:p w14:paraId="51FCF73B"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22.2.2.1. Tiekėjui yra iškelta bankroto byla, pradėtas bankroto procesas ne teismo tvarka, jis tampa nemokus arba yra nemokumo tikimybė, sustabdo ūkinę veiklą ar susidaro</w:t>
      </w:r>
      <w:r w:rsidRPr="00FF6661">
        <w:rPr>
          <w:bCs/>
          <w:sz w:val="22"/>
          <w:szCs w:val="22"/>
        </w:rPr>
        <w:t xml:space="preserve"> </w:t>
      </w:r>
      <w:r w:rsidRPr="00FF6661">
        <w:rPr>
          <w:sz w:val="22"/>
          <w:szCs w:val="22"/>
        </w:rPr>
        <w:t>įstatymuose ir kituose teisės aktuose nustatyta tvarka analogiška situacija</w:t>
      </w:r>
      <w:r w:rsidRPr="00FF6661">
        <w:rPr>
          <w:sz w:val="22"/>
          <w:szCs w:val="22"/>
          <w:shd w:val="clear" w:color="auto" w:fill="FFFFFF"/>
        </w:rPr>
        <w:t>;</w:t>
      </w:r>
    </w:p>
    <w:p w14:paraId="70A56AB2" w14:textId="77777777" w:rsidR="00FF6661" w:rsidRPr="00FF6661" w:rsidRDefault="00FF6661" w:rsidP="00FF6661">
      <w:pPr>
        <w:tabs>
          <w:tab w:val="left" w:pos="567"/>
        </w:tabs>
        <w:spacing w:line="276" w:lineRule="auto"/>
        <w:jc w:val="both"/>
        <w:rPr>
          <w:sz w:val="22"/>
          <w:szCs w:val="22"/>
        </w:rPr>
      </w:pPr>
      <w:r w:rsidRPr="00FF6661">
        <w:rPr>
          <w:sz w:val="22"/>
          <w:szCs w:val="22"/>
        </w:rPr>
        <w:t>22.2.2.2. Tiekėjo padėtis pasikeičia ir jis atitinka pirkimo dokumentuose nustatytą pašalinimo pagrindą;</w:t>
      </w:r>
    </w:p>
    <w:p w14:paraId="14FB2DD2"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22.2.2.3. pasikeičia teisės aktai, susiję su Sutarties objektu, Sutarties vykdymu, ar su Pirkėjo vykdoma veikla, kuriai buvo sudaryta Sutartis, ir dėl tokių pakeitimų Pirkėjas nusprendžia nutraukti Sutartį;</w:t>
      </w:r>
    </w:p>
    <w:p w14:paraId="03198E36"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22.2.2.4. Pirkėjas nusprendžia nebevykdyti veiklos, kurios vykdymui Sutartimi įsigyjamos Paslaugos ir Sutarties poreikis išnyksta;</w:t>
      </w:r>
    </w:p>
    <w:p w14:paraId="06715495"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22.2.2.5. Pirkėjo valdymo organas priima sprendimą, dėl kurio Sutarties poreikis išnyksta;</w:t>
      </w:r>
    </w:p>
    <w:p w14:paraId="44C69CFE"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22.2.2.6. pasikeičia (pablogėja) Pirkėjo finansinė padėtis ar Pirkėjas negauna arba netenka finansavimo ir dėl šios priežasties nusprendžia nutraukti Sutartį;</w:t>
      </w:r>
    </w:p>
    <w:p w14:paraId="128183F9"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22.2.2.7. keičiasi Pirkėjo organizacinė struktūra – juridinis statusas, pobūdis ar valdymo struktūra ir tai gali turėti įtakos tinkamam Sutarties įvykdymui arba Sutarties poreikiui;</w:t>
      </w:r>
    </w:p>
    <w:p w14:paraId="0DB0AB7F"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22.2.2.8. nebelieka perkamų </w:t>
      </w:r>
      <w:r w:rsidRPr="00FF6661">
        <w:rPr>
          <w:rFonts w:eastAsia="Arial"/>
          <w:sz w:val="22"/>
          <w:szCs w:val="22"/>
        </w:rPr>
        <w:t>Paslaugų</w:t>
      </w:r>
      <w:r w:rsidRPr="00FF6661">
        <w:rPr>
          <w:sz w:val="22"/>
          <w:szCs w:val="22"/>
        </w:rPr>
        <w:t xml:space="preserve"> poreikio;</w:t>
      </w:r>
    </w:p>
    <w:p w14:paraId="4DAFD7EA"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22.2.2.9. Pirkėjas iš pirkimų priežiūrą atliekančių institucijų gauna nurodymą ar rekomendaciją nutraukti Sutartį;</w:t>
      </w:r>
    </w:p>
    <w:p w14:paraId="6DFB0F5C"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22.2.2.10. Tiekėjas vėluoja pateikti Sutarties įvykdymo užtikrinimo pratęsimą ilgiau kaip 10 (dešimt) darbo dienų nuo paskutinio Sutarties įvykdymo užtikrinimo galiojimo termino pabaigos arba atsisako jį pateikti;</w:t>
      </w:r>
    </w:p>
    <w:p w14:paraId="53893714" w14:textId="77777777" w:rsidR="00FF6661" w:rsidRPr="00FF6661" w:rsidRDefault="00FF6661" w:rsidP="00FF6661">
      <w:pPr>
        <w:tabs>
          <w:tab w:val="left" w:pos="567"/>
        </w:tabs>
        <w:spacing w:line="276" w:lineRule="auto"/>
        <w:jc w:val="both"/>
        <w:textAlignment w:val="baseline"/>
        <w:rPr>
          <w:rFonts w:eastAsia="Arial"/>
          <w:sz w:val="22"/>
          <w:szCs w:val="22"/>
        </w:rPr>
      </w:pPr>
      <w:r w:rsidRPr="00FF6661">
        <w:rPr>
          <w:sz w:val="22"/>
          <w:szCs w:val="22"/>
        </w:rPr>
        <w:t>22.2.2.11.</w:t>
      </w:r>
      <w:r w:rsidRPr="00FF6661">
        <w:rPr>
          <w:rFonts w:eastAsia="Arial"/>
          <w:sz w:val="22"/>
          <w:szCs w:val="22"/>
        </w:rPr>
        <w:t xml:space="preserve"> Tiekėjas atsisako pašalinti arba nepašalina Paslaugų trūkumų per Pirkėjo nustatytus protingus terminus;</w:t>
      </w:r>
    </w:p>
    <w:p w14:paraId="5212E171"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22.2.2.12. Tiekėjas pažeidžia Sutartį arba įstatymus bei kitus teisės aktus ir per Pirkėjo rašytinėje pretenzijoje </w:t>
      </w:r>
      <w:r w:rsidRPr="00FF6661">
        <w:rPr>
          <w:sz w:val="22"/>
          <w:szCs w:val="22"/>
        </w:rPr>
        <w:lastRenderedPageBreak/>
        <w:t>nurodytą terminą neištaiso pažeidimo;</w:t>
      </w:r>
    </w:p>
    <w:p w14:paraId="395F8A76" w14:textId="77777777" w:rsidR="00FF6661" w:rsidRPr="00FF6661" w:rsidRDefault="00FF6661" w:rsidP="00FF6661">
      <w:pPr>
        <w:tabs>
          <w:tab w:val="left" w:pos="567"/>
        </w:tabs>
        <w:spacing w:line="276" w:lineRule="auto"/>
        <w:jc w:val="both"/>
        <w:textAlignment w:val="baseline"/>
        <w:rPr>
          <w:iCs/>
          <w:sz w:val="22"/>
          <w:szCs w:val="22"/>
        </w:rPr>
      </w:pPr>
      <w:r w:rsidRPr="00FF6661">
        <w:rPr>
          <w:sz w:val="22"/>
          <w:szCs w:val="22"/>
        </w:rPr>
        <w:t xml:space="preserve">22.2.2.13. </w:t>
      </w:r>
      <w:r w:rsidRPr="00FF6661">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14FA59D" w14:textId="77777777" w:rsidR="00FF6661" w:rsidRPr="00FF6661" w:rsidRDefault="00FF6661" w:rsidP="00FF6661">
      <w:pPr>
        <w:tabs>
          <w:tab w:val="left" w:pos="567"/>
        </w:tabs>
        <w:spacing w:line="276" w:lineRule="auto"/>
        <w:jc w:val="both"/>
        <w:textAlignment w:val="baseline"/>
        <w:rPr>
          <w:iCs/>
          <w:sz w:val="22"/>
          <w:szCs w:val="22"/>
        </w:rPr>
      </w:pPr>
      <w:r w:rsidRPr="00FF6661">
        <w:rPr>
          <w:iCs/>
          <w:sz w:val="22"/>
          <w:szCs w:val="22"/>
        </w:rPr>
        <w:t>22.2.2.14. paaiškėja VPĮ 37 straipsnio 8 dalyje ir (ar) 47 straipsnio 8 dalyje nurodytos aplinkybės.</w:t>
      </w:r>
    </w:p>
    <w:p w14:paraId="07913C39"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9C0156B"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02AB5A"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6744A60"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22.2.7. Sutartis laikoma nutraukta kitą dieną po to, kai pasibaigia įspėjimo apie Sutarties nutraukimą terminas.</w:t>
      </w:r>
    </w:p>
    <w:p w14:paraId="765624EE"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1D3B96B" w14:textId="77777777" w:rsidR="00FF6661" w:rsidRPr="00FF6661" w:rsidRDefault="00FF6661" w:rsidP="00FF6661">
      <w:pPr>
        <w:tabs>
          <w:tab w:val="left" w:pos="567"/>
        </w:tabs>
        <w:spacing w:line="276" w:lineRule="auto"/>
        <w:jc w:val="both"/>
        <w:textAlignment w:val="baseline"/>
        <w:rPr>
          <w:b/>
          <w:bCs/>
          <w:sz w:val="22"/>
          <w:szCs w:val="22"/>
        </w:rPr>
      </w:pPr>
    </w:p>
    <w:p w14:paraId="127D1A8F"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2"/>
          <w:szCs w:val="22"/>
        </w:rPr>
      </w:pPr>
      <w:r w:rsidRPr="00FF6661">
        <w:rPr>
          <w:rFonts w:eastAsia="Arial"/>
          <w:b/>
          <w:bCs/>
          <w:sz w:val="22"/>
          <w:szCs w:val="22"/>
        </w:rPr>
        <w:t>22.3.</w:t>
      </w:r>
      <w:r w:rsidRPr="00FF6661">
        <w:rPr>
          <w:rFonts w:eastAsia="Arial"/>
          <w:b/>
          <w:bCs/>
          <w:sz w:val="22"/>
          <w:szCs w:val="22"/>
        </w:rPr>
        <w:tab/>
        <w:t>Sutarties nutraukimas Tiekėjo iniciatyva</w:t>
      </w:r>
    </w:p>
    <w:p w14:paraId="6470ADDF"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1CB409E"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7AC9DB"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22.3.2. Tiekėjas turi teisę vienašališkai nutraukti Sutartį, įspėjęs Pirkėją raštu prieš ne trumpesnį nei 10 (dešimties) dienų terminą, jeigu:</w:t>
      </w:r>
    </w:p>
    <w:p w14:paraId="6A9EDC4E"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767F04"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22.3.2.2. Pirkėjas pažeidžia Sutartį arba įstatymus bei kitus teisės aktus ir per Tiekėjo rašytinėje pretenzijoje nurodytą terminą neištaiso pažeidimo, išskyrus Bendrųjų sąlygų 22.3.1 punkte nustatytą atvejį.</w:t>
      </w:r>
    </w:p>
    <w:p w14:paraId="3BF39EC2"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0C1E5E4F"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22.3.4. Tiekėjas turi teisę vienašališkai nutraukti Sutartį ir kitais įstatymuose bei kituose teisės aktuose įtvirtintais atvejais.</w:t>
      </w:r>
    </w:p>
    <w:p w14:paraId="0414AA69"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22.3.5. Jei Sutartis nutraukiama dėl Pirkėjo esminio Sutarties pažeidimo ar Pirkėjui nepagrįstai nutraukus </w:t>
      </w:r>
      <w:r w:rsidRPr="00FF6661">
        <w:rPr>
          <w:sz w:val="22"/>
          <w:szCs w:val="22"/>
        </w:rPr>
        <w:lastRenderedPageBreak/>
        <w:t>Sutarties vykdymą ne Sutartyje nustatyta tvarka, Pirkėjas įsipareigoja sumokėti Tiekėjui Specialiosiose sąlygose nurodyto dydžio baudą ir atlyginti nuostolius, susijusius su Sutarties nutraukimu.</w:t>
      </w:r>
    </w:p>
    <w:p w14:paraId="27DA29FB"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22.3.6. Sutartis laikoma nutraukta kitą dieną po to, kai pasibaigia įspėjimo apie Sutarties nutraukimą terminas.</w:t>
      </w:r>
    </w:p>
    <w:p w14:paraId="77893F9F"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75AB4DD" w14:textId="77777777" w:rsidR="00FF6661" w:rsidRPr="00FF6661" w:rsidRDefault="00FF6661" w:rsidP="00FF6661">
      <w:pPr>
        <w:tabs>
          <w:tab w:val="left" w:pos="567"/>
        </w:tabs>
        <w:spacing w:line="276" w:lineRule="auto"/>
        <w:jc w:val="both"/>
        <w:textAlignment w:val="baseline"/>
        <w:rPr>
          <w:b/>
          <w:bCs/>
          <w:sz w:val="22"/>
          <w:szCs w:val="22"/>
        </w:rPr>
      </w:pPr>
    </w:p>
    <w:p w14:paraId="1DD9771A"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bCs/>
          <w:sz w:val="22"/>
          <w:szCs w:val="22"/>
        </w:rPr>
        <w:t>22.4.</w:t>
      </w:r>
      <w:r w:rsidRPr="00FF6661">
        <w:rPr>
          <w:rFonts w:eastAsia="Arial"/>
          <w:b/>
          <w:bCs/>
          <w:sz w:val="22"/>
          <w:szCs w:val="22"/>
        </w:rPr>
        <w:tab/>
      </w:r>
      <w:r w:rsidRPr="00FF6661">
        <w:rPr>
          <w:rFonts w:eastAsia="Arial"/>
          <w:b/>
          <w:sz w:val="22"/>
          <w:szCs w:val="22"/>
        </w:rPr>
        <w:t>Šalių teisės ir pareigos Sutarties nutraukimo atveju</w:t>
      </w:r>
    </w:p>
    <w:p w14:paraId="3ABADABD"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2D666AA4"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22.4.1. Sutarties nutraukimas neturi įtakos ginčų nagrinėjimo tvarką nustatančių Sutarties sąlygų ir kitų Sutarties sąlygų, kurios pagal savo esmę lieka galioti ir po Sutarties nutraukimo, galiojimui.</w:t>
      </w:r>
    </w:p>
    <w:p w14:paraId="4D15D138"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22.4.2. Nutraukus Sutartį, Šalys privalo:</w:t>
      </w:r>
    </w:p>
    <w:p w14:paraId="590841A9"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22.4.2.1. įsitikinti, jog iki Sutarties nutraukimo dienos suteiktos </w:t>
      </w:r>
      <w:r w:rsidRPr="00FF6661">
        <w:rPr>
          <w:rFonts w:eastAsia="Arial"/>
          <w:sz w:val="22"/>
          <w:szCs w:val="22"/>
        </w:rPr>
        <w:t>Paslaugos</w:t>
      </w:r>
      <w:r w:rsidRPr="00FF6661">
        <w:rPr>
          <w:sz w:val="22"/>
          <w:szCs w:val="22"/>
        </w:rPr>
        <w:t xml:space="preserve"> ir kiti atlikti veiksmai atitinka Sutarties reikalavimus ir Šalys dėl to viena kitai nebereikš pretenzijų;</w:t>
      </w:r>
    </w:p>
    <w:p w14:paraId="2CCBD4F3"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22.4.2.2. atsiskaityti už iki Sutarties nutraukimo suteiktas </w:t>
      </w:r>
      <w:r w:rsidRPr="00FF6661">
        <w:rPr>
          <w:rFonts w:eastAsia="Arial"/>
          <w:sz w:val="22"/>
          <w:szCs w:val="22"/>
        </w:rPr>
        <w:t>Paslaugas</w:t>
      </w:r>
      <w:r w:rsidRPr="00FF6661">
        <w:rPr>
          <w:sz w:val="22"/>
          <w:szCs w:val="22"/>
        </w:rPr>
        <w:t>, atitinkančias Sutarties reikalavimus;</w:t>
      </w:r>
    </w:p>
    <w:p w14:paraId="22B53EFA"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1E3DC85A" w14:textId="77777777" w:rsidR="00FF6661" w:rsidRPr="00FF6661" w:rsidRDefault="00FF6661" w:rsidP="00FF6661">
      <w:pPr>
        <w:tabs>
          <w:tab w:val="left" w:pos="567"/>
        </w:tabs>
        <w:spacing w:line="276" w:lineRule="auto"/>
        <w:jc w:val="both"/>
        <w:textAlignment w:val="baseline"/>
        <w:rPr>
          <w:b/>
          <w:bCs/>
          <w:sz w:val="22"/>
          <w:szCs w:val="22"/>
        </w:rPr>
      </w:pPr>
    </w:p>
    <w:p w14:paraId="433BDBC5"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2"/>
          <w:szCs w:val="22"/>
        </w:rPr>
      </w:pPr>
      <w:r w:rsidRPr="00FF6661">
        <w:rPr>
          <w:rFonts w:eastAsia="Arial"/>
          <w:b/>
          <w:bCs/>
          <w:caps/>
          <w:sz w:val="22"/>
          <w:szCs w:val="22"/>
        </w:rPr>
        <w:t>23.</w:t>
      </w:r>
      <w:r w:rsidRPr="00FF6661">
        <w:rPr>
          <w:sz w:val="22"/>
          <w:szCs w:val="22"/>
        </w:rPr>
        <w:tab/>
      </w:r>
      <w:r w:rsidRPr="00FF6661">
        <w:rPr>
          <w:rFonts w:eastAsia="Arial"/>
          <w:b/>
          <w:bCs/>
          <w:caps/>
          <w:sz w:val="22"/>
          <w:szCs w:val="22"/>
        </w:rPr>
        <w:t>PREKIŲ MODELIO AR GAMINTOJO KEITIMAS</w:t>
      </w:r>
    </w:p>
    <w:p w14:paraId="6A6ADB72"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20719E2D" w14:textId="77777777" w:rsidR="00FF6661" w:rsidRPr="00FF6661" w:rsidRDefault="00FF6661" w:rsidP="00FF6661">
      <w:pPr>
        <w:spacing w:line="276" w:lineRule="auto"/>
        <w:jc w:val="both"/>
        <w:rPr>
          <w:sz w:val="22"/>
          <w:szCs w:val="22"/>
        </w:rPr>
      </w:pPr>
      <w:r w:rsidRPr="00FF6661">
        <w:rPr>
          <w:rFonts w:eastAsia="Arial"/>
          <w:caps/>
          <w:sz w:val="22"/>
          <w:szCs w:val="22"/>
        </w:rPr>
        <w:t xml:space="preserve">23.1. </w:t>
      </w:r>
      <w:r w:rsidRPr="00FF6661">
        <w:rPr>
          <w:sz w:val="22"/>
          <w:szCs w:val="22"/>
        </w:rPr>
        <w:t>Tais atvejais, kai kartu su Paslaugomis yra perkamos prekės, Tiekėjas turi teisę keisti prekių modelį ir (ar) gamintoją, jei yra visos toliau nurodytos sąlygos:</w:t>
      </w:r>
    </w:p>
    <w:p w14:paraId="41CDDE31" w14:textId="77777777" w:rsidR="00FF6661" w:rsidRPr="00FF6661" w:rsidRDefault="00FF6661" w:rsidP="00FF6661">
      <w:pPr>
        <w:spacing w:line="276" w:lineRule="auto"/>
        <w:jc w:val="both"/>
        <w:rPr>
          <w:sz w:val="22"/>
          <w:szCs w:val="22"/>
        </w:rPr>
      </w:pPr>
      <w:r w:rsidRPr="00FF6661">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F6661">
        <w:rPr>
          <w:sz w:val="22"/>
          <w:szCs w:val="22"/>
          <w:vertAlign w:val="superscript"/>
        </w:rPr>
        <w:t xml:space="preserve">1 </w:t>
      </w:r>
      <w:r w:rsidRPr="00FF6661">
        <w:rPr>
          <w:sz w:val="22"/>
          <w:szCs w:val="22"/>
        </w:rPr>
        <w:t>dalies nuostatų;</w:t>
      </w:r>
    </w:p>
    <w:p w14:paraId="11D1E056" w14:textId="77777777" w:rsidR="00FF6661" w:rsidRPr="00FF6661" w:rsidRDefault="00FF6661" w:rsidP="00FF6661">
      <w:pPr>
        <w:spacing w:line="276" w:lineRule="auto"/>
        <w:jc w:val="both"/>
        <w:rPr>
          <w:sz w:val="22"/>
          <w:szCs w:val="22"/>
        </w:rPr>
      </w:pPr>
      <w:r w:rsidRPr="00FF6661">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97F140" w14:textId="77777777" w:rsidR="00FF6661" w:rsidRPr="00FF6661" w:rsidRDefault="00FF6661" w:rsidP="00FF6661">
      <w:pPr>
        <w:spacing w:line="276" w:lineRule="auto"/>
        <w:jc w:val="both"/>
        <w:rPr>
          <w:sz w:val="22"/>
          <w:szCs w:val="22"/>
        </w:rPr>
      </w:pPr>
      <w:r w:rsidRPr="00FF6661">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F6661">
        <w:rPr>
          <w:sz w:val="22"/>
          <w:szCs w:val="22"/>
          <w:shd w:val="clear" w:color="auto" w:fill="FFFFFF"/>
        </w:rPr>
        <w:t>ir lygiavertiškumo ar geresnės kokybės nei Sutartyje nurodytos prekės</w:t>
      </w:r>
      <w:r w:rsidRPr="00FF6661">
        <w:rPr>
          <w:sz w:val="22"/>
          <w:szCs w:val="22"/>
        </w:rPr>
        <w:t>;</w:t>
      </w:r>
    </w:p>
    <w:p w14:paraId="4F0EEBF5" w14:textId="77777777" w:rsidR="00FF6661" w:rsidRPr="00FF6661" w:rsidRDefault="00FF6661" w:rsidP="00FF6661">
      <w:pPr>
        <w:spacing w:line="276" w:lineRule="auto"/>
        <w:jc w:val="both"/>
        <w:rPr>
          <w:sz w:val="22"/>
          <w:szCs w:val="22"/>
        </w:rPr>
      </w:pPr>
      <w:r w:rsidRPr="00FF6661">
        <w:rPr>
          <w:sz w:val="22"/>
          <w:szCs w:val="22"/>
        </w:rPr>
        <w:t>23.1.4. Šalys sudarė rašytinį Susitarimą prie Sutarties dėl prekių keitimo.</w:t>
      </w:r>
    </w:p>
    <w:p w14:paraId="0A7EE954" w14:textId="77777777" w:rsidR="00FF6661" w:rsidRPr="00FF6661" w:rsidRDefault="00FF6661" w:rsidP="00FF6661">
      <w:pPr>
        <w:spacing w:line="276" w:lineRule="auto"/>
        <w:jc w:val="both"/>
        <w:rPr>
          <w:sz w:val="22"/>
          <w:szCs w:val="22"/>
        </w:rPr>
      </w:pPr>
      <w:r w:rsidRPr="00FF6661">
        <w:rPr>
          <w:sz w:val="22"/>
          <w:szCs w:val="22"/>
        </w:rPr>
        <w:t>23.2. Šiame Bendrųjų sąlygų skyriuje nurodytu atveju prekės turi būti pristatytos už ne didesnę nei pasiūlyme nurodytą kainą.</w:t>
      </w:r>
    </w:p>
    <w:p w14:paraId="41C9EE64"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sz w:val="22"/>
          <w:szCs w:val="22"/>
        </w:rPr>
      </w:pPr>
    </w:p>
    <w:p w14:paraId="7ACB58FA"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F6661">
        <w:rPr>
          <w:rFonts w:eastAsia="Arial"/>
          <w:b/>
          <w:bCs/>
          <w:caps/>
          <w:sz w:val="22"/>
          <w:szCs w:val="22"/>
        </w:rPr>
        <w:t>24.</w:t>
      </w:r>
      <w:r w:rsidRPr="00FF6661">
        <w:rPr>
          <w:rFonts w:eastAsia="Arial"/>
          <w:b/>
          <w:bCs/>
          <w:caps/>
          <w:sz w:val="22"/>
          <w:szCs w:val="22"/>
        </w:rPr>
        <w:tab/>
      </w:r>
      <w:r w:rsidRPr="00FF6661">
        <w:rPr>
          <w:rFonts w:eastAsia="Arial"/>
          <w:b/>
          <w:caps/>
          <w:sz w:val="22"/>
          <w:szCs w:val="22"/>
        </w:rPr>
        <w:t>Bendravimo tvarka ir kalba</w:t>
      </w:r>
    </w:p>
    <w:p w14:paraId="6621692D"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2ACCD504"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shd w:val="clear" w:color="auto" w:fill="FFFFFF"/>
        </w:rPr>
      </w:pPr>
      <w:r w:rsidRPr="00FF6661">
        <w:rPr>
          <w:rFonts w:eastAsia="Arial"/>
          <w:sz w:val="22"/>
          <w:szCs w:val="22"/>
        </w:rPr>
        <w:t>24.1.</w:t>
      </w:r>
      <w:r w:rsidRPr="00FF6661">
        <w:rPr>
          <w:rFonts w:eastAsia="Arial"/>
          <w:sz w:val="22"/>
          <w:szCs w:val="22"/>
        </w:rPr>
        <w:tab/>
      </w:r>
      <w:r w:rsidRPr="00FF6661">
        <w:rPr>
          <w:rFonts w:eastAsia="Arial"/>
          <w:bCs/>
          <w:sz w:val="22"/>
          <w:szCs w:val="22"/>
        </w:rPr>
        <w:t xml:space="preserve">Sutartis sudaroma lietuvių kalba. Jeigu Sutartis ar kuris nors ją sudarantis dokumentas sudaromas kita kalba arba išverčiamas į kitą kalbą, visais atvejais </w:t>
      </w:r>
      <w:r w:rsidRPr="00FF6661">
        <w:rPr>
          <w:rFonts w:eastAsia="Arial"/>
          <w:sz w:val="22"/>
          <w:szCs w:val="22"/>
          <w:shd w:val="clear" w:color="auto" w:fill="FFFFFF"/>
        </w:rPr>
        <w:t>autentišku laikomas tik lietuvių kalba parengtas Sutarties tekstas (jei yra neatitikimų, pirmenybė teikiama lietuvių kalba parengtam tekstui).</w:t>
      </w:r>
    </w:p>
    <w:p w14:paraId="0F14C2FD"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FF6661">
        <w:rPr>
          <w:rFonts w:eastAsia="Arial"/>
          <w:sz w:val="22"/>
          <w:szCs w:val="22"/>
        </w:rPr>
        <w:lastRenderedPageBreak/>
        <w:t>tokio pranešimo, pranešimo išsiuntimas pagal paskutinius Šaliai žinomus kontaktinius duomenis laikomas tinkamu.</w:t>
      </w:r>
    </w:p>
    <w:p w14:paraId="2A8910CB" w14:textId="77777777" w:rsidR="00FF6661" w:rsidRPr="00FF6661" w:rsidRDefault="00FF6661" w:rsidP="00FF6661">
      <w:pPr>
        <w:tabs>
          <w:tab w:val="left" w:pos="0"/>
          <w:tab w:val="left" w:pos="851"/>
          <w:tab w:val="left" w:pos="992"/>
          <w:tab w:val="left" w:pos="1134"/>
        </w:tabs>
        <w:spacing w:line="276" w:lineRule="auto"/>
        <w:jc w:val="both"/>
        <w:rPr>
          <w:rFonts w:eastAsia="Arial"/>
          <w:sz w:val="22"/>
          <w:szCs w:val="22"/>
        </w:rPr>
      </w:pPr>
      <w:r w:rsidRPr="00FF6661">
        <w:rPr>
          <w:rFonts w:eastAsia="Arial"/>
          <w:sz w:val="22"/>
          <w:szCs w:val="22"/>
        </w:rPr>
        <w:t>24.3. Jeigu pranešimas yra įteikiamas asmeniškai arba siunčiamas paštu ar per kurjerį, jis turi būti įteikiamas pasirašytinai ir laikomas gautu gavimo patvirtinime nurodytą dieną.</w:t>
      </w:r>
    </w:p>
    <w:p w14:paraId="67560E04" w14:textId="77777777" w:rsidR="00FF6661" w:rsidRPr="00FF6661" w:rsidRDefault="00FF6661" w:rsidP="00FF6661">
      <w:pPr>
        <w:tabs>
          <w:tab w:val="left" w:pos="0"/>
          <w:tab w:val="left" w:pos="851"/>
          <w:tab w:val="left" w:pos="992"/>
          <w:tab w:val="left" w:pos="1134"/>
        </w:tabs>
        <w:spacing w:line="276" w:lineRule="auto"/>
        <w:jc w:val="both"/>
        <w:rPr>
          <w:rFonts w:eastAsia="Arial"/>
          <w:sz w:val="22"/>
          <w:szCs w:val="22"/>
        </w:rPr>
      </w:pPr>
      <w:r w:rsidRPr="00FF6661">
        <w:rPr>
          <w:rFonts w:eastAsia="Arial"/>
          <w:sz w:val="22"/>
          <w:szCs w:val="22"/>
        </w:rPr>
        <w:t>24.4. Jeigu pranešimas siunčiamas el. paštu, laikoma, kad Šalis jį gavo kitą darbo dieną.</w:t>
      </w:r>
    </w:p>
    <w:p w14:paraId="6B649A39" w14:textId="77777777" w:rsidR="00FF6661" w:rsidRPr="00FF6661" w:rsidRDefault="00FF6661" w:rsidP="00FF6661">
      <w:pPr>
        <w:tabs>
          <w:tab w:val="left" w:pos="0"/>
          <w:tab w:val="left" w:pos="851"/>
          <w:tab w:val="left" w:pos="992"/>
          <w:tab w:val="left" w:pos="1134"/>
        </w:tabs>
        <w:spacing w:line="276" w:lineRule="auto"/>
        <w:jc w:val="both"/>
        <w:rPr>
          <w:rFonts w:eastAsia="Arial"/>
          <w:sz w:val="22"/>
          <w:szCs w:val="22"/>
        </w:rPr>
      </w:pPr>
      <w:r w:rsidRPr="00FF6661">
        <w:rPr>
          <w:rFonts w:eastAsia="Arial"/>
          <w:sz w:val="22"/>
          <w:szCs w:val="22"/>
        </w:rPr>
        <w:t>24.5. Jeigu pranešimas siunčiamas keliais skirtingais būdais, laikoma, kad gavėjas jį gavo tada, kai jis gavo pirmesnįjį pranešimą.</w:t>
      </w:r>
    </w:p>
    <w:p w14:paraId="0D7D76B2" w14:textId="77777777" w:rsidR="00FF6661" w:rsidRPr="00FF6661" w:rsidRDefault="00FF6661" w:rsidP="00FF6661">
      <w:pPr>
        <w:tabs>
          <w:tab w:val="left" w:pos="0"/>
          <w:tab w:val="left" w:pos="851"/>
          <w:tab w:val="left" w:pos="992"/>
          <w:tab w:val="left" w:pos="1134"/>
        </w:tabs>
        <w:spacing w:line="276" w:lineRule="auto"/>
        <w:jc w:val="both"/>
        <w:rPr>
          <w:rFonts w:eastAsia="Arial"/>
          <w:b/>
          <w:bCs/>
          <w:sz w:val="22"/>
          <w:szCs w:val="22"/>
        </w:rPr>
      </w:pPr>
    </w:p>
    <w:p w14:paraId="213F330D"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F6661">
        <w:rPr>
          <w:rFonts w:eastAsia="Arial"/>
          <w:b/>
          <w:bCs/>
          <w:caps/>
          <w:sz w:val="22"/>
          <w:szCs w:val="22"/>
        </w:rPr>
        <w:t>25.</w:t>
      </w:r>
      <w:r w:rsidRPr="00FF6661">
        <w:rPr>
          <w:rFonts w:eastAsia="Arial"/>
          <w:b/>
          <w:bCs/>
          <w:caps/>
          <w:sz w:val="22"/>
          <w:szCs w:val="22"/>
        </w:rPr>
        <w:tab/>
      </w:r>
      <w:r w:rsidRPr="00FF6661">
        <w:rPr>
          <w:rFonts w:eastAsia="Arial"/>
          <w:b/>
          <w:caps/>
          <w:sz w:val="22"/>
          <w:szCs w:val="22"/>
        </w:rPr>
        <w:t>Pretenzijos ir ginčų sprendimas</w:t>
      </w:r>
    </w:p>
    <w:p w14:paraId="10964FE5"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7183B352" w14:textId="77777777" w:rsidR="00FF6661" w:rsidRPr="00FF6661" w:rsidRDefault="00FF6661" w:rsidP="00FF6661">
      <w:pPr>
        <w:tabs>
          <w:tab w:val="left" w:pos="0"/>
          <w:tab w:val="left" w:pos="851"/>
          <w:tab w:val="left" w:pos="992"/>
          <w:tab w:val="left" w:pos="1134"/>
        </w:tabs>
        <w:spacing w:line="276" w:lineRule="auto"/>
        <w:jc w:val="both"/>
        <w:rPr>
          <w:rFonts w:eastAsia="Cambria"/>
          <w:sz w:val="22"/>
          <w:szCs w:val="22"/>
        </w:rPr>
      </w:pPr>
      <w:r w:rsidRPr="00FF6661">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483344B" w14:textId="77777777" w:rsidR="00FF6661" w:rsidRPr="00FF6661" w:rsidRDefault="00FF6661" w:rsidP="00FF6661">
      <w:pPr>
        <w:tabs>
          <w:tab w:val="left" w:pos="142"/>
          <w:tab w:val="left" w:pos="851"/>
          <w:tab w:val="left" w:pos="992"/>
          <w:tab w:val="left" w:pos="1134"/>
        </w:tabs>
        <w:spacing w:line="276" w:lineRule="auto"/>
        <w:jc w:val="both"/>
        <w:rPr>
          <w:rFonts w:eastAsia="Cambria"/>
          <w:sz w:val="22"/>
          <w:szCs w:val="22"/>
        </w:rPr>
      </w:pPr>
      <w:r w:rsidRPr="00FF6661">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F6661">
        <w:rPr>
          <w:sz w:val="22"/>
          <w:szCs w:val="22"/>
        </w:rPr>
        <w:t xml:space="preserve"> </w:t>
      </w:r>
      <w:r w:rsidRPr="00FF6661">
        <w:rPr>
          <w:rFonts w:eastAsia="Cambria"/>
          <w:sz w:val="22"/>
          <w:szCs w:val="22"/>
        </w:rPr>
        <w:t>Lietuvos Respublikos įstatymuose nustatyta tvarka.</w:t>
      </w:r>
    </w:p>
    <w:p w14:paraId="187A037B" w14:textId="77777777" w:rsidR="00FF6661" w:rsidRPr="00FF6661" w:rsidRDefault="00FF6661" w:rsidP="00FF6661">
      <w:pPr>
        <w:tabs>
          <w:tab w:val="left" w:pos="426"/>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25.3. Kilę ginčai nesudaro pagrindo Šalims atsisakyti vykdyti savo prievoles pagal Sutartį.</w:t>
      </w:r>
    </w:p>
    <w:p w14:paraId="1BE43E2F" w14:textId="77777777" w:rsidR="00FF6661" w:rsidRPr="00FF6661" w:rsidRDefault="00FF6661" w:rsidP="00FF6661">
      <w:pPr>
        <w:tabs>
          <w:tab w:val="left" w:pos="426"/>
          <w:tab w:val="left" w:pos="567"/>
          <w:tab w:val="left" w:pos="709"/>
          <w:tab w:val="left" w:pos="851"/>
          <w:tab w:val="left" w:pos="992"/>
          <w:tab w:val="left" w:pos="1134"/>
        </w:tabs>
        <w:spacing w:line="276" w:lineRule="auto"/>
        <w:jc w:val="both"/>
        <w:rPr>
          <w:rFonts w:eastAsia="Arial"/>
          <w:sz w:val="22"/>
          <w:szCs w:val="22"/>
        </w:rPr>
      </w:pPr>
    </w:p>
    <w:p w14:paraId="1E3242E7" w14:textId="77777777" w:rsidR="00FF6661" w:rsidRPr="00FF6661" w:rsidRDefault="00FF6661" w:rsidP="00FF6661">
      <w:pPr>
        <w:spacing w:line="276" w:lineRule="auto"/>
        <w:jc w:val="center"/>
        <w:rPr>
          <w:sz w:val="22"/>
          <w:szCs w:val="22"/>
        </w:rPr>
      </w:pPr>
      <w:r w:rsidRPr="00FF6661">
        <w:rPr>
          <w:sz w:val="22"/>
          <w:szCs w:val="22"/>
        </w:rPr>
        <w:t>__________</w:t>
      </w:r>
    </w:p>
    <w:p w14:paraId="140E5EFD" w14:textId="77777777" w:rsidR="00FF6661" w:rsidRPr="00FF6661" w:rsidRDefault="00FF6661">
      <w:pPr>
        <w:widowControl/>
        <w:suppressAutoHyphens w:val="0"/>
        <w:overflowPunct/>
        <w:adjustRightInd/>
        <w:rPr>
          <w:color w:val="000000"/>
          <w:sz w:val="22"/>
          <w:szCs w:val="22"/>
        </w:rPr>
      </w:pPr>
      <w:r w:rsidRPr="00FF6661">
        <w:rPr>
          <w:color w:val="000000"/>
          <w:sz w:val="22"/>
          <w:szCs w:val="22"/>
        </w:rPr>
        <w:br w:type="page"/>
      </w:r>
    </w:p>
    <w:p w14:paraId="05C4EC11" w14:textId="093D69BE" w:rsidR="000A03C2" w:rsidRDefault="000A03C2" w:rsidP="000A03C2">
      <w:pPr>
        <w:tabs>
          <w:tab w:val="center" w:pos="4680"/>
          <w:tab w:val="right" w:pos="9360"/>
        </w:tabs>
        <w:spacing w:line="259" w:lineRule="auto"/>
        <w:jc w:val="right"/>
        <w:rPr>
          <w:color w:val="000000"/>
          <w:sz w:val="22"/>
          <w:szCs w:val="22"/>
        </w:rPr>
      </w:pPr>
      <w:r w:rsidRPr="00DA2A7D">
        <w:rPr>
          <w:color w:val="000000"/>
          <w:sz w:val="22"/>
          <w:szCs w:val="22"/>
        </w:rPr>
        <w:lastRenderedPageBreak/>
        <w:t xml:space="preserve">Supaprastinto </w:t>
      </w:r>
      <w:r w:rsidRPr="00C078B7">
        <w:rPr>
          <w:color w:val="000000"/>
          <w:sz w:val="22"/>
          <w:szCs w:val="22"/>
        </w:rPr>
        <w:t>atviro konkurso sąlygų</w:t>
      </w:r>
    </w:p>
    <w:p w14:paraId="7C9C84D8" w14:textId="2FB814CB" w:rsidR="003E550A" w:rsidRPr="00732D93" w:rsidRDefault="000A03C2" w:rsidP="000A03C2">
      <w:pPr>
        <w:tabs>
          <w:tab w:val="center" w:pos="4680"/>
          <w:tab w:val="right" w:pos="9360"/>
        </w:tabs>
        <w:spacing w:line="259" w:lineRule="auto"/>
        <w:jc w:val="right"/>
        <w:rPr>
          <w:rFonts w:eastAsia="Arial"/>
          <w:kern w:val="2"/>
          <w:sz w:val="22"/>
          <w:szCs w:val="22"/>
        </w:rPr>
      </w:pPr>
      <w:r>
        <w:rPr>
          <w:color w:val="000000"/>
          <w:sz w:val="22"/>
          <w:szCs w:val="22"/>
        </w:rPr>
        <w:t>7</w:t>
      </w:r>
      <w:r w:rsidRPr="00C078B7">
        <w:rPr>
          <w:color w:val="000000"/>
          <w:sz w:val="22"/>
          <w:szCs w:val="22"/>
        </w:rPr>
        <w:t xml:space="preserve"> </w:t>
      </w:r>
      <w:r w:rsidRPr="00C078B7">
        <w:rPr>
          <w:sz w:val="22"/>
          <w:szCs w:val="22"/>
        </w:rPr>
        <w:t>priedas</w:t>
      </w:r>
    </w:p>
    <w:p w14:paraId="3D178ED4" w14:textId="77777777" w:rsidR="000A03C2" w:rsidRDefault="000A03C2" w:rsidP="003E550A">
      <w:pPr>
        <w:ind w:left="6375"/>
        <w:textAlignment w:val="baseline"/>
        <w:rPr>
          <w:sz w:val="22"/>
          <w:szCs w:val="22"/>
        </w:rPr>
      </w:pPr>
    </w:p>
    <w:p w14:paraId="5BF2F3A5" w14:textId="77777777" w:rsidR="00FF6661" w:rsidRPr="007F378E" w:rsidRDefault="00FF6661" w:rsidP="00FF6661">
      <w:pPr>
        <w:pStyle w:val="paragraph"/>
        <w:spacing w:before="0" w:beforeAutospacing="0" w:after="0" w:afterAutospacing="0"/>
        <w:ind w:left="4320" w:firstLine="720"/>
        <w:textAlignment w:val="baseline"/>
        <w:rPr>
          <w:sz w:val="22"/>
          <w:szCs w:val="22"/>
          <w:lang w:val="pt-BR"/>
        </w:rPr>
      </w:pPr>
      <w:r w:rsidRPr="00FF6661">
        <w:rPr>
          <w:rStyle w:val="normaltextrun"/>
          <w:sz w:val="22"/>
          <w:szCs w:val="22"/>
          <w:lang w:val="lt-LT"/>
        </w:rPr>
        <w:t>PATVIRTINTA </w:t>
      </w:r>
      <w:r w:rsidRPr="007F378E">
        <w:rPr>
          <w:rStyle w:val="eop"/>
          <w:sz w:val="22"/>
          <w:szCs w:val="22"/>
          <w:lang w:val="pt-BR"/>
        </w:rPr>
        <w:t> </w:t>
      </w:r>
    </w:p>
    <w:p w14:paraId="1279DE4E" w14:textId="77777777" w:rsidR="00FF6661" w:rsidRPr="007F378E" w:rsidRDefault="00FF6661" w:rsidP="00FF6661">
      <w:pPr>
        <w:pStyle w:val="paragraph"/>
        <w:spacing w:before="0" w:beforeAutospacing="0" w:after="0" w:afterAutospacing="0"/>
        <w:ind w:left="4320" w:firstLine="720"/>
        <w:textAlignment w:val="baseline"/>
        <w:rPr>
          <w:sz w:val="22"/>
          <w:szCs w:val="22"/>
          <w:lang w:val="pt-BR"/>
        </w:rPr>
      </w:pPr>
      <w:r w:rsidRPr="00FF6661">
        <w:rPr>
          <w:rStyle w:val="normaltextrun"/>
          <w:sz w:val="22"/>
          <w:szCs w:val="22"/>
          <w:lang w:val="lt-LT"/>
        </w:rPr>
        <w:t>Viešųjų pirkimų tarnybos direktoriaus </w:t>
      </w:r>
      <w:r w:rsidRPr="007F378E">
        <w:rPr>
          <w:rStyle w:val="eop"/>
          <w:sz w:val="22"/>
          <w:szCs w:val="22"/>
          <w:lang w:val="pt-BR"/>
        </w:rPr>
        <w:t> </w:t>
      </w:r>
    </w:p>
    <w:p w14:paraId="6852163F" w14:textId="77777777" w:rsidR="00FF6661" w:rsidRPr="007F378E" w:rsidRDefault="00FF6661" w:rsidP="00FF6661">
      <w:pPr>
        <w:pStyle w:val="paragraph"/>
        <w:spacing w:before="0" w:beforeAutospacing="0" w:after="0" w:afterAutospacing="0"/>
        <w:ind w:left="5040"/>
        <w:textAlignment w:val="baseline"/>
        <w:rPr>
          <w:sz w:val="22"/>
          <w:szCs w:val="22"/>
          <w:lang w:val="pt-BR"/>
        </w:rPr>
      </w:pPr>
      <w:r w:rsidRPr="00FF6661">
        <w:rPr>
          <w:rStyle w:val="normaltextrun"/>
          <w:sz w:val="22"/>
          <w:szCs w:val="22"/>
          <w:lang w:val="lt-LT"/>
        </w:rPr>
        <w:t>2024 m. gruodžio 30 d. įsakymu Nr. 1S-209 </w:t>
      </w:r>
      <w:r w:rsidRPr="007F378E">
        <w:rPr>
          <w:rStyle w:val="eop"/>
          <w:sz w:val="22"/>
          <w:szCs w:val="22"/>
          <w:lang w:val="pt-BR"/>
        </w:rPr>
        <w:t> </w:t>
      </w:r>
    </w:p>
    <w:p w14:paraId="302C6CC4" w14:textId="77777777" w:rsidR="00FF6661" w:rsidRPr="007F378E" w:rsidRDefault="00FF6661" w:rsidP="00FF6661">
      <w:pPr>
        <w:pStyle w:val="paragraph"/>
        <w:spacing w:before="0" w:beforeAutospacing="0" w:after="0" w:afterAutospacing="0"/>
        <w:ind w:left="210" w:firstLine="4815"/>
        <w:textAlignment w:val="baseline"/>
        <w:rPr>
          <w:sz w:val="22"/>
          <w:szCs w:val="22"/>
          <w:lang w:val="pt-BR"/>
        </w:rPr>
      </w:pPr>
      <w:r w:rsidRPr="00FF6661">
        <w:rPr>
          <w:rStyle w:val="normaltextrun"/>
          <w:color w:val="000000"/>
          <w:sz w:val="22"/>
          <w:szCs w:val="22"/>
          <w:lang w:val="lt-LT"/>
        </w:rPr>
        <w:t>(Viešųjų pirkimų tarnybos direktoriaus</w:t>
      </w:r>
      <w:r w:rsidRPr="007F378E">
        <w:rPr>
          <w:rStyle w:val="eop"/>
          <w:color w:val="000000"/>
          <w:sz w:val="22"/>
          <w:szCs w:val="22"/>
          <w:lang w:val="pt-BR"/>
        </w:rPr>
        <w:t> </w:t>
      </w:r>
    </w:p>
    <w:p w14:paraId="33557B0A" w14:textId="77777777" w:rsidR="00FF6661" w:rsidRPr="007F378E" w:rsidRDefault="00FF6661" w:rsidP="00FF6661">
      <w:pPr>
        <w:pStyle w:val="paragraph"/>
        <w:spacing w:before="0" w:beforeAutospacing="0" w:after="0" w:afterAutospacing="0"/>
        <w:ind w:left="5040"/>
        <w:textAlignment w:val="baseline"/>
        <w:rPr>
          <w:sz w:val="22"/>
          <w:szCs w:val="22"/>
          <w:lang w:val="pt-BR"/>
        </w:rPr>
      </w:pPr>
      <w:r w:rsidRPr="00FF6661">
        <w:rPr>
          <w:rStyle w:val="normaltextrun"/>
          <w:color w:val="000000"/>
          <w:sz w:val="22"/>
          <w:szCs w:val="22"/>
          <w:lang w:val="lt-LT"/>
        </w:rPr>
        <w:t>2025 m. balandžio 17 d. įsakymo Nr. 1S-52 </w:t>
      </w:r>
      <w:r w:rsidRPr="007F378E">
        <w:rPr>
          <w:rStyle w:val="eop"/>
          <w:color w:val="000000"/>
          <w:sz w:val="22"/>
          <w:szCs w:val="22"/>
          <w:lang w:val="pt-BR"/>
        </w:rPr>
        <w:t> </w:t>
      </w:r>
    </w:p>
    <w:p w14:paraId="715DEE52" w14:textId="77777777" w:rsidR="00FF6661" w:rsidRPr="007F378E" w:rsidRDefault="00FF6661" w:rsidP="00FF6661">
      <w:pPr>
        <w:pStyle w:val="paragraph"/>
        <w:spacing w:before="0" w:beforeAutospacing="0" w:after="0" w:afterAutospacing="0"/>
        <w:ind w:left="5040"/>
        <w:textAlignment w:val="baseline"/>
        <w:rPr>
          <w:sz w:val="22"/>
          <w:szCs w:val="22"/>
          <w:lang w:val="pt-BR"/>
        </w:rPr>
      </w:pPr>
      <w:r w:rsidRPr="00FF6661">
        <w:rPr>
          <w:rStyle w:val="normaltextrun"/>
          <w:color w:val="000000"/>
          <w:sz w:val="22"/>
          <w:szCs w:val="22"/>
          <w:lang w:val="lt-LT"/>
        </w:rPr>
        <w:t>redakcija)</w:t>
      </w:r>
      <w:r w:rsidRPr="007F378E">
        <w:rPr>
          <w:rStyle w:val="eop"/>
          <w:color w:val="000000"/>
          <w:sz w:val="22"/>
          <w:szCs w:val="22"/>
          <w:lang w:val="pt-BR"/>
        </w:rPr>
        <w:t> </w:t>
      </w:r>
    </w:p>
    <w:p w14:paraId="1E332D1D" w14:textId="77777777" w:rsidR="00FF6661" w:rsidRPr="00FF6661" w:rsidRDefault="00FF6661" w:rsidP="00FF6661">
      <w:pPr>
        <w:tabs>
          <w:tab w:val="left" w:pos="5400"/>
        </w:tabs>
        <w:textAlignment w:val="center"/>
        <w:rPr>
          <w:sz w:val="22"/>
          <w:szCs w:val="22"/>
        </w:rPr>
      </w:pPr>
    </w:p>
    <w:p w14:paraId="2C567712" w14:textId="77777777" w:rsidR="00FF6661" w:rsidRPr="00FF6661" w:rsidRDefault="00FF6661" w:rsidP="00FF6661">
      <w:pPr>
        <w:tabs>
          <w:tab w:val="left" w:pos="5400"/>
        </w:tabs>
        <w:textAlignment w:val="center"/>
        <w:rPr>
          <w:sz w:val="22"/>
          <w:szCs w:val="22"/>
        </w:rPr>
      </w:pPr>
    </w:p>
    <w:p w14:paraId="0C22B699" w14:textId="77777777" w:rsidR="00FF6661" w:rsidRPr="00FF6661" w:rsidRDefault="00FF6661" w:rsidP="00FF6661">
      <w:pPr>
        <w:pBdr>
          <w:top w:val="nil"/>
          <w:left w:val="nil"/>
          <w:bottom w:val="nil"/>
          <w:right w:val="nil"/>
          <w:between w:val="nil"/>
        </w:pBdr>
        <w:tabs>
          <w:tab w:val="left" w:pos="567"/>
          <w:tab w:val="left" w:pos="851"/>
        </w:tabs>
        <w:jc w:val="center"/>
        <w:rPr>
          <w:b/>
          <w:bCs/>
          <w:caps/>
          <w:sz w:val="22"/>
          <w:szCs w:val="22"/>
        </w:rPr>
      </w:pPr>
      <w:r w:rsidRPr="00FF6661">
        <w:rPr>
          <w:b/>
          <w:bCs/>
          <w:caps/>
          <w:sz w:val="22"/>
          <w:szCs w:val="22"/>
        </w:rPr>
        <w:t>paslaugų pirkimo-pardavimo sutarties Specialiosios sąlygos</w:t>
      </w:r>
    </w:p>
    <w:p w14:paraId="2AC3C2E1" w14:textId="77777777" w:rsidR="00FF6661" w:rsidRPr="00FF6661" w:rsidRDefault="00FF6661" w:rsidP="00FF6661">
      <w:pPr>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F6661" w:rsidRPr="00FF6661" w14:paraId="6ED4A93B" w14:textId="77777777" w:rsidTr="0080281E">
        <w:tc>
          <w:tcPr>
            <w:tcW w:w="2448" w:type="dxa"/>
          </w:tcPr>
          <w:p w14:paraId="33180D87" w14:textId="77777777" w:rsidR="00FF6661" w:rsidRPr="00FF6661" w:rsidRDefault="00FF6661" w:rsidP="0080281E">
            <w:pPr>
              <w:jc w:val="both"/>
              <w:rPr>
                <w:b/>
                <w:kern w:val="2"/>
                <w:sz w:val="22"/>
                <w:szCs w:val="22"/>
              </w:rPr>
            </w:pPr>
            <w:r w:rsidRPr="00FF6661">
              <w:rPr>
                <w:b/>
                <w:kern w:val="2"/>
                <w:sz w:val="22"/>
                <w:szCs w:val="22"/>
              </w:rPr>
              <w:t>Sutarties pavadinimas</w:t>
            </w:r>
          </w:p>
        </w:tc>
        <w:tc>
          <w:tcPr>
            <w:tcW w:w="7110" w:type="dxa"/>
            <w:gridSpan w:val="3"/>
          </w:tcPr>
          <w:p w14:paraId="3CCBBB13" w14:textId="77777777" w:rsidR="00FF6661" w:rsidRPr="00FF6661" w:rsidRDefault="00FF6661" w:rsidP="0080281E">
            <w:pPr>
              <w:rPr>
                <w:kern w:val="2"/>
                <w:sz w:val="22"/>
                <w:szCs w:val="22"/>
              </w:rPr>
            </w:pPr>
            <w:r w:rsidRPr="00FF6661">
              <w:rPr>
                <w:b/>
                <w:sz w:val="22"/>
                <w:szCs w:val="22"/>
              </w:rPr>
              <w:t>Sunkvežimio MAN TGS remonto paslaugų, įskaitant remontui reikalingų dalių, pirkimas</w:t>
            </w:r>
          </w:p>
        </w:tc>
      </w:tr>
      <w:tr w:rsidR="00FF6661" w:rsidRPr="00FF6661" w14:paraId="08F266D9" w14:textId="77777777" w:rsidTr="0080281E">
        <w:tc>
          <w:tcPr>
            <w:tcW w:w="2448" w:type="dxa"/>
          </w:tcPr>
          <w:p w14:paraId="6F6D3AC3" w14:textId="77777777" w:rsidR="00FF6661" w:rsidRPr="00FF6661" w:rsidRDefault="00FF6661" w:rsidP="0080281E">
            <w:pPr>
              <w:jc w:val="both"/>
              <w:rPr>
                <w:b/>
                <w:kern w:val="2"/>
                <w:sz w:val="22"/>
                <w:szCs w:val="22"/>
              </w:rPr>
            </w:pPr>
            <w:r w:rsidRPr="00FF6661">
              <w:rPr>
                <w:b/>
                <w:kern w:val="2"/>
                <w:sz w:val="22"/>
                <w:szCs w:val="22"/>
              </w:rPr>
              <w:t>Sutarties data</w:t>
            </w:r>
          </w:p>
        </w:tc>
        <w:tc>
          <w:tcPr>
            <w:tcW w:w="2177" w:type="dxa"/>
          </w:tcPr>
          <w:p w14:paraId="4C742E45" w14:textId="77777777" w:rsidR="00FF6661" w:rsidRPr="00FF6661" w:rsidRDefault="00FF6661" w:rsidP="0080281E">
            <w:pPr>
              <w:jc w:val="center"/>
              <w:rPr>
                <w:i/>
                <w:kern w:val="2"/>
                <w:sz w:val="22"/>
                <w:szCs w:val="22"/>
              </w:rPr>
            </w:pPr>
            <w:r w:rsidRPr="00FF6661">
              <w:rPr>
                <w:i/>
                <w:kern w:val="2"/>
                <w:sz w:val="22"/>
                <w:szCs w:val="22"/>
              </w:rPr>
              <w:t>(nepildyti)</w:t>
            </w:r>
          </w:p>
        </w:tc>
        <w:tc>
          <w:tcPr>
            <w:tcW w:w="2362" w:type="dxa"/>
          </w:tcPr>
          <w:p w14:paraId="201FE868" w14:textId="77777777" w:rsidR="00FF6661" w:rsidRPr="00FF6661" w:rsidRDefault="00FF6661" w:rsidP="0080281E">
            <w:pPr>
              <w:jc w:val="both"/>
              <w:rPr>
                <w:b/>
                <w:kern w:val="2"/>
                <w:sz w:val="22"/>
                <w:szCs w:val="22"/>
              </w:rPr>
            </w:pPr>
            <w:r w:rsidRPr="00FF6661">
              <w:rPr>
                <w:b/>
                <w:kern w:val="2"/>
                <w:sz w:val="22"/>
                <w:szCs w:val="22"/>
              </w:rPr>
              <w:t>Sutarties numeris</w:t>
            </w:r>
          </w:p>
        </w:tc>
        <w:tc>
          <w:tcPr>
            <w:tcW w:w="2571" w:type="dxa"/>
          </w:tcPr>
          <w:p w14:paraId="0323A15F" w14:textId="77777777" w:rsidR="00FF6661" w:rsidRPr="00FF6661" w:rsidRDefault="00FF6661" w:rsidP="0080281E">
            <w:pPr>
              <w:jc w:val="center"/>
              <w:rPr>
                <w:kern w:val="2"/>
                <w:sz w:val="22"/>
                <w:szCs w:val="22"/>
              </w:rPr>
            </w:pPr>
            <w:r w:rsidRPr="00FF6661">
              <w:rPr>
                <w:i/>
                <w:kern w:val="2"/>
                <w:sz w:val="22"/>
                <w:szCs w:val="22"/>
              </w:rPr>
              <w:t>(nepildyti)</w:t>
            </w:r>
          </w:p>
        </w:tc>
      </w:tr>
    </w:tbl>
    <w:p w14:paraId="56604230" w14:textId="77777777" w:rsidR="00FF6661" w:rsidRPr="00FF6661" w:rsidRDefault="00FF6661" w:rsidP="00FF666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F6661" w:rsidRPr="00FF6661" w14:paraId="0D967034" w14:textId="77777777" w:rsidTr="0080281E">
        <w:tc>
          <w:tcPr>
            <w:tcW w:w="9558" w:type="dxa"/>
            <w:gridSpan w:val="3"/>
          </w:tcPr>
          <w:p w14:paraId="45D8147A" w14:textId="77777777" w:rsidR="00FF6661" w:rsidRPr="00FF6661" w:rsidRDefault="00FF6661" w:rsidP="0080281E">
            <w:pPr>
              <w:jc w:val="center"/>
              <w:rPr>
                <w:b/>
                <w:kern w:val="2"/>
                <w:sz w:val="22"/>
                <w:szCs w:val="22"/>
              </w:rPr>
            </w:pPr>
            <w:r w:rsidRPr="00FF6661">
              <w:rPr>
                <w:b/>
                <w:kern w:val="2"/>
                <w:sz w:val="22"/>
                <w:szCs w:val="22"/>
              </w:rPr>
              <w:t>1. SUTARTIES ŠALYS</w:t>
            </w:r>
          </w:p>
        </w:tc>
      </w:tr>
      <w:tr w:rsidR="00FF6661" w:rsidRPr="00FF6661" w14:paraId="1F013553" w14:textId="77777777" w:rsidTr="0080281E">
        <w:tc>
          <w:tcPr>
            <w:tcW w:w="2808" w:type="dxa"/>
            <w:vMerge w:val="restart"/>
          </w:tcPr>
          <w:p w14:paraId="5F5B333C" w14:textId="77777777" w:rsidR="00FF6661" w:rsidRPr="00FF6661" w:rsidRDefault="00FF6661" w:rsidP="0080281E">
            <w:pPr>
              <w:jc w:val="center"/>
              <w:rPr>
                <w:b/>
                <w:kern w:val="2"/>
                <w:sz w:val="22"/>
                <w:szCs w:val="22"/>
              </w:rPr>
            </w:pPr>
          </w:p>
          <w:p w14:paraId="48C9756A" w14:textId="77777777" w:rsidR="00FF6661" w:rsidRPr="00FF6661" w:rsidRDefault="00FF6661" w:rsidP="0080281E">
            <w:pPr>
              <w:jc w:val="center"/>
              <w:rPr>
                <w:b/>
                <w:kern w:val="2"/>
                <w:sz w:val="22"/>
                <w:szCs w:val="22"/>
              </w:rPr>
            </w:pPr>
          </w:p>
          <w:p w14:paraId="73AA3D92" w14:textId="77777777" w:rsidR="00FF6661" w:rsidRPr="00FF6661" w:rsidRDefault="00FF6661" w:rsidP="0080281E">
            <w:pPr>
              <w:jc w:val="center"/>
              <w:rPr>
                <w:b/>
                <w:kern w:val="2"/>
                <w:sz w:val="22"/>
                <w:szCs w:val="22"/>
              </w:rPr>
            </w:pPr>
          </w:p>
          <w:p w14:paraId="6508F09D" w14:textId="77777777" w:rsidR="00FF6661" w:rsidRPr="00FF6661" w:rsidRDefault="00FF6661" w:rsidP="0080281E">
            <w:pPr>
              <w:rPr>
                <w:b/>
                <w:kern w:val="2"/>
                <w:sz w:val="22"/>
                <w:szCs w:val="22"/>
              </w:rPr>
            </w:pPr>
          </w:p>
          <w:p w14:paraId="2303AA80" w14:textId="77777777" w:rsidR="00FF6661" w:rsidRPr="00FF6661" w:rsidRDefault="00FF6661" w:rsidP="0080281E">
            <w:pPr>
              <w:rPr>
                <w:b/>
                <w:kern w:val="2"/>
                <w:sz w:val="22"/>
                <w:szCs w:val="22"/>
              </w:rPr>
            </w:pPr>
            <w:r w:rsidRPr="00FF6661">
              <w:rPr>
                <w:b/>
                <w:kern w:val="2"/>
                <w:sz w:val="22"/>
                <w:szCs w:val="22"/>
              </w:rPr>
              <w:t>1.1. Pirkėjas</w:t>
            </w:r>
          </w:p>
        </w:tc>
        <w:tc>
          <w:tcPr>
            <w:tcW w:w="3240" w:type="dxa"/>
          </w:tcPr>
          <w:p w14:paraId="5EB0C6D1" w14:textId="77777777" w:rsidR="00FF6661" w:rsidRPr="00FF6661" w:rsidRDefault="00FF6661" w:rsidP="0080281E">
            <w:pPr>
              <w:rPr>
                <w:kern w:val="2"/>
                <w:sz w:val="22"/>
                <w:szCs w:val="22"/>
              </w:rPr>
            </w:pPr>
            <w:r w:rsidRPr="00FF6661">
              <w:rPr>
                <w:kern w:val="2"/>
                <w:sz w:val="22"/>
                <w:szCs w:val="22"/>
              </w:rPr>
              <w:t>1.1.1. Pavadinimas</w:t>
            </w:r>
          </w:p>
        </w:tc>
        <w:tc>
          <w:tcPr>
            <w:tcW w:w="3510" w:type="dxa"/>
          </w:tcPr>
          <w:p w14:paraId="3EC8235B" w14:textId="77777777" w:rsidR="00FF6661" w:rsidRPr="00FF6661" w:rsidRDefault="00FF6661" w:rsidP="0080281E">
            <w:pPr>
              <w:rPr>
                <w:kern w:val="2"/>
                <w:sz w:val="22"/>
                <w:szCs w:val="22"/>
              </w:rPr>
            </w:pPr>
            <w:r w:rsidRPr="00FF6661">
              <w:rPr>
                <w:sz w:val="22"/>
                <w:szCs w:val="22"/>
              </w:rPr>
              <w:t>VšĮ Šiaulių regiono atliekų tvarkymo centras</w:t>
            </w:r>
          </w:p>
        </w:tc>
      </w:tr>
      <w:tr w:rsidR="00FF6661" w:rsidRPr="00FF6661" w14:paraId="69E1338E" w14:textId="77777777" w:rsidTr="0080281E">
        <w:tc>
          <w:tcPr>
            <w:tcW w:w="2808" w:type="dxa"/>
            <w:vMerge/>
          </w:tcPr>
          <w:p w14:paraId="0C676DC6" w14:textId="77777777" w:rsidR="00FF6661" w:rsidRPr="00FF6661" w:rsidRDefault="00FF6661" w:rsidP="0080281E">
            <w:pPr>
              <w:rPr>
                <w:kern w:val="2"/>
                <w:sz w:val="22"/>
                <w:szCs w:val="22"/>
              </w:rPr>
            </w:pPr>
          </w:p>
        </w:tc>
        <w:tc>
          <w:tcPr>
            <w:tcW w:w="3240" w:type="dxa"/>
          </w:tcPr>
          <w:p w14:paraId="76EAF661" w14:textId="77777777" w:rsidR="00FF6661" w:rsidRPr="00FF6661" w:rsidRDefault="00FF6661" w:rsidP="0080281E">
            <w:pPr>
              <w:rPr>
                <w:kern w:val="2"/>
                <w:sz w:val="22"/>
                <w:szCs w:val="22"/>
              </w:rPr>
            </w:pPr>
            <w:r w:rsidRPr="00FF6661">
              <w:rPr>
                <w:kern w:val="2"/>
                <w:sz w:val="22"/>
                <w:szCs w:val="22"/>
              </w:rPr>
              <w:t>1.1.2. Juridinio asmens kodas</w:t>
            </w:r>
          </w:p>
        </w:tc>
        <w:tc>
          <w:tcPr>
            <w:tcW w:w="3510" w:type="dxa"/>
          </w:tcPr>
          <w:p w14:paraId="2EFAE2F2" w14:textId="77777777" w:rsidR="00FF6661" w:rsidRPr="00FF6661" w:rsidRDefault="00FF6661" w:rsidP="0080281E">
            <w:pPr>
              <w:rPr>
                <w:kern w:val="2"/>
                <w:sz w:val="22"/>
                <w:szCs w:val="22"/>
              </w:rPr>
            </w:pPr>
            <w:r w:rsidRPr="00FF6661">
              <w:rPr>
                <w:kern w:val="2"/>
                <w:sz w:val="22"/>
                <w:szCs w:val="22"/>
              </w:rPr>
              <w:t>145787276</w:t>
            </w:r>
          </w:p>
        </w:tc>
      </w:tr>
      <w:tr w:rsidR="00FF6661" w:rsidRPr="00FF6661" w14:paraId="2C153D8C" w14:textId="77777777" w:rsidTr="0080281E">
        <w:tc>
          <w:tcPr>
            <w:tcW w:w="2808" w:type="dxa"/>
            <w:vMerge/>
          </w:tcPr>
          <w:p w14:paraId="7F83C006" w14:textId="77777777" w:rsidR="00FF6661" w:rsidRPr="00FF6661" w:rsidRDefault="00FF6661" w:rsidP="0080281E">
            <w:pPr>
              <w:rPr>
                <w:kern w:val="2"/>
                <w:sz w:val="22"/>
                <w:szCs w:val="22"/>
              </w:rPr>
            </w:pPr>
          </w:p>
        </w:tc>
        <w:tc>
          <w:tcPr>
            <w:tcW w:w="3240" w:type="dxa"/>
          </w:tcPr>
          <w:p w14:paraId="7C6AA687" w14:textId="77777777" w:rsidR="00FF6661" w:rsidRPr="00FF6661" w:rsidRDefault="00FF6661" w:rsidP="0080281E">
            <w:pPr>
              <w:rPr>
                <w:kern w:val="2"/>
                <w:sz w:val="22"/>
                <w:szCs w:val="22"/>
              </w:rPr>
            </w:pPr>
            <w:r w:rsidRPr="00FF6661">
              <w:rPr>
                <w:kern w:val="2"/>
                <w:sz w:val="22"/>
                <w:szCs w:val="22"/>
              </w:rPr>
              <w:t>1.1.3. Adresas</w:t>
            </w:r>
          </w:p>
        </w:tc>
        <w:tc>
          <w:tcPr>
            <w:tcW w:w="3510" w:type="dxa"/>
          </w:tcPr>
          <w:p w14:paraId="22838F18" w14:textId="183CAE7E" w:rsidR="00FF6661" w:rsidRPr="00FF6661" w:rsidRDefault="00FF6661" w:rsidP="0080281E">
            <w:pPr>
              <w:rPr>
                <w:kern w:val="2"/>
                <w:sz w:val="22"/>
                <w:szCs w:val="22"/>
              </w:rPr>
            </w:pPr>
            <w:r w:rsidRPr="00FF6661">
              <w:rPr>
                <w:sz w:val="22"/>
                <w:szCs w:val="22"/>
              </w:rPr>
              <w:t xml:space="preserve">Buveinės adresas: </w:t>
            </w:r>
            <w:proofErr w:type="spellStart"/>
            <w:r w:rsidRPr="00FF6661">
              <w:rPr>
                <w:sz w:val="22"/>
                <w:szCs w:val="22"/>
              </w:rPr>
              <w:t>Jurgeliškių</w:t>
            </w:r>
            <w:proofErr w:type="spellEnd"/>
            <w:r w:rsidRPr="00FF6661">
              <w:rPr>
                <w:sz w:val="22"/>
                <w:szCs w:val="22"/>
              </w:rPr>
              <w:t xml:space="preserve"> k. 9, 76103 Šiaulių r., </w:t>
            </w:r>
            <w:r w:rsidR="009F627D">
              <w:rPr>
                <w:sz w:val="22"/>
                <w:szCs w:val="22"/>
              </w:rPr>
              <w:t>a</w:t>
            </w:r>
            <w:r w:rsidRPr="00FF6661">
              <w:rPr>
                <w:sz w:val="22"/>
                <w:szCs w:val="22"/>
              </w:rPr>
              <w:t xml:space="preserve">dresas korespondencijai: Pramonės g. 15-71, 78137 Šiauliai </w:t>
            </w:r>
          </w:p>
        </w:tc>
      </w:tr>
      <w:tr w:rsidR="00FF6661" w:rsidRPr="00FF6661" w14:paraId="47878266" w14:textId="77777777" w:rsidTr="0080281E">
        <w:tc>
          <w:tcPr>
            <w:tcW w:w="2808" w:type="dxa"/>
            <w:vMerge/>
          </w:tcPr>
          <w:p w14:paraId="45E6F5AE" w14:textId="77777777" w:rsidR="00FF6661" w:rsidRPr="00FF6661" w:rsidRDefault="00FF6661" w:rsidP="0080281E">
            <w:pPr>
              <w:rPr>
                <w:kern w:val="2"/>
                <w:sz w:val="22"/>
                <w:szCs w:val="22"/>
              </w:rPr>
            </w:pPr>
          </w:p>
        </w:tc>
        <w:tc>
          <w:tcPr>
            <w:tcW w:w="3240" w:type="dxa"/>
          </w:tcPr>
          <w:p w14:paraId="486BFB89" w14:textId="77777777" w:rsidR="00FF6661" w:rsidRPr="00FF6661" w:rsidRDefault="00FF6661" w:rsidP="0080281E">
            <w:pPr>
              <w:rPr>
                <w:kern w:val="2"/>
                <w:sz w:val="22"/>
                <w:szCs w:val="22"/>
              </w:rPr>
            </w:pPr>
            <w:r w:rsidRPr="00FF6661">
              <w:rPr>
                <w:kern w:val="2"/>
                <w:sz w:val="22"/>
                <w:szCs w:val="22"/>
              </w:rPr>
              <w:t>1.1.4. PVM mokėtojo kodas</w:t>
            </w:r>
          </w:p>
        </w:tc>
        <w:tc>
          <w:tcPr>
            <w:tcW w:w="3510" w:type="dxa"/>
          </w:tcPr>
          <w:p w14:paraId="719DA31D" w14:textId="77777777" w:rsidR="00FF6661" w:rsidRPr="00FF6661" w:rsidRDefault="00FF6661" w:rsidP="0080281E">
            <w:pPr>
              <w:rPr>
                <w:kern w:val="2"/>
                <w:sz w:val="22"/>
                <w:szCs w:val="22"/>
              </w:rPr>
            </w:pPr>
            <w:r w:rsidRPr="00FF6661">
              <w:rPr>
                <w:sz w:val="22"/>
                <w:szCs w:val="22"/>
              </w:rPr>
              <w:t>LT457872716</w:t>
            </w:r>
          </w:p>
        </w:tc>
      </w:tr>
      <w:tr w:rsidR="00FF6661" w:rsidRPr="00FF6661" w14:paraId="066C4386" w14:textId="77777777" w:rsidTr="0080281E">
        <w:tc>
          <w:tcPr>
            <w:tcW w:w="2808" w:type="dxa"/>
            <w:vMerge/>
          </w:tcPr>
          <w:p w14:paraId="34A26E6E" w14:textId="77777777" w:rsidR="00FF6661" w:rsidRPr="00FF6661" w:rsidRDefault="00FF6661" w:rsidP="0080281E">
            <w:pPr>
              <w:rPr>
                <w:kern w:val="2"/>
                <w:sz w:val="22"/>
                <w:szCs w:val="22"/>
              </w:rPr>
            </w:pPr>
          </w:p>
        </w:tc>
        <w:tc>
          <w:tcPr>
            <w:tcW w:w="3240" w:type="dxa"/>
          </w:tcPr>
          <w:p w14:paraId="5673309A" w14:textId="77777777" w:rsidR="00FF6661" w:rsidRPr="00FF6661" w:rsidRDefault="00FF6661" w:rsidP="0080281E">
            <w:pPr>
              <w:rPr>
                <w:kern w:val="2"/>
                <w:sz w:val="22"/>
                <w:szCs w:val="22"/>
              </w:rPr>
            </w:pPr>
            <w:r w:rsidRPr="00FF6661">
              <w:rPr>
                <w:kern w:val="2"/>
                <w:sz w:val="22"/>
                <w:szCs w:val="22"/>
              </w:rPr>
              <w:t>1.1.5. Atsiskaitomoji sąskaita</w:t>
            </w:r>
          </w:p>
        </w:tc>
        <w:tc>
          <w:tcPr>
            <w:tcW w:w="3510" w:type="dxa"/>
          </w:tcPr>
          <w:p w14:paraId="1C1C5818" w14:textId="77777777" w:rsidR="00FF6661" w:rsidRPr="00FF6661" w:rsidRDefault="00FF6661" w:rsidP="0080281E">
            <w:pPr>
              <w:rPr>
                <w:kern w:val="2"/>
                <w:sz w:val="22"/>
                <w:szCs w:val="22"/>
              </w:rPr>
            </w:pPr>
            <w:r w:rsidRPr="00FF6661">
              <w:rPr>
                <w:sz w:val="22"/>
                <w:szCs w:val="22"/>
              </w:rPr>
              <w:t>LT624010044200021860</w:t>
            </w:r>
          </w:p>
        </w:tc>
      </w:tr>
      <w:tr w:rsidR="00FF6661" w:rsidRPr="00FF6661" w14:paraId="01C09E34" w14:textId="77777777" w:rsidTr="0080281E">
        <w:tc>
          <w:tcPr>
            <w:tcW w:w="2808" w:type="dxa"/>
            <w:vMerge/>
          </w:tcPr>
          <w:p w14:paraId="02672501" w14:textId="77777777" w:rsidR="00FF6661" w:rsidRPr="00FF6661" w:rsidRDefault="00FF6661" w:rsidP="0080281E">
            <w:pPr>
              <w:rPr>
                <w:kern w:val="2"/>
                <w:sz w:val="22"/>
                <w:szCs w:val="22"/>
              </w:rPr>
            </w:pPr>
          </w:p>
        </w:tc>
        <w:tc>
          <w:tcPr>
            <w:tcW w:w="3240" w:type="dxa"/>
          </w:tcPr>
          <w:p w14:paraId="4A03491E" w14:textId="77777777" w:rsidR="00FF6661" w:rsidRPr="00FF6661" w:rsidRDefault="00FF6661" w:rsidP="0080281E">
            <w:pPr>
              <w:rPr>
                <w:kern w:val="2"/>
                <w:sz w:val="22"/>
                <w:szCs w:val="22"/>
              </w:rPr>
            </w:pPr>
            <w:r w:rsidRPr="00FF6661">
              <w:rPr>
                <w:kern w:val="2"/>
                <w:sz w:val="22"/>
                <w:szCs w:val="22"/>
              </w:rPr>
              <w:t>1.1.6. Bankas, banko kodas</w:t>
            </w:r>
          </w:p>
        </w:tc>
        <w:tc>
          <w:tcPr>
            <w:tcW w:w="3510" w:type="dxa"/>
          </w:tcPr>
          <w:p w14:paraId="7B18CEC0" w14:textId="77777777" w:rsidR="00FF6661" w:rsidRPr="00FF6661" w:rsidRDefault="00FF6661" w:rsidP="0080281E">
            <w:pPr>
              <w:rPr>
                <w:kern w:val="2"/>
                <w:sz w:val="22"/>
                <w:szCs w:val="22"/>
              </w:rPr>
            </w:pPr>
            <w:proofErr w:type="spellStart"/>
            <w:r w:rsidRPr="00FF6661">
              <w:rPr>
                <w:sz w:val="22"/>
                <w:szCs w:val="22"/>
              </w:rPr>
              <w:t>Luminor</w:t>
            </w:r>
            <w:proofErr w:type="spellEnd"/>
            <w:r w:rsidRPr="00FF6661">
              <w:rPr>
                <w:sz w:val="22"/>
                <w:szCs w:val="22"/>
              </w:rPr>
              <w:t xml:space="preserve"> Bank AB, SWIFT kodas: AGBLLT2XXXX</w:t>
            </w:r>
          </w:p>
        </w:tc>
      </w:tr>
      <w:tr w:rsidR="00FF6661" w:rsidRPr="00FF6661" w14:paraId="336AD29F" w14:textId="77777777" w:rsidTr="0080281E">
        <w:tc>
          <w:tcPr>
            <w:tcW w:w="2808" w:type="dxa"/>
            <w:vMerge/>
          </w:tcPr>
          <w:p w14:paraId="5581ED82" w14:textId="77777777" w:rsidR="00FF6661" w:rsidRPr="00FF6661" w:rsidRDefault="00FF6661" w:rsidP="0080281E">
            <w:pPr>
              <w:rPr>
                <w:kern w:val="2"/>
                <w:sz w:val="22"/>
                <w:szCs w:val="22"/>
              </w:rPr>
            </w:pPr>
          </w:p>
        </w:tc>
        <w:tc>
          <w:tcPr>
            <w:tcW w:w="3240" w:type="dxa"/>
          </w:tcPr>
          <w:p w14:paraId="74816C0B" w14:textId="77777777" w:rsidR="00FF6661" w:rsidRPr="00FF6661" w:rsidRDefault="00FF6661" w:rsidP="0080281E">
            <w:pPr>
              <w:rPr>
                <w:kern w:val="2"/>
                <w:sz w:val="22"/>
                <w:szCs w:val="22"/>
              </w:rPr>
            </w:pPr>
            <w:r w:rsidRPr="00FF6661">
              <w:rPr>
                <w:kern w:val="2"/>
                <w:sz w:val="22"/>
                <w:szCs w:val="22"/>
              </w:rPr>
              <w:t>1.1.7. Telefonas</w:t>
            </w:r>
          </w:p>
        </w:tc>
        <w:tc>
          <w:tcPr>
            <w:tcW w:w="3510" w:type="dxa"/>
          </w:tcPr>
          <w:p w14:paraId="241ACE58" w14:textId="77777777" w:rsidR="00FF6661" w:rsidRPr="00FF6661" w:rsidRDefault="00FF6661" w:rsidP="0080281E">
            <w:pPr>
              <w:rPr>
                <w:kern w:val="2"/>
                <w:sz w:val="22"/>
                <w:szCs w:val="22"/>
              </w:rPr>
            </w:pPr>
            <w:r w:rsidRPr="00FF6661">
              <w:rPr>
                <w:sz w:val="22"/>
                <w:szCs w:val="22"/>
              </w:rPr>
              <w:t>+370 41 421599</w:t>
            </w:r>
          </w:p>
        </w:tc>
      </w:tr>
      <w:tr w:rsidR="00FF6661" w:rsidRPr="00FF6661" w14:paraId="556D3EC0" w14:textId="77777777" w:rsidTr="0080281E">
        <w:tc>
          <w:tcPr>
            <w:tcW w:w="2808" w:type="dxa"/>
            <w:vMerge/>
          </w:tcPr>
          <w:p w14:paraId="241EF0A2" w14:textId="77777777" w:rsidR="00FF6661" w:rsidRPr="00FF6661" w:rsidRDefault="00FF6661" w:rsidP="0080281E">
            <w:pPr>
              <w:rPr>
                <w:kern w:val="2"/>
                <w:sz w:val="22"/>
                <w:szCs w:val="22"/>
              </w:rPr>
            </w:pPr>
          </w:p>
        </w:tc>
        <w:tc>
          <w:tcPr>
            <w:tcW w:w="3240" w:type="dxa"/>
          </w:tcPr>
          <w:p w14:paraId="52024CA5" w14:textId="77777777" w:rsidR="00FF6661" w:rsidRPr="00FF6661" w:rsidRDefault="00FF6661" w:rsidP="0080281E">
            <w:pPr>
              <w:rPr>
                <w:kern w:val="2"/>
                <w:sz w:val="22"/>
                <w:szCs w:val="22"/>
              </w:rPr>
            </w:pPr>
            <w:r w:rsidRPr="00FF6661">
              <w:rPr>
                <w:kern w:val="2"/>
                <w:sz w:val="22"/>
                <w:szCs w:val="22"/>
              </w:rPr>
              <w:t>1.1.8. El. paštas</w:t>
            </w:r>
          </w:p>
        </w:tc>
        <w:tc>
          <w:tcPr>
            <w:tcW w:w="3510" w:type="dxa"/>
          </w:tcPr>
          <w:p w14:paraId="3D432EF5" w14:textId="77777777" w:rsidR="00FF6661" w:rsidRPr="00FF6661" w:rsidRDefault="00FF6661" w:rsidP="0080281E">
            <w:pPr>
              <w:rPr>
                <w:kern w:val="2"/>
                <w:sz w:val="22"/>
                <w:szCs w:val="22"/>
              </w:rPr>
            </w:pPr>
            <w:r w:rsidRPr="00FF6661">
              <w:rPr>
                <w:kern w:val="2"/>
                <w:sz w:val="22"/>
                <w:szCs w:val="22"/>
              </w:rPr>
              <w:t>info@sratc.lt</w:t>
            </w:r>
          </w:p>
        </w:tc>
      </w:tr>
      <w:tr w:rsidR="00FF6661" w:rsidRPr="00FF6661" w14:paraId="11313131" w14:textId="77777777" w:rsidTr="0080281E">
        <w:tc>
          <w:tcPr>
            <w:tcW w:w="2808" w:type="dxa"/>
            <w:vMerge/>
          </w:tcPr>
          <w:p w14:paraId="5B0D2C1B" w14:textId="77777777" w:rsidR="00FF6661" w:rsidRPr="00FF6661" w:rsidRDefault="00FF6661" w:rsidP="0080281E">
            <w:pPr>
              <w:rPr>
                <w:kern w:val="2"/>
                <w:sz w:val="22"/>
                <w:szCs w:val="22"/>
              </w:rPr>
            </w:pPr>
          </w:p>
        </w:tc>
        <w:tc>
          <w:tcPr>
            <w:tcW w:w="3240" w:type="dxa"/>
          </w:tcPr>
          <w:p w14:paraId="2361F847" w14:textId="77777777" w:rsidR="00FF6661" w:rsidRPr="00FF6661" w:rsidRDefault="00FF6661" w:rsidP="0080281E">
            <w:pPr>
              <w:rPr>
                <w:kern w:val="2"/>
                <w:sz w:val="22"/>
                <w:szCs w:val="22"/>
              </w:rPr>
            </w:pPr>
            <w:r w:rsidRPr="00FF6661">
              <w:rPr>
                <w:kern w:val="2"/>
                <w:sz w:val="22"/>
                <w:szCs w:val="22"/>
              </w:rPr>
              <w:t>1.1.9. Šalies atstovas</w:t>
            </w:r>
          </w:p>
        </w:tc>
        <w:tc>
          <w:tcPr>
            <w:tcW w:w="3510" w:type="dxa"/>
          </w:tcPr>
          <w:p w14:paraId="007E87ED" w14:textId="77777777" w:rsidR="00FF6661" w:rsidRPr="00FF6661" w:rsidRDefault="00FF6661" w:rsidP="0080281E">
            <w:pPr>
              <w:rPr>
                <w:kern w:val="2"/>
                <w:sz w:val="22"/>
                <w:szCs w:val="22"/>
              </w:rPr>
            </w:pPr>
          </w:p>
        </w:tc>
      </w:tr>
      <w:tr w:rsidR="00FF6661" w:rsidRPr="00FF6661" w14:paraId="7CAA1E47" w14:textId="77777777" w:rsidTr="0080281E">
        <w:tc>
          <w:tcPr>
            <w:tcW w:w="2808" w:type="dxa"/>
            <w:vMerge/>
          </w:tcPr>
          <w:p w14:paraId="2738F115" w14:textId="77777777" w:rsidR="00FF6661" w:rsidRPr="00FF6661" w:rsidRDefault="00FF6661" w:rsidP="0080281E">
            <w:pPr>
              <w:rPr>
                <w:kern w:val="2"/>
                <w:sz w:val="22"/>
                <w:szCs w:val="22"/>
              </w:rPr>
            </w:pPr>
          </w:p>
        </w:tc>
        <w:tc>
          <w:tcPr>
            <w:tcW w:w="3240" w:type="dxa"/>
          </w:tcPr>
          <w:p w14:paraId="4E856E29" w14:textId="77777777" w:rsidR="00FF6661" w:rsidRPr="00FF6661" w:rsidRDefault="00FF6661" w:rsidP="0080281E">
            <w:pPr>
              <w:rPr>
                <w:kern w:val="2"/>
                <w:sz w:val="22"/>
                <w:szCs w:val="22"/>
              </w:rPr>
            </w:pPr>
            <w:r w:rsidRPr="00FF6661">
              <w:rPr>
                <w:kern w:val="2"/>
                <w:sz w:val="22"/>
                <w:szCs w:val="22"/>
              </w:rPr>
              <w:t>1.1.10. Atstovavimo pagrindas</w:t>
            </w:r>
          </w:p>
        </w:tc>
        <w:tc>
          <w:tcPr>
            <w:tcW w:w="3510" w:type="dxa"/>
          </w:tcPr>
          <w:p w14:paraId="6FDFED93" w14:textId="77777777" w:rsidR="00FF6661" w:rsidRPr="00FF6661" w:rsidRDefault="00FF6661" w:rsidP="0080281E">
            <w:pPr>
              <w:rPr>
                <w:kern w:val="2"/>
                <w:sz w:val="22"/>
                <w:szCs w:val="22"/>
              </w:rPr>
            </w:pPr>
            <w:r w:rsidRPr="00FF6661">
              <w:rPr>
                <w:sz w:val="22"/>
                <w:szCs w:val="22"/>
              </w:rPr>
              <w:t>Įstaigos įstatai</w:t>
            </w:r>
          </w:p>
        </w:tc>
      </w:tr>
      <w:tr w:rsidR="00FF6661" w:rsidRPr="00FF6661" w14:paraId="45F12CED" w14:textId="77777777" w:rsidTr="0080281E">
        <w:tc>
          <w:tcPr>
            <w:tcW w:w="2808" w:type="dxa"/>
            <w:vMerge w:val="restart"/>
          </w:tcPr>
          <w:p w14:paraId="25588FFE" w14:textId="77777777" w:rsidR="00FF6661" w:rsidRPr="00FF6661" w:rsidRDefault="00FF6661" w:rsidP="0080281E">
            <w:pPr>
              <w:rPr>
                <w:b/>
                <w:kern w:val="2"/>
                <w:sz w:val="22"/>
                <w:szCs w:val="22"/>
              </w:rPr>
            </w:pPr>
          </w:p>
          <w:p w14:paraId="5198C309" w14:textId="77777777" w:rsidR="00FF6661" w:rsidRPr="00FF6661" w:rsidRDefault="00FF6661" w:rsidP="0080281E">
            <w:pPr>
              <w:rPr>
                <w:b/>
                <w:kern w:val="2"/>
                <w:sz w:val="22"/>
                <w:szCs w:val="22"/>
              </w:rPr>
            </w:pPr>
          </w:p>
          <w:p w14:paraId="6C7F2036" w14:textId="77777777" w:rsidR="00FF6661" w:rsidRPr="00FF6661" w:rsidRDefault="00FF6661" w:rsidP="0080281E">
            <w:pPr>
              <w:rPr>
                <w:b/>
                <w:kern w:val="2"/>
                <w:sz w:val="22"/>
                <w:szCs w:val="22"/>
              </w:rPr>
            </w:pPr>
          </w:p>
          <w:p w14:paraId="64039FB1" w14:textId="77777777" w:rsidR="00FF6661" w:rsidRPr="00FF6661" w:rsidRDefault="00FF6661" w:rsidP="0080281E">
            <w:pPr>
              <w:rPr>
                <w:b/>
                <w:kern w:val="2"/>
                <w:sz w:val="22"/>
                <w:szCs w:val="22"/>
              </w:rPr>
            </w:pPr>
            <w:r w:rsidRPr="00FF6661">
              <w:rPr>
                <w:b/>
                <w:kern w:val="2"/>
                <w:sz w:val="22"/>
                <w:szCs w:val="22"/>
              </w:rPr>
              <w:t>1.2. Tiekėjas</w:t>
            </w:r>
          </w:p>
          <w:p w14:paraId="269599D6" w14:textId="600B5043" w:rsidR="00FF6661" w:rsidRPr="00FF6661" w:rsidRDefault="00FF6661" w:rsidP="0080281E">
            <w:pPr>
              <w:rPr>
                <w:i/>
                <w:kern w:val="2"/>
                <w:sz w:val="22"/>
                <w:szCs w:val="22"/>
              </w:rPr>
            </w:pPr>
            <w:r w:rsidRPr="00FF6661">
              <w:rPr>
                <w:i/>
                <w:kern w:val="2"/>
                <w:sz w:val="22"/>
                <w:szCs w:val="22"/>
              </w:rPr>
              <w:t>(Jei Tiekėjas yra tiekėjų grupė, skiltys pildomos įterpiant kiekvieno grupės nario informaciją)</w:t>
            </w:r>
          </w:p>
          <w:p w14:paraId="543B6B4D" w14:textId="77777777" w:rsidR="00FF6661" w:rsidRPr="00FF6661" w:rsidRDefault="00FF6661" w:rsidP="0080281E">
            <w:pPr>
              <w:rPr>
                <w:b/>
                <w:kern w:val="2"/>
                <w:sz w:val="22"/>
                <w:szCs w:val="22"/>
              </w:rPr>
            </w:pPr>
          </w:p>
        </w:tc>
        <w:tc>
          <w:tcPr>
            <w:tcW w:w="3240" w:type="dxa"/>
          </w:tcPr>
          <w:p w14:paraId="06904A88" w14:textId="77777777" w:rsidR="00FF6661" w:rsidRPr="00FF6661" w:rsidRDefault="00FF6661" w:rsidP="0080281E">
            <w:pPr>
              <w:rPr>
                <w:kern w:val="2"/>
                <w:sz w:val="22"/>
                <w:szCs w:val="22"/>
              </w:rPr>
            </w:pPr>
            <w:r w:rsidRPr="00FF6661">
              <w:rPr>
                <w:kern w:val="2"/>
                <w:sz w:val="22"/>
                <w:szCs w:val="22"/>
              </w:rPr>
              <w:t>1.2.1. Pavadinimas</w:t>
            </w:r>
          </w:p>
        </w:tc>
        <w:tc>
          <w:tcPr>
            <w:tcW w:w="3510" w:type="dxa"/>
          </w:tcPr>
          <w:p w14:paraId="688809E9" w14:textId="77777777" w:rsidR="00FF6661" w:rsidRPr="00FF6661" w:rsidRDefault="00FF6661" w:rsidP="0080281E">
            <w:pPr>
              <w:jc w:val="center"/>
              <w:rPr>
                <w:kern w:val="2"/>
                <w:sz w:val="22"/>
                <w:szCs w:val="22"/>
              </w:rPr>
            </w:pPr>
          </w:p>
        </w:tc>
      </w:tr>
      <w:tr w:rsidR="00FF6661" w:rsidRPr="00FF6661" w14:paraId="019BDE8C" w14:textId="77777777" w:rsidTr="0080281E">
        <w:tc>
          <w:tcPr>
            <w:tcW w:w="2808" w:type="dxa"/>
            <w:vMerge/>
          </w:tcPr>
          <w:p w14:paraId="50554E8C" w14:textId="77777777" w:rsidR="00FF6661" w:rsidRPr="00FF6661" w:rsidRDefault="00FF6661" w:rsidP="0080281E">
            <w:pPr>
              <w:rPr>
                <w:b/>
                <w:kern w:val="2"/>
                <w:sz w:val="22"/>
                <w:szCs w:val="22"/>
              </w:rPr>
            </w:pPr>
          </w:p>
        </w:tc>
        <w:tc>
          <w:tcPr>
            <w:tcW w:w="3240" w:type="dxa"/>
          </w:tcPr>
          <w:p w14:paraId="73B33184" w14:textId="77777777" w:rsidR="00FF6661" w:rsidRPr="00FF6661" w:rsidRDefault="00FF6661" w:rsidP="0080281E">
            <w:pPr>
              <w:rPr>
                <w:kern w:val="2"/>
                <w:sz w:val="22"/>
                <w:szCs w:val="22"/>
              </w:rPr>
            </w:pPr>
            <w:r w:rsidRPr="00FF6661">
              <w:rPr>
                <w:kern w:val="2"/>
                <w:sz w:val="22"/>
                <w:szCs w:val="22"/>
              </w:rPr>
              <w:t>1.2.2. Juridinio asmens kodas</w:t>
            </w:r>
          </w:p>
        </w:tc>
        <w:tc>
          <w:tcPr>
            <w:tcW w:w="3510" w:type="dxa"/>
          </w:tcPr>
          <w:p w14:paraId="3C7F7AEE" w14:textId="77777777" w:rsidR="00FF6661" w:rsidRPr="00FF6661" w:rsidRDefault="00FF6661" w:rsidP="0080281E">
            <w:pPr>
              <w:jc w:val="center"/>
              <w:rPr>
                <w:kern w:val="2"/>
                <w:sz w:val="22"/>
                <w:szCs w:val="22"/>
              </w:rPr>
            </w:pPr>
          </w:p>
        </w:tc>
      </w:tr>
      <w:tr w:rsidR="00FF6661" w:rsidRPr="00FF6661" w14:paraId="26BB9571" w14:textId="77777777" w:rsidTr="0080281E">
        <w:tc>
          <w:tcPr>
            <w:tcW w:w="2808" w:type="dxa"/>
            <w:vMerge/>
          </w:tcPr>
          <w:p w14:paraId="53B54B6B" w14:textId="77777777" w:rsidR="00FF6661" w:rsidRPr="00FF6661" w:rsidRDefault="00FF6661" w:rsidP="0080281E">
            <w:pPr>
              <w:rPr>
                <w:b/>
                <w:kern w:val="2"/>
                <w:sz w:val="22"/>
                <w:szCs w:val="22"/>
              </w:rPr>
            </w:pPr>
          </w:p>
        </w:tc>
        <w:tc>
          <w:tcPr>
            <w:tcW w:w="3240" w:type="dxa"/>
          </w:tcPr>
          <w:p w14:paraId="6D1B284D" w14:textId="77777777" w:rsidR="00FF6661" w:rsidRPr="00FF6661" w:rsidRDefault="00FF6661" w:rsidP="0080281E">
            <w:pPr>
              <w:rPr>
                <w:kern w:val="2"/>
                <w:sz w:val="22"/>
                <w:szCs w:val="22"/>
              </w:rPr>
            </w:pPr>
            <w:r w:rsidRPr="00FF6661">
              <w:rPr>
                <w:kern w:val="2"/>
                <w:sz w:val="22"/>
                <w:szCs w:val="22"/>
              </w:rPr>
              <w:t>1.2.3. Adresas</w:t>
            </w:r>
          </w:p>
        </w:tc>
        <w:tc>
          <w:tcPr>
            <w:tcW w:w="3510" w:type="dxa"/>
          </w:tcPr>
          <w:p w14:paraId="45E614DF" w14:textId="77777777" w:rsidR="00FF6661" w:rsidRPr="00FF6661" w:rsidRDefault="00FF6661" w:rsidP="0080281E">
            <w:pPr>
              <w:jc w:val="center"/>
              <w:rPr>
                <w:kern w:val="2"/>
                <w:sz w:val="22"/>
                <w:szCs w:val="22"/>
              </w:rPr>
            </w:pPr>
          </w:p>
        </w:tc>
      </w:tr>
      <w:tr w:rsidR="00FF6661" w:rsidRPr="00FF6661" w14:paraId="054C14AB" w14:textId="77777777" w:rsidTr="0080281E">
        <w:tc>
          <w:tcPr>
            <w:tcW w:w="2808" w:type="dxa"/>
            <w:vMerge/>
          </w:tcPr>
          <w:p w14:paraId="0560CF25" w14:textId="77777777" w:rsidR="00FF6661" w:rsidRPr="00FF6661" w:rsidRDefault="00FF6661" w:rsidP="0080281E">
            <w:pPr>
              <w:rPr>
                <w:b/>
                <w:kern w:val="2"/>
                <w:sz w:val="22"/>
                <w:szCs w:val="22"/>
              </w:rPr>
            </w:pPr>
          </w:p>
        </w:tc>
        <w:tc>
          <w:tcPr>
            <w:tcW w:w="3240" w:type="dxa"/>
          </w:tcPr>
          <w:p w14:paraId="6DF76FAB" w14:textId="77777777" w:rsidR="00FF6661" w:rsidRPr="00FF6661" w:rsidRDefault="00FF6661" w:rsidP="0080281E">
            <w:pPr>
              <w:rPr>
                <w:kern w:val="2"/>
                <w:sz w:val="22"/>
                <w:szCs w:val="22"/>
              </w:rPr>
            </w:pPr>
            <w:r w:rsidRPr="00FF6661">
              <w:rPr>
                <w:kern w:val="2"/>
                <w:sz w:val="22"/>
                <w:szCs w:val="22"/>
              </w:rPr>
              <w:t>1.2.4. PVM mokėtojo kodas</w:t>
            </w:r>
          </w:p>
        </w:tc>
        <w:tc>
          <w:tcPr>
            <w:tcW w:w="3510" w:type="dxa"/>
          </w:tcPr>
          <w:p w14:paraId="4883D9EC" w14:textId="77777777" w:rsidR="00FF6661" w:rsidRPr="00FF6661" w:rsidRDefault="00FF6661" w:rsidP="0080281E">
            <w:pPr>
              <w:jc w:val="center"/>
              <w:rPr>
                <w:kern w:val="2"/>
                <w:sz w:val="22"/>
                <w:szCs w:val="22"/>
              </w:rPr>
            </w:pPr>
          </w:p>
        </w:tc>
      </w:tr>
      <w:tr w:rsidR="00FF6661" w:rsidRPr="00FF6661" w14:paraId="7C34938F" w14:textId="77777777" w:rsidTr="0080281E">
        <w:tc>
          <w:tcPr>
            <w:tcW w:w="2808" w:type="dxa"/>
            <w:vMerge/>
          </w:tcPr>
          <w:p w14:paraId="52C1A71B" w14:textId="77777777" w:rsidR="00FF6661" w:rsidRPr="00FF6661" w:rsidRDefault="00FF6661" w:rsidP="0080281E">
            <w:pPr>
              <w:rPr>
                <w:b/>
                <w:kern w:val="2"/>
                <w:sz w:val="22"/>
                <w:szCs w:val="22"/>
              </w:rPr>
            </w:pPr>
          </w:p>
        </w:tc>
        <w:tc>
          <w:tcPr>
            <w:tcW w:w="3240" w:type="dxa"/>
          </w:tcPr>
          <w:p w14:paraId="6A349F7B" w14:textId="77777777" w:rsidR="00FF6661" w:rsidRPr="00FF6661" w:rsidRDefault="00FF6661" w:rsidP="0080281E">
            <w:pPr>
              <w:rPr>
                <w:kern w:val="2"/>
                <w:sz w:val="22"/>
                <w:szCs w:val="22"/>
              </w:rPr>
            </w:pPr>
            <w:r w:rsidRPr="00FF6661">
              <w:rPr>
                <w:kern w:val="2"/>
                <w:sz w:val="22"/>
                <w:szCs w:val="22"/>
              </w:rPr>
              <w:t>1.2.5. Atsiskaitomoji sąskaita</w:t>
            </w:r>
          </w:p>
        </w:tc>
        <w:tc>
          <w:tcPr>
            <w:tcW w:w="3510" w:type="dxa"/>
          </w:tcPr>
          <w:p w14:paraId="7FD7285E" w14:textId="77777777" w:rsidR="00FF6661" w:rsidRPr="00FF6661" w:rsidRDefault="00FF6661" w:rsidP="0080281E">
            <w:pPr>
              <w:jc w:val="center"/>
              <w:rPr>
                <w:kern w:val="2"/>
                <w:sz w:val="22"/>
                <w:szCs w:val="22"/>
              </w:rPr>
            </w:pPr>
          </w:p>
        </w:tc>
      </w:tr>
      <w:tr w:rsidR="00FF6661" w:rsidRPr="00FF6661" w14:paraId="52596122" w14:textId="77777777" w:rsidTr="0080281E">
        <w:tc>
          <w:tcPr>
            <w:tcW w:w="2808" w:type="dxa"/>
            <w:vMerge/>
          </w:tcPr>
          <w:p w14:paraId="080DC712" w14:textId="77777777" w:rsidR="00FF6661" w:rsidRPr="00FF6661" w:rsidRDefault="00FF6661" w:rsidP="0080281E">
            <w:pPr>
              <w:rPr>
                <w:b/>
                <w:kern w:val="2"/>
                <w:sz w:val="22"/>
                <w:szCs w:val="22"/>
              </w:rPr>
            </w:pPr>
          </w:p>
        </w:tc>
        <w:tc>
          <w:tcPr>
            <w:tcW w:w="3240" w:type="dxa"/>
          </w:tcPr>
          <w:p w14:paraId="139AA33B" w14:textId="77777777" w:rsidR="00FF6661" w:rsidRPr="00FF6661" w:rsidRDefault="00FF6661" w:rsidP="0080281E">
            <w:pPr>
              <w:rPr>
                <w:kern w:val="2"/>
                <w:sz w:val="22"/>
                <w:szCs w:val="22"/>
              </w:rPr>
            </w:pPr>
            <w:r w:rsidRPr="00FF6661">
              <w:rPr>
                <w:kern w:val="2"/>
                <w:sz w:val="22"/>
                <w:szCs w:val="22"/>
              </w:rPr>
              <w:t>1.2.6. Bankas, banko kodas</w:t>
            </w:r>
          </w:p>
        </w:tc>
        <w:tc>
          <w:tcPr>
            <w:tcW w:w="3510" w:type="dxa"/>
          </w:tcPr>
          <w:p w14:paraId="2E74CFEC" w14:textId="77777777" w:rsidR="00FF6661" w:rsidRPr="00FF6661" w:rsidRDefault="00FF6661" w:rsidP="0080281E">
            <w:pPr>
              <w:jc w:val="center"/>
              <w:rPr>
                <w:kern w:val="2"/>
                <w:sz w:val="22"/>
                <w:szCs w:val="22"/>
              </w:rPr>
            </w:pPr>
          </w:p>
        </w:tc>
      </w:tr>
      <w:tr w:rsidR="00FF6661" w:rsidRPr="00FF6661" w14:paraId="75EB7537" w14:textId="77777777" w:rsidTr="0080281E">
        <w:tc>
          <w:tcPr>
            <w:tcW w:w="2808" w:type="dxa"/>
            <w:vMerge/>
          </w:tcPr>
          <w:p w14:paraId="49F02B5E" w14:textId="77777777" w:rsidR="00FF6661" w:rsidRPr="00FF6661" w:rsidRDefault="00FF6661" w:rsidP="0080281E">
            <w:pPr>
              <w:rPr>
                <w:b/>
                <w:kern w:val="2"/>
                <w:sz w:val="22"/>
                <w:szCs w:val="22"/>
              </w:rPr>
            </w:pPr>
          </w:p>
        </w:tc>
        <w:tc>
          <w:tcPr>
            <w:tcW w:w="3240" w:type="dxa"/>
          </w:tcPr>
          <w:p w14:paraId="1DBCA312" w14:textId="77777777" w:rsidR="00FF6661" w:rsidRPr="00FF6661" w:rsidRDefault="00FF6661" w:rsidP="0080281E">
            <w:pPr>
              <w:rPr>
                <w:kern w:val="2"/>
                <w:sz w:val="22"/>
                <w:szCs w:val="22"/>
              </w:rPr>
            </w:pPr>
            <w:r w:rsidRPr="00FF6661">
              <w:rPr>
                <w:kern w:val="2"/>
                <w:sz w:val="22"/>
                <w:szCs w:val="22"/>
              </w:rPr>
              <w:t>1.2.7. Telefonas</w:t>
            </w:r>
          </w:p>
        </w:tc>
        <w:tc>
          <w:tcPr>
            <w:tcW w:w="3510" w:type="dxa"/>
          </w:tcPr>
          <w:p w14:paraId="68C8AEEC" w14:textId="77777777" w:rsidR="00FF6661" w:rsidRPr="00FF6661" w:rsidRDefault="00FF6661" w:rsidP="0080281E">
            <w:pPr>
              <w:jc w:val="center"/>
              <w:rPr>
                <w:kern w:val="2"/>
                <w:sz w:val="22"/>
                <w:szCs w:val="22"/>
              </w:rPr>
            </w:pPr>
          </w:p>
        </w:tc>
      </w:tr>
      <w:tr w:rsidR="00FF6661" w:rsidRPr="00FF6661" w14:paraId="0694B85A" w14:textId="77777777" w:rsidTr="0080281E">
        <w:tc>
          <w:tcPr>
            <w:tcW w:w="2808" w:type="dxa"/>
            <w:vMerge/>
          </w:tcPr>
          <w:p w14:paraId="64FCA4E2" w14:textId="77777777" w:rsidR="00FF6661" w:rsidRPr="00FF6661" w:rsidRDefault="00FF6661" w:rsidP="0080281E">
            <w:pPr>
              <w:rPr>
                <w:b/>
                <w:kern w:val="2"/>
                <w:sz w:val="22"/>
                <w:szCs w:val="22"/>
              </w:rPr>
            </w:pPr>
          </w:p>
        </w:tc>
        <w:tc>
          <w:tcPr>
            <w:tcW w:w="3240" w:type="dxa"/>
          </w:tcPr>
          <w:p w14:paraId="4B4E4D24" w14:textId="77777777" w:rsidR="00FF6661" w:rsidRPr="00FF6661" w:rsidRDefault="00FF6661" w:rsidP="0080281E">
            <w:pPr>
              <w:rPr>
                <w:kern w:val="2"/>
                <w:sz w:val="22"/>
                <w:szCs w:val="22"/>
              </w:rPr>
            </w:pPr>
            <w:r w:rsidRPr="00FF6661">
              <w:rPr>
                <w:kern w:val="2"/>
                <w:sz w:val="22"/>
                <w:szCs w:val="22"/>
              </w:rPr>
              <w:t>1.2.8. El. paštas</w:t>
            </w:r>
          </w:p>
        </w:tc>
        <w:tc>
          <w:tcPr>
            <w:tcW w:w="3510" w:type="dxa"/>
          </w:tcPr>
          <w:p w14:paraId="15F22C28" w14:textId="77777777" w:rsidR="00FF6661" w:rsidRPr="00FF6661" w:rsidRDefault="00FF6661" w:rsidP="0080281E">
            <w:pPr>
              <w:jc w:val="center"/>
              <w:rPr>
                <w:kern w:val="2"/>
                <w:sz w:val="22"/>
                <w:szCs w:val="22"/>
              </w:rPr>
            </w:pPr>
          </w:p>
        </w:tc>
      </w:tr>
      <w:tr w:rsidR="00FF6661" w:rsidRPr="00FF6661" w14:paraId="55AD4540" w14:textId="77777777" w:rsidTr="0080281E">
        <w:tc>
          <w:tcPr>
            <w:tcW w:w="2808" w:type="dxa"/>
            <w:vMerge/>
          </w:tcPr>
          <w:p w14:paraId="1271028E" w14:textId="77777777" w:rsidR="00FF6661" w:rsidRPr="00FF6661" w:rsidRDefault="00FF6661" w:rsidP="0080281E">
            <w:pPr>
              <w:rPr>
                <w:b/>
                <w:kern w:val="2"/>
                <w:sz w:val="22"/>
                <w:szCs w:val="22"/>
              </w:rPr>
            </w:pPr>
          </w:p>
        </w:tc>
        <w:tc>
          <w:tcPr>
            <w:tcW w:w="3240" w:type="dxa"/>
          </w:tcPr>
          <w:p w14:paraId="147BBB5C" w14:textId="77777777" w:rsidR="00FF6661" w:rsidRPr="00FF6661" w:rsidRDefault="00FF6661" w:rsidP="0080281E">
            <w:pPr>
              <w:rPr>
                <w:kern w:val="2"/>
                <w:sz w:val="22"/>
                <w:szCs w:val="22"/>
              </w:rPr>
            </w:pPr>
            <w:r w:rsidRPr="00FF6661">
              <w:rPr>
                <w:kern w:val="2"/>
                <w:sz w:val="22"/>
                <w:szCs w:val="22"/>
              </w:rPr>
              <w:t>1.2.9. Šalies atstovas</w:t>
            </w:r>
          </w:p>
        </w:tc>
        <w:tc>
          <w:tcPr>
            <w:tcW w:w="3510" w:type="dxa"/>
          </w:tcPr>
          <w:p w14:paraId="69CF6D9E" w14:textId="77777777" w:rsidR="00FF6661" w:rsidRPr="00FF6661" w:rsidRDefault="00FF6661" w:rsidP="0080281E">
            <w:pPr>
              <w:jc w:val="center"/>
              <w:rPr>
                <w:kern w:val="2"/>
                <w:sz w:val="22"/>
                <w:szCs w:val="22"/>
              </w:rPr>
            </w:pPr>
          </w:p>
        </w:tc>
      </w:tr>
      <w:tr w:rsidR="00FF6661" w:rsidRPr="00FF6661" w14:paraId="6326A3BA" w14:textId="77777777" w:rsidTr="0080281E">
        <w:tc>
          <w:tcPr>
            <w:tcW w:w="2808" w:type="dxa"/>
            <w:vMerge/>
          </w:tcPr>
          <w:p w14:paraId="734695F1" w14:textId="77777777" w:rsidR="00FF6661" w:rsidRPr="00FF6661" w:rsidRDefault="00FF6661" w:rsidP="0080281E">
            <w:pPr>
              <w:rPr>
                <w:b/>
                <w:kern w:val="2"/>
                <w:sz w:val="22"/>
                <w:szCs w:val="22"/>
              </w:rPr>
            </w:pPr>
          </w:p>
        </w:tc>
        <w:tc>
          <w:tcPr>
            <w:tcW w:w="3240" w:type="dxa"/>
          </w:tcPr>
          <w:p w14:paraId="75F33BC1" w14:textId="77777777" w:rsidR="00FF6661" w:rsidRPr="00FF6661" w:rsidRDefault="00FF6661" w:rsidP="0080281E">
            <w:pPr>
              <w:rPr>
                <w:kern w:val="2"/>
                <w:sz w:val="22"/>
                <w:szCs w:val="22"/>
              </w:rPr>
            </w:pPr>
            <w:r w:rsidRPr="00FF6661">
              <w:rPr>
                <w:kern w:val="2"/>
                <w:sz w:val="22"/>
                <w:szCs w:val="22"/>
              </w:rPr>
              <w:t>1.2.10. Atstovavimo pagrindas</w:t>
            </w:r>
          </w:p>
        </w:tc>
        <w:tc>
          <w:tcPr>
            <w:tcW w:w="3510" w:type="dxa"/>
          </w:tcPr>
          <w:p w14:paraId="0F484909" w14:textId="77777777" w:rsidR="00FF6661" w:rsidRPr="00FF6661" w:rsidRDefault="00FF6661" w:rsidP="0080281E">
            <w:pPr>
              <w:jc w:val="center"/>
              <w:rPr>
                <w:kern w:val="2"/>
                <w:sz w:val="22"/>
                <w:szCs w:val="22"/>
              </w:rPr>
            </w:pPr>
          </w:p>
        </w:tc>
      </w:tr>
    </w:tbl>
    <w:p w14:paraId="5C63FF05" w14:textId="77777777" w:rsidR="00FF6661" w:rsidRPr="00FF6661" w:rsidRDefault="00FF6661" w:rsidP="00FF6661">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6441"/>
      </w:tblGrid>
      <w:tr w:rsidR="00FF6661" w:rsidRPr="00FF6661" w14:paraId="13C37CFF" w14:textId="77777777" w:rsidTr="0080281E">
        <w:trPr>
          <w:trHeight w:val="300"/>
        </w:trPr>
        <w:tc>
          <w:tcPr>
            <w:tcW w:w="9535" w:type="dxa"/>
            <w:gridSpan w:val="3"/>
          </w:tcPr>
          <w:p w14:paraId="033B449A" w14:textId="77777777" w:rsidR="00FF6661" w:rsidRPr="00FF6661" w:rsidRDefault="00FF6661" w:rsidP="0080281E">
            <w:pPr>
              <w:jc w:val="center"/>
              <w:rPr>
                <w:b/>
                <w:kern w:val="2"/>
                <w:sz w:val="22"/>
                <w:szCs w:val="22"/>
              </w:rPr>
            </w:pPr>
            <w:r w:rsidRPr="00FF6661">
              <w:rPr>
                <w:b/>
                <w:kern w:val="2"/>
                <w:sz w:val="22"/>
                <w:szCs w:val="22"/>
              </w:rPr>
              <w:t>2. ATSAKINGI ASMENYS</w:t>
            </w:r>
          </w:p>
        </w:tc>
      </w:tr>
      <w:tr w:rsidR="00FF6661" w:rsidRPr="00FF6661" w14:paraId="04241145" w14:textId="77777777" w:rsidTr="0080281E">
        <w:trPr>
          <w:trHeight w:val="300"/>
        </w:trPr>
        <w:tc>
          <w:tcPr>
            <w:tcW w:w="3094" w:type="dxa"/>
            <w:gridSpan w:val="2"/>
          </w:tcPr>
          <w:p w14:paraId="4D9F0D31" w14:textId="77777777" w:rsidR="00FF6661" w:rsidRPr="00FF6661" w:rsidRDefault="00FF6661" w:rsidP="0080281E">
            <w:pPr>
              <w:rPr>
                <w:b/>
                <w:kern w:val="2"/>
                <w:sz w:val="22"/>
                <w:szCs w:val="22"/>
              </w:rPr>
            </w:pPr>
            <w:r w:rsidRPr="00FF6661">
              <w:rPr>
                <w:b/>
                <w:kern w:val="2"/>
                <w:sz w:val="22"/>
                <w:szCs w:val="22"/>
              </w:rPr>
              <w:t xml:space="preserve">2.1. Pirkėjo kontaktiniai asmenys, atsakingi už Sutarties vykdymą, </w:t>
            </w:r>
            <w:r w:rsidRPr="00FF6661">
              <w:rPr>
                <w:b/>
                <w:sz w:val="22"/>
                <w:szCs w:val="22"/>
              </w:rPr>
              <w:t>Paslaugų</w:t>
            </w:r>
            <w:r w:rsidRPr="00FF6661">
              <w:rPr>
                <w:b/>
                <w:kern w:val="2"/>
                <w:sz w:val="22"/>
                <w:szCs w:val="22"/>
              </w:rPr>
              <w:t xml:space="preserve"> priėmimą, Sąskaitų per informacinę sistemą SABIS priėmimą</w:t>
            </w:r>
          </w:p>
        </w:tc>
        <w:tc>
          <w:tcPr>
            <w:tcW w:w="6441" w:type="dxa"/>
          </w:tcPr>
          <w:p w14:paraId="69C9F760" w14:textId="77777777" w:rsidR="00FF6661" w:rsidRPr="00FF6661" w:rsidRDefault="00FF6661" w:rsidP="0080281E">
            <w:pPr>
              <w:rPr>
                <w:i/>
                <w:color w:val="4472C4"/>
                <w:kern w:val="2"/>
                <w:sz w:val="22"/>
                <w:szCs w:val="22"/>
              </w:rPr>
            </w:pPr>
            <w:r w:rsidRPr="00FF6661">
              <w:rPr>
                <w:i/>
                <w:kern w:val="2"/>
                <w:sz w:val="22"/>
                <w:szCs w:val="22"/>
              </w:rPr>
              <w:t>Bus įrašyta prieš pasirašant sutartį</w:t>
            </w:r>
          </w:p>
        </w:tc>
      </w:tr>
      <w:tr w:rsidR="00FF6661" w:rsidRPr="00FF6661" w14:paraId="28E3DF78" w14:textId="77777777" w:rsidTr="0080281E">
        <w:trPr>
          <w:trHeight w:val="300"/>
        </w:trPr>
        <w:tc>
          <w:tcPr>
            <w:tcW w:w="3094" w:type="dxa"/>
            <w:gridSpan w:val="2"/>
          </w:tcPr>
          <w:p w14:paraId="76B72D0D" w14:textId="77777777" w:rsidR="00FF6661" w:rsidRPr="00FF6661" w:rsidRDefault="00FF6661" w:rsidP="0080281E">
            <w:pPr>
              <w:rPr>
                <w:b/>
                <w:kern w:val="2"/>
                <w:sz w:val="22"/>
                <w:szCs w:val="22"/>
              </w:rPr>
            </w:pPr>
            <w:r w:rsidRPr="00FF6661">
              <w:rPr>
                <w:b/>
                <w:kern w:val="2"/>
                <w:sz w:val="22"/>
                <w:szCs w:val="22"/>
              </w:rPr>
              <w:t>2.2. Tiekėjo kontaktiniai asmenys, atsakingi už Sutarties vykdymą</w:t>
            </w:r>
          </w:p>
        </w:tc>
        <w:tc>
          <w:tcPr>
            <w:tcW w:w="6441" w:type="dxa"/>
          </w:tcPr>
          <w:p w14:paraId="6C483345" w14:textId="77777777" w:rsidR="00FF6661" w:rsidRPr="00FF6661" w:rsidRDefault="00FF6661" w:rsidP="0080281E">
            <w:pPr>
              <w:rPr>
                <w:color w:val="4472C4"/>
                <w:kern w:val="2"/>
                <w:sz w:val="22"/>
                <w:szCs w:val="22"/>
              </w:rPr>
            </w:pPr>
            <w:r w:rsidRPr="00FF6661">
              <w:rPr>
                <w:i/>
                <w:kern w:val="2"/>
                <w:sz w:val="22"/>
                <w:szCs w:val="22"/>
              </w:rPr>
              <w:t>Bus įrašyta prieš pasirašant sutartį</w:t>
            </w:r>
          </w:p>
        </w:tc>
      </w:tr>
      <w:tr w:rsidR="00FF6661" w:rsidRPr="00FF6661" w14:paraId="3EBB802C" w14:textId="77777777" w:rsidTr="0080281E">
        <w:trPr>
          <w:trHeight w:val="300"/>
        </w:trPr>
        <w:tc>
          <w:tcPr>
            <w:tcW w:w="9535" w:type="dxa"/>
            <w:gridSpan w:val="3"/>
          </w:tcPr>
          <w:p w14:paraId="4900CCBE" w14:textId="77777777" w:rsidR="00FF6661" w:rsidRPr="00FF6661" w:rsidRDefault="00FF6661" w:rsidP="0080281E">
            <w:pPr>
              <w:jc w:val="center"/>
              <w:rPr>
                <w:b/>
                <w:kern w:val="2"/>
                <w:sz w:val="22"/>
                <w:szCs w:val="22"/>
              </w:rPr>
            </w:pPr>
            <w:r w:rsidRPr="00FF6661">
              <w:rPr>
                <w:b/>
                <w:kern w:val="2"/>
                <w:sz w:val="22"/>
                <w:szCs w:val="22"/>
              </w:rPr>
              <w:t>3. SUTARTIES DALYKAS</w:t>
            </w:r>
          </w:p>
        </w:tc>
      </w:tr>
      <w:tr w:rsidR="00FF6661" w:rsidRPr="00FF6661" w14:paraId="34766CC2" w14:textId="77777777" w:rsidTr="0080281E">
        <w:trPr>
          <w:trHeight w:val="300"/>
        </w:trPr>
        <w:tc>
          <w:tcPr>
            <w:tcW w:w="3094" w:type="dxa"/>
            <w:gridSpan w:val="2"/>
          </w:tcPr>
          <w:p w14:paraId="3A30E815" w14:textId="77777777" w:rsidR="00FF6661" w:rsidRPr="00FF6661" w:rsidRDefault="00FF6661" w:rsidP="0080281E">
            <w:pPr>
              <w:rPr>
                <w:b/>
                <w:kern w:val="2"/>
                <w:sz w:val="22"/>
                <w:szCs w:val="22"/>
              </w:rPr>
            </w:pPr>
            <w:r w:rsidRPr="00FF6661">
              <w:rPr>
                <w:b/>
                <w:kern w:val="2"/>
                <w:sz w:val="22"/>
                <w:szCs w:val="22"/>
              </w:rPr>
              <w:t>3.1. Sutarties dalykas</w:t>
            </w:r>
          </w:p>
        </w:tc>
        <w:tc>
          <w:tcPr>
            <w:tcW w:w="6441" w:type="dxa"/>
          </w:tcPr>
          <w:p w14:paraId="01444E24" w14:textId="4F4636B4" w:rsidR="00FF6661" w:rsidRPr="00FF6661" w:rsidRDefault="00FF6661" w:rsidP="0073094E">
            <w:pPr>
              <w:jc w:val="both"/>
              <w:rPr>
                <w:color w:val="000000"/>
                <w:kern w:val="2"/>
                <w:sz w:val="22"/>
                <w:szCs w:val="22"/>
              </w:rPr>
            </w:pPr>
            <w:r w:rsidRPr="00FF6661">
              <w:rPr>
                <w:kern w:val="2"/>
                <w:sz w:val="22"/>
                <w:szCs w:val="22"/>
              </w:rPr>
              <w:t xml:space="preserve">Tiekėjas įsipareigoja Sutartyje numatytomis sąlygomis suteikti Pirkėjui </w:t>
            </w:r>
            <w:r w:rsidR="0083326D">
              <w:rPr>
                <w:kern w:val="2"/>
                <w:sz w:val="22"/>
                <w:szCs w:val="22"/>
              </w:rPr>
              <w:lastRenderedPageBreak/>
              <w:t>sunkvežimio MAN TGS</w:t>
            </w:r>
            <w:r w:rsidR="00344C29">
              <w:rPr>
                <w:kern w:val="2"/>
                <w:sz w:val="22"/>
                <w:szCs w:val="22"/>
              </w:rPr>
              <w:t xml:space="preserve"> (toliau – transporto priemonė)</w:t>
            </w:r>
            <w:r w:rsidR="0083326D">
              <w:rPr>
                <w:kern w:val="2"/>
                <w:sz w:val="22"/>
                <w:szCs w:val="22"/>
              </w:rPr>
              <w:t xml:space="preserve"> remonto</w:t>
            </w:r>
            <w:r w:rsidR="00A47F8D">
              <w:rPr>
                <w:kern w:val="2"/>
                <w:sz w:val="22"/>
                <w:szCs w:val="22"/>
              </w:rPr>
              <w:t xml:space="preserve"> paslaugas</w:t>
            </w:r>
            <w:r w:rsidR="0083326D">
              <w:rPr>
                <w:kern w:val="2"/>
                <w:sz w:val="22"/>
                <w:szCs w:val="22"/>
              </w:rPr>
              <w:t>, įskaitant remontui reikalingų dalių pirkimą</w:t>
            </w:r>
            <w:r w:rsidRPr="00FF6661">
              <w:rPr>
                <w:kern w:val="2"/>
                <w:sz w:val="22"/>
                <w:szCs w:val="22"/>
              </w:rPr>
              <w:t xml:space="preserve"> </w:t>
            </w:r>
            <w:r w:rsidRPr="00FF6661">
              <w:rPr>
                <w:color w:val="000000"/>
                <w:kern w:val="2"/>
                <w:sz w:val="22"/>
                <w:szCs w:val="22"/>
              </w:rPr>
              <w:t xml:space="preserve">(toliau – Paslaugos). Išsamus </w:t>
            </w:r>
            <w:r w:rsidRPr="00FF6661">
              <w:rPr>
                <w:color w:val="000000"/>
                <w:sz w:val="22"/>
                <w:szCs w:val="22"/>
              </w:rPr>
              <w:t>Paslaugų</w:t>
            </w:r>
            <w:r w:rsidRPr="00FF6661">
              <w:rPr>
                <w:color w:val="000000"/>
                <w:kern w:val="2"/>
                <w:sz w:val="22"/>
                <w:szCs w:val="22"/>
              </w:rPr>
              <w:t xml:space="preserve"> aprašymas ir kiti reikalavimai teikiamoms </w:t>
            </w:r>
            <w:r w:rsidRPr="00FF6661">
              <w:rPr>
                <w:color w:val="000000"/>
                <w:sz w:val="22"/>
                <w:szCs w:val="22"/>
              </w:rPr>
              <w:t>Paslaugoms</w:t>
            </w:r>
            <w:r w:rsidRPr="00FF6661">
              <w:rPr>
                <w:color w:val="000000"/>
                <w:kern w:val="2"/>
                <w:sz w:val="22"/>
                <w:szCs w:val="22"/>
              </w:rPr>
              <w:t xml:space="preserve"> nustatyti Sutarties priede Nr. 2 „Techninė specifikacija“ (toliau – Techninė specifikacija) ir Sutarties priede Nr. 2 „Pasiūlymas“.</w:t>
            </w:r>
          </w:p>
        </w:tc>
      </w:tr>
      <w:tr w:rsidR="00FF6661" w:rsidRPr="00FF6661" w14:paraId="04656FED" w14:textId="77777777" w:rsidTr="0080281E">
        <w:trPr>
          <w:trHeight w:val="300"/>
        </w:trPr>
        <w:tc>
          <w:tcPr>
            <w:tcW w:w="3094" w:type="dxa"/>
            <w:gridSpan w:val="2"/>
          </w:tcPr>
          <w:p w14:paraId="3E37125D" w14:textId="77777777" w:rsidR="00FF6661" w:rsidRPr="00FF6661" w:rsidRDefault="00FF6661" w:rsidP="0080281E">
            <w:pPr>
              <w:rPr>
                <w:b/>
                <w:kern w:val="2"/>
                <w:sz w:val="22"/>
                <w:szCs w:val="22"/>
              </w:rPr>
            </w:pPr>
            <w:r w:rsidRPr="00FF6661">
              <w:rPr>
                <w:b/>
                <w:kern w:val="2"/>
                <w:sz w:val="22"/>
                <w:szCs w:val="22"/>
              </w:rPr>
              <w:lastRenderedPageBreak/>
              <w:t>3.2. Pirkimo pavadinimas ir numeris</w:t>
            </w:r>
          </w:p>
        </w:tc>
        <w:tc>
          <w:tcPr>
            <w:tcW w:w="6441" w:type="dxa"/>
          </w:tcPr>
          <w:p w14:paraId="61C84E7D" w14:textId="77777777" w:rsidR="00FF6661" w:rsidRPr="00FF6661" w:rsidRDefault="00FF6661" w:rsidP="0080281E">
            <w:pPr>
              <w:rPr>
                <w:b/>
                <w:sz w:val="22"/>
                <w:szCs w:val="22"/>
              </w:rPr>
            </w:pPr>
            <w:r w:rsidRPr="00FF6661">
              <w:rPr>
                <w:b/>
                <w:sz w:val="22"/>
                <w:szCs w:val="22"/>
              </w:rPr>
              <w:t>Sunkvežimio MAN TGS remonto paslaugų, įskaitant remontui reikalingų dalių, pirkimas</w:t>
            </w:r>
          </w:p>
          <w:p w14:paraId="5C780BB1" w14:textId="77777777" w:rsidR="00FF6661" w:rsidRPr="00FF6661" w:rsidRDefault="00FF6661" w:rsidP="0080281E">
            <w:pPr>
              <w:rPr>
                <w:kern w:val="2"/>
                <w:sz w:val="22"/>
                <w:szCs w:val="22"/>
              </w:rPr>
            </w:pPr>
            <w:r w:rsidRPr="00FF6661">
              <w:rPr>
                <w:kern w:val="2"/>
                <w:sz w:val="22"/>
                <w:szCs w:val="22"/>
              </w:rPr>
              <w:t>Pirkimo ID: ________</w:t>
            </w:r>
          </w:p>
        </w:tc>
      </w:tr>
      <w:tr w:rsidR="00FF6661" w:rsidRPr="00FF6661" w14:paraId="239AE9BF" w14:textId="77777777" w:rsidTr="0080281E">
        <w:trPr>
          <w:trHeight w:val="300"/>
        </w:trPr>
        <w:tc>
          <w:tcPr>
            <w:tcW w:w="3094" w:type="dxa"/>
            <w:gridSpan w:val="2"/>
          </w:tcPr>
          <w:p w14:paraId="42839CC8" w14:textId="77777777" w:rsidR="00FF6661" w:rsidRPr="00FF6661" w:rsidRDefault="00FF6661" w:rsidP="0080281E">
            <w:pPr>
              <w:rPr>
                <w:b/>
                <w:kern w:val="2"/>
                <w:sz w:val="22"/>
                <w:szCs w:val="22"/>
              </w:rPr>
            </w:pPr>
            <w:r w:rsidRPr="00FF6661">
              <w:rPr>
                <w:b/>
                <w:kern w:val="2"/>
                <w:sz w:val="22"/>
                <w:szCs w:val="22"/>
              </w:rPr>
              <w:t>3.3. Informacija apie Europos Sąjungos lėšomis finansuojamą projektą arba kitą projektą</w:t>
            </w:r>
          </w:p>
        </w:tc>
        <w:tc>
          <w:tcPr>
            <w:tcW w:w="6441" w:type="dxa"/>
          </w:tcPr>
          <w:p w14:paraId="4E227BA6" w14:textId="77777777" w:rsidR="00FF6661" w:rsidRPr="00FF6661" w:rsidRDefault="00FF6661" w:rsidP="0080281E">
            <w:pPr>
              <w:rPr>
                <w:kern w:val="2"/>
                <w:sz w:val="22"/>
                <w:szCs w:val="22"/>
              </w:rPr>
            </w:pPr>
            <w:r w:rsidRPr="00FF6661">
              <w:rPr>
                <w:kern w:val="2"/>
                <w:sz w:val="22"/>
                <w:szCs w:val="22"/>
              </w:rPr>
              <w:t>Netaikoma</w:t>
            </w:r>
          </w:p>
          <w:p w14:paraId="1BEE64BA" w14:textId="77777777" w:rsidR="00FF6661" w:rsidRPr="00FF6661" w:rsidRDefault="00FF6661" w:rsidP="0080281E">
            <w:pPr>
              <w:rPr>
                <w:kern w:val="2"/>
                <w:sz w:val="22"/>
                <w:szCs w:val="22"/>
              </w:rPr>
            </w:pPr>
          </w:p>
        </w:tc>
      </w:tr>
      <w:tr w:rsidR="00FF6661" w:rsidRPr="00FF6661" w14:paraId="46E2B55C" w14:textId="77777777" w:rsidTr="0080281E">
        <w:trPr>
          <w:trHeight w:val="300"/>
        </w:trPr>
        <w:tc>
          <w:tcPr>
            <w:tcW w:w="9535" w:type="dxa"/>
            <w:gridSpan w:val="3"/>
          </w:tcPr>
          <w:p w14:paraId="09060461" w14:textId="77777777" w:rsidR="00FF6661" w:rsidRPr="00FF6661" w:rsidRDefault="00FF6661" w:rsidP="0080281E">
            <w:pPr>
              <w:jc w:val="center"/>
              <w:rPr>
                <w:b/>
                <w:kern w:val="2"/>
                <w:sz w:val="22"/>
                <w:szCs w:val="22"/>
              </w:rPr>
            </w:pPr>
            <w:r w:rsidRPr="00FF6661">
              <w:rPr>
                <w:b/>
                <w:kern w:val="2"/>
                <w:sz w:val="22"/>
                <w:szCs w:val="22"/>
              </w:rPr>
              <w:t xml:space="preserve">4. PASLAUGŲ SUTEIKIMO TERMINAI IR PASLAUGŲ PERDAVIMO </w:t>
            </w:r>
            <w:r w:rsidRPr="00FF6661">
              <w:rPr>
                <w:color w:val="000000"/>
                <w:kern w:val="2"/>
                <w:sz w:val="22"/>
                <w:szCs w:val="22"/>
              </w:rPr>
              <w:t>–</w:t>
            </w:r>
            <w:r w:rsidRPr="00FF6661">
              <w:rPr>
                <w:b/>
                <w:kern w:val="2"/>
                <w:sz w:val="22"/>
                <w:szCs w:val="22"/>
              </w:rPr>
              <w:t xml:space="preserve"> PRIĖMIMO TVARKA</w:t>
            </w:r>
          </w:p>
        </w:tc>
      </w:tr>
      <w:tr w:rsidR="00FF6661" w:rsidRPr="00FF6661" w14:paraId="169B7ECB" w14:textId="77777777" w:rsidTr="0080281E">
        <w:trPr>
          <w:trHeight w:val="300"/>
        </w:trPr>
        <w:tc>
          <w:tcPr>
            <w:tcW w:w="3094" w:type="dxa"/>
            <w:gridSpan w:val="2"/>
          </w:tcPr>
          <w:p w14:paraId="02546623" w14:textId="77777777" w:rsidR="00FF6661" w:rsidRPr="00FF6661" w:rsidRDefault="00FF6661" w:rsidP="0080281E">
            <w:pPr>
              <w:rPr>
                <w:b/>
                <w:kern w:val="2"/>
                <w:sz w:val="22"/>
                <w:szCs w:val="22"/>
              </w:rPr>
            </w:pPr>
            <w:r w:rsidRPr="00FF6661">
              <w:rPr>
                <w:b/>
                <w:kern w:val="2"/>
                <w:sz w:val="22"/>
                <w:szCs w:val="22"/>
              </w:rPr>
              <w:t xml:space="preserve">4.1. </w:t>
            </w:r>
            <w:r w:rsidRPr="00FF6661">
              <w:rPr>
                <w:b/>
                <w:sz w:val="22"/>
                <w:szCs w:val="22"/>
              </w:rPr>
              <w:t>Paslaugų</w:t>
            </w:r>
            <w:r w:rsidRPr="00FF6661">
              <w:rPr>
                <w:b/>
                <w:kern w:val="2"/>
                <w:sz w:val="22"/>
                <w:szCs w:val="22"/>
              </w:rPr>
              <w:t xml:space="preserve"> </w:t>
            </w:r>
            <w:r w:rsidRPr="00FF6661">
              <w:rPr>
                <w:b/>
                <w:sz w:val="22"/>
                <w:szCs w:val="22"/>
              </w:rPr>
              <w:t>suteikimo</w:t>
            </w:r>
            <w:r w:rsidRPr="00FF6661">
              <w:rPr>
                <w:b/>
                <w:kern w:val="2"/>
                <w:sz w:val="22"/>
                <w:szCs w:val="22"/>
              </w:rPr>
              <w:t xml:space="preserve"> terminas, kai </w:t>
            </w:r>
            <w:r w:rsidRPr="00FF6661">
              <w:rPr>
                <w:b/>
                <w:sz w:val="22"/>
                <w:szCs w:val="22"/>
              </w:rPr>
              <w:t>Paslaugos yra vienkartinio pobūdžio, teikiamos periodiškai arba pagal Pirkėjo Užsakymą</w:t>
            </w:r>
          </w:p>
          <w:p w14:paraId="7ADF0CC6" w14:textId="77777777" w:rsidR="00FF6661" w:rsidRPr="00FF6661" w:rsidRDefault="00FF6661" w:rsidP="0080281E">
            <w:pPr>
              <w:rPr>
                <w:b/>
                <w:color w:val="FF0000"/>
                <w:kern w:val="2"/>
                <w:sz w:val="22"/>
                <w:szCs w:val="22"/>
              </w:rPr>
            </w:pPr>
          </w:p>
        </w:tc>
        <w:tc>
          <w:tcPr>
            <w:tcW w:w="6441" w:type="dxa"/>
          </w:tcPr>
          <w:p w14:paraId="7157FDCC" w14:textId="77777777" w:rsidR="00F645D9" w:rsidRDefault="00344C29" w:rsidP="00344C29">
            <w:pPr>
              <w:tabs>
                <w:tab w:val="left" w:pos="284"/>
                <w:tab w:val="left" w:pos="426"/>
              </w:tabs>
              <w:jc w:val="both"/>
              <w:rPr>
                <w:sz w:val="22"/>
                <w:szCs w:val="22"/>
              </w:rPr>
            </w:pPr>
            <w:r>
              <w:rPr>
                <w:sz w:val="22"/>
                <w:szCs w:val="22"/>
              </w:rPr>
              <w:t xml:space="preserve">Tiekėjas per 1 (vieną) darbo dieną turi atlikti remontui perduotos transporto priemonės diagnostiką / patikrą, nustatyti transporto priemonės defektus / trūkumus ir raštu pateikti Pirkėjui Techninės specifikacijos reikalavimus atitinkantį defektinį aktą. Tiekėjas transporto priemonės remonto Paslaugas gali pradėti teikti tik tuomet, kai suderina defektinį aktą su Pirkėju. </w:t>
            </w:r>
          </w:p>
          <w:p w14:paraId="5554D210" w14:textId="1B54A8D5" w:rsidR="00F645D9" w:rsidRDefault="00F645D9" w:rsidP="00344C29">
            <w:pPr>
              <w:tabs>
                <w:tab w:val="left" w:pos="284"/>
                <w:tab w:val="left" w:pos="426"/>
              </w:tabs>
              <w:jc w:val="both"/>
              <w:rPr>
                <w:sz w:val="22"/>
                <w:szCs w:val="22"/>
              </w:rPr>
            </w:pPr>
            <w:r>
              <w:rPr>
                <w:sz w:val="22"/>
                <w:szCs w:val="22"/>
              </w:rPr>
              <w:t>Paslaugos turi būti suteiktos</w:t>
            </w:r>
            <w:r w:rsidR="00AC0499">
              <w:rPr>
                <w:sz w:val="22"/>
                <w:szCs w:val="22"/>
              </w:rPr>
              <w:t xml:space="preserve">: </w:t>
            </w:r>
            <w:r>
              <w:rPr>
                <w:sz w:val="22"/>
                <w:szCs w:val="22"/>
              </w:rPr>
              <w:t>1) smulkūs remonto darbai, pvz., traukių antgalių, stabdžių kaladėlių keitimas ir pan. – ne ilgiau kaip per 2 (dvi) darbo dienas nuo defektinio akto suderinimo su Pirkėju; 2) didelės apimties remonto darbai – ne ilgiau kaip per 10 (dešimt) darbo dienų nuo defektinio akto suderinimo su Pirkėju.</w:t>
            </w:r>
          </w:p>
          <w:p w14:paraId="771C1B7F" w14:textId="008C68A6" w:rsidR="00344C29" w:rsidRPr="00436BED" w:rsidRDefault="00F645D9" w:rsidP="00344C29">
            <w:pPr>
              <w:tabs>
                <w:tab w:val="left" w:pos="284"/>
                <w:tab w:val="left" w:pos="426"/>
              </w:tabs>
              <w:jc w:val="both"/>
              <w:rPr>
                <w:rFonts w:eastAsia="Arial Unicode MS"/>
                <w:kern w:val="0"/>
                <w:sz w:val="22"/>
                <w:szCs w:val="22"/>
                <w:bdr w:val="none" w:sz="0" w:space="0" w:color="auto" w:frame="1"/>
                <w:lang w:eastAsia="en-US"/>
              </w:rPr>
            </w:pPr>
            <w:r>
              <w:rPr>
                <w:sz w:val="22"/>
                <w:szCs w:val="22"/>
              </w:rPr>
              <w:t xml:space="preserve">Tuo atveju, jeigu Tiekėjas nurodo, kad Paslaugų suteikimo terminas bus ilgesnis nei, atitinkamai, 2 (dvi) ar 10 (dešimt) darbo dienų, Tiekėjas su Pirkėju </w:t>
            </w:r>
            <w:r w:rsidR="00AC0499">
              <w:rPr>
                <w:sz w:val="22"/>
                <w:szCs w:val="22"/>
              </w:rPr>
              <w:t xml:space="preserve">raštu </w:t>
            </w:r>
            <w:r>
              <w:rPr>
                <w:sz w:val="22"/>
                <w:szCs w:val="22"/>
              </w:rPr>
              <w:t xml:space="preserve">suderina </w:t>
            </w:r>
            <w:r w:rsidR="00755EE8">
              <w:rPr>
                <w:sz w:val="22"/>
                <w:szCs w:val="22"/>
              </w:rPr>
              <w:t xml:space="preserve">atskirą Paslaugų suteikimo terminą, nurodant priežastis, kodėl Paslaugos negali būti suteiktos per </w:t>
            </w:r>
            <w:r w:rsidR="00AC0499">
              <w:rPr>
                <w:sz w:val="22"/>
                <w:szCs w:val="22"/>
              </w:rPr>
              <w:t xml:space="preserve">šiame Sutarties Specialiųjų sąlygų punkte nustatytus terminus.  </w:t>
            </w:r>
          </w:p>
          <w:p w14:paraId="69D4750E" w14:textId="14F08DD0" w:rsidR="00FF6661" w:rsidRPr="00FF6661" w:rsidRDefault="00FF6661" w:rsidP="0080281E">
            <w:pPr>
              <w:rPr>
                <w:color w:val="4472C4"/>
                <w:sz w:val="22"/>
                <w:szCs w:val="22"/>
              </w:rPr>
            </w:pPr>
          </w:p>
        </w:tc>
      </w:tr>
      <w:tr w:rsidR="00FF6661" w:rsidRPr="00FF6661" w14:paraId="0E1C4AC5" w14:textId="77777777" w:rsidTr="0080281E">
        <w:trPr>
          <w:trHeight w:val="300"/>
        </w:trPr>
        <w:tc>
          <w:tcPr>
            <w:tcW w:w="3094" w:type="dxa"/>
            <w:gridSpan w:val="2"/>
          </w:tcPr>
          <w:p w14:paraId="665BEA04" w14:textId="77777777" w:rsidR="00FF6661" w:rsidRPr="00FF6661" w:rsidRDefault="00FF6661" w:rsidP="0080281E">
            <w:pPr>
              <w:rPr>
                <w:b/>
                <w:kern w:val="2"/>
                <w:sz w:val="22"/>
                <w:szCs w:val="22"/>
              </w:rPr>
            </w:pPr>
            <w:r w:rsidRPr="00FF6661">
              <w:rPr>
                <w:b/>
                <w:kern w:val="2"/>
                <w:sz w:val="22"/>
                <w:szCs w:val="22"/>
              </w:rPr>
              <w:t>4.2. Paslaugų / jų dalies / etapo / periodo suteikimo termino pratęsimas</w:t>
            </w:r>
          </w:p>
        </w:tc>
        <w:tc>
          <w:tcPr>
            <w:tcW w:w="6441" w:type="dxa"/>
          </w:tcPr>
          <w:p w14:paraId="6F2D8519" w14:textId="77777777" w:rsidR="00FF6661" w:rsidRPr="00FF6661" w:rsidRDefault="00FF6661" w:rsidP="0080281E">
            <w:pPr>
              <w:jc w:val="both"/>
              <w:rPr>
                <w:kern w:val="2"/>
                <w:sz w:val="22"/>
                <w:szCs w:val="22"/>
              </w:rPr>
            </w:pPr>
            <w:r w:rsidRPr="00FF6661">
              <w:rPr>
                <w:kern w:val="2"/>
                <w:sz w:val="22"/>
                <w:szCs w:val="22"/>
              </w:rPr>
              <w:t>Netaikoma</w:t>
            </w:r>
          </w:p>
          <w:p w14:paraId="405814A1" w14:textId="77777777" w:rsidR="00FF6661" w:rsidRPr="00FF6661" w:rsidRDefault="00FF6661" w:rsidP="0080281E">
            <w:pPr>
              <w:jc w:val="both"/>
              <w:rPr>
                <w:sz w:val="22"/>
                <w:szCs w:val="22"/>
              </w:rPr>
            </w:pPr>
          </w:p>
        </w:tc>
      </w:tr>
      <w:tr w:rsidR="00FF6661" w:rsidRPr="00FF6661" w14:paraId="202414FA" w14:textId="77777777" w:rsidTr="0080281E">
        <w:trPr>
          <w:trHeight w:val="300"/>
        </w:trPr>
        <w:tc>
          <w:tcPr>
            <w:tcW w:w="3094" w:type="dxa"/>
            <w:gridSpan w:val="2"/>
          </w:tcPr>
          <w:p w14:paraId="6E6D18B8" w14:textId="77777777" w:rsidR="00FF6661" w:rsidRPr="00FF6661" w:rsidRDefault="00FF6661" w:rsidP="0080281E">
            <w:pPr>
              <w:rPr>
                <w:b/>
                <w:kern w:val="2"/>
                <w:sz w:val="22"/>
                <w:szCs w:val="22"/>
              </w:rPr>
            </w:pPr>
            <w:r w:rsidRPr="00FF6661">
              <w:rPr>
                <w:b/>
                <w:kern w:val="2"/>
                <w:sz w:val="22"/>
                <w:szCs w:val="22"/>
              </w:rPr>
              <w:t>4.3. Užsakymų teikimo tvarka</w:t>
            </w:r>
          </w:p>
        </w:tc>
        <w:tc>
          <w:tcPr>
            <w:tcW w:w="6441" w:type="dxa"/>
          </w:tcPr>
          <w:p w14:paraId="6A5A2AAD" w14:textId="6B7D1C28" w:rsidR="00FF6661" w:rsidRPr="00FF6661" w:rsidRDefault="00270BDE" w:rsidP="0080281E">
            <w:pPr>
              <w:rPr>
                <w:i/>
                <w:sz w:val="22"/>
                <w:szCs w:val="22"/>
              </w:rPr>
            </w:pPr>
            <w:r w:rsidRPr="0073094E">
              <w:rPr>
                <w:iCs/>
                <w:sz w:val="22"/>
                <w:szCs w:val="22"/>
              </w:rPr>
              <w:t>Pirkėjas, įtaręs galimą transporto priemonės gedimą, apie jį praneša Tiekėjui telefonu. Transporto priemonę Tiekėjas priima remontui tą pačią darbo dieną.</w:t>
            </w:r>
            <w:r>
              <w:rPr>
                <w:i/>
                <w:sz w:val="22"/>
                <w:szCs w:val="22"/>
              </w:rPr>
              <w:t xml:space="preserve">  </w:t>
            </w:r>
          </w:p>
        </w:tc>
      </w:tr>
      <w:tr w:rsidR="00FF6661" w:rsidRPr="00FF6661" w14:paraId="0A482EE7" w14:textId="77777777" w:rsidTr="0080281E">
        <w:trPr>
          <w:trHeight w:val="606"/>
        </w:trPr>
        <w:tc>
          <w:tcPr>
            <w:tcW w:w="3094" w:type="dxa"/>
            <w:gridSpan w:val="2"/>
            <w:tcBorders>
              <w:top w:val="single" w:sz="4" w:space="0" w:color="auto"/>
              <w:left w:val="single" w:sz="4" w:space="0" w:color="auto"/>
              <w:bottom w:val="single" w:sz="4" w:space="0" w:color="auto"/>
              <w:right w:val="single" w:sz="4" w:space="0" w:color="auto"/>
            </w:tcBorders>
          </w:tcPr>
          <w:p w14:paraId="23458467" w14:textId="77777777" w:rsidR="00FF6661" w:rsidRPr="00FF6661" w:rsidRDefault="00FF6661" w:rsidP="0080281E">
            <w:pPr>
              <w:rPr>
                <w:b/>
                <w:kern w:val="2"/>
                <w:sz w:val="22"/>
                <w:szCs w:val="22"/>
              </w:rPr>
            </w:pPr>
            <w:r w:rsidRPr="00FF6661">
              <w:rPr>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3CF52521" w14:textId="77777777" w:rsidR="00FF6661" w:rsidRPr="00FF6661" w:rsidRDefault="00FF6661" w:rsidP="0080281E">
            <w:pPr>
              <w:rPr>
                <w:kern w:val="2"/>
                <w:sz w:val="22"/>
                <w:szCs w:val="22"/>
              </w:rPr>
            </w:pPr>
            <w:r w:rsidRPr="00FF6661">
              <w:rPr>
                <w:kern w:val="2"/>
                <w:sz w:val="22"/>
                <w:szCs w:val="22"/>
              </w:rPr>
              <w:t>Netaikoma</w:t>
            </w:r>
          </w:p>
          <w:p w14:paraId="239E484B" w14:textId="77777777" w:rsidR="00FF6661" w:rsidRPr="00FF6661" w:rsidRDefault="00FF6661" w:rsidP="0080281E">
            <w:pPr>
              <w:rPr>
                <w:sz w:val="22"/>
                <w:szCs w:val="22"/>
              </w:rPr>
            </w:pPr>
          </w:p>
        </w:tc>
      </w:tr>
      <w:tr w:rsidR="00FF6661" w:rsidRPr="00FF6661" w14:paraId="7CBBF1F4" w14:textId="77777777" w:rsidTr="0080281E">
        <w:trPr>
          <w:trHeight w:val="300"/>
        </w:trPr>
        <w:tc>
          <w:tcPr>
            <w:tcW w:w="3094" w:type="dxa"/>
            <w:gridSpan w:val="2"/>
          </w:tcPr>
          <w:p w14:paraId="0E3C1C9A" w14:textId="77777777" w:rsidR="00FF6661" w:rsidRPr="00FF6661" w:rsidRDefault="00FF6661" w:rsidP="0080281E">
            <w:pPr>
              <w:rPr>
                <w:b/>
                <w:kern w:val="2"/>
                <w:sz w:val="22"/>
                <w:szCs w:val="22"/>
              </w:rPr>
            </w:pPr>
            <w:r w:rsidRPr="00FF6661">
              <w:rPr>
                <w:b/>
                <w:kern w:val="2"/>
                <w:sz w:val="22"/>
                <w:szCs w:val="22"/>
              </w:rPr>
              <w:t>4.5. Pateikiami dokumentai</w:t>
            </w:r>
          </w:p>
        </w:tc>
        <w:tc>
          <w:tcPr>
            <w:tcW w:w="6441" w:type="dxa"/>
          </w:tcPr>
          <w:p w14:paraId="399DFB3C" w14:textId="280C9ED2" w:rsidR="00FF6661" w:rsidRPr="00FF6661" w:rsidRDefault="00FF6661" w:rsidP="0073094E">
            <w:pPr>
              <w:jc w:val="both"/>
              <w:rPr>
                <w:sz w:val="22"/>
                <w:szCs w:val="22"/>
              </w:rPr>
            </w:pPr>
            <w:r w:rsidRPr="00FF6661">
              <w:rPr>
                <w:kern w:val="2"/>
                <w:sz w:val="22"/>
                <w:szCs w:val="22"/>
              </w:rPr>
              <w:t xml:space="preserve">Turi būti pateikiami šie dokumentai: suteiktų </w:t>
            </w:r>
            <w:r w:rsidR="00270BDE">
              <w:rPr>
                <w:kern w:val="2"/>
                <w:sz w:val="22"/>
                <w:szCs w:val="22"/>
              </w:rPr>
              <w:t>P</w:t>
            </w:r>
            <w:r w:rsidRPr="00FF6661">
              <w:rPr>
                <w:kern w:val="2"/>
                <w:sz w:val="22"/>
                <w:szCs w:val="22"/>
              </w:rPr>
              <w:t>aslaugų priėmimo-perdavimo aktas, PVM sąskaita faktūra</w:t>
            </w:r>
            <w:r w:rsidR="00270BDE">
              <w:rPr>
                <w:kern w:val="2"/>
                <w:sz w:val="22"/>
                <w:szCs w:val="22"/>
              </w:rPr>
              <w:t xml:space="preserve">. Šie dokumentai pateikiami per SABIS. </w:t>
            </w:r>
            <w:r w:rsidRPr="00FF6661">
              <w:rPr>
                <w:kern w:val="2"/>
                <w:sz w:val="22"/>
                <w:szCs w:val="22"/>
              </w:rPr>
              <w:t>Tiekėjui nepateikus nurodytų dokumentų, laikoma, kad Paslaugos neatitinka Sutartyje nustatytų reikalavimų.</w:t>
            </w:r>
          </w:p>
        </w:tc>
      </w:tr>
      <w:tr w:rsidR="00FF6661" w:rsidRPr="00FF6661" w14:paraId="550EF02E" w14:textId="77777777" w:rsidTr="0080281E">
        <w:trPr>
          <w:trHeight w:val="300"/>
        </w:trPr>
        <w:tc>
          <w:tcPr>
            <w:tcW w:w="9535" w:type="dxa"/>
            <w:gridSpan w:val="3"/>
          </w:tcPr>
          <w:p w14:paraId="513E1094" w14:textId="77777777" w:rsidR="00FF6661" w:rsidRPr="00FF6661" w:rsidRDefault="00FF6661" w:rsidP="0080281E">
            <w:pPr>
              <w:jc w:val="center"/>
              <w:rPr>
                <w:b/>
                <w:kern w:val="2"/>
                <w:sz w:val="22"/>
                <w:szCs w:val="22"/>
              </w:rPr>
            </w:pPr>
            <w:r w:rsidRPr="00FF6661">
              <w:rPr>
                <w:b/>
                <w:kern w:val="2"/>
                <w:sz w:val="22"/>
                <w:szCs w:val="22"/>
              </w:rPr>
              <w:t>5. SUTARTIES KAINA IR ATSISKAITYMO TVARKA</w:t>
            </w:r>
          </w:p>
        </w:tc>
      </w:tr>
      <w:tr w:rsidR="00FF6661" w:rsidRPr="00FF6661" w14:paraId="6133E46C" w14:textId="77777777" w:rsidTr="0080281E">
        <w:trPr>
          <w:trHeight w:val="300"/>
        </w:trPr>
        <w:tc>
          <w:tcPr>
            <w:tcW w:w="3094" w:type="dxa"/>
            <w:gridSpan w:val="2"/>
          </w:tcPr>
          <w:p w14:paraId="3920FC90" w14:textId="77777777" w:rsidR="00FF6661" w:rsidRPr="00FF6661" w:rsidRDefault="00FF6661" w:rsidP="0080281E">
            <w:pPr>
              <w:rPr>
                <w:b/>
                <w:kern w:val="2"/>
                <w:sz w:val="22"/>
                <w:szCs w:val="22"/>
              </w:rPr>
            </w:pPr>
            <w:r w:rsidRPr="00FF6661">
              <w:rPr>
                <w:b/>
                <w:kern w:val="2"/>
                <w:sz w:val="22"/>
                <w:szCs w:val="22"/>
              </w:rPr>
              <w:t>5.1. Sutarčiai taikomas kainos apskaičiavimo būdas</w:t>
            </w:r>
          </w:p>
        </w:tc>
        <w:tc>
          <w:tcPr>
            <w:tcW w:w="6441" w:type="dxa"/>
          </w:tcPr>
          <w:p w14:paraId="4185F0B6" w14:textId="0735A40D" w:rsidR="00FF6661" w:rsidRPr="00FF6661" w:rsidRDefault="00FF6661" w:rsidP="0073094E">
            <w:pPr>
              <w:jc w:val="both"/>
              <w:rPr>
                <w:sz w:val="22"/>
                <w:szCs w:val="22"/>
              </w:rPr>
            </w:pPr>
            <w:r w:rsidRPr="00FF6661">
              <w:rPr>
                <w:kern w:val="2"/>
                <w:sz w:val="22"/>
                <w:szCs w:val="22"/>
              </w:rPr>
              <w:t xml:space="preserve">Vadovaujantis Kainodaros taisyklių nustatymo metodika, patvirtinta Viešųjų pirkimų tarnybos direktoriaus 2017 m. birželio 28 d. įsakymu Nr. 1S-95 „Dėl Kainodaros taisyklių nustatymo metodikos patvirtinimo“ (toliau – Metodika), </w:t>
            </w:r>
            <w:r w:rsidR="00196688">
              <w:rPr>
                <w:kern w:val="2"/>
                <w:sz w:val="22"/>
                <w:szCs w:val="22"/>
              </w:rPr>
              <w:t>S</w:t>
            </w:r>
            <w:r w:rsidRPr="00FF6661">
              <w:rPr>
                <w:kern w:val="2"/>
                <w:sz w:val="22"/>
                <w:szCs w:val="22"/>
              </w:rPr>
              <w:t>utarčiai taikoma</w:t>
            </w:r>
            <w:r w:rsidR="00196688">
              <w:rPr>
                <w:kern w:val="2"/>
                <w:sz w:val="22"/>
                <w:szCs w:val="22"/>
              </w:rPr>
              <w:t xml:space="preserve">s kainos apskaičiavimo būdas – </w:t>
            </w:r>
            <w:r w:rsidRPr="00FF6661">
              <w:rPr>
                <w:kern w:val="2"/>
                <w:sz w:val="22"/>
                <w:szCs w:val="22"/>
              </w:rPr>
              <w:t>s</w:t>
            </w:r>
            <w:r w:rsidRPr="00FF6661">
              <w:rPr>
                <w:sz w:val="22"/>
                <w:szCs w:val="22"/>
              </w:rPr>
              <w:t>utarties vykdymo išlaidų atlyginimo kainodara.</w:t>
            </w:r>
          </w:p>
          <w:p w14:paraId="4A704C22" w14:textId="77777777" w:rsidR="00FF6661" w:rsidRPr="00FF6661" w:rsidRDefault="00FF6661" w:rsidP="0073094E">
            <w:pPr>
              <w:jc w:val="both"/>
              <w:rPr>
                <w:color w:val="4472C4"/>
                <w:kern w:val="2"/>
                <w:sz w:val="22"/>
                <w:szCs w:val="22"/>
              </w:rPr>
            </w:pPr>
          </w:p>
          <w:p w14:paraId="72E89F4B" w14:textId="4B67D75C" w:rsidR="00FF6661" w:rsidRPr="00FF6661" w:rsidRDefault="00FF6661" w:rsidP="0073094E">
            <w:pPr>
              <w:jc w:val="both"/>
              <w:rPr>
                <w:color w:val="4472C4"/>
                <w:kern w:val="2"/>
                <w:sz w:val="22"/>
                <w:szCs w:val="22"/>
              </w:rPr>
            </w:pPr>
          </w:p>
        </w:tc>
      </w:tr>
      <w:tr w:rsidR="00FF6661" w:rsidRPr="00FF6661" w14:paraId="303800D3" w14:textId="77777777" w:rsidTr="0080281E">
        <w:trPr>
          <w:trHeight w:val="300"/>
        </w:trPr>
        <w:tc>
          <w:tcPr>
            <w:tcW w:w="3094" w:type="dxa"/>
            <w:gridSpan w:val="2"/>
          </w:tcPr>
          <w:p w14:paraId="1ECEFDE5" w14:textId="77777777" w:rsidR="00FF6661" w:rsidRPr="00FF6661" w:rsidRDefault="00FF6661" w:rsidP="0080281E">
            <w:pPr>
              <w:rPr>
                <w:b/>
                <w:kern w:val="2"/>
                <w:sz w:val="22"/>
                <w:szCs w:val="22"/>
              </w:rPr>
            </w:pPr>
            <w:r w:rsidRPr="00FF6661">
              <w:rPr>
                <w:b/>
                <w:kern w:val="2"/>
                <w:sz w:val="22"/>
                <w:szCs w:val="22"/>
              </w:rPr>
              <w:t xml:space="preserve">5.2. Pradinės Sutarties vertė ir Sutarties kaina, kai taikoma </w:t>
            </w:r>
            <w:r w:rsidRPr="00FF6661">
              <w:rPr>
                <w:b/>
                <w:kern w:val="2"/>
                <w:sz w:val="22"/>
                <w:szCs w:val="22"/>
                <w:u w:val="single"/>
              </w:rPr>
              <w:t>Sutarties įvykdymo išlaidų atlyginimo</w:t>
            </w:r>
            <w:r w:rsidRPr="00FF6661">
              <w:rPr>
                <w:b/>
                <w:kern w:val="2"/>
                <w:sz w:val="22"/>
                <w:szCs w:val="22"/>
              </w:rPr>
              <w:t xml:space="preserve"> kainodara</w:t>
            </w:r>
          </w:p>
          <w:p w14:paraId="05EEFAEF" w14:textId="77777777" w:rsidR="00FF6661" w:rsidRPr="00FF6661" w:rsidRDefault="00FF6661" w:rsidP="0080281E">
            <w:pPr>
              <w:rPr>
                <w:b/>
                <w:kern w:val="2"/>
                <w:sz w:val="22"/>
                <w:szCs w:val="22"/>
              </w:rPr>
            </w:pPr>
          </w:p>
        </w:tc>
        <w:tc>
          <w:tcPr>
            <w:tcW w:w="6441" w:type="dxa"/>
          </w:tcPr>
          <w:p w14:paraId="52F7EBA1" w14:textId="3049F5BA" w:rsidR="006D18ED" w:rsidRDefault="00FF6661" w:rsidP="0073094E">
            <w:pPr>
              <w:jc w:val="both"/>
              <w:rPr>
                <w:kern w:val="2"/>
                <w:sz w:val="22"/>
                <w:szCs w:val="22"/>
              </w:rPr>
            </w:pPr>
            <w:r w:rsidRPr="0073094E">
              <w:rPr>
                <w:bCs/>
                <w:kern w:val="2"/>
                <w:sz w:val="22"/>
                <w:szCs w:val="22"/>
              </w:rPr>
              <w:t xml:space="preserve">Pradinė Sutarties vertė </w:t>
            </w:r>
            <w:r w:rsidR="006D18ED" w:rsidRPr="0073094E">
              <w:rPr>
                <w:bCs/>
                <w:kern w:val="2"/>
                <w:sz w:val="22"/>
                <w:szCs w:val="22"/>
              </w:rPr>
              <w:t xml:space="preserve"> yra</w:t>
            </w:r>
            <w:r w:rsidRPr="0073094E">
              <w:rPr>
                <w:bCs/>
                <w:kern w:val="2"/>
                <w:sz w:val="22"/>
                <w:szCs w:val="22"/>
              </w:rPr>
              <w:t xml:space="preserve"> 40 000,00 Eur</w:t>
            </w:r>
            <w:r w:rsidR="006D18ED" w:rsidRPr="0073094E">
              <w:rPr>
                <w:bCs/>
                <w:kern w:val="2"/>
                <w:sz w:val="22"/>
                <w:szCs w:val="22"/>
              </w:rPr>
              <w:t xml:space="preserve"> (keturiasdešimt tūkstančių eurų 00 ct)</w:t>
            </w:r>
            <w:r w:rsidRPr="0073094E">
              <w:rPr>
                <w:bCs/>
                <w:kern w:val="2"/>
                <w:sz w:val="22"/>
                <w:szCs w:val="22"/>
              </w:rPr>
              <w:t xml:space="preserve"> be PVM</w:t>
            </w:r>
            <w:r w:rsidR="006D18ED" w:rsidRPr="0073094E">
              <w:rPr>
                <w:bCs/>
                <w:kern w:val="2"/>
                <w:sz w:val="22"/>
                <w:szCs w:val="22"/>
              </w:rPr>
              <w:t>.</w:t>
            </w:r>
            <w:r w:rsidRPr="00FF6661">
              <w:rPr>
                <w:kern w:val="2"/>
                <w:sz w:val="22"/>
                <w:szCs w:val="22"/>
              </w:rPr>
              <w:t xml:space="preserve"> </w:t>
            </w:r>
          </w:p>
          <w:p w14:paraId="72ED147C" w14:textId="4C3B2125" w:rsidR="006D18ED" w:rsidRDefault="00FF6661" w:rsidP="0073094E">
            <w:pPr>
              <w:jc w:val="both"/>
              <w:rPr>
                <w:kern w:val="2"/>
                <w:sz w:val="22"/>
                <w:szCs w:val="22"/>
              </w:rPr>
            </w:pPr>
            <w:r w:rsidRPr="00FF6661">
              <w:rPr>
                <w:kern w:val="2"/>
                <w:sz w:val="22"/>
                <w:szCs w:val="22"/>
              </w:rPr>
              <w:t xml:space="preserve">PVM </w:t>
            </w:r>
            <w:r w:rsidR="006D18ED">
              <w:rPr>
                <w:kern w:val="2"/>
                <w:sz w:val="22"/>
                <w:szCs w:val="22"/>
              </w:rPr>
              <w:t xml:space="preserve">sudaro </w:t>
            </w:r>
            <w:r w:rsidRPr="00FF6661">
              <w:rPr>
                <w:kern w:val="2"/>
                <w:sz w:val="22"/>
                <w:szCs w:val="22"/>
              </w:rPr>
              <w:t xml:space="preserve"> 8 400 Eur (aštuoni</w:t>
            </w:r>
            <w:r w:rsidR="006D18ED">
              <w:rPr>
                <w:kern w:val="2"/>
                <w:sz w:val="22"/>
                <w:szCs w:val="22"/>
              </w:rPr>
              <w:t>s</w:t>
            </w:r>
            <w:r w:rsidRPr="00FF6661">
              <w:rPr>
                <w:kern w:val="2"/>
                <w:sz w:val="22"/>
                <w:szCs w:val="22"/>
              </w:rPr>
              <w:t xml:space="preserve"> tūkstanči</w:t>
            </w:r>
            <w:r w:rsidR="006D18ED">
              <w:rPr>
                <w:kern w:val="2"/>
                <w:sz w:val="22"/>
                <w:szCs w:val="22"/>
              </w:rPr>
              <w:t>us</w:t>
            </w:r>
            <w:r w:rsidRPr="00FF6661">
              <w:rPr>
                <w:kern w:val="2"/>
                <w:sz w:val="22"/>
                <w:szCs w:val="22"/>
              </w:rPr>
              <w:t xml:space="preserve"> keturi</w:t>
            </w:r>
            <w:r w:rsidR="006D18ED">
              <w:rPr>
                <w:kern w:val="2"/>
                <w:sz w:val="22"/>
                <w:szCs w:val="22"/>
              </w:rPr>
              <w:t>s</w:t>
            </w:r>
            <w:r w:rsidRPr="00FF6661">
              <w:rPr>
                <w:kern w:val="2"/>
                <w:sz w:val="22"/>
                <w:szCs w:val="22"/>
              </w:rPr>
              <w:t xml:space="preserve"> šimt</w:t>
            </w:r>
            <w:r w:rsidR="006D18ED">
              <w:rPr>
                <w:kern w:val="2"/>
                <w:sz w:val="22"/>
                <w:szCs w:val="22"/>
              </w:rPr>
              <w:t>us</w:t>
            </w:r>
            <w:r w:rsidRPr="00FF6661">
              <w:rPr>
                <w:kern w:val="2"/>
                <w:sz w:val="22"/>
                <w:szCs w:val="22"/>
              </w:rPr>
              <w:t xml:space="preserve"> eurų 00 ct)</w:t>
            </w:r>
            <w:r w:rsidR="006D18ED">
              <w:rPr>
                <w:kern w:val="2"/>
                <w:sz w:val="22"/>
                <w:szCs w:val="22"/>
              </w:rPr>
              <w:t>.</w:t>
            </w:r>
          </w:p>
          <w:p w14:paraId="3C1D53E7" w14:textId="4B8B8178" w:rsidR="00FF6661" w:rsidRPr="00FF6661" w:rsidRDefault="00FF6661" w:rsidP="0073094E">
            <w:pPr>
              <w:jc w:val="both"/>
              <w:rPr>
                <w:kern w:val="2"/>
                <w:sz w:val="22"/>
                <w:szCs w:val="22"/>
              </w:rPr>
            </w:pPr>
            <w:r w:rsidRPr="00FF6661">
              <w:rPr>
                <w:kern w:val="2"/>
                <w:sz w:val="22"/>
                <w:szCs w:val="22"/>
              </w:rPr>
              <w:t xml:space="preserve">Sutarties </w:t>
            </w:r>
            <w:r w:rsidRPr="00FF6661">
              <w:rPr>
                <w:bCs/>
                <w:kern w:val="2"/>
                <w:sz w:val="22"/>
                <w:szCs w:val="22"/>
              </w:rPr>
              <w:t>kaina</w:t>
            </w:r>
            <w:r w:rsidRPr="00FF6661">
              <w:rPr>
                <w:kern w:val="2"/>
                <w:sz w:val="22"/>
                <w:szCs w:val="22"/>
              </w:rPr>
              <w:t xml:space="preserve"> </w:t>
            </w:r>
            <w:r w:rsidR="006D18ED">
              <w:rPr>
                <w:kern w:val="2"/>
                <w:sz w:val="22"/>
                <w:szCs w:val="22"/>
              </w:rPr>
              <w:t xml:space="preserve">yra </w:t>
            </w:r>
            <w:r w:rsidRPr="00FF6661">
              <w:rPr>
                <w:kern w:val="2"/>
                <w:sz w:val="22"/>
                <w:szCs w:val="22"/>
              </w:rPr>
              <w:t xml:space="preserve"> 48 400,00 </w:t>
            </w:r>
            <w:r w:rsidR="00C93165">
              <w:rPr>
                <w:kern w:val="2"/>
                <w:sz w:val="22"/>
                <w:szCs w:val="22"/>
              </w:rPr>
              <w:t xml:space="preserve">Eur </w:t>
            </w:r>
            <w:r w:rsidRPr="00FF6661">
              <w:rPr>
                <w:kern w:val="2"/>
                <w:sz w:val="22"/>
                <w:szCs w:val="22"/>
              </w:rPr>
              <w:t>(keturiasdešimt aštuoni tūkstančiai keturi šimtai eurų 00 ct)</w:t>
            </w:r>
            <w:r w:rsidR="00C93165">
              <w:rPr>
                <w:kern w:val="2"/>
                <w:sz w:val="22"/>
                <w:szCs w:val="22"/>
              </w:rPr>
              <w:t xml:space="preserve"> su PVM</w:t>
            </w:r>
            <w:r w:rsidRPr="00FF6661">
              <w:rPr>
                <w:kern w:val="2"/>
                <w:sz w:val="22"/>
                <w:szCs w:val="22"/>
              </w:rPr>
              <w:t>.</w:t>
            </w:r>
          </w:p>
          <w:p w14:paraId="4C289DC8" w14:textId="52B1EB3F" w:rsidR="00FF6661" w:rsidRPr="00FF6661" w:rsidRDefault="00FF6661" w:rsidP="0073094E">
            <w:pPr>
              <w:jc w:val="both"/>
              <w:rPr>
                <w:rFonts w:eastAsia="Arial"/>
                <w:sz w:val="22"/>
                <w:szCs w:val="22"/>
              </w:rPr>
            </w:pPr>
            <w:r w:rsidRPr="00FF6661">
              <w:rPr>
                <w:kern w:val="2"/>
                <w:sz w:val="22"/>
                <w:szCs w:val="22"/>
              </w:rPr>
              <w:lastRenderedPageBreak/>
              <w:t xml:space="preserve">Sutarties vykdymo faktinių išlaidų apimtis yra 50 </w:t>
            </w:r>
            <w:r w:rsidR="00C93165">
              <w:rPr>
                <w:kern w:val="2"/>
                <w:sz w:val="22"/>
                <w:szCs w:val="22"/>
              </w:rPr>
              <w:t xml:space="preserve">(penkiasdešimt) </w:t>
            </w:r>
            <w:r w:rsidRPr="00FF6661">
              <w:rPr>
                <w:kern w:val="2"/>
                <w:sz w:val="22"/>
                <w:szCs w:val="22"/>
              </w:rPr>
              <w:t>proc.</w:t>
            </w:r>
            <w:r w:rsidRPr="00FF6661">
              <w:rPr>
                <w:rFonts w:eastAsia="Arial"/>
                <w:sz w:val="22"/>
                <w:szCs w:val="22"/>
              </w:rPr>
              <w:t xml:space="preserve"> nuo Pradinės Sutarties vertės.</w:t>
            </w:r>
          </w:p>
          <w:p w14:paraId="4D39EBD4" w14:textId="77777777" w:rsidR="00FF6661" w:rsidRPr="00FF6661" w:rsidRDefault="00FF6661" w:rsidP="0073094E">
            <w:pPr>
              <w:jc w:val="both"/>
              <w:rPr>
                <w:kern w:val="2"/>
                <w:sz w:val="22"/>
                <w:szCs w:val="22"/>
              </w:rPr>
            </w:pPr>
          </w:p>
          <w:p w14:paraId="42190C9E" w14:textId="77777777" w:rsidR="00FF6661" w:rsidRDefault="00FF6661" w:rsidP="00C93165">
            <w:pPr>
              <w:jc w:val="both"/>
              <w:rPr>
                <w:color w:val="000000"/>
                <w:kern w:val="2"/>
                <w:sz w:val="22"/>
                <w:szCs w:val="22"/>
              </w:rPr>
            </w:pPr>
            <w:r w:rsidRPr="00FF6661">
              <w:rPr>
                <w:color w:val="000000"/>
                <w:kern w:val="2"/>
                <w:sz w:val="22"/>
                <w:szCs w:val="22"/>
              </w:rPr>
              <w:t xml:space="preserve">Šioje Sutartyje Pradinės Sutarties vertė yra lygi </w:t>
            </w:r>
            <w:r w:rsidRPr="00FF6661">
              <w:rPr>
                <w:b/>
                <w:color w:val="000000"/>
                <w:kern w:val="2"/>
                <w:sz w:val="22"/>
                <w:szCs w:val="22"/>
              </w:rPr>
              <w:t xml:space="preserve">maksimaliai pirkimui skirtai lėšų sumai be PVM </w:t>
            </w:r>
            <w:r w:rsidRPr="00FF6661">
              <w:rPr>
                <w:color w:val="000000"/>
                <w:kern w:val="2"/>
                <w:sz w:val="22"/>
                <w:szCs w:val="22"/>
              </w:rPr>
              <w:t>pirkimo dokumentuose ir Sutartyje nurodytų Paslaugų įsigijimui.</w:t>
            </w:r>
          </w:p>
          <w:p w14:paraId="405C6589" w14:textId="3D146937" w:rsidR="00C93165" w:rsidRDefault="00C93165" w:rsidP="00C93165">
            <w:pPr>
              <w:jc w:val="both"/>
              <w:rPr>
                <w:color w:val="000000"/>
                <w:sz w:val="22"/>
                <w:szCs w:val="22"/>
              </w:rPr>
            </w:pPr>
            <w:r>
              <w:rPr>
                <w:color w:val="000000"/>
                <w:sz w:val="22"/>
                <w:szCs w:val="22"/>
              </w:rPr>
              <w:t>Pradinės Sutarties vertė susideda iš dviejų dalių:</w:t>
            </w:r>
          </w:p>
          <w:p w14:paraId="7F8F0B1F" w14:textId="2CB6A743" w:rsidR="00C93165" w:rsidRPr="00E640F5" w:rsidRDefault="00C93165" w:rsidP="00C93165">
            <w:pPr>
              <w:widowControl/>
              <w:pBdr>
                <w:top w:val="nil"/>
                <w:left w:val="nil"/>
                <w:bottom w:val="nil"/>
                <w:right w:val="nil"/>
                <w:between w:val="nil"/>
                <w:bar w:val="nil"/>
              </w:pBdr>
              <w:tabs>
                <w:tab w:val="left" w:pos="567"/>
              </w:tabs>
              <w:suppressAutoHyphens w:val="0"/>
              <w:overflowPunct/>
              <w:adjustRightInd/>
              <w:jc w:val="both"/>
              <w:rPr>
                <w:rFonts w:eastAsia="Arial Unicode MS"/>
                <w:sz w:val="22"/>
                <w:szCs w:val="22"/>
                <w:bdr w:val="nil"/>
              </w:rPr>
            </w:pPr>
            <w:r>
              <w:rPr>
                <w:rFonts w:eastAsia="Arial Unicode MS"/>
                <w:sz w:val="22"/>
                <w:szCs w:val="22"/>
                <w:bdr w:val="nil"/>
              </w:rPr>
              <w:t xml:space="preserve">1) </w:t>
            </w:r>
            <w:r w:rsidRPr="008B0259">
              <w:rPr>
                <w:rFonts w:eastAsia="Arial Unicode MS"/>
                <w:sz w:val="22"/>
                <w:szCs w:val="22"/>
                <w:bdr w:val="nil"/>
              </w:rPr>
              <w:t>fiksuotų įkainių</w:t>
            </w:r>
            <w:r>
              <w:rPr>
                <w:rFonts w:eastAsia="Arial Unicode MS"/>
                <w:sz w:val="22"/>
                <w:szCs w:val="22"/>
                <w:bdr w:val="nil"/>
              </w:rPr>
              <w:t xml:space="preserve">, į kuriuos įskaitytos </w:t>
            </w:r>
            <w:r w:rsidRPr="008B0259">
              <w:rPr>
                <w:rFonts w:eastAsia="Arial Unicode MS"/>
                <w:sz w:val="22"/>
                <w:szCs w:val="22"/>
                <w:bdr w:val="nil"/>
              </w:rPr>
              <w:t xml:space="preserve">visos </w:t>
            </w:r>
            <w:r>
              <w:rPr>
                <w:rFonts w:eastAsia="Arial Unicode MS"/>
                <w:sz w:val="22"/>
                <w:szCs w:val="22"/>
                <w:bdr w:val="nil"/>
              </w:rPr>
              <w:t xml:space="preserve">Tiekėjui </w:t>
            </w:r>
            <w:r w:rsidRPr="008B0259">
              <w:rPr>
                <w:rFonts w:eastAsia="Arial Unicode MS"/>
                <w:sz w:val="22"/>
                <w:szCs w:val="22"/>
                <w:bdr w:val="nil"/>
              </w:rPr>
              <w:t xml:space="preserve">tenkančios išlaidos, teikiant </w:t>
            </w:r>
            <w:r>
              <w:rPr>
                <w:rFonts w:eastAsia="Arial Unicode MS"/>
                <w:sz w:val="22"/>
                <w:szCs w:val="22"/>
                <w:bdr w:val="nil"/>
              </w:rPr>
              <w:t xml:space="preserve">šios </w:t>
            </w:r>
            <w:r w:rsidRPr="008B0259">
              <w:rPr>
                <w:rFonts w:eastAsia="Arial Unicode MS"/>
                <w:sz w:val="22"/>
                <w:szCs w:val="22"/>
                <w:bdr w:val="nil"/>
              </w:rPr>
              <w:t xml:space="preserve">Sutarties </w:t>
            </w:r>
            <w:r w:rsidRPr="00E640F5">
              <w:rPr>
                <w:rFonts w:eastAsia="Arial Unicode MS"/>
                <w:sz w:val="22"/>
                <w:szCs w:val="22"/>
                <w:bdr w:val="nil"/>
              </w:rPr>
              <w:t xml:space="preserve">dalyku esančias </w:t>
            </w:r>
            <w:proofErr w:type="spellStart"/>
            <w:r>
              <w:rPr>
                <w:rFonts w:eastAsia="Arial Unicode MS"/>
                <w:sz w:val="22"/>
                <w:szCs w:val="22"/>
                <w:bdr w:val="nil"/>
              </w:rPr>
              <w:t>trensporto</w:t>
            </w:r>
            <w:proofErr w:type="spellEnd"/>
            <w:r>
              <w:rPr>
                <w:rFonts w:eastAsia="Arial Unicode MS"/>
                <w:sz w:val="22"/>
                <w:szCs w:val="22"/>
                <w:bdr w:val="nil"/>
              </w:rPr>
              <w:t xml:space="preserve"> priemonės  </w:t>
            </w:r>
            <w:r w:rsidRPr="00E640F5">
              <w:rPr>
                <w:rFonts w:eastAsia="Arial Unicode MS"/>
                <w:sz w:val="22"/>
                <w:szCs w:val="22"/>
                <w:bdr w:val="nil"/>
              </w:rPr>
              <w:t>remonto Paslaugas, visi jam priklausantys mokėti mokesčiai ir kitos išlaidos, kurios negalės būti priskiriamos faktiškai patiriamų išlaidų daliai;</w:t>
            </w:r>
          </w:p>
          <w:p w14:paraId="2DAA975B" w14:textId="5054AACE" w:rsidR="00C93165" w:rsidRDefault="00C93165" w:rsidP="00C93165">
            <w:pPr>
              <w:widowControl/>
              <w:pBdr>
                <w:top w:val="nil"/>
                <w:left w:val="nil"/>
                <w:bottom w:val="nil"/>
                <w:right w:val="nil"/>
                <w:between w:val="nil"/>
                <w:bar w:val="nil"/>
              </w:pBdr>
              <w:tabs>
                <w:tab w:val="left" w:pos="567"/>
              </w:tabs>
              <w:suppressAutoHyphens w:val="0"/>
              <w:overflowPunct/>
              <w:adjustRightInd/>
              <w:jc w:val="both"/>
              <w:rPr>
                <w:sz w:val="22"/>
                <w:szCs w:val="22"/>
              </w:rPr>
            </w:pPr>
            <w:r>
              <w:rPr>
                <w:sz w:val="22"/>
                <w:szCs w:val="22"/>
              </w:rPr>
              <w:t xml:space="preserve">2) Tiekėjo </w:t>
            </w:r>
            <w:r w:rsidRPr="00E640F5">
              <w:rPr>
                <w:sz w:val="22"/>
                <w:szCs w:val="22"/>
              </w:rPr>
              <w:t>faktiškai patiriamų išlaidų, tiesiogiai susijusių su Sutarties vykdymu</w:t>
            </w:r>
            <w:r>
              <w:rPr>
                <w:sz w:val="22"/>
                <w:szCs w:val="22"/>
              </w:rPr>
              <w:t xml:space="preserve">.  </w:t>
            </w:r>
            <w:r w:rsidRPr="00E640F5">
              <w:rPr>
                <w:sz w:val="22"/>
                <w:szCs w:val="22"/>
              </w:rPr>
              <w:t xml:space="preserve"> </w:t>
            </w:r>
          </w:p>
          <w:p w14:paraId="047D3D14" w14:textId="17BE4FF2" w:rsidR="00C93165" w:rsidRPr="008B0259" w:rsidRDefault="00C93165" w:rsidP="00C93165">
            <w:pPr>
              <w:widowControl/>
              <w:pBdr>
                <w:top w:val="nil"/>
                <w:left w:val="nil"/>
                <w:bottom w:val="nil"/>
                <w:right w:val="nil"/>
                <w:between w:val="nil"/>
                <w:bar w:val="nil"/>
              </w:pBdr>
              <w:tabs>
                <w:tab w:val="left" w:pos="567"/>
              </w:tabs>
              <w:suppressAutoHyphens w:val="0"/>
              <w:overflowPunct/>
              <w:adjustRightInd/>
              <w:jc w:val="both"/>
              <w:rPr>
                <w:rFonts w:eastAsia="Arial Unicode MS"/>
                <w:sz w:val="22"/>
                <w:szCs w:val="22"/>
                <w:bdr w:val="nil"/>
              </w:rPr>
            </w:pPr>
            <w:r>
              <w:rPr>
                <w:sz w:val="22"/>
                <w:szCs w:val="22"/>
              </w:rPr>
              <w:t xml:space="preserve">Tiekėjo </w:t>
            </w:r>
            <w:r w:rsidRPr="00E640F5">
              <w:rPr>
                <w:sz w:val="22"/>
                <w:szCs w:val="22"/>
              </w:rPr>
              <w:t xml:space="preserve">faktiškai patiriamų išlaidų daliai priskiriamos išlaidos turi būti pagrindžiamos </w:t>
            </w:r>
            <w:r>
              <w:rPr>
                <w:sz w:val="22"/>
                <w:szCs w:val="22"/>
              </w:rPr>
              <w:t xml:space="preserve">trečiųjų šalių dokumentais (sąskaitomis faktūromis ir pan.). Tiekėjas turi suderinti su Pirkėju visas planuojamas patirti faktines išlaidas, susijusias su Sutarties vykdymu. Pirkėjas įsipareigoja padengti tik tas išlaidas, kurios neabejotinai patiriamos vykdant Sutartį ir kurios yra patvirtintos įsigijimo dokumentais (juose nurodytu dydžiu). Pirkėjui </w:t>
            </w:r>
            <w:r w:rsidRPr="008B0259">
              <w:rPr>
                <w:sz w:val="22"/>
                <w:szCs w:val="22"/>
              </w:rPr>
              <w:t>pareikalavus,</w:t>
            </w:r>
            <w:r>
              <w:rPr>
                <w:sz w:val="22"/>
                <w:szCs w:val="22"/>
              </w:rPr>
              <w:t xml:space="preserve"> Tiekėjas </w:t>
            </w:r>
            <w:r w:rsidRPr="008B0259">
              <w:rPr>
                <w:sz w:val="22"/>
                <w:szCs w:val="22"/>
              </w:rPr>
              <w:t xml:space="preserve">privalo per </w:t>
            </w:r>
            <w:r>
              <w:rPr>
                <w:sz w:val="22"/>
                <w:szCs w:val="22"/>
              </w:rPr>
              <w:t>1</w:t>
            </w:r>
            <w:r w:rsidRPr="008B0259">
              <w:rPr>
                <w:sz w:val="22"/>
                <w:szCs w:val="22"/>
              </w:rPr>
              <w:t xml:space="preserve"> (</w:t>
            </w:r>
            <w:r>
              <w:rPr>
                <w:sz w:val="22"/>
                <w:szCs w:val="22"/>
              </w:rPr>
              <w:t xml:space="preserve">vieną) </w:t>
            </w:r>
            <w:r w:rsidRPr="008B0259">
              <w:rPr>
                <w:sz w:val="22"/>
                <w:szCs w:val="22"/>
              </w:rPr>
              <w:t>darbo dien</w:t>
            </w:r>
            <w:r>
              <w:rPr>
                <w:sz w:val="22"/>
                <w:szCs w:val="22"/>
              </w:rPr>
              <w:t>ą</w:t>
            </w:r>
            <w:r w:rsidRPr="008B0259">
              <w:rPr>
                <w:sz w:val="22"/>
                <w:szCs w:val="22"/>
              </w:rPr>
              <w:t xml:space="preserve"> pateikti šias išlaidas pagrindžiančius trečiųjų šalių dokumentus. </w:t>
            </w:r>
            <w:r>
              <w:rPr>
                <w:sz w:val="22"/>
                <w:szCs w:val="22"/>
              </w:rPr>
              <w:t xml:space="preserve">Išlaidas, kurias galima sieti ir su kitomis Tiekėjo veiklomis ar Tiekėjo veiklomis pagal kitus užsakymus, Tiekėjas turi dengti pats. Sutarties vykdymo metu Pirkėjas mokės tik už įsigijimo dokumentais pagrįstas faktines išlaidas. </w:t>
            </w:r>
            <w:r w:rsidRPr="008B0259">
              <w:rPr>
                <w:sz w:val="22"/>
                <w:szCs w:val="22"/>
              </w:rPr>
              <w:t xml:space="preserve">Į faktiškai </w:t>
            </w:r>
            <w:r>
              <w:rPr>
                <w:sz w:val="22"/>
                <w:szCs w:val="22"/>
              </w:rPr>
              <w:t xml:space="preserve">Tiekėjo </w:t>
            </w:r>
            <w:r w:rsidRPr="008B0259">
              <w:rPr>
                <w:sz w:val="22"/>
                <w:szCs w:val="22"/>
              </w:rPr>
              <w:t xml:space="preserve">patirtas išlaidas negali būti įtrauktas </w:t>
            </w:r>
            <w:r>
              <w:rPr>
                <w:sz w:val="22"/>
                <w:szCs w:val="22"/>
              </w:rPr>
              <w:t xml:space="preserve">Tiekėjo </w:t>
            </w:r>
            <w:r w:rsidRPr="008B0259">
              <w:rPr>
                <w:sz w:val="22"/>
                <w:szCs w:val="22"/>
              </w:rPr>
              <w:t xml:space="preserve">pelnas. </w:t>
            </w:r>
          </w:p>
          <w:p w14:paraId="4062A2BA" w14:textId="77777777" w:rsidR="00C93165" w:rsidRPr="00FF6661" w:rsidRDefault="00C93165" w:rsidP="0073094E">
            <w:pPr>
              <w:jc w:val="both"/>
              <w:rPr>
                <w:sz w:val="22"/>
                <w:szCs w:val="22"/>
              </w:rPr>
            </w:pPr>
          </w:p>
          <w:p w14:paraId="5605D2C1" w14:textId="77777777" w:rsidR="00FF6661" w:rsidRPr="00FF6661" w:rsidRDefault="00FF6661" w:rsidP="0073094E">
            <w:pPr>
              <w:jc w:val="both"/>
              <w:rPr>
                <w:kern w:val="2"/>
                <w:sz w:val="22"/>
                <w:szCs w:val="22"/>
              </w:rPr>
            </w:pPr>
          </w:p>
          <w:p w14:paraId="38730949" w14:textId="3C574C15" w:rsidR="00FF6661" w:rsidRPr="00FF6661" w:rsidRDefault="00FF6661" w:rsidP="0073094E">
            <w:pPr>
              <w:jc w:val="both"/>
              <w:rPr>
                <w:color w:val="4472C4"/>
                <w:kern w:val="2"/>
                <w:sz w:val="22"/>
                <w:szCs w:val="22"/>
              </w:rPr>
            </w:pPr>
          </w:p>
        </w:tc>
      </w:tr>
      <w:tr w:rsidR="00FF6661" w:rsidRPr="00FF6661" w14:paraId="0C44A124" w14:textId="77777777" w:rsidTr="0080281E">
        <w:trPr>
          <w:trHeight w:val="300"/>
        </w:trPr>
        <w:tc>
          <w:tcPr>
            <w:tcW w:w="3094" w:type="dxa"/>
            <w:gridSpan w:val="2"/>
          </w:tcPr>
          <w:p w14:paraId="6F84672E" w14:textId="77777777" w:rsidR="00FF6661" w:rsidRPr="00FF6661" w:rsidRDefault="00FF6661" w:rsidP="0080281E">
            <w:pPr>
              <w:rPr>
                <w:kern w:val="2"/>
                <w:sz w:val="22"/>
                <w:szCs w:val="22"/>
              </w:rPr>
            </w:pPr>
            <w:r w:rsidRPr="00FF6661">
              <w:rPr>
                <w:b/>
                <w:kern w:val="2"/>
                <w:sz w:val="22"/>
                <w:szCs w:val="22"/>
              </w:rPr>
              <w:lastRenderedPageBreak/>
              <w:t xml:space="preserve">5.3. Sutarties kainos / įkainių perskaičiavimas taikant </w:t>
            </w:r>
            <w:r w:rsidRPr="00FF6661">
              <w:rPr>
                <w:b/>
                <w:kern w:val="2"/>
                <w:sz w:val="22"/>
                <w:szCs w:val="22"/>
                <w:u w:val="single"/>
              </w:rPr>
              <w:t>peržiūros</w:t>
            </w:r>
            <w:r w:rsidRPr="00FF6661">
              <w:rPr>
                <w:b/>
                <w:kern w:val="2"/>
                <w:sz w:val="22"/>
                <w:szCs w:val="22"/>
              </w:rPr>
              <w:t xml:space="preserve"> taisykles</w:t>
            </w:r>
          </w:p>
        </w:tc>
        <w:tc>
          <w:tcPr>
            <w:tcW w:w="6441" w:type="dxa"/>
          </w:tcPr>
          <w:p w14:paraId="45774952" w14:textId="2704220B" w:rsidR="00FF6661" w:rsidRPr="00FF6661" w:rsidRDefault="00FF6661" w:rsidP="0080281E">
            <w:pPr>
              <w:rPr>
                <w:color w:val="FF0000"/>
                <w:kern w:val="2"/>
                <w:sz w:val="22"/>
                <w:szCs w:val="22"/>
              </w:rPr>
            </w:pPr>
            <w:r w:rsidRPr="00FF6661">
              <w:rPr>
                <w:sz w:val="22"/>
                <w:szCs w:val="22"/>
              </w:rPr>
              <w:t>Sutarties kaina</w:t>
            </w:r>
            <w:r w:rsidR="00E704F9">
              <w:rPr>
                <w:sz w:val="22"/>
                <w:szCs w:val="22"/>
              </w:rPr>
              <w:t xml:space="preserve"> (fiksuoti įkainiai)</w:t>
            </w:r>
            <w:r w:rsidRPr="00FF6661">
              <w:rPr>
                <w:sz w:val="22"/>
                <w:szCs w:val="22"/>
              </w:rPr>
              <w:t xml:space="preserve"> bus perskaičiuojama:</w:t>
            </w:r>
            <w:r w:rsidRPr="00FF6661">
              <w:rPr>
                <w:sz w:val="22"/>
                <w:szCs w:val="22"/>
              </w:rPr>
              <w:br/>
              <w:t>5.3.1. dėl PVM tarifo pasikeitimo;</w:t>
            </w:r>
            <w:r w:rsidRPr="00FF6661">
              <w:rPr>
                <w:sz w:val="22"/>
                <w:szCs w:val="22"/>
              </w:rPr>
              <w:br/>
            </w:r>
          </w:p>
        </w:tc>
      </w:tr>
      <w:tr w:rsidR="00FF6661" w:rsidRPr="00FF6661" w14:paraId="5B3E2B7C" w14:textId="77777777" w:rsidTr="0080281E">
        <w:trPr>
          <w:trHeight w:val="300"/>
        </w:trPr>
        <w:tc>
          <w:tcPr>
            <w:tcW w:w="3094" w:type="dxa"/>
            <w:gridSpan w:val="2"/>
          </w:tcPr>
          <w:p w14:paraId="3FE68718" w14:textId="77777777" w:rsidR="00FF6661" w:rsidRPr="00FF6661" w:rsidRDefault="00FF6661" w:rsidP="0080281E">
            <w:pPr>
              <w:rPr>
                <w:b/>
                <w:kern w:val="2"/>
                <w:sz w:val="22"/>
                <w:szCs w:val="22"/>
              </w:rPr>
            </w:pPr>
            <w:r w:rsidRPr="00FF6661">
              <w:rPr>
                <w:b/>
                <w:kern w:val="2"/>
                <w:sz w:val="22"/>
                <w:szCs w:val="22"/>
              </w:rPr>
              <w:t>5.3.1. Sutarties kainos / įkainių peržiūra dėl PVM tarifo pasikeitimo</w:t>
            </w:r>
          </w:p>
        </w:tc>
        <w:tc>
          <w:tcPr>
            <w:tcW w:w="6441" w:type="dxa"/>
          </w:tcPr>
          <w:p w14:paraId="09D97339" w14:textId="56E78A0D" w:rsidR="00FF6661" w:rsidRPr="00FF6661" w:rsidRDefault="00FF6661" w:rsidP="0073094E">
            <w:pPr>
              <w:jc w:val="both"/>
              <w:rPr>
                <w:sz w:val="22"/>
                <w:szCs w:val="22"/>
              </w:rPr>
            </w:pPr>
            <w:r w:rsidRPr="00FF6661">
              <w:rPr>
                <w:kern w:val="2"/>
                <w:sz w:val="22"/>
                <w:szCs w:val="22"/>
              </w:rPr>
              <w:t>Jeigu Sutarties vykdymo metu pasikeičia PVM mokėjimą reglamentuojantys teisės aktai, darantys tiesioginę įtaką Tiekėjo t</w:t>
            </w:r>
            <w:r w:rsidRPr="00FF6661">
              <w:rPr>
                <w:sz w:val="22"/>
                <w:szCs w:val="22"/>
              </w:rPr>
              <w:t>ei</w:t>
            </w:r>
            <w:r w:rsidRPr="00FF6661">
              <w:rPr>
                <w:kern w:val="2"/>
                <w:sz w:val="22"/>
                <w:szCs w:val="22"/>
              </w:rPr>
              <w:t>kiamų P</w:t>
            </w:r>
            <w:r w:rsidRPr="00FF6661">
              <w:rPr>
                <w:sz w:val="22"/>
                <w:szCs w:val="22"/>
              </w:rPr>
              <w:t>aslaugų</w:t>
            </w:r>
            <w:r w:rsidRPr="00FF6661">
              <w:rPr>
                <w:kern w:val="2"/>
                <w:sz w:val="22"/>
                <w:szCs w:val="22"/>
              </w:rPr>
              <w:t xml:space="preserve"> Sutartyje nurodyt</w:t>
            </w:r>
            <w:r w:rsidR="00E704F9">
              <w:rPr>
                <w:kern w:val="2"/>
                <w:sz w:val="22"/>
                <w:szCs w:val="22"/>
              </w:rPr>
              <w:t xml:space="preserve">iems </w:t>
            </w:r>
            <w:r w:rsidRPr="00FF6661">
              <w:rPr>
                <w:kern w:val="2"/>
                <w:sz w:val="22"/>
                <w:szCs w:val="22"/>
              </w:rPr>
              <w:t xml:space="preserve"> įkainiams, Sutarties įkainiai perskaičiuojami nekeičiant P</w:t>
            </w:r>
            <w:r w:rsidRPr="00FF6661">
              <w:rPr>
                <w:sz w:val="22"/>
                <w:szCs w:val="22"/>
              </w:rPr>
              <w:t>aslaugų</w:t>
            </w:r>
            <w:r w:rsidRPr="00FF6661">
              <w:rPr>
                <w:kern w:val="2"/>
                <w:sz w:val="22"/>
                <w:szCs w:val="22"/>
              </w:rPr>
              <w:t xml:space="preserve">  įkainio be PVM.</w:t>
            </w:r>
          </w:p>
          <w:p w14:paraId="2A06A03E" w14:textId="44807B99" w:rsidR="00FF6661" w:rsidRPr="00FF6661" w:rsidRDefault="00E704F9" w:rsidP="0073094E">
            <w:pPr>
              <w:widowControl/>
              <w:tabs>
                <w:tab w:val="left" w:pos="284"/>
              </w:tabs>
              <w:overflowPunct/>
              <w:adjustRightInd/>
              <w:jc w:val="both"/>
              <w:rPr>
                <w:kern w:val="2"/>
                <w:sz w:val="22"/>
                <w:szCs w:val="22"/>
              </w:rPr>
            </w:pPr>
            <w:r>
              <w:rPr>
                <w:sz w:val="22"/>
                <w:szCs w:val="22"/>
              </w:rPr>
              <w:t xml:space="preserve">Perskaičiavimas įforminamas Susitarimu ne vėliau kaip per 10 (dešimt) kalendorinių dienų nuo </w:t>
            </w:r>
            <w:r w:rsidRPr="003579D6">
              <w:rPr>
                <w:sz w:val="22"/>
                <w:szCs w:val="22"/>
              </w:rPr>
              <w:t xml:space="preserve">PVM </w:t>
            </w:r>
            <w:r>
              <w:rPr>
                <w:sz w:val="22"/>
                <w:szCs w:val="22"/>
              </w:rPr>
              <w:t xml:space="preserve">mokėjimą reglamentuojančių teisės aktų pasikeitimo; šis Susitarimas tampa neatskiriama Sutarties dalimi. Perskaičiuoti Sutarties įkainiai taikomi už tą Paslaugų dalį, kurios bus teikiamos nuo Šalių pasirašyto Susitarimo įsigaliojimo dienos.  </w:t>
            </w:r>
          </w:p>
        </w:tc>
      </w:tr>
      <w:tr w:rsidR="00FF6661" w:rsidRPr="00FF6661" w14:paraId="317C362D" w14:textId="77777777" w:rsidTr="0080281E">
        <w:trPr>
          <w:trHeight w:val="300"/>
        </w:trPr>
        <w:tc>
          <w:tcPr>
            <w:tcW w:w="3094" w:type="dxa"/>
            <w:gridSpan w:val="2"/>
          </w:tcPr>
          <w:p w14:paraId="7B172064" w14:textId="77777777" w:rsidR="00FF6661" w:rsidRPr="00FF6661" w:rsidRDefault="00FF6661" w:rsidP="0080281E">
            <w:pPr>
              <w:rPr>
                <w:sz w:val="22"/>
                <w:szCs w:val="22"/>
              </w:rPr>
            </w:pPr>
            <w:r w:rsidRPr="00FF6661">
              <w:rPr>
                <w:b/>
                <w:bCs/>
                <w:kern w:val="2"/>
                <w:sz w:val="22"/>
                <w:szCs w:val="22"/>
              </w:rPr>
              <w:t>5.3.2.</w:t>
            </w:r>
            <w:r w:rsidRPr="00FF6661">
              <w:rPr>
                <w:kern w:val="2"/>
                <w:sz w:val="22"/>
                <w:szCs w:val="22"/>
              </w:rPr>
              <w:t xml:space="preserve"> </w:t>
            </w:r>
            <w:r w:rsidRPr="00FF6661">
              <w:rPr>
                <w:b/>
                <w:bCs/>
                <w:kern w:val="2"/>
                <w:sz w:val="22"/>
                <w:szCs w:val="22"/>
              </w:rPr>
              <w:t>Sutarties kainos / įkainių peržiūra dėl kitų mokesčių, lemiančių Paslaugų kainos / įkainių pokytį, pasikeitimo</w:t>
            </w:r>
          </w:p>
        </w:tc>
        <w:tc>
          <w:tcPr>
            <w:tcW w:w="6441" w:type="dxa"/>
          </w:tcPr>
          <w:p w14:paraId="41428F32" w14:textId="77777777" w:rsidR="00FF6661" w:rsidRPr="00FF6661" w:rsidRDefault="00FF6661" w:rsidP="0080281E">
            <w:pPr>
              <w:rPr>
                <w:kern w:val="2"/>
                <w:sz w:val="22"/>
                <w:szCs w:val="22"/>
              </w:rPr>
            </w:pPr>
            <w:r w:rsidRPr="00FF6661">
              <w:rPr>
                <w:kern w:val="2"/>
                <w:sz w:val="22"/>
                <w:szCs w:val="22"/>
              </w:rPr>
              <w:t>Netaikoma</w:t>
            </w:r>
          </w:p>
        </w:tc>
      </w:tr>
      <w:tr w:rsidR="00FF6661" w:rsidRPr="00FF6661" w14:paraId="31276240" w14:textId="77777777" w:rsidTr="0080281E">
        <w:trPr>
          <w:trHeight w:val="300"/>
        </w:trPr>
        <w:tc>
          <w:tcPr>
            <w:tcW w:w="3094" w:type="dxa"/>
            <w:gridSpan w:val="2"/>
          </w:tcPr>
          <w:p w14:paraId="05371AFE" w14:textId="77777777" w:rsidR="00FF6661" w:rsidRPr="00FF6661" w:rsidRDefault="00FF6661" w:rsidP="0080281E">
            <w:pPr>
              <w:rPr>
                <w:bCs/>
                <w:kern w:val="2"/>
                <w:sz w:val="22"/>
                <w:szCs w:val="22"/>
              </w:rPr>
            </w:pPr>
            <w:r w:rsidRPr="00FF6661">
              <w:rPr>
                <w:b/>
                <w:kern w:val="2"/>
                <w:sz w:val="22"/>
                <w:szCs w:val="22"/>
              </w:rPr>
              <w:t>5.3.3. Sutarties kainos / įkainių peržiūra dėl kainų lygio pokyčio</w:t>
            </w:r>
          </w:p>
        </w:tc>
        <w:tc>
          <w:tcPr>
            <w:tcW w:w="6441" w:type="dxa"/>
          </w:tcPr>
          <w:p w14:paraId="2E13300E" w14:textId="1D17FE62" w:rsidR="00FF6661" w:rsidRPr="00FF6661" w:rsidRDefault="00FF6661" w:rsidP="0080281E">
            <w:pPr>
              <w:rPr>
                <w:color w:val="4472C4"/>
                <w:kern w:val="2"/>
                <w:sz w:val="22"/>
                <w:szCs w:val="22"/>
              </w:rPr>
            </w:pPr>
            <w:r w:rsidRPr="00FF6661">
              <w:rPr>
                <w:sz w:val="22"/>
                <w:szCs w:val="22"/>
              </w:rPr>
              <w:t>Netaikoma (</w:t>
            </w:r>
            <w:r w:rsidRPr="00FF6661">
              <w:rPr>
                <w:color w:val="000000"/>
                <w:sz w:val="22"/>
                <w:szCs w:val="22"/>
              </w:rPr>
              <w:t>2017 m. birželio 28 d. Viešųjų pirkimų tarnybos direktoriaus įsakym</w:t>
            </w:r>
            <w:r w:rsidR="00735A89">
              <w:rPr>
                <w:color w:val="000000"/>
                <w:sz w:val="22"/>
                <w:szCs w:val="22"/>
              </w:rPr>
              <w:t>u</w:t>
            </w:r>
            <w:r w:rsidRPr="00FF6661">
              <w:rPr>
                <w:color w:val="000000"/>
                <w:sz w:val="22"/>
                <w:szCs w:val="22"/>
              </w:rPr>
              <w:t xml:space="preserve"> </w:t>
            </w:r>
            <w:r w:rsidR="00735A89" w:rsidRPr="00FF6661">
              <w:rPr>
                <w:color w:val="000000"/>
                <w:sz w:val="22"/>
                <w:szCs w:val="22"/>
              </w:rPr>
              <w:t xml:space="preserve">Nr. 1S-95 </w:t>
            </w:r>
            <w:r w:rsidR="00735A89">
              <w:rPr>
                <w:color w:val="000000"/>
                <w:sz w:val="22"/>
                <w:szCs w:val="22"/>
              </w:rPr>
              <w:t>„D</w:t>
            </w:r>
            <w:r w:rsidRPr="00FF6661">
              <w:rPr>
                <w:color w:val="000000"/>
                <w:sz w:val="22"/>
                <w:szCs w:val="22"/>
              </w:rPr>
              <w:t>ėl Kainodaros taisyklių nustatymo metodikos patvirtinimo“ (</w:t>
            </w:r>
            <w:r w:rsidR="00735A89">
              <w:rPr>
                <w:color w:val="000000"/>
                <w:sz w:val="22"/>
                <w:szCs w:val="22"/>
              </w:rPr>
              <w:t xml:space="preserve">aktuali redakcija) patvirtintos Kainodaros taisyklių nustatymo metodikos </w:t>
            </w:r>
            <w:r w:rsidRPr="00FF6661">
              <w:rPr>
                <w:color w:val="000000"/>
                <w:sz w:val="22"/>
                <w:szCs w:val="22"/>
              </w:rPr>
              <w:t>54 punkt</w:t>
            </w:r>
            <w:r w:rsidR="00735A89">
              <w:rPr>
                <w:color w:val="000000"/>
                <w:sz w:val="22"/>
                <w:szCs w:val="22"/>
              </w:rPr>
              <w:t xml:space="preserve">as). </w:t>
            </w:r>
          </w:p>
        </w:tc>
      </w:tr>
      <w:tr w:rsidR="00FF6661" w:rsidRPr="00FF6661" w14:paraId="6AC1DADD" w14:textId="77777777" w:rsidTr="0080281E">
        <w:trPr>
          <w:trHeight w:val="300"/>
        </w:trPr>
        <w:tc>
          <w:tcPr>
            <w:tcW w:w="3094" w:type="dxa"/>
            <w:gridSpan w:val="2"/>
          </w:tcPr>
          <w:p w14:paraId="4EF110EF" w14:textId="77777777" w:rsidR="00FF6661" w:rsidRPr="00FF6661" w:rsidRDefault="00FF6661" w:rsidP="0080281E">
            <w:pPr>
              <w:rPr>
                <w:b/>
                <w:kern w:val="2"/>
                <w:sz w:val="22"/>
                <w:szCs w:val="22"/>
              </w:rPr>
            </w:pPr>
            <w:r w:rsidRPr="00FF6661">
              <w:rPr>
                <w:b/>
                <w:kern w:val="2"/>
                <w:sz w:val="22"/>
                <w:szCs w:val="22"/>
              </w:rPr>
              <w:t xml:space="preserve">5.3.4. Sutarties kainos / įkainių peržiūra dėl kainų lygio pokyčio pagal </w:t>
            </w:r>
            <w:r w:rsidRPr="00FF6661">
              <w:rPr>
                <w:b/>
                <w:bCs/>
                <w:kern w:val="2"/>
                <w:sz w:val="22"/>
                <w:szCs w:val="22"/>
              </w:rPr>
              <w:t>Paslaugų</w:t>
            </w:r>
            <w:r w:rsidRPr="00FF6661">
              <w:rPr>
                <w:b/>
                <w:kern w:val="2"/>
                <w:sz w:val="22"/>
                <w:szCs w:val="22"/>
              </w:rPr>
              <w:t xml:space="preserve"> grupių kainų pokyčius</w:t>
            </w:r>
          </w:p>
        </w:tc>
        <w:tc>
          <w:tcPr>
            <w:tcW w:w="6441" w:type="dxa"/>
          </w:tcPr>
          <w:p w14:paraId="112378F1" w14:textId="77777777" w:rsidR="00FF6661" w:rsidRPr="00FF6661" w:rsidRDefault="00FF6661" w:rsidP="0080281E">
            <w:pPr>
              <w:rPr>
                <w:kern w:val="2"/>
                <w:sz w:val="22"/>
                <w:szCs w:val="22"/>
              </w:rPr>
            </w:pPr>
            <w:r w:rsidRPr="00FF6661">
              <w:rPr>
                <w:kern w:val="2"/>
                <w:sz w:val="22"/>
                <w:szCs w:val="22"/>
              </w:rPr>
              <w:t>Netaikoma</w:t>
            </w:r>
          </w:p>
          <w:p w14:paraId="18E38068" w14:textId="77777777" w:rsidR="00FF6661" w:rsidRPr="00FF6661" w:rsidRDefault="00FF6661" w:rsidP="0080281E">
            <w:pPr>
              <w:rPr>
                <w:sz w:val="22"/>
                <w:szCs w:val="22"/>
              </w:rPr>
            </w:pPr>
          </w:p>
        </w:tc>
      </w:tr>
      <w:tr w:rsidR="00FF6661" w:rsidRPr="00FF6661" w14:paraId="4F68DF4B" w14:textId="77777777" w:rsidTr="0080281E">
        <w:trPr>
          <w:trHeight w:val="300"/>
        </w:trPr>
        <w:tc>
          <w:tcPr>
            <w:tcW w:w="3094" w:type="dxa"/>
            <w:gridSpan w:val="2"/>
          </w:tcPr>
          <w:p w14:paraId="29F63C42" w14:textId="77777777" w:rsidR="00FF6661" w:rsidRPr="00FF6661" w:rsidRDefault="00FF6661" w:rsidP="0080281E">
            <w:pPr>
              <w:rPr>
                <w:b/>
                <w:bCs/>
                <w:kern w:val="2"/>
                <w:sz w:val="22"/>
                <w:szCs w:val="22"/>
              </w:rPr>
            </w:pPr>
            <w:r w:rsidRPr="00FF6661">
              <w:rPr>
                <w:b/>
                <w:bCs/>
                <w:kern w:val="2"/>
                <w:sz w:val="22"/>
                <w:szCs w:val="22"/>
              </w:rPr>
              <w:t xml:space="preserve">5.4. Sutarties kainos / įkainių apskaičiavimas taikant </w:t>
            </w:r>
            <w:r w:rsidRPr="00FF6661">
              <w:rPr>
                <w:b/>
                <w:bCs/>
                <w:kern w:val="2"/>
                <w:sz w:val="22"/>
                <w:szCs w:val="22"/>
                <w:u w:val="single"/>
              </w:rPr>
              <w:t xml:space="preserve">kiekio </w:t>
            </w:r>
            <w:r w:rsidRPr="00FF6661">
              <w:rPr>
                <w:b/>
                <w:bCs/>
                <w:kern w:val="2"/>
                <w:sz w:val="22"/>
                <w:szCs w:val="22"/>
                <w:u w:val="single"/>
              </w:rPr>
              <w:lastRenderedPageBreak/>
              <w:t>(apimties)</w:t>
            </w:r>
            <w:r w:rsidRPr="00FF6661">
              <w:rPr>
                <w:b/>
                <w:bCs/>
                <w:kern w:val="2"/>
                <w:sz w:val="22"/>
                <w:szCs w:val="22"/>
              </w:rPr>
              <w:t xml:space="preserve"> keitimo taisykles</w:t>
            </w:r>
          </w:p>
        </w:tc>
        <w:tc>
          <w:tcPr>
            <w:tcW w:w="6441" w:type="dxa"/>
          </w:tcPr>
          <w:p w14:paraId="66727FFF" w14:textId="77777777" w:rsidR="00FF6661" w:rsidRPr="00FF6661" w:rsidRDefault="00FF6661" w:rsidP="0080281E">
            <w:pPr>
              <w:rPr>
                <w:kern w:val="2"/>
                <w:sz w:val="22"/>
                <w:szCs w:val="22"/>
              </w:rPr>
            </w:pPr>
            <w:r w:rsidRPr="00FF6661">
              <w:rPr>
                <w:kern w:val="2"/>
                <w:sz w:val="22"/>
                <w:szCs w:val="22"/>
              </w:rPr>
              <w:lastRenderedPageBreak/>
              <w:t>Netaikoma</w:t>
            </w:r>
          </w:p>
          <w:p w14:paraId="51A5598A" w14:textId="77777777" w:rsidR="00FF6661" w:rsidRPr="00FF6661" w:rsidRDefault="00FF6661" w:rsidP="0080281E">
            <w:pPr>
              <w:rPr>
                <w:sz w:val="22"/>
                <w:szCs w:val="22"/>
              </w:rPr>
            </w:pPr>
          </w:p>
        </w:tc>
      </w:tr>
      <w:tr w:rsidR="00FF6661" w:rsidRPr="00FF6661" w14:paraId="12577DA1" w14:textId="77777777" w:rsidTr="0080281E">
        <w:trPr>
          <w:trHeight w:val="300"/>
        </w:trPr>
        <w:tc>
          <w:tcPr>
            <w:tcW w:w="3094" w:type="dxa"/>
            <w:gridSpan w:val="2"/>
          </w:tcPr>
          <w:p w14:paraId="054B2A20" w14:textId="77777777" w:rsidR="00FF6661" w:rsidRPr="00FF6661" w:rsidRDefault="00FF6661" w:rsidP="0080281E">
            <w:pPr>
              <w:rPr>
                <w:b/>
                <w:kern w:val="2"/>
                <w:sz w:val="22"/>
                <w:szCs w:val="22"/>
              </w:rPr>
            </w:pPr>
            <w:r w:rsidRPr="00FF6661">
              <w:rPr>
                <w:b/>
                <w:kern w:val="2"/>
                <w:sz w:val="22"/>
                <w:szCs w:val="22"/>
              </w:rPr>
              <w:t>5.5. Atsiskaitymo su Tiekėju terminas ir tvarka</w:t>
            </w:r>
          </w:p>
        </w:tc>
        <w:tc>
          <w:tcPr>
            <w:tcW w:w="6441" w:type="dxa"/>
          </w:tcPr>
          <w:p w14:paraId="4F02292E" w14:textId="77777777" w:rsidR="00735A89" w:rsidRDefault="00FF6661" w:rsidP="0073094E">
            <w:pPr>
              <w:jc w:val="both"/>
              <w:rPr>
                <w:sz w:val="22"/>
                <w:szCs w:val="22"/>
              </w:rPr>
            </w:pPr>
            <w:r w:rsidRPr="00FF6661">
              <w:rPr>
                <w:sz w:val="22"/>
                <w:szCs w:val="22"/>
              </w:rPr>
              <w:t>Pirkėjas atsiskaito su Tiekėju ne vėliau kaip per 30</w:t>
            </w:r>
            <w:r w:rsidR="00735A89">
              <w:rPr>
                <w:sz w:val="22"/>
                <w:szCs w:val="22"/>
              </w:rPr>
              <w:t xml:space="preserve"> (trisdešimt)</w:t>
            </w:r>
            <w:r w:rsidRPr="00FF6661">
              <w:rPr>
                <w:sz w:val="22"/>
                <w:szCs w:val="22"/>
              </w:rPr>
              <w:t xml:space="preserve"> kalendorinių dienų  nuo Sąskaitos gavimo dienos. </w:t>
            </w:r>
          </w:p>
          <w:p w14:paraId="2F9BB3FD" w14:textId="186753AF" w:rsidR="00FF6661" w:rsidRPr="00FF6661" w:rsidRDefault="00FF6661" w:rsidP="0073094E">
            <w:pPr>
              <w:jc w:val="both"/>
              <w:rPr>
                <w:sz w:val="22"/>
                <w:szCs w:val="22"/>
              </w:rPr>
            </w:pPr>
            <w:r w:rsidRPr="00FF6661">
              <w:rPr>
                <w:sz w:val="22"/>
                <w:szCs w:val="22"/>
              </w:rPr>
              <w:t>Apmokėjimo sąlygos:</w:t>
            </w:r>
          </w:p>
          <w:p w14:paraId="31574928" w14:textId="165C2B7B" w:rsidR="00AA0729" w:rsidRPr="006E61E3" w:rsidRDefault="00AA0729" w:rsidP="00AA0729">
            <w:pPr>
              <w:widowControl/>
              <w:tabs>
                <w:tab w:val="left" w:pos="0"/>
                <w:tab w:val="left" w:pos="284"/>
              </w:tabs>
              <w:overflowPunct/>
              <w:adjustRightInd/>
              <w:contextualSpacing/>
              <w:jc w:val="both"/>
              <w:rPr>
                <w:sz w:val="22"/>
                <w:szCs w:val="22"/>
              </w:rPr>
            </w:pPr>
            <w:r>
              <w:rPr>
                <w:sz w:val="22"/>
                <w:szCs w:val="22"/>
              </w:rPr>
              <w:t>P</w:t>
            </w:r>
            <w:r w:rsidRPr="006E61E3">
              <w:rPr>
                <w:sz w:val="22"/>
                <w:szCs w:val="22"/>
              </w:rPr>
              <w:t xml:space="preserve">aslaugos laikomos suteiktomis, kai </w:t>
            </w:r>
            <w:r>
              <w:rPr>
                <w:sz w:val="22"/>
                <w:szCs w:val="22"/>
              </w:rPr>
              <w:t xml:space="preserve">Tiekėjas ir Pirkėjas </w:t>
            </w:r>
            <w:r w:rsidRPr="006E61E3">
              <w:rPr>
                <w:sz w:val="22"/>
                <w:szCs w:val="22"/>
              </w:rPr>
              <w:t>pasirašo</w:t>
            </w:r>
            <w:r>
              <w:rPr>
                <w:sz w:val="22"/>
                <w:szCs w:val="22"/>
              </w:rPr>
              <w:t xml:space="preserve"> suteiktų </w:t>
            </w:r>
            <w:r w:rsidRPr="006E61E3">
              <w:rPr>
                <w:sz w:val="22"/>
                <w:szCs w:val="22"/>
              </w:rPr>
              <w:t>Paslaugų priėmimo-perdavimo aktą</w:t>
            </w:r>
            <w:r>
              <w:rPr>
                <w:sz w:val="22"/>
                <w:szCs w:val="22"/>
              </w:rPr>
              <w:t xml:space="preserve">, kurį parengia ir Pirkėjui pateikia Tiekėjas. Pirkėjui šį aktą pasirašius, laikoma, kad Paslaugos yra suteiktos tinkamai ir Pirkėjas jas priėmė. Pirkėjas šiame Sutarties Specialiųjų sąlygų punkte nurodytą aktą turi pasirašyti ne vėliau kaip per 2 (dvi) darbo dienas nuo pateikimo dienos. Pirkėjui pasirašius aktą, Tiekėjas </w:t>
            </w:r>
            <w:r w:rsidRPr="006E61E3">
              <w:rPr>
                <w:sz w:val="22"/>
                <w:szCs w:val="22"/>
              </w:rPr>
              <w:t xml:space="preserve">pateikia </w:t>
            </w:r>
            <w:r>
              <w:rPr>
                <w:sz w:val="22"/>
                <w:szCs w:val="22"/>
              </w:rPr>
              <w:t xml:space="preserve">apmokėjimui </w:t>
            </w:r>
            <w:r w:rsidRPr="006E61E3">
              <w:rPr>
                <w:sz w:val="22"/>
                <w:szCs w:val="22"/>
              </w:rPr>
              <w:t>PVM sąskaitą faktūrą, naudodamasis SABIS.</w:t>
            </w:r>
            <w:r>
              <w:rPr>
                <w:sz w:val="22"/>
                <w:szCs w:val="22"/>
              </w:rPr>
              <w:t xml:space="preserve"> Kartu su PVM sąskaita faktūra pateikiamas ir šiame Sutarties Specialiųjų sąlygų punkte nurodytas aktas. PVM sąskaitoje faktūroje nurodomas suteiktų Paslaugų kiekis (apimtis), Paslaugų įkainiai ir </w:t>
            </w:r>
            <w:r w:rsidR="009F6566">
              <w:rPr>
                <w:sz w:val="22"/>
                <w:szCs w:val="22"/>
              </w:rPr>
              <w:t xml:space="preserve">Tiekėjo </w:t>
            </w:r>
            <w:r>
              <w:rPr>
                <w:sz w:val="22"/>
                <w:szCs w:val="22"/>
              </w:rPr>
              <w:t>faktiškai patirtos išlaidos, pagrįstos į</w:t>
            </w:r>
            <w:r w:rsidR="008776E7">
              <w:rPr>
                <w:sz w:val="22"/>
                <w:szCs w:val="22"/>
              </w:rPr>
              <w:t xml:space="preserve">sigijimo dokumentais. </w:t>
            </w:r>
          </w:p>
          <w:p w14:paraId="50316DC1" w14:textId="77777777" w:rsidR="00AA0729" w:rsidRDefault="00AA0729" w:rsidP="0080281E">
            <w:pPr>
              <w:rPr>
                <w:sz w:val="22"/>
                <w:szCs w:val="22"/>
              </w:rPr>
            </w:pPr>
          </w:p>
          <w:p w14:paraId="66F2F96B" w14:textId="1710DEEC" w:rsidR="00FF6661" w:rsidRPr="00FF6661" w:rsidRDefault="00FF6661" w:rsidP="0080281E">
            <w:pPr>
              <w:rPr>
                <w:color w:val="4472C4"/>
                <w:kern w:val="2"/>
                <w:sz w:val="22"/>
                <w:szCs w:val="22"/>
                <w:shd w:val="clear" w:color="auto" w:fill="FFFFFF"/>
              </w:rPr>
            </w:pPr>
          </w:p>
        </w:tc>
      </w:tr>
      <w:tr w:rsidR="00FF6661" w:rsidRPr="00FF6661" w14:paraId="04B1A531" w14:textId="77777777" w:rsidTr="0080281E">
        <w:trPr>
          <w:trHeight w:val="300"/>
        </w:trPr>
        <w:tc>
          <w:tcPr>
            <w:tcW w:w="3094" w:type="dxa"/>
            <w:gridSpan w:val="2"/>
          </w:tcPr>
          <w:p w14:paraId="417B485A" w14:textId="77777777" w:rsidR="00FF6661" w:rsidRPr="00FF6661" w:rsidRDefault="00FF6661" w:rsidP="0080281E">
            <w:pPr>
              <w:rPr>
                <w:b/>
                <w:kern w:val="2"/>
                <w:sz w:val="22"/>
                <w:szCs w:val="22"/>
              </w:rPr>
            </w:pPr>
            <w:r w:rsidRPr="00FF6661">
              <w:rPr>
                <w:b/>
                <w:kern w:val="2"/>
                <w:sz w:val="22"/>
                <w:szCs w:val="22"/>
              </w:rPr>
              <w:t>5.6. Avansas</w:t>
            </w:r>
          </w:p>
        </w:tc>
        <w:tc>
          <w:tcPr>
            <w:tcW w:w="6441" w:type="dxa"/>
          </w:tcPr>
          <w:p w14:paraId="31938DBF" w14:textId="77777777" w:rsidR="00FF6661" w:rsidRPr="00FF6661" w:rsidRDefault="00FF6661" w:rsidP="0080281E">
            <w:pPr>
              <w:rPr>
                <w:kern w:val="2"/>
                <w:sz w:val="22"/>
                <w:szCs w:val="22"/>
              </w:rPr>
            </w:pPr>
            <w:r w:rsidRPr="00FF6661">
              <w:rPr>
                <w:kern w:val="2"/>
                <w:sz w:val="22"/>
                <w:szCs w:val="22"/>
              </w:rPr>
              <w:t>Netaikoma</w:t>
            </w:r>
          </w:p>
        </w:tc>
      </w:tr>
      <w:tr w:rsidR="00FF6661" w:rsidRPr="00FF6661" w14:paraId="20D28374" w14:textId="77777777" w:rsidTr="0080281E">
        <w:trPr>
          <w:trHeight w:val="300"/>
        </w:trPr>
        <w:tc>
          <w:tcPr>
            <w:tcW w:w="3094" w:type="dxa"/>
            <w:gridSpan w:val="2"/>
          </w:tcPr>
          <w:p w14:paraId="2E1B033F" w14:textId="77777777" w:rsidR="00FF6661" w:rsidRPr="00FF6661" w:rsidRDefault="00FF6661" w:rsidP="0080281E">
            <w:pPr>
              <w:rPr>
                <w:b/>
                <w:kern w:val="2"/>
                <w:sz w:val="22"/>
                <w:szCs w:val="22"/>
              </w:rPr>
            </w:pPr>
            <w:r w:rsidRPr="00FF6661">
              <w:rPr>
                <w:b/>
                <w:kern w:val="2"/>
                <w:sz w:val="22"/>
                <w:szCs w:val="22"/>
              </w:rPr>
              <w:t>5.7. Avanso užtikrinimas</w:t>
            </w:r>
          </w:p>
        </w:tc>
        <w:tc>
          <w:tcPr>
            <w:tcW w:w="6441" w:type="dxa"/>
          </w:tcPr>
          <w:p w14:paraId="5D585570" w14:textId="77777777" w:rsidR="00FF6661" w:rsidRPr="00FF6661" w:rsidRDefault="00FF6661" w:rsidP="0080281E">
            <w:pPr>
              <w:rPr>
                <w:kern w:val="2"/>
                <w:sz w:val="22"/>
                <w:szCs w:val="22"/>
              </w:rPr>
            </w:pPr>
            <w:r w:rsidRPr="00FF6661">
              <w:rPr>
                <w:kern w:val="2"/>
                <w:sz w:val="22"/>
                <w:szCs w:val="22"/>
              </w:rPr>
              <w:t>Netaikoma</w:t>
            </w:r>
            <w:r w:rsidRPr="00FF6661">
              <w:rPr>
                <w:color w:val="000000"/>
                <w:kern w:val="2"/>
                <w:sz w:val="22"/>
                <w:szCs w:val="22"/>
                <w:shd w:val="clear" w:color="auto" w:fill="FFFFFF"/>
              </w:rPr>
              <w:t xml:space="preserve"> </w:t>
            </w:r>
          </w:p>
        </w:tc>
      </w:tr>
      <w:tr w:rsidR="00FF6661" w:rsidRPr="00FF6661" w14:paraId="5CAB12FA" w14:textId="77777777" w:rsidTr="0080281E">
        <w:trPr>
          <w:trHeight w:val="300"/>
        </w:trPr>
        <w:tc>
          <w:tcPr>
            <w:tcW w:w="9535" w:type="dxa"/>
            <w:gridSpan w:val="3"/>
          </w:tcPr>
          <w:p w14:paraId="4709C3D8" w14:textId="77777777" w:rsidR="00FF6661" w:rsidRPr="00FF6661" w:rsidRDefault="00FF6661" w:rsidP="0080281E">
            <w:pPr>
              <w:jc w:val="center"/>
              <w:rPr>
                <w:b/>
                <w:kern w:val="2"/>
                <w:sz w:val="22"/>
                <w:szCs w:val="22"/>
              </w:rPr>
            </w:pPr>
            <w:r w:rsidRPr="00FF6661">
              <w:rPr>
                <w:b/>
                <w:kern w:val="2"/>
                <w:sz w:val="22"/>
                <w:szCs w:val="22"/>
              </w:rPr>
              <w:t>6. PASLAUGŲ KOKYBĖ IR GARANTINIAI ĮSIPAREIGOJIMAI</w:t>
            </w:r>
          </w:p>
        </w:tc>
      </w:tr>
      <w:tr w:rsidR="00FF6661" w:rsidRPr="00FF6661" w14:paraId="3D329A14" w14:textId="77777777" w:rsidTr="0080281E">
        <w:trPr>
          <w:trHeight w:val="300"/>
        </w:trPr>
        <w:tc>
          <w:tcPr>
            <w:tcW w:w="3094" w:type="dxa"/>
            <w:gridSpan w:val="2"/>
          </w:tcPr>
          <w:p w14:paraId="2A03F509" w14:textId="77777777" w:rsidR="00FF6661" w:rsidRPr="00FF6661" w:rsidRDefault="00FF6661" w:rsidP="0080281E">
            <w:pPr>
              <w:rPr>
                <w:b/>
                <w:kern w:val="2"/>
                <w:sz w:val="22"/>
                <w:szCs w:val="22"/>
              </w:rPr>
            </w:pPr>
            <w:r w:rsidRPr="00FF6661">
              <w:rPr>
                <w:b/>
                <w:kern w:val="2"/>
                <w:sz w:val="22"/>
                <w:szCs w:val="22"/>
              </w:rPr>
              <w:t>6.1. Garantinis terminas</w:t>
            </w:r>
          </w:p>
        </w:tc>
        <w:tc>
          <w:tcPr>
            <w:tcW w:w="6441" w:type="dxa"/>
          </w:tcPr>
          <w:p w14:paraId="74DC298A" w14:textId="4F3170C1" w:rsidR="00FF6661" w:rsidRPr="00FF6661" w:rsidRDefault="009F6566" w:rsidP="0073094E">
            <w:pPr>
              <w:jc w:val="both"/>
              <w:rPr>
                <w:sz w:val="22"/>
                <w:szCs w:val="22"/>
              </w:rPr>
            </w:pPr>
            <w:r>
              <w:rPr>
                <w:sz w:val="22"/>
                <w:szCs w:val="22"/>
              </w:rPr>
              <w:t xml:space="preserve">Tiekėjas </w:t>
            </w:r>
            <w:r w:rsidR="00FF6661" w:rsidRPr="00FF6661">
              <w:rPr>
                <w:sz w:val="22"/>
                <w:szCs w:val="22"/>
              </w:rPr>
              <w:t xml:space="preserve"> suteiktoms </w:t>
            </w:r>
            <w:r>
              <w:rPr>
                <w:sz w:val="22"/>
                <w:szCs w:val="22"/>
              </w:rPr>
              <w:t>P</w:t>
            </w:r>
            <w:r w:rsidR="00FF6661" w:rsidRPr="00FF6661">
              <w:rPr>
                <w:sz w:val="22"/>
                <w:szCs w:val="22"/>
              </w:rPr>
              <w:t>aslaugoms suteikia ne trumpesnį kaip 12</w:t>
            </w:r>
            <w:r>
              <w:rPr>
                <w:sz w:val="22"/>
                <w:szCs w:val="22"/>
              </w:rPr>
              <w:t xml:space="preserve"> (dvylikos)</w:t>
            </w:r>
            <w:r w:rsidR="00FF6661" w:rsidRPr="00FF6661">
              <w:rPr>
                <w:sz w:val="22"/>
                <w:szCs w:val="22"/>
              </w:rPr>
              <w:t xml:space="preserve"> mėnesių </w:t>
            </w:r>
            <w:r w:rsidR="00AB66F9">
              <w:rPr>
                <w:sz w:val="22"/>
                <w:szCs w:val="22"/>
              </w:rPr>
              <w:t xml:space="preserve">kokybės </w:t>
            </w:r>
            <w:r w:rsidR="00FF6661" w:rsidRPr="00FF6661">
              <w:rPr>
                <w:sz w:val="22"/>
                <w:szCs w:val="22"/>
              </w:rPr>
              <w:t>garanti</w:t>
            </w:r>
            <w:r w:rsidR="00AB66F9">
              <w:rPr>
                <w:sz w:val="22"/>
                <w:szCs w:val="22"/>
              </w:rPr>
              <w:t xml:space="preserve">jos </w:t>
            </w:r>
            <w:r w:rsidR="00FF6661" w:rsidRPr="00FF6661">
              <w:rPr>
                <w:sz w:val="22"/>
                <w:szCs w:val="22"/>
              </w:rPr>
              <w:t xml:space="preserve"> </w:t>
            </w:r>
            <w:r>
              <w:rPr>
                <w:sz w:val="22"/>
                <w:szCs w:val="22"/>
              </w:rPr>
              <w:t xml:space="preserve">terminą, kuris skaičiuojamas nuo suteiktų Paslaugų priėmimo – perdavimo akto pasirašymo dienos.  Pakeistoms dalims / detalėms taikomas gamintojo nustatytas </w:t>
            </w:r>
            <w:r w:rsidR="00AB66F9">
              <w:rPr>
                <w:sz w:val="22"/>
                <w:szCs w:val="22"/>
              </w:rPr>
              <w:t>kokybės garantijos t</w:t>
            </w:r>
            <w:r>
              <w:rPr>
                <w:sz w:val="22"/>
                <w:szCs w:val="22"/>
              </w:rPr>
              <w:t>erminas</w:t>
            </w:r>
            <w:r w:rsidR="00FE3446">
              <w:rPr>
                <w:sz w:val="22"/>
                <w:szCs w:val="22"/>
              </w:rPr>
              <w:t xml:space="preserve">. Jeigu pakeistai detalei taikomas trumpesnis negu šios Sutarties Specialiosiose sąlygose nustatytas Paslaugų kokybės garantijos terminas, tai reikalavimas dėl pakeistos detalės trūkumų gali būti pareikštas per Paslaugų kokybės garantijos terminą. Jeigu pakeistai detalei taikomas ilgesnis negu </w:t>
            </w:r>
            <w:r w:rsidR="00FA62B1">
              <w:rPr>
                <w:sz w:val="22"/>
                <w:szCs w:val="22"/>
              </w:rPr>
              <w:t>nustatytas šios Sutarties Specialiosiose sąlygose P</w:t>
            </w:r>
            <w:r w:rsidR="00FE3446">
              <w:rPr>
                <w:sz w:val="22"/>
                <w:szCs w:val="22"/>
              </w:rPr>
              <w:t>aslaugų kokybės garantijos terminas, tai reikalavimas dėl detalės trūkumų</w:t>
            </w:r>
            <w:r w:rsidR="00AB66F9">
              <w:rPr>
                <w:sz w:val="22"/>
                <w:szCs w:val="22"/>
              </w:rPr>
              <w:t>, kurie pastebėti per garantijos terminą, gali būti pareikštas nepaisant to, kad suteiktų Paslaugų kokybės garantijos terminas pasibaigęs.</w:t>
            </w:r>
          </w:p>
        </w:tc>
      </w:tr>
      <w:tr w:rsidR="00FF6661" w:rsidRPr="00FF6661" w14:paraId="1A41E86C" w14:textId="77777777" w:rsidTr="0080281E">
        <w:trPr>
          <w:trHeight w:val="300"/>
        </w:trPr>
        <w:tc>
          <w:tcPr>
            <w:tcW w:w="3094" w:type="dxa"/>
            <w:gridSpan w:val="2"/>
          </w:tcPr>
          <w:p w14:paraId="594DD059" w14:textId="77777777" w:rsidR="00FF6661" w:rsidRPr="00FF6661" w:rsidRDefault="00FF6661" w:rsidP="0080281E">
            <w:pPr>
              <w:rPr>
                <w:b/>
                <w:kern w:val="2"/>
                <w:sz w:val="22"/>
                <w:szCs w:val="22"/>
              </w:rPr>
            </w:pPr>
            <w:r w:rsidRPr="00FF6661">
              <w:rPr>
                <w:b/>
                <w:sz w:val="22"/>
                <w:szCs w:val="22"/>
              </w:rPr>
              <w:t>6.2. Terminas Paslaugų trūkumams pašalinti</w:t>
            </w:r>
          </w:p>
        </w:tc>
        <w:tc>
          <w:tcPr>
            <w:tcW w:w="6441" w:type="dxa"/>
          </w:tcPr>
          <w:p w14:paraId="193ED36E" w14:textId="36BF75E1" w:rsidR="00FF6661" w:rsidRPr="00FF6661" w:rsidRDefault="00FF6661" w:rsidP="0073094E">
            <w:pPr>
              <w:jc w:val="both"/>
              <w:rPr>
                <w:kern w:val="2"/>
                <w:sz w:val="22"/>
                <w:szCs w:val="22"/>
              </w:rPr>
            </w:pPr>
            <w:r w:rsidRPr="00FF6661">
              <w:rPr>
                <w:kern w:val="2"/>
                <w:sz w:val="22"/>
                <w:szCs w:val="22"/>
              </w:rPr>
              <w:t xml:space="preserve">Garantinio termino laikotarpiu ir (arba) bet kuriuo Sutarties galiojimo metu nustačius suteiktų </w:t>
            </w:r>
            <w:r w:rsidR="00AB66F9">
              <w:rPr>
                <w:kern w:val="2"/>
                <w:sz w:val="22"/>
                <w:szCs w:val="22"/>
              </w:rPr>
              <w:t>P</w:t>
            </w:r>
            <w:r w:rsidRPr="00FF6661">
              <w:rPr>
                <w:kern w:val="2"/>
                <w:sz w:val="22"/>
                <w:szCs w:val="22"/>
              </w:rPr>
              <w:t xml:space="preserve">aslaugų trūkumų, Tiekėjas turi </w:t>
            </w:r>
            <w:r w:rsidRPr="00FF6661">
              <w:rPr>
                <w:b/>
                <w:kern w:val="2"/>
                <w:sz w:val="22"/>
                <w:szCs w:val="22"/>
              </w:rPr>
              <w:t>ne vėliau kaip</w:t>
            </w:r>
            <w:r w:rsidRPr="00FF6661">
              <w:rPr>
                <w:kern w:val="2"/>
                <w:sz w:val="22"/>
                <w:szCs w:val="22"/>
              </w:rPr>
              <w:t xml:space="preserve"> per 5</w:t>
            </w:r>
            <w:r w:rsidR="00AB66F9">
              <w:rPr>
                <w:kern w:val="2"/>
                <w:sz w:val="22"/>
                <w:szCs w:val="22"/>
              </w:rPr>
              <w:t xml:space="preserve"> (penkias)</w:t>
            </w:r>
            <w:r w:rsidRPr="00FF6661">
              <w:rPr>
                <w:kern w:val="2"/>
                <w:sz w:val="22"/>
                <w:szCs w:val="22"/>
              </w:rPr>
              <w:t xml:space="preserve"> darbo dienas nuo rašytinės pretenzijos gavimo dienos </w:t>
            </w:r>
            <w:r w:rsidR="00AB66F9">
              <w:rPr>
                <w:kern w:val="2"/>
                <w:sz w:val="22"/>
                <w:szCs w:val="22"/>
              </w:rPr>
              <w:t xml:space="preserve">neatlygintinai </w:t>
            </w:r>
            <w:r w:rsidRPr="00FF6661">
              <w:rPr>
                <w:kern w:val="2"/>
                <w:sz w:val="22"/>
                <w:szCs w:val="22"/>
              </w:rPr>
              <w:t>pašalinti Paslaugų trūkumus.</w:t>
            </w:r>
          </w:p>
        </w:tc>
      </w:tr>
      <w:tr w:rsidR="00FF6661" w:rsidRPr="00FF6661" w14:paraId="4A283891" w14:textId="77777777" w:rsidTr="0080281E">
        <w:trPr>
          <w:trHeight w:val="300"/>
        </w:trPr>
        <w:tc>
          <w:tcPr>
            <w:tcW w:w="3094" w:type="dxa"/>
            <w:gridSpan w:val="2"/>
          </w:tcPr>
          <w:p w14:paraId="6D7E3952" w14:textId="77777777" w:rsidR="00FF6661" w:rsidRPr="00FF6661" w:rsidRDefault="00FF6661" w:rsidP="0080281E">
            <w:pPr>
              <w:rPr>
                <w:b/>
                <w:sz w:val="22"/>
                <w:szCs w:val="22"/>
              </w:rPr>
            </w:pPr>
            <w:r w:rsidRPr="00FF6661">
              <w:rPr>
                <w:b/>
                <w:sz w:val="22"/>
                <w:szCs w:val="22"/>
              </w:rPr>
              <w:t>6.3. Kokybinių kriterijų įgyvendinimo ir tikrinimo tvarka</w:t>
            </w:r>
          </w:p>
        </w:tc>
        <w:tc>
          <w:tcPr>
            <w:tcW w:w="6441" w:type="dxa"/>
          </w:tcPr>
          <w:p w14:paraId="1E69E093" w14:textId="77777777" w:rsidR="00FF6661" w:rsidRPr="00FF6661" w:rsidRDefault="00FF6661" w:rsidP="0080281E">
            <w:pPr>
              <w:rPr>
                <w:kern w:val="2"/>
                <w:sz w:val="22"/>
                <w:szCs w:val="22"/>
              </w:rPr>
            </w:pPr>
            <w:r w:rsidRPr="00FF6661">
              <w:rPr>
                <w:kern w:val="2"/>
                <w:sz w:val="22"/>
                <w:szCs w:val="22"/>
              </w:rPr>
              <w:t>Netaikoma</w:t>
            </w:r>
          </w:p>
          <w:p w14:paraId="5ED91C86" w14:textId="77777777" w:rsidR="00FF6661" w:rsidRPr="00FF6661" w:rsidRDefault="00FF6661" w:rsidP="0080281E">
            <w:pPr>
              <w:rPr>
                <w:kern w:val="2"/>
                <w:sz w:val="22"/>
                <w:szCs w:val="22"/>
              </w:rPr>
            </w:pPr>
          </w:p>
        </w:tc>
      </w:tr>
      <w:tr w:rsidR="00FF6661" w:rsidRPr="00FF6661" w14:paraId="496C6E75" w14:textId="77777777" w:rsidTr="0080281E">
        <w:trPr>
          <w:trHeight w:val="300"/>
        </w:trPr>
        <w:tc>
          <w:tcPr>
            <w:tcW w:w="9535" w:type="dxa"/>
            <w:gridSpan w:val="3"/>
          </w:tcPr>
          <w:p w14:paraId="040EDE22" w14:textId="77777777" w:rsidR="00FF6661" w:rsidRPr="00FF6661" w:rsidRDefault="00FF6661" w:rsidP="0080281E">
            <w:pPr>
              <w:jc w:val="center"/>
              <w:rPr>
                <w:b/>
                <w:kern w:val="2"/>
                <w:sz w:val="22"/>
                <w:szCs w:val="22"/>
              </w:rPr>
            </w:pPr>
            <w:r w:rsidRPr="00FF6661">
              <w:rPr>
                <w:b/>
                <w:kern w:val="2"/>
                <w:sz w:val="22"/>
                <w:szCs w:val="22"/>
              </w:rPr>
              <w:t>7. SUTARTIES VYKDYMUI PASITELKIAMI SUBTIEKĖJAI IR (AR) SPECIALISTAI</w:t>
            </w:r>
          </w:p>
        </w:tc>
      </w:tr>
      <w:tr w:rsidR="00FF6661" w:rsidRPr="00FF6661" w14:paraId="2B8AFB9E" w14:textId="77777777" w:rsidTr="0080281E">
        <w:trPr>
          <w:trHeight w:val="300"/>
        </w:trPr>
        <w:tc>
          <w:tcPr>
            <w:tcW w:w="3094" w:type="dxa"/>
            <w:gridSpan w:val="2"/>
          </w:tcPr>
          <w:p w14:paraId="5FD64981" w14:textId="77777777" w:rsidR="00FF6661" w:rsidRPr="00FF6661" w:rsidRDefault="00FF6661" w:rsidP="0080281E">
            <w:pPr>
              <w:rPr>
                <w:b/>
                <w:bCs/>
                <w:kern w:val="2"/>
                <w:sz w:val="22"/>
                <w:szCs w:val="22"/>
              </w:rPr>
            </w:pPr>
            <w:r w:rsidRPr="00FF6661">
              <w:rPr>
                <w:b/>
                <w:bCs/>
                <w:kern w:val="2"/>
                <w:sz w:val="22"/>
                <w:szCs w:val="22"/>
              </w:rPr>
              <w:t>7.1. Sutarties vykdymui pasitelkiami subtiekėjai ir (ar) specialistai</w:t>
            </w:r>
          </w:p>
        </w:tc>
        <w:tc>
          <w:tcPr>
            <w:tcW w:w="6441" w:type="dxa"/>
          </w:tcPr>
          <w:p w14:paraId="3ACED33F" w14:textId="6A1A0371" w:rsidR="00FF6661" w:rsidRPr="00FF6661" w:rsidRDefault="00FF6661" w:rsidP="0080281E">
            <w:pPr>
              <w:rPr>
                <w:b/>
                <w:kern w:val="2"/>
                <w:sz w:val="22"/>
                <w:szCs w:val="22"/>
              </w:rPr>
            </w:pPr>
            <w:r w:rsidRPr="00FF6661">
              <w:rPr>
                <w:sz w:val="22"/>
                <w:szCs w:val="22"/>
              </w:rPr>
              <w:t xml:space="preserve">Nurodoma prieš pasirašant </w:t>
            </w:r>
            <w:r w:rsidR="00E3744D">
              <w:rPr>
                <w:sz w:val="22"/>
                <w:szCs w:val="22"/>
              </w:rPr>
              <w:t>S</w:t>
            </w:r>
            <w:r w:rsidRPr="00FF6661">
              <w:rPr>
                <w:sz w:val="22"/>
                <w:szCs w:val="22"/>
              </w:rPr>
              <w:t>utartį (jei pasitelkiami).</w:t>
            </w:r>
          </w:p>
        </w:tc>
      </w:tr>
      <w:tr w:rsidR="00FF6661" w:rsidRPr="00FF6661" w14:paraId="7277437A" w14:textId="77777777" w:rsidTr="0080281E">
        <w:trPr>
          <w:trHeight w:val="300"/>
        </w:trPr>
        <w:tc>
          <w:tcPr>
            <w:tcW w:w="9535" w:type="dxa"/>
            <w:gridSpan w:val="3"/>
          </w:tcPr>
          <w:p w14:paraId="0DE3AD2D" w14:textId="77777777" w:rsidR="00FF6661" w:rsidRPr="00FF6661" w:rsidRDefault="00FF6661" w:rsidP="0080281E">
            <w:pPr>
              <w:jc w:val="center"/>
              <w:rPr>
                <w:b/>
                <w:kern w:val="2"/>
                <w:sz w:val="22"/>
                <w:szCs w:val="22"/>
              </w:rPr>
            </w:pPr>
            <w:r w:rsidRPr="00FF6661">
              <w:rPr>
                <w:b/>
                <w:kern w:val="2"/>
                <w:sz w:val="22"/>
                <w:szCs w:val="22"/>
              </w:rPr>
              <w:t>8. PRIEVOLIŲ PAGAL SUTARTĮ ĮVYKDYMO UŽTIKRINIMAS</w:t>
            </w:r>
          </w:p>
        </w:tc>
      </w:tr>
      <w:tr w:rsidR="00FF6661" w:rsidRPr="00FF6661" w14:paraId="11A8D5DA" w14:textId="77777777" w:rsidTr="0080281E">
        <w:trPr>
          <w:trHeight w:val="300"/>
        </w:trPr>
        <w:tc>
          <w:tcPr>
            <w:tcW w:w="3094" w:type="dxa"/>
            <w:gridSpan w:val="2"/>
          </w:tcPr>
          <w:p w14:paraId="64649EFF" w14:textId="77777777" w:rsidR="00FF6661" w:rsidRPr="00FF6661" w:rsidRDefault="00FF6661" w:rsidP="0080281E">
            <w:pPr>
              <w:rPr>
                <w:b/>
                <w:kern w:val="2"/>
                <w:sz w:val="22"/>
                <w:szCs w:val="22"/>
              </w:rPr>
            </w:pPr>
            <w:r w:rsidRPr="00FF6661">
              <w:rPr>
                <w:b/>
                <w:kern w:val="2"/>
                <w:sz w:val="22"/>
                <w:szCs w:val="22"/>
              </w:rPr>
              <w:t>8.1. Prievolių pagal Sutartį įvykdymo užtikrinimas</w:t>
            </w:r>
          </w:p>
        </w:tc>
        <w:tc>
          <w:tcPr>
            <w:tcW w:w="6441" w:type="dxa"/>
          </w:tcPr>
          <w:p w14:paraId="03348A43" w14:textId="77777777" w:rsidR="00FF6661" w:rsidRPr="00FF6661" w:rsidRDefault="00FF6661" w:rsidP="0080281E">
            <w:pPr>
              <w:rPr>
                <w:kern w:val="2"/>
                <w:sz w:val="22"/>
                <w:szCs w:val="22"/>
              </w:rPr>
            </w:pPr>
            <w:r w:rsidRPr="00FF6661">
              <w:rPr>
                <w:sz w:val="22"/>
                <w:szCs w:val="22"/>
              </w:rPr>
              <w:t>Prievolių pagal Sutartį įvykdymas užtikrinamas:</w:t>
            </w:r>
            <w:r w:rsidRPr="00FF6661">
              <w:rPr>
                <w:sz w:val="22"/>
                <w:szCs w:val="22"/>
              </w:rPr>
              <w:br/>
              <w:t xml:space="preserve">netesybomis (delspinigiais, bauda). </w:t>
            </w:r>
          </w:p>
        </w:tc>
      </w:tr>
      <w:tr w:rsidR="00FF6661" w:rsidRPr="00FF6661" w14:paraId="44C137AF" w14:textId="77777777" w:rsidTr="0080281E">
        <w:trPr>
          <w:trHeight w:val="300"/>
        </w:trPr>
        <w:tc>
          <w:tcPr>
            <w:tcW w:w="3094" w:type="dxa"/>
            <w:gridSpan w:val="2"/>
          </w:tcPr>
          <w:p w14:paraId="1520D7CE" w14:textId="77777777" w:rsidR="00FF6661" w:rsidRPr="00FF6661" w:rsidRDefault="00FF6661" w:rsidP="0080281E">
            <w:pPr>
              <w:rPr>
                <w:b/>
                <w:kern w:val="2"/>
                <w:sz w:val="22"/>
                <w:szCs w:val="22"/>
              </w:rPr>
            </w:pPr>
            <w:r w:rsidRPr="00FF6661">
              <w:rPr>
                <w:b/>
                <w:kern w:val="2"/>
                <w:sz w:val="22"/>
                <w:szCs w:val="22"/>
              </w:rPr>
              <w:t>8.2 Sutarties įvykdymo užtikrinimo galiojimo terminas</w:t>
            </w:r>
          </w:p>
        </w:tc>
        <w:tc>
          <w:tcPr>
            <w:tcW w:w="6441" w:type="dxa"/>
          </w:tcPr>
          <w:p w14:paraId="2803A885" w14:textId="77777777" w:rsidR="00FF6661" w:rsidRPr="00FF6661" w:rsidRDefault="00FF6661" w:rsidP="0080281E">
            <w:pPr>
              <w:rPr>
                <w:kern w:val="2"/>
                <w:sz w:val="22"/>
                <w:szCs w:val="22"/>
              </w:rPr>
            </w:pPr>
            <w:r w:rsidRPr="00FF6661">
              <w:rPr>
                <w:kern w:val="2"/>
                <w:sz w:val="22"/>
                <w:szCs w:val="22"/>
              </w:rPr>
              <w:t>Netaikoma</w:t>
            </w:r>
          </w:p>
          <w:p w14:paraId="2F64B003" w14:textId="77777777" w:rsidR="00FF6661" w:rsidRPr="00FF6661" w:rsidRDefault="00FF6661" w:rsidP="0080281E">
            <w:pPr>
              <w:rPr>
                <w:kern w:val="2"/>
                <w:sz w:val="22"/>
                <w:szCs w:val="22"/>
              </w:rPr>
            </w:pPr>
          </w:p>
        </w:tc>
      </w:tr>
      <w:tr w:rsidR="00FF6661" w:rsidRPr="00FF6661" w14:paraId="165FEB53" w14:textId="77777777" w:rsidTr="0080281E">
        <w:trPr>
          <w:trHeight w:val="300"/>
        </w:trPr>
        <w:tc>
          <w:tcPr>
            <w:tcW w:w="3094" w:type="dxa"/>
            <w:gridSpan w:val="2"/>
          </w:tcPr>
          <w:p w14:paraId="43821130" w14:textId="77777777" w:rsidR="00FF6661" w:rsidRPr="00FF6661" w:rsidRDefault="00FF6661" w:rsidP="0080281E">
            <w:pPr>
              <w:rPr>
                <w:b/>
                <w:kern w:val="2"/>
                <w:sz w:val="22"/>
                <w:szCs w:val="22"/>
              </w:rPr>
            </w:pPr>
            <w:r w:rsidRPr="00FF6661">
              <w:rPr>
                <w:b/>
                <w:kern w:val="2"/>
                <w:sz w:val="22"/>
                <w:szCs w:val="22"/>
              </w:rPr>
              <w:t>8.3. Sutarties įvykdymo užtikrinimo pateikimas</w:t>
            </w:r>
          </w:p>
        </w:tc>
        <w:tc>
          <w:tcPr>
            <w:tcW w:w="6441" w:type="dxa"/>
          </w:tcPr>
          <w:p w14:paraId="6FDA2564" w14:textId="77777777" w:rsidR="00FF6661" w:rsidRPr="00FF6661" w:rsidRDefault="00FF6661" w:rsidP="0080281E">
            <w:pPr>
              <w:rPr>
                <w:kern w:val="2"/>
                <w:sz w:val="22"/>
                <w:szCs w:val="22"/>
              </w:rPr>
            </w:pPr>
            <w:r w:rsidRPr="00FF6661">
              <w:rPr>
                <w:kern w:val="2"/>
                <w:sz w:val="22"/>
                <w:szCs w:val="22"/>
              </w:rPr>
              <w:t>Netaikoma</w:t>
            </w:r>
          </w:p>
          <w:p w14:paraId="1ED96E0F" w14:textId="77777777" w:rsidR="00FF6661" w:rsidRPr="00FF6661" w:rsidRDefault="00FF6661" w:rsidP="0080281E">
            <w:pPr>
              <w:rPr>
                <w:sz w:val="22"/>
                <w:szCs w:val="22"/>
              </w:rPr>
            </w:pPr>
          </w:p>
        </w:tc>
      </w:tr>
      <w:tr w:rsidR="00FF6661" w:rsidRPr="00FF6661" w14:paraId="68B9A474" w14:textId="77777777" w:rsidTr="0080281E">
        <w:trPr>
          <w:trHeight w:val="300"/>
        </w:trPr>
        <w:tc>
          <w:tcPr>
            <w:tcW w:w="9535" w:type="dxa"/>
            <w:gridSpan w:val="3"/>
          </w:tcPr>
          <w:p w14:paraId="78D399A1" w14:textId="77777777" w:rsidR="00FF6661" w:rsidRPr="00FF6661" w:rsidRDefault="00FF6661" w:rsidP="0080281E">
            <w:pPr>
              <w:jc w:val="center"/>
              <w:rPr>
                <w:b/>
                <w:kern w:val="2"/>
                <w:sz w:val="22"/>
                <w:szCs w:val="22"/>
              </w:rPr>
            </w:pPr>
            <w:r w:rsidRPr="00FF6661">
              <w:rPr>
                <w:b/>
                <w:kern w:val="2"/>
                <w:sz w:val="22"/>
                <w:szCs w:val="22"/>
              </w:rPr>
              <w:t>9. ŠALIŲ ATSAKOMYBĖ</w:t>
            </w:r>
          </w:p>
        </w:tc>
      </w:tr>
      <w:tr w:rsidR="00FF6661" w:rsidRPr="00FF6661" w14:paraId="7C596B4F" w14:textId="77777777" w:rsidTr="0080281E">
        <w:trPr>
          <w:trHeight w:val="300"/>
        </w:trPr>
        <w:tc>
          <w:tcPr>
            <w:tcW w:w="3094" w:type="dxa"/>
            <w:gridSpan w:val="2"/>
          </w:tcPr>
          <w:p w14:paraId="34E6F6CB" w14:textId="77777777" w:rsidR="00FF6661" w:rsidRPr="00FF6661" w:rsidRDefault="00FF6661" w:rsidP="0080281E">
            <w:pPr>
              <w:rPr>
                <w:b/>
                <w:kern w:val="2"/>
                <w:sz w:val="22"/>
                <w:szCs w:val="22"/>
              </w:rPr>
            </w:pPr>
            <w:r w:rsidRPr="00FF6661">
              <w:rPr>
                <w:b/>
                <w:kern w:val="2"/>
                <w:sz w:val="22"/>
                <w:szCs w:val="22"/>
              </w:rPr>
              <w:t>9.1. Pirkėjui taikomos netesybos už mokėjimų pagal Sutartį vėlavimą</w:t>
            </w:r>
          </w:p>
        </w:tc>
        <w:tc>
          <w:tcPr>
            <w:tcW w:w="6441" w:type="dxa"/>
          </w:tcPr>
          <w:p w14:paraId="1B969EDE" w14:textId="77777777" w:rsidR="00FF6661" w:rsidRPr="00FF6661" w:rsidRDefault="00FF6661" w:rsidP="0073094E">
            <w:pPr>
              <w:spacing w:line="259" w:lineRule="auto"/>
              <w:jc w:val="both"/>
              <w:rPr>
                <w:color w:val="000000"/>
                <w:kern w:val="2"/>
                <w:sz w:val="22"/>
                <w:szCs w:val="22"/>
              </w:rPr>
            </w:pPr>
            <w:r w:rsidRPr="00FF6661">
              <w:rPr>
                <w:sz w:val="22"/>
                <w:szCs w:val="22"/>
              </w:rPr>
              <w:t xml:space="preserve">Jei Pirkėjas, gavęs tinkamai pateiktą ir užpildytą Sąskaitą, uždelsia atsiskaityti už tinkamai Tiekėjo suteiktas kokybiškas Paslaugas per </w:t>
            </w:r>
            <w:r w:rsidRPr="00FF6661">
              <w:rPr>
                <w:sz w:val="22"/>
                <w:szCs w:val="22"/>
              </w:rPr>
              <w:lastRenderedPageBreak/>
              <w:t>Sutartyje nurodytą terminą, Tiekėjas nuo kitos nei nustatytas terminas dienos skaičiuoja Pirkėjui 0,02 (dvi šimtosios) procento dydžio delspinigius nuo neapmokėtos sumos be PVM už kiekvieną vėlavimo dieną.</w:t>
            </w:r>
          </w:p>
        </w:tc>
      </w:tr>
      <w:tr w:rsidR="00FF6661" w:rsidRPr="00FF6661" w14:paraId="03DE38A6" w14:textId="77777777" w:rsidTr="0080281E">
        <w:trPr>
          <w:trHeight w:val="300"/>
        </w:trPr>
        <w:tc>
          <w:tcPr>
            <w:tcW w:w="3094" w:type="dxa"/>
            <w:gridSpan w:val="2"/>
          </w:tcPr>
          <w:p w14:paraId="0D76AC8A" w14:textId="77777777" w:rsidR="00FF6661" w:rsidRPr="00FF6661" w:rsidRDefault="00FF6661" w:rsidP="0080281E">
            <w:pPr>
              <w:rPr>
                <w:b/>
                <w:kern w:val="2"/>
                <w:sz w:val="22"/>
                <w:szCs w:val="22"/>
              </w:rPr>
            </w:pPr>
            <w:r w:rsidRPr="00FF6661">
              <w:rPr>
                <w:b/>
                <w:sz w:val="22"/>
                <w:szCs w:val="22"/>
              </w:rPr>
              <w:lastRenderedPageBreak/>
              <w:t>9.2. Tiekėjui taikomos netesybos</w:t>
            </w:r>
          </w:p>
        </w:tc>
        <w:tc>
          <w:tcPr>
            <w:tcW w:w="6441" w:type="dxa"/>
          </w:tcPr>
          <w:p w14:paraId="1CC5E0E8" w14:textId="77777777" w:rsidR="00FF6661" w:rsidRPr="00FF6661" w:rsidRDefault="00FF6661" w:rsidP="0073094E">
            <w:pPr>
              <w:jc w:val="both"/>
              <w:rPr>
                <w:color w:val="000000"/>
                <w:sz w:val="22"/>
                <w:szCs w:val="22"/>
              </w:rPr>
            </w:pPr>
            <w:r w:rsidRPr="00FF6661">
              <w:rPr>
                <w:color w:val="000000"/>
                <w:sz w:val="22"/>
                <w:szCs w:val="22"/>
                <w:lang w:val="lt"/>
              </w:rPr>
              <w:t xml:space="preserve">9.2.1. Jeigu Tiekėjas vėluoja suteikti Paslaugas arba nevykdo kitų sutartinių įsipareigojimų, Pirkėjas nuo kitos nei nustatytas terminas dienos Tiekėjui </w:t>
            </w:r>
            <w:r w:rsidRPr="00AF2052">
              <w:rPr>
                <w:sz w:val="22"/>
                <w:szCs w:val="22"/>
                <w:lang w:val="lt"/>
              </w:rPr>
              <w:t xml:space="preserve">skaičiuoja 0,02 (dvi šimtosios) procento dydžio delspinigius už kiekvieną uždelstą dieną </w:t>
            </w:r>
            <w:r w:rsidRPr="00FF6661">
              <w:rPr>
                <w:color w:val="000000"/>
                <w:sz w:val="22"/>
                <w:szCs w:val="22"/>
                <w:lang w:val="lt"/>
              </w:rPr>
              <w:t>nuo laiku nesuteiktų Paslaugų ar kitų sutartinių įsipareigojimų nevykdymo kainos be PVM.</w:t>
            </w:r>
          </w:p>
          <w:p w14:paraId="6E51F5A7" w14:textId="77777777" w:rsidR="00FF6661" w:rsidRPr="00AF2052" w:rsidRDefault="00FF6661" w:rsidP="0073094E">
            <w:pPr>
              <w:jc w:val="both"/>
              <w:rPr>
                <w:sz w:val="22"/>
                <w:szCs w:val="22"/>
              </w:rPr>
            </w:pPr>
            <w:r w:rsidRPr="00FF6661">
              <w:rPr>
                <w:color w:val="000000"/>
                <w:sz w:val="22"/>
                <w:szCs w:val="22"/>
                <w:lang w:val="lt"/>
              </w:rPr>
              <w:t xml:space="preserve">9.2.2. Jeigu Tiekėjas vėluoja grąžinti dėl Tiekėjui mokėtinos sumos sumažinimo susidariusią permoką pagal Bendrųjų sąlygų 7.4.1.2 papunktį, Pirkėjas nuo kitos nei nustatytas terminas dienos Tiekėjui </w:t>
            </w:r>
            <w:r w:rsidRPr="00AF2052">
              <w:rPr>
                <w:sz w:val="22"/>
                <w:szCs w:val="22"/>
                <w:lang w:val="lt"/>
              </w:rPr>
              <w:t>skaičiuoja 0,02 (dvi šimtosios) procento dydžio delspinigius už kiekvieną uždelstą dieną nuo laiku negrąžintos permokos kainos be PVM.</w:t>
            </w:r>
          </w:p>
          <w:p w14:paraId="5949EB8C" w14:textId="0302E391" w:rsidR="00FF6661" w:rsidRPr="00FF6661" w:rsidRDefault="00FF6661" w:rsidP="0073094E">
            <w:pPr>
              <w:jc w:val="both"/>
              <w:rPr>
                <w:b/>
                <w:kern w:val="2"/>
                <w:sz w:val="22"/>
                <w:szCs w:val="22"/>
              </w:rPr>
            </w:pPr>
            <w:r w:rsidRPr="00FF6661">
              <w:rPr>
                <w:color w:val="000000"/>
                <w:kern w:val="2"/>
                <w:sz w:val="22"/>
                <w:szCs w:val="22"/>
              </w:rPr>
              <w:t xml:space="preserve">9.2.3. </w:t>
            </w:r>
            <w:r w:rsidR="00AB66F9">
              <w:rPr>
                <w:color w:val="000000"/>
                <w:kern w:val="2"/>
                <w:sz w:val="22"/>
                <w:szCs w:val="22"/>
              </w:rPr>
              <w:t>Tiekėjas privalo sumokėti Pirkėjui netesybas per 30 (trisdešimt) kalendorinių dienų nuo Pirkėjo pareikalavimo</w:t>
            </w:r>
            <w:r w:rsidR="00056F6B">
              <w:rPr>
                <w:color w:val="000000"/>
                <w:kern w:val="2"/>
                <w:sz w:val="22"/>
                <w:szCs w:val="22"/>
              </w:rPr>
              <w:t>, jeigu n</w:t>
            </w:r>
            <w:r w:rsidRPr="00FF6661">
              <w:rPr>
                <w:color w:val="000000"/>
                <w:kern w:val="2"/>
                <w:sz w:val="22"/>
                <w:szCs w:val="22"/>
              </w:rPr>
              <w:t>etesybų suma</w:t>
            </w:r>
            <w:r w:rsidR="00056F6B">
              <w:rPr>
                <w:color w:val="000000"/>
                <w:kern w:val="2"/>
                <w:sz w:val="22"/>
                <w:szCs w:val="22"/>
              </w:rPr>
              <w:t xml:space="preserve"> nėra </w:t>
            </w:r>
            <w:r w:rsidRPr="00FF6661">
              <w:rPr>
                <w:sz w:val="22"/>
                <w:szCs w:val="22"/>
              </w:rPr>
              <w:t>išskaitoma iš Tiekėjui mokėtinos sumos.</w:t>
            </w:r>
          </w:p>
        </w:tc>
      </w:tr>
      <w:tr w:rsidR="00FF6661" w:rsidRPr="00FF6661" w14:paraId="7CE3EF21" w14:textId="77777777" w:rsidTr="0080281E">
        <w:trPr>
          <w:trHeight w:val="300"/>
        </w:trPr>
        <w:tc>
          <w:tcPr>
            <w:tcW w:w="3094" w:type="dxa"/>
            <w:gridSpan w:val="2"/>
          </w:tcPr>
          <w:p w14:paraId="7F2FE329" w14:textId="77777777" w:rsidR="00FF6661" w:rsidRPr="00FF6661" w:rsidRDefault="00FF6661" w:rsidP="0080281E">
            <w:pPr>
              <w:rPr>
                <w:b/>
                <w:kern w:val="2"/>
                <w:sz w:val="22"/>
                <w:szCs w:val="22"/>
              </w:rPr>
            </w:pPr>
            <w:r w:rsidRPr="00FF6661">
              <w:rPr>
                <w:b/>
                <w:kern w:val="2"/>
                <w:sz w:val="22"/>
                <w:szCs w:val="22"/>
              </w:rPr>
              <w:t>9.3. Tiekėjui / Pirkėjui taikoma bauda nutraukus Sutartį dėl esminio Sutarties pažeidimo ar nepagrįstai nutraukus Sutarties vykdymą ne Sutartyje nustatyta tvarka</w:t>
            </w:r>
          </w:p>
        </w:tc>
        <w:tc>
          <w:tcPr>
            <w:tcW w:w="6441" w:type="dxa"/>
          </w:tcPr>
          <w:p w14:paraId="6B2A9833" w14:textId="0C2C7A45" w:rsidR="00FF6661" w:rsidRPr="00FF6661" w:rsidRDefault="00FF6661" w:rsidP="00B11DB6">
            <w:pPr>
              <w:jc w:val="both"/>
              <w:rPr>
                <w:bCs/>
                <w:sz w:val="22"/>
                <w:szCs w:val="22"/>
              </w:rPr>
            </w:pPr>
            <w:r w:rsidRPr="00FF6661">
              <w:rPr>
                <w:bCs/>
                <w:kern w:val="2"/>
                <w:sz w:val="22"/>
                <w:szCs w:val="22"/>
              </w:rPr>
              <w:t xml:space="preserve">9.3.1. Nutraukus Sutartį dėl esminio Sutarties pažeidimo, nustatyto Sutarties Specialiosiose sąlygose, mokama </w:t>
            </w:r>
            <w:r w:rsidRPr="00FF6661">
              <w:rPr>
                <w:b/>
                <w:bCs/>
                <w:kern w:val="2"/>
                <w:sz w:val="22"/>
                <w:szCs w:val="22"/>
              </w:rPr>
              <w:t>5</w:t>
            </w:r>
            <w:r w:rsidR="00056F6B">
              <w:rPr>
                <w:b/>
                <w:bCs/>
                <w:kern w:val="2"/>
                <w:sz w:val="22"/>
                <w:szCs w:val="22"/>
              </w:rPr>
              <w:t xml:space="preserve"> (penkių)</w:t>
            </w:r>
            <w:r w:rsidRPr="00FF6661">
              <w:rPr>
                <w:bCs/>
                <w:kern w:val="2"/>
                <w:sz w:val="22"/>
                <w:szCs w:val="22"/>
              </w:rPr>
              <w:t xml:space="preserve"> procentų dydžio bauda nuo Pradinės Sutarties vertės, nurodytos Specialiųjų sąlygų 5.2 p</w:t>
            </w:r>
            <w:r w:rsidR="00B11DB6">
              <w:rPr>
                <w:bCs/>
                <w:kern w:val="2"/>
                <w:sz w:val="22"/>
                <w:szCs w:val="22"/>
              </w:rPr>
              <w:t xml:space="preserve">unkte. </w:t>
            </w:r>
          </w:p>
          <w:p w14:paraId="5C1DC38D" w14:textId="77777777" w:rsidR="00FF6661" w:rsidRPr="00FF6661" w:rsidRDefault="00FF6661" w:rsidP="0080281E">
            <w:pPr>
              <w:rPr>
                <w:kern w:val="2"/>
                <w:sz w:val="22"/>
                <w:szCs w:val="22"/>
              </w:rPr>
            </w:pPr>
          </w:p>
        </w:tc>
      </w:tr>
      <w:tr w:rsidR="00FF6661" w:rsidRPr="00FF6661" w14:paraId="259C2454" w14:textId="77777777" w:rsidTr="0080281E">
        <w:trPr>
          <w:trHeight w:val="300"/>
        </w:trPr>
        <w:tc>
          <w:tcPr>
            <w:tcW w:w="3094" w:type="dxa"/>
            <w:gridSpan w:val="2"/>
          </w:tcPr>
          <w:p w14:paraId="4F59CF4E" w14:textId="77777777" w:rsidR="00FF6661" w:rsidRPr="00FF6661" w:rsidRDefault="00FF6661" w:rsidP="0080281E">
            <w:pPr>
              <w:rPr>
                <w:b/>
                <w:kern w:val="2"/>
                <w:sz w:val="22"/>
                <w:szCs w:val="22"/>
              </w:rPr>
            </w:pPr>
            <w:r w:rsidRPr="00FF6661">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4372C92A" w14:textId="20E0D92A" w:rsidR="00FF6661" w:rsidRPr="00FF6661" w:rsidRDefault="00FF6661" w:rsidP="0080281E">
            <w:pPr>
              <w:rPr>
                <w:kern w:val="2"/>
                <w:sz w:val="22"/>
                <w:szCs w:val="22"/>
              </w:rPr>
            </w:pPr>
            <w:r w:rsidRPr="00FF6661">
              <w:rPr>
                <w:bCs/>
                <w:color w:val="000000"/>
                <w:kern w:val="2"/>
                <w:sz w:val="22"/>
                <w:szCs w:val="22"/>
              </w:rPr>
              <w:t>1 000,00 Eur</w:t>
            </w:r>
          </w:p>
        </w:tc>
      </w:tr>
      <w:tr w:rsidR="00FF6661" w:rsidRPr="00FF6661" w14:paraId="73C47679" w14:textId="77777777" w:rsidTr="0080281E">
        <w:trPr>
          <w:trHeight w:val="300"/>
        </w:trPr>
        <w:tc>
          <w:tcPr>
            <w:tcW w:w="3094" w:type="dxa"/>
            <w:gridSpan w:val="2"/>
          </w:tcPr>
          <w:p w14:paraId="722A7CB6" w14:textId="77777777" w:rsidR="00FF6661" w:rsidRPr="00FF6661" w:rsidRDefault="00FF6661" w:rsidP="0080281E">
            <w:pPr>
              <w:rPr>
                <w:b/>
                <w:kern w:val="2"/>
                <w:sz w:val="22"/>
                <w:szCs w:val="22"/>
              </w:rPr>
            </w:pPr>
            <w:r w:rsidRPr="00FF6661">
              <w:rPr>
                <w:b/>
                <w:kern w:val="2"/>
                <w:sz w:val="22"/>
                <w:szCs w:val="22"/>
              </w:rPr>
              <w:t>9.5. Tiekėjui taikomos baudos dėl aplinkosauginių ir (arba) socialinių kriterijų nesilaikymo</w:t>
            </w:r>
          </w:p>
        </w:tc>
        <w:tc>
          <w:tcPr>
            <w:tcW w:w="6441" w:type="dxa"/>
          </w:tcPr>
          <w:p w14:paraId="62FF35EB" w14:textId="6CF7EF88" w:rsidR="00FF6661" w:rsidRPr="00FF6661" w:rsidRDefault="00FF6661" w:rsidP="0080281E">
            <w:pPr>
              <w:rPr>
                <w:color w:val="4472C4"/>
                <w:kern w:val="2"/>
                <w:sz w:val="22"/>
                <w:szCs w:val="22"/>
              </w:rPr>
            </w:pPr>
            <w:r w:rsidRPr="00FF6661">
              <w:rPr>
                <w:bCs/>
                <w:color w:val="000000"/>
                <w:kern w:val="2"/>
                <w:sz w:val="22"/>
                <w:szCs w:val="22"/>
              </w:rPr>
              <w:t>1 000,00 Eur</w:t>
            </w:r>
          </w:p>
        </w:tc>
      </w:tr>
      <w:tr w:rsidR="00FF6661" w:rsidRPr="00FF6661" w14:paraId="000C688A" w14:textId="77777777" w:rsidTr="0080281E">
        <w:trPr>
          <w:trHeight w:val="300"/>
        </w:trPr>
        <w:tc>
          <w:tcPr>
            <w:tcW w:w="3094" w:type="dxa"/>
            <w:gridSpan w:val="2"/>
          </w:tcPr>
          <w:p w14:paraId="5301F4B2" w14:textId="77777777" w:rsidR="00FF6661" w:rsidRPr="00FF6661" w:rsidRDefault="00FF6661" w:rsidP="0080281E">
            <w:pPr>
              <w:rPr>
                <w:b/>
                <w:kern w:val="2"/>
                <w:sz w:val="22"/>
                <w:szCs w:val="22"/>
              </w:rPr>
            </w:pPr>
            <w:r w:rsidRPr="00FF6661">
              <w:rPr>
                <w:b/>
                <w:kern w:val="2"/>
                <w:sz w:val="22"/>
                <w:szCs w:val="22"/>
              </w:rPr>
              <w:t>9.6. Tiekėjui / Pirkėjui taikoma bauda dėl konfidencialumo reikalavimų nesilaikymo</w:t>
            </w:r>
          </w:p>
        </w:tc>
        <w:tc>
          <w:tcPr>
            <w:tcW w:w="6441" w:type="dxa"/>
          </w:tcPr>
          <w:p w14:paraId="0D152A82" w14:textId="7EAD2BFD" w:rsidR="00FF6661" w:rsidRPr="00FF6661" w:rsidRDefault="00056F6B" w:rsidP="0080281E">
            <w:pPr>
              <w:rPr>
                <w:color w:val="4472C4"/>
                <w:kern w:val="2"/>
                <w:sz w:val="22"/>
                <w:szCs w:val="22"/>
              </w:rPr>
            </w:pPr>
            <w:r>
              <w:rPr>
                <w:bCs/>
                <w:color w:val="000000"/>
                <w:kern w:val="2"/>
                <w:sz w:val="22"/>
                <w:szCs w:val="22"/>
              </w:rPr>
              <w:t xml:space="preserve">1 000,00 Eur </w:t>
            </w:r>
          </w:p>
        </w:tc>
      </w:tr>
      <w:tr w:rsidR="00FF6661" w:rsidRPr="00FF6661" w14:paraId="2BE9F2A3" w14:textId="77777777" w:rsidTr="0080281E">
        <w:trPr>
          <w:trHeight w:val="300"/>
        </w:trPr>
        <w:tc>
          <w:tcPr>
            <w:tcW w:w="3094" w:type="dxa"/>
            <w:gridSpan w:val="2"/>
          </w:tcPr>
          <w:p w14:paraId="77132928" w14:textId="77777777" w:rsidR="00FF6661" w:rsidRPr="00FF6661" w:rsidRDefault="00FF6661" w:rsidP="0080281E">
            <w:pPr>
              <w:rPr>
                <w:b/>
                <w:kern w:val="2"/>
                <w:sz w:val="22"/>
                <w:szCs w:val="22"/>
              </w:rPr>
            </w:pPr>
            <w:r w:rsidRPr="00FF6661">
              <w:rPr>
                <w:b/>
                <w:sz w:val="22"/>
                <w:szCs w:val="22"/>
              </w:rPr>
              <w:t xml:space="preserve">9.7. Tiekėjui taikomos netesybos dėl pirkimo dokumentuose nustatytų Kokybinių kriterijų </w:t>
            </w:r>
            <w:proofErr w:type="spellStart"/>
            <w:r w:rsidRPr="00FF6661">
              <w:rPr>
                <w:b/>
                <w:sz w:val="22"/>
                <w:szCs w:val="22"/>
              </w:rPr>
              <w:t>nepasiekimo</w:t>
            </w:r>
            <w:proofErr w:type="spellEnd"/>
            <w:r w:rsidRPr="00FF6661">
              <w:rPr>
                <w:b/>
                <w:sz w:val="22"/>
                <w:szCs w:val="22"/>
              </w:rPr>
              <w:t xml:space="preserve"> Sutarties vykdymo metu</w:t>
            </w:r>
          </w:p>
        </w:tc>
        <w:tc>
          <w:tcPr>
            <w:tcW w:w="6441" w:type="dxa"/>
          </w:tcPr>
          <w:p w14:paraId="351ED81F" w14:textId="77777777" w:rsidR="00FF6661" w:rsidRPr="00FF6661" w:rsidRDefault="00FF6661" w:rsidP="0080281E">
            <w:pPr>
              <w:rPr>
                <w:color w:val="4472C4"/>
                <w:kern w:val="2"/>
                <w:sz w:val="22"/>
                <w:szCs w:val="22"/>
              </w:rPr>
            </w:pPr>
            <w:r w:rsidRPr="00FF6661">
              <w:rPr>
                <w:bCs/>
                <w:sz w:val="22"/>
                <w:szCs w:val="22"/>
              </w:rPr>
              <w:t>Netaikoma</w:t>
            </w:r>
          </w:p>
          <w:p w14:paraId="7B55F6CC" w14:textId="77777777" w:rsidR="00FF6661" w:rsidRPr="00FF6661" w:rsidRDefault="00FF6661" w:rsidP="0080281E">
            <w:pPr>
              <w:rPr>
                <w:color w:val="4472C4"/>
                <w:kern w:val="2"/>
                <w:sz w:val="22"/>
                <w:szCs w:val="22"/>
              </w:rPr>
            </w:pPr>
          </w:p>
        </w:tc>
      </w:tr>
      <w:tr w:rsidR="00FF6661" w:rsidRPr="00FF6661" w14:paraId="0A37F73C" w14:textId="77777777" w:rsidTr="0080281E">
        <w:trPr>
          <w:trHeight w:val="1012"/>
        </w:trPr>
        <w:tc>
          <w:tcPr>
            <w:tcW w:w="3094" w:type="dxa"/>
            <w:gridSpan w:val="2"/>
            <w:tcBorders>
              <w:top w:val="single" w:sz="4" w:space="0" w:color="auto"/>
              <w:left w:val="single" w:sz="4" w:space="0" w:color="auto"/>
              <w:bottom w:val="single" w:sz="4" w:space="0" w:color="auto"/>
              <w:right w:val="single" w:sz="4" w:space="0" w:color="auto"/>
            </w:tcBorders>
          </w:tcPr>
          <w:p w14:paraId="490E1AE0" w14:textId="77777777" w:rsidR="00FF6661" w:rsidRPr="00FF6661" w:rsidRDefault="00FF6661" w:rsidP="0080281E">
            <w:pPr>
              <w:rPr>
                <w:b/>
                <w:kern w:val="2"/>
                <w:sz w:val="22"/>
                <w:szCs w:val="22"/>
              </w:rPr>
            </w:pPr>
            <w:r w:rsidRPr="00FF6661">
              <w:rPr>
                <w:b/>
                <w:kern w:val="2"/>
                <w:sz w:val="22"/>
                <w:szCs w:val="22"/>
              </w:rPr>
              <w:t xml:space="preserve">9.8. Tiekėjui taikomos netesybos dėl Sutarties įvykdymo užtikrinimo </w:t>
            </w:r>
            <w:r w:rsidRPr="00FF6661">
              <w:rPr>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3D29DE0A" w14:textId="77777777" w:rsidR="00FF6661" w:rsidRPr="00FF6661" w:rsidRDefault="00FF6661" w:rsidP="0080281E">
            <w:pPr>
              <w:rPr>
                <w:color w:val="4472C4"/>
                <w:kern w:val="2"/>
                <w:sz w:val="22"/>
                <w:szCs w:val="22"/>
              </w:rPr>
            </w:pPr>
            <w:r w:rsidRPr="00FF6661">
              <w:rPr>
                <w:bCs/>
                <w:kern w:val="2"/>
                <w:sz w:val="22"/>
                <w:szCs w:val="22"/>
              </w:rPr>
              <w:t>Netaikoma</w:t>
            </w:r>
          </w:p>
        </w:tc>
      </w:tr>
      <w:tr w:rsidR="00FF6661" w:rsidRPr="00FF6661" w14:paraId="08ACCE35" w14:textId="77777777" w:rsidTr="0080281E">
        <w:trPr>
          <w:trHeight w:val="300"/>
        </w:trPr>
        <w:tc>
          <w:tcPr>
            <w:tcW w:w="3094" w:type="dxa"/>
            <w:gridSpan w:val="2"/>
          </w:tcPr>
          <w:p w14:paraId="201464DB" w14:textId="77777777" w:rsidR="00FF6661" w:rsidRPr="00FF6661" w:rsidRDefault="00FF6661" w:rsidP="0080281E">
            <w:pPr>
              <w:rPr>
                <w:b/>
                <w:bCs/>
                <w:kern w:val="2"/>
                <w:sz w:val="22"/>
                <w:szCs w:val="22"/>
              </w:rPr>
            </w:pPr>
            <w:r w:rsidRPr="00FF6661">
              <w:rPr>
                <w:b/>
                <w:sz w:val="22"/>
                <w:szCs w:val="22"/>
              </w:rPr>
              <w:t>9.9. Tiekėjui taikoma bauda dėl Pirkėjo simbolių, pavadinimo ir ženklo reklamoje ar rinkodaroje naudojimo reikalavimų nesilaikymo bei draudimo naudotis Pirkėjo sukurtais</w:t>
            </w:r>
            <w:r w:rsidRPr="00FF6661">
              <w:rPr>
                <w:bCs/>
                <w:sz w:val="22"/>
                <w:szCs w:val="22"/>
              </w:rPr>
              <w:t xml:space="preserve"> </w:t>
            </w:r>
            <w:r w:rsidRPr="00FF6661">
              <w:rPr>
                <w:b/>
                <w:sz w:val="22"/>
                <w:szCs w:val="22"/>
              </w:rPr>
              <w:lastRenderedPageBreak/>
              <w:t>intelektiniais veiklos rezultatais nesilaikymo</w:t>
            </w:r>
          </w:p>
        </w:tc>
        <w:tc>
          <w:tcPr>
            <w:tcW w:w="6441" w:type="dxa"/>
          </w:tcPr>
          <w:p w14:paraId="496DF7E8" w14:textId="77777777" w:rsidR="00FF6661" w:rsidRPr="00FF6661" w:rsidRDefault="00FF6661" w:rsidP="0080281E">
            <w:pPr>
              <w:rPr>
                <w:bCs/>
                <w:kern w:val="2"/>
                <w:sz w:val="22"/>
                <w:szCs w:val="22"/>
              </w:rPr>
            </w:pPr>
            <w:r w:rsidRPr="00FF6661">
              <w:rPr>
                <w:bCs/>
                <w:kern w:val="2"/>
                <w:sz w:val="22"/>
                <w:szCs w:val="22"/>
              </w:rPr>
              <w:lastRenderedPageBreak/>
              <w:t>Netaikoma</w:t>
            </w:r>
          </w:p>
          <w:p w14:paraId="1ACC4AA9" w14:textId="77777777" w:rsidR="00FF6661" w:rsidRPr="00FF6661" w:rsidRDefault="00FF6661" w:rsidP="0080281E">
            <w:pPr>
              <w:rPr>
                <w:bCs/>
                <w:kern w:val="2"/>
                <w:sz w:val="22"/>
                <w:szCs w:val="22"/>
              </w:rPr>
            </w:pPr>
          </w:p>
          <w:p w14:paraId="1AF6C9EA" w14:textId="77777777" w:rsidR="00FF6661" w:rsidRPr="00FF6661" w:rsidRDefault="00FF6661" w:rsidP="00056F6B">
            <w:pPr>
              <w:rPr>
                <w:color w:val="4472C4"/>
                <w:kern w:val="2"/>
                <w:sz w:val="22"/>
                <w:szCs w:val="22"/>
              </w:rPr>
            </w:pPr>
          </w:p>
        </w:tc>
      </w:tr>
      <w:tr w:rsidR="00FF6661" w:rsidRPr="00FF6661" w14:paraId="2FF1C7CC" w14:textId="77777777" w:rsidTr="0080281E">
        <w:trPr>
          <w:trHeight w:val="300"/>
        </w:trPr>
        <w:tc>
          <w:tcPr>
            <w:tcW w:w="3094" w:type="dxa"/>
            <w:gridSpan w:val="2"/>
          </w:tcPr>
          <w:p w14:paraId="686F8392" w14:textId="77777777" w:rsidR="00FF6661" w:rsidRPr="00FF6661" w:rsidRDefault="00FF6661" w:rsidP="0080281E">
            <w:pPr>
              <w:rPr>
                <w:b/>
                <w:kern w:val="2"/>
                <w:sz w:val="22"/>
                <w:szCs w:val="22"/>
                <w:lang w:val="en-US"/>
              </w:rPr>
            </w:pPr>
            <w:r w:rsidRPr="00FF6661">
              <w:rPr>
                <w:b/>
                <w:kern w:val="2"/>
                <w:sz w:val="22"/>
                <w:szCs w:val="22"/>
                <w:lang w:val="en-US"/>
              </w:rPr>
              <w:t xml:space="preserve">9.10. </w:t>
            </w:r>
            <w:r w:rsidRPr="00FF6661">
              <w:rPr>
                <w:b/>
                <w:kern w:val="2"/>
                <w:sz w:val="22"/>
                <w:szCs w:val="22"/>
              </w:rPr>
              <w:t>Kitos netesybos</w:t>
            </w:r>
          </w:p>
        </w:tc>
        <w:tc>
          <w:tcPr>
            <w:tcW w:w="6441" w:type="dxa"/>
          </w:tcPr>
          <w:p w14:paraId="19175A59" w14:textId="316CB0AA" w:rsidR="00FF6661" w:rsidRPr="00FF6661" w:rsidRDefault="00056F6B" w:rsidP="0080281E">
            <w:pPr>
              <w:rPr>
                <w:color w:val="4472C4"/>
                <w:kern w:val="2"/>
                <w:sz w:val="22"/>
                <w:szCs w:val="22"/>
              </w:rPr>
            </w:pPr>
            <w:r>
              <w:rPr>
                <w:bCs/>
                <w:color w:val="4472C4"/>
                <w:kern w:val="2"/>
                <w:sz w:val="22"/>
                <w:szCs w:val="22"/>
              </w:rPr>
              <w:t xml:space="preserve">Netaikoma </w:t>
            </w:r>
          </w:p>
        </w:tc>
      </w:tr>
      <w:tr w:rsidR="00FF6661" w:rsidRPr="00FF6661" w14:paraId="08BC03E9" w14:textId="77777777" w:rsidTr="0080281E">
        <w:trPr>
          <w:trHeight w:val="300"/>
        </w:trPr>
        <w:tc>
          <w:tcPr>
            <w:tcW w:w="9535" w:type="dxa"/>
            <w:gridSpan w:val="3"/>
          </w:tcPr>
          <w:p w14:paraId="698AB12D" w14:textId="77777777" w:rsidR="00FF6661" w:rsidRPr="00FF6661" w:rsidRDefault="00FF6661" w:rsidP="0080281E">
            <w:pPr>
              <w:jc w:val="center"/>
              <w:rPr>
                <w:color w:val="4472C4"/>
                <w:kern w:val="2"/>
                <w:sz w:val="22"/>
                <w:szCs w:val="22"/>
              </w:rPr>
            </w:pPr>
            <w:r w:rsidRPr="00FF6661">
              <w:rPr>
                <w:b/>
                <w:kern w:val="2"/>
                <w:sz w:val="22"/>
                <w:szCs w:val="22"/>
              </w:rPr>
              <w:t>10. ESMINĖS SUTARTIES SĄLYGOS</w:t>
            </w:r>
          </w:p>
        </w:tc>
      </w:tr>
      <w:tr w:rsidR="00FF6661" w:rsidRPr="00FF6661" w14:paraId="05501F77" w14:textId="77777777" w:rsidTr="0080281E">
        <w:trPr>
          <w:trHeight w:val="300"/>
        </w:trPr>
        <w:tc>
          <w:tcPr>
            <w:tcW w:w="3094" w:type="dxa"/>
            <w:gridSpan w:val="2"/>
          </w:tcPr>
          <w:p w14:paraId="2FEEBF16" w14:textId="77777777" w:rsidR="00FF6661" w:rsidRPr="00FF6661" w:rsidRDefault="00FF6661" w:rsidP="0080281E">
            <w:pPr>
              <w:rPr>
                <w:b/>
                <w:kern w:val="2"/>
                <w:sz w:val="22"/>
                <w:szCs w:val="22"/>
                <w:lang w:val="en-US"/>
              </w:rPr>
            </w:pPr>
            <w:r w:rsidRPr="00FF6661">
              <w:rPr>
                <w:b/>
                <w:kern w:val="2"/>
                <w:sz w:val="22"/>
                <w:szCs w:val="22"/>
                <w:lang w:val="en-US"/>
              </w:rPr>
              <w:t xml:space="preserve">10.1. </w:t>
            </w:r>
            <w:r w:rsidRPr="00FF6661">
              <w:rPr>
                <w:b/>
                <w:kern w:val="2"/>
                <w:sz w:val="22"/>
                <w:szCs w:val="22"/>
              </w:rPr>
              <w:t>Esminės Sutarties sąlygos</w:t>
            </w:r>
          </w:p>
        </w:tc>
        <w:tc>
          <w:tcPr>
            <w:tcW w:w="6441" w:type="dxa"/>
          </w:tcPr>
          <w:p w14:paraId="5880668D" w14:textId="5917A273" w:rsidR="005B6B62" w:rsidRDefault="00A30DD9" w:rsidP="0073094E">
            <w:pPr>
              <w:jc w:val="both"/>
              <w:rPr>
                <w:kern w:val="2"/>
                <w:sz w:val="22"/>
                <w:szCs w:val="22"/>
              </w:rPr>
            </w:pPr>
            <w:r>
              <w:rPr>
                <w:kern w:val="2"/>
                <w:sz w:val="22"/>
                <w:szCs w:val="22"/>
              </w:rPr>
              <w:t>Paslaugų suteikimo terminų, nustatytų šios Sutarties Specialiųjų sąlygų 4.1 p</w:t>
            </w:r>
            <w:r w:rsidR="00B11DB6">
              <w:rPr>
                <w:kern w:val="2"/>
                <w:sz w:val="22"/>
                <w:szCs w:val="22"/>
              </w:rPr>
              <w:t xml:space="preserve">unkte, </w:t>
            </w:r>
            <w:r>
              <w:rPr>
                <w:kern w:val="2"/>
                <w:sz w:val="22"/>
                <w:szCs w:val="22"/>
              </w:rPr>
              <w:t xml:space="preserve">laikymasis; tinkamas ir kokybiškas, be trūkumų, Paslaugų teikimas. </w:t>
            </w:r>
          </w:p>
          <w:p w14:paraId="12C75D39" w14:textId="77777777" w:rsidR="00FF6661" w:rsidRPr="00FF6661" w:rsidRDefault="00FF6661" w:rsidP="005B6B62">
            <w:pPr>
              <w:rPr>
                <w:color w:val="4472C4"/>
                <w:kern w:val="2"/>
                <w:sz w:val="22"/>
                <w:szCs w:val="22"/>
              </w:rPr>
            </w:pPr>
          </w:p>
        </w:tc>
      </w:tr>
      <w:tr w:rsidR="00FF6661" w:rsidRPr="00FF6661" w14:paraId="23FC47FF" w14:textId="77777777" w:rsidTr="0080281E">
        <w:trPr>
          <w:trHeight w:val="300"/>
        </w:trPr>
        <w:tc>
          <w:tcPr>
            <w:tcW w:w="3094" w:type="dxa"/>
            <w:gridSpan w:val="2"/>
          </w:tcPr>
          <w:p w14:paraId="6DD3BDD8" w14:textId="77777777" w:rsidR="00FF6661" w:rsidRPr="007F378E" w:rsidRDefault="00FF6661" w:rsidP="0080281E">
            <w:pPr>
              <w:rPr>
                <w:b/>
                <w:kern w:val="2"/>
                <w:sz w:val="22"/>
                <w:szCs w:val="22"/>
              </w:rPr>
            </w:pPr>
            <w:r w:rsidRPr="00FF6661">
              <w:rPr>
                <w:b/>
                <w:bCs/>
                <w:sz w:val="22"/>
                <w:szCs w:val="22"/>
              </w:rPr>
              <w:t>10.2. Dideli arba nuolatiniai esminės Sutarties sąlygos vykdymo trūkumai</w:t>
            </w:r>
          </w:p>
        </w:tc>
        <w:tc>
          <w:tcPr>
            <w:tcW w:w="6441" w:type="dxa"/>
          </w:tcPr>
          <w:p w14:paraId="673B5978" w14:textId="5F94E133" w:rsidR="00B32303" w:rsidRDefault="00A30DD9" w:rsidP="00040654">
            <w:pPr>
              <w:spacing w:line="276" w:lineRule="auto"/>
              <w:jc w:val="both"/>
              <w:textAlignment w:val="baseline"/>
              <w:rPr>
                <w:rFonts w:eastAsia="Arial"/>
                <w:sz w:val="22"/>
                <w:szCs w:val="22"/>
              </w:rPr>
            </w:pPr>
            <w:r>
              <w:rPr>
                <w:rFonts w:eastAsia="Arial"/>
                <w:sz w:val="22"/>
                <w:szCs w:val="22"/>
              </w:rPr>
              <w:t>Tiekėj</w:t>
            </w:r>
            <w:r w:rsidR="00B32303">
              <w:rPr>
                <w:rFonts w:eastAsia="Arial"/>
                <w:sz w:val="22"/>
                <w:szCs w:val="22"/>
              </w:rPr>
              <w:t>as 2 (du) kartus iš eilės uždelsia suteikti Paslaugas šios Sutarties Specialiųjų sąlygų 4.1 p</w:t>
            </w:r>
            <w:r w:rsidR="00B11DB6">
              <w:rPr>
                <w:rFonts w:eastAsia="Arial"/>
                <w:sz w:val="22"/>
                <w:szCs w:val="22"/>
              </w:rPr>
              <w:t xml:space="preserve">unkte </w:t>
            </w:r>
            <w:r w:rsidR="00B32303">
              <w:rPr>
                <w:rFonts w:eastAsia="Arial"/>
                <w:sz w:val="22"/>
                <w:szCs w:val="22"/>
              </w:rPr>
              <w:t xml:space="preserve">nustatytais terminais, </w:t>
            </w:r>
            <w:r w:rsidR="00E3744D">
              <w:rPr>
                <w:rFonts w:eastAsia="Arial"/>
                <w:sz w:val="22"/>
                <w:szCs w:val="22"/>
              </w:rPr>
              <w:t>jei</w:t>
            </w:r>
            <w:r w:rsidR="00B32303">
              <w:rPr>
                <w:rFonts w:eastAsia="Arial"/>
                <w:sz w:val="22"/>
                <w:szCs w:val="22"/>
              </w:rPr>
              <w:t xml:space="preserve"> uždelsimas trunka </w:t>
            </w:r>
            <w:r>
              <w:rPr>
                <w:rFonts w:eastAsia="Arial"/>
                <w:sz w:val="22"/>
                <w:szCs w:val="22"/>
              </w:rPr>
              <w:t>daugiau nei 2 (dvi) darbo dienas</w:t>
            </w:r>
            <w:r w:rsidR="00B32303">
              <w:rPr>
                <w:rFonts w:eastAsia="Arial"/>
                <w:sz w:val="22"/>
                <w:szCs w:val="22"/>
              </w:rPr>
              <w:t xml:space="preserve">. </w:t>
            </w:r>
          </w:p>
          <w:p w14:paraId="53FFAEE2" w14:textId="375205A4" w:rsidR="00040654" w:rsidRDefault="00040654" w:rsidP="00040654">
            <w:pPr>
              <w:spacing w:line="276" w:lineRule="auto"/>
              <w:jc w:val="both"/>
              <w:textAlignment w:val="baseline"/>
              <w:rPr>
                <w:rFonts w:eastAsia="Arial"/>
                <w:sz w:val="22"/>
                <w:szCs w:val="22"/>
              </w:rPr>
            </w:pPr>
            <w:r>
              <w:rPr>
                <w:rFonts w:eastAsia="Arial"/>
                <w:sz w:val="22"/>
                <w:szCs w:val="22"/>
              </w:rPr>
              <w:t xml:space="preserve">Sutarties vykdymo metu Tiekėjui pareikštos pretenzijos dėl suteiktų Paslaugų trūkumų daugiau nei </w:t>
            </w:r>
            <w:r w:rsidR="00B32303">
              <w:rPr>
                <w:rFonts w:eastAsia="Arial"/>
                <w:sz w:val="22"/>
                <w:szCs w:val="22"/>
              </w:rPr>
              <w:t>2</w:t>
            </w:r>
            <w:r>
              <w:rPr>
                <w:rFonts w:eastAsia="Arial"/>
                <w:sz w:val="22"/>
                <w:szCs w:val="22"/>
              </w:rPr>
              <w:t xml:space="preserve"> (</w:t>
            </w:r>
            <w:r w:rsidR="00B32303">
              <w:rPr>
                <w:rFonts w:eastAsia="Arial"/>
                <w:sz w:val="22"/>
                <w:szCs w:val="22"/>
              </w:rPr>
              <w:t xml:space="preserve">du) </w:t>
            </w:r>
            <w:r>
              <w:rPr>
                <w:rFonts w:eastAsia="Arial"/>
                <w:sz w:val="22"/>
                <w:szCs w:val="22"/>
              </w:rPr>
              <w:t xml:space="preserve">kartus.  </w:t>
            </w:r>
          </w:p>
          <w:p w14:paraId="21C01770" w14:textId="77777777" w:rsidR="00040654" w:rsidRDefault="00040654" w:rsidP="00040654">
            <w:pPr>
              <w:spacing w:line="276" w:lineRule="auto"/>
              <w:jc w:val="both"/>
              <w:textAlignment w:val="baseline"/>
              <w:rPr>
                <w:rFonts w:eastAsia="Arial"/>
                <w:sz w:val="22"/>
                <w:szCs w:val="22"/>
              </w:rPr>
            </w:pPr>
          </w:p>
          <w:p w14:paraId="1DBAD7FA" w14:textId="1F09789D" w:rsidR="00FF6661" w:rsidRPr="00FF6661" w:rsidRDefault="00FF6661" w:rsidP="0080281E">
            <w:pPr>
              <w:rPr>
                <w:kern w:val="2"/>
                <w:sz w:val="22"/>
                <w:szCs w:val="22"/>
              </w:rPr>
            </w:pPr>
          </w:p>
        </w:tc>
      </w:tr>
      <w:tr w:rsidR="00FF6661" w:rsidRPr="00FF6661" w14:paraId="07AAF59D" w14:textId="77777777" w:rsidTr="0080281E">
        <w:trPr>
          <w:trHeight w:val="300"/>
        </w:trPr>
        <w:tc>
          <w:tcPr>
            <w:tcW w:w="9535" w:type="dxa"/>
            <w:gridSpan w:val="3"/>
          </w:tcPr>
          <w:p w14:paraId="2062C1A1" w14:textId="77777777" w:rsidR="00FF6661" w:rsidRPr="00FF6661" w:rsidRDefault="00FF6661" w:rsidP="0080281E">
            <w:pPr>
              <w:jc w:val="center"/>
              <w:rPr>
                <w:b/>
                <w:kern w:val="2"/>
                <w:sz w:val="22"/>
                <w:szCs w:val="22"/>
              </w:rPr>
            </w:pPr>
            <w:r w:rsidRPr="00FF6661">
              <w:rPr>
                <w:b/>
                <w:kern w:val="2"/>
                <w:sz w:val="22"/>
                <w:szCs w:val="22"/>
              </w:rPr>
              <w:t>11. SUTARTIES GALIOJIMAS IR KEITIMAS</w:t>
            </w:r>
          </w:p>
        </w:tc>
      </w:tr>
      <w:tr w:rsidR="00FF6661" w:rsidRPr="00FF6661" w14:paraId="0738A1E0" w14:textId="77777777" w:rsidTr="0080281E">
        <w:trPr>
          <w:trHeight w:val="300"/>
        </w:trPr>
        <w:tc>
          <w:tcPr>
            <w:tcW w:w="3094" w:type="dxa"/>
            <w:gridSpan w:val="2"/>
          </w:tcPr>
          <w:p w14:paraId="449D3D62" w14:textId="77777777" w:rsidR="00FF6661" w:rsidRPr="00FF6661" w:rsidRDefault="00FF6661" w:rsidP="0080281E">
            <w:pPr>
              <w:rPr>
                <w:b/>
                <w:kern w:val="2"/>
                <w:sz w:val="22"/>
                <w:szCs w:val="22"/>
              </w:rPr>
            </w:pPr>
            <w:r w:rsidRPr="00FF6661">
              <w:rPr>
                <w:b/>
                <w:sz w:val="22"/>
                <w:szCs w:val="22"/>
              </w:rPr>
              <w:t>11.1. Sutarties sudarymas ir įsigaliojimas</w:t>
            </w:r>
          </w:p>
        </w:tc>
        <w:tc>
          <w:tcPr>
            <w:tcW w:w="6441" w:type="dxa"/>
          </w:tcPr>
          <w:p w14:paraId="5F48BF07" w14:textId="4964DC40" w:rsidR="00FF6661" w:rsidRPr="00FF6661" w:rsidRDefault="00FF6661" w:rsidP="0073094E">
            <w:pPr>
              <w:jc w:val="both"/>
              <w:rPr>
                <w:sz w:val="22"/>
                <w:szCs w:val="22"/>
              </w:rPr>
            </w:pPr>
            <w:r w:rsidRPr="00FF6661">
              <w:rPr>
                <w:sz w:val="22"/>
                <w:szCs w:val="22"/>
              </w:rPr>
              <w:t>Sutartis sudaroma 25 (dvidešimt penkių) mėnesių laikotarpiui, iš kurių 1 (vienas) mėnuo (</w:t>
            </w:r>
            <w:r w:rsidRPr="00FF6661">
              <w:rPr>
                <w:i/>
                <w:sz w:val="22"/>
                <w:szCs w:val="22"/>
              </w:rPr>
              <w:t>paskutinis</w:t>
            </w:r>
            <w:r w:rsidR="00040654">
              <w:rPr>
                <w:i/>
                <w:sz w:val="22"/>
                <w:szCs w:val="22"/>
              </w:rPr>
              <w:t xml:space="preserve"> Sutarties termino mėnuo</w:t>
            </w:r>
            <w:r w:rsidRPr="00FF6661">
              <w:rPr>
                <w:sz w:val="22"/>
                <w:szCs w:val="22"/>
              </w:rPr>
              <w:t>) skir</w:t>
            </w:r>
            <w:r w:rsidR="00040654">
              <w:rPr>
                <w:sz w:val="22"/>
                <w:szCs w:val="22"/>
              </w:rPr>
              <w:t xml:space="preserve">iamas </w:t>
            </w:r>
            <w:r w:rsidRPr="00FF6661">
              <w:rPr>
                <w:sz w:val="22"/>
                <w:szCs w:val="22"/>
              </w:rPr>
              <w:t xml:space="preserve"> galutiniam atsiskaitymui.</w:t>
            </w:r>
          </w:p>
          <w:p w14:paraId="04D55500" w14:textId="77777777" w:rsidR="00FF6661" w:rsidRPr="00FF6661" w:rsidRDefault="00FF6661" w:rsidP="0073094E">
            <w:pPr>
              <w:jc w:val="both"/>
              <w:rPr>
                <w:kern w:val="2"/>
                <w:sz w:val="22"/>
                <w:szCs w:val="22"/>
              </w:rPr>
            </w:pPr>
            <w:r w:rsidRPr="00FF6661">
              <w:rPr>
                <w:kern w:val="2"/>
                <w:sz w:val="22"/>
                <w:szCs w:val="22"/>
              </w:rPr>
              <w:t>Ši Sutartis laikoma sudaryta ir įsigalioja nuo Sutarties pasirašymo dienos (antrosios Šalies pasirašymo dieną).</w:t>
            </w:r>
          </w:p>
          <w:p w14:paraId="072A923B" w14:textId="3D626C73" w:rsidR="00FF6661" w:rsidRPr="00FF6661" w:rsidRDefault="00FF6661" w:rsidP="0073094E">
            <w:pPr>
              <w:jc w:val="both"/>
              <w:rPr>
                <w:color w:val="4472C4"/>
                <w:kern w:val="2"/>
                <w:sz w:val="22"/>
                <w:szCs w:val="22"/>
              </w:rPr>
            </w:pPr>
            <w:r w:rsidRPr="00FF6661">
              <w:rPr>
                <w:color w:val="000000"/>
                <w:kern w:val="2"/>
                <w:sz w:val="22"/>
                <w:szCs w:val="22"/>
              </w:rPr>
              <w:t xml:space="preserve">Sutartis galioja iki visiško prievolių įvykdymo (kol bus išnaudota Pradinės Sutarties vertė, bet jos terminas negali būti ilgesnis kaip </w:t>
            </w:r>
            <w:r w:rsidRPr="00FF6661">
              <w:rPr>
                <w:sz w:val="22"/>
                <w:szCs w:val="22"/>
              </w:rPr>
              <w:t>25 (dvidešimt penki) mėnesiai</w:t>
            </w:r>
            <w:r w:rsidR="00445AF3">
              <w:rPr>
                <w:sz w:val="22"/>
                <w:szCs w:val="22"/>
              </w:rPr>
              <w:t>).</w:t>
            </w:r>
          </w:p>
        </w:tc>
      </w:tr>
      <w:tr w:rsidR="00FF6661" w:rsidRPr="00FF6661" w14:paraId="113B5F3C" w14:textId="77777777" w:rsidTr="0080281E">
        <w:trPr>
          <w:trHeight w:val="300"/>
        </w:trPr>
        <w:tc>
          <w:tcPr>
            <w:tcW w:w="3094" w:type="dxa"/>
            <w:gridSpan w:val="2"/>
          </w:tcPr>
          <w:p w14:paraId="22A6C9F2" w14:textId="77777777" w:rsidR="00FF6661" w:rsidRPr="00FF6661" w:rsidRDefault="00FF6661" w:rsidP="0080281E">
            <w:pPr>
              <w:rPr>
                <w:b/>
                <w:kern w:val="2"/>
                <w:sz w:val="22"/>
                <w:szCs w:val="22"/>
              </w:rPr>
            </w:pPr>
            <w:r w:rsidRPr="00FF6661">
              <w:rPr>
                <w:b/>
                <w:kern w:val="2"/>
                <w:sz w:val="22"/>
                <w:szCs w:val="22"/>
              </w:rPr>
              <w:t>11.2. Sutarties galiojimo termino pratęsimas</w:t>
            </w:r>
          </w:p>
        </w:tc>
        <w:tc>
          <w:tcPr>
            <w:tcW w:w="6441" w:type="dxa"/>
          </w:tcPr>
          <w:p w14:paraId="739E0BE6" w14:textId="77777777" w:rsidR="00FF6661" w:rsidRPr="00FF6661" w:rsidRDefault="00FF6661" w:rsidP="0080281E">
            <w:pPr>
              <w:rPr>
                <w:kern w:val="2"/>
                <w:sz w:val="22"/>
                <w:szCs w:val="22"/>
              </w:rPr>
            </w:pPr>
            <w:r w:rsidRPr="00FF6661">
              <w:rPr>
                <w:kern w:val="2"/>
                <w:sz w:val="22"/>
                <w:szCs w:val="22"/>
              </w:rPr>
              <w:t>Netaikoma</w:t>
            </w:r>
          </w:p>
        </w:tc>
      </w:tr>
      <w:tr w:rsidR="00FF6661" w:rsidRPr="00FF6661" w14:paraId="66950365" w14:textId="77777777" w:rsidTr="0080281E">
        <w:trPr>
          <w:trHeight w:val="300"/>
        </w:trPr>
        <w:tc>
          <w:tcPr>
            <w:tcW w:w="9535" w:type="dxa"/>
            <w:gridSpan w:val="3"/>
          </w:tcPr>
          <w:p w14:paraId="2DC12AD5" w14:textId="77777777" w:rsidR="00FF6661" w:rsidRPr="00FF6661" w:rsidRDefault="00FF6661" w:rsidP="0080281E">
            <w:pPr>
              <w:jc w:val="center"/>
              <w:rPr>
                <w:b/>
                <w:kern w:val="2"/>
                <w:sz w:val="22"/>
                <w:szCs w:val="22"/>
              </w:rPr>
            </w:pPr>
            <w:r w:rsidRPr="00FF6661">
              <w:rPr>
                <w:b/>
                <w:kern w:val="2"/>
                <w:sz w:val="22"/>
                <w:szCs w:val="22"/>
              </w:rPr>
              <w:t>12. SUTARTIES NUTRAUKIMAS</w:t>
            </w:r>
          </w:p>
        </w:tc>
      </w:tr>
      <w:tr w:rsidR="00FF6661" w:rsidRPr="00FF6661" w14:paraId="2FAE2581" w14:textId="77777777" w:rsidTr="0080281E">
        <w:trPr>
          <w:trHeight w:val="300"/>
        </w:trPr>
        <w:tc>
          <w:tcPr>
            <w:tcW w:w="3058" w:type="dxa"/>
            <w:tcBorders>
              <w:top w:val="single" w:sz="4" w:space="0" w:color="auto"/>
              <w:left w:val="single" w:sz="4" w:space="0" w:color="auto"/>
              <w:bottom w:val="single" w:sz="4" w:space="0" w:color="auto"/>
              <w:right w:val="single" w:sz="4" w:space="0" w:color="auto"/>
            </w:tcBorders>
          </w:tcPr>
          <w:p w14:paraId="7DB0279C" w14:textId="77777777" w:rsidR="00FF6661" w:rsidRPr="00FF6661" w:rsidRDefault="00FF6661" w:rsidP="0080281E">
            <w:pPr>
              <w:rPr>
                <w:b/>
                <w:kern w:val="2"/>
                <w:sz w:val="22"/>
                <w:szCs w:val="22"/>
              </w:rPr>
            </w:pPr>
            <w:r w:rsidRPr="00FF6661">
              <w:rPr>
                <w:b/>
                <w:kern w:val="2"/>
                <w:sz w:val="22"/>
                <w:szCs w:val="22"/>
              </w:rPr>
              <w:t>12.1. Sutarties nutraukimo pagrindai</w:t>
            </w:r>
          </w:p>
        </w:tc>
        <w:tc>
          <w:tcPr>
            <w:tcW w:w="6477" w:type="dxa"/>
            <w:gridSpan w:val="2"/>
            <w:tcBorders>
              <w:top w:val="single" w:sz="4" w:space="0" w:color="auto"/>
              <w:left w:val="single" w:sz="4" w:space="0" w:color="auto"/>
              <w:bottom w:val="single" w:sz="4" w:space="0" w:color="auto"/>
              <w:right w:val="single" w:sz="4" w:space="0" w:color="auto"/>
            </w:tcBorders>
          </w:tcPr>
          <w:p w14:paraId="69EC776B" w14:textId="77777777" w:rsidR="00FF6661" w:rsidRPr="00FF6661" w:rsidRDefault="00FF6661" w:rsidP="0073094E">
            <w:pPr>
              <w:jc w:val="both"/>
              <w:rPr>
                <w:kern w:val="2"/>
                <w:sz w:val="22"/>
                <w:szCs w:val="22"/>
              </w:rPr>
            </w:pPr>
            <w:r w:rsidRPr="00FF6661">
              <w:rPr>
                <w:kern w:val="2"/>
                <w:sz w:val="22"/>
                <w:szCs w:val="22"/>
              </w:rPr>
              <w:t>Sutartis gali būti nutraukiama rašytiniu Šalių susitarimu arba vienašališkai, Bendrosiose sąlygose nustatyta tvarka.</w:t>
            </w:r>
          </w:p>
        </w:tc>
      </w:tr>
      <w:tr w:rsidR="00FF6661" w:rsidRPr="00FF6661" w14:paraId="27CC953F" w14:textId="77777777" w:rsidTr="0080281E">
        <w:trPr>
          <w:trHeight w:val="300"/>
        </w:trPr>
        <w:tc>
          <w:tcPr>
            <w:tcW w:w="3058" w:type="dxa"/>
            <w:tcBorders>
              <w:top w:val="single" w:sz="4" w:space="0" w:color="auto"/>
              <w:left w:val="single" w:sz="4" w:space="0" w:color="auto"/>
              <w:bottom w:val="single" w:sz="4" w:space="0" w:color="auto"/>
              <w:right w:val="single" w:sz="4" w:space="0" w:color="auto"/>
            </w:tcBorders>
          </w:tcPr>
          <w:p w14:paraId="46E19357" w14:textId="77777777" w:rsidR="00FF6661" w:rsidRPr="00FF6661" w:rsidRDefault="00FF6661" w:rsidP="0080281E">
            <w:pPr>
              <w:rPr>
                <w:b/>
                <w:kern w:val="2"/>
                <w:sz w:val="22"/>
                <w:szCs w:val="22"/>
              </w:rPr>
            </w:pPr>
            <w:r w:rsidRPr="00FF6661">
              <w:rPr>
                <w:b/>
                <w:kern w:val="2"/>
                <w:sz w:val="22"/>
                <w:szCs w:val="22"/>
              </w:rPr>
              <w:t xml:space="preserve">12.2. Esminiai Sutarties </w:t>
            </w:r>
            <w:r w:rsidRPr="00FF6661">
              <w:rPr>
                <w:b/>
                <w:sz w:val="22"/>
                <w:szCs w:val="22"/>
              </w:rPr>
              <w:t>pažeidimai</w:t>
            </w:r>
          </w:p>
        </w:tc>
        <w:tc>
          <w:tcPr>
            <w:tcW w:w="6477" w:type="dxa"/>
            <w:gridSpan w:val="2"/>
            <w:tcBorders>
              <w:top w:val="single" w:sz="4" w:space="0" w:color="auto"/>
              <w:left w:val="single" w:sz="4" w:space="0" w:color="auto"/>
              <w:bottom w:val="single" w:sz="4" w:space="0" w:color="auto"/>
              <w:right w:val="single" w:sz="4" w:space="0" w:color="auto"/>
            </w:tcBorders>
          </w:tcPr>
          <w:p w14:paraId="77946DD5" w14:textId="03E75285" w:rsidR="00577B8C" w:rsidRDefault="00FF6661" w:rsidP="00577B8C">
            <w:pPr>
              <w:spacing w:line="276" w:lineRule="auto"/>
              <w:jc w:val="both"/>
              <w:textAlignment w:val="baseline"/>
              <w:rPr>
                <w:rFonts w:eastAsia="Arial"/>
                <w:sz w:val="22"/>
                <w:szCs w:val="22"/>
              </w:rPr>
            </w:pPr>
            <w:r w:rsidRPr="00FF6661">
              <w:rPr>
                <w:sz w:val="22"/>
                <w:szCs w:val="22"/>
              </w:rPr>
              <w:t>12.2.1. Tiekėjas pažeidžia Bendrųjų sąlygų nuostatas dėl Sutarties vykdymui pasitelkiamų naujų subtiekėjų ir (ar specialistų) / esamų subtiekėjų ir (ar) specialistų keitimo</w:t>
            </w:r>
            <w:r w:rsidR="00577B8C">
              <w:rPr>
                <w:sz w:val="22"/>
                <w:szCs w:val="22"/>
              </w:rPr>
              <w:t>;</w:t>
            </w:r>
            <w:r w:rsidRPr="00FF6661">
              <w:rPr>
                <w:sz w:val="22"/>
                <w:szCs w:val="22"/>
              </w:rPr>
              <w:br/>
              <w:t xml:space="preserve">12.2.2. jeigu </w:t>
            </w:r>
            <w:r w:rsidR="00577B8C">
              <w:rPr>
                <w:sz w:val="22"/>
                <w:szCs w:val="22"/>
              </w:rPr>
              <w:t>nustatomos šios Sutarties Specialiųjų sąlygų 10.2 p</w:t>
            </w:r>
            <w:r w:rsidR="00B11DB6">
              <w:rPr>
                <w:sz w:val="22"/>
                <w:szCs w:val="22"/>
              </w:rPr>
              <w:t>unkte</w:t>
            </w:r>
            <w:r w:rsidR="00577B8C">
              <w:rPr>
                <w:sz w:val="22"/>
                <w:szCs w:val="22"/>
              </w:rPr>
              <w:t xml:space="preserve"> nurodytos aplinkybės, t. y. </w:t>
            </w:r>
            <w:r w:rsidR="00577B8C">
              <w:rPr>
                <w:rFonts w:eastAsia="Arial"/>
                <w:sz w:val="22"/>
                <w:szCs w:val="22"/>
              </w:rPr>
              <w:t>Tiekėjas 2 (du) kartus iš eilės uždelsia suteikti Paslaugas nustatytais terminais, kai uždelsimas trunka daugiau nei 2 (dvi) darbo dienas, ir Sutarties vykdymo metu Tiekėjui pareiškiamos pretenzijos dėl suteiktų Paslaugų trūkumų daugiau nei 2 (du) kartus.</w:t>
            </w:r>
          </w:p>
          <w:p w14:paraId="56DE4366" w14:textId="7643061E" w:rsidR="00FF6661" w:rsidRPr="00FF6661" w:rsidRDefault="00FF6661" w:rsidP="0073094E">
            <w:pPr>
              <w:spacing w:line="257" w:lineRule="auto"/>
              <w:jc w:val="both"/>
              <w:rPr>
                <w:rFonts w:eastAsia="Arial"/>
                <w:color w:val="FF0000"/>
                <w:kern w:val="2"/>
                <w:sz w:val="22"/>
                <w:szCs w:val="22"/>
              </w:rPr>
            </w:pPr>
          </w:p>
        </w:tc>
      </w:tr>
      <w:tr w:rsidR="00FF6661" w:rsidRPr="00FF6661" w14:paraId="309E4CC5" w14:textId="77777777" w:rsidTr="0080281E">
        <w:trPr>
          <w:trHeight w:val="300"/>
        </w:trPr>
        <w:tc>
          <w:tcPr>
            <w:tcW w:w="9535" w:type="dxa"/>
            <w:gridSpan w:val="3"/>
          </w:tcPr>
          <w:p w14:paraId="6E8648A8" w14:textId="6F08B215" w:rsidR="00FF6661" w:rsidRPr="00FF6661" w:rsidRDefault="00FF6661" w:rsidP="0080281E">
            <w:pPr>
              <w:jc w:val="center"/>
              <w:rPr>
                <w:kern w:val="2"/>
                <w:sz w:val="22"/>
                <w:szCs w:val="22"/>
              </w:rPr>
            </w:pPr>
            <w:r w:rsidRPr="00FF6661">
              <w:rPr>
                <w:b/>
                <w:kern w:val="2"/>
                <w:sz w:val="22"/>
                <w:szCs w:val="22"/>
              </w:rPr>
              <w:t>13. APLINKOS APSAUGOS IR SOCIALINIAI KRITERIJAI</w:t>
            </w:r>
          </w:p>
        </w:tc>
      </w:tr>
      <w:tr w:rsidR="00FF6661" w:rsidRPr="00FF6661" w14:paraId="04FC9878" w14:textId="77777777" w:rsidTr="0080281E">
        <w:trPr>
          <w:trHeight w:val="300"/>
        </w:trPr>
        <w:tc>
          <w:tcPr>
            <w:tcW w:w="3058" w:type="dxa"/>
          </w:tcPr>
          <w:p w14:paraId="43F3DF3C" w14:textId="77777777" w:rsidR="00FF6661" w:rsidRPr="00FF6661" w:rsidRDefault="00FF6661" w:rsidP="0080281E">
            <w:pPr>
              <w:rPr>
                <w:b/>
                <w:kern w:val="2"/>
                <w:sz w:val="22"/>
                <w:szCs w:val="22"/>
              </w:rPr>
            </w:pPr>
            <w:r w:rsidRPr="00FF6661">
              <w:rPr>
                <w:b/>
                <w:kern w:val="2"/>
                <w:sz w:val="22"/>
                <w:szCs w:val="22"/>
              </w:rPr>
              <w:t xml:space="preserve">13.1. Su perkamomis paslaugomis susiję  aplinkos apsaugos kriterijai </w:t>
            </w:r>
          </w:p>
        </w:tc>
        <w:tc>
          <w:tcPr>
            <w:tcW w:w="6477" w:type="dxa"/>
            <w:gridSpan w:val="2"/>
          </w:tcPr>
          <w:p w14:paraId="742D32A3" w14:textId="5A7042F8" w:rsidR="00FF6661" w:rsidRPr="00FF6661" w:rsidRDefault="00FF6661" w:rsidP="0073094E">
            <w:pPr>
              <w:jc w:val="both"/>
              <w:rPr>
                <w:color w:val="000000"/>
                <w:kern w:val="2"/>
                <w:sz w:val="22"/>
                <w:szCs w:val="22"/>
                <w:shd w:val="clear" w:color="auto" w:fill="FFFFFF"/>
              </w:rPr>
            </w:pPr>
            <w:r w:rsidRPr="00FF6661">
              <w:rPr>
                <w:color w:val="000000"/>
                <w:kern w:val="2"/>
                <w:sz w:val="22"/>
                <w:szCs w:val="22"/>
                <w:shd w:val="clear" w:color="auto" w:fill="FFFFFF"/>
              </w:rPr>
              <w:t>Vadovaujantis Lietuvos Respublikos aplinkos ministro 2011 m. birželio 28 d. įsakymu Nr. D1-508 (aktuali redakcija) patvirtint</w:t>
            </w:r>
            <w:r w:rsidR="0097751C">
              <w:rPr>
                <w:color w:val="000000"/>
                <w:kern w:val="2"/>
                <w:sz w:val="22"/>
                <w:szCs w:val="22"/>
                <w:shd w:val="clear" w:color="auto" w:fill="FFFFFF"/>
              </w:rPr>
              <w:t>o</w:t>
            </w:r>
            <w:r w:rsidRPr="00FF6661">
              <w:rPr>
                <w:color w:val="000000"/>
                <w:kern w:val="2"/>
                <w:sz w:val="22"/>
                <w:szCs w:val="22"/>
                <w:shd w:val="clear" w:color="auto" w:fill="FFFFFF"/>
              </w:rPr>
              <w:t xml:space="preserve"> Aplinkos apsaugos kriterijų taikymo, vykdant žaliuosius pirkimus, tvarkos apraš</w:t>
            </w:r>
            <w:r w:rsidR="0097751C">
              <w:rPr>
                <w:color w:val="000000"/>
                <w:kern w:val="2"/>
                <w:sz w:val="22"/>
                <w:szCs w:val="22"/>
                <w:shd w:val="clear" w:color="auto" w:fill="FFFFFF"/>
              </w:rPr>
              <w:t xml:space="preserve">o 4.3 punktu, perkamai paslaugai </w:t>
            </w:r>
            <w:r w:rsidR="0097751C" w:rsidRPr="0097751C">
              <w:rPr>
                <w:color w:val="000000"/>
                <w:kern w:val="2"/>
                <w:sz w:val="22"/>
                <w:szCs w:val="22"/>
                <w:shd w:val="clear" w:color="auto" w:fill="FFFFFF"/>
              </w:rPr>
              <w:t>T</w:t>
            </w:r>
            <w:r w:rsidR="0097751C" w:rsidRPr="001C33F0">
              <w:rPr>
                <w:color w:val="000000"/>
                <w:sz w:val="22"/>
                <w:szCs w:val="22"/>
              </w:rPr>
              <w: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97751C">
              <w:rPr>
                <w:color w:val="000000"/>
                <w:sz w:val="22"/>
                <w:szCs w:val="22"/>
              </w:rPr>
              <w:t>.</w:t>
            </w:r>
            <w:r w:rsidR="0097751C" w:rsidRPr="001C33F0">
              <w:rPr>
                <w:color w:val="000000"/>
                <w:sz w:val="22"/>
                <w:szCs w:val="22"/>
              </w:rPr>
              <w:t xml:space="preserve"> </w:t>
            </w:r>
            <w:r w:rsidR="0097751C" w:rsidRPr="0073094E">
              <w:rPr>
                <w:color w:val="000000"/>
                <w:sz w:val="22"/>
                <w:szCs w:val="22"/>
              </w:rPr>
              <w:t xml:space="preserve"> </w:t>
            </w:r>
            <w:r w:rsidRPr="00FF6661">
              <w:rPr>
                <w:color w:val="000000"/>
                <w:kern w:val="2"/>
                <w:sz w:val="22"/>
                <w:szCs w:val="22"/>
                <w:shd w:val="clear" w:color="auto" w:fill="FFFFFF"/>
              </w:rPr>
              <w:t>Nustačius, kad Tiekėjas šiame papunktyje nustatyto kriterijaus nesilaiko, Tiekėjui taikoma Specialiųjų sąlygų 9.5 punkte nurodyto dydžio bauda.</w:t>
            </w:r>
          </w:p>
        </w:tc>
      </w:tr>
      <w:tr w:rsidR="00FF6661" w:rsidRPr="00FF6661" w14:paraId="5E70116C" w14:textId="77777777" w:rsidTr="0080281E">
        <w:trPr>
          <w:trHeight w:val="300"/>
        </w:trPr>
        <w:tc>
          <w:tcPr>
            <w:tcW w:w="3058" w:type="dxa"/>
          </w:tcPr>
          <w:p w14:paraId="6971F3CE" w14:textId="77777777" w:rsidR="00FF6661" w:rsidRPr="00FF6661" w:rsidRDefault="00FF6661" w:rsidP="0080281E">
            <w:pPr>
              <w:rPr>
                <w:b/>
                <w:kern w:val="2"/>
                <w:sz w:val="22"/>
                <w:szCs w:val="22"/>
              </w:rPr>
            </w:pPr>
            <w:r w:rsidRPr="00FF6661">
              <w:rPr>
                <w:b/>
                <w:kern w:val="2"/>
                <w:sz w:val="22"/>
                <w:szCs w:val="22"/>
              </w:rPr>
              <w:t xml:space="preserve">13.2. Su perkamomis </w:t>
            </w:r>
            <w:r w:rsidRPr="00FF6661">
              <w:rPr>
                <w:b/>
                <w:kern w:val="2"/>
                <w:sz w:val="22"/>
                <w:szCs w:val="22"/>
              </w:rPr>
              <w:lastRenderedPageBreak/>
              <w:t>Paslaugomis susiję socialiniai kriterijai</w:t>
            </w:r>
          </w:p>
        </w:tc>
        <w:tc>
          <w:tcPr>
            <w:tcW w:w="6477" w:type="dxa"/>
            <w:gridSpan w:val="2"/>
          </w:tcPr>
          <w:p w14:paraId="53A3193A" w14:textId="77777777" w:rsidR="00FF6661" w:rsidRPr="00FF6661" w:rsidRDefault="00FF6661" w:rsidP="0080281E">
            <w:pPr>
              <w:rPr>
                <w:color w:val="000000"/>
                <w:kern w:val="2"/>
                <w:sz w:val="22"/>
                <w:szCs w:val="22"/>
                <w:shd w:val="clear" w:color="auto" w:fill="FFFFFF"/>
              </w:rPr>
            </w:pPr>
            <w:r w:rsidRPr="00FF6661">
              <w:rPr>
                <w:color w:val="000000"/>
                <w:kern w:val="2"/>
                <w:sz w:val="22"/>
                <w:szCs w:val="22"/>
                <w:shd w:val="clear" w:color="auto" w:fill="FFFFFF"/>
              </w:rPr>
              <w:lastRenderedPageBreak/>
              <w:t>Netaikoma</w:t>
            </w:r>
          </w:p>
          <w:p w14:paraId="330B956C" w14:textId="77777777" w:rsidR="00FF6661" w:rsidRPr="00FF6661" w:rsidRDefault="00FF6661" w:rsidP="0080281E">
            <w:pPr>
              <w:rPr>
                <w:color w:val="0070C0"/>
                <w:kern w:val="2"/>
                <w:sz w:val="22"/>
                <w:szCs w:val="22"/>
              </w:rPr>
            </w:pPr>
          </w:p>
        </w:tc>
      </w:tr>
      <w:tr w:rsidR="00FF6661" w:rsidRPr="00FF6661" w14:paraId="55A486C3" w14:textId="77777777" w:rsidTr="0080281E">
        <w:trPr>
          <w:trHeight w:val="300"/>
        </w:trPr>
        <w:tc>
          <w:tcPr>
            <w:tcW w:w="9535" w:type="dxa"/>
            <w:gridSpan w:val="3"/>
          </w:tcPr>
          <w:p w14:paraId="0C593720" w14:textId="77777777" w:rsidR="00FF6661" w:rsidRPr="00FF6661" w:rsidRDefault="00FF6661" w:rsidP="0080281E">
            <w:pPr>
              <w:jc w:val="center"/>
              <w:rPr>
                <w:b/>
                <w:kern w:val="2"/>
                <w:sz w:val="22"/>
                <w:szCs w:val="22"/>
              </w:rPr>
            </w:pPr>
            <w:r w:rsidRPr="00FF6661">
              <w:rPr>
                <w:b/>
                <w:kern w:val="2"/>
                <w:sz w:val="22"/>
                <w:szCs w:val="22"/>
              </w:rPr>
              <w:lastRenderedPageBreak/>
              <w:t xml:space="preserve">14. BENDRŲJŲ SĄLYGŲ PAKEITIMAI IR PAPILDYMAI </w:t>
            </w:r>
          </w:p>
        </w:tc>
      </w:tr>
      <w:tr w:rsidR="00FF6661" w:rsidRPr="00FF6661" w14:paraId="0A96E061" w14:textId="77777777" w:rsidTr="0080281E">
        <w:trPr>
          <w:trHeight w:val="300"/>
        </w:trPr>
        <w:tc>
          <w:tcPr>
            <w:tcW w:w="3058" w:type="dxa"/>
          </w:tcPr>
          <w:p w14:paraId="23D2D343" w14:textId="77777777" w:rsidR="00FF6661" w:rsidRPr="00FF6661" w:rsidRDefault="00FF6661" w:rsidP="0080281E">
            <w:pPr>
              <w:rPr>
                <w:b/>
                <w:kern w:val="2"/>
                <w:sz w:val="22"/>
                <w:szCs w:val="22"/>
              </w:rPr>
            </w:pPr>
            <w:r w:rsidRPr="00FF6661">
              <w:rPr>
                <w:b/>
                <w:kern w:val="2"/>
                <w:sz w:val="22"/>
                <w:szCs w:val="22"/>
              </w:rPr>
              <w:t>14.1.</w:t>
            </w:r>
          </w:p>
        </w:tc>
        <w:tc>
          <w:tcPr>
            <w:tcW w:w="6477" w:type="dxa"/>
            <w:gridSpan w:val="2"/>
          </w:tcPr>
          <w:p w14:paraId="69FF84CF" w14:textId="77777777" w:rsidR="00FF6661" w:rsidRPr="00FF6661" w:rsidRDefault="00FF6661" w:rsidP="0080281E">
            <w:pPr>
              <w:rPr>
                <w:kern w:val="2"/>
                <w:sz w:val="22"/>
                <w:szCs w:val="22"/>
              </w:rPr>
            </w:pPr>
            <w:r w:rsidRPr="00FF6661">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FF6661" w:rsidRPr="00FF6661" w14:paraId="537A4243" w14:textId="77777777" w:rsidTr="0080281E">
        <w:trPr>
          <w:trHeight w:val="300"/>
        </w:trPr>
        <w:tc>
          <w:tcPr>
            <w:tcW w:w="9535" w:type="dxa"/>
            <w:gridSpan w:val="3"/>
          </w:tcPr>
          <w:p w14:paraId="592AA149" w14:textId="77777777" w:rsidR="00FF6661" w:rsidRPr="00FF6661" w:rsidRDefault="00FF6661" w:rsidP="0080281E">
            <w:pPr>
              <w:jc w:val="center"/>
              <w:rPr>
                <w:b/>
                <w:kern w:val="2"/>
                <w:sz w:val="22"/>
                <w:szCs w:val="22"/>
              </w:rPr>
            </w:pPr>
            <w:r w:rsidRPr="00FF6661">
              <w:rPr>
                <w:b/>
                <w:kern w:val="2"/>
                <w:sz w:val="22"/>
                <w:szCs w:val="22"/>
              </w:rPr>
              <w:t>15. SUTARTIES PRIEDAI</w:t>
            </w:r>
          </w:p>
        </w:tc>
      </w:tr>
      <w:tr w:rsidR="00FF6661" w:rsidRPr="00FF6661" w14:paraId="3FDF329C" w14:textId="77777777" w:rsidTr="0080281E">
        <w:trPr>
          <w:trHeight w:val="300"/>
        </w:trPr>
        <w:tc>
          <w:tcPr>
            <w:tcW w:w="3058" w:type="dxa"/>
          </w:tcPr>
          <w:p w14:paraId="144CEEE4" w14:textId="77777777" w:rsidR="00FF6661" w:rsidRPr="00FF6661" w:rsidRDefault="00FF6661" w:rsidP="0080281E">
            <w:pPr>
              <w:jc w:val="center"/>
              <w:rPr>
                <w:b/>
                <w:kern w:val="2"/>
                <w:sz w:val="22"/>
                <w:szCs w:val="22"/>
              </w:rPr>
            </w:pPr>
            <w:r w:rsidRPr="00FF6661">
              <w:rPr>
                <w:b/>
                <w:kern w:val="2"/>
                <w:sz w:val="22"/>
                <w:szCs w:val="22"/>
              </w:rPr>
              <w:t>15.1. Priedas Nr. 1</w:t>
            </w:r>
          </w:p>
        </w:tc>
        <w:tc>
          <w:tcPr>
            <w:tcW w:w="6477" w:type="dxa"/>
            <w:gridSpan w:val="2"/>
          </w:tcPr>
          <w:p w14:paraId="66755F8B" w14:textId="77777777" w:rsidR="00FF6661" w:rsidRPr="00FF6661" w:rsidRDefault="00FF6661" w:rsidP="0080281E">
            <w:pPr>
              <w:rPr>
                <w:b/>
                <w:kern w:val="2"/>
                <w:sz w:val="22"/>
                <w:szCs w:val="22"/>
              </w:rPr>
            </w:pPr>
            <w:r w:rsidRPr="00FF6661">
              <w:rPr>
                <w:kern w:val="2"/>
                <w:sz w:val="22"/>
                <w:szCs w:val="22"/>
              </w:rPr>
              <w:t>Techninė specifikacija</w:t>
            </w:r>
          </w:p>
        </w:tc>
      </w:tr>
      <w:tr w:rsidR="00FF6661" w:rsidRPr="00FF6661" w14:paraId="5E07B5E0" w14:textId="77777777" w:rsidTr="0080281E">
        <w:trPr>
          <w:trHeight w:val="300"/>
        </w:trPr>
        <w:tc>
          <w:tcPr>
            <w:tcW w:w="3058" w:type="dxa"/>
          </w:tcPr>
          <w:p w14:paraId="70A55FB6" w14:textId="77777777" w:rsidR="00FF6661" w:rsidRPr="00FF6661" w:rsidRDefault="00FF6661" w:rsidP="0080281E">
            <w:pPr>
              <w:jc w:val="center"/>
              <w:rPr>
                <w:b/>
                <w:kern w:val="2"/>
                <w:sz w:val="22"/>
                <w:szCs w:val="22"/>
              </w:rPr>
            </w:pPr>
            <w:r w:rsidRPr="00FF6661">
              <w:rPr>
                <w:b/>
                <w:kern w:val="2"/>
                <w:sz w:val="22"/>
                <w:szCs w:val="22"/>
              </w:rPr>
              <w:t>15.2. Priedas Nr. 2</w:t>
            </w:r>
          </w:p>
        </w:tc>
        <w:tc>
          <w:tcPr>
            <w:tcW w:w="6477" w:type="dxa"/>
            <w:gridSpan w:val="2"/>
          </w:tcPr>
          <w:p w14:paraId="1355CF8B" w14:textId="77777777" w:rsidR="00FF6661" w:rsidRPr="00FF6661" w:rsidRDefault="00FF6661" w:rsidP="0080281E">
            <w:pPr>
              <w:rPr>
                <w:b/>
                <w:kern w:val="2"/>
                <w:sz w:val="22"/>
                <w:szCs w:val="22"/>
              </w:rPr>
            </w:pPr>
            <w:r w:rsidRPr="00FF6661">
              <w:rPr>
                <w:kern w:val="2"/>
                <w:sz w:val="22"/>
                <w:szCs w:val="22"/>
              </w:rPr>
              <w:t>Pasiūlymo forma</w:t>
            </w:r>
          </w:p>
        </w:tc>
      </w:tr>
      <w:tr w:rsidR="00FF6661" w:rsidRPr="00FF6661" w14:paraId="71C4EDE3" w14:textId="77777777" w:rsidTr="0080281E">
        <w:trPr>
          <w:trHeight w:val="300"/>
        </w:trPr>
        <w:tc>
          <w:tcPr>
            <w:tcW w:w="3058" w:type="dxa"/>
          </w:tcPr>
          <w:p w14:paraId="68D93CEC" w14:textId="77777777" w:rsidR="00FF6661" w:rsidRPr="00FF6661" w:rsidRDefault="00FF6661" w:rsidP="0080281E">
            <w:pPr>
              <w:jc w:val="center"/>
              <w:rPr>
                <w:b/>
                <w:kern w:val="2"/>
                <w:sz w:val="22"/>
                <w:szCs w:val="22"/>
              </w:rPr>
            </w:pPr>
            <w:r w:rsidRPr="00FF6661">
              <w:rPr>
                <w:b/>
                <w:kern w:val="2"/>
                <w:sz w:val="22"/>
                <w:szCs w:val="22"/>
              </w:rPr>
              <w:t>15.3. Priedas Nr. 3</w:t>
            </w:r>
          </w:p>
        </w:tc>
        <w:tc>
          <w:tcPr>
            <w:tcW w:w="6477" w:type="dxa"/>
            <w:gridSpan w:val="2"/>
          </w:tcPr>
          <w:p w14:paraId="71030ECF" w14:textId="77777777" w:rsidR="00FF6661" w:rsidRPr="00FF6661" w:rsidRDefault="00FF6661" w:rsidP="0080281E">
            <w:pPr>
              <w:spacing w:line="276" w:lineRule="auto"/>
              <w:rPr>
                <w:caps/>
                <w:sz w:val="22"/>
                <w:szCs w:val="22"/>
              </w:rPr>
            </w:pPr>
            <w:r w:rsidRPr="00FF6661">
              <w:rPr>
                <w:sz w:val="22"/>
                <w:szCs w:val="22"/>
              </w:rPr>
              <w:t>Paslaugų pirkimo</w:t>
            </w:r>
            <w:r w:rsidRPr="00FF6661">
              <w:rPr>
                <w:rFonts w:eastAsia="Arial"/>
                <w:sz w:val="22"/>
                <w:szCs w:val="22"/>
              </w:rPr>
              <w:t>–</w:t>
            </w:r>
            <w:r w:rsidRPr="00FF6661">
              <w:rPr>
                <w:sz w:val="22"/>
                <w:szCs w:val="22"/>
              </w:rPr>
              <w:t>pardavimo sutarties bendrosios sąlygos</w:t>
            </w:r>
          </w:p>
          <w:p w14:paraId="1D5C1CAE" w14:textId="77777777" w:rsidR="00FF6661" w:rsidRPr="00FF6661" w:rsidRDefault="00FF6661" w:rsidP="0080281E">
            <w:pPr>
              <w:rPr>
                <w:b/>
                <w:kern w:val="2"/>
                <w:sz w:val="22"/>
                <w:szCs w:val="22"/>
              </w:rPr>
            </w:pPr>
          </w:p>
        </w:tc>
      </w:tr>
      <w:tr w:rsidR="00FF6661" w:rsidRPr="00FF6661" w14:paraId="60A12BCD" w14:textId="77777777" w:rsidTr="0080281E">
        <w:trPr>
          <w:trHeight w:val="300"/>
        </w:trPr>
        <w:tc>
          <w:tcPr>
            <w:tcW w:w="3058" w:type="dxa"/>
          </w:tcPr>
          <w:p w14:paraId="2AE723E3" w14:textId="77777777" w:rsidR="00FF6661" w:rsidRPr="00FF6661" w:rsidRDefault="00FF6661" w:rsidP="0080281E">
            <w:pPr>
              <w:jc w:val="center"/>
              <w:rPr>
                <w:b/>
                <w:kern w:val="2"/>
                <w:sz w:val="22"/>
                <w:szCs w:val="22"/>
              </w:rPr>
            </w:pPr>
            <w:r w:rsidRPr="00FF6661">
              <w:rPr>
                <w:b/>
                <w:kern w:val="2"/>
                <w:sz w:val="22"/>
                <w:szCs w:val="22"/>
              </w:rPr>
              <w:t>15.4. Priedas Nr. 4</w:t>
            </w:r>
          </w:p>
        </w:tc>
        <w:tc>
          <w:tcPr>
            <w:tcW w:w="6477" w:type="dxa"/>
            <w:gridSpan w:val="2"/>
          </w:tcPr>
          <w:p w14:paraId="00589037" w14:textId="77777777" w:rsidR="00FF6661" w:rsidRPr="00FF6661" w:rsidRDefault="00FF6661" w:rsidP="0080281E">
            <w:pPr>
              <w:jc w:val="center"/>
              <w:rPr>
                <w:b/>
                <w:kern w:val="2"/>
                <w:sz w:val="22"/>
                <w:szCs w:val="22"/>
              </w:rPr>
            </w:pPr>
          </w:p>
        </w:tc>
      </w:tr>
      <w:tr w:rsidR="00FF6661" w:rsidRPr="00FF6661" w14:paraId="6CE74774" w14:textId="77777777" w:rsidTr="0080281E">
        <w:trPr>
          <w:trHeight w:val="300"/>
        </w:trPr>
        <w:tc>
          <w:tcPr>
            <w:tcW w:w="3058" w:type="dxa"/>
          </w:tcPr>
          <w:p w14:paraId="221A3C8E" w14:textId="77777777" w:rsidR="00FF6661" w:rsidRPr="00FF6661" w:rsidRDefault="00FF6661" w:rsidP="0080281E">
            <w:pPr>
              <w:jc w:val="center"/>
              <w:rPr>
                <w:b/>
                <w:kern w:val="2"/>
                <w:sz w:val="22"/>
                <w:szCs w:val="22"/>
              </w:rPr>
            </w:pPr>
            <w:r w:rsidRPr="00FF6661">
              <w:rPr>
                <w:b/>
                <w:kern w:val="2"/>
                <w:sz w:val="22"/>
                <w:szCs w:val="22"/>
              </w:rPr>
              <w:t>15.5. Priedas Nr. 5</w:t>
            </w:r>
          </w:p>
        </w:tc>
        <w:tc>
          <w:tcPr>
            <w:tcW w:w="6477" w:type="dxa"/>
            <w:gridSpan w:val="2"/>
          </w:tcPr>
          <w:p w14:paraId="6391D6B8" w14:textId="77777777" w:rsidR="00FF6661" w:rsidRPr="00FF6661" w:rsidRDefault="00FF6661" w:rsidP="0080281E">
            <w:pPr>
              <w:jc w:val="center"/>
              <w:rPr>
                <w:b/>
                <w:kern w:val="2"/>
                <w:sz w:val="22"/>
                <w:szCs w:val="22"/>
              </w:rPr>
            </w:pPr>
          </w:p>
        </w:tc>
      </w:tr>
    </w:tbl>
    <w:p w14:paraId="7FAD1B95" w14:textId="77777777" w:rsidR="00FF6661" w:rsidRPr="00FF6661" w:rsidRDefault="00FF6661" w:rsidP="00FF6661">
      <w:pP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FF6661" w:rsidRPr="00FF6661" w14:paraId="64C4D6B2" w14:textId="77777777" w:rsidTr="0080281E">
        <w:trPr>
          <w:trHeight w:val="300"/>
        </w:trPr>
        <w:tc>
          <w:tcPr>
            <w:tcW w:w="9493" w:type="dxa"/>
            <w:gridSpan w:val="2"/>
          </w:tcPr>
          <w:p w14:paraId="2F081971" w14:textId="77777777" w:rsidR="00FF6661" w:rsidRPr="00FF6661" w:rsidRDefault="00FF6661" w:rsidP="0080281E">
            <w:pPr>
              <w:jc w:val="center"/>
              <w:rPr>
                <w:b/>
                <w:bCs/>
                <w:kern w:val="2"/>
                <w:sz w:val="22"/>
                <w:szCs w:val="22"/>
              </w:rPr>
            </w:pPr>
            <w:r w:rsidRPr="00FF6661">
              <w:rPr>
                <w:b/>
                <w:bCs/>
                <w:kern w:val="2"/>
                <w:sz w:val="22"/>
                <w:szCs w:val="22"/>
              </w:rPr>
              <w:t>16. ŠALIŲ ATSTOVŲ PARAŠAI</w:t>
            </w:r>
          </w:p>
        </w:tc>
      </w:tr>
      <w:tr w:rsidR="00FF6661" w:rsidRPr="00FF6661" w14:paraId="71AD9DA9" w14:textId="77777777" w:rsidTr="00802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3"/>
        </w:trPr>
        <w:tc>
          <w:tcPr>
            <w:tcW w:w="4957" w:type="dxa"/>
            <w:tcBorders>
              <w:top w:val="single" w:sz="4" w:space="0" w:color="000000"/>
              <w:left w:val="single" w:sz="4" w:space="0" w:color="000000"/>
              <w:bottom w:val="single" w:sz="4" w:space="0" w:color="000000"/>
            </w:tcBorders>
          </w:tcPr>
          <w:p w14:paraId="6E6D51EA" w14:textId="1FC60C65" w:rsidR="00FF6661" w:rsidRPr="00FF6661" w:rsidRDefault="00E258C6" w:rsidP="0080281E">
            <w:pPr>
              <w:suppressLineNumbers/>
              <w:tabs>
                <w:tab w:val="left" w:pos="426"/>
              </w:tabs>
              <w:jc w:val="both"/>
              <w:rPr>
                <w:b/>
                <w:bCs/>
                <w:sz w:val="22"/>
                <w:szCs w:val="22"/>
              </w:rPr>
            </w:pPr>
            <w:r>
              <w:rPr>
                <w:b/>
                <w:bCs/>
                <w:sz w:val="22"/>
                <w:szCs w:val="22"/>
              </w:rPr>
              <w:t>Pirkėjas</w:t>
            </w:r>
            <w:r w:rsidR="00FF6661" w:rsidRPr="00FF6661">
              <w:rPr>
                <w:b/>
                <w:sz w:val="22"/>
                <w:szCs w:val="22"/>
              </w:rPr>
              <w:t>:</w:t>
            </w:r>
          </w:p>
        </w:tc>
        <w:tc>
          <w:tcPr>
            <w:tcW w:w="4536" w:type="dxa"/>
            <w:tcBorders>
              <w:top w:val="single" w:sz="4" w:space="0" w:color="000000"/>
              <w:left w:val="single" w:sz="4" w:space="0" w:color="000000"/>
              <w:bottom w:val="single" w:sz="4" w:space="0" w:color="000000"/>
              <w:right w:val="single" w:sz="4" w:space="0" w:color="000000"/>
            </w:tcBorders>
          </w:tcPr>
          <w:p w14:paraId="72EC6362" w14:textId="0BD6528A" w:rsidR="00FF6661" w:rsidRPr="00FF6661" w:rsidRDefault="00E258C6" w:rsidP="0080281E">
            <w:pPr>
              <w:tabs>
                <w:tab w:val="left" w:pos="426"/>
              </w:tabs>
              <w:jc w:val="both"/>
              <w:rPr>
                <w:b/>
                <w:sz w:val="22"/>
                <w:szCs w:val="22"/>
              </w:rPr>
            </w:pPr>
            <w:r>
              <w:rPr>
                <w:b/>
                <w:bCs/>
                <w:sz w:val="22"/>
                <w:szCs w:val="22"/>
              </w:rPr>
              <w:t>Tiekėjas</w:t>
            </w:r>
            <w:r w:rsidR="00FF6661" w:rsidRPr="00FF6661">
              <w:rPr>
                <w:b/>
                <w:bCs/>
                <w:sz w:val="22"/>
                <w:szCs w:val="22"/>
              </w:rPr>
              <w:t>:</w:t>
            </w:r>
          </w:p>
        </w:tc>
      </w:tr>
      <w:tr w:rsidR="00FF6661" w:rsidRPr="00FF6661" w14:paraId="38977EA6" w14:textId="77777777" w:rsidTr="00802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9"/>
        </w:trPr>
        <w:tc>
          <w:tcPr>
            <w:tcW w:w="4957" w:type="dxa"/>
            <w:tcBorders>
              <w:top w:val="single" w:sz="4" w:space="0" w:color="000000"/>
              <w:left w:val="single" w:sz="4" w:space="0" w:color="000000"/>
            </w:tcBorders>
          </w:tcPr>
          <w:p w14:paraId="2C864E5D" w14:textId="77777777" w:rsidR="00FF6661" w:rsidRPr="00FF6661" w:rsidRDefault="00FF6661" w:rsidP="0080281E">
            <w:pPr>
              <w:suppressLineNumbers/>
              <w:tabs>
                <w:tab w:val="left" w:pos="426"/>
              </w:tabs>
              <w:rPr>
                <w:b/>
                <w:sz w:val="22"/>
                <w:szCs w:val="22"/>
                <w:lang w:val="pt-BR"/>
              </w:rPr>
            </w:pPr>
            <w:r w:rsidRPr="00FF6661">
              <w:rPr>
                <w:b/>
                <w:sz w:val="22"/>
                <w:szCs w:val="22"/>
                <w:lang w:val="pt-BR"/>
              </w:rPr>
              <w:t>VšĮ Šiaulių regiono atliekų tvarkymo centras</w:t>
            </w:r>
          </w:p>
        </w:tc>
        <w:tc>
          <w:tcPr>
            <w:tcW w:w="4536" w:type="dxa"/>
            <w:tcBorders>
              <w:top w:val="single" w:sz="4" w:space="0" w:color="000000"/>
              <w:left w:val="single" w:sz="4" w:space="0" w:color="000000"/>
              <w:right w:val="single" w:sz="4" w:space="0" w:color="000000"/>
            </w:tcBorders>
          </w:tcPr>
          <w:p w14:paraId="377903E7" w14:textId="77777777" w:rsidR="00FF6661" w:rsidRPr="00FF6661" w:rsidRDefault="00FF6661" w:rsidP="0080281E">
            <w:pPr>
              <w:tabs>
                <w:tab w:val="left" w:pos="426"/>
              </w:tabs>
              <w:snapToGrid w:val="0"/>
              <w:rPr>
                <w:b/>
                <w:sz w:val="22"/>
                <w:szCs w:val="22"/>
                <w:lang w:val="pt-BR"/>
              </w:rPr>
            </w:pPr>
          </w:p>
        </w:tc>
      </w:tr>
      <w:tr w:rsidR="00FF6661" w:rsidRPr="00FF6661" w14:paraId="6DD8ABE9" w14:textId="77777777" w:rsidTr="00802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02"/>
        </w:trPr>
        <w:tc>
          <w:tcPr>
            <w:tcW w:w="4957" w:type="dxa"/>
            <w:tcBorders>
              <w:left w:val="single" w:sz="4" w:space="0" w:color="000000"/>
            </w:tcBorders>
          </w:tcPr>
          <w:p w14:paraId="450C97B4" w14:textId="77777777" w:rsidR="00B11DB6" w:rsidRDefault="00B11DB6" w:rsidP="0080281E">
            <w:pPr>
              <w:tabs>
                <w:tab w:val="left" w:pos="426"/>
              </w:tabs>
              <w:rPr>
                <w:sz w:val="22"/>
                <w:szCs w:val="22"/>
                <w:lang w:val="pt-BR"/>
              </w:rPr>
            </w:pPr>
            <w:r>
              <w:rPr>
                <w:sz w:val="22"/>
                <w:szCs w:val="22"/>
                <w:lang w:val="pt-BR"/>
              </w:rPr>
              <w:t>Buveinės adresas: Jurgeliškių k. 9, 76103 Šiauliai</w:t>
            </w:r>
          </w:p>
          <w:p w14:paraId="26E275F5" w14:textId="291F22A0" w:rsidR="00FF6661" w:rsidRPr="00FF6661" w:rsidRDefault="00FF6661" w:rsidP="0080281E">
            <w:pPr>
              <w:tabs>
                <w:tab w:val="left" w:pos="426"/>
              </w:tabs>
              <w:rPr>
                <w:sz w:val="22"/>
                <w:szCs w:val="22"/>
                <w:lang w:val="pt-BR"/>
              </w:rPr>
            </w:pPr>
            <w:r w:rsidRPr="00FF6661">
              <w:rPr>
                <w:sz w:val="22"/>
                <w:szCs w:val="22"/>
                <w:lang w:val="pt-BR"/>
              </w:rPr>
              <w:t>Adresas korespondencijai</w:t>
            </w:r>
            <w:r w:rsidR="00B11DB6">
              <w:rPr>
                <w:sz w:val="22"/>
                <w:szCs w:val="22"/>
                <w:lang w:val="pt-BR"/>
              </w:rPr>
              <w:t>:</w:t>
            </w:r>
            <w:r w:rsidRPr="00FF6661">
              <w:rPr>
                <w:sz w:val="22"/>
                <w:szCs w:val="22"/>
                <w:lang w:val="pt-BR"/>
              </w:rPr>
              <w:t xml:space="preserve"> </w:t>
            </w:r>
            <w:r w:rsidRPr="00FF6661">
              <w:rPr>
                <w:sz w:val="22"/>
                <w:szCs w:val="22"/>
                <w:shd w:val="clear" w:color="auto" w:fill="FFFFFF"/>
                <w:lang w:val="pt-BR"/>
              </w:rPr>
              <w:t>Pramonės</w:t>
            </w:r>
            <w:r w:rsidRPr="00FF6661">
              <w:rPr>
                <w:sz w:val="22"/>
                <w:szCs w:val="22"/>
                <w:lang w:val="pt-BR"/>
              </w:rPr>
              <w:t xml:space="preserve"> g. 15-71, </w:t>
            </w:r>
            <w:r w:rsidR="00B11DB6">
              <w:rPr>
                <w:sz w:val="22"/>
                <w:szCs w:val="22"/>
                <w:lang w:val="pt-BR"/>
              </w:rPr>
              <w:t xml:space="preserve">78137 </w:t>
            </w:r>
            <w:r w:rsidRPr="00FF6661">
              <w:rPr>
                <w:sz w:val="22"/>
                <w:szCs w:val="22"/>
                <w:lang w:val="pt-BR"/>
              </w:rPr>
              <w:t>Šiauliai</w:t>
            </w:r>
          </w:p>
          <w:p w14:paraId="58D3EEB3" w14:textId="3829356D" w:rsidR="00FF6661" w:rsidRPr="00FF6661" w:rsidRDefault="0008504C" w:rsidP="0080281E">
            <w:pPr>
              <w:tabs>
                <w:tab w:val="left" w:pos="426"/>
              </w:tabs>
              <w:rPr>
                <w:sz w:val="22"/>
                <w:szCs w:val="22"/>
                <w:lang w:val="pt-BR"/>
              </w:rPr>
            </w:pPr>
            <w:r>
              <w:rPr>
                <w:sz w:val="22"/>
                <w:szCs w:val="22"/>
                <w:lang w:val="pt-BR"/>
              </w:rPr>
              <w:t xml:space="preserve">Juridinio asmens kodas </w:t>
            </w:r>
            <w:r w:rsidR="00FF6661" w:rsidRPr="00FF6661">
              <w:rPr>
                <w:sz w:val="22"/>
                <w:szCs w:val="22"/>
                <w:lang w:val="pt-BR"/>
              </w:rPr>
              <w:t xml:space="preserve"> 145787276</w:t>
            </w:r>
          </w:p>
          <w:p w14:paraId="557939CB" w14:textId="77777777" w:rsidR="00FF6661" w:rsidRPr="00FF6661" w:rsidRDefault="00FF6661" w:rsidP="0080281E">
            <w:pPr>
              <w:tabs>
                <w:tab w:val="left" w:pos="426"/>
              </w:tabs>
              <w:rPr>
                <w:sz w:val="22"/>
                <w:szCs w:val="22"/>
                <w:lang w:val="pt-BR"/>
              </w:rPr>
            </w:pPr>
            <w:r w:rsidRPr="00FF6661">
              <w:rPr>
                <w:sz w:val="22"/>
                <w:szCs w:val="22"/>
                <w:lang w:val="pt-BR"/>
              </w:rPr>
              <w:t>PVM kodas LT457872716</w:t>
            </w:r>
          </w:p>
          <w:p w14:paraId="26AB08C0" w14:textId="77777777" w:rsidR="00FF6661" w:rsidRPr="00FF6661" w:rsidRDefault="00FF6661" w:rsidP="0080281E">
            <w:pPr>
              <w:tabs>
                <w:tab w:val="left" w:pos="426"/>
              </w:tabs>
              <w:rPr>
                <w:sz w:val="22"/>
                <w:szCs w:val="22"/>
                <w:lang w:val="pt-BR"/>
              </w:rPr>
            </w:pPr>
            <w:r w:rsidRPr="00FF6661">
              <w:rPr>
                <w:sz w:val="22"/>
                <w:szCs w:val="22"/>
                <w:lang w:val="pt-BR"/>
              </w:rPr>
              <w:t>Tel. (0 41) 421599</w:t>
            </w:r>
          </w:p>
          <w:p w14:paraId="0A7B65BA" w14:textId="77777777" w:rsidR="00FF6661" w:rsidRPr="00FF6661" w:rsidRDefault="00FF6661" w:rsidP="0080281E">
            <w:pPr>
              <w:tabs>
                <w:tab w:val="left" w:pos="426"/>
              </w:tabs>
              <w:rPr>
                <w:sz w:val="22"/>
                <w:szCs w:val="22"/>
                <w:lang w:val="pt-BR"/>
              </w:rPr>
            </w:pPr>
            <w:r w:rsidRPr="00FF6661">
              <w:rPr>
                <w:sz w:val="22"/>
                <w:szCs w:val="22"/>
                <w:lang w:val="pt-BR"/>
              </w:rPr>
              <w:t xml:space="preserve">El. paštas </w:t>
            </w:r>
            <w:r w:rsidRPr="00FF6661">
              <w:rPr>
                <w:sz w:val="22"/>
                <w:szCs w:val="22"/>
              </w:rPr>
              <w:fldChar w:fldCharType="begin"/>
            </w:r>
            <w:r w:rsidRPr="00FF6661">
              <w:rPr>
                <w:sz w:val="22"/>
                <w:szCs w:val="22"/>
                <w:lang w:val="pt-BR"/>
              </w:rPr>
              <w:instrText>HYPERLINK "mailto:info@sratc.lt"</w:instrText>
            </w:r>
            <w:r w:rsidRPr="00FF6661">
              <w:rPr>
                <w:sz w:val="22"/>
                <w:szCs w:val="22"/>
              </w:rPr>
              <w:fldChar w:fldCharType="separate"/>
            </w:r>
            <w:r w:rsidRPr="00FF6661">
              <w:rPr>
                <w:rStyle w:val="Hyperlink"/>
                <w:sz w:val="22"/>
                <w:szCs w:val="22"/>
                <w:lang w:val="pt-BR"/>
              </w:rPr>
              <w:t>info@sratc.lt</w:t>
            </w:r>
            <w:r w:rsidRPr="00FF6661">
              <w:rPr>
                <w:sz w:val="22"/>
                <w:szCs w:val="22"/>
              </w:rPr>
              <w:fldChar w:fldCharType="end"/>
            </w:r>
          </w:p>
          <w:p w14:paraId="3AFA37FC" w14:textId="77777777" w:rsidR="00FF6661" w:rsidRPr="00FF6661" w:rsidRDefault="00FF6661" w:rsidP="0080281E">
            <w:pPr>
              <w:tabs>
                <w:tab w:val="left" w:pos="426"/>
              </w:tabs>
              <w:rPr>
                <w:sz w:val="22"/>
                <w:szCs w:val="22"/>
              </w:rPr>
            </w:pPr>
            <w:proofErr w:type="spellStart"/>
            <w:r w:rsidRPr="00FF6661">
              <w:rPr>
                <w:sz w:val="22"/>
                <w:szCs w:val="22"/>
              </w:rPr>
              <w:t>A.s</w:t>
            </w:r>
            <w:proofErr w:type="spellEnd"/>
            <w:r w:rsidRPr="00FF6661">
              <w:rPr>
                <w:sz w:val="22"/>
                <w:szCs w:val="22"/>
              </w:rPr>
              <w:t xml:space="preserve">. Nr. LT624010044200021860, </w:t>
            </w:r>
          </w:p>
          <w:p w14:paraId="2C4286DB" w14:textId="77777777" w:rsidR="00FF6661" w:rsidRPr="00FF6661" w:rsidRDefault="00FF6661" w:rsidP="0080281E">
            <w:pPr>
              <w:tabs>
                <w:tab w:val="left" w:pos="426"/>
              </w:tabs>
              <w:ind w:left="30"/>
              <w:rPr>
                <w:sz w:val="22"/>
                <w:szCs w:val="22"/>
              </w:rPr>
            </w:pPr>
            <w:proofErr w:type="spellStart"/>
            <w:r w:rsidRPr="00FF6661">
              <w:rPr>
                <w:sz w:val="22"/>
                <w:szCs w:val="22"/>
              </w:rPr>
              <w:t>Luminor</w:t>
            </w:r>
            <w:proofErr w:type="spellEnd"/>
            <w:r w:rsidRPr="00FF6661">
              <w:rPr>
                <w:sz w:val="22"/>
                <w:szCs w:val="22"/>
              </w:rPr>
              <w:t xml:space="preserve"> Bank AB</w:t>
            </w:r>
            <w:r w:rsidRPr="00FF6661" w:rsidDel="00A41C78">
              <w:rPr>
                <w:sz w:val="22"/>
                <w:szCs w:val="22"/>
              </w:rPr>
              <w:t xml:space="preserve"> </w:t>
            </w:r>
            <w:r w:rsidRPr="00FF6661">
              <w:rPr>
                <w:sz w:val="22"/>
                <w:szCs w:val="22"/>
              </w:rPr>
              <w:t>SWIFT (BIC) kodas: AGBLLT2XXXX</w:t>
            </w:r>
          </w:p>
          <w:p w14:paraId="0F3C3DE7" w14:textId="77777777" w:rsidR="00FF6661" w:rsidRPr="00FF6661" w:rsidRDefault="00FF6661" w:rsidP="0080281E">
            <w:pPr>
              <w:tabs>
                <w:tab w:val="left" w:pos="426"/>
              </w:tabs>
              <w:ind w:left="30"/>
              <w:rPr>
                <w:sz w:val="22"/>
                <w:szCs w:val="22"/>
              </w:rPr>
            </w:pPr>
          </w:p>
          <w:p w14:paraId="151F7F31" w14:textId="77777777" w:rsidR="00FF6661" w:rsidRPr="00FF6661" w:rsidRDefault="00FF6661" w:rsidP="0080281E">
            <w:pPr>
              <w:tabs>
                <w:tab w:val="left" w:pos="426"/>
              </w:tabs>
              <w:ind w:left="30"/>
              <w:rPr>
                <w:sz w:val="22"/>
                <w:szCs w:val="22"/>
                <w:shd w:val="clear" w:color="auto" w:fill="FFFF00"/>
              </w:rPr>
            </w:pPr>
          </w:p>
        </w:tc>
        <w:tc>
          <w:tcPr>
            <w:tcW w:w="4536" w:type="dxa"/>
            <w:tcBorders>
              <w:left w:val="single" w:sz="4" w:space="0" w:color="000000"/>
              <w:right w:val="single" w:sz="4" w:space="0" w:color="000000"/>
            </w:tcBorders>
          </w:tcPr>
          <w:p w14:paraId="745F3E15" w14:textId="34AE46E1" w:rsidR="00FF6661" w:rsidRPr="00FF6661" w:rsidRDefault="00FF6661" w:rsidP="0080281E">
            <w:pPr>
              <w:rPr>
                <w:sz w:val="22"/>
                <w:szCs w:val="22"/>
                <w:lang w:val="pt-BR"/>
              </w:rPr>
            </w:pPr>
            <w:r w:rsidRPr="00FF6661">
              <w:rPr>
                <w:sz w:val="22"/>
                <w:szCs w:val="22"/>
                <w:lang w:val="pt-BR"/>
              </w:rPr>
              <w:t>Adresas</w:t>
            </w:r>
            <w:r w:rsidR="0008504C">
              <w:rPr>
                <w:sz w:val="22"/>
                <w:szCs w:val="22"/>
                <w:lang w:val="pt-BR"/>
              </w:rPr>
              <w:t>:</w:t>
            </w:r>
            <w:r w:rsidRPr="00FF6661">
              <w:rPr>
                <w:sz w:val="22"/>
                <w:szCs w:val="22"/>
                <w:lang w:val="pt-BR"/>
              </w:rPr>
              <w:t xml:space="preserve"> </w:t>
            </w:r>
          </w:p>
          <w:p w14:paraId="04DDB02E" w14:textId="1FF36068" w:rsidR="00FF6661" w:rsidRPr="00FF6661" w:rsidRDefault="0008504C" w:rsidP="0080281E">
            <w:pPr>
              <w:tabs>
                <w:tab w:val="left" w:pos="426"/>
              </w:tabs>
              <w:rPr>
                <w:sz w:val="22"/>
                <w:szCs w:val="22"/>
                <w:lang w:val="pt-BR"/>
              </w:rPr>
            </w:pPr>
            <w:r>
              <w:rPr>
                <w:sz w:val="22"/>
                <w:szCs w:val="22"/>
                <w:lang w:val="pt-BR"/>
              </w:rPr>
              <w:t xml:space="preserve">Juridinio asmens </w:t>
            </w:r>
            <w:r w:rsidR="00FF6661" w:rsidRPr="00FF6661">
              <w:rPr>
                <w:sz w:val="22"/>
                <w:szCs w:val="22"/>
                <w:lang w:val="pt-BR"/>
              </w:rPr>
              <w:t xml:space="preserve"> kodas </w:t>
            </w:r>
          </w:p>
          <w:p w14:paraId="47BC94A0" w14:textId="77777777" w:rsidR="00FF6661" w:rsidRPr="00FF6661" w:rsidRDefault="00FF6661" w:rsidP="0080281E">
            <w:pPr>
              <w:tabs>
                <w:tab w:val="left" w:pos="426"/>
              </w:tabs>
              <w:rPr>
                <w:sz w:val="22"/>
                <w:szCs w:val="22"/>
                <w:lang w:val="pt-BR"/>
              </w:rPr>
            </w:pPr>
            <w:r w:rsidRPr="00FF6661">
              <w:rPr>
                <w:sz w:val="22"/>
                <w:szCs w:val="22"/>
                <w:lang w:val="pt-BR"/>
              </w:rPr>
              <w:t xml:space="preserve">PVM kodas </w:t>
            </w:r>
          </w:p>
          <w:p w14:paraId="289E95A5" w14:textId="77777777" w:rsidR="00FF6661" w:rsidRPr="00FF6661" w:rsidRDefault="00FF6661" w:rsidP="0080281E">
            <w:pPr>
              <w:tabs>
                <w:tab w:val="left" w:pos="426"/>
              </w:tabs>
              <w:rPr>
                <w:sz w:val="22"/>
                <w:szCs w:val="22"/>
                <w:lang w:val="pt-BR"/>
              </w:rPr>
            </w:pPr>
            <w:r w:rsidRPr="00FF6661">
              <w:rPr>
                <w:sz w:val="22"/>
                <w:szCs w:val="22"/>
                <w:lang w:val="pt-BR"/>
              </w:rPr>
              <w:t xml:space="preserve">Tel. </w:t>
            </w:r>
          </w:p>
          <w:p w14:paraId="66DF9469" w14:textId="77777777" w:rsidR="00FF6661" w:rsidRPr="00FF6661" w:rsidRDefault="00FF6661" w:rsidP="0080281E">
            <w:pPr>
              <w:tabs>
                <w:tab w:val="left" w:pos="426"/>
              </w:tabs>
              <w:rPr>
                <w:sz w:val="22"/>
                <w:szCs w:val="22"/>
                <w:lang w:val="pt-BR"/>
              </w:rPr>
            </w:pPr>
            <w:r w:rsidRPr="00FF6661">
              <w:rPr>
                <w:sz w:val="22"/>
                <w:szCs w:val="22"/>
                <w:lang w:val="pt-BR"/>
              </w:rPr>
              <w:t xml:space="preserve">El. paštas </w:t>
            </w:r>
            <w:r w:rsidRPr="00FF6661">
              <w:rPr>
                <w:sz w:val="22"/>
                <w:szCs w:val="22"/>
                <w:lang w:val="pt-BR"/>
              </w:rPr>
              <w:br/>
              <w:t xml:space="preserve">A. s. Nr. </w:t>
            </w:r>
          </w:p>
          <w:p w14:paraId="2A4D6633" w14:textId="77777777" w:rsidR="00FF6661" w:rsidRPr="00FF6661" w:rsidRDefault="00FF6661" w:rsidP="0080281E">
            <w:pPr>
              <w:tabs>
                <w:tab w:val="left" w:pos="426"/>
              </w:tabs>
              <w:rPr>
                <w:sz w:val="22"/>
                <w:szCs w:val="22"/>
                <w:shd w:val="clear" w:color="auto" w:fill="FFFF00"/>
                <w:lang w:val="pt-BR"/>
              </w:rPr>
            </w:pPr>
          </w:p>
          <w:p w14:paraId="76567523" w14:textId="77777777" w:rsidR="00FF6661" w:rsidRPr="00FF6661" w:rsidRDefault="00FF6661" w:rsidP="0080281E">
            <w:pPr>
              <w:tabs>
                <w:tab w:val="left" w:pos="426"/>
              </w:tabs>
              <w:rPr>
                <w:sz w:val="22"/>
                <w:szCs w:val="22"/>
                <w:shd w:val="clear" w:color="auto" w:fill="FFFF00"/>
                <w:lang w:val="pt-BR"/>
              </w:rPr>
            </w:pPr>
          </w:p>
        </w:tc>
      </w:tr>
      <w:tr w:rsidR="00FF6661" w:rsidRPr="00FF6661" w14:paraId="1374CCED" w14:textId="77777777" w:rsidTr="00802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3"/>
        </w:trPr>
        <w:tc>
          <w:tcPr>
            <w:tcW w:w="4957" w:type="dxa"/>
            <w:tcBorders>
              <w:left w:val="single" w:sz="4" w:space="0" w:color="000000"/>
            </w:tcBorders>
          </w:tcPr>
          <w:p w14:paraId="2C47EE93" w14:textId="77777777" w:rsidR="00FF6661" w:rsidRPr="00FF6661" w:rsidRDefault="00FF6661" w:rsidP="0080281E">
            <w:pPr>
              <w:suppressLineNumbers/>
              <w:tabs>
                <w:tab w:val="left" w:pos="426"/>
              </w:tabs>
              <w:snapToGrid w:val="0"/>
              <w:rPr>
                <w:i/>
                <w:sz w:val="22"/>
                <w:szCs w:val="22"/>
                <w:lang w:val="pt-BR"/>
              </w:rPr>
            </w:pPr>
          </w:p>
        </w:tc>
        <w:tc>
          <w:tcPr>
            <w:tcW w:w="4536" w:type="dxa"/>
            <w:tcBorders>
              <w:left w:val="single" w:sz="4" w:space="0" w:color="000000"/>
              <w:right w:val="single" w:sz="4" w:space="0" w:color="000000"/>
            </w:tcBorders>
          </w:tcPr>
          <w:p w14:paraId="5E984AA7" w14:textId="77777777" w:rsidR="00FF6661" w:rsidRPr="00FF6661" w:rsidRDefault="00FF6661" w:rsidP="0080281E">
            <w:pPr>
              <w:suppressLineNumbers/>
              <w:tabs>
                <w:tab w:val="left" w:pos="426"/>
              </w:tabs>
              <w:snapToGrid w:val="0"/>
              <w:rPr>
                <w:sz w:val="22"/>
                <w:szCs w:val="22"/>
                <w:lang w:val="pt-BR"/>
              </w:rPr>
            </w:pPr>
          </w:p>
        </w:tc>
      </w:tr>
      <w:tr w:rsidR="00FF6661" w:rsidRPr="00FF6661" w14:paraId="439152A1" w14:textId="77777777" w:rsidTr="00802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0"/>
        </w:trPr>
        <w:tc>
          <w:tcPr>
            <w:tcW w:w="4957" w:type="dxa"/>
            <w:tcBorders>
              <w:left w:val="single" w:sz="4" w:space="0" w:color="000000"/>
              <w:bottom w:val="single" w:sz="4" w:space="0" w:color="000000"/>
            </w:tcBorders>
          </w:tcPr>
          <w:p w14:paraId="02E654ED" w14:textId="77777777" w:rsidR="00FF6661" w:rsidRPr="00FF6661" w:rsidRDefault="00FF6661" w:rsidP="0080281E">
            <w:pPr>
              <w:suppressLineNumbers/>
              <w:tabs>
                <w:tab w:val="left" w:pos="426"/>
              </w:tabs>
              <w:snapToGrid w:val="0"/>
              <w:jc w:val="center"/>
              <w:rPr>
                <w:sz w:val="22"/>
                <w:szCs w:val="22"/>
                <w:lang w:val="pt-BR"/>
              </w:rPr>
            </w:pPr>
          </w:p>
          <w:p w14:paraId="5954BDBF" w14:textId="77777777" w:rsidR="00FF6661" w:rsidRPr="00FF6661" w:rsidRDefault="00FF6661" w:rsidP="0080281E">
            <w:pPr>
              <w:suppressLineNumbers/>
              <w:tabs>
                <w:tab w:val="left" w:pos="426"/>
              </w:tabs>
              <w:jc w:val="center"/>
              <w:rPr>
                <w:sz w:val="22"/>
                <w:szCs w:val="22"/>
              </w:rPr>
            </w:pPr>
            <w:r w:rsidRPr="00FF6661">
              <w:rPr>
                <w:sz w:val="22"/>
                <w:szCs w:val="22"/>
              </w:rPr>
              <w:t>(parašas)</w:t>
            </w:r>
          </w:p>
          <w:p w14:paraId="23002454" w14:textId="77777777" w:rsidR="00FF6661" w:rsidRPr="00FF6661" w:rsidRDefault="00FF6661" w:rsidP="0080281E">
            <w:pPr>
              <w:suppressLineNumbers/>
              <w:tabs>
                <w:tab w:val="left" w:pos="426"/>
              </w:tabs>
              <w:jc w:val="right"/>
              <w:rPr>
                <w:sz w:val="22"/>
                <w:szCs w:val="22"/>
              </w:rPr>
            </w:pPr>
            <w:r w:rsidRPr="00FF6661">
              <w:rPr>
                <w:sz w:val="22"/>
                <w:szCs w:val="22"/>
              </w:rPr>
              <w:t>A.V.</w:t>
            </w:r>
          </w:p>
        </w:tc>
        <w:tc>
          <w:tcPr>
            <w:tcW w:w="4536" w:type="dxa"/>
            <w:tcBorders>
              <w:left w:val="single" w:sz="4" w:space="0" w:color="000000"/>
              <w:bottom w:val="single" w:sz="4" w:space="0" w:color="000000"/>
              <w:right w:val="single" w:sz="4" w:space="0" w:color="000000"/>
            </w:tcBorders>
          </w:tcPr>
          <w:p w14:paraId="577E701F" w14:textId="77777777" w:rsidR="00FF6661" w:rsidRPr="00FF6661" w:rsidRDefault="00FF6661" w:rsidP="0080281E">
            <w:pPr>
              <w:suppressLineNumbers/>
              <w:tabs>
                <w:tab w:val="left" w:pos="426"/>
              </w:tabs>
              <w:snapToGrid w:val="0"/>
              <w:jc w:val="center"/>
              <w:rPr>
                <w:sz w:val="22"/>
                <w:szCs w:val="22"/>
              </w:rPr>
            </w:pPr>
          </w:p>
          <w:p w14:paraId="28A04BA6" w14:textId="77777777" w:rsidR="00FF6661" w:rsidRPr="00FF6661" w:rsidRDefault="00FF6661" w:rsidP="0080281E">
            <w:pPr>
              <w:suppressLineNumbers/>
              <w:tabs>
                <w:tab w:val="left" w:pos="426"/>
              </w:tabs>
              <w:jc w:val="center"/>
              <w:rPr>
                <w:sz w:val="22"/>
                <w:szCs w:val="22"/>
              </w:rPr>
            </w:pPr>
            <w:r w:rsidRPr="00FF6661">
              <w:rPr>
                <w:sz w:val="22"/>
                <w:szCs w:val="22"/>
              </w:rPr>
              <w:t>(parašas)</w:t>
            </w:r>
          </w:p>
          <w:p w14:paraId="2882F8D9" w14:textId="77777777" w:rsidR="00FF6661" w:rsidRPr="00FF6661" w:rsidRDefault="00FF6661" w:rsidP="0080281E">
            <w:pPr>
              <w:suppressLineNumbers/>
              <w:tabs>
                <w:tab w:val="left" w:pos="426"/>
              </w:tabs>
              <w:jc w:val="right"/>
              <w:rPr>
                <w:sz w:val="22"/>
                <w:szCs w:val="22"/>
              </w:rPr>
            </w:pPr>
            <w:r w:rsidRPr="00FF6661">
              <w:rPr>
                <w:sz w:val="22"/>
                <w:szCs w:val="22"/>
              </w:rPr>
              <w:t>A.V.</w:t>
            </w:r>
          </w:p>
        </w:tc>
      </w:tr>
    </w:tbl>
    <w:p w14:paraId="391BD45D" w14:textId="77777777" w:rsidR="00FF6661" w:rsidRPr="00FF6661" w:rsidRDefault="00FF6661" w:rsidP="00FF6661">
      <w:pPr>
        <w:rPr>
          <w:sz w:val="22"/>
          <w:szCs w:val="22"/>
        </w:rPr>
      </w:pPr>
    </w:p>
    <w:p w14:paraId="7BAEC082" w14:textId="77777777" w:rsidR="00FF6661" w:rsidRPr="00FF6661" w:rsidRDefault="00FF6661" w:rsidP="00FF6661">
      <w:pPr>
        <w:rPr>
          <w:sz w:val="22"/>
          <w:szCs w:val="22"/>
        </w:rPr>
      </w:pPr>
    </w:p>
    <w:p w14:paraId="7A1C3B6D" w14:textId="77777777" w:rsidR="00FF6661" w:rsidRPr="00B15CAC" w:rsidRDefault="00FF6661" w:rsidP="00FF6661">
      <w:pPr>
        <w:tabs>
          <w:tab w:val="left" w:pos="5400"/>
        </w:tabs>
        <w:jc w:val="center"/>
        <w:textAlignment w:val="center"/>
        <w:rPr>
          <w:sz w:val="22"/>
          <w:szCs w:val="22"/>
        </w:rPr>
      </w:pPr>
      <w:r w:rsidRPr="00B15CAC">
        <w:rPr>
          <w:b/>
          <w:bCs/>
          <w:sz w:val="22"/>
          <w:szCs w:val="22"/>
        </w:rPr>
        <w:t>______________</w:t>
      </w:r>
    </w:p>
    <w:p w14:paraId="59E84DC7" w14:textId="77777777" w:rsidR="00436BED" w:rsidRPr="00436BED" w:rsidRDefault="00436BED" w:rsidP="00FF6661">
      <w:pPr>
        <w:ind w:left="6375"/>
        <w:jc w:val="right"/>
        <w:textAlignment w:val="baseline"/>
        <w:rPr>
          <w:rFonts w:eastAsia="Arial Unicode MS"/>
          <w:bCs/>
          <w:sz w:val="22"/>
          <w:szCs w:val="22"/>
          <w:bdr w:val="nil"/>
        </w:rPr>
      </w:pPr>
    </w:p>
    <w:sectPr w:rsidR="00436BED" w:rsidRPr="00436BED" w:rsidSect="00974F59">
      <w:headerReference w:type="default" r:id="rId23"/>
      <w:footerReference w:type="default" r:id="rId24"/>
      <w:pgSz w:w="11905" w:h="16838"/>
      <w:pgMar w:top="993" w:right="567" w:bottom="1134" w:left="1701" w:header="567" w:footer="0" w:gutter="0"/>
      <w:pgNumType w:start="1"/>
      <w:cols w:space="1296"/>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947EFB" w16cex:dateUtc="2025-09-08T07:51:00Z"/>
  <w16cex:commentExtensible w16cex:durableId="69BFECC9" w16cex:dateUtc="2025-09-08T08: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FBAD5" w14:textId="77777777" w:rsidR="009D12B3" w:rsidRDefault="009D12B3" w:rsidP="00893DD7">
      <w:r>
        <w:separator/>
      </w:r>
    </w:p>
  </w:endnote>
  <w:endnote w:type="continuationSeparator" w:id="0">
    <w:p w14:paraId="44AA76C7" w14:textId="77777777" w:rsidR="009D12B3" w:rsidRDefault="009D12B3"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8070000" w:usb2="00000010" w:usb3="00000000" w:csb0="00020001"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5B77F3" w:rsidRDefault="005B77F3">
    <w:pPr>
      <w:tabs>
        <w:tab w:val="center" w:pos="4320"/>
        <w:tab w:val="right" w:pos="8640"/>
      </w:tabs>
      <w:jc w:val="center"/>
    </w:pPr>
    <w:r>
      <w:pgNum/>
    </w:r>
  </w:p>
  <w:p w14:paraId="7FB4039E" w14:textId="77777777" w:rsidR="005B77F3" w:rsidRDefault="005B77F3">
    <w:pPr>
      <w:tabs>
        <w:tab w:val="center" w:pos="4320"/>
        <w:tab w:val="right" w:pos="8640"/>
      </w:tabs>
    </w:pPr>
  </w:p>
  <w:p w14:paraId="37FBCEF1" w14:textId="77777777" w:rsidR="005B77F3" w:rsidRDefault="005B77F3">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6DAD3" w14:textId="77777777" w:rsidR="009D12B3" w:rsidRDefault="009D12B3" w:rsidP="00893DD7">
      <w:r>
        <w:separator/>
      </w:r>
    </w:p>
  </w:footnote>
  <w:footnote w:type="continuationSeparator" w:id="0">
    <w:p w14:paraId="70EA7132" w14:textId="77777777" w:rsidR="009D12B3" w:rsidRDefault="009D12B3" w:rsidP="00893DD7">
      <w:r>
        <w:continuationSeparator/>
      </w:r>
    </w:p>
  </w:footnote>
  <w:footnote w:id="1">
    <w:p w14:paraId="07584F48" w14:textId="77777777" w:rsidR="005B77F3" w:rsidRPr="001620D3" w:rsidRDefault="005B77F3" w:rsidP="007F77C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E62CCF" w14:textId="77777777" w:rsidR="005B77F3" w:rsidRPr="001620D3" w:rsidRDefault="005B77F3" w:rsidP="007F77C5">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5651EF1E" w14:textId="77777777" w:rsidR="005B77F3" w:rsidRPr="00003547" w:rsidRDefault="005B77F3" w:rsidP="007F77C5">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4F3DA6" w14:textId="77777777" w:rsidR="005B77F3" w:rsidRPr="00003547" w:rsidRDefault="005B77F3"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CC46D" w14:textId="77777777" w:rsidR="005B77F3" w:rsidRPr="001620D3" w:rsidRDefault="005B77F3" w:rsidP="007F77C5">
      <w:pPr>
        <w:pStyle w:val="FootnoteText"/>
        <w:numPr>
          <w:ilvl w:val="0"/>
          <w:numId w:val="14"/>
        </w:numPr>
        <w:jc w:val="both"/>
        <w:rPr>
          <w:rFonts w:ascii="Calibri" w:eastAsia="Yu Mincho" w:hAnsi="Calibri" w:cs="Arial"/>
          <w:i/>
          <w:iCs/>
        </w:rPr>
      </w:pPr>
      <w:r w:rsidRPr="001620D3">
        <w:rPr>
          <w:rFonts w:ascii="Calibri" w:eastAsia="Yu Mincho" w:hAnsi="Calibri" w:cs="Arial"/>
          <w:i/>
          <w:iCs/>
        </w:rPr>
        <w:t xml:space="preserve">priesaikos deklaracija; </w:t>
      </w:r>
    </w:p>
    <w:p w14:paraId="6E084922" w14:textId="77777777" w:rsidR="005B77F3" w:rsidRPr="00003547" w:rsidRDefault="005B77F3" w:rsidP="007F77C5">
      <w:pPr>
        <w:pStyle w:val="FootnoteText"/>
        <w:numPr>
          <w:ilvl w:val="0"/>
          <w:numId w:val="14"/>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A9EC1" w14:textId="77777777" w:rsidR="005B77F3" w:rsidRPr="00003547" w:rsidRDefault="005B77F3"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92044" w14:textId="77777777" w:rsidR="005B77F3" w:rsidRPr="001620D3" w:rsidRDefault="005B77F3" w:rsidP="007F77C5">
      <w:pPr>
        <w:pStyle w:val="FootnoteText"/>
        <w:numPr>
          <w:ilvl w:val="0"/>
          <w:numId w:val="15"/>
        </w:numPr>
        <w:jc w:val="both"/>
        <w:rPr>
          <w:rFonts w:ascii="Calibri" w:eastAsia="Yu Mincho" w:hAnsi="Calibri" w:cs="Arial"/>
          <w:i/>
          <w:iCs/>
        </w:rPr>
      </w:pPr>
      <w:r w:rsidRPr="001620D3">
        <w:rPr>
          <w:rFonts w:ascii="Calibri" w:eastAsia="Yu Mincho" w:hAnsi="Calibri" w:cs="Arial"/>
          <w:i/>
          <w:iCs/>
        </w:rPr>
        <w:t xml:space="preserve">priesaikos deklaracija; </w:t>
      </w:r>
    </w:p>
    <w:p w14:paraId="39B7957D" w14:textId="77777777" w:rsidR="005B77F3" w:rsidRPr="00003547" w:rsidRDefault="005B77F3" w:rsidP="007F77C5">
      <w:pPr>
        <w:pStyle w:val="FootnoteText"/>
        <w:numPr>
          <w:ilvl w:val="0"/>
          <w:numId w:val="15"/>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5B77F3" w:rsidRDefault="005B77F3">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B08440"/>
    <w:name w:val="WW8Num1"/>
    <w:lvl w:ilvl="0">
      <w:start w:val="1"/>
      <w:numFmt w:val="decimal"/>
      <w:lvlText w:val="%1."/>
      <w:lvlJc w:val="left"/>
      <w:pPr>
        <w:tabs>
          <w:tab w:val="num" w:pos="0"/>
        </w:tabs>
        <w:ind w:left="720" w:hanging="360"/>
      </w:pPr>
      <w:rPr>
        <w:rFonts w:cs="Times New Roman"/>
        <w:sz w:val="22"/>
        <w:szCs w:val="22"/>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55C39"/>
    <w:multiLevelType w:val="multilevel"/>
    <w:tmpl w:val="5F98E8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11F461DC"/>
    <w:multiLevelType w:val="hybridMultilevel"/>
    <w:tmpl w:val="28E4F7EA"/>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8" w15:restartNumberingAfterBreak="0">
    <w:nsid w:val="17460953"/>
    <w:multiLevelType w:val="hybridMultilevel"/>
    <w:tmpl w:val="6A303D26"/>
    <w:lvl w:ilvl="0" w:tplc="3BD24D3E">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5506BC"/>
    <w:multiLevelType w:val="multilevel"/>
    <w:tmpl w:val="B10EFE6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3906"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0B659F"/>
    <w:multiLevelType w:val="multilevel"/>
    <w:tmpl w:val="C80C28B8"/>
    <w:lvl w:ilvl="0">
      <w:start w:val="20"/>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9735205"/>
    <w:multiLevelType w:val="multilevel"/>
    <w:tmpl w:val="690C6670"/>
    <w:lvl w:ilvl="0">
      <w:start w:val="4"/>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EC6A9F"/>
    <w:multiLevelType w:val="hybridMultilevel"/>
    <w:tmpl w:val="F22E95F4"/>
    <w:lvl w:ilvl="0" w:tplc="4238D02E">
      <w:start w:val="1"/>
      <w:numFmt w:val="decimal"/>
      <w:lvlText w:val="%1."/>
      <w:lvlJc w:val="left"/>
      <w:pPr>
        <w:ind w:left="360" w:hanging="360"/>
      </w:pPr>
      <w:rPr>
        <w:rFonts w:eastAsia="Times New Roman" w:hint="default"/>
        <w:b w:val="0"/>
        <w:color w:val="auto"/>
      </w:rPr>
    </w:lvl>
    <w:lvl w:ilvl="1" w:tplc="4238D02E">
      <w:start w:val="1"/>
      <w:numFmt w:val="decimal"/>
      <w:lvlText w:val="%2."/>
      <w:lvlJc w:val="left"/>
      <w:pPr>
        <w:ind w:left="1440" w:hanging="360"/>
      </w:pPr>
      <w:rPr>
        <w:rFonts w:eastAsia="Times New Roman" w:hint="default"/>
        <w:b w:val="0"/>
        <w:color w:val="auto"/>
        <w:lang w:val="en-U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AEB089D"/>
    <w:multiLevelType w:val="hybridMultilevel"/>
    <w:tmpl w:val="28E4F7EA"/>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C53737E"/>
    <w:multiLevelType w:val="multilevel"/>
    <w:tmpl w:val="F7B8F1EC"/>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E52B8F"/>
    <w:multiLevelType w:val="hybridMultilevel"/>
    <w:tmpl w:val="DF2679BC"/>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177C92"/>
    <w:multiLevelType w:val="multilevel"/>
    <w:tmpl w:val="6F5468C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1A416D"/>
    <w:multiLevelType w:val="multilevel"/>
    <w:tmpl w:val="6CE86466"/>
    <w:lvl w:ilvl="0">
      <w:start w:val="29"/>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9B140E0"/>
    <w:multiLevelType w:val="hybridMultilevel"/>
    <w:tmpl w:val="40BE03A6"/>
    <w:lvl w:ilvl="0" w:tplc="6AF0E480">
      <w:start w:val="4"/>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C9745B"/>
    <w:multiLevelType w:val="multilevel"/>
    <w:tmpl w:val="5628A2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E817D11"/>
    <w:multiLevelType w:val="multilevel"/>
    <w:tmpl w:val="B19E6B86"/>
    <w:lvl w:ilvl="0">
      <w:start w:val="20"/>
      <w:numFmt w:val="decimal"/>
      <w:lvlText w:val="%1."/>
      <w:lvlJc w:val="left"/>
      <w:pPr>
        <w:ind w:left="552" w:hanging="552"/>
      </w:pPr>
      <w:rPr>
        <w:rFonts w:hint="default"/>
      </w:rPr>
    </w:lvl>
    <w:lvl w:ilvl="1">
      <w:start w:val="14"/>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4C52A4"/>
    <w:multiLevelType w:val="hybridMultilevel"/>
    <w:tmpl w:val="3B6CF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3CE4205"/>
    <w:multiLevelType w:val="hybridMultilevel"/>
    <w:tmpl w:val="C85AD88E"/>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9" w15:restartNumberingAfterBreak="0">
    <w:nsid w:val="5A163906"/>
    <w:multiLevelType w:val="multilevel"/>
    <w:tmpl w:val="D244F1EE"/>
    <w:lvl w:ilvl="0">
      <w:start w:val="21"/>
      <w:numFmt w:val="decimal"/>
      <w:lvlText w:val="%1."/>
      <w:lvlJc w:val="left"/>
      <w:pPr>
        <w:ind w:left="444" w:hanging="444"/>
      </w:pPr>
      <w:rPr>
        <w:rFonts w:ascii="Times New Roman" w:hAnsi="Times New Roman" w:hint="default"/>
      </w:rPr>
    </w:lvl>
    <w:lvl w:ilvl="1">
      <w:start w:val="1"/>
      <w:numFmt w:val="decimal"/>
      <w:lvlText w:val="%1.%2."/>
      <w:lvlJc w:val="left"/>
      <w:pPr>
        <w:ind w:left="444" w:hanging="444"/>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30" w15:restartNumberingAfterBreak="0">
    <w:nsid w:val="5A81418E"/>
    <w:multiLevelType w:val="multilevel"/>
    <w:tmpl w:val="50729CB4"/>
    <w:lvl w:ilvl="0">
      <w:start w:val="2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EB40F9"/>
    <w:multiLevelType w:val="multilevel"/>
    <w:tmpl w:val="97ECCEAC"/>
    <w:lvl w:ilvl="0">
      <w:start w:val="22"/>
      <w:numFmt w:val="decimal"/>
      <w:lvlText w:val="%1."/>
      <w:lvlJc w:val="left"/>
      <w:pPr>
        <w:ind w:left="552" w:hanging="552"/>
      </w:pPr>
      <w:rPr>
        <w:rFonts w:hint="default"/>
      </w:rPr>
    </w:lvl>
    <w:lvl w:ilvl="1">
      <w:start w:val="12"/>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282E96"/>
    <w:multiLevelType w:val="multilevel"/>
    <w:tmpl w:val="4796B5FC"/>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15:restartNumberingAfterBreak="0">
    <w:nsid w:val="6D505B75"/>
    <w:multiLevelType w:val="multilevel"/>
    <w:tmpl w:val="13B4477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D884EA2"/>
    <w:multiLevelType w:val="multilevel"/>
    <w:tmpl w:val="24D0B800"/>
    <w:lvl w:ilvl="0">
      <w:start w:val="33"/>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576"/>
        </w:tabs>
        <w:ind w:left="576" w:hanging="435"/>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3" w15:restartNumberingAfterBreak="0">
    <w:nsid w:val="79A75DD2"/>
    <w:multiLevelType w:val="multilevel"/>
    <w:tmpl w:val="01A697C4"/>
    <w:lvl w:ilvl="0">
      <w:start w:val="1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3E7B57"/>
    <w:multiLevelType w:val="multilevel"/>
    <w:tmpl w:val="32988078"/>
    <w:lvl w:ilvl="0">
      <w:start w:val="3"/>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8"/>
  </w:num>
  <w:num w:numId="2">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13"/>
  </w:num>
  <w:num w:numId="5">
    <w:abstractNumId w:val="4"/>
  </w:num>
  <w:num w:numId="6">
    <w:abstractNumId w:val="11"/>
  </w:num>
  <w:num w:numId="7">
    <w:abstractNumId w:val="24"/>
  </w:num>
  <w:num w:numId="8">
    <w:abstractNumId w:val="32"/>
  </w:num>
  <w:num w:numId="9">
    <w:abstractNumId w:val="5"/>
  </w:num>
  <w:num w:numId="10">
    <w:abstractNumId w:val="33"/>
  </w:num>
  <w:num w:numId="11">
    <w:abstractNumId w:val="39"/>
  </w:num>
  <w:num w:numId="12">
    <w:abstractNumId w:val="23"/>
  </w:num>
  <w:num w:numId="13">
    <w:abstractNumId w:val="34"/>
  </w:num>
  <w:num w:numId="14">
    <w:abstractNumId w:val="37"/>
  </w:num>
  <w:num w:numId="15">
    <w:abstractNumId w:val="2"/>
  </w:num>
  <w:num w:numId="16">
    <w:abstractNumId w:val="15"/>
  </w:num>
  <w:num w:numId="17">
    <w:abstractNumId w:val="36"/>
  </w:num>
  <w:num w:numId="18">
    <w:abstractNumId w:val="7"/>
  </w:num>
  <w:num w:numId="19">
    <w:abstractNumId w:val="14"/>
  </w:num>
  <w:num w:numId="20">
    <w:abstractNumId w:val="6"/>
  </w:num>
  <w:num w:numId="21">
    <w:abstractNumId w:val="44"/>
  </w:num>
  <w:num w:numId="22">
    <w:abstractNumId w:val="3"/>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0"/>
  </w:num>
  <w:num w:numId="26">
    <w:abstractNumId w:val="29"/>
  </w:num>
  <w:num w:numId="27">
    <w:abstractNumId w:val="41"/>
  </w:num>
  <w:num w:numId="28">
    <w:abstractNumId w:val="40"/>
  </w:num>
  <w:num w:numId="29">
    <w:abstractNumId w:val="30"/>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43"/>
  </w:num>
  <w:num w:numId="33">
    <w:abstractNumId w:val="35"/>
  </w:num>
  <w:num w:numId="34">
    <w:abstractNumId w:val="26"/>
  </w:num>
  <w:num w:numId="35">
    <w:abstractNumId w:val="12"/>
  </w:num>
  <w:num w:numId="36">
    <w:abstractNumId w:val="17"/>
  </w:num>
  <w:num w:numId="37">
    <w:abstractNumId w:val="20"/>
  </w:num>
  <w:num w:numId="38">
    <w:abstractNumId w:val="25"/>
  </w:num>
  <w:num w:numId="39">
    <w:abstractNumId w:val="16"/>
  </w:num>
  <w:num w:numId="40">
    <w:abstractNumId w:val="21"/>
  </w:num>
  <w:num w:numId="41">
    <w:abstractNumId w:val="31"/>
  </w:num>
  <w:num w:numId="42">
    <w:abstractNumId w:val="27"/>
  </w:num>
  <w:num w:numId="43">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171F"/>
    <w:rsid w:val="00001DDA"/>
    <w:rsid w:val="00001E92"/>
    <w:rsid w:val="0000253D"/>
    <w:rsid w:val="000026E1"/>
    <w:rsid w:val="00003035"/>
    <w:rsid w:val="0000338B"/>
    <w:rsid w:val="00003CEE"/>
    <w:rsid w:val="00003ECD"/>
    <w:rsid w:val="00004398"/>
    <w:rsid w:val="00004A12"/>
    <w:rsid w:val="0000514A"/>
    <w:rsid w:val="00005AEF"/>
    <w:rsid w:val="000065DA"/>
    <w:rsid w:val="000110B9"/>
    <w:rsid w:val="0001131E"/>
    <w:rsid w:val="000114C8"/>
    <w:rsid w:val="000128E7"/>
    <w:rsid w:val="0001366A"/>
    <w:rsid w:val="00013A31"/>
    <w:rsid w:val="00013D72"/>
    <w:rsid w:val="00013F76"/>
    <w:rsid w:val="0001441B"/>
    <w:rsid w:val="00014E55"/>
    <w:rsid w:val="00015424"/>
    <w:rsid w:val="000156B0"/>
    <w:rsid w:val="000159C3"/>
    <w:rsid w:val="00015C1E"/>
    <w:rsid w:val="00015DAC"/>
    <w:rsid w:val="000163D1"/>
    <w:rsid w:val="000167E2"/>
    <w:rsid w:val="0001681C"/>
    <w:rsid w:val="00016874"/>
    <w:rsid w:val="0001716E"/>
    <w:rsid w:val="00017267"/>
    <w:rsid w:val="00017D43"/>
    <w:rsid w:val="000201DC"/>
    <w:rsid w:val="0002069E"/>
    <w:rsid w:val="00020810"/>
    <w:rsid w:val="00020A43"/>
    <w:rsid w:val="00020B73"/>
    <w:rsid w:val="00020BE9"/>
    <w:rsid w:val="00020FA2"/>
    <w:rsid w:val="00021003"/>
    <w:rsid w:val="00021266"/>
    <w:rsid w:val="00021879"/>
    <w:rsid w:val="00022D13"/>
    <w:rsid w:val="00023865"/>
    <w:rsid w:val="00023AE6"/>
    <w:rsid w:val="00023ED0"/>
    <w:rsid w:val="000250BC"/>
    <w:rsid w:val="00025A94"/>
    <w:rsid w:val="00026BBB"/>
    <w:rsid w:val="00026DC5"/>
    <w:rsid w:val="00027A62"/>
    <w:rsid w:val="000302B8"/>
    <w:rsid w:val="00030488"/>
    <w:rsid w:val="00030FDC"/>
    <w:rsid w:val="00031F2D"/>
    <w:rsid w:val="00032173"/>
    <w:rsid w:val="000336A3"/>
    <w:rsid w:val="00033C9B"/>
    <w:rsid w:val="00034994"/>
    <w:rsid w:val="00035025"/>
    <w:rsid w:val="00035FB8"/>
    <w:rsid w:val="00036329"/>
    <w:rsid w:val="00036E9E"/>
    <w:rsid w:val="000370E9"/>
    <w:rsid w:val="00037A42"/>
    <w:rsid w:val="00037F04"/>
    <w:rsid w:val="00037F0C"/>
    <w:rsid w:val="00040654"/>
    <w:rsid w:val="00040A8D"/>
    <w:rsid w:val="00041327"/>
    <w:rsid w:val="000419F8"/>
    <w:rsid w:val="00042269"/>
    <w:rsid w:val="000423C6"/>
    <w:rsid w:val="000432CB"/>
    <w:rsid w:val="00043388"/>
    <w:rsid w:val="000438F1"/>
    <w:rsid w:val="00043A2E"/>
    <w:rsid w:val="00043E72"/>
    <w:rsid w:val="000448BB"/>
    <w:rsid w:val="00044970"/>
    <w:rsid w:val="0004585D"/>
    <w:rsid w:val="00047313"/>
    <w:rsid w:val="00047E18"/>
    <w:rsid w:val="00050434"/>
    <w:rsid w:val="0005161D"/>
    <w:rsid w:val="00051914"/>
    <w:rsid w:val="0005267C"/>
    <w:rsid w:val="00052E74"/>
    <w:rsid w:val="000538BE"/>
    <w:rsid w:val="00053A58"/>
    <w:rsid w:val="00053AD1"/>
    <w:rsid w:val="0005461E"/>
    <w:rsid w:val="0005481D"/>
    <w:rsid w:val="00054FC5"/>
    <w:rsid w:val="00055DEB"/>
    <w:rsid w:val="0005607C"/>
    <w:rsid w:val="000564E1"/>
    <w:rsid w:val="000569A4"/>
    <w:rsid w:val="00056F6B"/>
    <w:rsid w:val="00057004"/>
    <w:rsid w:val="00057259"/>
    <w:rsid w:val="00057D59"/>
    <w:rsid w:val="0006017C"/>
    <w:rsid w:val="000601BB"/>
    <w:rsid w:val="00060A1B"/>
    <w:rsid w:val="00061308"/>
    <w:rsid w:val="00061A54"/>
    <w:rsid w:val="00061C87"/>
    <w:rsid w:val="00061E45"/>
    <w:rsid w:val="000626A6"/>
    <w:rsid w:val="00062B83"/>
    <w:rsid w:val="00062DE4"/>
    <w:rsid w:val="0006373C"/>
    <w:rsid w:val="000639E8"/>
    <w:rsid w:val="00064F41"/>
    <w:rsid w:val="00066EA8"/>
    <w:rsid w:val="000672FF"/>
    <w:rsid w:val="00067CAF"/>
    <w:rsid w:val="00070391"/>
    <w:rsid w:val="000712FE"/>
    <w:rsid w:val="000715A2"/>
    <w:rsid w:val="00071738"/>
    <w:rsid w:val="00071933"/>
    <w:rsid w:val="00071A39"/>
    <w:rsid w:val="0007385A"/>
    <w:rsid w:val="0007540C"/>
    <w:rsid w:val="00075EBB"/>
    <w:rsid w:val="00075FDB"/>
    <w:rsid w:val="000763F6"/>
    <w:rsid w:val="00076693"/>
    <w:rsid w:val="0007684F"/>
    <w:rsid w:val="00077ACA"/>
    <w:rsid w:val="00077CD3"/>
    <w:rsid w:val="00080298"/>
    <w:rsid w:val="000817B9"/>
    <w:rsid w:val="000820E4"/>
    <w:rsid w:val="00082EB9"/>
    <w:rsid w:val="000831F3"/>
    <w:rsid w:val="00083853"/>
    <w:rsid w:val="00083AE7"/>
    <w:rsid w:val="0008470D"/>
    <w:rsid w:val="00084A7E"/>
    <w:rsid w:val="00084E80"/>
    <w:rsid w:val="0008504C"/>
    <w:rsid w:val="0008593A"/>
    <w:rsid w:val="00085AFE"/>
    <w:rsid w:val="00085BDC"/>
    <w:rsid w:val="000864B9"/>
    <w:rsid w:val="0008787C"/>
    <w:rsid w:val="0009004A"/>
    <w:rsid w:val="000903FD"/>
    <w:rsid w:val="00092E22"/>
    <w:rsid w:val="0009374D"/>
    <w:rsid w:val="0009381A"/>
    <w:rsid w:val="0009399E"/>
    <w:rsid w:val="00093BA3"/>
    <w:rsid w:val="00094475"/>
    <w:rsid w:val="00094813"/>
    <w:rsid w:val="00095DB8"/>
    <w:rsid w:val="00096009"/>
    <w:rsid w:val="0009718F"/>
    <w:rsid w:val="00097311"/>
    <w:rsid w:val="000973C8"/>
    <w:rsid w:val="000974B6"/>
    <w:rsid w:val="00097DE9"/>
    <w:rsid w:val="000A03C2"/>
    <w:rsid w:val="000A1FF8"/>
    <w:rsid w:val="000A2FCD"/>
    <w:rsid w:val="000A35B9"/>
    <w:rsid w:val="000A55A6"/>
    <w:rsid w:val="000A5D4D"/>
    <w:rsid w:val="000A6067"/>
    <w:rsid w:val="000A6911"/>
    <w:rsid w:val="000A6B43"/>
    <w:rsid w:val="000A6ED7"/>
    <w:rsid w:val="000A766E"/>
    <w:rsid w:val="000B0872"/>
    <w:rsid w:val="000B0B0A"/>
    <w:rsid w:val="000B1231"/>
    <w:rsid w:val="000B17F7"/>
    <w:rsid w:val="000B1F98"/>
    <w:rsid w:val="000B20B0"/>
    <w:rsid w:val="000B2547"/>
    <w:rsid w:val="000B2C96"/>
    <w:rsid w:val="000B2D57"/>
    <w:rsid w:val="000B3054"/>
    <w:rsid w:val="000B3244"/>
    <w:rsid w:val="000B3357"/>
    <w:rsid w:val="000B3690"/>
    <w:rsid w:val="000B4DB1"/>
    <w:rsid w:val="000B5131"/>
    <w:rsid w:val="000B51DA"/>
    <w:rsid w:val="000B5FCD"/>
    <w:rsid w:val="000B5FF2"/>
    <w:rsid w:val="000B7019"/>
    <w:rsid w:val="000B7381"/>
    <w:rsid w:val="000C0266"/>
    <w:rsid w:val="000C0671"/>
    <w:rsid w:val="000C1BD9"/>
    <w:rsid w:val="000C2222"/>
    <w:rsid w:val="000C2698"/>
    <w:rsid w:val="000C2CAE"/>
    <w:rsid w:val="000C3B0E"/>
    <w:rsid w:val="000D0482"/>
    <w:rsid w:val="000D12B1"/>
    <w:rsid w:val="000D2038"/>
    <w:rsid w:val="000D270B"/>
    <w:rsid w:val="000D38EE"/>
    <w:rsid w:val="000D4231"/>
    <w:rsid w:val="000D5258"/>
    <w:rsid w:val="000D5B6F"/>
    <w:rsid w:val="000D6354"/>
    <w:rsid w:val="000D6CAB"/>
    <w:rsid w:val="000D7176"/>
    <w:rsid w:val="000D7365"/>
    <w:rsid w:val="000D7517"/>
    <w:rsid w:val="000D7AEB"/>
    <w:rsid w:val="000D7CFA"/>
    <w:rsid w:val="000E24D5"/>
    <w:rsid w:val="000E259C"/>
    <w:rsid w:val="000E281B"/>
    <w:rsid w:val="000E2C07"/>
    <w:rsid w:val="000E2C34"/>
    <w:rsid w:val="000E2CCF"/>
    <w:rsid w:val="000E2F1F"/>
    <w:rsid w:val="000E36E7"/>
    <w:rsid w:val="000E3C91"/>
    <w:rsid w:val="000E3F26"/>
    <w:rsid w:val="000E50C5"/>
    <w:rsid w:val="000E5671"/>
    <w:rsid w:val="000E595C"/>
    <w:rsid w:val="000E7537"/>
    <w:rsid w:val="000E7A75"/>
    <w:rsid w:val="000E7E4D"/>
    <w:rsid w:val="000E7F32"/>
    <w:rsid w:val="000F0183"/>
    <w:rsid w:val="000F0450"/>
    <w:rsid w:val="000F0C14"/>
    <w:rsid w:val="000F2328"/>
    <w:rsid w:val="000F2C16"/>
    <w:rsid w:val="000F3752"/>
    <w:rsid w:val="000F3FAD"/>
    <w:rsid w:val="000F4501"/>
    <w:rsid w:val="000F4BF9"/>
    <w:rsid w:val="000F4DB0"/>
    <w:rsid w:val="000F500A"/>
    <w:rsid w:val="000F63C7"/>
    <w:rsid w:val="000F6D3C"/>
    <w:rsid w:val="000F7041"/>
    <w:rsid w:val="000F7BB7"/>
    <w:rsid w:val="0010046E"/>
    <w:rsid w:val="00100BBC"/>
    <w:rsid w:val="00101E25"/>
    <w:rsid w:val="00102934"/>
    <w:rsid w:val="00103B9B"/>
    <w:rsid w:val="00103CB2"/>
    <w:rsid w:val="00103D52"/>
    <w:rsid w:val="00104145"/>
    <w:rsid w:val="001047E3"/>
    <w:rsid w:val="00106891"/>
    <w:rsid w:val="00106A12"/>
    <w:rsid w:val="00107C49"/>
    <w:rsid w:val="00110832"/>
    <w:rsid w:val="00111828"/>
    <w:rsid w:val="00113101"/>
    <w:rsid w:val="00113B14"/>
    <w:rsid w:val="00113D5C"/>
    <w:rsid w:val="0011431D"/>
    <w:rsid w:val="00114375"/>
    <w:rsid w:val="00114984"/>
    <w:rsid w:val="00115051"/>
    <w:rsid w:val="0011510B"/>
    <w:rsid w:val="0011547E"/>
    <w:rsid w:val="00115860"/>
    <w:rsid w:val="001178DE"/>
    <w:rsid w:val="00120A38"/>
    <w:rsid w:val="00121579"/>
    <w:rsid w:val="001215A0"/>
    <w:rsid w:val="00121C4B"/>
    <w:rsid w:val="00122CE4"/>
    <w:rsid w:val="00123421"/>
    <w:rsid w:val="001235F2"/>
    <w:rsid w:val="0012363E"/>
    <w:rsid w:val="0012527F"/>
    <w:rsid w:val="00126025"/>
    <w:rsid w:val="00126ED7"/>
    <w:rsid w:val="0012724E"/>
    <w:rsid w:val="00127B4A"/>
    <w:rsid w:val="00127BB7"/>
    <w:rsid w:val="00127D20"/>
    <w:rsid w:val="00127EC9"/>
    <w:rsid w:val="00130F27"/>
    <w:rsid w:val="0013102F"/>
    <w:rsid w:val="001316E8"/>
    <w:rsid w:val="00131E6F"/>
    <w:rsid w:val="00132062"/>
    <w:rsid w:val="00132155"/>
    <w:rsid w:val="0013221D"/>
    <w:rsid w:val="001324A3"/>
    <w:rsid w:val="00132558"/>
    <w:rsid w:val="00132660"/>
    <w:rsid w:val="00133DC4"/>
    <w:rsid w:val="00134328"/>
    <w:rsid w:val="00134BE8"/>
    <w:rsid w:val="00135416"/>
    <w:rsid w:val="00135C94"/>
    <w:rsid w:val="00136512"/>
    <w:rsid w:val="001365FE"/>
    <w:rsid w:val="0013719C"/>
    <w:rsid w:val="00137605"/>
    <w:rsid w:val="00137D78"/>
    <w:rsid w:val="00140229"/>
    <w:rsid w:val="001420DA"/>
    <w:rsid w:val="00142BA4"/>
    <w:rsid w:val="00142D01"/>
    <w:rsid w:val="00142FE1"/>
    <w:rsid w:val="00143043"/>
    <w:rsid w:val="001442AC"/>
    <w:rsid w:val="001459F5"/>
    <w:rsid w:val="0014623B"/>
    <w:rsid w:val="00146757"/>
    <w:rsid w:val="00146BDE"/>
    <w:rsid w:val="00146DCD"/>
    <w:rsid w:val="00147399"/>
    <w:rsid w:val="001479EA"/>
    <w:rsid w:val="00147D84"/>
    <w:rsid w:val="00150369"/>
    <w:rsid w:val="001510A2"/>
    <w:rsid w:val="001515D2"/>
    <w:rsid w:val="0015223E"/>
    <w:rsid w:val="001526EB"/>
    <w:rsid w:val="00152D25"/>
    <w:rsid w:val="0015356A"/>
    <w:rsid w:val="001537BC"/>
    <w:rsid w:val="00153DEF"/>
    <w:rsid w:val="00153E5F"/>
    <w:rsid w:val="0015439C"/>
    <w:rsid w:val="0015498F"/>
    <w:rsid w:val="00154D4C"/>
    <w:rsid w:val="00155250"/>
    <w:rsid w:val="00155A49"/>
    <w:rsid w:val="00155AF2"/>
    <w:rsid w:val="00155C13"/>
    <w:rsid w:val="00155DEC"/>
    <w:rsid w:val="00155FFA"/>
    <w:rsid w:val="001561B8"/>
    <w:rsid w:val="0015629A"/>
    <w:rsid w:val="00156FBC"/>
    <w:rsid w:val="001570D6"/>
    <w:rsid w:val="001603D9"/>
    <w:rsid w:val="0016056F"/>
    <w:rsid w:val="00160AA7"/>
    <w:rsid w:val="00161524"/>
    <w:rsid w:val="001618EC"/>
    <w:rsid w:val="001619DF"/>
    <w:rsid w:val="001630DC"/>
    <w:rsid w:val="001633D5"/>
    <w:rsid w:val="00163851"/>
    <w:rsid w:val="00163E96"/>
    <w:rsid w:val="001648A0"/>
    <w:rsid w:val="00164A3B"/>
    <w:rsid w:val="00164B77"/>
    <w:rsid w:val="00165A49"/>
    <w:rsid w:val="00165D01"/>
    <w:rsid w:val="001670A5"/>
    <w:rsid w:val="001679A7"/>
    <w:rsid w:val="00167A99"/>
    <w:rsid w:val="0017042D"/>
    <w:rsid w:val="00170A96"/>
    <w:rsid w:val="00170CE6"/>
    <w:rsid w:val="00170E35"/>
    <w:rsid w:val="0017100B"/>
    <w:rsid w:val="00171506"/>
    <w:rsid w:val="001715BF"/>
    <w:rsid w:val="001719DE"/>
    <w:rsid w:val="00171B66"/>
    <w:rsid w:val="00171D34"/>
    <w:rsid w:val="00172829"/>
    <w:rsid w:val="00172F49"/>
    <w:rsid w:val="00173E38"/>
    <w:rsid w:val="001745A0"/>
    <w:rsid w:val="0017530E"/>
    <w:rsid w:val="001757E1"/>
    <w:rsid w:val="00175A34"/>
    <w:rsid w:val="00175CCA"/>
    <w:rsid w:val="001763B8"/>
    <w:rsid w:val="00176506"/>
    <w:rsid w:val="001768C3"/>
    <w:rsid w:val="00176A79"/>
    <w:rsid w:val="00177028"/>
    <w:rsid w:val="00177804"/>
    <w:rsid w:val="00177CFD"/>
    <w:rsid w:val="00177D01"/>
    <w:rsid w:val="001812F1"/>
    <w:rsid w:val="0018135F"/>
    <w:rsid w:val="001820C6"/>
    <w:rsid w:val="001826F9"/>
    <w:rsid w:val="0018528F"/>
    <w:rsid w:val="00185C41"/>
    <w:rsid w:val="00186168"/>
    <w:rsid w:val="0019063F"/>
    <w:rsid w:val="00192187"/>
    <w:rsid w:val="00192819"/>
    <w:rsid w:val="0019283A"/>
    <w:rsid w:val="00192DEA"/>
    <w:rsid w:val="00194350"/>
    <w:rsid w:val="00195839"/>
    <w:rsid w:val="00196688"/>
    <w:rsid w:val="00196777"/>
    <w:rsid w:val="00196E15"/>
    <w:rsid w:val="00196FBA"/>
    <w:rsid w:val="0019718C"/>
    <w:rsid w:val="001A03AD"/>
    <w:rsid w:val="001A0656"/>
    <w:rsid w:val="001A0DF4"/>
    <w:rsid w:val="001A1396"/>
    <w:rsid w:val="001A23C6"/>
    <w:rsid w:val="001A23CD"/>
    <w:rsid w:val="001A2699"/>
    <w:rsid w:val="001A2AB1"/>
    <w:rsid w:val="001A2BE3"/>
    <w:rsid w:val="001A4C16"/>
    <w:rsid w:val="001A4C57"/>
    <w:rsid w:val="001A5294"/>
    <w:rsid w:val="001A587E"/>
    <w:rsid w:val="001A618E"/>
    <w:rsid w:val="001A7D3C"/>
    <w:rsid w:val="001A7F0A"/>
    <w:rsid w:val="001B0146"/>
    <w:rsid w:val="001B08CC"/>
    <w:rsid w:val="001B0BE2"/>
    <w:rsid w:val="001B0F3F"/>
    <w:rsid w:val="001B223E"/>
    <w:rsid w:val="001B2890"/>
    <w:rsid w:val="001B37A8"/>
    <w:rsid w:val="001B3F62"/>
    <w:rsid w:val="001B54F2"/>
    <w:rsid w:val="001B5C76"/>
    <w:rsid w:val="001B6643"/>
    <w:rsid w:val="001B69D0"/>
    <w:rsid w:val="001B6FF3"/>
    <w:rsid w:val="001B72DD"/>
    <w:rsid w:val="001B75E4"/>
    <w:rsid w:val="001C0363"/>
    <w:rsid w:val="001C12E0"/>
    <w:rsid w:val="001C2060"/>
    <w:rsid w:val="001C2880"/>
    <w:rsid w:val="001C2F96"/>
    <w:rsid w:val="001C300F"/>
    <w:rsid w:val="001C3753"/>
    <w:rsid w:val="001C3821"/>
    <w:rsid w:val="001C3931"/>
    <w:rsid w:val="001C399A"/>
    <w:rsid w:val="001C4044"/>
    <w:rsid w:val="001C5FAB"/>
    <w:rsid w:val="001C62C7"/>
    <w:rsid w:val="001C70AC"/>
    <w:rsid w:val="001C7AD8"/>
    <w:rsid w:val="001C7B4F"/>
    <w:rsid w:val="001D0712"/>
    <w:rsid w:val="001D3286"/>
    <w:rsid w:val="001D3293"/>
    <w:rsid w:val="001D3393"/>
    <w:rsid w:val="001D48AB"/>
    <w:rsid w:val="001D4CEF"/>
    <w:rsid w:val="001D5143"/>
    <w:rsid w:val="001D6F24"/>
    <w:rsid w:val="001D71F6"/>
    <w:rsid w:val="001D78F1"/>
    <w:rsid w:val="001D7C1C"/>
    <w:rsid w:val="001E020A"/>
    <w:rsid w:val="001E031D"/>
    <w:rsid w:val="001E0844"/>
    <w:rsid w:val="001E124C"/>
    <w:rsid w:val="001E1979"/>
    <w:rsid w:val="001E1AB2"/>
    <w:rsid w:val="001E21B9"/>
    <w:rsid w:val="001E2402"/>
    <w:rsid w:val="001E28B8"/>
    <w:rsid w:val="001E2B5E"/>
    <w:rsid w:val="001E2F86"/>
    <w:rsid w:val="001E49E6"/>
    <w:rsid w:val="001E4DA5"/>
    <w:rsid w:val="001E5BDA"/>
    <w:rsid w:val="001E5D1B"/>
    <w:rsid w:val="001E5D82"/>
    <w:rsid w:val="001E5F1C"/>
    <w:rsid w:val="001E6912"/>
    <w:rsid w:val="001E6FFA"/>
    <w:rsid w:val="001E73EB"/>
    <w:rsid w:val="001F0888"/>
    <w:rsid w:val="001F0E32"/>
    <w:rsid w:val="001F0E7A"/>
    <w:rsid w:val="001F16A2"/>
    <w:rsid w:val="001F16AC"/>
    <w:rsid w:val="001F19BE"/>
    <w:rsid w:val="001F1E8A"/>
    <w:rsid w:val="001F2A78"/>
    <w:rsid w:val="001F2ED1"/>
    <w:rsid w:val="001F32AF"/>
    <w:rsid w:val="001F3746"/>
    <w:rsid w:val="001F3CAC"/>
    <w:rsid w:val="001F4043"/>
    <w:rsid w:val="001F4808"/>
    <w:rsid w:val="001F4910"/>
    <w:rsid w:val="001F4B4C"/>
    <w:rsid w:val="001F4CC5"/>
    <w:rsid w:val="001F75A4"/>
    <w:rsid w:val="001F7B4C"/>
    <w:rsid w:val="001F7E57"/>
    <w:rsid w:val="0020067A"/>
    <w:rsid w:val="002011F2"/>
    <w:rsid w:val="0020245B"/>
    <w:rsid w:val="002025AF"/>
    <w:rsid w:val="00202B84"/>
    <w:rsid w:val="00202D7C"/>
    <w:rsid w:val="00203120"/>
    <w:rsid w:val="002037C2"/>
    <w:rsid w:val="00203E39"/>
    <w:rsid w:val="0020511F"/>
    <w:rsid w:val="002053AB"/>
    <w:rsid w:val="002058B5"/>
    <w:rsid w:val="00205ABC"/>
    <w:rsid w:val="002068A4"/>
    <w:rsid w:val="00206DA0"/>
    <w:rsid w:val="00207EC3"/>
    <w:rsid w:val="00207FAE"/>
    <w:rsid w:val="002104D2"/>
    <w:rsid w:val="00210B30"/>
    <w:rsid w:val="0021132A"/>
    <w:rsid w:val="002114FB"/>
    <w:rsid w:val="00211E8E"/>
    <w:rsid w:val="00212112"/>
    <w:rsid w:val="0021255B"/>
    <w:rsid w:val="00213CEC"/>
    <w:rsid w:val="00214F64"/>
    <w:rsid w:val="00215017"/>
    <w:rsid w:val="00215623"/>
    <w:rsid w:val="002156D4"/>
    <w:rsid w:val="002171E8"/>
    <w:rsid w:val="00217999"/>
    <w:rsid w:val="00217A8E"/>
    <w:rsid w:val="00217E20"/>
    <w:rsid w:val="002209CA"/>
    <w:rsid w:val="00220A55"/>
    <w:rsid w:val="00221831"/>
    <w:rsid w:val="0022217F"/>
    <w:rsid w:val="002223E7"/>
    <w:rsid w:val="00222506"/>
    <w:rsid w:val="00222632"/>
    <w:rsid w:val="00222692"/>
    <w:rsid w:val="00222A97"/>
    <w:rsid w:val="002230AB"/>
    <w:rsid w:val="0022395F"/>
    <w:rsid w:val="002239F9"/>
    <w:rsid w:val="0022448F"/>
    <w:rsid w:val="00224854"/>
    <w:rsid w:val="00225033"/>
    <w:rsid w:val="00225088"/>
    <w:rsid w:val="00225158"/>
    <w:rsid w:val="00225FC5"/>
    <w:rsid w:val="00226973"/>
    <w:rsid w:val="00226A98"/>
    <w:rsid w:val="00227AC8"/>
    <w:rsid w:val="0023109D"/>
    <w:rsid w:val="00231649"/>
    <w:rsid w:val="0023188D"/>
    <w:rsid w:val="00231A7D"/>
    <w:rsid w:val="00232442"/>
    <w:rsid w:val="00232CAA"/>
    <w:rsid w:val="00232FB6"/>
    <w:rsid w:val="00233F49"/>
    <w:rsid w:val="00234A7C"/>
    <w:rsid w:val="00234F1E"/>
    <w:rsid w:val="00235D37"/>
    <w:rsid w:val="00235D9F"/>
    <w:rsid w:val="00236FAF"/>
    <w:rsid w:val="0023721A"/>
    <w:rsid w:val="00237650"/>
    <w:rsid w:val="002379EC"/>
    <w:rsid w:val="00237B41"/>
    <w:rsid w:val="0024089A"/>
    <w:rsid w:val="00241AC0"/>
    <w:rsid w:val="00242527"/>
    <w:rsid w:val="002432FA"/>
    <w:rsid w:val="002433F8"/>
    <w:rsid w:val="002438D0"/>
    <w:rsid w:val="00244633"/>
    <w:rsid w:val="00245BE3"/>
    <w:rsid w:val="00245D67"/>
    <w:rsid w:val="002464AB"/>
    <w:rsid w:val="0024660C"/>
    <w:rsid w:val="00246B2D"/>
    <w:rsid w:val="00247841"/>
    <w:rsid w:val="0025031A"/>
    <w:rsid w:val="002535CC"/>
    <w:rsid w:val="0025432B"/>
    <w:rsid w:val="002546A8"/>
    <w:rsid w:val="00254A1D"/>
    <w:rsid w:val="00254FBF"/>
    <w:rsid w:val="00255668"/>
    <w:rsid w:val="00255E54"/>
    <w:rsid w:val="00256100"/>
    <w:rsid w:val="00256907"/>
    <w:rsid w:val="0026064B"/>
    <w:rsid w:val="0026195A"/>
    <w:rsid w:val="00261D94"/>
    <w:rsid w:val="0026224C"/>
    <w:rsid w:val="002626FD"/>
    <w:rsid w:val="0026368C"/>
    <w:rsid w:val="00263A6F"/>
    <w:rsid w:val="00263ED6"/>
    <w:rsid w:val="0026410E"/>
    <w:rsid w:val="002644EA"/>
    <w:rsid w:val="00264D15"/>
    <w:rsid w:val="002657CE"/>
    <w:rsid w:val="00266E05"/>
    <w:rsid w:val="00266E0C"/>
    <w:rsid w:val="00267036"/>
    <w:rsid w:val="00270360"/>
    <w:rsid w:val="00270BDE"/>
    <w:rsid w:val="0027185D"/>
    <w:rsid w:val="002718BD"/>
    <w:rsid w:val="00271BFD"/>
    <w:rsid w:val="00272C38"/>
    <w:rsid w:val="002745C2"/>
    <w:rsid w:val="002747DC"/>
    <w:rsid w:val="00275333"/>
    <w:rsid w:val="0027606A"/>
    <w:rsid w:val="002762A4"/>
    <w:rsid w:val="00276CF6"/>
    <w:rsid w:val="002771AD"/>
    <w:rsid w:val="0027771F"/>
    <w:rsid w:val="0027773F"/>
    <w:rsid w:val="00277D73"/>
    <w:rsid w:val="00280407"/>
    <w:rsid w:val="00280581"/>
    <w:rsid w:val="002806F0"/>
    <w:rsid w:val="002809C7"/>
    <w:rsid w:val="00280EFB"/>
    <w:rsid w:val="00281DA7"/>
    <w:rsid w:val="0028209D"/>
    <w:rsid w:val="00282208"/>
    <w:rsid w:val="002822BA"/>
    <w:rsid w:val="00282820"/>
    <w:rsid w:val="00282D32"/>
    <w:rsid w:val="002830B0"/>
    <w:rsid w:val="0028436D"/>
    <w:rsid w:val="00284C97"/>
    <w:rsid w:val="0028525D"/>
    <w:rsid w:val="002865B7"/>
    <w:rsid w:val="00287247"/>
    <w:rsid w:val="00287664"/>
    <w:rsid w:val="00287F5B"/>
    <w:rsid w:val="002903BC"/>
    <w:rsid w:val="00290BCB"/>
    <w:rsid w:val="00291482"/>
    <w:rsid w:val="00292196"/>
    <w:rsid w:val="0029257A"/>
    <w:rsid w:val="00292917"/>
    <w:rsid w:val="00292B6E"/>
    <w:rsid w:val="00292EFD"/>
    <w:rsid w:val="0029317D"/>
    <w:rsid w:val="00294C1C"/>
    <w:rsid w:val="0029505F"/>
    <w:rsid w:val="002951CB"/>
    <w:rsid w:val="002952C7"/>
    <w:rsid w:val="00296129"/>
    <w:rsid w:val="0029619A"/>
    <w:rsid w:val="002963F8"/>
    <w:rsid w:val="002978A1"/>
    <w:rsid w:val="00297957"/>
    <w:rsid w:val="00297D26"/>
    <w:rsid w:val="00297D4B"/>
    <w:rsid w:val="00297E79"/>
    <w:rsid w:val="00297EAC"/>
    <w:rsid w:val="002A1800"/>
    <w:rsid w:val="002A1C9E"/>
    <w:rsid w:val="002A1F77"/>
    <w:rsid w:val="002A2834"/>
    <w:rsid w:val="002A2F18"/>
    <w:rsid w:val="002A3CFB"/>
    <w:rsid w:val="002A4918"/>
    <w:rsid w:val="002A5019"/>
    <w:rsid w:val="002A5259"/>
    <w:rsid w:val="002A53DC"/>
    <w:rsid w:val="002A561F"/>
    <w:rsid w:val="002A6D74"/>
    <w:rsid w:val="002A6E4B"/>
    <w:rsid w:val="002A7D3C"/>
    <w:rsid w:val="002B0B86"/>
    <w:rsid w:val="002B1553"/>
    <w:rsid w:val="002B1786"/>
    <w:rsid w:val="002B18EF"/>
    <w:rsid w:val="002B1E3F"/>
    <w:rsid w:val="002B26A8"/>
    <w:rsid w:val="002B3C59"/>
    <w:rsid w:val="002B47EE"/>
    <w:rsid w:val="002B489B"/>
    <w:rsid w:val="002B4FD4"/>
    <w:rsid w:val="002B50BA"/>
    <w:rsid w:val="002B5E7E"/>
    <w:rsid w:val="002B786F"/>
    <w:rsid w:val="002B78D3"/>
    <w:rsid w:val="002B7F14"/>
    <w:rsid w:val="002C0A8D"/>
    <w:rsid w:val="002C11F1"/>
    <w:rsid w:val="002C121F"/>
    <w:rsid w:val="002C12CF"/>
    <w:rsid w:val="002C1920"/>
    <w:rsid w:val="002C1A3F"/>
    <w:rsid w:val="002C2DF7"/>
    <w:rsid w:val="002C2F7F"/>
    <w:rsid w:val="002C325B"/>
    <w:rsid w:val="002C357F"/>
    <w:rsid w:val="002C472A"/>
    <w:rsid w:val="002C47A4"/>
    <w:rsid w:val="002C486D"/>
    <w:rsid w:val="002C53B7"/>
    <w:rsid w:val="002C74A6"/>
    <w:rsid w:val="002C75DA"/>
    <w:rsid w:val="002D13C4"/>
    <w:rsid w:val="002D181F"/>
    <w:rsid w:val="002D1C51"/>
    <w:rsid w:val="002D1E48"/>
    <w:rsid w:val="002D316C"/>
    <w:rsid w:val="002D3420"/>
    <w:rsid w:val="002D3B90"/>
    <w:rsid w:val="002D4525"/>
    <w:rsid w:val="002D4795"/>
    <w:rsid w:val="002D52F5"/>
    <w:rsid w:val="002D5625"/>
    <w:rsid w:val="002D66ED"/>
    <w:rsid w:val="002D699B"/>
    <w:rsid w:val="002D6B92"/>
    <w:rsid w:val="002D711B"/>
    <w:rsid w:val="002D756B"/>
    <w:rsid w:val="002D7AA9"/>
    <w:rsid w:val="002E0132"/>
    <w:rsid w:val="002E0555"/>
    <w:rsid w:val="002E0CF2"/>
    <w:rsid w:val="002E17AE"/>
    <w:rsid w:val="002E18D3"/>
    <w:rsid w:val="002E2C6E"/>
    <w:rsid w:val="002E3FE3"/>
    <w:rsid w:val="002E4F0D"/>
    <w:rsid w:val="002E5380"/>
    <w:rsid w:val="002E5DD5"/>
    <w:rsid w:val="002E7509"/>
    <w:rsid w:val="002E79DD"/>
    <w:rsid w:val="002E7C3E"/>
    <w:rsid w:val="002F0099"/>
    <w:rsid w:val="002F0480"/>
    <w:rsid w:val="002F0961"/>
    <w:rsid w:val="002F1CE1"/>
    <w:rsid w:val="002F1D19"/>
    <w:rsid w:val="002F1D2C"/>
    <w:rsid w:val="002F2E44"/>
    <w:rsid w:val="002F3BE4"/>
    <w:rsid w:val="002F4878"/>
    <w:rsid w:val="002F5106"/>
    <w:rsid w:val="002F5A4A"/>
    <w:rsid w:val="002F65F5"/>
    <w:rsid w:val="002F6900"/>
    <w:rsid w:val="002F754A"/>
    <w:rsid w:val="002F7C5A"/>
    <w:rsid w:val="00300982"/>
    <w:rsid w:val="00300F02"/>
    <w:rsid w:val="00301BEB"/>
    <w:rsid w:val="003022C2"/>
    <w:rsid w:val="00302660"/>
    <w:rsid w:val="00302A24"/>
    <w:rsid w:val="00302A5E"/>
    <w:rsid w:val="003032BF"/>
    <w:rsid w:val="003044D8"/>
    <w:rsid w:val="0030614E"/>
    <w:rsid w:val="00306ACB"/>
    <w:rsid w:val="00306FDD"/>
    <w:rsid w:val="00310161"/>
    <w:rsid w:val="0031085B"/>
    <w:rsid w:val="003108EC"/>
    <w:rsid w:val="00310AD4"/>
    <w:rsid w:val="00310BE9"/>
    <w:rsid w:val="00310D56"/>
    <w:rsid w:val="00311402"/>
    <w:rsid w:val="00311B0E"/>
    <w:rsid w:val="00311E90"/>
    <w:rsid w:val="003122BA"/>
    <w:rsid w:val="00312F46"/>
    <w:rsid w:val="003138AA"/>
    <w:rsid w:val="0031451F"/>
    <w:rsid w:val="00315295"/>
    <w:rsid w:val="00315B32"/>
    <w:rsid w:val="003165F8"/>
    <w:rsid w:val="00316A74"/>
    <w:rsid w:val="00316C16"/>
    <w:rsid w:val="00317630"/>
    <w:rsid w:val="00317C41"/>
    <w:rsid w:val="003213B0"/>
    <w:rsid w:val="00321840"/>
    <w:rsid w:val="00322397"/>
    <w:rsid w:val="0032262B"/>
    <w:rsid w:val="00322AC4"/>
    <w:rsid w:val="00322BEF"/>
    <w:rsid w:val="00322DF3"/>
    <w:rsid w:val="003234A2"/>
    <w:rsid w:val="0032499A"/>
    <w:rsid w:val="0032519F"/>
    <w:rsid w:val="00325827"/>
    <w:rsid w:val="00325B66"/>
    <w:rsid w:val="00326447"/>
    <w:rsid w:val="00326C43"/>
    <w:rsid w:val="0032725B"/>
    <w:rsid w:val="00327743"/>
    <w:rsid w:val="00327DA3"/>
    <w:rsid w:val="00330219"/>
    <w:rsid w:val="00330A68"/>
    <w:rsid w:val="00331324"/>
    <w:rsid w:val="003315A7"/>
    <w:rsid w:val="00331718"/>
    <w:rsid w:val="003317CE"/>
    <w:rsid w:val="00331BAE"/>
    <w:rsid w:val="00331FE8"/>
    <w:rsid w:val="003329BF"/>
    <w:rsid w:val="00332A56"/>
    <w:rsid w:val="0033357E"/>
    <w:rsid w:val="00333A13"/>
    <w:rsid w:val="00334513"/>
    <w:rsid w:val="00334CCF"/>
    <w:rsid w:val="00335109"/>
    <w:rsid w:val="003352D1"/>
    <w:rsid w:val="003355C8"/>
    <w:rsid w:val="00335C7F"/>
    <w:rsid w:val="00337598"/>
    <w:rsid w:val="003375BA"/>
    <w:rsid w:val="00340535"/>
    <w:rsid w:val="0034073D"/>
    <w:rsid w:val="00341369"/>
    <w:rsid w:val="0034242D"/>
    <w:rsid w:val="00342621"/>
    <w:rsid w:val="00342F75"/>
    <w:rsid w:val="003430D5"/>
    <w:rsid w:val="0034331E"/>
    <w:rsid w:val="00343D6B"/>
    <w:rsid w:val="0034414E"/>
    <w:rsid w:val="00344A7C"/>
    <w:rsid w:val="00344C29"/>
    <w:rsid w:val="00344DB9"/>
    <w:rsid w:val="00345636"/>
    <w:rsid w:val="00345DCA"/>
    <w:rsid w:val="00346590"/>
    <w:rsid w:val="003465AE"/>
    <w:rsid w:val="00347533"/>
    <w:rsid w:val="00350841"/>
    <w:rsid w:val="00352138"/>
    <w:rsid w:val="00352743"/>
    <w:rsid w:val="003528E6"/>
    <w:rsid w:val="003529C5"/>
    <w:rsid w:val="00353341"/>
    <w:rsid w:val="00354BCB"/>
    <w:rsid w:val="003557F8"/>
    <w:rsid w:val="0035599A"/>
    <w:rsid w:val="00355B3C"/>
    <w:rsid w:val="003565B1"/>
    <w:rsid w:val="003568CC"/>
    <w:rsid w:val="00356DCA"/>
    <w:rsid w:val="00357053"/>
    <w:rsid w:val="00357DCA"/>
    <w:rsid w:val="0036034B"/>
    <w:rsid w:val="00360F70"/>
    <w:rsid w:val="00360F90"/>
    <w:rsid w:val="00361030"/>
    <w:rsid w:val="00361AD2"/>
    <w:rsid w:val="00362078"/>
    <w:rsid w:val="00362F3A"/>
    <w:rsid w:val="0036394E"/>
    <w:rsid w:val="00363CC3"/>
    <w:rsid w:val="0036406D"/>
    <w:rsid w:val="00364801"/>
    <w:rsid w:val="003655FC"/>
    <w:rsid w:val="0036574F"/>
    <w:rsid w:val="00365802"/>
    <w:rsid w:val="0036582D"/>
    <w:rsid w:val="0036621F"/>
    <w:rsid w:val="0036658E"/>
    <w:rsid w:val="00366808"/>
    <w:rsid w:val="003675D9"/>
    <w:rsid w:val="00367E4E"/>
    <w:rsid w:val="00370148"/>
    <w:rsid w:val="003703C6"/>
    <w:rsid w:val="0037091D"/>
    <w:rsid w:val="00370F14"/>
    <w:rsid w:val="003738F2"/>
    <w:rsid w:val="00374727"/>
    <w:rsid w:val="00374AAA"/>
    <w:rsid w:val="00375351"/>
    <w:rsid w:val="003754EC"/>
    <w:rsid w:val="003759CE"/>
    <w:rsid w:val="00376284"/>
    <w:rsid w:val="00376959"/>
    <w:rsid w:val="00376995"/>
    <w:rsid w:val="00377437"/>
    <w:rsid w:val="003801EA"/>
    <w:rsid w:val="00380463"/>
    <w:rsid w:val="00381125"/>
    <w:rsid w:val="00381F72"/>
    <w:rsid w:val="00383346"/>
    <w:rsid w:val="00384279"/>
    <w:rsid w:val="003843CF"/>
    <w:rsid w:val="0038459E"/>
    <w:rsid w:val="00384ED5"/>
    <w:rsid w:val="00384F1D"/>
    <w:rsid w:val="00384F5E"/>
    <w:rsid w:val="00385833"/>
    <w:rsid w:val="0038635A"/>
    <w:rsid w:val="003868F3"/>
    <w:rsid w:val="00386A60"/>
    <w:rsid w:val="00387ED8"/>
    <w:rsid w:val="00387F2D"/>
    <w:rsid w:val="003901FC"/>
    <w:rsid w:val="0039072C"/>
    <w:rsid w:val="00390D01"/>
    <w:rsid w:val="00390F26"/>
    <w:rsid w:val="003913C3"/>
    <w:rsid w:val="003916DA"/>
    <w:rsid w:val="00392344"/>
    <w:rsid w:val="00393465"/>
    <w:rsid w:val="00393CA0"/>
    <w:rsid w:val="003963CC"/>
    <w:rsid w:val="0039640A"/>
    <w:rsid w:val="00396708"/>
    <w:rsid w:val="00396999"/>
    <w:rsid w:val="00396C19"/>
    <w:rsid w:val="003A0073"/>
    <w:rsid w:val="003A0658"/>
    <w:rsid w:val="003A1084"/>
    <w:rsid w:val="003A1C26"/>
    <w:rsid w:val="003A1C34"/>
    <w:rsid w:val="003A203A"/>
    <w:rsid w:val="003A2BB0"/>
    <w:rsid w:val="003A3BD4"/>
    <w:rsid w:val="003A3EC2"/>
    <w:rsid w:val="003A433B"/>
    <w:rsid w:val="003A4839"/>
    <w:rsid w:val="003A4C2D"/>
    <w:rsid w:val="003A53AF"/>
    <w:rsid w:val="003A5FFA"/>
    <w:rsid w:val="003A6036"/>
    <w:rsid w:val="003A675B"/>
    <w:rsid w:val="003A72D7"/>
    <w:rsid w:val="003B001C"/>
    <w:rsid w:val="003B072E"/>
    <w:rsid w:val="003B0B85"/>
    <w:rsid w:val="003B1682"/>
    <w:rsid w:val="003B1716"/>
    <w:rsid w:val="003B1B48"/>
    <w:rsid w:val="003B1CAD"/>
    <w:rsid w:val="003B23AF"/>
    <w:rsid w:val="003B2795"/>
    <w:rsid w:val="003B2984"/>
    <w:rsid w:val="003B2C06"/>
    <w:rsid w:val="003B411E"/>
    <w:rsid w:val="003B5D1E"/>
    <w:rsid w:val="003B6371"/>
    <w:rsid w:val="003B65B3"/>
    <w:rsid w:val="003B66AB"/>
    <w:rsid w:val="003B71F2"/>
    <w:rsid w:val="003B7783"/>
    <w:rsid w:val="003C00EF"/>
    <w:rsid w:val="003C0A93"/>
    <w:rsid w:val="003C0F30"/>
    <w:rsid w:val="003C16F7"/>
    <w:rsid w:val="003C1772"/>
    <w:rsid w:val="003C2BC3"/>
    <w:rsid w:val="003C32FB"/>
    <w:rsid w:val="003C3CFF"/>
    <w:rsid w:val="003C3E10"/>
    <w:rsid w:val="003C43C6"/>
    <w:rsid w:val="003C4BCB"/>
    <w:rsid w:val="003C5098"/>
    <w:rsid w:val="003C5170"/>
    <w:rsid w:val="003C55EF"/>
    <w:rsid w:val="003C62E1"/>
    <w:rsid w:val="003C678D"/>
    <w:rsid w:val="003C69F9"/>
    <w:rsid w:val="003C71E8"/>
    <w:rsid w:val="003D0093"/>
    <w:rsid w:val="003D019B"/>
    <w:rsid w:val="003D05EF"/>
    <w:rsid w:val="003D15C3"/>
    <w:rsid w:val="003D1D72"/>
    <w:rsid w:val="003D2149"/>
    <w:rsid w:val="003D2E42"/>
    <w:rsid w:val="003D35A3"/>
    <w:rsid w:val="003D395D"/>
    <w:rsid w:val="003D3E0B"/>
    <w:rsid w:val="003D41C4"/>
    <w:rsid w:val="003D4EC4"/>
    <w:rsid w:val="003D507F"/>
    <w:rsid w:val="003D5384"/>
    <w:rsid w:val="003D5B36"/>
    <w:rsid w:val="003D7318"/>
    <w:rsid w:val="003D75A4"/>
    <w:rsid w:val="003D7B97"/>
    <w:rsid w:val="003D7DA7"/>
    <w:rsid w:val="003E0C90"/>
    <w:rsid w:val="003E0F29"/>
    <w:rsid w:val="003E1083"/>
    <w:rsid w:val="003E1770"/>
    <w:rsid w:val="003E1865"/>
    <w:rsid w:val="003E1904"/>
    <w:rsid w:val="003E1A07"/>
    <w:rsid w:val="003E2025"/>
    <w:rsid w:val="003E2A1C"/>
    <w:rsid w:val="003E44CE"/>
    <w:rsid w:val="003E5133"/>
    <w:rsid w:val="003E52A5"/>
    <w:rsid w:val="003E53B7"/>
    <w:rsid w:val="003E550A"/>
    <w:rsid w:val="003E55C8"/>
    <w:rsid w:val="003E58DB"/>
    <w:rsid w:val="003E7207"/>
    <w:rsid w:val="003E79AC"/>
    <w:rsid w:val="003F0B8C"/>
    <w:rsid w:val="003F0D7D"/>
    <w:rsid w:val="003F1786"/>
    <w:rsid w:val="003F1B73"/>
    <w:rsid w:val="003F1CC5"/>
    <w:rsid w:val="003F2A68"/>
    <w:rsid w:val="003F3610"/>
    <w:rsid w:val="003F3B4D"/>
    <w:rsid w:val="003F3E82"/>
    <w:rsid w:val="003F50C4"/>
    <w:rsid w:val="003F5178"/>
    <w:rsid w:val="003F545C"/>
    <w:rsid w:val="003F6986"/>
    <w:rsid w:val="003F759B"/>
    <w:rsid w:val="003F764C"/>
    <w:rsid w:val="003F7E18"/>
    <w:rsid w:val="004002F1"/>
    <w:rsid w:val="00400580"/>
    <w:rsid w:val="004018EE"/>
    <w:rsid w:val="004022C3"/>
    <w:rsid w:val="004024F2"/>
    <w:rsid w:val="004028E1"/>
    <w:rsid w:val="004029D7"/>
    <w:rsid w:val="00402D86"/>
    <w:rsid w:val="00403042"/>
    <w:rsid w:val="0040419A"/>
    <w:rsid w:val="0040461A"/>
    <w:rsid w:val="004047E2"/>
    <w:rsid w:val="00404802"/>
    <w:rsid w:val="00404F8E"/>
    <w:rsid w:val="00405A56"/>
    <w:rsid w:val="00405CA5"/>
    <w:rsid w:val="00405DBA"/>
    <w:rsid w:val="00410091"/>
    <w:rsid w:val="004109A6"/>
    <w:rsid w:val="00410C23"/>
    <w:rsid w:val="00411401"/>
    <w:rsid w:val="00412588"/>
    <w:rsid w:val="00413B21"/>
    <w:rsid w:val="0041516C"/>
    <w:rsid w:val="00415851"/>
    <w:rsid w:val="004159A1"/>
    <w:rsid w:val="00416130"/>
    <w:rsid w:val="00416212"/>
    <w:rsid w:val="004172FD"/>
    <w:rsid w:val="00417B8F"/>
    <w:rsid w:val="00417F3F"/>
    <w:rsid w:val="004202C9"/>
    <w:rsid w:val="004209FE"/>
    <w:rsid w:val="00420B63"/>
    <w:rsid w:val="00420F9C"/>
    <w:rsid w:val="00421A90"/>
    <w:rsid w:val="00421ABF"/>
    <w:rsid w:val="00422930"/>
    <w:rsid w:val="00423E81"/>
    <w:rsid w:val="00424F86"/>
    <w:rsid w:val="004251EA"/>
    <w:rsid w:val="004258BB"/>
    <w:rsid w:val="004258E9"/>
    <w:rsid w:val="00426015"/>
    <w:rsid w:val="0042633C"/>
    <w:rsid w:val="0042722C"/>
    <w:rsid w:val="0043013B"/>
    <w:rsid w:val="004304BC"/>
    <w:rsid w:val="00431A12"/>
    <w:rsid w:val="00431B94"/>
    <w:rsid w:val="00432A00"/>
    <w:rsid w:val="00432B10"/>
    <w:rsid w:val="0043378D"/>
    <w:rsid w:val="004338AF"/>
    <w:rsid w:val="00433D1F"/>
    <w:rsid w:val="00433EFE"/>
    <w:rsid w:val="0043579E"/>
    <w:rsid w:val="00435CE9"/>
    <w:rsid w:val="004361DA"/>
    <w:rsid w:val="004366AB"/>
    <w:rsid w:val="00436BED"/>
    <w:rsid w:val="00437911"/>
    <w:rsid w:val="004379A4"/>
    <w:rsid w:val="00437AAA"/>
    <w:rsid w:val="00437B9F"/>
    <w:rsid w:val="00437D1D"/>
    <w:rsid w:val="00437F8E"/>
    <w:rsid w:val="00440AED"/>
    <w:rsid w:val="00440E23"/>
    <w:rsid w:val="00441BDD"/>
    <w:rsid w:val="00441EC8"/>
    <w:rsid w:val="004426C0"/>
    <w:rsid w:val="00443A61"/>
    <w:rsid w:val="00443AE0"/>
    <w:rsid w:val="0044526E"/>
    <w:rsid w:val="00445846"/>
    <w:rsid w:val="00445AF3"/>
    <w:rsid w:val="00445D5A"/>
    <w:rsid w:val="00445D7A"/>
    <w:rsid w:val="004466A9"/>
    <w:rsid w:val="00447AE6"/>
    <w:rsid w:val="0045045D"/>
    <w:rsid w:val="0045077A"/>
    <w:rsid w:val="00450B6A"/>
    <w:rsid w:val="004518BA"/>
    <w:rsid w:val="00451A28"/>
    <w:rsid w:val="00452CF4"/>
    <w:rsid w:val="00452FA2"/>
    <w:rsid w:val="004532E5"/>
    <w:rsid w:val="004545B6"/>
    <w:rsid w:val="004547C5"/>
    <w:rsid w:val="00455F6F"/>
    <w:rsid w:val="004560FD"/>
    <w:rsid w:val="00456EBA"/>
    <w:rsid w:val="004577DD"/>
    <w:rsid w:val="004579CA"/>
    <w:rsid w:val="00457EC2"/>
    <w:rsid w:val="00461042"/>
    <w:rsid w:val="004628F0"/>
    <w:rsid w:val="00463383"/>
    <w:rsid w:val="004633AD"/>
    <w:rsid w:val="0046340E"/>
    <w:rsid w:val="004639C4"/>
    <w:rsid w:val="00463B0C"/>
    <w:rsid w:val="0046417E"/>
    <w:rsid w:val="00464460"/>
    <w:rsid w:val="00464687"/>
    <w:rsid w:val="00464BAF"/>
    <w:rsid w:val="00465C4B"/>
    <w:rsid w:val="00466DA6"/>
    <w:rsid w:val="00466E36"/>
    <w:rsid w:val="004670CF"/>
    <w:rsid w:val="004670EA"/>
    <w:rsid w:val="0046735F"/>
    <w:rsid w:val="00467ADF"/>
    <w:rsid w:val="00467C16"/>
    <w:rsid w:val="00470A44"/>
    <w:rsid w:val="00470D88"/>
    <w:rsid w:val="00470F25"/>
    <w:rsid w:val="0047138A"/>
    <w:rsid w:val="00471D1C"/>
    <w:rsid w:val="00471F3A"/>
    <w:rsid w:val="00472CB0"/>
    <w:rsid w:val="00472D63"/>
    <w:rsid w:val="00472EAE"/>
    <w:rsid w:val="00473317"/>
    <w:rsid w:val="0047393B"/>
    <w:rsid w:val="0047397D"/>
    <w:rsid w:val="00473C50"/>
    <w:rsid w:val="00474493"/>
    <w:rsid w:val="004746C8"/>
    <w:rsid w:val="00474717"/>
    <w:rsid w:val="0047502F"/>
    <w:rsid w:val="00475572"/>
    <w:rsid w:val="004767B6"/>
    <w:rsid w:val="00476FC3"/>
    <w:rsid w:val="004775D1"/>
    <w:rsid w:val="00480230"/>
    <w:rsid w:val="00480FA2"/>
    <w:rsid w:val="00480FEF"/>
    <w:rsid w:val="00481D81"/>
    <w:rsid w:val="00481EFE"/>
    <w:rsid w:val="004822A8"/>
    <w:rsid w:val="0048243B"/>
    <w:rsid w:val="004826D1"/>
    <w:rsid w:val="00482DF7"/>
    <w:rsid w:val="00482EB2"/>
    <w:rsid w:val="004843CA"/>
    <w:rsid w:val="0048448B"/>
    <w:rsid w:val="00484AF7"/>
    <w:rsid w:val="00484CA8"/>
    <w:rsid w:val="00485460"/>
    <w:rsid w:val="004859A2"/>
    <w:rsid w:val="004866B3"/>
    <w:rsid w:val="00486ADE"/>
    <w:rsid w:val="004903FC"/>
    <w:rsid w:val="00490889"/>
    <w:rsid w:val="00492184"/>
    <w:rsid w:val="004921E8"/>
    <w:rsid w:val="00492A77"/>
    <w:rsid w:val="00492FBA"/>
    <w:rsid w:val="00493D18"/>
    <w:rsid w:val="00493DCA"/>
    <w:rsid w:val="00493EF1"/>
    <w:rsid w:val="00494D57"/>
    <w:rsid w:val="00496712"/>
    <w:rsid w:val="00496A3E"/>
    <w:rsid w:val="004A0CAB"/>
    <w:rsid w:val="004A0E14"/>
    <w:rsid w:val="004A2733"/>
    <w:rsid w:val="004A2979"/>
    <w:rsid w:val="004A42C8"/>
    <w:rsid w:val="004A5574"/>
    <w:rsid w:val="004A59C5"/>
    <w:rsid w:val="004A5FFD"/>
    <w:rsid w:val="004A6142"/>
    <w:rsid w:val="004A6391"/>
    <w:rsid w:val="004A6434"/>
    <w:rsid w:val="004A7B58"/>
    <w:rsid w:val="004A7D22"/>
    <w:rsid w:val="004B04A5"/>
    <w:rsid w:val="004B07C8"/>
    <w:rsid w:val="004B104D"/>
    <w:rsid w:val="004B2172"/>
    <w:rsid w:val="004B2461"/>
    <w:rsid w:val="004B2A2B"/>
    <w:rsid w:val="004B4061"/>
    <w:rsid w:val="004B527C"/>
    <w:rsid w:val="004B6CBB"/>
    <w:rsid w:val="004B71DC"/>
    <w:rsid w:val="004B73DA"/>
    <w:rsid w:val="004B7B50"/>
    <w:rsid w:val="004B7F44"/>
    <w:rsid w:val="004C026A"/>
    <w:rsid w:val="004C08C6"/>
    <w:rsid w:val="004C0EA3"/>
    <w:rsid w:val="004C16B4"/>
    <w:rsid w:val="004C1992"/>
    <w:rsid w:val="004C1994"/>
    <w:rsid w:val="004C20BA"/>
    <w:rsid w:val="004C22E9"/>
    <w:rsid w:val="004C25D0"/>
    <w:rsid w:val="004C2B98"/>
    <w:rsid w:val="004C3AF2"/>
    <w:rsid w:val="004C4126"/>
    <w:rsid w:val="004C43BD"/>
    <w:rsid w:val="004C50B9"/>
    <w:rsid w:val="004C5326"/>
    <w:rsid w:val="004C5DDD"/>
    <w:rsid w:val="004C61E0"/>
    <w:rsid w:val="004D0056"/>
    <w:rsid w:val="004D0160"/>
    <w:rsid w:val="004D0423"/>
    <w:rsid w:val="004D0625"/>
    <w:rsid w:val="004D0B11"/>
    <w:rsid w:val="004D0D85"/>
    <w:rsid w:val="004D0E17"/>
    <w:rsid w:val="004D10C7"/>
    <w:rsid w:val="004D143C"/>
    <w:rsid w:val="004D1C71"/>
    <w:rsid w:val="004D2F4F"/>
    <w:rsid w:val="004D414E"/>
    <w:rsid w:val="004D5033"/>
    <w:rsid w:val="004D5276"/>
    <w:rsid w:val="004D5304"/>
    <w:rsid w:val="004D5F09"/>
    <w:rsid w:val="004D6EB7"/>
    <w:rsid w:val="004D6F69"/>
    <w:rsid w:val="004D74AE"/>
    <w:rsid w:val="004D7909"/>
    <w:rsid w:val="004D7DDE"/>
    <w:rsid w:val="004E006F"/>
    <w:rsid w:val="004E02AC"/>
    <w:rsid w:val="004E09FE"/>
    <w:rsid w:val="004E1618"/>
    <w:rsid w:val="004E1EB4"/>
    <w:rsid w:val="004E2FF2"/>
    <w:rsid w:val="004E3D07"/>
    <w:rsid w:val="004E3D17"/>
    <w:rsid w:val="004E49A2"/>
    <w:rsid w:val="004E532A"/>
    <w:rsid w:val="004E54E6"/>
    <w:rsid w:val="004E66F2"/>
    <w:rsid w:val="004F012B"/>
    <w:rsid w:val="004F06AA"/>
    <w:rsid w:val="004F0EB6"/>
    <w:rsid w:val="004F1599"/>
    <w:rsid w:val="004F2BD1"/>
    <w:rsid w:val="004F309F"/>
    <w:rsid w:val="004F42A3"/>
    <w:rsid w:val="004F5117"/>
    <w:rsid w:val="004F67F4"/>
    <w:rsid w:val="004F6BE5"/>
    <w:rsid w:val="0050029E"/>
    <w:rsid w:val="00501670"/>
    <w:rsid w:val="005019EB"/>
    <w:rsid w:val="005021D0"/>
    <w:rsid w:val="0050238E"/>
    <w:rsid w:val="00502F86"/>
    <w:rsid w:val="00503B54"/>
    <w:rsid w:val="005044A0"/>
    <w:rsid w:val="00504849"/>
    <w:rsid w:val="00505119"/>
    <w:rsid w:val="00505144"/>
    <w:rsid w:val="00505B0F"/>
    <w:rsid w:val="00505FCE"/>
    <w:rsid w:val="005064DD"/>
    <w:rsid w:val="005067BE"/>
    <w:rsid w:val="00506CCD"/>
    <w:rsid w:val="0050727B"/>
    <w:rsid w:val="005072E5"/>
    <w:rsid w:val="005108FC"/>
    <w:rsid w:val="00510A2B"/>
    <w:rsid w:val="00511C9C"/>
    <w:rsid w:val="00512357"/>
    <w:rsid w:val="00512733"/>
    <w:rsid w:val="00512863"/>
    <w:rsid w:val="00514159"/>
    <w:rsid w:val="00514191"/>
    <w:rsid w:val="0051580C"/>
    <w:rsid w:val="00515C7B"/>
    <w:rsid w:val="005161C5"/>
    <w:rsid w:val="00516EE1"/>
    <w:rsid w:val="00517380"/>
    <w:rsid w:val="005178D5"/>
    <w:rsid w:val="00517D53"/>
    <w:rsid w:val="0052001D"/>
    <w:rsid w:val="005202E6"/>
    <w:rsid w:val="00520965"/>
    <w:rsid w:val="00520FCF"/>
    <w:rsid w:val="005216B8"/>
    <w:rsid w:val="0052171C"/>
    <w:rsid w:val="0052186A"/>
    <w:rsid w:val="00521A58"/>
    <w:rsid w:val="00521E1C"/>
    <w:rsid w:val="00521EE4"/>
    <w:rsid w:val="0052247C"/>
    <w:rsid w:val="00522DC7"/>
    <w:rsid w:val="005235F1"/>
    <w:rsid w:val="005239E7"/>
    <w:rsid w:val="00523A95"/>
    <w:rsid w:val="00523C40"/>
    <w:rsid w:val="00523E9D"/>
    <w:rsid w:val="0052520B"/>
    <w:rsid w:val="00525319"/>
    <w:rsid w:val="0052670B"/>
    <w:rsid w:val="00526AFE"/>
    <w:rsid w:val="00526EC1"/>
    <w:rsid w:val="00527276"/>
    <w:rsid w:val="0052767B"/>
    <w:rsid w:val="00527EE4"/>
    <w:rsid w:val="00527FE9"/>
    <w:rsid w:val="005302D1"/>
    <w:rsid w:val="005302DF"/>
    <w:rsid w:val="00531C64"/>
    <w:rsid w:val="00531C73"/>
    <w:rsid w:val="00531E9F"/>
    <w:rsid w:val="00532193"/>
    <w:rsid w:val="005323DB"/>
    <w:rsid w:val="00532C3B"/>
    <w:rsid w:val="00532FC0"/>
    <w:rsid w:val="005333FD"/>
    <w:rsid w:val="00533A6E"/>
    <w:rsid w:val="00533AE5"/>
    <w:rsid w:val="00533E92"/>
    <w:rsid w:val="00534571"/>
    <w:rsid w:val="00534798"/>
    <w:rsid w:val="005347A9"/>
    <w:rsid w:val="0053490F"/>
    <w:rsid w:val="005362FD"/>
    <w:rsid w:val="00536547"/>
    <w:rsid w:val="00536C34"/>
    <w:rsid w:val="00537C9F"/>
    <w:rsid w:val="00537E63"/>
    <w:rsid w:val="00537F6B"/>
    <w:rsid w:val="0054055D"/>
    <w:rsid w:val="00540618"/>
    <w:rsid w:val="00541735"/>
    <w:rsid w:val="00541C00"/>
    <w:rsid w:val="00541D70"/>
    <w:rsid w:val="0054289E"/>
    <w:rsid w:val="00542F3E"/>
    <w:rsid w:val="005435B4"/>
    <w:rsid w:val="00544C53"/>
    <w:rsid w:val="0054576E"/>
    <w:rsid w:val="00545EDD"/>
    <w:rsid w:val="00545F87"/>
    <w:rsid w:val="0054623D"/>
    <w:rsid w:val="005478D5"/>
    <w:rsid w:val="00547B1A"/>
    <w:rsid w:val="00550165"/>
    <w:rsid w:val="005502F7"/>
    <w:rsid w:val="0055071D"/>
    <w:rsid w:val="005510CE"/>
    <w:rsid w:val="005523B0"/>
    <w:rsid w:val="005529B6"/>
    <w:rsid w:val="00552C36"/>
    <w:rsid w:val="0055407B"/>
    <w:rsid w:val="005544C8"/>
    <w:rsid w:val="00554EB8"/>
    <w:rsid w:val="00555347"/>
    <w:rsid w:val="0055574F"/>
    <w:rsid w:val="00556090"/>
    <w:rsid w:val="0055708D"/>
    <w:rsid w:val="005572E8"/>
    <w:rsid w:val="005575F3"/>
    <w:rsid w:val="00560322"/>
    <w:rsid w:val="005605D9"/>
    <w:rsid w:val="00560D26"/>
    <w:rsid w:val="00560ED4"/>
    <w:rsid w:val="005613C3"/>
    <w:rsid w:val="00561456"/>
    <w:rsid w:val="0056202E"/>
    <w:rsid w:val="00562156"/>
    <w:rsid w:val="0056238B"/>
    <w:rsid w:val="00562CB8"/>
    <w:rsid w:val="00562D48"/>
    <w:rsid w:val="00562EBB"/>
    <w:rsid w:val="00564646"/>
    <w:rsid w:val="00564D77"/>
    <w:rsid w:val="005656DE"/>
    <w:rsid w:val="0056627C"/>
    <w:rsid w:val="00567212"/>
    <w:rsid w:val="00567A2A"/>
    <w:rsid w:val="0057140A"/>
    <w:rsid w:val="00571BDE"/>
    <w:rsid w:val="00571BFF"/>
    <w:rsid w:val="00571D71"/>
    <w:rsid w:val="00572DB7"/>
    <w:rsid w:val="00574427"/>
    <w:rsid w:val="00574B68"/>
    <w:rsid w:val="00575260"/>
    <w:rsid w:val="00576043"/>
    <w:rsid w:val="0057667B"/>
    <w:rsid w:val="00576CB9"/>
    <w:rsid w:val="00577986"/>
    <w:rsid w:val="00577B8C"/>
    <w:rsid w:val="00577FF4"/>
    <w:rsid w:val="00580237"/>
    <w:rsid w:val="00580600"/>
    <w:rsid w:val="00581894"/>
    <w:rsid w:val="00582B3D"/>
    <w:rsid w:val="00583360"/>
    <w:rsid w:val="00583459"/>
    <w:rsid w:val="00584A64"/>
    <w:rsid w:val="00584A6E"/>
    <w:rsid w:val="00585112"/>
    <w:rsid w:val="0058547A"/>
    <w:rsid w:val="00585623"/>
    <w:rsid w:val="00585DED"/>
    <w:rsid w:val="00586C1A"/>
    <w:rsid w:val="00587622"/>
    <w:rsid w:val="00587E8A"/>
    <w:rsid w:val="00587EC2"/>
    <w:rsid w:val="005915B2"/>
    <w:rsid w:val="005918E3"/>
    <w:rsid w:val="00591AFF"/>
    <w:rsid w:val="005921CE"/>
    <w:rsid w:val="00592833"/>
    <w:rsid w:val="0059507C"/>
    <w:rsid w:val="0059601F"/>
    <w:rsid w:val="00596363"/>
    <w:rsid w:val="005973BB"/>
    <w:rsid w:val="00597AD8"/>
    <w:rsid w:val="00597E87"/>
    <w:rsid w:val="005A013B"/>
    <w:rsid w:val="005A0467"/>
    <w:rsid w:val="005A0DDD"/>
    <w:rsid w:val="005A1532"/>
    <w:rsid w:val="005A1D07"/>
    <w:rsid w:val="005A1DCF"/>
    <w:rsid w:val="005A2573"/>
    <w:rsid w:val="005A291C"/>
    <w:rsid w:val="005A2D9B"/>
    <w:rsid w:val="005A3082"/>
    <w:rsid w:val="005A3EC8"/>
    <w:rsid w:val="005A3F02"/>
    <w:rsid w:val="005A4212"/>
    <w:rsid w:val="005A52C4"/>
    <w:rsid w:val="005A5926"/>
    <w:rsid w:val="005A6546"/>
    <w:rsid w:val="005A6840"/>
    <w:rsid w:val="005B27F8"/>
    <w:rsid w:val="005B2A19"/>
    <w:rsid w:val="005B34FE"/>
    <w:rsid w:val="005B4D7A"/>
    <w:rsid w:val="005B51C1"/>
    <w:rsid w:val="005B5883"/>
    <w:rsid w:val="005B6B62"/>
    <w:rsid w:val="005B6F7A"/>
    <w:rsid w:val="005B7542"/>
    <w:rsid w:val="005B77F3"/>
    <w:rsid w:val="005B7E98"/>
    <w:rsid w:val="005C058D"/>
    <w:rsid w:val="005C0CB7"/>
    <w:rsid w:val="005C109E"/>
    <w:rsid w:val="005C1812"/>
    <w:rsid w:val="005C22FC"/>
    <w:rsid w:val="005C2EFD"/>
    <w:rsid w:val="005C307F"/>
    <w:rsid w:val="005C3149"/>
    <w:rsid w:val="005C34CF"/>
    <w:rsid w:val="005C3A12"/>
    <w:rsid w:val="005C41F2"/>
    <w:rsid w:val="005C43C1"/>
    <w:rsid w:val="005C44F0"/>
    <w:rsid w:val="005C4584"/>
    <w:rsid w:val="005C462D"/>
    <w:rsid w:val="005C490E"/>
    <w:rsid w:val="005C4917"/>
    <w:rsid w:val="005C4CFB"/>
    <w:rsid w:val="005C51B1"/>
    <w:rsid w:val="005C5A21"/>
    <w:rsid w:val="005C6862"/>
    <w:rsid w:val="005C6932"/>
    <w:rsid w:val="005C74C4"/>
    <w:rsid w:val="005C7F9B"/>
    <w:rsid w:val="005D06C0"/>
    <w:rsid w:val="005D0B90"/>
    <w:rsid w:val="005D0EBC"/>
    <w:rsid w:val="005D1572"/>
    <w:rsid w:val="005D18CE"/>
    <w:rsid w:val="005D1A17"/>
    <w:rsid w:val="005D36A9"/>
    <w:rsid w:val="005D3AEF"/>
    <w:rsid w:val="005D42DA"/>
    <w:rsid w:val="005D480D"/>
    <w:rsid w:val="005D49A0"/>
    <w:rsid w:val="005D531C"/>
    <w:rsid w:val="005D61B4"/>
    <w:rsid w:val="005D6695"/>
    <w:rsid w:val="005D68F0"/>
    <w:rsid w:val="005D72EF"/>
    <w:rsid w:val="005D7B57"/>
    <w:rsid w:val="005D7FD9"/>
    <w:rsid w:val="005E04A8"/>
    <w:rsid w:val="005E1750"/>
    <w:rsid w:val="005E2108"/>
    <w:rsid w:val="005E22B3"/>
    <w:rsid w:val="005E2A16"/>
    <w:rsid w:val="005E2F91"/>
    <w:rsid w:val="005E34E8"/>
    <w:rsid w:val="005E36B4"/>
    <w:rsid w:val="005E39AB"/>
    <w:rsid w:val="005E3D93"/>
    <w:rsid w:val="005E47C2"/>
    <w:rsid w:val="005E487D"/>
    <w:rsid w:val="005E4909"/>
    <w:rsid w:val="005E5462"/>
    <w:rsid w:val="005E5E2A"/>
    <w:rsid w:val="005E613C"/>
    <w:rsid w:val="005E6F56"/>
    <w:rsid w:val="005E73EA"/>
    <w:rsid w:val="005E74ED"/>
    <w:rsid w:val="005E78BF"/>
    <w:rsid w:val="005F0476"/>
    <w:rsid w:val="005F1A72"/>
    <w:rsid w:val="005F20AF"/>
    <w:rsid w:val="005F2E3F"/>
    <w:rsid w:val="005F2FFD"/>
    <w:rsid w:val="005F371D"/>
    <w:rsid w:val="005F408C"/>
    <w:rsid w:val="005F4149"/>
    <w:rsid w:val="005F46DC"/>
    <w:rsid w:val="005F47DC"/>
    <w:rsid w:val="005F4D88"/>
    <w:rsid w:val="005F5274"/>
    <w:rsid w:val="005F5B38"/>
    <w:rsid w:val="005F7534"/>
    <w:rsid w:val="005F7970"/>
    <w:rsid w:val="005F79C7"/>
    <w:rsid w:val="00600435"/>
    <w:rsid w:val="00600698"/>
    <w:rsid w:val="00600927"/>
    <w:rsid w:val="00600F19"/>
    <w:rsid w:val="00601DDC"/>
    <w:rsid w:val="00601DEC"/>
    <w:rsid w:val="006023CF"/>
    <w:rsid w:val="00602B39"/>
    <w:rsid w:val="00602E14"/>
    <w:rsid w:val="006042DB"/>
    <w:rsid w:val="006044D0"/>
    <w:rsid w:val="00604B5C"/>
    <w:rsid w:val="00604EEF"/>
    <w:rsid w:val="00605573"/>
    <w:rsid w:val="006058FC"/>
    <w:rsid w:val="006062F5"/>
    <w:rsid w:val="00606F95"/>
    <w:rsid w:val="0060719E"/>
    <w:rsid w:val="006071D7"/>
    <w:rsid w:val="006078D6"/>
    <w:rsid w:val="00610005"/>
    <w:rsid w:val="00610933"/>
    <w:rsid w:val="00610C02"/>
    <w:rsid w:val="00611F89"/>
    <w:rsid w:val="006127A8"/>
    <w:rsid w:val="00612B4D"/>
    <w:rsid w:val="00612E78"/>
    <w:rsid w:val="00612F92"/>
    <w:rsid w:val="00613149"/>
    <w:rsid w:val="0061371F"/>
    <w:rsid w:val="00613A9C"/>
    <w:rsid w:val="006146E0"/>
    <w:rsid w:val="00614C49"/>
    <w:rsid w:val="00614D84"/>
    <w:rsid w:val="00614F89"/>
    <w:rsid w:val="00615049"/>
    <w:rsid w:val="00615135"/>
    <w:rsid w:val="0061622D"/>
    <w:rsid w:val="00617571"/>
    <w:rsid w:val="006178C7"/>
    <w:rsid w:val="00617BD5"/>
    <w:rsid w:val="00617F07"/>
    <w:rsid w:val="0062030F"/>
    <w:rsid w:val="006205FC"/>
    <w:rsid w:val="00621041"/>
    <w:rsid w:val="0062174F"/>
    <w:rsid w:val="00621785"/>
    <w:rsid w:val="00621924"/>
    <w:rsid w:val="00622011"/>
    <w:rsid w:val="00622415"/>
    <w:rsid w:val="00623308"/>
    <w:rsid w:val="006237E0"/>
    <w:rsid w:val="00623DA8"/>
    <w:rsid w:val="00623F7D"/>
    <w:rsid w:val="0062414B"/>
    <w:rsid w:val="006242C9"/>
    <w:rsid w:val="006243B2"/>
    <w:rsid w:val="00624763"/>
    <w:rsid w:val="00625072"/>
    <w:rsid w:val="006259B4"/>
    <w:rsid w:val="00625B76"/>
    <w:rsid w:val="00625C7B"/>
    <w:rsid w:val="00626008"/>
    <w:rsid w:val="00626F37"/>
    <w:rsid w:val="006270A4"/>
    <w:rsid w:val="006272F0"/>
    <w:rsid w:val="00627682"/>
    <w:rsid w:val="006277BC"/>
    <w:rsid w:val="006278DD"/>
    <w:rsid w:val="0063017B"/>
    <w:rsid w:val="0063094C"/>
    <w:rsid w:val="0063127E"/>
    <w:rsid w:val="00631E67"/>
    <w:rsid w:val="00632F35"/>
    <w:rsid w:val="00633077"/>
    <w:rsid w:val="006338FC"/>
    <w:rsid w:val="00633FCB"/>
    <w:rsid w:val="006344BA"/>
    <w:rsid w:val="006345C8"/>
    <w:rsid w:val="00635351"/>
    <w:rsid w:val="006358B7"/>
    <w:rsid w:val="0063644E"/>
    <w:rsid w:val="006367D8"/>
    <w:rsid w:val="00637263"/>
    <w:rsid w:val="00637620"/>
    <w:rsid w:val="006377C8"/>
    <w:rsid w:val="00640341"/>
    <w:rsid w:val="00640377"/>
    <w:rsid w:val="00640836"/>
    <w:rsid w:val="00643264"/>
    <w:rsid w:val="00644663"/>
    <w:rsid w:val="00645096"/>
    <w:rsid w:val="0064553E"/>
    <w:rsid w:val="006466B3"/>
    <w:rsid w:val="006475F9"/>
    <w:rsid w:val="006509F6"/>
    <w:rsid w:val="00651AE5"/>
    <w:rsid w:val="00651B35"/>
    <w:rsid w:val="00651B3B"/>
    <w:rsid w:val="00652271"/>
    <w:rsid w:val="00653912"/>
    <w:rsid w:val="0065424A"/>
    <w:rsid w:val="006550D6"/>
    <w:rsid w:val="006556F6"/>
    <w:rsid w:val="006559FD"/>
    <w:rsid w:val="0065651A"/>
    <w:rsid w:val="00656ADA"/>
    <w:rsid w:val="00656BBF"/>
    <w:rsid w:val="006572BD"/>
    <w:rsid w:val="00657C9D"/>
    <w:rsid w:val="00657CC1"/>
    <w:rsid w:val="00657D11"/>
    <w:rsid w:val="00660C24"/>
    <w:rsid w:val="00661535"/>
    <w:rsid w:val="00662556"/>
    <w:rsid w:val="0066276B"/>
    <w:rsid w:val="006629CD"/>
    <w:rsid w:val="006630E6"/>
    <w:rsid w:val="0066415D"/>
    <w:rsid w:val="0066421C"/>
    <w:rsid w:val="00664372"/>
    <w:rsid w:val="006646BF"/>
    <w:rsid w:val="00665019"/>
    <w:rsid w:val="006655C1"/>
    <w:rsid w:val="00665E60"/>
    <w:rsid w:val="00665EC2"/>
    <w:rsid w:val="00666DEC"/>
    <w:rsid w:val="0066747F"/>
    <w:rsid w:val="006700E8"/>
    <w:rsid w:val="00671F3C"/>
    <w:rsid w:val="006729C3"/>
    <w:rsid w:val="00672DC7"/>
    <w:rsid w:val="0067314C"/>
    <w:rsid w:val="0067347D"/>
    <w:rsid w:val="00673786"/>
    <w:rsid w:val="00673F3B"/>
    <w:rsid w:val="0067431A"/>
    <w:rsid w:val="0067448D"/>
    <w:rsid w:val="006745FF"/>
    <w:rsid w:val="0067484A"/>
    <w:rsid w:val="00675023"/>
    <w:rsid w:val="00675898"/>
    <w:rsid w:val="00675F2B"/>
    <w:rsid w:val="00675F3A"/>
    <w:rsid w:val="00676A1E"/>
    <w:rsid w:val="00676A6F"/>
    <w:rsid w:val="00676B2E"/>
    <w:rsid w:val="00676ED1"/>
    <w:rsid w:val="0067744A"/>
    <w:rsid w:val="006805D4"/>
    <w:rsid w:val="006805DE"/>
    <w:rsid w:val="0068063F"/>
    <w:rsid w:val="00680895"/>
    <w:rsid w:val="006812E7"/>
    <w:rsid w:val="00681FA3"/>
    <w:rsid w:val="00682013"/>
    <w:rsid w:val="006825A4"/>
    <w:rsid w:val="0068274B"/>
    <w:rsid w:val="00682769"/>
    <w:rsid w:val="00683AB1"/>
    <w:rsid w:val="00684AEA"/>
    <w:rsid w:val="00684D0F"/>
    <w:rsid w:val="00684D98"/>
    <w:rsid w:val="00684DB0"/>
    <w:rsid w:val="00684E34"/>
    <w:rsid w:val="0068566C"/>
    <w:rsid w:val="006857C9"/>
    <w:rsid w:val="00685B17"/>
    <w:rsid w:val="00687201"/>
    <w:rsid w:val="006905CB"/>
    <w:rsid w:val="00690CD7"/>
    <w:rsid w:val="00692760"/>
    <w:rsid w:val="00693FE6"/>
    <w:rsid w:val="006941AC"/>
    <w:rsid w:val="0069461D"/>
    <w:rsid w:val="00695186"/>
    <w:rsid w:val="006952E7"/>
    <w:rsid w:val="00695AE4"/>
    <w:rsid w:val="00695E12"/>
    <w:rsid w:val="00696789"/>
    <w:rsid w:val="00696940"/>
    <w:rsid w:val="00697734"/>
    <w:rsid w:val="00697DE6"/>
    <w:rsid w:val="006A01FC"/>
    <w:rsid w:val="006A0CA8"/>
    <w:rsid w:val="006A22C5"/>
    <w:rsid w:val="006A2466"/>
    <w:rsid w:val="006A291F"/>
    <w:rsid w:val="006A2B63"/>
    <w:rsid w:val="006A2F21"/>
    <w:rsid w:val="006A3749"/>
    <w:rsid w:val="006A37BD"/>
    <w:rsid w:val="006A5552"/>
    <w:rsid w:val="006A675F"/>
    <w:rsid w:val="006A6B7F"/>
    <w:rsid w:val="006A6C67"/>
    <w:rsid w:val="006A7D9E"/>
    <w:rsid w:val="006A7E62"/>
    <w:rsid w:val="006B0242"/>
    <w:rsid w:val="006B085A"/>
    <w:rsid w:val="006B08A4"/>
    <w:rsid w:val="006B0C21"/>
    <w:rsid w:val="006B1943"/>
    <w:rsid w:val="006B23EE"/>
    <w:rsid w:val="006B2AC0"/>
    <w:rsid w:val="006B319D"/>
    <w:rsid w:val="006B439F"/>
    <w:rsid w:val="006B4472"/>
    <w:rsid w:val="006B475C"/>
    <w:rsid w:val="006B51F9"/>
    <w:rsid w:val="006B5E04"/>
    <w:rsid w:val="006B6E16"/>
    <w:rsid w:val="006B7723"/>
    <w:rsid w:val="006B7C97"/>
    <w:rsid w:val="006C002C"/>
    <w:rsid w:val="006C0A29"/>
    <w:rsid w:val="006C21DC"/>
    <w:rsid w:val="006C236B"/>
    <w:rsid w:val="006C3A2A"/>
    <w:rsid w:val="006C3DDB"/>
    <w:rsid w:val="006C485A"/>
    <w:rsid w:val="006C5098"/>
    <w:rsid w:val="006C534A"/>
    <w:rsid w:val="006C559E"/>
    <w:rsid w:val="006C59BB"/>
    <w:rsid w:val="006C6A26"/>
    <w:rsid w:val="006C6F7E"/>
    <w:rsid w:val="006C7472"/>
    <w:rsid w:val="006C75CC"/>
    <w:rsid w:val="006D02C7"/>
    <w:rsid w:val="006D03B0"/>
    <w:rsid w:val="006D075C"/>
    <w:rsid w:val="006D14E7"/>
    <w:rsid w:val="006D18ED"/>
    <w:rsid w:val="006D1C8F"/>
    <w:rsid w:val="006D1EB6"/>
    <w:rsid w:val="006D392E"/>
    <w:rsid w:val="006D41E4"/>
    <w:rsid w:val="006D55EC"/>
    <w:rsid w:val="006D56AB"/>
    <w:rsid w:val="006D5EAE"/>
    <w:rsid w:val="006D633B"/>
    <w:rsid w:val="006D6A2C"/>
    <w:rsid w:val="006D7361"/>
    <w:rsid w:val="006D7728"/>
    <w:rsid w:val="006D7B55"/>
    <w:rsid w:val="006E0006"/>
    <w:rsid w:val="006E04D3"/>
    <w:rsid w:val="006E0698"/>
    <w:rsid w:val="006E0F5F"/>
    <w:rsid w:val="006E1545"/>
    <w:rsid w:val="006E187B"/>
    <w:rsid w:val="006E22DA"/>
    <w:rsid w:val="006E3069"/>
    <w:rsid w:val="006E3324"/>
    <w:rsid w:val="006E3A7D"/>
    <w:rsid w:val="006E3F1E"/>
    <w:rsid w:val="006E422E"/>
    <w:rsid w:val="006E47FA"/>
    <w:rsid w:val="006E558A"/>
    <w:rsid w:val="006E5685"/>
    <w:rsid w:val="006E6147"/>
    <w:rsid w:val="006E61E3"/>
    <w:rsid w:val="006E6707"/>
    <w:rsid w:val="006E6908"/>
    <w:rsid w:val="006E7712"/>
    <w:rsid w:val="006E7DD1"/>
    <w:rsid w:val="006F0681"/>
    <w:rsid w:val="006F0A4C"/>
    <w:rsid w:val="006F1159"/>
    <w:rsid w:val="006F1345"/>
    <w:rsid w:val="006F149B"/>
    <w:rsid w:val="006F1673"/>
    <w:rsid w:val="006F2AE1"/>
    <w:rsid w:val="006F2C05"/>
    <w:rsid w:val="006F2FB7"/>
    <w:rsid w:val="006F30BE"/>
    <w:rsid w:val="006F341C"/>
    <w:rsid w:val="006F3F87"/>
    <w:rsid w:val="006F4E28"/>
    <w:rsid w:val="006F5011"/>
    <w:rsid w:val="006F51F6"/>
    <w:rsid w:val="006F5D1E"/>
    <w:rsid w:val="006F5F62"/>
    <w:rsid w:val="006F6E8F"/>
    <w:rsid w:val="006F73F6"/>
    <w:rsid w:val="006F74F5"/>
    <w:rsid w:val="006F7697"/>
    <w:rsid w:val="00700243"/>
    <w:rsid w:val="00700A8F"/>
    <w:rsid w:val="007013DB"/>
    <w:rsid w:val="00701499"/>
    <w:rsid w:val="0070165E"/>
    <w:rsid w:val="0070187A"/>
    <w:rsid w:val="007018B0"/>
    <w:rsid w:val="007023B0"/>
    <w:rsid w:val="007029D0"/>
    <w:rsid w:val="00702F81"/>
    <w:rsid w:val="0070398A"/>
    <w:rsid w:val="00703F9B"/>
    <w:rsid w:val="00703FDC"/>
    <w:rsid w:val="00704C02"/>
    <w:rsid w:val="0070522F"/>
    <w:rsid w:val="0070536C"/>
    <w:rsid w:val="00706429"/>
    <w:rsid w:val="007069DE"/>
    <w:rsid w:val="0070725C"/>
    <w:rsid w:val="00707946"/>
    <w:rsid w:val="00707994"/>
    <w:rsid w:val="007079D0"/>
    <w:rsid w:val="00710150"/>
    <w:rsid w:val="007105D5"/>
    <w:rsid w:val="00710A58"/>
    <w:rsid w:val="00711C3D"/>
    <w:rsid w:val="0071230F"/>
    <w:rsid w:val="00712472"/>
    <w:rsid w:val="00712B76"/>
    <w:rsid w:val="00713945"/>
    <w:rsid w:val="00713BFE"/>
    <w:rsid w:val="00713C7D"/>
    <w:rsid w:val="00713D8F"/>
    <w:rsid w:val="0071485D"/>
    <w:rsid w:val="00714FE3"/>
    <w:rsid w:val="0071591B"/>
    <w:rsid w:val="00715E98"/>
    <w:rsid w:val="007163FA"/>
    <w:rsid w:val="00717DD8"/>
    <w:rsid w:val="00721C73"/>
    <w:rsid w:val="00721D63"/>
    <w:rsid w:val="00721E49"/>
    <w:rsid w:val="00723A86"/>
    <w:rsid w:val="00723EB7"/>
    <w:rsid w:val="00724475"/>
    <w:rsid w:val="00725A61"/>
    <w:rsid w:val="00725BA3"/>
    <w:rsid w:val="0072610D"/>
    <w:rsid w:val="00726886"/>
    <w:rsid w:val="00727061"/>
    <w:rsid w:val="007274FB"/>
    <w:rsid w:val="0072782F"/>
    <w:rsid w:val="00727E20"/>
    <w:rsid w:val="00730466"/>
    <w:rsid w:val="00730554"/>
    <w:rsid w:val="0073094E"/>
    <w:rsid w:val="00730A58"/>
    <w:rsid w:val="00730E78"/>
    <w:rsid w:val="0073119E"/>
    <w:rsid w:val="00731874"/>
    <w:rsid w:val="00731E89"/>
    <w:rsid w:val="00732348"/>
    <w:rsid w:val="00732FB9"/>
    <w:rsid w:val="00733137"/>
    <w:rsid w:val="0073349E"/>
    <w:rsid w:val="0073386C"/>
    <w:rsid w:val="007345DE"/>
    <w:rsid w:val="00734F5D"/>
    <w:rsid w:val="007356BC"/>
    <w:rsid w:val="0073580B"/>
    <w:rsid w:val="00735812"/>
    <w:rsid w:val="00735A89"/>
    <w:rsid w:val="007362A1"/>
    <w:rsid w:val="00736A17"/>
    <w:rsid w:val="00736FB4"/>
    <w:rsid w:val="00741B2D"/>
    <w:rsid w:val="0074292C"/>
    <w:rsid w:val="00742E6D"/>
    <w:rsid w:val="00744873"/>
    <w:rsid w:val="00744D72"/>
    <w:rsid w:val="00744DE3"/>
    <w:rsid w:val="0074590B"/>
    <w:rsid w:val="00746619"/>
    <w:rsid w:val="00746A78"/>
    <w:rsid w:val="00747D89"/>
    <w:rsid w:val="00747DA4"/>
    <w:rsid w:val="00750060"/>
    <w:rsid w:val="00750626"/>
    <w:rsid w:val="0075062E"/>
    <w:rsid w:val="007507B4"/>
    <w:rsid w:val="0075108E"/>
    <w:rsid w:val="00751097"/>
    <w:rsid w:val="007513D7"/>
    <w:rsid w:val="00751BDE"/>
    <w:rsid w:val="0075237F"/>
    <w:rsid w:val="00752EC9"/>
    <w:rsid w:val="00753024"/>
    <w:rsid w:val="0075302C"/>
    <w:rsid w:val="00753674"/>
    <w:rsid w:val="00753D8B"/>
    <w:rsid w:val="007548A0"/>
    <w:rsid w:val="00754B59"/>
    <w:rsid w:val="00755EE8"/>
    <w:rsid w:val="0075645F"/>
    <w:rsid w:val="00756A86"/>
    <w:rsid w:val="00757A8A"/>
    <w:rsid w:val="00760132"/>
    <w:rsid w:val="00760608"/>
    <w:rsid w:val="007608C0"/>
    <w:rsid w:val="00760B13"/>
    <w:rsid w:val="00761437"/>
    <w:rsid w:val="007625EE"/>
    <w:rsid w:val="00762743"/>
    <w:rsid w:val="0076274A"/>
    <w:rsid w:val="00762915"/>
    <w:rsid w:val="00763974"/>
    <w:rsid w:val="00763B84"/>
    <w:rsid w:val="007640A7"/>
    <w:rsid w:val="00764315"/>
    <w:rsid w:val="00764B04"/>
    <w:rsid w:val="0076563F"/>
    <w:rsid w:val="00765AA8"/>
    <w:rsid w:val="00765CB3"/>
    <w:rsid w:val="00765E85"/>
    <w:rsid w:val="00766862"/>
    <w:rsid w:val="00767963"/>
    <w:rsid w:val="00767A47"/>
    <w:rsid w:val="00767CF4"/>
    <w:rsid w:val="00770129"/>
    <w:rsid w:val="00770A4A"/>
    <w:rsid w:val="00771367"/>
    <w:rsid w:val="0077176D"/>
    <w:rsid w:val="0077261F"/>
    <w:rsid w:val="0077394F"/>
    <w:rsid w:val="00773B19"/>
    <w:rsid w:val="00774176"/>
    <w:rsid w:val="007756CA"/>
    <w:rsid w:val="007765C7"/>
    <w:rsid w:val="00777381"/>
    <w:rsid w:val="00777675"/>
    <w:rsid w:val="00777729"/>
    <w:rsid w:val="00777DB8"/>
    <w:rsid w:val="00780017"/>
    <w:rsid w:val="00781062"/>
    <w:rsid w:val="007820A1"/>
    <w:rsid w:val="00782BC3"/>
    <w:rsid w:val="00783082"/>
    <w:rsid w:val="0078321C"/>
    <w:rsid w:val="00783296"/>
    <w:rsid w:val="00783EF4"/>
    <w:rsid w:val="0078416C"/>
    <w:rsid w:val="007851AC"/>
    <w:rsid w:val="00786DC4"/>
    <w:rsid w:val="00787047"/>
    <w:rsid w:val="00787267"/>
    <w:rsid w:val="00787638"/>
    <w:rsid w:val="007876CA"/>
    <w:rsid w:val="00787813"/>
    <w:rsid w:val="00787C49"/>
    <w:rsid w:val="00791766"/>
    <w:rsid w:val="007933C2"/>
    <w:rsid w:val="00793997"/>
    <w:rsid w:val="00794A95"/>
    <w:rsid w:val="00794EFB"/>
    <w:rsid w:val="00795126"/>
    <w:rsid w:val="00795F74"/>
    <w:rsid w:val="00796667"/>
    <w:rsid w:val="007967EE"/>
    <w:rsid w:val="00797A87"/>
    <w:rsid w:val="007A06C6"/>
    <w:rsid w:val="007A0A64"/>
    <w:rsid w:val="007A192E"/>
    <w:rsid w:val="007A1B20"/>
    <w:rsid w:val="007A2046"/>
    <w:rsid w:val="007A290E"/>
    <w:rsid w:val="007A2BE8"/>
    <w:rsid w:val="007A2F73"/>
    <w:rsid w:val="007A48B0"/>
    <w:rsid w:val="007A48F6"/>
    <w:rsid w:val="007A4A6B"/>
    <w:rsid w:val="007A551B"/>
    <w:rsid w:val="007A63E9"/>
    <w:rsid w:val="007A7180"/>
    <w:rsid w:val="007A75DD"/>
    <w:rsid w:val="007A79AF"/>
    <w:rsid w:val="007A7E05"/>
    <w:rsid w:val="007B00DB"/>
    <w:rsid w:val="007B0471"/>
    <w:rsid w:val="007B0639"/>
    <w:rsid w:val="007B0680"/>
    <w:rsid w:val="007B09C2"/>
    <w:rsid w:val="007B0CC4"/>
    <w:rsid w:val="007B1152"/>
    <w:rsid w:val="007B165D"/>
    <w:rsid w:val="007B1ADE"/>
    <w:rsid w:val="007B1C21"/>
    <w:rsid w:val="007B2275"/>
    <w:rsid w:val="007B2C74"/>
    <w:rsid w:val="007B305D"/>
    <w:rsid w:val="007B31C8"/>
    <w:rsid w:val="007B3609"/>
    <w:rsid w:val="007B3E2D"/>
    <w:rsid w:val="007B3FE3"/>
    <w:rsid w:val="007B446B"/>
    <w:rsid w:val="007B4507"/>
    <w:rsid w:val="007B45F2"/>
    <w:rsid w:val="007B51A1"/>
    <w:rsid w:val="007B56B0"/>
    <w:rsid w:val="007B5742"/>
    <w:rsid w:val="007B5935"/>
    <w:rsid w:val="007B61D5"/>
    <w:rsid w:val="007B6363"/>
    <w:rsid w:val="007B677B"/>
    <w:rsid w:val="007B68BA"/>
    <w:rsid w:val="007B6D52"/>
    <w:rsid w:val="007B6DE4"/>
    <w:rsid w:val="007B75CC"/>
    <w:rsid w:val="007C0073"/>
    <w:rsid w:val="007C0337"/>
    <w:rsid w:val="007C0DCC"/>
    <w:rsid w:val="007C1E94"/>
    <w:rsid w:val="007C2DC7"/>
    <w:rsid w:val="007C36F1"/>
    <w:rsid w:val="007C3C23"/>
    <w:rsid w:val="007C4C5D"/>
    <w:rsid w:val="007C501A"/>
    <w:rsid w:val="007C54BC"/>
    <w:rsid w:val="007C5B79"/>
    <w:rsid w:val="007C63B1"/>
    <w:rsid w:val="007C6FF3"/>
    <w:rsid w:val="007C7932"/>
    <w:rsid w:val="007D01E9"/>
    <w:rsid w:val="007D0410"/>
    <w:rsid w:val="007D0692"/>
    <w:rsid w:val="007D0B0A"/>
    <w:rsid w:val="007D0EC5"/>
    <w:rsid w:val="007D11F4"/>
    <w:rsid w:val="007D1C29"/>
    <w:rsid w:val="007D1FC0"/>
    <w:rsid w:val="007D2C5C"/>
    <w:rsid w:val="007D3477"/>
    <w:rsid w:val="007D3718"/>
    <w:rsid w:val="007D3B93"/>
    <w:rsid w:val="007D3DFE"/>
    <w:rsid w:val="007D3FCB"/>
    <w:rsid w:val="007D5498"/>
    <w:rsid w:val="007D54F4"/>
    <w:rsid w:val="007D59A4"/>
    <w:rsid w:val="007D62DF"/>
    <w:rsid w:val="007D63A5"/>
    <w:rsid w:val="007D6644"/>
    <w:rsid w:val="007D71AF"/>
    <w:rsid w:val="007D7298"/>
    <w:rsid w:val="007D7306"/>
    <w:rsid w:val="007D795A"/>
    <w:rsid w:val="007E06C3"/>
    <w:rsid w:val="007E091A"/>
    <w:rsid w:val="007E0FB1"/>
    <w:rsid w:val="007E14BC"/>
    <w:rsid w:val="007E1709"/>
    <w:rsid w:val="007E17C4"/>
    <w:rsid w:val="007E1C5E"/>
    <w:rsid w:val="007E22C0"/>
    <w:rsid w:val="007E266E"/>
    <w:rsid w:val="007E2AC6"/>
    <w:rsid w:val="007E3734"/>
    <w:rsid w:val="007E40F1"/>
    <w:rsid w:val="007E4D83"/>
    <w:rsid w:val="007E530E"/>
    <w:rsid w:val="007E5370"/>
    <w:rsid w:val="007E6077"/>
    <w:rsid w:val="007E65A7"/>
    <w:rsid w:val="007E65C7"/>
    <w:rsid w:val="007E685C"/>
    <w:rsid w:val="007E73E4"/>
    <w:rsid w:val="007E7664"/>
    <w:rsid w:val="007F07B5"/>
    <w:rsid w:val="007F0F98"/>
    <w:rsid w:val="007F1DF1"/>
    <w:rsid w:val="007F21F5"/>
    <w:rsid w:val="007F2530"/>
    <w:rsid w:val="007F25A3"/>
    <w:rsid w:val="007F2F68"/>
    <w:rsid w:val="007F2F7A"/>
    <w:rsid w:val="007F378E"/>
    <w:rsid w:val="007F37F4"/>
    <w:rsid w:val="007F497B"/>
    <w:rsid w:val="007F4D5D"/>
    <w:rsid w:val="007F5A38"/>
    <w:rsid w:val="007F70F3"/>
    <w:rsid w:val="007F7201"/>
    <w:rsid w:val="007F77C5"/>
    <w:rsid w:val="007F7A38"/>
    <w:rsid w:val="00800063"/>
    <w:rsid w:val="00800613"/>
    <w:rsid w:val="008009B1"/>
    <w:rsid w:val="008009E2"/>
    <w:rsid w:val="00800BDB"/>
    <w:rsid w:val="00801AFD"/>
    <w:rsid w:val="00801DD8"/>
    <w:rsid w:val="00801FEB"/>
    <w:rsid w:val="00802028"/>
    <w:rsid w:val="00802350"/>
    <w:rsid w:val="00802449"/>
    <w:rsid w:val="008030F5"/>
    <w:rsid w:val="00803747"/>
    <w:rsid w:val="00804D28"/>
    <w:rsid w:val="008056D5"/>
    <w:rsid w:val="00805959"/>
    <w:rsid w:val="00805D87"/>
    <w:rsid w:val="00806375"/>
    <w:rsid w:val="00806CAC"/>
    <w:rsid w:val="0080712B"/>
    <w:rsid w:val="00807554"/>
    <w:rsid w:val="008075DD"/>
    <w:rsid w:val="0080760A"/>
    <w:rsid w:val="00807889"/>
    <w:rsid w:val="00813B3E"/>
    <w:rsid w:val="00813D25"/>
    <w:rsid w:val="0081406F"/>
    <w:rsid w:val="008146F5"/>
    <w:rsid w:val="0081494C"/>
    <w:rsid w:val="00814A92"/>
    <w:rsid w:val="00814B0E"/>
    <w:rsid w:val="00815193"/>
    <w:rsid w:val="0081532A"/>
    <w:rsid w:val="0081558E"/>
    <w:rsid w:val="00815908"/>
    <w:rsid w:val="00815FC6"/>
    <w:rsid w:val="00815FD4"/>
    <w:rsid w:val="0081620A"/>
    <w:rsid w:val="00816644"/>
    <w:rsid w:val="00816DFC"/>
    <w:rsid w:val="00816ECC"/>
    <w:rsid w:val="00817436"/>
    <w:rsid w:val="008179CC"/>
    <w:rsid w:val="0082010B"/>
    <w:rsid w:val="00820228"/>
    <w:rsid w:val="00820690"/>
    <w:rsid w:val="008216E0"/>
    <w:rsid w:val="008225C5"/>
    <w:rsid w:val="0082306B"/>
    <w:rsid w:val="00823786"/>
    <w:rsid w:val="00823B5A"/>
    <w:rsid w:val="00824361"/>
    <w:rsid w:val="008243F3"/>
    <w:rsid w:val="00824458"/>
    <w:rsid w:val="0082471C"/>
    <w:rsid w:val="00824E35"/>
    <w:rsid w:val="0082590F"/>
    <w:rsid w:val="00826594"/>
    <w:rsid w:val="00827524"/>
    <w:rsid w:val="00827599"/>
    <w:rsid w:val="00827964"/>
    <w:rsid w:val="0083032C"/>
    <w:rsid w:val="0083048E"/>
    <w:rsid w:val="008304AF"/>
    <w:rsid w:val="0083069C"/>
    <w:rsid w:val="00831817"/>
    <w:rsid w:val="00831E8A"/>
    <w:rsid w:val="0083222A"/>
    <w:rsid w:val="00832591"/>
    <w:rsid w:val="008327CB"/>
    <w:rsid w:val="0083326D"/>
    <w:rsid w:val="00833D86"/>
    <w:rsid w:val="00833DE9"/>
    <w:rsid w:val="00834644"/>
    <w:rsid w:val="008349D1"/>
    <w:rsid w:val="00835E36"/>
    <w:rsid w:val="00835FBA"/>
    <w:rsid w:val="00836666"/>
    <w:rsid w:val="00836B80"/>
    <w:rsid w:val="00837506"/>
    <w:rsid w:val="0083758E"/>
    <w:rsid w:val="0083771D"/>
    <w:rsid w:val="00837974"/>
    <w:rsid w:val="00837F4A"/>
    <w:rsid w:val="008404D5"/>
    <w:rsid w:val="00841593"/>
    <w:rsid w:val="00841652"/>
    <w:rsid w:val="00841E65"/>
    <w:rsid w:val="00842622"/>
    <w:rsid w:val="008432D1"/>
    <w:rsid w:val="008438CB"/>
    <w:rsid w:val="008440D2"/>
    <w:rsid w:val="0084552B"/>
    <w:rsid w:val="00845FAA"/>
    <w:rsid w:val="008465B3"/>
    <w:rsid w:val="0084676A"/>
    <w:rsid w:val="00850325"/>
    <w:rsid w:val="00850C50"/>
    <w:rsid w:val="00851519"/>
    <w:rsid w:val="00851677"/>
    <w:rsid w:val="00851989"/>
    <w:rsid w:val="00851B0E"/>
    <w:rsid w:val="00852717"/>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60322"/>
    <w:rsid w:val="00860C84"/>
    <w:rsid w:val="00860FB8"/>
    <w:rsid w:val="0086109C"/>
    <w:rsid w:val="00861389"/>
    <w:rsid w:val="008618DD"/>
    <w:rsid w:val="00863429"/>
    <w:rsid w:val="008639A8"/>
    <w:rsid w:val="00863B3F"/>
    <w:rsid w:val="00864A8C"/>
    <w:rsid w:val="00864D2C"/>
    <w:rsid w:val="008659D9"/>
    <w:rsid w:val="00866692"/>
    <w:rsid w:val="00866FD0"/>
    <w:rsid w:val="008704D4"/>
    <w:rsid w:val="00870FB6"/>
    <w:rsid w:val="0087163A"/>
    <w:rsid w:val="00871E5C"/>
    <w:rsid w:val="008741F5"/>
    <w:rsid w:val="00874715"/>
    <w:rsid w:val="00874CE9"/>
    <w:rsid w:val="00875545"/>
    <w:rsid w:val="00875BB5"/>
    <w:rsid w:val="008776E7"/>
    <w:rsid w:val="008803B9"/>
    <w:rsid w:val="00880EE4"/>
    <w:rsid w:val="00881D22"/>
    <w:rsid w:val="0088350B"/>
    <w:rsid w:val="00883BC9"/>
    <w:rsid w:val="00884356"/>
    <w:rsid w:val="00885456"/>
    <w:rsid w:val="008854B1"/>
    <w:rsid w:val="0088638F"/>
    <w:rsid w:val="00886A90"/>
    <w:rsid w:val="00886BC6"/>
    <w:rsid w:val="00887430"/>
    <w:rsid w:val="008878AF"/>
    <w:rsid w:val="008902B4"/>
    <w:rsid w:val="00890DF4"/>
    <w:rsid w:val="0089162F"/>
    <w:rsid w:val="00891945"/>
    <w:rsid w:val="008921E5"/>
    <w:rsid w:val="00892735"/>
    <w:rsid w:val="00892FC7"/>
    <w:rsid w:val="0089349F"/>
    <w:rsid w:val="00893C03"/>
    <w:rsid w:val="00893DD7"/>
    <w:rsid w:val="00893F68"/>
    <w:rsid w:val="00894210"/>
    <w:rsid w:val="008944CF"/>
    <w:rsid w:val="00894DD0"/>
    <w:rsid w:val="00894E5D"/>
    <w:rsid w:val="00895CF1"/>
    <w:rsid w:val="00895EAA"/>
    <w:rsid w:val="00897588"/>
    <w:rsid w:val="008975F3"/>
    <w:rsid w:val="008976F0"/>
    <w:rsid w:val="00897B6E"/>
    <w:rsid w:val="00897E23"/>
    <w:rsid w:val="008A139C"/>
    <w:rsid w:val="008A2566"/>
    <w:rsid w:val="008A272A"/>
    <w:rsid w:val="008A36E1"/>
    <w:rsid w:val="008A418F"/>
    <w:rsid w:val="008A4B71"/>
    <w:rsid w:val="008A54E9"/>
    <w:rsid w:val="008A5864"/>
    <w:rsid w:val="008A5BEF"/>
    <w:rsid w:val="008A5D41"/>
    <w:rsid w:val="008A5E0B"/>
    <w:rsid w:val="008A798F"/>
    <w:rsid w:val="008A7C5A"/>
    <w:rsid w:val="008A7EE4"/>
    <w:rsid w:val="008B031E"/>
    <w:rsid w:val="008B0987"/>
    <w:rsid w:val="008B09D8"/>
    <w:rsid w:val="008B13A3"/>
    <w:rsid w:val="008B2B26"/>
    <w:rsid w:val="008B3B5F"/>
    <w:rsid w:val="008B3D43"/>
    <w:rsid w:val="008B4970"/>
    <w:rsid w:val="008B4E34"/>
    <w:rsid w:val="008B529F"/>
    <w:rsid w:val="008B69FD"/>
    <w:rsid w:val="008B7623"/>
    <w:rsid w:val="008B79BF"/>
    <w:rsid w:val="008C00F3"/>
    <w:rsid w:val="008C0948"/>
    <w:rsid w:val="008C0ADD"/>
    <w:rsid w:val="008C1147"/>
    <w:rsid w:val="008C1585"/>
    <w:rsid w:val="008C17A3"/>
    <w:rsid w:val="008C1966"/>
    <w:rsid w:val="008C1DAF"/>
    <w:rsid w:val="008C4050"/>
    <w:rsid w:val="008C4217"/>
    <w:rsid w:val="008C44E6"/>
    <w:rsid w:val="008C4767"/>
    <w:rsid w:val="008C4CA7"/>
    <w:rsid w:val="008C4CF6"/>
    <w:rsid w:val="008C5B91"/>
    <w:rsid w:val="008C6BF0"/>
    <w:rsid w:val="008C7A9F"/>
    <w:rsid w:val="008C7C39"/>
    <w:rsid w:val="008D102B"/>
    <w:rsid w:val="008D1292"/>
    <w:rsid w:val="008D1469"/>
    <w:rsid w:val="008D1A79"/>
    <w:rsid w:val="008D22AA"/>
    <w:rsid w:val="008D2E66"/>
    <w:rsid w:val="008D32A4"/>
    <w:rsid w:val="008D44A2"/>
    <w:rsid w:val="008D44FE"/>
    <w:rsid w:val="008D4D2A"/>
    <w:rsid w:val="008D4D47"/>
    <w:rsid w:val="008D5158"/>
    <w:rsid w:val="008D545A"/>
    <w:rsid w:val="008D5D25"/>
    <w:rsid w:val="008D60F8"/>
    <w:rsid w:val="008D6687"/>
    <w:rsid w:val="008D735D"/>
    <w:rsid w:val="008D76AE"/>
    <w:rsid w:val="008E0B68"/>
    <w:rsid w:val="008E19BD"/>
    <w:rsid w:val="008E2C37"/>
    <w:rsid w:val="008E3E51"/>
    <w:rsid w:val="008E4583"/>
    <w:rsid w:val="008E588C"/>
    <w:rsid w:val="008E58D5"/>
    <w:rsid w:val="008E6680"/>
    <w:rsid w:val="008E679E"/>
    <w:rsid w:val="008E6DBD"/>
    <w:rsid w:val="008E79B1"/>
    <w:rsid w:val="008E7B1F"/>
    <w:rsid w:val="008E7C6C"/>
    <w:rsid w:val="008E7F0B"/>
    <w:rsid w:val="008F1444"/>
    <w:rsid w:val="008F1D84"/>
    <w:rsid w:val="008F257D"/>
    <w:rsid w:val="008F2675"/>
    <w:rsid w:val="008F2E7C"/>
    <w:rsid w:val="008F2F33"/>
    <w:rsid w:val="008F3299"/>
    <w:rsid w:val="008F3FDC"/>
    <w:rsid w:val="008F4082"/>
    <w:rsid w:val="008F47B5"/>
    <w:rsid w:val="008F4F9D"/>
    <w:rsid w:val="008F5563"/>
    <w:rsid w:val="008F5AC3"/>
    <w:rsid w:val="008F5DB6"/>
    <w:rsid w:val="008F6041"/>
    <w:rsid w:val="008F6079"/>
    <w:rsid w:val="008F61E2"/>
    <w:rsid w:val="008F6A76"/>
    <w:rsid w:val="008F7E8E"/>
    <w:rsid w:val="009003BE"/>
    <w:rsid w:val="009004BB"/>
    <w:rsid w:val="009014D3"/>
    <w:rsid w:val="00901687"/>
    <w:rsid w:val="00901CB0"/>
    <w:rsid w:val="00902638"/>
    <w:rsid w:val="0090339F"/>
    <w:rsid w:val="00903ABA"/>
    <w:rsid w:val="00903B95"/>
    <w:rsid w:val="00904F1F"/>
    <w:rsid w:val="0090514F"/>
    <w:rsid w:val="00905747"/>
    <w:rsid w:val="009057DB"/>
    <w:rsid w:val="00905935"/>
    <w:rsid w:val="0090672F"/>
    <w:rsid w:val="00907314"/>
    <w:rsid w:val="0090745D"/>
    <w:rsid w:val="0091026C"/>
    <w:rsid w:val="009104F4"/>
    <w:rsid w:val="009119AB"/>
    <w:rsid w:val="00912A2F"/>
    <w:rsid w:val="0091325D"/>
    <w:rsid w:val="00913536"/>
    <w:rsid w:val="00913813"/>
    <w:rsid w:val="00915EDB"/>
    <w:rsid w:val="00915F60"/>
    <w:rsid w:val="0091622B"/>
    <w:rsid w:val="00916C47"/>
    <w:rsid w:val="00917446"/>
    <w:rsid w:val="0092042B"/>
    <w:rsid w:val="00921A79"/>
    <w:rsid w:val="00921AD8"/>
    <w:rsid w:val="00923197"/>
    <w:rsid w:val="009236B4"/>
    <w:rsid w:val="0092504F"/>
    <w:rsid w:val="009256C2"/>
    <w:rsid w:val="00925AF0"/>
    <w:rsid w:val="00926FC7"/>
    <w:rsid w:val="00927326"/>
    <w:rsid w:val="00930CC7"/>
    <w:rsid w:val="00931ED3"/>
    <w:rsid w:val="00931F85"/>
    <w:rsid w:val="00932563"/>
    <w:rsid w:val="00932967"/>
    <w:rsid w:val="00932D1D"/>
    <w:rsid w:val="00932F1F"/>
    <w:rsid w:val="00933162"/>
    <w:rsid w:val="009333DD"/>
    <w:rsid w:val="0093390C"/>
    <w:rsid w:val="00933A2C"/>
    <w:rsid w:val="00933B09"/>
    <w:rsid w:val="00933CD8"/>
    <w:rsid w:val="00934FF9"/>
    <w:rsid w:val="009351B2"/>
    <w:rsid w:val="00935338"/>
    <w:rsid w:val="009357AC"/>
    <w:rsid w:val="009357EE"/>
    <w:rsid w:val="00935A1B"/>
    <w:rsid w:val="009364F3"/>
    <w:rsid w:val="009377B8"/>
    <w:rsid w:val="0094006E"/>
    <w:rsid w:val="00940224"/>
    <w:rsid w:val="00940786"/>
    <w:rsid w:val="009407AC"/>
    <w:rsid w:val="009418D1"/>
    <w:rsid w:val="00941DB6"/>
    <w:rsid w:val="00941F27"/>
    <w:rsid w:val="00942B8D"/>
    <w:rsid w:val="00942CC3"/>
    <w:rsid w:val="009437DB"/>
    <w:rsid w:val="009446A8"/>
    <w:rsid w:val="00944C7B"/>
    <w:rsid w:val="00944EF2"/>
    <w:rsid w:val="0094591E"/>
    <w:rsid w:val="00946531"/>
    <w:rsid w:val="00947BE5"/>
    <w:rsid w:val="00951553"/>
    <w:rsid w:val="00951975"/>
    <w:rsid w:val="00951CF7"/>
    <w:rsid w:val="00951E53"/>
    <w:rsid w:val="009525F1"/>
    <w:rsid w:val="00952DEE"/>
    <w:rsid w:val="00953258"/>
    <w:rsid w:val="00954455"/>
    <w:rsid w:val="00954B0A"/>
    <w:rsid w:val="009553ED"/>
    <w:rsid w:val="0095573C"/>
    <w:rsid w:val="00955749"/>
    <w:rsid w:val="0095629C"/>
    <w:rsid w:val="00957380"/>
    <w:rsid w:val="009575D8"/>
    <w:rsid w:val="00957652"/>
    <w:rsid w:val="0096005B"/>
    <w:rsid w:val="00960381"/>
    <w:rsid w:val="009606AB"/>
    <w:rsid w:val="00961854"/>
    <w:rsid w:val="0096202C"/>
    <w:rsid w:val="00963168"/>
    <w:rsid w:val="00963EF1"/>
    <w:rsid w:val="009649AC"/>
    <w:rsid w:val="00966D08"/>
    <w:rsid w:val="00967457"/>
    <w:rsid w:val="00967470"/>
    <w:rsid w:val="00967816"/>
    <w:rsid w:val="00967D29"/>
    <w:rsid w:val="00967F95"/>
    <w:rsid w:val="00970E6C"/>
    <w:rsid w:val="00971044"/>
    <w:rsid w:val="0097144B"/>
    <w:rsid w:val="00971609"/>
    <w:rsid w:val="00971C36"/>
    <w:rsid w:val="00971C3F"/>
    <w:rsid w:val="00972723"/>
    <w:rsid w:val="00972C0B"/>
    <w:rsid w:val="00972C10"/>
    <w:rsid w:val="00973948"/>
    <w:rsid w:val="00974EDB"/>
    <w:rsid w:val="00974F59"/>
    <w:rsid w:val="00975228"/>
    <w:rsid w:val="0097569C"/>
    <w:rsid w:val="00977050"/>
    <w:rsid w:val="0097751C"/>
    <w:rsid w:val="009775FB"/>
    <w:rsid w:val="00980043"/>
    <w:rsid w:val="0098039E"/>
    <w:rsid w:val="00982168"/>
    <w:rsid w:val="0098216A"/>
    <w:rsid w:val="009827DC"/>
    <w:rsid w:val="00984BF3"/>
    <w:rsid w:val="00984C4F"/>
    <w:rsid w:val="00985418"/>
    <w:rsid w:val="009854CB"/>
    <w:rsid w:val="009856D8"/>
    <w:rsid w:val="009858EA"/>
    <w:rsid w:val="00986783"/>
    <w:rsid w:val="0098692D"/>
    <w:rsid w:val="0098721F"/>
    <w:rsid w:val="00990F26"/>
    <w:rsid w:val="009924E7"/>
    <w:rsid w:val="00992AAC"/>
    <w:rsid w:val="00992F3D"/>
    <w:rsid w:val="0099504F"/>
    <w:rsid w:val="009952C6"/>
    <w:rsid w:val="009954A2"/>
    <w:rsid w:val="00996C5A"/>
    <w:rsid w:val="009972EC"/>
    <w:rsid w:val="0099757C"/>
    <w:rsid w:val="009A0E75"/>
    <w:rsid w:val="009A1DA6"/>
    <w:rsid w:val="009A20ED"/>
    <w:rsid w:val="009A2960"/>
    <w:rsid w:val="009A29B5"/>
    <w:rsid w:val="009A2B37"/>
    <w:rsid w:val="009A2F09"/>
    <w:rsid w:val="009A3702"/>
    <w:rsid w:val="009A40D0"/>
    <w:rsid w:val="009A4813"/>
    <w:rsid w:val="009A4B50"/>
    <w:rsid w:val="009A4BD7"/>
    <w:rsid w:val="009A4DCB"/>
    <w:rsid w:val="009A5287"/>
    <w:rsid w:val="009A555F"/>
    <w:rsid w:val="009A587D"/>
    <w:rsid w:val="009A593E"/>
    <w:rsid w:val="009A5E13"/>
    <w:rsid w:val="009A63B5"/>
    <w:rsid w:val="009A6BFC"/>
    <w:rsid w:val="009A6E32"/>
    <w:rsid w:val="009A6F39"/>
    <w:rsid w:val="009A7C4E"/>
    <w:rsid w:val="009B0A85"/>
    <w:rsid w:val="009B1F70"/>
    <w:rsid w:val="009B2691"/>
    <w:rsid w:val="009B29B8"/>
    <w:rsid w:val="009B3AB9"/>
    <w:rsid w:val="009B5AE8"/>
    <w:rsid w:val="009B5FFE"/>
    <w:rsid w:val="009B74CC"/>
    <w:rsid w:val="009B7770"/>
    <w:rsid w:val="009B798E"/>
    <w:rsid w:val="009C0125"/>
    <w:rsid w:val="009C086F"/>
    <w:rsid w:val="009C0B44"/>
    <w:rsid w:val="009C1BBD"/>
    <w:rsid w:val="009C1FBD"/>
    <w:rsid w:val="009C22F7"/>
    <w:rsid w:val="009C235C"/>
    <w:rsid w:val="009C2D31"/>
    <w:rsid w:val="009C45E9"/>
    <w:rsid w:val="009C48B3"/>
    <w:rsid w:val="009C4B79"/>
    <w:rsid w:val="009C4F45"/>
    <w:rsid w:val="009C6AE3"/>
    <w:rsid w:val="009C6BC0"/>
    <w:rsid w:val="009C6CA5"/>
    <w:rsid w:val="009C6D79"/>
    <w:rsid w:val="009C6E54"/>
    <w:rsid w:val="009C716F"/>
    <w:rsid w:val="009C7718"/>
    <w:rsid w:val="009C7A73"/>
    <w:rsid w:val="009D02B4"/>
    <w:rsid w:val="009D049F"/>
    <w:rsid w:val="009D068F"/>
    <w:rsid w:val="009D0B70"/>
    <w:rsid w:val="009D0E78"/>
    <w:rsid w:val="009D0EA5"/>
    <w:rsid w:val="009D121A"/>
    <w:rsid w:val="009D12B3"/>
    <w:rsid w:val="009D1A08"/>
    <w:rsid w:val="009D204C"/>
    <w:rsid w:val="009D2663"/>
    <w:rsid w:val="009D26D1"/>
    <w:rsid w:val="009D390C"/>
    <w:rsid w:val="009D3A31"/>
    <w:rsid w:val="009D3F88"/>
    <w:rsid w:val="009D4023"/>
    <w:rsid w:val="009D485E"/>
    <w:rsid w:val="009D48B0"/>
    <w:rsid w:val="009D4F9F"/>
    <w:rsid w:val="009D5894"/>
    <w:rsid w:val="009D6878"/>
    <w:rsid w:val="009D6E99"/>
    <w:rsid w:val="009E0958"/>
    <w:rsid w:val="009E12EC"/>
    <w:rsid w:val="009E2EE9"/>
    <w:rsid w:val="009E30A1"/>
    <w:rsid w:val="009E343C"/>
    <w:rsid w:val="009E4D98"/>
    <w:rsid w:val="009E50FD"/>
    <w:rsid w:val="009E5A27"/>
    <w:rsid w:val="009E602D"/>
    <w:rsid w:val="009E6F39"/>
    <w:rsid w:val="009E7FA6"/>
    <w:rsid w:val="009F1877"/>
    <w:rsid w:val="009F20BB"/>
    <w:rsid w:val="009F224A"/>
    <w:rsid w:val="009F273D"/>
    <w:rsid w:val="009F2749"/>
    <w:rsid w:val="009F2AAC"/>
    <w:rsid w:val="009F2BCC"/>
    <w:rsid w:val="009F2E94"/>
    <w:rsid w:val="009F3E68"/>
    <w:rsid w:val="009F4301"/>
    <w:rsid w:val="009F47ED"/>
    <w:rsid w:val="009F4A66"/>
    <w:rsid w:val="009F4BB4"/>
    <w:rsid w:val="009F51EC"/>
    <w:rsid w:val="009F548A"/>
    <w:rsid w:val="009F54F5"/>
    <w:rsid w:val="009F6192"/>
    <w:rsid w:val="009F61DC"/>
    <w:rsid w:val="009F627D"/>
    <w:rsid w:val="009F6566"/>
    <w:rsid w:val="009F6635"/>
    <w:rsid w:val="009F6E9D"/>
    <w:rsid w:val="009F6F47"/>
    <w:rsid w:val="009F780A"/>
    <w:rsid w:val="00A0027D"/>
    <w:rsid w:val="00A0183F"/>
    <w:rsid w:val="00A03786"/>
    <w:rsid w:val="00A038BC"/>
    <w:rsid w:val="00A04477"/>
    <w:rsid w:val="00A046A4"/>
    <w:rsid w:val="00A04EDA"/>
    <w:rsid w:val="00A05CDD"/>
    <w:rsid w:val="00A062CB"/>
    <w:rsid w:val="00A0664B"/>
    <w:rsid w:val="00A066F0"/>
    <w:rsid w:val="00A06B67"/>
    <w:rsid w:val="00A06C10"/>
    <w:rsid w:val="00A06FF5"/>
    <w:rsid w:val="00A07599"/>
    <w:rsid w:val="00A07906"/>
    <w:rsid w:val="00A1005C"/>
    <w:rsid w:val="00A10303"/>
    <w:rsid w:val="00A1042E"/>
    <w:rsid w:val="00A10661"/>
    <w:rsid w:val="00A10FF0"/>
    <w:rsid w:val="00A111E1"/>
    <w:rsid w:val="00A13180"/>
    <w:rsid w:val="00A13315"/>
    <w:rsid w:val="00A13417"/>
    <w:rsid w:val="00A139ED"/>
    <w:rsid w:val="00A13F24"/>
    <w:rsid w:val="00A145A6"/>
    <w:rsid w:val="00A14872"/>
    <w:rsid w:val="00A1511F"/>
    <w:rsid w:val="00A151AC"/>
    <w:rsid w:val="00A1606D"/>
    <w:rsid w:val="00A164BA"/>
    <w:rsid w:val="00A1701D"/>
    <w:rsid w:val="00A2027F"/>
    <w:rsid w:val="00A20CED"/>
    <w:rsid w:val="00A20E4C"/>
    <w:rsid w:val="00A20EEC"/>
    <w:rsid w:val="00A20F5F"/>
    <w:rsid w:val="00A21CE6"/>
    <w:rsid w:val="00A229A2"/>
    <w:rsid w:val="00A24061"/>
    <w:rsid w:val="00A24A7C"/>
    <w:rsid w:val="00A24FC6"/>
    <w:rsid w:val="00A25A57"/>
    <w:rsid w:val="00A25E8E"/>
    <w:rsid w:val="00A2682C"/>
    <w:rsid w:val="00A3097E"/>
    <w:rsid w:val="00A30DD9"/>
    <w:rsid w:val="00A30F5C"/>
    <w:rsid w:val="00A30FC2"/>
    <w:rsid w:val="00A32ACC"/>
    <w:rsid w:val="00A32CD7"/>
    <w:rsid w:val="00A331F2"/>
    <w:rsid w:val="00A337B3"/>
    <w:rsid w:val="00A33D9E"/>
    <w:rsid w:val="00A34639"/>
    <w:rsid w:val="00A35C82"/>
    <w:rsid w:val="00A36A4B"/>
    <w:rsid w:val="00A36C62"/>
    <w:rsid w:val="00A3709E"/>
    <w:rsid w:val="00A37B65"/>
    <w:rsid w:val="00A40187"/>
    <w:rsid w:val="00A40311"/>
    <w:rsid w:val="00A403AB"/>
    <w:rsid w:val="00A404A4"/>
    <w:rsid w:val="00A41061"/>
    <w:rsid w:val="00A4128B"/>
    <w:rsid w:val="00A41737"/>
    <w:rsid w:val="00A419DC"/>
    <w:rsid w:val="00A41CEA"/>
    <w:rsid w:val="00A42DE9"/>
    <w:rsid w:val="00A43368"/>
    <w:rsid w:val="00A43DF6"/>
    <w:rsid w:val="00A44D0C"/>
    <w:rsid w:val="00A4537C"/>
    <w:rsid w:val="00A45D6A"/>
    <w:rsid w:val="00A46282"/>
    <w:rsid w:val="00A46AD1"/>
    <w:rsid w:val="00A46BB1"/>
    <w:rsid w:val="00A472A2"/>
    <w:rsid w:val="00A47744"/>
    <w:rsid w:val="00A47DB6"/>
    <w:rsid w:val="00A47F8D"/>
    <w:rsid w:val="00A50B62"/>
    <w:rsid w:val="00A50DE2"/>
    <w:rsid w:val="00A52545"/>
    <w:rsid w:val="00A5278B"/>
    <w:rsid w:val="00A528CD"/>
    <w:rsid w:val="00A53527"/>
    <w:rsid w:val="00A536D0"/>
    <w:rsid w:val="00A5375C"/>
    <w:rsid w:val="00A53A0D"/>
    <w:rsid w:val="00A53DD5"/>
    <w:rsid w:val="00A55033"/>
    <w:rsid w:val="00A55B27"/>
    <w:rsid w:val="00A55E1D"/>
    <w:rsid w:val="00A56100"/>
    <w:rsid w:val="00A5674F"/>
    <w:rsid w:val="00A56E05"/>
    <w:rsid w:val="00A573D7"/>
    <w:rsid w:val="00A575E0"/>
    <w:rsid w:val="00A57972"/>
    <w:rsid w:val="00A57A90"/>
    <w:rsid w:val="00A604AB"/>
    <w:rsid w:val="00A605F4"/>
    <w:rsid w:val="00A60EFA"/>
    <w:rsid w:val="00A6326E"/>
    <w:rsid w:val="00A632A7"/>
    <w:rsid w:val="00A6367E"/>
    <w:rsid w:val="00A63B49"/>
    <w:rsid w:val="00A647D7"/>
    <w:rsid w:val="00A64A93"/>
    <w:rsid w:val="00A64B52"/>
    <w:rsid w:val="00A656F3"/>
    <w:rsid w:val="00A662E5"/>
    <w:rsid w:val="00A664CD"/>
    <w:rsid w:val="00A66AA9"/>
    <w:rsid w:val="00A671E5"/>
    <w:rsid w:val="00A676A7"/>
    <w:rsid w:val="00A6784B"/>
    <w:rsid w:val="00A67A02"/>
    <w:rsid w:val="00A67F4C"/>
    <w:rsid w:val="00A7090C"/>
    <w:rsid w:val="00A710C2"/>
    <w:rsid w:val="00A71A41"/>
    <w:rsid w:val="00A72232"/>
    <w:rsid w:val="00A7280A"/>
    <w:rsid w:val="00A73A63"/>
    <w:rsid w:val="00A73A9B"/>
    <w:rsid w:val="00A741C7"/>
    <w:rsid w:val="00A749CF"/>
    <w:rsid w:val="00A74F0F"/>
    <w:rsid w:val="00A750B3"/>
    <w:rsid w:val="00A7510B"/>
    <w:rsid w:val="00A75F12"/>
    <w:rsid w:val="00A76F2A"/>
    <w:rsid w:val="00A77018"/>
    <w:rsid w:val="00A770F3"/>
    <w:rsid w:val="00A773B6"/>
    <w:rsid w:val="00A775A1"/>
    <w:rsid w:val="00A77724"/>
    <w:rsid w:val="00A81991"/>
    <w:rsid w:val="00A8221E"/>
    <w:rsid w:val="00A82669"/>
    <w:rsid w:val="00A827F7"/>
    <w:rsid w:val="00A82E3A"/>
    <w:rsid w:val="00A84A4A"/>
    <w:rsid w:val="00A84A5D"/>
    <w:rsid w:val="00A85096"/>
    <w:rsid w:val="00A85140"/>
    <w:rsid w:val="00A85C65"/>
    <w:rsid w:val="00A866AE"/>
    <w:rsid w:val="00A86707"/>
    <w:rsid w:val="00A86CDA"/>
    <w:rsid w:val="00A8715F"/>
    <w:rsid w:val="00A908FE"/>
    <w:rsid w:val="00A91158"/>
    <w:rsid w:val="00A9131E"/>
    <w:rsid w:val="00A91C13"/>
    <w:rsid w:val="00A91E5F"/>
    <w:rsid w:val="00A9231E"/>
    <w:rsid w:val="00A92916"/>
    <w:rsid w:val="00A929D7"/>
    <w:rsid w:val="00A94554"/>
    <w:rsid w:val="00A94D92"/>
    <w:rsid w:val="00A94DCF"/>
    <w:rsid w:val="00A9529E"/>
    <w:rsid w:val="00A9568A"/>
    <w:rsid w:val="00A95C34"/>
    <w:rsid w:val="00A96EF3"/>
    <w:rsid w:val="00A975D0"/>
    <w:rsid w:val="00A97B35"/>
    <w:rsid w:val="00A97CBD"/>
    <w:rsid w:val="00AA0590"/>
    <w:rsid w:val="00AA06BB"/>
    <w:rsid w:val="00AA0729"/>
    <w:rsid w:val="00AA1C9A"/>
    <w:rsid w:val="00AA2451"/>
    <w:rsid w:val="00AA246F"/>
    <w:rsid w:val="00AA2974"/>
    <w:rsid w:val="00AA324B"/>
    <w:rsid w:val="00AA35D0"/>
    <w:rsid w:val="00AA37E7"/>
    <w:rsid w:val="00AA3D4F"/>
    <w:rsid w:val="00AA4026"/>
    <w:rsid w:val="00AA4F2C"/>
    <w:rsid w:val="00AA52F5"/>
    <w:rsid w:val="00AA657F"/>
    <w:rsid w:val="00AA66CC"/>
    <w:rsid w:val="00AA69E9"/>
    <w:rsid w:val="00AA6A83"/>
    <w:rsid w:val="00AA6EAE"/>
    <w:rsid w:val="00AA7316"/>
    <w:rsid w:val="00AA7581"/>
    <w:rsid w:val="00AA7DE6"/>
    <w:rsid w:val="00AA7EDC"/>
    <w:rsid w:val="00AB04FA"/>
    <w:rsid w:val="00AB0A19"/>
    <w:rsid w:val="00AB17FC"/>
    <w:rsid w:val="00AB1B98"/>
    <w:rsid w:val="00AB27D8"/>
    <w:rsid w:val="00AB2A76"/>
    <w:rsid w:val="00AB2B58"/>
    <w:rsid w:val="00AB2F79"/>
    <w:rsid w:val="00AB368F"/>
    <w:rsid w:val="00AB43F7"/>
    <w:rsid w:val="00AB443B"/>
    <w:rsid w:val="00AB5EA8"/>
    <w:rsid w:val="00AB6629"/>
    <w:rsid w:val="00AB66F9"/>
    <w:rsid w:val="00AB6B82"/>
    <w:rsid w:val="00AB6D7B"/>
    <w:rsid w:val="00AB7254"/>
    <w:rsid w:val="00AB72F4"/>
    <w:rsid w:val="00AB73B8"/>
    <w:rsid w:val="00AB77A7"/>
    <w:rsid w:val="00AB7B20"/>
    <w:rsid w:val="00AB7B4F"/>
    <w:rsid w:val="00AC0499"/>
    <w:rsid w:val="00AC0953"/>
    <w:rsid w:val="00AC1D34"/>
    <w:rsid w:val="00AC1D59"/>
    <w:rsid w:val="00AC1ECC"/>
    <w:rsid w:val="00AC20E7"/>
    <w:rsid w:val="00AC2AF1"/>
    <w:rsid w:val="00AC3365"/>
    <w:rsid w:val="00AC34E2"/>
    <w:rsid w:val="00AC3BD1"/>
    <w:rsid w:val="00AC3CAA"/>
    <w:rsid w:val="00AC44C3"/>
    <w:rsid w:val="00AC4F8C"/>
    <w:rsid w:val="00AC581A"/>
    <w:rsid w:val="00AC6972"/>
    <w:rsid w:val="00AC6C29"/>
    <w:rsid w:val="00AC7B4A"/>
    <w:rsid w:val="00AC7EB4"/>
    <w:rsid w:val="00AD034C"/>
    <w:rsid w:val="00AD1232"/>
    <w:rsid w:val="00AD19C9"/>
    <w:rsid w:val="00AD3C8B"/>
    <w:rsid w:val="00AD4A35"/>
    <w:rsid w:val="00AD4D87"/>
    <w:rsid w:val="00AD58C2"/>
    <w:rsid w:val="00AD58C7"/>
    <w:rsid w:val="00AD7E18"/>
    <w:rsid w:val="00AE0150"/>
    <w:rsid w:val="00AE0988"/>
    <w:rsid w:val="00AE122A"/>
    <w:rsid w:val="00AE142C"/>
    <w:rsid w:val="00AE14B5"/>
    <w:rsid w:val="00AE15C6"/>
    <w:rsid w:val="00AE18C5"/>
    <w:rsid w:val="00AE197E"/>
    <w:rsid w:val="00AE1A4F"/>
    <w:rsid w:val="00AE218D"/>
    <w:rsid w:val="00AE31F2"/>
    <w:rsid w:val="00AE3649"/>
    <w:rsid w:val="00AE3BB8"/>
    <w:rsid w:val="00AE3D94"/>
    <w:rsid w:val="00AE4802"/>
    <w:rsid w:val="00AE5100"/>
    <w:rsid w:val="00AE54B3"/>
    <w:rsid w:val="00AE575A"/>
    <w:rsid w:val="00AE5AD1"/>
    <w:rsid w:val="00AE6368"/>
    <w:rsid w:val="00AE63C0"/>
    <w:rsid w:val="00AE65EA"/>
    <w:rsid w:val="00AF12A4"/>
    <w:rsid w:val="00AF18CF"/>
    <w:rsid w:val="00AF1999"/>
    <w:rsid w:val="00AF1FA8"/>
    <w:rsid w:val="00AF2052"/>
    <w:rsid w:val="00AF26B7"/>
    <w:rsid w:val="00AF2E02"/>
    <w:rsid w:val="00AF31B0"/>
    <w:rsid w:val="00AF349C"/>
    <w:rsid w:val="00AF3E0D"/>
    <w:rsid w:val="00AF5815"/>
    <w:rsid w:val="00AF5F17"/>
    <w:rsid w:val="00AF6C60"/>
    <w:rsid w:val="00AF7A39"/>
    <w:rsid w:val="00B001EE"/>
    <w:rsid w:val="00B00446"/>
    <w:rsid w:val="00B0186C"/>
    <w:rsid w:val="00B01AE4"/>
    <w:rsid w:val="00B02831"/>
    <w:rsid w:val="00B029D4"/>
    <w:rsid w:val="00B029E3"/>
    <w:rsid w:val="00B03531"/>
    <w:rsid w:val="00B03694"/>
    <w:rsid w:val="00B0484A"/>
    <w:rsid w:val="00B04D3F"/>
    <w:rsid w:val="00B0580A"/>
    <w:rsid w:val="00B05EA8"/>
    <w:rsid w:val="00B070CC"/>
    <w:rsid w:val="00B07577"/>
    <w:rsid w:val="00B079C0"/>
    <w:rsid w:val="00B07D29"/>
    <w:rsid w:val="00B10653"/>
    <w:rsid w:val="00B10ACF"/>
    <w:rsid w:val="00B10FF6"/>
    <w:rsid w:val="00B112C2"/>
    <w:rsid w:val="00B113A3"/>
    <w:rsid w:val="00B113E3"/>
    <w:rsid w:val="00B11DB6"/>
    <w:rsid w:val="00B11E93"/>
    <w:rsid w:val="00B1205D"/>
    <w:rsid w:val="00B122F1"/>
    <w:rsid w:val="00B12B47"/>
    <w:rsid w:val="00B1304D"/>
    <w:rsid w:val="00B13C4E"/>
    <w:rsid w:val="00B14268"/>
    <w:rsid w:val="00B145FB"/>
    <w:rsid w:val="00B15451"/>
    <w:rsid w:val="00B163B8"/>
    <w:rsid w:val="00B17B27"/>
    <w:rsid w:val="00B2044A"/>
    <w:rsid w:val="00B207E9"/>
    <w:rsid w:val="00B214CD"/>
    <w:rsid w:val="00B2174E"/>
    <w:rsid w:val="00B22191"/>
    <w:rsid w:val="00B231A0"/>
    <w:rsid w:val="00B23D53"/>
    <w:rsid w:val="00B2406A"/>
    <w:rsid w:val="00B2414C"/>
    <w:rsid w:val="00B26A25"/>
    <w:rsid w:val="00B27355"/>
    <w:rsid w:val="00B27832"/>
    <w:rsid w:val="00B27B8F"/>
    <w:rsid w:val="00B30097"/>
    <w:rsid w:val="00B30879"/>
    <w:rsid w:val="00B30E00"/>
    <w:rsid w:val="00B30E35"/>
    <w:rsid w:val="00B310F3"/>
    <w:rsid w:val="00B315EF"/>
    <w:rsid w:val="00B32303"/>
    <w:rsid w:val="00B32737"/>
    <w:rsid w:val="00B329CE"/>
    <w:rsid w:val="00B32FD1"/>
    <w:rsid w:val="00B32FE8"/>
    <w:rsid w:val="00B33885"/>
    <w:rsid w:val="00B33B03"/>
    <w:rsid w:val="00B3412C"/>
    <w:rsid w:val="00B34EA5"/>
    <w:rsid w:val="00B35F7F"/>
    <w:rsid w:val="00B36233"/>
    <w:rsid w:val="00B408F2"/>
    <w:rsid w:val="00B40F30"/>
    <w:rsid w:val="00B41626"/>
    <w:rsid w:val="00B41B59"/>
    <w:rsid w:val="00B41CF4"/>
    <w:rsid w:val="00B41EC0"/>
    <w:rsid w:val="00B42549"/>
    <w:rsid w:val="00B425FF"/>
    <w:rsid w:val="00B42F08"/>
    <w:rsid w:val="00B4356C"/>
    <w:rsid w:val="00B446B9"/>
    <w:rsid w:val="00B44B7B"/>
    <w:rsid w:val="00B4517F"/>
    <w:rsid w:val="00B459D3"/>
    <w:rsid w:val="00B45C03"/>
    <w:rsid w:val="00B45D7E"/>
    <w:rsid w:val="00B462BE"/>
    <w:rsid w:val="00B46650"/>
    <w:rsid w:val="00B4666D"/>
    <w:rsid w:val="00B46CCB"/>
    <w:rsid w:val="00B47277"/>
    <w:rsid w:val="00B473D4"/>
    <w:rsid w:val="00B47AD1"/>
    <w:rsid w:val="00B47C21"/>
    <w:rsid w:val="00B47CBB"/>
    <w:rsid w:val="00B50017"/>
    <w:rsid w:val="00B5036C"/>
    <w:rsid w:val="00B50EFD"/>
    <w:rsid w:val="00B5235D"/>
    <w:rsid w:val="00B528FC"/>
    <w:rsid w:val="00B531B5"/>
    <w:rsid w:val="00B53238"/>
    <w:rsid w:val="00B5358F"/>
    <w:rsid w:val="00B53D05"/>
    <w:rsid w:val="00B53E2A"/>
    <w:rsid w:val="00B54AD7"/>
    <w:rsid w:val="00B55116"/>
    <w:rsid w:val="00B55892"/>
    <w:rsid w:val="00B56524"/>
    <w:rsid w:val="00B56532"/>
    <w:rsid w:val="00B5670D"/>
    <w:rsid w:val="00B56EFF"/>
    <w:rsid w:val="00B57DAE"/>
    <w:rsid w:val="00B60E12"/>
    <w:rsid w:val="00B618DF"/>
    <w:rsid w:val="00B61A60"/>
    <w:rsid w:val="00B63CB1"/>
    <w:rsid w:val="00B63D6D"/>
    <w:rsid w:val="00B6401F"/>
    <w:rsid w:val="00B64D9E"/>
    <w:rsid w:val="00B66019"/>
    <w:rsid w:val="00B66135"/>
    <w:rsid w:val="00B665D7"/>
    <w:rsid w:val="00B66B26"/>
    <w:rsid w:val="00B67815"/>
    <w:rsid w:val="00B718E6"/>
    <w:rsid w:val="00B71F4D"/>
    <w:rsid w:val="00B73567"/>
    <w:rsid w:val="00B73689"/>
    <w:rsid w:val="00B73D16"/>
    <w:rsid w:val="00B73DFB"/>
    <w:rsid w:val="00B74934"/>
    <w:rsid w:val="00B74CC3"/>
    <w:rsid w:val="00B7510F"/>
    <w:rsid w:val="00B75601"/>
    <w:rsid w:val="00B76FA4"/>
    <w:rsid w:val="00B77304"/>
    <w:rsid w:val="00B77E65"/>
    <w:rsid w:val="00B80080"/>
    <w:rsid w:val="00B8086E"/>
    <w:rsid w:val="00B81D72"/>
    <w:rsid w:val="00B83862"/>
    <w:rsid w:val="00B83C72"/>
    <w:rsid w:val="00B83FF4"/>
    <w:rsid w:val="00B84000"/>
    <w:rsid w:val="00B8462C"/>
    <w:rsid w:val="00B848A0"/>
    <w:rsid w:val="00B84BD9"/>
    <w:rsid w:val="00B853CE"/>
    <w:rsid w:val="00B85BFA"/>
    <w:rsid w:val="00B86510"/>
    <w:rsid w:val="00B865C3"/>
    <w:rsid w:val="00B86875"/>
    <w:rsid w:val="00B86BC4"/>
    <w:rsid w:val="00B871C8"/>
    <w:rsid w:val="00B87660"/>
    <w:rsid w:val="00B8775E"/>
    <w:rsid w:val="00B87841"/>
    <w:rsid w:val="00B91128"/>
    <w:rsid w:val="00B925D5"/>
    <w:rsid w:val="00B93504"/>
    <w:rsid w:val="00B93718"/>
    <w:rsid w:val="00B93B33"/>
    <w:rsid w:val="00B9402F"/>
    <w:rsid w:val="00B941E9"/>
    <w:rsid w:val="00B94410"/>
    <w:rsid w:val="00B950CB"/>
    <w:rsid w:val="00B95B63"/>
    <w:rsid w:val="00B95BED"/>
    <w:rsid w:val="00B95DE0"/>
    <w:rsid w:val="00B969DF"/>
    <w:rsid w:val="00B97129"/>
    <w:rsid w:val="00B97501"/>
    <w:rsid w:val="00B97510"/>
    <w:rsid w:val="00B97809"/>
    <w:rsid w:val="00BA00FB"/>
    <w:rsid w:val="00BA1040"/>
    <w:rsid w:val="00BA15C4"/>
    <w:rsid w:val="00BA15E9"/>
    <w:rsid w:val="00BA22B0"/>
    <w:rsid w:val="00BA284D"/>
    <w:rsid w:val="00BA2A47"/>
    <w:rsid w:val="00BA3FE6"/>
    <w:rsid w:val="00BA4374"/>
    <w:rsid w:val="00BA48C2"/>
    <w:rsid w:val="00BA4E7C"/>
    <w:rsid w:val="00BA4F8E"/>
    <w:rsid w:val="00BA587A"/>
    <w:rsid w:val="00BA5B17"/>
    <w:rsid w:val="00BA5C90"/>
    <w:rsid w:val="00BA698C"/>
    <w:rsid w:val="00BA6AF4"/>
    <w:rsid w:val="00BA7504"/>
    <w:rsid w:val="00BB05B6"/>
    <w:rsid w:val="00BB0EAE"/>
    <w:rsid w:val="00BB1A83"/>
    <w:rsid w:val="00BB1CB4"/>
    <w:rsid w:val="00BB2067"/>
    <w:rsid w:val="00BB3821"/>
    <w:rsid w:val="00BB3C2F"/>
    <w:rsid w:val="00BB4C8C"/>
    <w:rsid w:val="00BB507C"/>
    <w:rsid w:val="00BB5229"/>
    <w:rsid w:val="00BB5C85"/>
    <w:rsid w:val="00BB681C"/>
    <w:rsid w:val="00BB6A6E"/>
    <w:rsid w:val="00BB6A92"/>
    <w:rsid w:val="00BB6A9C"/>
    <w:rsid w:val="00BB7CBD"/>
    <w:rsid w:val="00BC0204"/>
    <w:rsid w:val="00BC06D0"/>
    <w:rsid w:val="00BC0B6D"/>
    <w:rsid w:val="00BC17DC"/>
    <w:rsid w:val="00BC246C"/>
    <w:rsid w:val="00BC2763"/>
    <w:rsid w:val="00BC2A18"/>
    <w:rsid w:val="00BC3768"/>
    <w:rsid w:val="00BC3A48"/>
    <w:rsid w:val="00BC68CC"/>
    <w:rsid w:val="00BC7007"/>
    <w:rsid w:val="00BC7115"/>
    <w:rsid w:val="00BC7F1B"/>
    <w:rsid w:val="00BD022A"/>
    <w:rsid w:val="00BD0789"/>
    <w:rsid w:val="00BD084E"/>
    <w:rsid w:val="00BD0CB3"/>
    <w:rsid w:val="00BD13E3"/>
    <w:rsid w:val="00BD21F9"/>
    <w:rsid w:val="00BD3B69"/>
    <w:rsid w:val="00BD3DD0"/>
    <w:rsid w:val="00BD413D"/>
    <w:rsid w:val="00BD4C97"/>
    <w:rsid w:val="00BD4E66"/>
    <w:rsid w:val="00BD5556"/>
    <w:rsid w:val="00BD7232"/>
    <w:rsid w:val="00BD7D94"/>
    <w:rsid w:val="00BE033A"/>
    <w:rsid w:val="00BE0CBB"/>
    <w:rsid w:val="00BE0CCA"/>
    <w:rsid w:val="00BE1CCB"/>
    <w:rsid w:val="00BE1EFA"/>
    <w:rsid w:val="00BE2F33"/>
    <w:rsid w:val="00BE32E9"/>
    <w:rsid w:val="00BE36D0"/>
    <w:rsid w:val="00BE3E94"/>
    <w:rsid w:val="00BE452E"/>
    <w:rsid w:val="00BE4A22"/>
    <w:rsid w:val="00BE4E94"/>
    <w:rsid w:val="00BE4EEC"/>
    <w:rsid w:val="00BE5494"/>
    <w:rsid w:val="00BE641A"/>
    <w:rsid w:val="00BF0171"/>
    <w:rsid w:val="00BF09DB"/>
    <w:rsid w:val="00BF206B"/>
    <w:rsid w:val="00BF218F"/>
    <w:rsid w:val="00BF290B"/>
    <w:rsid w:val="00BF29A1"/>
    <w:rsid w:val="00BF2A2A"/>
    <w:rsid w:val="00BF2EDD"/>
    <w:rsid w:val="00BF311D"/>
    <w:rsid w:val="00BF3C98"/>
    <w:rsid w:val="00BF4280"/>
    <w:rsid w:val="00BF5BD4"/>
    <w:rsid w:val="00BF5CBF"/>
    <w:rsid w:val="00BF621F"/>
    <w:rsid w:val="00C00056"/>
    <w:rsid w:val="00C016EC"/>
    <w:rsid w:val="00C018CD"/>
    <w:rsid w:val="00C029FC"/>
    <w:rsid w:val="00C034E7"/>
    <w:rsid w:val="00C03C40"/>
    <w:rsid w:val="00C03E14"/>
    <w:rsid w:val="00C04A83"/>
    <w:rsid w:val="00C0554E"/>
    <w:rsid w:val="00C05622"/>
    <w:rsid w:val="00C07822"/>
    <w:rsid w:val="00C10537"/>
    <w:rsid w:val="00C1072B"/>
    <w:rsid w:val="00C10816"/>
    <w:rsid w:val="00C10F8B"/>
    <w:rsid w:val="00C1122D"/>
    <w:rsid w:val="00C114BC"/>
    <w:rsid w:val="00C11F1F"/>
    <w:rsid w:val="00C11F55"/>
    <w:rsid w:val="00C12448"/>
    <w:rsid w:val="00C124DF"/>
    <w:rsid w:val="00C12C73"/>
    <w:rsid w:val="00C12F12"/>
    <w:rsid w:val="00C13FAE"/>
    <w:rsid w:val="00C153E5"/>
    <w:rsid w:val="00C157F9"/>
    <w:rsid w:val="00C1637F"/>
    <w:rsid w:val="00C200A5"/>
    <w:rsid w:val="00C202B9"/>
    <w:rsid w:val="00C2205B"/>
    <w:rsid w:val="00C22221"/>
    <w:rsid w:val="00C22B8E"/>
    <w:rsid w:val="00C23786"/>
    <w:rsid w:val="00C248F9"/>
    <w:rsid w:val="00C24A05"/>
    <w:rsid w:val="00C260BB"/>
    <w:rsid w:val="00C2646F"/>
    <w:rsid w:val="00C26F57"/>
    <w:rsid w:val="00C26FBE"/>
    <w:rsid w:val="00C271F9"/>
    <w:rsid w:val="00C27490"/>
    <w:rsid w:val="00C274ED"/>
    <w:rsid w:val="00C278C3"/>
    <w:rsid w:val="00C30203"/>
    <w:rsid w:val="00C314D3"/>
    <w:rsid w:val="00C322BB"/>
    <w:rsid w:val="00C327DF"/>
    <w:rsid w:val="00C3283E"/>
    <w:rsid w:val="00C33788"/>
    <w:rsid w:val="00C33B59"/>
    <w:rsid w:val="00C33F56"/>
    <w:rsid w:val="00C34182"/>
    <w:rsid w:val="00C35E6F"/>
    <w:rsid w:val="00C360F5"/>
    <w:rsid w:val="00C3624E"/>
    <w:rsid w:val="00C371CF"/>
    <w:rsid w:val="00C37891"/>
    <w:rsid w:val="00C37B27"/>
    <w:rsid w:val="00C37E9C"/>
    <w:rsid w:val="00C37FD8"/>
    <w:rsid w:val="00C4070D"/>
    <w:rsid w:val="00C40DD2"/>
    <w:rsid w:val="00C40FAA"/>
    <w:rsid w:val="00C40FFB"/>
    <w:rsid w:val="00C410A7"/>
    <w:rsid w:val="00C420FF"/>
    <w:rsid w:val="00C421E0"/>
    <w:rsid w:val="00C423B1"/>
    <w:rsid w:val="00C437B5"/>
    <w:rsid w:val="00C43998"/>
    <w:rsid w:val="00C447C3"/>
    <w:rsid w:val="00C45E6B"/>
    <w:rsid w:val="00C45ED4"/>
    <w:rsid w:val="00C4634B"/>
    <w:rsid w:val="00C46994"/>
    <w:rsid w:val="00C511A8"/>
    <w:rsid w:val="00C51873"/>
    <w:rsid w:val="00C51A26"/>
    <w:rsid w:val="00C5242E"/>
    <w:rsid w:val="00C52733"/>
    <w:rsid w:val="00C52E5E"/>
    <w:rsid w:val="00C53010"/>
    <w:rsid w:val="00C53263"/>
    <w:rsid w:val="00C5345E"/>
    <w:rsid w:val="00C54F8E"/>
    <w:rsid w:val="00C5555E"/>
    <w:rsid w:val="00C55716"/>
    <w:rsid w:val="00C55CF6"/>
    <w:rsid w:val="00C55D9A"/>
    <w:rsid w:val="00C564A7"/>
    <w:rsid w:val="00C56AC7"/>
    <w:rsid w:val="00C57001"/>
    <w:rsid w:val="00C5793D"/>
    <w:rsid w:val="00C57C7C"/>
    <w:rsid w:val="00C57E7F"/>
    <w:rsid w:val="00C602F6"/>
    <w:rsid w:val="00C60C33"/>
    <w:rsid w:val="00C60E83"/>
    <w:rsid w:val="00C61BF0"/>
    <w:rsid w:val="00C621E0"/>
    <w:rsid w:val="00C624E6"/>
    <w:rsid w:val="00C62565"/>
    <w:rsid w:val="00C64016"/>
    <w:rsid w:val="00C641FC"/>
    <w:rsid w:val="00C642A0"/>
    <w:rsid w:val="00C643C7"/>
    <w:rsid w:val="00C64BE0"/>
    <w:rsid w:val="00C64E00"/>
    <w:rsid w:val="00C65099"/>
    <w:rsid w:val="00C65B39"/>
    <w:rsid w:val="00C6609A"/>
    <w:rsid w:val="00C66B78"/>
    <w:rsid w:val="00C671DD"/>
    <w:rsid w:val="00C67661"/>
    <w:rsid w:val="00C67750"/>
    <w:rsid w:val="00C67811"/>
    <w:rsid w:val="00C70BA0"/>
    <w:rsid w:val="00C7170B"/>
    <w:rsid w:val="00C72301"/>
    <w:rsid w:val="00C724B3"/>
    <w:rsid w:val="00C7455B"/>
    <w:rsid w:val="00C74659"/>
    <w:rsid w:val="00C746F0"/>
    <w:rsid w:val="00C74C4C"/>
    <w:rsid w:val="00C7526F"/>
    <w:rsid w:val="00C75730"/>
    <w:rsid w:val="00C75B2C"/>
    <w:rsid w:val="00C75B94"/>
    <w:rsid w:val="00C76746"/>
    <w:rsid w:val="00C76816"/>
    <w:rsid w:val="00C7761F"/>
    <w:rsid w:val="00C803E5"/>
    <w:rsid w:val="00C80AB1"/>
    <w:rsid w:val="00C81FBE"/>
    <w:rsid w:val="00C82068"/>
    <w:rsid w:val="00C8236C"/>
    <w:rsid w:val="00C8283D"/>
    <w:rsid w:val="00C82E78"/>
    <w:rsid w:val="00C82F40"/>
    <w:rsid w:val="00C83634"/>
    <w:rsid w:val="00C83648"/>
    <w:rsid w:val="00C83E61"/>
    <w:rsid w:val="00C83ED4"/>
    <w:rsid w:val="00C83EF6"/>
    <w:rsid w:val="00C83FF0"/>
    <w:rsid w:val="00C84EE5"/>
    <w:rsid w:val="00C8532C"/>
    <w:rsid w:val="00C853C9"/>
    <w:rsid w:val="00C85730"/>
    <w:rsid w:val="00C87455"/>
    <w:rsid w:val="00C87F26"/>
    <w:rsid w:val="00C902CF"/>
    <w:rsid w:val="00C9091A"/>
    <w:rsid w:val="00C9091C"/>
    <w:rsid w:val="00C90D72"/>
    <w:rsid w:val="00C90ECE"/>
    <w:rsid w:val="00C9108E"/>
    <w:rsid w:val="00C9185E"/>
    <w:rsid w:val="00C92190"/>
    <w:rsid w:val="00C927D9"/>
    <w:rsid w:val="00C92EF8"/>
    <w:rsid w:val="00C93165"/>
    <w:rsid w:val="00C93334"/>
    <w:rsid w:val="00C935C7"/>
    <w:rsid w:val="00C93625"/>
    <w:rsid w:val="00C93F94"/>
    <w:rsid w:val="00C9430E"/>
    <w:rsid w:val="00C94B02"/>
    <w:rsid w:val="00C95B30"/>
    <w:rsid w:val="00C95D6C"/>
    <w:rsid w:val="00C96476"/>
    <w:rsid w:val="00C9681A"/>
    <w:rsid w:val="00C96CA1"/>
    <w:rsid w:val="00CA0293"/>
    <w:rsid w:val="00CA03FF"/>
    <w:rsid w:val="00CA0D4B"/>
    <w:rsid w:val="00CA0DA6"/>
    <w:rsid w:val="00CA117C"/>
    <w:rsid w:val="00CA1510"/>
    <w:rsid w:val="00CA3301"/>
    <w:rsid w:val="00CA3A50"/>
    <w:rsid w:val="00CA4801"/>
    <w:rsid w:val="00CA503A"/>
    <w:rsid w:val="00CA695F"/>
    <w:rsid w:val="00CA6D22"/>
    <w:rsid w:val="00CA78DA"/>
    <w:rsid w:val="00CB04F0"/>
    <w:rsid w:val="00CB0D27"/>
    <w:rsid w:val="00CB1347"/>
    <w:rsid w:val="00CB16EB"/>
    <w:rsid w:val="00CB178B"/>
    <w:rsid w:val="00CB1CF5"/>
    <w:rsid w:val="00CB326D"/>
    <w:rsid w:val="00CB39D7"/>
    <w:rsid w:val="00CB46F9"/>
    <w:rsid w:val="00CB491B"/>
    <w:rsid w:val="00CB4C3F"/>
    <w:rsid w:val="00CB6003"/>
    <w:rsid w:val="00CB759F"/>
    <w:rsid w:val="00CB76BD"/>
    <w:rsid w:val="00CB7C45"/>
    <w:rsid w:val="00CB7CA3"/>
    <w:rsid w:val="00CC0099"/>
    <w:rsid w:val="00CC060D"/>
    <w:rsid w:val="00CC0C0F"/>
    <w:rsid w:val="00CC0FBC"/>
    <w:rsid w:val="00CC1DCE"/>
    <w:rsid w:val="00CC27B8"/>
    <w:rsid w:val="00CC32E2"/>
    <w:rsid w:val="00CC3422"/>
    <w:rsid w:val="00CC3496"/>
    <w:rsid w:val="00CC36F8"/>
    <w:rsid w:val="00CC448B"/>
    <w:rsid w:val="00CC510B"/>
    <w:rsid w:val="00CC534C"/>
    <w:rsid w:val="00CC586B"/>
    <w:rsid w:val="00CC5A4D"/>
    <w:rsid w:val="00CC5C25"/>
    <w:rsid w:val="00CC5D0C"/>
    <w:rsid w:val="00CC70DC"/>
    <w:rsid w:val="00CC7BBC"/>
    <w:rsid w:val="00CC7E36"/>
    <w:rsid w:val="00CD004D"/>
    <w:rsid w:val="00CD11D6"/>
    <w:rsid w:val="00CD13FE"/>
    <w:rsid w:val="00CD1964"/>
    <w:rsid w:val="00CD1C77"/>
    <w:rsid w:val="00CD1CB4"/>
    <w:rsid w:val="00CD1FC1"/>
    <w:rsid w:val="00CD431D"/>
    <w:rsid w:val="00CD443B"/>
    <w:rsid w:val="00CD5661"/>
    <w:rsid w:val="00CD6451"/>
    <w:rsid w:val="00CD7BA0"/>
    <w:rsid w:val="00CD7F1B"/>
    <w:rsid w:val="00CE0F9C"/>
    <w:rsid w:val="00CE27B8"/>
    <w:rsid w:val="00CE2A65"/>
    <w:rsid w:val="00CE2B71"/>
    <w:rsid w:val="00CE2F49"/>
    <w:rsid w:val="00CE46A3"/>
    <w:rsid w:val="00CE634F"/>
    <w:rsid w:val="00CE690E"/>
    <w:rsid w:val="00CE6929"/>
    <w:rsid w:val="00CE709B"/>
    <w:rsid w:val="00CE736C"/>
    <w:rsid w:val="00CF0C12"/>
    <w:rsid w:val="00CF0E18"/>
    <w:rsid w:val="00CF2906"/>
    <w:rsid w:val="00CF3B13"/>
    <w:rsid w:val="00CF59D5"/>
    <w:rsid w:val="00CF5A78"/>
    <w:rsid w:val="00CF6601"/>
    <w:rsid w:val="00CF7712"/>
    <w:rsid w:val="00CF7F92"/>
    <w:rsid w:val="00D00343"/>
    <w:rsid w:val="00D00836"/>
    <w:rsid w:val="00D00C5C"/>
    <w:rsid w:val="00D039F0"/>
    <w:rsid w:val="00D04391"/>
    <w:rsid w:val="00D04D1D"/>
    <w:rsid w:val="00D05353"/>
    <w:rsid w:val="00D0687B"/>
    <w:rsid w:val="00D06C98"/>
    <w:rsid w:val="00D0793A"/>
    <w:rsid w:val="00D1020F"/>
    <w:rsid w:val="00D114E6"/>
    <w:rsid w:val="00D1176F"/>
    <w:rsid w:val="00D11CD6"/>
    <w:rsid w:val="00D1276F"/>
    <w:rsid w:val="00D12824"/>
    <w:rsid w:val="00D12F13"/>
    <w:rsid w:val="00D134A9"/>
    <w:rsid w:val="00D13A2D"/>
    <w:rsid w:val="00D143ED"/>
    <w:rsid w:val="00D1450F"/>
    <w:rsid w:val="00D1590D"/>
    <w:rsid w:val="00D15D21"/>
    <w:rsid w:val="00D16C89"/>
    <w:rsid w:val="00D16CF2"/>
    <w:rsid w:val="00D1730F"/>
    <w:rsid w:val="00D17A2D"/>
    <w:rsid w:val="00D203B0"/>
    <w:rsid w:val="00D20AC5"/>
    <w:rsid w:val="00D20C61"/>
    <w:rsid w:val="00D213B8"/>
    <w:rsid w:val="00D215D3"/>
    <w:rsid w:val="00D2173F"/>
    <w:rsid w:val="00D21777"/>
    <w:rsid w:val="00D21C3A"/>
    <w:rsid w:val="00D2221A"/>
    <w:rsid w:val="00D2322B"/>
    <w:rsid w:val="00D232C5"/>
    <w:rsid w:val="00D239D1"/>
    <w:rsid w:val="00D247CE"/>
    <w:rsid w:val="00D24D41"/>
    <w:rsid w:val="00D24DC5"/>
    <w:rsid w:val="00D250DD"/>
    <w:rsid w:val="00D25958"/>
    <w:rsid w:val="00D26195"/>
    <w:rsid w:val="00D26A73"/>
    <w:rsid w:val="00D26F8D"/>
    <w:rsid w:val="00D27109"/>
    <w:rsid w:val="00D272E4"/>
    <w:rsid w:val="00D274F9"/>
    <w:rsid w:val="00D275DF"/>
    <w:rsid w:val="00D3009D"/>
    <w:rsid w:val="00D3086E"/>
    <w:rsid w:val="00D3099D"/>
    <w:rsid w:val="00D313C4"/>
    <w:rsid w:val="00D3227B"/>
    <w:rsid w:val="00D333A3"/>
    <w:rsid w:val="00D3393B"/>
    <w:rsid w:val="00D33A93"/>
    <w:rsid w:val="00D33D40"/>
    <w:rsid w:val="00D33FC6"/>
    <w:rsid w:val="00D352C9"/>
    <w:rsid w:val="00D35643"/>
    <w:rsid w:val="00D35E59"/>
    <w:rsid w:val="00D37874"/>
    <w:rsid w:val="00D40088"/>
    <w:rsid w:val="00D40361"/>
    <w:rsid w:val="00D411B5"/>
    <w:rsid w:val="00D41437"/>
    <w:rsid w:val="00D41F49"/>
    <w:rsid w:val="00D42AAB"/>
    <w:rsid w:val="00D42CF7"/>
    <w:rsid w:val="00D42D90"/>
    <w:rsid w:val="00D43718"/>
    <w:rsid w:val="00D4404E"/>
    <w:rsid w:val="00D46804"/>
    <w:rsid w:val="00D46B0D"/>
    <w:rsid w:val="00D47045"/>
    <w:rsid w:val="00D47060"/>
    <w:rsid w:val="00D47103"/>
    <w:rsid w:val="00D4759E"/>
    <w:rsid w:val="00D51131"/>
    <w:rsid w:val="00D512B1"/>
    <w:rsid w:val="00D5208B"/>
    <w:rsid w:val="00D528FA"/>
    <w:rsid w:val="00D52BC3"/>
    <w:rsid w:val="00D52CC8"/>
    <w:rsid w:val="00D53A66"/>
    <w:rsid w:val="00D550F6"/>
    <w:rsid w:val="00D55171"/>
    <w:rsid w:val="00D561AE"/>
    <w:rsid w:val="00D56422"/>
    <w:rsid w:val="00D56473"/>
    <w:rsid w:val="00D56E1F"/>
    <w:rsid w:val="00D57C59"/>
    <w:rsid w:val="00D602F4"/>
    <w:rsid w:val="00D60729"/>
    <w:rsid w:val="00D61541"/>
    <w:rsid w:val="00D62484"/>
    <w:rsid w:val="00D625F7"/>
    <w:rsid w:val="00D62661"/>
    <w:rsid w:val="00D62AC9"/>
    <w:rsid w:val="00D62B88"/>
    <w:rsid w:val="00D63163"/>
    <w:rsid w:val="00D63E34"/>
    <w:rsid w:val="00D63E54"/>
    <w:rsid w:val="00D64895"/>
    <w:rsid w:val="00D6492D"/>
    <w:rsid w:val="00D64A4D"/>
    <w:rsid w:val="00D65F28"/>
    <w:rsid w:val="00D66465"/>
    <w:rsid w:val="00D67156"/>
    <w:rsid w:val="00D6787A"/>
    <w:rsid w:val="00D702E9"/>
    <w:rsid w:val="00D70755"/>
    <w:rsid w:val="00D73D4B"/>
    <w:rsid w:val="00D74DC8"/>
    <w:rsid w:val="00D74E2B"/>
    <w:rsid w:val="00D7561A"/>
    <w:rsid w:val="00D76179"/>
    <w:rsid w:val="00D764C8"/>
    <w:rsid w:val="00D767D0"/>
    <w:rsid w:val="00D768FC"/>
    <w:rsid w:val="00D773EA"/>
    <w:rsid w:val="00D776B6"/>
    <w:rsid w:val="00D77B0B"/>
    <w:rsid w:val="00D80755"/>
    <w:rsid w:val="00D80861"/>
    <w:rsid w:val="00D8114D"/>
    <w:rsid w:val="00D81D9A"/>
    <w:rsid w:val="00D8201D"/>
    <w:rsid w:val="00D826A2"/>
    <w:rsid w:val="00D84A68"/>
    <w:rsid w:val="00D856CE"/>
    <w:rsid w:val="00D860E9"/>
    <w:rsid w:val="00D868F3"/>
    <w:rsid w:val="00D90B6C"/>
    <w:rsid w:val="00D9148F"/>
    <w:rsid w:val="00D914B2"/>
    <w:rsid w:val="00D9171B"/>
    <w:rsid w:val="00D921A4"/>
    <w:rsid w:val="00D92541"/>
    <w:rsid w:val="00D927E6"/>
    <w:rsid w:val="00D94183"/>
    <w:rsid w:val="00D946AA"/>
    <w:rsid w:val="00D9645A"/>
    <w:rsid w:val="00D97A83"/>
    <w:rsid w:val="00DA01DC"/>
    <w:rsid w:val="00DA0333"/>
    <w:rsid w:val="00DA0535"/>
    <w:rsid w:val="00DA0BAF"/>
    <w:rsid w:val="00DA2009"/>
    <w:rsid w:val="00DA25D8"/>
    <w:rsid w:val="00DA2A7D"/>
    <w:rsid w:val="00DA422D"/>
    <w:rsid w:val="00DA5EC5"/>
    <w:rsid w:val="00DA6529"/>
    <w:rsid w:val="00DA738D"/>
    <w:rsid w:val="00DA745D"/>
    <w:rsid w:val="00DA75E6"/>
    <w:rsid w:val="00DA76A4"/>
    <w:rsid w:val="00DA7F2B"/>
    <w:rsid w:val="00DA7FA9"/>
    <w:rsid w:val="00DB0004"/>
    <w:rsid w:val="00DB01F4"/>
    <w:rsid w:val="00DB06AB"/>
    <w:rsid w:val="00DB08D0"/>
    <w:rsid w:val="00DB1552"/>
    <w:rsid w:val="00DB1676"/>
    <w:rsid w:val="00DB1EC8"/>
    <w:rsid w:val="00DB27E2"/>
    <w:rsid w:val="00DB3454"/>
    <w:rsid w:val="00DB5214"/>
    <w:rsid w:val="00DB594F"/>
    <w:rsid w:val="00DB59DD"/>
    <w:rsid w:val="00DB5F3D"/>
    <w:rsid w:val="00DB6613"/>
    <w:rsid w:val="00DB6796"/>
    <w:rsid w:val="00DB7A35"/>
    <w:rsid w:val="00DB7E81"/>
    <w:rsid w:val="00DC0372"/>
    <w:rsid w:val="00DC03FD"/>
    <w:rsid w:val="00DC0AAD"/>
    <w:rsid w:val="00DC0AF7"/>
    <w:rsid w:val="00DC12B4"/>
    <w:rsid w:val="00DC1543"/>
    <w:rsid w:val="00DC2BCD"/>
    <w:rsid w:val="00DC2E9F"/>
    <w:rsid w:val="00DC3F85"/>
    <w:rsid w:val="00DC40D0"/>
    <w:rsid w:val="00DC4B18"/>
    <w:rsid w:val="00DC4C14"/>
    <w:rsid w:val="00DC52CD"/>
    <w:rsid w:val="00DC6E13"/>
    <w:rsid w:val="00DD0C01"/>
    <w:rsid w:val="00DD0FD7"/>
    <w:rsid w:val="00DD1996"/>
    <w:rsid w:val="00DD1C33"/>
    <w:rsid w:val="00DD20A5"/>
    <w:rsid w:val="00DD2431"/>
    <w:rsid w:val="00DD249D"/>
    <w:rsid w:val="00DD2CE7"/>
    <w:rsid w:val="00DD30BF"/>
    <w:rsid w:val="00DD3E6C"/>
    <w:rsid w:val="00DD3F1B"/>
    <w:rsid w:val="00DD420F"/>
    <w:rsid w:val="00DD47AE"/>
    <w:rsid w:val="00DD4AA6"/>
    <w:rsid w:val="00DD50DD"/>
    <w:rsid w:val="00DD56BF"/>
    <w:rsid w:val="00DD5CB4"/>
    <w:rsid w:val="00DD6451"/>
    <w:rsid w:val="00DD73B2"/>
    <w:rsid w:val="00DD7450"/>
    <w:rsid w:val="00DE08E4"/>
    <w:rsid w:val="00DE10B6"/>
    <w:rsid w:val="00DE2CDC"/>
    <w:rsid w:val="00DE2DAF"/>
    <w:rsid w:val="00DE2EDE"/>
    <w:rsid w:val="00DE2FCE"/>
    <w:rsid w:val="00DE3FE2"/>
    <w:rsid w:val="00DE4123"/>
    <w:rsid w:val="00DE41BF"/>
    <w:rsid w:val="00DE4BDE"/>
    <w:rsid w:val="00DE5304"/>
    <w:rsid w:val="00DE633F"/>
    <w:rsid w:val="00DE66DE"/>
    <w:rsid w:val="00DE6835"/>
    <w:rsid w:val="00DE6A49"/>
    <w:rsid w:val="00DE6A88"/>
    <w:rsid w:val="00DE71AE"/>
    <w:rsid w:val="00DE7873"/>
    <w:rsid w:val="00DE78BF"/>
    <w:rsid w:val="00DE78E3"/>
    <w:rsid w:val="00DE7D42"/>
    <w:rsid w:val="00DF0538"/>
    <w:rsid w:val="00DF0E12"/>
    <w:rsid w:val="00DF1F1F"/>
    <w:rsid w:val="00DF2163"/>
    <w:rsid w:val="00DF29B6"/>
    <w:rsid w:val="00DF41B9"/>
    <w:rsid w:val="00DF539C"/>
    <w:rsid w:val="00DF626E"/>
    <w:rsid w:val="00DF630E"/>
    <w:rsid w:val="00DF7363"/>
    <w:rsid w:val="00DF7937"/>
    <w:rsid w:val="00DF7EEC"/>
    <w:rsid w:val="00E00053"/>
    <w:rsid w:val="00E002EA"/>
    <w:rsid w:val="00E01875"/>
    <w:rsid w:val="00E01B4D"/>
    <w:rsid w:val="00E01BB5"/>
    <w:rsid w:val="00E02315"/>
    <w:rsid w:val="00E02897"/>
    <w:rsid w:val="00E02973"/>
    <w:rsid w:val="00E030B9"/>
    <w:rsid w:val="00E035FB"/>
    <w:rsid w:val="00E03776"/>
    <w:rsid w:val="00E03A4C"/>
    <w:rsid w:val="00E03F1F"/>
    <w:rsid w:val="00E041CE"/>
    <w:rsid w:val="00E043CC"/>
    <w:rsid w:val="00E0451B"/>
    <w:rsid w:val="00E0501A"/>
    <w:rsid w:val="00E051D6"/>
    <w:rsid w:val="00E059A7"/>
    <w:rsid w:val="00E05B79"/>
    <w:rsid w:val="00E0650A"/>
    <w:rsid w:val="00E0731C"/>
    <w:rsid w:val="00E10219"/>
    <w:rsid w:val="00E106B8"/>
    <w:rsid w:val="00E10778"/>
    <w:rsid w:val="00E11C33"/>
    <w:rsid w:val="00E12482"/>
    <w:rsid w:val="00E15A67"/>
    <w:rsid w:val="00E15FF1"/>
    <w:rsid w:val="00E1611F"/>
    <w:rsid w:val="00E16347"/>
    <w:rsid w:val="00E16D5E"/>
    <w:rsid w:val="00E177E7"/>
    <w:rsid w:val="00E1780D"/>
    <w:rsid w:val="00E178D3"/>
    <w:rsid w:val="00E17B12"/>
    <w:rsid w:val="00E20650"/>
    <w:rsid w:val="00E22BC8"/>
    <w:rsid w:val="00E22F32"/>
    <w:rsid w:val="00E23A6D"/>
    <w:rsid w:val="00E258C6"/>
    <w:rsid w:val="00E26061"/>
    <w:rsid w:val="00E268A1"/>
    <w:rsid w:val="00E27419"/>
    <w:rsid w:val="00E30B38"/>
    <w:rsid w:val="00E30F24"/>
    <w:rsid w:val="00E31A78"/>
    <w:rsid w:val="00E31DB8"/>
    <w:rsid w:val="00E31DCC"/>
    <w:rsid w:val="00E31F48"/>
    <w:rsid w:val="00E326F4"/>
    <w:rsid w:val="00E33356"/>
    <w:rsid w:val="00E33B7D"/>
    <w:rsid w:val="00E33EF5"/>
    <w:rsid w:val="00E343E3"/>
    <w:rsid w:val="00E34BEC"/>
    <w:rsid w:val="00E34E89"/>
    <w:rsid w:val="00E356CC"/>
    <w:rsid w:val="00E35CAA"/>
    <w:rsid w:val="00E35F0F"/>
    <w:rsid w:val="00E35F2D"/>
    <w:rsid w:val="00E36B28"/>
    <w:rsid w:val="00E36B53"/>
    <w:rsid w:val="00E36B54"/>
    <w:rsid w:val="00E36E38"/>
    <w:rsid w:val="00E3744D"/>
    <w:rsid w:val="00E37469"/>
    <w:rsid w:val="00E37769"/>
    <w:rsid w:val="00E37791"/>
    <w:rsid w:val="00E37C32"/>
    <w:rsid w:val="00E40473"/>
    <w:rsid w:val="00E4063B"/>
    <w:rsid w:val="00E410F0"/>
    <w:rsid w:val="00E4116D"/>
    <w:rsid w:val="00E41FB1"/>
    <w:rsid w:val="00E429F3"/>
    <w:rsid w:val="00E43449"/>
    <w:rsid w:val="00E43C98"/>
    <w:rsid w:val="00E447EF"/>
    <w:rsid w:val="00E44F3B"/>
    <w:rsid w:val="00E46001"/>
    <w:rsid w:val="00E46110"/>
    <w:rsid w:val="00E46307"/>
    <w:rsid w:val="00E46655"/>
    <w:rsid w:val="00E46AEF"/>
    <w:rsid w:val="00E46F05"/>
    <w:rsid w:val="00E471BC"/>
    <w:rsid w:val="00E472DF"/>
    <w:rsid w:val="00E475B4"/>
    <w:rsid w:val="00E47724"/>
    <w:rsid w:val="00E47B8E"/>
    <w:rsid w:val="00E505D4"/>
    <w:rsid w:val="00E512EA"/>
    <w:rsid w:val="00E5140E"/>
    <w:rsid w:val="00E52F12"/>
    <w:rsid w:val="00E53146"/>
    <w:rsid w:val="00E53580"/>
    <w:rsid w:val="00E5391B"/>
    <w:rsid w:val="00E539F6"/>
    <w:rsid w:val="00E53CE3"/>
    <w:rsid w:val="00E54D46"/>
    <w:rsid w:val="00E557BE"/>
    <w:rsid w:val="00E56853"/>
    <w:rsid w:val="00E56C1D"/>
    <w:rsid w:val="00E56EFD"/>
    <w:rsid w:val="00E579B1"/>
    <w:rsid w:val="00E57FE9"/>
    <w:rsid w:val="00E6028F"/>
    <w:rsid w:val="00E60844"/>
    <w:rsid w:val="00E60FD3"/>
    <w:rsid w:val="00E60FFD"/>
    <w:rsid w:val="00E61228"/>
    <w:rsid w:val="00E612A9"/>
    <w:rsid w:val="00E619EA"/>
    <w:rsid w:val="00E627EA"/>
    <w:rsid w:val="00E62840"/>
    <w:rsid w:val="00E63532"/>
    <w:rsid w:val="00E63AF0"/>
    <w:rsid w:val="00E63E97"/>
    <w:rsid w:val="00E65627"/>
    <w:rsid w:val="00E704F9"/>
    <w:rsid w:val="00E718C6"/>
    <w:rsid w:val="00E7247B"/>
    <w:rsid w:val="00E72FFC"/>
    <w:rsid w:val="00E74768"/>
    <w:rsid w:val="00E74846"/>
    <w:rsid w:val="00E749B1"/>
    <w:rsid w:val="00E74CB6"/>
    <w:rsid w:val="00E752CE"/>
    <w:rsid w:val="00E753FC"/>
    <w:rsid w:val="00E75695"/>
    <w:rsid w:val="00E761B0"/>
    <w:rsid w:val="00E7639D"/>
    <w:rsid w:val="00E765FF"/>
    <w:rsid w:val="00E76888"/>
    <w:rsid w:val="00E76B67"/>
    <w:rsid w:val="00E80437"/>
    <w:rsid w:val="00E80620"/>
    <w:rsid w:val="00E808B7"/>
    <w:rsid w:val="00E81B3D"/>
    <w:rsid w:val="00E81B94"/>
    <w:rsid w:val="00E820CE"/>
    <w:rsid w:val="00E829D4"/>
    <w:rsid w:val="00E834F2"/>
    <w:rsid w:val="00E83C9C"/>
    <w:rsid w:val="00E853E4"/>
    <w:rsid w:val="00E857B1"/>
    <w:rsid w:val="00E85910"/>
    <w:rsid w:val="00E8673D"/>
    <w:rsid w:val="00E86CBD"/>
    <w:rsid w:val="00E870C2"/>
    <w:rsid w:val="00E875E0"/>
    <w:rsid w:val="00E87985"/>
    <w:rsid w:val="00E879E5"/>
    <w:rsid w:val="00E87EE0"/>
    <w:rsid w:val="00E91B0F"/>
    <w:rsid w:val="00E91CB9"/>
    <w:rsid w:val="00E9213A"/>
    <w:rsid w:val="00E93213"/>
    <w:rsid w:val="00E941C6"/>
    <w:rsid w:val="00E9425C"/>
    <w:rsid w:val="00E9589F"/>
    <w:rsid w:val="00E9591B"/>
    <w:rsid w:val="00E96B08"/>
    <w:rsid w:val="00E97791"/>
    <w:rsid w:val="00EA208A"/>
    <w:rsid w:val="00EA3F44"/>
    <w:rsid w:val="00EA4948"/>
    <w:rsid w:val="00EA547B"/>
    <w:rsid w:val="00EA6330"/>
    <w:rsid w:val="00EA63AD"/>
    <w:rsid w:val="00EA683B"/>
    <w:rsid w:val="00EA7310"/>
    <w:rsid w:val="00EA75F1"/>
    <w:rsid w:val="00EB04EC"/>
    <w:rsid w:val="00EB06C1"/>
    <w:rsid w:val="00EB0B0E"/>
    <w:rsid w:val="00EB0B26"/>
    <w:rsid w:val="00EB1CB0"/>
    <w:rsid w:val="00EB24EE"/>
    <w:rsid w:val="00EB2676"/>
    <w:rsid w:val="00EB2B1A"/>
    <w:rsid w:val="00EB2D89"/>
    <w:rsid w:val="00EB4623"/>
    <w:rsid w:val="00EB4A4B"/>
    <w:rsid w:val="00EB4BCB"/>
    <w:rsid w:val="00EB5521"/>
    <w:rsid w:val="00EB56C8"/>
    <w:rsid w:val="00EB59FF"/>
    <w:rsid w:val="00EB60EE"/>
    <w:rsid w:val="00EB63A5"/>
    <w:rsid w:val="00EB658F"/>
    <w:rsid w:val="00EB69B1"/>
    <w:rsid w:val="00EB6DA9"/>
    <w:rsid w:val="00EC03FF"/>
    <w:rsid w:val="00EC0670"/>
    <w:rsid w:val="00EC10EC"/>
    <w:rsid w:val="00EC1BF9"/>
    <w:rsid w:val="00EC237F"/>
    <w:rsid w:val="00EC2A64"/>
    <w:rsid w:val="00EC2EBC"/>
    <w:rsid w:val="00EC3ED9"/>
    <w:rsid w:val="00EC4B20"/>
    <w:rsid w:val="00EC52E8"/>
    <w:rsid w:val="00EC5C83"/>
    <w:rsid w:val="00EC67A3"/>
    <w:rsid w:val="00EC6AE8"/>
    <w:rsid w:val="00EC70E1"/>
    <w:rsid w:val="00EC769F"/>
    <w:rsid w:val="00EC771A"/>
    <w:rsid w:val="00EC7893"/>
    <w:rsid w:val="00ED138D"/>
    <w:rsid w:val="00ED19CB"/>
    <w:rsid w:val="00ED1FA5"/>
    <w:rsid w:val="00ED261A"/>
    <w:rsid w:val="00ED2E0E"/>
    <w:rsid w:val="00ED3228"/>
    <w:rsid w:val="00ED5CBE"/>
    <w:rsid w:val="00ED62D9"/>
    <w:rsid w:val="00ED69A5"/>
    <w:rsid w:val="00ED7078"/>
    <w:rsid w:val="00ED78FD"/>
    <w:rsid w:val="00EE0EFB"/>
    <w:rsid w:val="00EE1C58"/>
    <w:rsid w:val="00EE2B1B"/>
    <w:rsid w:val="00EE2D38"/>
    <w:rsid w:val="00EE33B3"/>
    <w:rsid w:val="00EE3884"/>
    <w:rsid w:val="00EE4091"/>
    <w:rsid w:val="00EE45DF"/>
    <w:rsid w:val="00EE56BD"/>
    <w:rsid w:val="00EE6387"/>
    <w:rsid w:val="00EE7A30"/>
    <w:rsid w:val="00EE7A65"/>
    <w:rsid w:val="00EF27B7"/>
    <w:rsid w:val="00EF28FB"/>
    <w:rsid w:val="00EF2F44"/>
    <w:rsid w:val="00EF37A0"/>
    <w:rsid w:val="00EF3C61"/>
    <w:rsid w:val="00EF3CD8"/>
    <w:rsid w:val="00EF5003"/>
    <w:rsid w:val="00EF54A0"/>
    <w:rsid w:val="00EF6455"/>
    <w:rsid w:val="00EF6955"/>
    <w:rsid w:val="00EF6D42"/>
    <w:rsid w:val="00EF7857"/>
    <w:rsid w:val="00EF7A42"/>
    <w:rsid w:val="00F0052A"/>
    <w:rsid w:val="00F00BBF"/>
    <w:rsid w:val="00F00D63"/>
    <w:rsid w:val="00F0175D"/>
    <w:rsid w:val="00F01AD6"/>
    <w:rsid w:val="00F03265"/>
    <w:rsid w:val="00F033D7"/>
    <w:rsid w:val="00F0349C"/>
    <w:rsid w:val="00F03593"/>
    <w:rsid w:val="00F03CF6"/>
    <w:rsid w:val="00F042BB"/>
    <w:rsid w:val="00F046BE"/>
    <w:rsid w:val="00F04D11"/>
    <w:rsid w:val="00F04E24"/>
    <w:rsid w:val="00F057F0"/>
    <w:rsid w:val="00F05B77"/>
    <w:rsid w:val="00F05F59"/>
    <w:rsid w:val="00F063E4"/>
    <w:rsid w:val="00F06C00"/>
    <w:rsid w:val="00F07D11"/>
    <w:rsid w:val="00F107A2"/>
    <w:rsid w:val="00F10E90"/>
    <w:rsid w:val="00F10F70"/>
    <w:rsid w:val="00F11427"/>
    <w:rsid w:val="00F11E14"/>
    <w:rsid w:val="00F12864"/>
    <w:rsid w:val="00F1363A"/>
    <w:rsid w:val="00F137B3"/>
    <w:rsid w:val="00F13BF2"/>
    <w:rsid w:val="00F141F4"/>
    <w:rsid w:val="00F161D4"/>
    <w:rsid w:val="00F16289"/>
    <w:rsid w:val="00F1667D"/>
    <w:rsid w:val="00F16ADB"/>
    <w:rsid w:val="00F16D2E"/>
    <w:rsid w:val="00F1717E"/>
    <w:rsid w:val="00F1763F"/>
    <w:rsid w:val="00F17A78"/>
    <w:rsid w:val="00F17FB3"/>
    <w:rsid w:val="00F20C99"/>
    <w:rsid w:val="00F21CC9"/>
    <w:rsid w:val="00F2228C"/>
    <w:rsid w:val="00F233C5"/>
    <w:rsid w:val="00F237D2"/>
    <w:rsid w:val="00F23D01"/>
    <w:rsid w:val="00F23E03"/>
    <w:rsid w:val="00F25322"/>
    <w:rsid w:val="00F25D04"/>
    <w:rsid w:val="00F26510"/>
    <w:rsid w:val="00F279E1"/>
    <w:rsid w:val="00F27A5D"/>
    <w:rsid w:val="00F30529"/>
    <w:rsid w:val="00F306FF"/>
    <w:rsid w:val="00F31045"/>
    <w:rsid w:val="00F31E08"/>
    <w:rsid w:val="00F3264F"/>
    <w:rsid w:val="00F32F96"/>
    <w:rsid w:val="00F33FEF"/>
    <w:rsid w:val="00F34E91"/>
    <w:rsid w:val="00F34EFB"/>
    <w:rsid w:val="00F36D1D"/>
    <w:rsid w:val="00F36EE3"/>
    <w:rsid w:val="00F37868"/>
    <w:rsid w:val="00F378B4"/>
    <w:rsid w:val="00F37D48"/>
    <w:rsid w:val="00F40722"/>
    <w:rsid w:val="00F40D34"/>
    <w:rsid w:val="00F4104E"/>
    <w:rsid w:val="00F41133"/>
    <w:rsid w:val="00F424A5"/>
    <w:rsid w:val="00F4410C"/>
    <w:rsid w:val="00F44AC5"/>
    <w:rsid w:val="00F44B95"/>
    <w:rsid w:val="00F4560B"/>
    <w:rsid w:val="00F456EF"/>
    <w:rsid w:val="00F4588B"/>
    <w:rsid w:val="00F45BBD"/>
    <w:rsid w:val="00F467F4"/>
    <w:rsid w:val="00F46F27"/>
    <w:rsid w:val="00F47FAF"/>
    <w:rsid w:val="00F5021D"/>
    <w:rsid w:val="00F50B6D"/>
    <w:rsid w:val="00F51864"/>
    <w:rsid w:val="00F51929"/>
    <w:rsid w:val="00F51B94"/>
    <w:rsid w:val="00F52A70"/>
    <w:rsid w:val="00F536A3"/>
    <w:rsid w:val="00F53F8C"/>
    <w:rsid w:val="00F540B4"/>
    <w:rsid w:val="00F57307"/>
    <w:rsid w:val="00F61220"/>
    <w:rsid w:val="00F61D0A"/>
    <w:rsid w:val="00F6273A"/>
    <w:rsid w:val="00F62806"/>
    <w:rsid w:val="00F62C6D"/>
    <w:rsid w:val="00F630C5"/>
    <w:rsid w:val="00F637F9"/>
    <w:rsid w:val="00F6386F"/>
    <w:rsid w:val="00F644FC"/>
    <w:rsid w:val="00F645D9"/>
    <w:rsid w:val="00F6669F"/>
    <w:rsid w:val="00F66CFA"/>
    <w:rsid w:val="00F67110"/>
    <w:rsid w:val="00F6796C"/>
    <w:rsid w:val="00F67EBB"/>
    <w:rsid w:val="00F722CD"/>
    <w:rsid w:val="00F72BAB"/>
    <w:rsid w:val="00F73A1D"/>
    <w:rsid w:val="00F73B9E"/>
    <w:rsid w:val="00F74A24"/>
    <w:rsid w:val="00F74C3C"/>
    <w:rsid w:val="00F75168"/>
    <w:rsid w:val="00F75FFD"/>
    <w:rsid w:val="00F77414"/>
    <w:rsid w:val="00F8234F"/>
    <w:rsid w:val="00F82FEC"/>
    <w:rsid w:val="00F83204"/>
    <w:rsid w:val="00F836B7"/>
    <w:rsid w:val="00F84248"/>
    <w:rsid w:val="00F84902"/>
    <w:rsid w:val="00F84B7D"/>
    <w:rsid w:val="00F856D3"/>
    <w:rsid w:val="00F85977"/>
    <w:rsid w:val="00F86627"/>
    <w:rsid w:val="00F87194"/>
    <w:rsid w:val="00F876E7"/>
    <w:rsid w:val="00F87ACC"/>
    <w:rsid w:val="00F87D97"/>
    <w:rsid w:val="00F87E25"/>
    <w:rsid w:val="00F87FA3"/>
    <w:rsid w:val="00F87FEE"/>
    <w:rsid w:val="00F9062B"/>
    <w:rsid w:val="00F906EF"/>
    <w:rsid w:val="00F90A8D"/>
    <w:rsid w:val="00F91221"/>
    <w:rsid w:val="00F914F5"/>
    <w:rsid w:val="00F91C99"/>
    <w:rsid w:val="00F91F2C"/>
    <w:rsid w:val="00F92BC0"/>
    <w:rsid w:val="00F92CA6"/>
    <w:rsid w:val="00F92E01"/>
    <w:rsid w:val="00F932E9"/>
    <w:rsid w:val="00F93424"/>
    <w:rsid w:val="00F941D0"/>
    <w:rsid w:val="00F944B0"/>
    <w:rsid w:val="00F95DCB"/>
    <w:rsid w:val="00F97B40"/>
    <w:rsid w:val="00FA0164"/>
    <w:rsid w:val="00FA1828"/>
    <w:rsid w:val="00FA1C29"/>
    <w:rsid w:val="00FA21D3"/>
    <w:rsid w:val="00FA222C"/>
    <w:rsid w:val="00FA4870"/>
    <w:rsid w:val="00FA5A75"/>
    <w:rsid w:val="00FA5B1D"/>
    <w:rsid w:val="00FA60AB"/>
    <w:rsid w:val="00FA62B1"/>
    <w:rsid w:val="00FB0275"/>
    <w:rsid w:val="00FB1C35"/>
    <w:rsid w:val="00FB1CA0"/>
    <w:rsid w:val="00FB33AA"/>
    <w:rsid w:val="00FB3622"/>
    <w:rsid w:val="00FB38F1"/>
    <w:rsid w:val="00FB3C5A"/>
    <w:rsid w:val="00FB3E8E"/>
    <w:rsid w:val="00FB41D1"/>
    <w:rsid w:val="00FB4333"/>
    <w:rsid w:val="00FB4D6A"/>
    <w:rsid w:val="00FB5ECA"/>
    <w:rsid w:val="00FB6AA0"/>
    <w:rsid w:val="00FB7325"/>
    <w:rsid w:val="00FB73CE"/>
    <w:rsid w:val="00FB768F"/>
    <w:rsid w:val="00FC0B0A"/>
    <w:rsid w:val="00FC10FE"/>
    <w:rsid w:val="00FC13EA"/>
    <w:rsid w:val="00FC1606"/>
    <w:rsid w:val="00FC1E2E"/>
    <w:rsid w:val="00FC26FB"/>
    <w:rsid w:val="00FC3224"/>
    <w:rsid w:val="00FC3A2A"/>
    <w:rsid w:val="00FC3F54"/>
    <w:rsid w:val="00FC4C10"/>
    <w:rsid w:val="00FC4E12"/>
    <w:rsid w:val="00FC52B2"/>
    <w:rsid w:val="00FC6317"/>
    <w:rsid w:val="00FD02D5"/>
    <w:rsid w:val="00FD0F27"/>
    <w:rsid w:val="00FD20A6"/>
    <w:rsid w:val="00FD2246"/>
    <w:rsid w:val="00FD22E2"/>
    <w:rsid w:val="00FD2E67"/>
    <w:rsid w:val="00FD30F9"/>
    <w:rsid w:val="00FD3A64"/>
    <w:rsid w:val="00FD3AD9"/>
    <w:rsid w:val="00FD3C83"/>
    <w:rsid w:val="00FD43D2"/>
    <w:rsid w:val="00FD485C"/>
    <w:rsid w:val="00FD4903"/>
    <w:rsid w:val="00FD53D0"/>
    <w:rsid w:val="00FD5BC8"/>
    <w:rsid w:val="00FD780B"/>
    <w:rsid w:val="00FE0032"/>
    <w:rsid w:val="00FE0E69"/>
    <w:rsid w:val="00FE2B3E"/>
    <w:rsid w:val="00FE2E31"/>
    <w:rsid w:val="00FE3446"/>
    <w:rsid w:val="00FE3A01"/>
    <w:rsid w:val="00FE41CA"/>
    <w:rsid w:val="00FE451B"/>
    <w:rsid w:val="00FE47D9"/>
    <w:rsid w:val="00FE4B5E"/>
    <w:rsid w:val="00FE5467"/>
    <w:rsid w:val="00FF0961"/>
    <w:rsid w:val="00FF0EA5"/>
    <w:rsid w:val="00FF1204"/>
    <w:rsid w:val="00FF19E1"/>
    <w:rsid w:val="00FF1BD8"/>
    <w:rsid w:val="00FF1D39"/>
    <w:rsid w:val="00FF1F0D"/>
    <w:rsid w:val="00FF21DE"/>
    <w:rsid w:val="00FF2471"/>
    <w:rsid w:val="00FF26B1"/>
    <w:rsid w:val="00FF32EF"/>
    <w:rsid w:val="00FF34D7"/>
    <w:rsid w:val="00FF3987"/>
    <w:rsid w:val="00FF3ADF"/>
    <w:rsid w:val="00FF4C15"/>
    <w:rsid w:val="00FF4C69"/>
    <w:rsid w:val="00FF5AB5"/>
    <w:rsid w:val="00FF5D32"/>
    <w:rsid w:val="00FF6661"/>
    <w:rsid w:val="00FF68DC"/>
    <w:rsid w:val="00FF71DF"/>
    <w:rsid w:val="00FF7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032BF"/>
    <w:rPr>
      <w:sz w:val="16"/>
      <w:szCs w:val="16"/>
    </w:rPr>
  </w:style>
  <w:style w:type="paragraph" w:styleId="CommentText">
    <w:name w:val="annotation text"/>
    <w:aliases w:val="Char3,Char,Char1,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iPriority w:val="99"/>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uiPriority w:val="99"/>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semiHidden/>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6"/>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8"/>
      </w:numPr>
    </w:pPr>
  </w:style>
  <w:style w:type="paragraph" w:customStyle="1" w:styleId="Style1">
    <w:name w:val="Style1"/>
    <w:basedOn w:val="Normal"/>
    <w:next w:val="Normal"/>
    <w:rsid w:val="001E5BDA"/>
    <w:pPr>
      <w:widowControl/>
      <w:numPr>
        <w:numId w:val="9"/>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9"/>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7"/>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5"/>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FF6661"/>
    <w:pPr>
      <w:widowControl/>
      <w:suppressAutoHyphens w:val="0"/>
      <w:overflowPunct/>
      <w:adjustRightInd/>
      <w:spacing w:before="100" w:beforeAutospacing="1" w:after="100" w:afterAutospacing="1"/>
    </w:pPr>
    <w:rPr>
      <w:kern w:val="0"/>
      <w:lang w:val="en-US" w:eastAsia="en-US"/>
    </w:rPr>
  </w:style>
  <w:style w:type="character" w:customStyle="1" w:styleId="normaltextrun">
    <w:name w:val="normaltextrun"/>
    <w:basedOn w:val="DefaultParagraphFont"/>
    <w:rsid w:val="00FF6661"/>
  </w:style>
  <w:style w:type="character" w:customStyle="1" w:styleId="eop">
    <w:name w:val="eop"/>
    <w:basedOn w:val="DefaultParagraphFont"/>
    <w:rsid w:val="00FF6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308634007">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askaita.eu"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hyperlink" Target="mailto:a.cepas@sratc.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848BF-B24D-45AE-A4C8-F935B068E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53</Pages>
  <Words>118865</Words>
  <Characters>67754</Characters>
  <Application>Microsoft Office Word</Application>
  <DocSecurity>0</DocSecurity>
  <Lines>564</Lines>
  <Paragraphs>372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186247</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46</cp:revision>
  <cp:lastPrinted>2025-07-30T11:32:00Z</cp:lastPrinted>
  <dcterms:created xsi:type="dcterms:W3CDTF">2025-02-24T07:20:00Z</dcterms:created>
  <dcterms:modified xsi:type="dcterms:W3CDTF">2025-09-08T10:35:00Z</dcterms:modified>
</cp:coreProperties>
</file>