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390B" w14:textId="20D2200C" w:rsidR="00E0151E" w:rsidRPr="00137557" w:rsidRDefault="00E0151E" w:rsidP="00673443">
      <w:pPr>
        <w:spacing w:after="0"/>
        <w:ind w:firstLine="1296"/>
        <w:jc w:val="both"/>
        <w:rPr>
          <w:rFonts w:ascii="Times New Roman" w:hAnsi="Times New Roman" w:cs="Times New Roman"/>
        </w:rPr>
      </w:pPr>
      <w:r w:rsidRPr="00137557">
        <w:rPr>
          <w:rFonts w:ascii="Times New Roman" w:eastAsia="Calibri" w:hAnsi="Times New Roman" w:cs="Times New Roman"/>
        </w:rPr>
        <w:t>Alytaus rajono savivaldybės administracija (toliau – Perkančioji organizacija), vykdo pirkimą „Gyvenamosios paskirties pastato (įvairioms socialinėms grupėms) Ateities g. 6, Simnas, Alytaus r. sav. kapitalinio remonto darbai (projektas "Socialinio būsto plėtra Alytaus rajone" Nr. 21-401-P-0001)“ (pirkimo ID 3514074, toliau – Pirkimas).</w:t>
      </w:r>
      <w:r w:rsidRPr="00E0151E">
        <w:rPr>
          <w:rFonts w:ascii="Times New Roman" w:hAnsi="Times New Roman" w:cs="Times New Roman"/>
        </w:rPr>
        <w:t xml:space="preserve"> </w:t>
      </w:r>
      <w:r w:rsidRPr="00137557">
        <w:rPr>
          <w:rFonts w:ascii="Times New Roman" w:hAnsi="Times New Roman" w:cs="Times New Roman"/>
        </w:rPr>
        <w:t xml:space="preserve">Perkančioji organizacija </w:t>
      </w:r>
      <w:r w:rsidRPr="00E0151E">
        <w:rPr>
          <w:rFonts w:ascii="Times New Roman" w:hAnsi="Times New Roman" w:cs="Times New Roman"/>
        </w:rPr>
        <w:t xml:space="preserve">gavo </w:t>
      </w:r>
      <w:r w:rsidR="007175C6">
        <w:rPr>
          <w:rFonts w:ascii="Times New Roman" w:hAnsi="Times New Roman" w:cs="Times New Roman"/>
        </w:rPr>
        <w:t>tiekėjo pretenziją</w:t>
      </w:r>
      <w:r w:rsidRPr="00E0151E">
        <w:rPr>
          <w:rFonts w:ascii="Times New Roman" w:hAnsi="Times New Roman" w:cs="Times New Roman"/>
        </w:rPr>
        <w:t xml:space="preserve"> dėl</w:t>
      </w:r>
      <w:r w:rsidR="00BE3E70">
        <w:rPr>
          <w:rFonts w:ascii="Times New Roman" w:hAnsi="Times New Roman" w:cs="Times New Roman"/>
        </w:rPr>
        <w:t xml:space="preserve"> sprendimo, kuriuo </w:t>
      </w:r>
      <w:r w:rsidRPr="00137557">
        <w:rPr>
          <w:rFonts w:ascii="Times New Roman" w:hAnsi="Times New Roman" w:cs="Times New Roman"/>
        </w:rPr>
        <w:t>nustatyt</w:t>
      </w:r>
      <w:r w:rsidR="00BE3E70">
        <w:rPr>
          <w:rFonts w:ascii="Times New Roman" w:hAnsi="Times New Roman" w:cs="Times New Roman"/>
        </w:rPr>
        <w:t>as</w:t>
      </w:r>
      <w:r w:rsidRPr="00137557">
        <w:rPr>
          <w:rFonts w:ascii="Times New Roman" w:hAnsi="Times New Roman" w:cs="Times New Roman"/>
        </w:rPr>
        <w:t xml:space="preserve"> </w:t>
      </w:r>
      <w:r w:rsidR="00BE3E70">
        <w:rPr>
          <w:rFonts w:ascii="Times New Roman" w:hAnsi="Times New Roman" w:cs="Times New Roman"/>
        </w:rPr>
        <w:t xml:space="preserve">Pirkimo laimėtojas </w:t>
      </w:r>
      <w:r w:rsidRPr="00137557">
        <w:rPr>
          <w:rFonts w:ascii="Times New Roman" w:hAnsi="Times New Roman" w:cs="Times New Roman"/>
        </w:rPr>
        <w:t>/ sudaryt</w:t>
      </w:r>
      <w:r w:rsidR="00BE3E70">
        <w:rPr>
          <w:rFonts w:ascii="Times New Roman" w:hAnsi="Times New Roman" w:cs="Times New Roman"/>
        </w:rPr>
        <w:t>a</w:t>
      </w:r>
      <w:r w:rsidRPr="00137557">
        <w:rPr>
          <w:rFonts w:ascii="Times New Roman" w:hAnsi="Times New Roman" w:cs="Times New Roman"/>
        </w:rPr>
        <w:t xml:space="preserve"> pasiūlymų eilė</w:t>
      </w:r>
      <w:r w:rsidRPr="00E0151E">
        <w:rPr>
          <w:rFonts w:ascii="Times New Roman" w:hAnsi="Times New Roman" w:cs="Times New Roman"/>
        </w:rPr>
        <w:t>.</w:t>
      </w:r>
      <w:r w:rsidRPr="00137557">
        <w:rPr>
          <w:rFonts w:ascii="Times New Roman" w:hAnsi="Times New Roman" w:cs="Times New Roman"/>
        </w:rPr>
        <w:t xml:space="preserve"> </w:t>
      </w:r>
    </w:p>
    <w:p w14:paraId="1113DC1C" w14:textId="5260AD36" w:rsidR="00E0151E" w:rsidRPr="00042342" w:rsidRDefault="00F41ACB" w:rsidP="00673443">
      <w:pPr>
        <w:spacing w:after="0"/>
        <w:ind w:firstLine="1296"/>
        <w:jc w:val="both"/>
        <w:rPr>
          <w:rFonts w:ascii="Times New Roman" w:hAnsi="Times New Roman" w:cs="Times New Roman"/>
        </w:rPr>
      </w:pPr>
      <w:r w:rsidRPr="00424793">
        <w:rPr>
          <w:rFonts w:ascii="Times New Roman" w:hAnsi="Times New Roman" w:cs="Times New Roman"/>
        </w:rPr>
        <w:t xml:space="preserve">Alytaus rajono savivaldybės administracijos nuolatinė viešųjų pirkimų (išskyrus mažos vertės) komisija </w:t>
      </w:r>
      <w:r w:rsidR="00E0151E" w:rsidRPr="00E0151E">
        <w:rPr>
          <w:rFonts w:ascii="Times New Roman" w:hAnsi="Times New Roman" w:cs="Times New Roman"/>
        </w:rPr>
        <w:t>(toliau – Komisija</w:t>
      </w:r>
      <w:r w:rsidR="00E0151E" w:rsidRPr="00F41ACB">
        <w:rPr>
          <w:rFonts w:ascii="Times New Roman" w:hAnsi="Times New Roman" w:cs="Times New Roman"/>
        </w:rPr>
        <w:t>) 2025</w:t>
      </w:r>
      <w:r w:rsidR="00B00E54" w:rsidRPr="00F41ACB">
        <w:rPr>
          <w:rFonts w:ascii="Times New Roman" w:hAnsi="Times New Roman" w:cs="Times New Roman"/>
        </w:rPr>
        <w:t>-09-08</w:t>
      </w:r>
      <w:r w:rsidR="00E0151E" w:rsidRPr="00F41ACB">
        <w:rPr>
          <w:rFonts w:ascii="Times New Roman" w:hAnsi="Times New Roman" w:cs="Times New Roman"/>
        </w:rPr>
        <w:t xml:space="preserve"> </w:t>
      </w:r>
      <w:r w:rsidR="00B00E54" w:rsidRPr="00F41ACB">
        <w:rPr>
          <w:rFonts w:ascii="Times New Roman" w:hAnsi="Times New Roman" w:cs="Times New Roman"/>
        </w:rPr>
        <w:t>posėdžio</w:t>
      </w:r>
      <w:r w:rsidR="00E0151E" w:rsidRPr="00F41ACB">
        <w:rPr>
          <w:rFonts w:ascii="Times New Roman" w:hAnsi="Times New Roman" w:cs="Times New Roman"/>
        </w:rPr>
        <w:t xml:space="preserve"> metu</w:t>
      </w:r>
      <w:r w:rsidR="00E0151E" w:rsidRPr="00E0151E">
        <w:rPr>
          <w:rFonts w:ascii="Times New Roman" w:hAnsi="Times New Roman" w:cs="Times New Roman"/>
        </w:rPr>
        <w:t xml:space="preserve">, </w:t>
      </w:r>
      <w:bookmarkStart w:id="0" w:name="_Hlk208234126"/>
      <w:r w:rsidR="00E0151E" w:rsidRPr="00E0151E">
        <w:rPr>
          <w:rFonts w:ascii="Times New Roman" w:hAnsi="Times New Roman" w:cs="Times New Roman"/>
        </w:rPr>
        <w:t xml:space="preserve">įvertinusi, kad tinkamai išnagrinėti gautas pretenzijas ir jas </w:t>
      </w:r>
      <w:r w:rsidR="00E0151E" w:rsidRPr="00042342">
        <w:rPr>
          <w:rFonts w:ascii="Times New Roman" w:hAnsi="Times New Roman" w:cs="Times New Roman"/>
        </w:rPr>
        <w:t>įvertinti bei priimti motyvuotus sprendimus 6-</w:t>
      </w:r>
      <w:proofErr w:type="spellStart"/>
      <w:r w:rsidR="00E0151E" w:rsidRPr="00042342">
        <w:rPr>
          <w:rFonts w:ascii="Times New Roman" w:hAnsi="Times New Roman" w:cs="Times New Roman"/>
        </w:rPr>
        <w:t>ių</w:t>
      </w:r>
      <w:proofErr w:type="spellEnd"/>
      <w:r w:rsidR="00E0151E" w:rsidRPr="00042342">
        <w:rPr>
          <w:rFonts w:ascii="Times New Roman" w:hAnsi="Times New Roman" w:cs="Times New Roman"/>
        </w:rPr>
        <w:t xml:space="preserve"> darbo dienų laikotarpis yra nepakankamas, nutarė pratęsti pretenzij</w:t>
      </w:r>
      <w:r w:rsidR="003A1805" w:rsidRPr="00042342">
        <w:rPr>
          <w:rFonts w:ascii="Times New Roman" w:hAnsi="Times New Roman" w:cs="Times New Roman"/>
        </w:rPr>
        <w:t>os</w:t>
      </w:r>
      <w:r w:rsidR="00E0151E" w:rsidRPr="00042342">
        <w:rPr>
          <w:rFonts w:ascii="Times New Roman" w:hAnsi="Times New Roman" w:cs="Times New Roman"/>
        </w:rPr>
        <w:t xml:space="preserve"> nagrinėjimo terminą 6 (šešiomis) darbo dienomis nuo pranešimo apie šį sprendimą. </w:t>
      </w:r>
    </w:p>
    <w:p w14:paraId="6B824E39" w14:textId="5BF77E54" w:rsidR="00B00E54" w:rsidRPr="00B00E54" w:rsidRDefault="00B00E54" w:rsidP="00673443">
      <w:pPr>
        <w:shd w:val="clear" w:color="auto" w:fill="FFFFFF"/>
        <w:spacing w:after="0" w:line="360" w:lineRule="auto"/>
        <w:ind w:firstLine="1296"/>
        <w:jc w:val="both"/>
        <w:rPr>
          <w:rFonts w:ascii="Times New Roman" w:eastAsia="Times New Roman" w:hAnsi="Times New Roman" w:cs="Times New Roman"/>
          <w:kern w:val="0"/>
          <w14:ligatures w14:val="none"/>
        </w:rPr>
      </w:pPr>
      <w:r w:rsidRPr="00042342">
        <w:rPr>
          <w:rFonts w:ascii="Times New Roman" w:eastAsia="Times New Roman" w:hAnsi="Times New Roman" w:cs="Times New Roman"/>
          <w:kern w:val="0"/>
          <w14:ligatures w14:val="none"/>
        </w:rPr>
        <w:t>Lietuvos Aukščiausiasis Teismas yra išaiškinęs</w:t>
      </w:r>
      <w:r w:rsidRPr="00B00E54">
        <w:rPr>
          <w:rFonts w:ascii="Times New Roman" w:eastAsia="Times New Roman" w:hAnsi="Times New Roman" w:cs="Times New Roman"/>
          <w:kern w:val="0"/>
          <w14:ligatures w14:val="none"/>
        </w:rPr>
        <w:t xml:space="preserve"> dėl galimybės pretenziją nagrinėti ilgiau nei LR viešųjų pirkimų įstatyme numatytas terminas:</w:t>
      </w:r>
    </w:p>
    <w:p w14:paraId="00FFC33E" w14:textId="77777777" w:rsidR="00B00E54" w:rsidRPr="00B00E54" w:rsidRDefault="00B00E54" w:rsidP="00673443">
      <w:pPr>
        <w:shd w:val="clear" w:color="auto" w:fill="FFFFFF"/>
        <w:spacing w:after="0" w:line="360" w:lineRule="auto"/>
        <w:ind w:firstLine="709"/>
        <w:jc w:val="both"/>
        <w:rPr>
          <w:rFonts w:ascii="Times New Roman" w:eastAsia="Times New Roman" w:hAnsi="Times New Roman" w:cs="Times New Roman"/>
          <w:kern w:val="0"/>
          <w14:ligatures w14:val="none"/>
        </w:rPr>
      </w:pPr>
      <w:r w:rsidRPr="00B00E54">
        <w:rPr>
          <w:rFonts w:ascii="Times New Roman" w:eastAsia="Times New Roman" w:hAnsi="Times New Roman" w:cs="Times New Roman"/>
          <w:kern w:val="0"/>
          <w14:ligatures w14:val="none"/>
        </w:rPr>
        <w:t xml:space="preserve">  „&lt;...&gt; </w:t>
      </w:r>
      <w:r w:rsidRPr="00B00E54">
        <w:rPr>
          <w:rFonts w:ascii="Times New Roman" w:eastAsia="Times New Roman" w:hAnsi="Times New Roman" w:cs="Times New Roman"/>
          <w:i/>
          <w:kern w:val="0"/>
          <w14:ligatures w14:val="none"/>
        </w:rPr>
        <w:t>Vis dėlto galimos situacijos, kai, konkrečiu atveju siekiant užtikrinti kvalifikuotą peržiūros procedūrą ir veiksmingą tiekėjų pažeistų teisių gynybą, dėl objektyvių priežasčių (būtinumo iš naujo įvertinti tiekėjų pasiūlymus ar kitaip patikrinti pretenzijoje nurodytus argumentus, kreiptis į kompetentingas institucijas ir pan.) perkančioji organizacija turės imtis aktyvių veiksmų ir dėl to pretenzija bus nagrinėjama ilgiau nei </w:t>
      </w:r>
      <w:bookmarkStart w:id="1" w:name="n7687bc5e-4c8f-4164-bb20-936d2c8f2fb9"/>
      <w:r w:rsidRPr="00B00E54">
        <w:rPr>
          <w:rFonts w:ascii="Times New Roman" w:eastAsia="Times New Roman" w:hAnsi="Times New Roman" w:cs="Times New Roman"/>
          <w:i/>
          <w:iCs/>
          <w:kern w:val="0"/>
          <w14:ligatures w14:val="none"/>
        </w:rPr>
        <w:t>VPĮ</w:t>
      </w:r>
      <w:bookmarkStart w:id="2" w:name="pn7687bc5e-4c8f-4164-bb20-936d2c8f2fb9"/>
      <w:bookmarkEnd w:id="1"/>
      <w:bookmarkEnd w:id="2"/>
      <w:r w:rsidRPr="00B00E54">
        <w:rPr>
          <w:rFonts w:ascii="Times New Roman" w:eastAsia="Times New Roman" w:hAnsi="Times New Roman" w:cs="Times New Roman"/>
          <w:i/>
          <w:kern w:val="0"/>
          <w14:ligatures w14:val="none"/>
        </w:rPr>
        <w:t> nustatytos 5 darbo dienos. Tokiu atveju perkančioji organizacija privalo informuoti pretenziją pateikusį tiekėją apie užsitęsusį jos nagrinėjimą, o ieškinio senaties terminas kreiptis į teismą pradedamas skaičiuoti nuo tos dienos, kai perkančioji organizacija išnagrinėja pretenziją ir pateikia atsakymą tiekėjui, nes tik nuo šios dienos tiekėjui tampa žinomi perkančiosios organizacijos nesutikimo su jo reikalavimais (jų dalimi) pagrindai</w:t>
      </w:r>
      <w:r w:rsidRPr="00B00E54">
        <w:rPr>
          <w:rFonts w:ascii="Times New Roman" w:eastAsia="Times New Roman" w:hAnsi="Times New Roman" w:cs="Times New Roman"/>
          <w:kern w:val="0"/>
          <w14:ligatures w14:val="none"/>
        </w:rPr>
        <w:t>.“</w:t>
      </w:r>
      <w:r w:rsidRPr="00B00E54">
        <w:rPr>
          <w:rFonts w:ascii="Times New Roman" w:eastAsia="Times New Roman" w:hAnsi="Times New Roman" w:cs="Times New Roman"/>
          <w:kern w:val="0"/>
          <w:vertAlign w:val="superscript"/>
          <w14:ligatures w14:val="none"/>
        </w:rPr>
        <w:footnoteReference w:id="1"/>
      </w:r>
    </w:p>
    <w:bookmarkEnd w:id="0"/>
    <w:p w14:paraId="32764874" w14:textId="42A80946" w:rsidR="00A01ED4" w:rsidRPr="00137557" w:rsidRDefault="00A01ED4" w:rsidP="00E0151E">
      <w:pPr>
        <w:rPr>
          <w:rFonts w:ascii="Times New Roman" w:hAnsi="Times New Roman" w:cs="Times New Roman"/>
        </w:rPr>
      </w:pPr>
    </w:p>
    <w:sectPr w:rsidR="00A01ED4" w:rsidRPr="0013755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F94D" w14:textId="77777777" w:rsidR="00D156C4" w:rsidRDefault="00D156C4" w:rsidP="00B00E54">
      <w:pPr>
        <w:spacing w:after="0" w:line="240" w:lineRule="auto"/>
      </w:pPr>
      <w:r>
        <w:separator/>
      </w:r>
    </w:p>
  </w:endnote>
  <w:endnote w:type="continuationSeparator" w:id="0">
    <w:p w14:paraId="429D955D" w14:textId="77777777" w:rsidR="00D156C4" w:rsidRDefault="00D156C4" w:rsidP="00B0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A1B8" w14:textId="77777777" w:rsidR="00D156C4" w:rsidRDefault="00D156C4" w:rsidP="00B00E54">
      <w:pPr>
        <w:spacing w:after="0" w:line="240" w:lineRule="auto"/>
      </w:pPr>
      <w:r>
        <w:separator/>
      </w:r>
    </w:p>
  </w:footnote>
  <w:footnote w:type="continuationSeparator" w:id="0">
    <w:p w14:paraId="6AD6D4A5" w14:textId="77777777" w:rsidR="00D156C4" w:rsidRDefault="00D156C4" w:rsidP="00B00E54">
      <w:pPr>
        <w:spacing w:after="0" w:line="240" w:lineRule="auto"/>
      </w:pPr>
      <w:r>
        <w:continuationSeparator/>
      </w:r>
    </w:p>
  </w:footnote>
  <w:footnote w:id="1">
    <w:p w14:paraId="6EF1CF9A" w14:textId="4376F243" w:rsidR="00B00E54" w:rsidRPr="00673443" w:rsidRDefault="00B00E54" w:rsidP="00B00E54">
      <w:pPr>
        <w:pStyle w:val="Puslapioinaostekstas"/>
        <w:rPr>
          <w:rFonts w:ascii="Times New Roman" w:hAnsi="Times New Roman"/>
        </w:rPr>
      </w:pPr>
      <w:r w:rsidRPr="00673443">
        <w:rPr>
          <w:rStyle w:val="Puslapioinaosnuoroda"/>
          <w:rFonts w:ascii="Times New Roman" w:hAnsi="Times New Roman"/>
        </w:rPr>
        <w:footnoteRef/>
      </w:r>
      <w:r w:rsidRPr="00673443">
        <w:rPr>
          <w:rFonts w:ascii="Times New Roman" w:hAnsi="Times New Roman"/>
        </w:rPr>
        <w:t xml:space="preserve"> Lietuvos Aukščiausiojo Teismo 2018 m. spalio 19 d. nutartis civilinėje byloje Nr. </w:t>
      </w:r>
      <w:proofErr w:type="spellStart"/>
      <w:r w:rsidRPr="00673443">
        <w:rPr>
          <w:rFonts w:ascii="Times New Roman" w:hAnsi="Times New Roman"/>
        </w:rPr>
        <w:t>E3K</w:t>
      </w:r>
      <w:proofErr w:type="spellEnd"/>
      <w:r w:rsidRPr="00673443">
        <w:rPr>
          <w:rFonts w:ascii="Times New Roman" w:hAnsi="Times New Roman"/>
        </w:rPr>
        <w:t>-3-371-378/2018</w:t>
      </w:r>
      <w:r w:rsidR="009409C6" w:rsidRPr="00673443">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1E"/>
    <w:rsid w:val="000175E3"/>
    <w:rsid w:val="0003023A"/>
    <w:rsid w:val="00042342"/>
    <w:rsid w:val="000F5E79"/>
    <w:rsid w:val="00120477"/>
    <w:rsid w:val="00126A70"/>
    <w:rsid w:val="00133780"/>
    <w:rsid w:val="00137557"/>
    <w:rsid w:val="001D272B"/>
    <w:rsid w:val="002239F6"/>
    <w:rsid w:val="00346ACC"/>
    <w:rsid w:val="00356D06"/>
    <w:rsid w:val="003A1805"/>
    <w:rsid w:val="00594596"/>
    <w:rsid w:val="006678FB"/>
    <w:rsid w:val="00673443"/>
    <w:rsid w:val="006D3DB4"/>
    <w:rsid w:val="007175C6"/>
    <w:rsid w:val="00754F72"/>
    <w:rsid w:val="00790D0B"/>
    <w:rsid w:val="007E7694"/>
    <w:rsid w:val="007F0638"/>
    <w:rsid w:val="00896F64"/>
    <w:rsid w:val="009409C6"/>
    <w:rsid w:val="00A01ED4"/>
    <w:rsid w:val="00A3731E"/>
    <w:rsid w:val="00B00E54"/>
    <w:rsid w:val="00B95510"/>
    <w:rsid w:val="00BE3E70"/>
    <w:rsid w:val="00BF0784"/>
    <w:rsid w:val="00C469F0"/>
    <w:rsid w:val="00CE7908"/>
    <w:rsid w:val="00D079E8"/>
    <w:rsid w:val="00D156C4"/>
    <w:rsid w:val="00E0151E"/>
    <w:rsid w:val="00E13026"/>
    <w:rsid w:val="00F37D3D"/>
    <w:rsid w:val="00F41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0C97"/>
  <w15:chartTrackingRefBased/>
  <w15:docId w15:val="{B08111EE-B6A9-4372-B2DD-2E78577C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01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1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15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15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15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15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15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15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15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5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15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15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15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15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15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15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15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15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15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15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15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15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151E"/>
    <w:rPr>
      <w:i/>
      <w:iCs/>
      <w:color w:val="404040" w:themeColor="text1" w:themeTint="BF"/>
    </w:rPr>
  </w:style>
  <w:style w:type="paragraph" w:styleId="Sraopastraipa">
    <w:name w:val="List Paragraph"/>
    <w:basedOn w:val="prastasis"/>
    <w:uiPriority w:val="34"/>
    <w:qFormat/>
    <w:rsid w:val="00E0151E"/>
    <w:pPr>
      <w:ind w:left="720"/>
      <w:contextualSpacing/>
    </w:pPr>
  </w:style>
  <w:style w:type="character" w:styleId="Rykuspabraukimas">
    <w:name w:val="Intense Emphasis"/>
    <w:basedOn w:val="Numatytasispastraiposriftas"/>
    <w:uiPriority w:val="21"/>
    <w:qFormat/>
    <w:rsid w:val="00E0151E"/>
    <w:rPr>
      <w:i/>
      <w:iCs/>
      <w:color w:val="0F4761" w:themeColor="accent1" w:themeShade="BF"/>
    </w:rPr>
  </w:style>
  <w:style w:type="paragraph" w:styleId="Iskirtacitata">
    <w:name w:val="Intense Quote"/>
    <w:basedOn w:val="prastasis"/>
    <w:next w:val="prastasis"/>
    <w:link w:val="IskirtacitataDiagrama"/>
    <w:uiPriority w:val="30"/>
    <w:qFormat/>
    <w:rsid w:val="00E0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151E"/>
    <w:rPr>
      <w:i/>
      <w:iCs/>
      <w:color w:val="0F4761" w:themeColor="accent1" w:themeShade="BF"/>
    </w:rPr>
  </w:style>
  <w:style w:type="character" w:styleId="Rykinuoroda">
    <w:name w:val="Intense Reference"/>
    <w:basedOn w:val="Numatytasispastraiposriftas"/>
    <w:uiPriority w:val="32"/>
    <w:qFormat/>
    <w:rsid w:val="00E0151E"/>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B00E54"/>
    <w:pPr>
      <w:spacing w:after="0" w:line="240" w:lineRule="auto"/>
    </w:pPr>
    <w:rPr>
      <w:rFonts w:ascii="Tahoma" w:eastAsia="Calibri" w:hAnsi="Tahoma"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B00E54"/>
    <w:rPr>
      <w:rFonts w:ascii="Tahoma" w:eastAsia="Calibri" w:hAnsi="Tahoma" w:cs="Times New Roman"/>
      <w:kern w:val="0"/>
      <w:sz w:val="20"/>
      <w:szCs w:val="20"/>
      <w14:ligatures w14:val="none"/>
    </w:rPr>
  </w:style>
  <w:style w:type="character" w:styleId="Puslapioinaosnuoroda">
    <w:name w:val="footnote reference"/>
    <w:basedOn w:val="Numatytasispastraiposriftas"/>
    <w:uiPriority w:val="99"/>
    <w:semiHidden/>
    <w:unhideWhenUsed/>
    <w:rsid w:val="00B00E54"/>
    <w:rPr>
      <w:vertAlign w:val="superscript"/>
    </w:rPr>
  </w:style>
  <w:style w:type="paragraph" w:styleId="Antrats">
    <w:name w:val="header"/>
    <w:basedOn w:val="prastasis"/>
    <w:link w:val="AntratsDiagrama"/>
    <w:uiPriority w:val="99"/>
    <w:semiHidden/>
    <w:unhideWhenUsed/>
    <w:rsid w:val="001337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33780"/>
  </w:style>
  <w:style w:type="paragraph" w:styleId="Porat">
    <w:name w:val="footer"/>
    <w:basedOn w:val="prastasis"/>
    <w:link w:val="PoratDiagrama"/>
    <w:uiPriority w:val="99"/>
    <w:semiHidden/>
    <w:unhideWhenUsed/>
    <w:rsid w:val="001337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3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D88D7-C18A-438B-8CFC-AD3248D56619}">
  <ds:schemaRefs>
    <ds:schemaRef ds:uri="http://schemas.microsoft.com/sharepoint/v3/contenttype/forms"/>
  </ds:schemaRefs>
</ds:datastoreItem>
</file>

<file path=customXml/itemProps2.xml><?xml version="1.0" encoding="utf-8"?>
<ds:datastoreItem xmlns:ds="http://schemas.openxmlformats.org/officeDocument/2006/customXml" ds:itemID="{DE9E43F6-9292-4457-98CC-D31FA71E497C}">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E80398C1-7A8D-4589-99D6-ABCCC2D3A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1215</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Leximum</dc:creator>
  <cp:keywords/>
  <dc:description/>
  <cp:lastModifiedBy>Liveta Daugininkė</cp:lastModifiedBy>
  <cp:revision>5</cp:revision>
  <cp:lastPrinted>2025-09-09T04:57:00Z</cp:lastPrinted>
  <dcterms:created xsi:type="dcterms:W3CDTF">2025-09-08T11:34:00Z</dcterms:created>
  <dcterms:modified xsi:type="dcterms:W3CDTF">2025-09-09T04:57:00Z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