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148591" w14:textId="6DDD1DAF" w:rsidR="00E60F4F" w:rsidRPr="00856D94" w:rsidRDefault="00E60F4F" w:rsidP="00E60F4F">
      <w:pPr>
        <w:ind w:left="5579"/>
        <w:jc w:val="center"/>
      </w:pPr>
      <w:r>
        <w:t xml:space="preserve">               </w:t>
      </w:r>
      <w:bookmarkStart w:id="0" w:name="_GoBack"/>
      <w:bookmarkEnd w:id="0"/>
      <w:r w:rsidRPr="00856D94">
        <w:t>Specialijų pirkimo sąlygų</w:t>
      </w:r>
    </w:p>
    <w:p w14:paraId="6B6C5C29" w14:textId="6BCEE365" w:rsidR="00E60F4F" w:rsidRDefault="00E60F4F" w:rsidP="00E60F4F">
      <w:pPr>
        <w:ind w:left="5579"/>
        <w:jc w:val="center"/>
        <w:rPr>
          <w:b/>
        </w:rPr>
      </w:pPr>
      <w:r>
        <w:t xml:space="preserve">                       3</w:t>
      </w:r>
      <w:r w:rsidRPr="00856D94">
        <w:t xml:space="preserve"> priedas</w:t>
      </w:r>
      <w:r>
        <w:t xml:space="preserve"> </w:t>
      </w:r>
      <w:r>
        <w:t>„</w:t>
      </w:r>
      <w:r>
        <w:t>Sutarties projektas“</w:t>
      </w:r>
    </w:p>
    <w:p w14:paraId="5FA57898" w14:textId="77777777" w:rsidR="00E60F4F" w:rsidRDefault="00E60F4F" w:rsidP="00D14114">
      <w:pPr>
        <w:jc w:val="center"/>
        <w:rPr>
          <w:b/>
        </w:rPr>
      </w:pPr>
    </w:p>
    <w:p w14:paraId="7B46DAD1" w14:textId="392986F2" w:rsidR="00D14114" w:rsidRPr="00E05B20" w:rsidRDefault="00D14114" w:rsidP="00D14114">
      <w:pPr>
        <w:jc w:val="center"/>
        <w:rPr>
          <w:b/>
        </w:rPr>
      </w:pPr>
      <w:r w:rsidRPr="00E05B20">
        <w:rPr>
          <w:b/>
        </w:rPr>
        <w:t>PASLAUGŲ VIEŠOJO PIRKIMO-PARDAVIMO SUTARTI</w:t>
      </w:r>
      <w:r w:rsidR="00C9054B" w:rsidRPr="00E05B20">
        <w:rPr>
          <w:b/>
        </w:rPr>
        <w:t xml:space="preserve">S </w:t>
      </w:r>
      <w:r w:rsidR="00E60F4F">
        <w:rPr>
          <w:b/>
        </w:rPr>
        <w:t>(PROJEKTAS)</w:t>
      </w:r>
    </w:p>
    <w:p w14:paraId="684579F0" w14:textId="77777777" w:rsidR="00D14114" w:rsidRPr="00E05B20" w:rsidRDefault="00D14114" w:rsidP="00D14114">
      <w:pPr>
        <w:jc w:val="center"/>
        <w:rPr>
          <w:color w:val="000000"/>
        </w:rPr>
      </w:pPr>
    </w:p>
    <w:p w14:paraId="4C63C953" w14:textId="77777777" w:rsidR="00BD06A3" w:rsidRPr="00E05B20" w:rsidRDefault="00BD06A3" w:rsidP="00D14114">
      <w:pPr>
        <w:jc w:val="center"/>
        <w:rPr>
          <w:color w:val="000000"/>
        </w:rPr>
      </w:pPr>
    </w:p>
    <w:p w14:paraId="2B2F4687" w14:textId="77777777" w:rsidR="00D14114" w:rsidRPr="00E05B20" w:rsidRDefault="00E07BD7" w:rsidP="00D14114">
      <w:pPr>
        <w:jc w:val="center"/>
        <w:rPr>
          <w:b/>
          <w:color w:val="000000"/>
        </w:rPr>
      </w:pPr>
      <w:r w:rsidRPr="00E05B20">
        <w:rPr>
          <w:b/>
        </w:rPr>
        <w:t xml:space="preserve">I. </w:t>
      </w:r>
      <w:r w:rsidR="00D14114" w:rsidRPr="00E05B20">
        <w:rPr>
          <w:b/>
          <w:color w:val="000000"/>
        </w:rPr>
        <w:t>SPECIALIOJI DALIS</w:t>
      </w:r>
    </w:p>
    <w:p w14:paraId="4FB1668F" w14:textId="77777777" w:rsidR="00D14114" w:rsidRPr="00E05B20" w:rsidRDefault="00D14114" w:rsidP="00D14114">
      <w:pPr>
        <w:rPr>
          <w:sz w:val="22"/>
          <w:szCs w:val="22"/>
        </w:rPr>
      </w:pPr>
    </w:p>
    <w:p w14:paraId="63B85AA8" w14:textId="77777777" w:rsidR="00D14114" w:rsidRPr="00E05B20" w:rsidRDefault="00D14114" w:rsidP="00BD06A3">
      <w:pPr>
        <w:jc w:val="center"/>
      </w:pPr>
      <w:r w:rsidRPr="00E05B20">
        <w:t>20</w:t>
      </w:r>
      <w:r w:rsidR="00037241" w:rsidRPr="00E05B20">
        <w:t xml:space="preserve">2   </w:t>
      </w:r>
      <w:r w:rsidR="00C9054B" w:rsidRPr="00E05B20">
        <w:t xml:space="preserve"> m.                          d.</w:t>
      </w:r>
      <w:r w:rsidRPr="00E05B20">
        <w:t xml:space="preserve"> Nr.</w:t>
      </w:r>
    </w:p>
    <w:p w14:paraId="327ACFA6" w14:textId="77777777" w:rsidR="00BD06A3" w:rsidRPr="00E05B20" w:rsidRDefault="00BD06A3" w:rsidP="00282B9B">
      <w:pPr>
        <w:tabs>
          <w:tab w:val="center" w:pos="6750"/>
        </w:tabs>
        <w:ind w:left="3600"/>
        <w:jc w:val="both"/>
        <w:rPr>
          <w:i/>
        </w:rPr>
      </w:pPr>
    </w:p>
    <w:p w14:paraId="2C7CED5F" w14:textId="77777777" w:rsidR="00D14114" w:rsidRPr="00E05B20" w:rsidRDefault="00282B9B" w:rsidP="00282B9B">
      <w:pPr>
        <w:tabs>
          <w:tab w:val="center" w:pos="6750"/>
        </w:tabs>
        <w:ind w:left="3600"/>
        <w:jc w:val="both"/>
        <w:rPr>
          <w:i/>
        </w:rPr>
      </w:pPr>
      <w:r w:rsidRPr="00E05B20">
        <w:rPr>
          <w:i/>
        </w:rPr>
        <w:tab/>
      </w:r>
    </w:p>
    <w:p w14:paraId="4FAB15BA" w14:textId="77777777" w:rsidR="00D14114" w:rsidRPr="00E05B20" w:rsidRDefault="00D14114" w:rsidP="00D14114">
      <w:pPr>
        <w:ind w:left="3600"/>
        <w:jc w:val="both"/>
        <w:rPr>
          <w:sz w:val="20"/>
          <w:szCs w:val="20"/>
        </w:rPr>
      </w:pPr>
    </w:p>
    <w:p w14:paraId="716D4D98" w14:textId="73A0C88C" w:rsidR="00D14114" w:rsidRPr="00E05B20" w:rsidRDefault="00385178" w:rsidP="00D14114">
      <w:pPr>
        <w:jc w:val="both"/>
      </w:pPr>
      <w:r w:rsidRPr="00E05B20">
        <w:rPr>
          <w:b/>
        </w:rPr>
        <w:t>Lietuvos Respubli</w:t>
      </w:r>
      <w:r w:rsidR="00C9054B" w:rsidRPr="00E05B20">
        <w:rPr>
          <w:b/>
        </w:rPr>
        <w:t>kos krašto apsaugos ministerija</w:t>
      </w:r>
      <w:r w:rsidR="00C9054B" w:rsidRPr="00E05B20">
        <w:t xml:space="preserve"> (toliau – KAM)</w:t>
      </w:r>
      <w:r w:rsidR="002C3D9F" w:rsidRPr="00E05B20">
        <w:t xml:space="preserve">, </w:t>
      </w:r>
      <w:r w:rsidR="002C3D9F" w:rsidRPr="00E05B20">
        <w:rPr>
          <w:color w:val="000000"/>
        </w:rPr>
        <w:t>juridinio asmens kodas 188602751, atstovaujama KAM kancler</w:t>
      </w:r>
      <w:r w:rsidR="00E05B20" w:rsidRPr="00E05B20">
        <w:rPr>
          <w:color w:val="000000"/>
        </w:rPr>
        <w:t>io</w:t>
      </w:r>
      <w:r w:rsidR="002C3D9F" w:rsidRPr="000721E6">
        <w:rPr>
          <w:color w:val="000000"/>
        </w:rPr>
        <w:t xml:space="preserve">.........................................., veikiančio pagal </w:t>
      </w:r>
      <w:r w:rsidR="002C3D9F" w:rsidRPr="000721E6">
        <w:t>Pirkimų organizavimo, kontrolės ir priežiūros Krašto apsaugos sistemoje tvarkos aprašo, patvirtinto Lietuvos Respublikos krašto apsaug</w:t>
      </w:r>
      <w:r w:rsidR="002C3D9F" w:rsidRPr="00E05B20">
        <w:t>os ministro 2007 m. liepos 30 d. įsakymu Nr. V-768</w:t>
      </w:r>
      <w:r w:rsidR="001D605D">
        <w:t xml:space="preserve"> „</w:t>
      </w:r>
      <w:r w:rsidR="00AC7F5A" w:rsidRPr="00EB520D">
        <w:t>Dėl Pirkimų organizavimo, kontrolės ir priežiūros krašto apsaugos sistemoje tvarkos aprašo, Krašto apsaugos sistemoje centralizuotai perkamų prekių, paslaugų ir darbų sąrašo ir Krašto apsaugos sistemoje atliekamų pirkimų kokybės reikalavimų nustatymo ir kokybės užtikrinimo tvarkos aprašo patvirtinimo“</w:t>
      </w:r>
      <w:r w:rsidR="002C3D9F" w:rsidRPr="00E05B20">
        <w:t>, 112 punkto nuostatas</w:t>
      </w:r>
      <w:r w:rsidR="002C3D9F" w:rsidRPr="00E05B20">
        <w:rPr>
          <w:color w:val="000000"/>
        </w:rPr>
        <w:t xml:space="preserve">, (toliau – </w:t>
      </w:r>
      <w:r w:rsidR="002C3D9F" w:rsidRPr="00E05B20">
        <w:rPr>
          <w:b/>
          <w:color w:val="000000"/>
        </w:rPr>
        <w:t>Pirkėjas</w:t>
      </w:r>
      <w:r w:rsidR="002C3D9F" w:rsidRPr="00E05B20">
        <w:rPr>
          <w:color w:val="000000"/>
        </w:rPr>
        <w:t>), ir........................................................, atstovaujama, ..........................................</w:t>
      </w:r>
      <w:r w:rsidR="00E05B20" w:rsidRPr="00E05B20">
        <w:rPr>
          <w:color w:val="000000"/>
        </w:rPr>
        <w:t xml:space="preserve"> </w:t>
      </w:r>
      <w:r w:rsidR="002C3D9F" w:rsidRPr="00E05B20">
        <w:rPr>
          <w:color w:val="000000"/>
        </w:rPr>
        <w:t>veikiančio pagal ............................................</w:t>
      </w:r>
      <w:r w:rsidR="00E05B20" w:rsidRPr="00E05B20">
        <w:rPr>
          <w:color w:val="000000"/>
        </w:rPr>
        <w:t xml:space="preserve"> </w:t>
      </w:r>
      <w:r w:rsidR="002C3D9F" w:rsidRPr="00E05B20">
        <w:rPr>
          <w:color w:val="000000"/>
        </w:rPr>
        <w:t xml:space="preserve">(toliau – </w:t>
      </w:r>
      <w:r w:rsidR="002C3D9F" w:rsidRPr="00E05B20">
        <w:rPr>
          <w:b/>
          <w:color w:val="000000"/>
        </w:rPr>
        <w:t>Teikėjas</w:t>
      </w:r>
      <w:r w:rsidR="002C3D9F" w:rsidRPr="00E05B20">
        <w:rPr>
          <w:color w:val="000000"/>
        </w:rPr>
        <w:t>), toliau kartu šioje paslaugų viešojo pirkimo-pardavimo sutartyje vadinami „Šalimis“, o kiekvienas atskirai – „Šalimi“,</w:t>
      </w:r>
      <w:r w:rsidR="00D14114" w:rsidRPr="00E05B20">
        <w:t xml:space="preserve"> vadovaudamosi Lietuvos Respublikos viešųjų pirkimų įstatym</w:t>
      </w:r>
      <w:r w:rsidR="00456821" w:rsidRPr="00E05B20">
        <w:t>u</w:t>
      </w:r>
      <w:r w:rsidR="00D14114" w:rsidRPr="00E05B20">
        <w:t xml:space="preserve"> </w:t>
      </w:r>
      <w:r w:rsidR="00AB39FF" w:rsidRPr="00E05B20">
        <w:t>(toliau – Viešųjų pirkimų įstatymas</w:t>
      </w:r>
      <w:r w:rsidR="002A70C5" w:rsidRPr="00E05B20">
        <w:t xml:space="preserve"> arba VPĮ) ir </w:t>
      </w:r>
      <w:r w:rsidR="002C3D9F" w:rsidRPr="00E05B20">
        <w:t>202</w:t>
      </w:r>
      <w:r w:rsidR="00E05B20" w:rsidRPr="00E05B20">
        <w:t>5</w:t>
      </w:r>
      <w:r w:rsidR="002A70C5" w:rsidRPr="00E05B20">
        <w:t xml:space="preserve"> m. </w:t>
      </w:r>
      <w:r w:rsidR="002C3D9F" w:rsidRPr="00E05B20">
        <w:t>................</w:t>
      </w:r>
      <w:r w:rsidR="00A30635" w:rsidRPr="00E05B20">
        <w:t xml:space="preserve"> </w:t>
      </w:r>
      <w:r w:rsidR="002A70C5" w:rsidRPr="00E05B20">
        <w:t>d. Centrinėje viešųjų pirkimų informacinėje sistemoje (toliau – CVP IS) paskelbtomis viešojo pirkimo „</w:t>
      </w:r>
      <w:r w:rsidR="002C3D9F" w:rsidRPr="00AC7F5A">
        <w:rPr>
          <w:i/>
        </w:rPr>
        <w:t>Viešojo sektoriaus kibernetinio saugumo būklės analizė</w:t>
      </w:r>
      <w:r w:rsidR="002A70C5" w:rsidRPr="000721E6">
        <w:t xml:space="preserve">“ (pirkimo Nr. </w:t>
      </w:r>
      <w:r w:rsidR="002C3D9F" w:rsidRPr="000721E6">
        <w:t>...........</w:t>
      </w:r>
      <w:r w:rsidR="002A70C5" w:rsidRPr="000721E6">
        <w:t xml:space="preserve">) </w:t>
      </w:r>
      <w:r w:rsidR="001D65F5">
        <w:t xml:space="preserve">(toliau – pirkimas) </w:t>
      </w:r>
      <w:r w:rsidR="002A70C5" w:rsidRPr="000721E6">
        <w:t>sąlygomis</w:t>
      </w:r>
      <w:r w:rsidR="002A70C5" w:rsidRPr="00E05B20">
        <w:t>,</w:t>
      </w:r>
      <w:r w:rsidRPr="00E05B20">
        <w:t xml:space="preserve"> </w:t>
      </w:r>
      <w:r w:rsidR="00D14114" w:rsidRPr="00E05B20">
        <w:t xml:space="preserve">sudarė šią paslaugų </w:t>
      </w:r>
      <w:r w:rsidR="00E8116B" w:rsidRPr="00E05B20">
        <w:t xml:space="preserve">viešojo </w:t>
      </w:r>
      <w:r w:rsidR="00D14114" w:rsidRPr="00E05B20">
        <w:t>pirkimo-pardavimo sutartį, toliau vadinamą „Sutartimi“, ir susitarė dėl toliau išvardintų sąlygų.</w:t>
      </w:r>
    </w:p>
    <w:p w14:paraId="0946B5EF" w14:textId="77777777" w:rsidR="00D14114" w:rsidRPr="00E05B20" w:rsidRDefault="00D14114" w:rsidP="00D14114">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5"/>
      </w:tblGrid>
      <w:tr w:rsidR="00D14114" w:rsidRPr="00E05B20" w14:paraId="715F2327" w14:textId="77777777" w:rsidTr="00BD06A3">
        <w:tc>
          <w:tcPr>
            <w:tcW w:w="9895" w:type="dxa"/>
          </w:tcPr>
          <w:p w14:paraId="78BE5315" w14:textId="77777777" w:rsidR="00D14114" w:rsidRPr="00E05B20" w:rsidRDefault="00D14114" w:rsidP="001A3760">
            <w:pPr>
              <w:numPr>
                <w:ilvl w:val="0"/>
                <w:numId w:val="3"/>
              </w:numPr>
              <w:ind w:left="252" w:hanging="252"/>
              <w:jc w:val="both"/>
              <w:rPr>
                <w:b/>
              </w:rPr>
            </w:pPr>
            <w:r w:rsidRPr="00E05B20">
              <w:rPr>
                <w:b/>
              </w:rPr>
              <w:t>Sutarties objektas</w:t>
            </w:r>
          </w:p>
          <w:p w14:paraId="388654D9" w14:textId="77777777" w:rsidR="00D14114" w:rsidRPr="00E05B20" w:rsidRDefault="00456821" w:rsidP="001A3760">
            <w:pPr>
              <w:jc w:val="both"/>
            </w:pPr>
            <w:r w:rsidRPr="00E05B20">
              <w:t xml:space="preserve">1.1. </w:t>
            </w:r>
            <w:r w:rsidR="00D14114" w:rsidRPr="00E05B20">
              <w:rPr>
                <w:b/>
              </w:rPr>
              <w:t>Teikėjas</w:t>
            </w:r>
            <w:r w:rsidR="00D14114" w:rsidRPr="00E05B20">
              <w:t xml:space="preserve"> teikia, o </w:t>
            </w:r>
            <w:r w:rsidR="00D14114" w:rsidRPr="00E05B20">
              <w:rPr>
                <w:b/>
              </w:rPr>
              <w:t>Pirkėjas</w:t>
            </w:r>
            <w:r w:rsidR="00D14114" w:rsidRPr="00E05B20">
              <w:t xml:space="preserve"> perka </w:t>
            </w:r>
            <w:r w:rsidR="006365EE" w:rsidRPr="00E05B20">
              <w:rPr>
                <w:b/>
              </w:rPr>
              <w:t>v</w:t>
            </w:r>
            <w:r w:rsidR="002C3D9F" w:rsidRPr="00E05B20">
              <w:rPr>
                <w:b/>
              </w:rPr>
              <w:t>iešojo sektoriaus kibernetinio saugumo būklės analizės</w:t>
            </w:r>
            <w:r w:rsidR="00E64E30" w:rsidRPr="00E05B20">
              <w:rPr>
                <w:b/>
              </w:rPr>
              <w:t xml:space="preserve"> paslaugas</w:t>
            </w:r>
            <w:r w:rsidR="0006307E" w:rsidRPr="00E05B20">
              <w:t xml:space="preserve"> (toliau – p</w:t>
            </w:r>
            <w:r w:rsidR="00D14114" w:rsidRPr="00E05B20">
              <w:t>aslaugo</w:t>
            </w:r>
            <w:r w:rsidR="00E37267" w:rsidRPr="00E05B20">
              <w:t>s),</w:t>
            </w:r>
            <w:r w:rsidR="00E64E30" w:rsidRPr="00E05B20">
              <w:t xml:space="preserve"> atitinkančias Sutarties 1</w:t>
            </w:r>
            <w:r w:rsidR="00897683" w:rsidRPr="00E05B20">
              <w:t xml:space="preserve"> priede „</w:t>
            </w:r>
            <w:r w:rsidR="009A7AA0" w:rsidRPr="00686EAA">
              <w:rPr>
                <w:bCs/>
                <w:i/>
              </w:rPr>
              <w:t>Viešojo sektoriaus kibernetinio saugumo būklės analizės techninė specifikacija</w:t>
            </w:r>
            <w:r w:rsidR="00897683" w:rsidRPr="000721E6">
              <w:t>“ (toliau – 1</w:t>
            </w:r>
            <w:r w:rsidR="00D14114" w:rsidRPr="000721E6">
              <w:t xml:space="preserve"> priedas) nustatytus</w:t>
            </w:r>
            <w:r w:rsidR="00374759" w:rsidRPr="000721E6">
              <w:t xml:space="preserve"> </w:t>
            </w:r>
            <w:r w:rsidR="00B07DF8" w:rsidRPr="000721E6">
              <w:t xml:space="preserve">ir kitus Sutartyje numatytus </w:t>
            </w:r>
            <w:r w:rsidR="00D14114" w:rsidRPr="00E05B20">
              <w:t>reikalavimus.</w:t>
            </w:r>
          </w:p>
          <w:p w14:paraId="1471EB5E" w14:textId="77777777" w:rsidR="002C3D9F" w:rsidRPr="00E05B20" w:rsidRDefault="00456821" w:rsidP="00983327">
            <w:pPr>
              <w:jc w:val="both"/>
            </w:pPr>
            <w:r w:rsidRPr="00E05B20">
              <w:t xml:space="preserve">1.2. </w:t>
            </w:r>
            <w:r w:rsidR="00824A79" w:rsidRPr="00E05B20">
              <w:rPr>
                <w:b/>
              </w:rPr>
              <w:t>Pirkėjas</w:t>
            </w:r>
            <w:r w:rsidR="00824A79" w:rsidRPr="00E05B20">
              <w:t xml:space="preserve"> įsipareigoja priimti Sutarties 1 priede nurodytas ir Sutarties reikalavimus atitinkančias paslaugas ir už jas sumokėti Sutartyje nustatyta tvarka ir Sutarties 2 priede „</w:t>
            </w:r>
            <w:r w:rsidR="00824A79" w:rsidRPr="00686EAA">
              <w:rPr>
                <w:i/>
              </w:rPr>
              <w:t>Pasiūlymas</w:t>
            </w:r>
            <w:r w:rsidR="00824A79" w:rsidRPr="000721E6">
              <w:t>“ nurodytomis kainomis.</w:t>
            </w:r>
          </w:p>
        </w:tc>
      </w:tr>
      <w:tr w:rsidR="00D14114" w:rsidRPr="00E05B20" w14:paraId="66C5D946" w14:textId="77777777" w:rsidTr="00BD06A3">
        <w:tc>
          <w:tcPr>
            <w:tcW w:w="9895" w:type="dxa"/>
          </w:tcPr>
          <w:p w14:paraId="69D47D3C" w14:textId="77777777" w:rsidR="00D14114" w:rsidRPr="00E05B20" w:rsidRDefault="00D14114" w:rsidP="0006307E">
            <w:pPr>
              <w:jc w:val="both"/>
              <w:rPr>
                <w:b/>
                <w:color w:val="000000"/>
              </w:rPr>
            </w:pPr>
            <w:r w:rsidRPr="00E05B20">
              <w:rPr>
                <w:b/>
              </w:rPr>
              <w:t xml:space="preserve">2. </w:t>
            </w:r>
            <w:r w:rsidRPr="00E05B20">
              <w:rPr>
                <w:b/>
                <w:color w:val="000000"/>
              </w:rPr>
              <w:t>Sutarties kaina/</w:t>
            </w:r>
            <w:r w:rsidR="00796BED" w:rsidRPr="00E05B20">
              <w:rPr>
                <w:b/>
                <w:color w:val="000000"/>
              </w:rPr>
              <w:t>vertė/</w:t>
            </w:r>
            <w:r w:rsidRPr="00E05B20">
              <w:rPr>
                <w:b/>
              </w:rPr>
              <w:t xml:space="preserve">paslaugų </w:t>
            </w:r>
            <w:r w:rsidRPr="00E05B20">
              <w:rPr>
                <w:b/>
                <w:color w:val="000000"/>
              </w:rPr>
              <w:t>įkainiai/kainodaros taisyklės</w:t>
            </w:r>
          </w:p>
          <w:p w14:paraId="17D5608F" w14:textId="77777777" w:rsidR="00824A79" w:rsidRPr="00E05B20" w:rsidRDefault="00824A79" w:rsidP="00824A79">
            <w:pPr>
              <w:jc w:val="both"/>
              <w:rPr>
                <w:color w:val="000000"/>
              </w:rPr>
            </w:pPr>
            <w:r w:rsidRPr="00E05B20">
              <w:t xml:space="preserve">2.1. </w:t>
            </w:r>
            <w:r w:rsidRPr="00E05B20">
              <w:rPr>
                <w:b/>
              </w:rPr>
              <w:t>Pradinės Sutarties vertė</w:t>
            </w:r>
            <w:r w:rsidRPr="00E05B20">
              <w:t xml:space="preserve"> yra _____ Eur ( ____ eurų ____ ct), be </w:t>
            </w:r>
            <w:r w:rsidRPr="00E05B20">
              <w:rPr>
                <w:rFonts w:eastAsia="Calibri"/>
              </w:rPr>
              <w:t xml:space="preserve">pridėtinės vertės mokesčio (toliau – PVM), taikomas PVM ___ % (jeigu PVM netaikomas, nurodoma, kokiu pagrindu), bendra Sutarties vertė yra </w:t>
            </w:r>
            <w:r w:rsidRPr="00E05B20">
              <w:t xml:space="preserve">_____ Eur ( ____ eurų ____ ct) įskaitant ___ </w:t>
            </w:r>
            <w:r w:rsidRPr="00E05B20">
              <w:rPr>
                <w:rFonts w:eastAsia="Calibri"/>
              </w:rPr>
              <w:t>% PVM.</w:t>
            </w:r>
          </w:p>
          <w:p w14:paraId="6FE607CB" w14:textId="77777777" w:rsidR="00656B7D" w:rsidRPr="00E05B20" w:rsidRDefault="00824A79" w:rsidP="00824A79">
            <w:pPr>
              <w:jc w:val="both"/>
            </w:pPr>
            <w:r w:rsidRPr="00E05B20">
              <w:t>2.2. Sutarčiai taikoma fiksuotos kainos kainodara. Peržiūros atvejis numatytas Sutarties bendrosios dalies 2.2 ir 2.3 punktuose.</w:t>
            </w:r>
          </w:p>
        </w:tc>
      </w:tr>
      <w:tr w:rsidR="00D14114" w:rsidRPr="00E05B20" w14:paraId="528B05E6" w14:textId="77777777" w:rsidTr="00BD06A3">
        <w:tc>
          <w:tcPr>
            <w:tcW w:w="9895" w:type="dxa"/>
          </w:tcPr>
          <w:p w14:paraId="4F2D4D3D" w14:textId="77777777" w:rsidR="00D14114" w:rsidRPr="00E05B20" w:rsidRDefault="00D14114" w:rsidP="001A3760">
            <w:pPr>
              <w:rPr>
                <w:b/>
              </w:rPr>
            </w:pPr>
            <w:r w:rsidRPr="00E05B20">
              <w:rPr>
                <w:b/>
              </w:rPr>
              <w:t xml:space="preserve">3. Paslaugų teikimo vieta, terminas ir sąlygos </w:t>
            </w:r>
          </w:p>
          <w:p w14:paraId="17F8EBD6" w14:textId="4BE0C8E4" w:rsidR="003E0B43" w:rsidRPr="000721E6" w:rsidRDefault="002B3CAA" w:rsidP="003E0B43">
            <w:pPr>
              <w:jc w:val="both"/>
            </w:pPr>
            <w:r w:rsidRPr="00E05B20">
              <w:rPr>
                <w:color w:val="000000"/>
                <w:lang w:eastAsia="en-US"/>
              </w:rPr>
              <w:t xml:space="preserve">3.1. </w:t>
            </w:r>
            <w:r w:rsidRPr="00E05B20">
              <w:rPr>
                <w:b/>
                <w:color w:val="000000"/>
                <w:lang w:eastAsia="en-US"/>
              </w:rPr>
              <w:t>Teikėjas</w:t>
            </w:r>
            <w:r w:rsidRPr="00E05B20">
              <w:rPr>
                <w:color w:val="000000"/>
                <w:lang w:eastAsia="en-US"/>
              </w:rPr>
              <w:t xml:space="preserve"> </w:t>
            </w:r>
            <w:r w:rsidR="003E0B43" w:rsidRPr="00E05B20">
              <w:rPr>
                <w:color w:val="000000"/>
                <w:lang w:eastAsia="en-US"/>
              </w:rPr>
              <w:t xml:space="preserve">per 3 (tris) darbo dienas nuo </w:t>
            </w:r>
            <w:r w:rsidR="009025D7">
              <w:rPr>
                <w:color w:val="000000"/>
                <w:lang w:eastAsia="en-US"/>
              </w:rPr>
              <w:t>S</w:t>
            </w:r>
            <w:r w:rsidR="003E0B43" w:rsidRPr="00E05B20">
              <w:rPr>
                <w:color w:val="000000"/>
                <w:lang w:eastAsia="en-US"/>
              </w:rPr>
              <w:t xml:space="preserve">utarties įsigaliojimo turi susitikti su </w:t>
            </w:r>
            <w:r w:rsidR="00A03CAE" w:rsidRPr="00E05B20">
              <w:rPr>
                <w:b/>
                <w:color w:val="000000"/>
                <w:lang w:eastAsia="en-US"/>
              </w:rPr>
              <w:t>Pirkėjo</w:t>
            </w:r>
            <w:r w:rsidR="003E0B43" w:rsidRPr="00E05B20">
              <w:rPr>
                <w:color w:val="000000"/>
                <w:lang w:eastAsia="en-US"/>
              </w:rPr>
              <w:t xml:space="preserve"> atstovais ir aptarti</w:t>
            </w:r>
            <w:r w:rsidR="00E05B20" w:rsidRPr="00E05B20">
              <w:rPr>
                <w:color w:val="000000"/>
                <w:lang w:eastAsia="en-US"/>
              </w:rPr>
              <w:t xml:space="preserve"> pirkimo metu teikt</w:t>
            </w:r>
            <w:r w:rsidR="009025D7">
              <w:rPr>
                <w:color w:val="000000"/>
                <w:lang w:eastAsia="en-US"/>
              </w:rPr>
              <w:t>o</w:t>
            </w:r>
            <w:r w:rsidR="003E0B43" w:rsidRPr="00E05B20">
              <w:rPr>
                <w:color w:val="000000"/>
                <w:lang w:eastAsia="en-US"/>
              </w:rPr>
              <w:t xml:space="preserve"> paslaugos pasiūlym</w:t>
            </w:r>
            <w:r w:rsidR="009025D7">
              <w:rPr>
                <w:color w:val="000000"/>
                <w:lang w:eastAsia="en-US"/>
              </w:rPr>
              <w:t>o</w:t>
            </w:r>
            <w:r w:rsidR="003E0B43" w:rsidRPr="00E05B20">
              <w:rPr>
                <w:color w:val="000000"/>
                <w:lang w:eastAsia="en-US"/>
              </w:rPr>
              <w:t xml:space="preserve"> įgyvendinimo planą. </w:t>
            </w:r>
            <w:r w:rsidR="003E0B43" w:rsidRPr="00E05B20">
              <w:t xml:space="preserve">Paslaugos teikiamos </w:t>
            </w:r>
            <w:r w:rsidR="00A03CAE" w:rsidRPr="00E05B20">
              <w:t>pagal p</w:t>
            </w:r>
            <w:r w:rsidR="003E0B43" w:rsidRPr="00E05B20">
              <w:t>aslaugų įgyvendinimo veiksmų grafiką</w:t>
            </w:r>
            <w:r w:rsidR="009025D7">
              <w:t xml:space="preserve"> (toliau – grafikas)</w:t>
            </w:r>
            <w:r w:rsidR="003E0B43" w:rsidRPr="00E05B20">
              <w:t>,</w:t>
            </w:r>
            <w:r w:rsidR="009025D7">
              <w:t xml:space="preserve"> kuriame numatoma paslaugų teikimo pradžia, ir</w:t>
            </w:r>
            <w:r w:rsidR="003E0B43" w:rsidRPr="00E05B20">
              <w:t xml:space="preserve"> kurį </w:t>
            </w:r>
            <w:r w:rsidR="003E0B43" w:rsidRPr="00E05B20">
              <w:rPr>
                <w:b/>
              </w:rPr>
              <w:t>Pirkėjas</w:t>
            </w:r>
            <w:r w:rsidR="003E0B43" w:rsidRPr="00E05B20">
              <w:t xml:space="preserve"> ir </w:t>
            </w:r>
            <w:r w:rsidR="003E0B43" w:rsidRPr="00E05B20">
              <w:rPr>
                <w:b/>
              </w:rPr>
              <w:t>Teikėjas</w:t>
            </w:r>
            <w:r w:rsidR="003E0B43" w:rsidRPr="00E05B20">
              <w:t xml:space="preserve"> raštu, susitikimo metu aptarus </w:t>
            </w:r>
            <w:r w:rsidR="003E0B43" w:rsidRPr="00E05B20">
              <w:rPr>
                <w:color w:val="000000"/>
                <w:lang w:eastAsia="en-US"/>
              </w:rPr>
              <w:t>paslaugos įgyvendinimo planą,</w:t>
            </w:r>
            <w:r w:rsidR="003E0B43" w:rsidRPr="00E05B20">
              <w:t xml:space="preserve"> suderina per 3 (tris) darbo dienas nuo </w:t>
            </w:r>
            <w:r w:rsidR="00963A92">
              <w:t xml:space="preserve">įvykusio susitikimo </w:t>
            </w:r>
            <w:r w:rsidR="003E0B43" w:rsidRPr="00E05B20">
              <w:t>dienos. Sutarties vykdymo metu šis grafikas gali būti koreguojamas pagal poreikį abipusiu šalių rašytiniu susitarimu, kuris yra neatskiriama šios Sutarties dalis.</w:t>
            </w:r>
          </w:p>
          <w:p w14:paraId="437C3FF1" w14:textId="2E266F98" w:rsidR="0035712D" w:rsidRPr="00E05B20" w:rsidRDefault="002B3CAA" w:rsidP="00B5204C">
            <w:pPr>
              <w:autoSpaceDE w:val="0"/>
              <w:autoSpaceDN w:val="0"/>
              <w:adjustRightInd w:val="0"/>
              <w:jc w:val="both"/>
              <w:rPr>
                <w:kern w:val="2"/>
                <w:shd w:val="clear" w:color="auto" w:fill="FFFFFF"/>
              </w:rPr>
            </w:pPr>
            <w:r w:rsidRPr="00E05B20">
              <w:t xml:space="preserve">3.2. </w:t>
            </w:r>
            <w:r w:rsidRPr="00E05B20">
              <w:rPr>
                <w:b/>
                <w:kern w:val="2"/>
                <w:shd w:val="clear" w:color="auto" w:fill="FFFFFF"/>
              </w:rPr>
              <w:t xml:space="preserve">Teikėjas </w:t>
            </w:r>
            <w:r w:rsidRPr="00E05B20">
              <w:rPr>
                <w:kern w:val="2"/>
                <w:shd w:val="clear" w:color="auto" w:fill="FFFFFF"/>
              </w:rPr>
              <w:t xml:space="preserve">įsipareigoja </w:t>
            </w:r>
            <w:r w:rsidR="00EE50E4">
              <w:rPr>
                <w:kern w:val="2"/>
                <w:shd w:val="clear" w:color="auto" w:fill="FFFFFF"/>
              </w:rPr>
              <w:t>S</w:t>
            </w:r>
            <w:r w:rsidRPr="00E05B20">
              <w:rPr>
                <w:kern w:val="2"/>
                <w:shd w:val="clear" w:color="auto" w:fill="FFFFFF"/>
              </w:rPr>
              <w:t>utarties vykdymui paskirti</w:t>
            </w:r>
            <w:r w:rsidR="0035712D" w:rsidRPr="00E05B20">
              <w:rPr>
                <w:kern w:val="2"/>
                <w:shd w:val="clear" w:color="auto" w:fill="FFFFFF"/>
              </w:rPr>
              <w:t>:</w:t>
            </w:r>
          </w:p>
          <w:p w14:paraId="10ADDA2B" w14:textId="50542AE8" w:rsidR="0035712D" w:rsidRPr="00E05B20" w:rsidRDefault="0035712D" w:rsidP="00B5204C">
            <w:pPr>
              <w:autoSpaceDE w:val="0"/>
              <w:autoSpaceDN w:val="0"/>
              <w:adjustRightInd w:val="0"/>
              <w:jc w:val="both"/>
              <w:rPr>
                <w:color w:val="000000"/>
              </w:rPr>
            </w:pPr>
            <w:r w:rsidRPr="00E05B20">
              <w:rPr>
                <w:kern w:val="2"/>
                <w:shd w:val="clear" w:color="auto" w:fill="FFFFFF"/>
              </w:rPr>
              <w:lastRenderedPageBreak/>
              <w:t>3.2.1.</w:t>
            </w:r>
            <w:r w:rsidR="002B3CAA" w:rsidRPr="00E05B20">
              <w:rPr>
                <w:kern w:val="2"/>
                <w:shd w:val="clear" w:color="auto" w:fill="FFFFFF"/>
              </w:rPr>
              <w:t xml:space="preserve"> </w:t>
            </w:r>
            <w:r w:rsidR="00C646D8" w:rsidRPr="00E05B20">
              <w:rPr>
                <w:kern w:val="2"/>
                <w:shd w:val="clear" w:color="auto" w:fill="FFFFFF"/>
              </w:rPr>
              <w:t>specialistą</w:t>
            </w:r>
            <w:r w:rsidR="00AC7F5A">
              <w:rPr>
                <w:kern w:val="2"/>
                <w:shd w:val="clear" w:color="auto" w:fill="FFFFFF"/>
              </w:rPr>
              <w:t xml:space="preserve"> (-us)</w:t>
            </w:r>
            <w:r w:rsidR="00E05B20">
              <w:rPr>
                <w:kern w:val="2"/>
                <w:shd w:val="clear" w:color="auto" w:fill="FFFFFF"/>
              </w:rPr>
              <w:t xml:space="preserve"> (</w:t>
            </w:r>
            <w:r w:rsidR="00E05B20" w:rsidRPr="00AC7F5A">
              <w:rPr>
                <w:i/>
                <w:kern w:val="2"/>
                <w:shd w:val="clear" w:color="auto" w:fill="FFFFFF"/>
              </w:rPr>
              <w:t>specialisto (-ų) vardai, pavardės</w:t>
            </w:r>
            <w:r w:rsidR="00E05B20">
              <w:rPr>
                <w:kern w:val="2"/>
                <w:shd w:val="clear" w:color="auto" w:fill="FFFFFF"/>
              </w:rPr>
              <w:t>)</w:t>
            </w:r>
            <w:r w:rsidR="00C84B29" w:rsidRPr="000721E6">
              <w:rPr>
                <w:kern w:val="2"/>
                <w:shd w:val="clear" w:color="auto" w:fill="FFFFFF"/>
              </w:rPr>
              <w:t>, kuris</w:t>
            </w:r>
            <w:r w:rsidR="00AC7F5A">
              <w:rPr>
                <w:kern w:val="2"/>
                <w:shd w:val="clear" w:color="auto" w:fill="FFFFFF"/>
              </w:rPr>
              <w:t xml:space="preserve"> (-ie)</w:t>
            </w:r>
            <w:r w:rsidR="00C84B29" w:rsidRPr="000721E6">
              <w:rPr>
                <w:kern w:val="2"/>
                <w:shd w:val="clear" w:color="auto" w:fill="FFFFFF"/>
              </w:rPr>
              <w:t xml:space="preserve"> yra įgijęs</w:t>
            </w:r>
            <w:r w:rsidR="00AC7F5A">
              <w:rPr>
                <w:kern w:val="2"/>
                <w:shd w:val="clear" w:color="auto" w:fill="FFFFFF"/>
              </w:rPr>
              <w:t xml:space="preserve"> (-ę)</w:t>
            </w:r>
            <w:r w:rsidR="00C84B29" w:rsidRPr="000721E6">
              <w:rPr>
                <w:kern w:val="2"/>
                <w:shd w:val="clear" w:color="auto" w:fill="FFFFFF"/>
              </w:rPr>
              <w:t xml:space="preserve"> ne mažesnę kaip 2 (dviejų) metų kibernetinio saugumo darbo patirtį per pastaruosius 4 (ketverius) </w:t>
            </w:r>
            <w:r w:rsidR="00B5204C" w:rsidRPr="000721E6">
              <w:rPr>
                <w:kern w:val="2"/>
                <w:shd w:val="clear" w:color="auto" w:fill="FFFFFF"/>
              </w:rPr>
              <w:t xml:space="preserve">metus, </w:t>
            </w:r>
            <w:r w:rsidR="002B3CAA" w:rsidRPr="000721E6">
              <w:rPr>
                <w:color w:val="000000"/>
              </w:rPr>
              <w:t>turintį</w:t>
            </w:r>
            <w:r w:rsidR="00B5204C" w:rsidRPr="000721E6">
              <w:rPr>
                <w:color w:val="000000"/>
              </w:rPr>
              <w:t xml:space="preserve"> bent vieną iš sertifikatų:</w:t>
            </w:r>
            <w:r w:rsidR="002B3CAA" w:rsidRPr="000721E6">
              <w:rPr>
                <w:color w:val="000000"/>
              </w:rPr>
              <w:t xml:space="preserve"> </w:t>
            </w:r>
            <w:r w:rsidR="00B5204C" w:rsidRPr="00686EAA">
              <w:rPr>
                <w:rFonts w:eastAsia="Calibri"/>
              </w:rPr>
              <w:t>ISC2 ISSMP (ISC2 ISC2 Information Systems Security Management Professional), ISC2 CISSP (ISC2 Certified Information Systems Security Professional), GIAC GSLC  (GIAC Security Leadership),  GIAC GSTRT (GIAC Strategic Planning, Policy, and Leadership), GIAC GSE (GIAC Security Expert),  ISACA CISM (ISACA Certified Information Security Manager ), ISACA CGEIT (ISACA Certified in the Governance of Enterprise IT)</w:t>
            </w:r>
            <w:r w:rsidRPr="00686EAA">
              <w:rPr>
                <w:rFonts w:eastAsia="Calibri"/>
              </w:rPr>
              <w:t>,</w:t>
            </w:r>
            <w:r w:rsidR="00B5204C" w:rsidRPr="00686EAA">
              <w:rPr>
                <w:rFonts w:eastAsia="Calibri"/>
              </w:rPr>
              <w:t xml:space="preserve"> EC CCISO (EC Certified Chief Information Security Officer)</w:t>
            </w:r>
            <w:r w:rsidR="002B3CAA" w:rsidRPr="000721E6">
              <w:rPr>
                <w:color w:val="000000"/>
              </w:rPr>
              <w:t xml:space="preserve"> arba lygiaverčius</w:t>
            </w:r>
            <w:r w:rsidR="00AC7F5A">
              <w:rPr>
                <w:color w:val="000000"/>
              </w:rPr>
              <w:t>.</w:t>
            </w:r>
            <w:r w:rsidR="002B3CAA" w:rsidRPr="000721E6">
              <w:rPr>
                <w:color w:val="000000"/>
              </w:rPr>
              <w:t xml:space="preserve"> </w:t>
            </w:r>
            <w:r w:rsidR="002B3CAA" w:rsidRPr="00E05B20">
              <w:rPr>
                <w:color w:val="000000"/>
              </w:rPr>
              <w:t>(</w:t>
            </w:r>
          </w:p>
          <w:p w14:paraId="78976063" w14:textId="1F71DEC9" w:rsidR="0035712D" w:rsidRPr="000721E6" w:rsidRDefault="0035712D" w:rsidP="00686EAA">
            <w:pPr>
              <w:autoSpaceDE w:val="0"/>
              <w:autoSpaceDN w:val="0"/>
              <w:adjustRightInd w:val="0"/>
              <w:jc w:val="both"/>
              <w:rPr>
                <w:color w:val="000000"/>
              </w:rPr>
            </w:pPr>
            <w:r w:rsidRPr="000721E6">
              <w:rPr>
                <w:kern w:val="2"/>
                <w:shd w:val="clear" w:color="auto" w:fill="FFFFFF"/>
              </w:rPr>
              <w:t>3.2.2</w:t>
            </w:r>
            <w:r w:rsidR="00686EAA">
              <w:rPr>
                <w:kern w:val="2"/>
                <w:shd w:val="clear" w:color="auto" w:fill="FFFFFF"/>
              </w:rPr>
              <w:t xml:space="preserve">. </w:t>
            </w:r>
            <w:r w:rsidR="00C646D8" w:rsidRPr="000721E6">
              <w:rPr>
                <w:kern w:val="2"/>
                <w:shd w:val="clear" w:color="auto" w:fill="FFFFFF"/>
              </w:rPr>
              <w:t>specialistą</w:t>
            </w:r>
            <w:r w:rsidR="00AC7F5A">
              <w:rPr>
                <w:kern w:val="2"/>
                <w:shd w:val="clear" w:color="auto" w:fill="FFFFFF"/>
              </w:rPr>
              <w:t xml:space="preserve"> (-us)</w:t>
            </w:r>
            <w:r w:rsidR="00E05B20">
              <w:rPr>
                <w:kern w:val="2"/>
                <w:shd w:val="clear" w:color="auto" w:fill="FFFFFF"/>
              </w:rPr>
              <w:t xml:space="preserve"> (</w:t>
            </w:r>
            <w:r w:rsidR="00E05B20" w:rsidRPr="007A6210">
              <w:rPr>
                <w:i/>
                <w:kern w:val="2"/>
                <w:shd w:val="clear" w:color="auto" w:fill="FFFFFF"/>
              </w:rPr>
              <w:t>specialisto (-ų) vardai, pavardės</w:t>
            </w:r>
            <w:r w:rsidR="00E05B20">
              <w:rPr>
                <w:kern w:val="2"/>
                <w:shd w:val="clear" w:color="auto" w:fill="FFFFFF"/>
              </w:rPr>
              <w:t>)</w:t>
            </w:r>
            <w:r w:rsidR="00686EAA">
              <w:rPr>
                <w:kern w:val="2"/>
                <w:shd w:val="clear" w:color="auto" w:fill="FFFFFF"/>
              </w:rPr>
              <w:t>,</w:t>
            </w:r>
            <w:r w:rsidRPr="00E05B20">
              <w:rPr>
                <w:kern w:val="2"/>
                <w:shd w:val="clear" w:color="auto" w:fill="FFFFFF"/>
              </w:rPr>
              <w:t xml:space="preserve"> turintį</w:t>
            </w:r>
            <w:r w:rsidR="00AC7F5A">
              <w:rPr>
                <w:kern w:val="2"/>
                <w:shd w:val="clear" w:color="auto" w:fill="FFFFFF"/>
              </w:rPr>
              <w:t xml:space="preserve"> (-čius)</w:t>
            </w:r>
            <w:r w:rsidRPr="00E05B20">
              <w:rPr>
                <w:kern w:val="2"/>
                <w:shd w:val="clear" w:color="auto" w:fill="FFFFFF"/>
              </w:rPr>
              <w:t xml:space="preserve"> </w:t>
            </w:r>
            <w:r w:rsidRPr="000721E6">
              <w:rPr>
                <w:rFonts w:eastAsia="Calibri"/>
              </w:rPr>
              <w:t>ne mažesnę kaip 2 (</w:t>
            </w:r>
            <w:r w:rsidR="00341F71" w:rsidRPr="000721E6">
              <w:rPr>
                <w:rFonts w:eastAsia="Calibri"/>
              </w:rPr>
              <w:t>dviejų</w:t>
            </w:r>
            <w:r w:rsidRPr="000721E6">
              <w:rPr>
                <w:rFonts w:eastAsia="Calibri"/>
              </w:rPr>
              <w:t>) metų patirtį susijusią su apklausų/interviu organizavimu ir (ar) apklausos formų rengimu.</w:t>
            </w:r>
          </w:p>
          <w:p w14:paraId="22B7AF19" w14:textId="69BE5F9E" w:rsidR="000470B8" w:rsidRPr="00E05B20" w:rsidRDefault="000470B8" w:rsidP="000470B8">
            <w:pPr>
              <w:jc w:val="both"/>
            </w:pPr>
            <w:r w:rsidRPr="000721E6">
              <w:t>3.</w:t>
            </w:r>
            <w:r w:rsidR="00BC220E">
              <w:t>3.</w:t>
            </w:r>
            <w:r w:rsidR="00E05B20">
              <w:t xml:space="preserve"> </w:t>
            </w:r>
            <w:r w:rsidRPr="00686EAA">
              <w:rPr>
                <w:b/>
              </w:rPr>
              <w:t>Teikėjas</w:t>
            </w:r>
            <w:r w:rsidRPr="000721E6">
              <w:t xml:space="preserve"> paslaugas turi suteikti ne vėliau kaip per 4 (keturis) mėnesius nuo </w:t>
            </w:r>
            <w:r w:rsidR="00963A92">
              <w:t>S</w:t>
            </w:r>
            <w:r w:rsidRPr="000721E6">
              <w:t>utarties įsigaliojimo dienos.</w:t>
            </w:r>
          </w:p>
          <w:p w14:paraId="7BC50FF8" w14:textId="170C4CCB" w:rsidR="000470B8" w:rsidRPr="00E05B20" w:rsidRDefault="000470B8" w:rsidP="000470B8">
            <w:pPr>
              <w:jc w:val="both"/>
              <w:rPr>
                <w:lang w:eastAsia="en-US"/>
              </w:rPr>
            </w:pPr>
            <w:r w:rsidRPr="00E05B20">
              <w:rPr>
                <w:color w:val="000000"/>
                <w:lang w:eastAsia="en-US"/>
              </w:rPr>
              <w:t>3</w:t>
            </w:r>
            <w:r w:rsidRPr="00E05B20">
              <w:rPr>
                <w:lang w:eastAsia="en-US"/>
              </w:rPr>
              <w:t>.</w:t>
            </w:r>
            <w:r w:rsidR="00BC220E">
              <w:rPr>
                <w:lang w:eastAsia="en-US"/>
              </w:rPr>
              <w:t>4.</w:t>
            </w:r>
            <w:r w:rsidRPr="00E05B20">
              <w:rPr>
                <w:lang w:eastAsia="en-US"/>
              </w:rPr>
              <w:t xml:space="preserve"> Paslaugų teikimo vieta – Lietuvos Respublikos Krašto apsaugos ministerija, Totorių g. 25, Vilnius.</w:t>
            </w:r>
          </w:p>
          <w:p w14:paraId="52029EA5" w14:textId="55B9A492" w:rsidR="000470B8" w:rsidRPr="00E05B20" w:rsidRDefault="000470B8" w:rsidP="000470B8">
            <w:pPr>
              <w:jc w:val="both"/>
              <w:rPr>
                <w:rFonts w:eastAsia="Calibri"/>
                <w:lang w:eastAsia="en-US"/>
              </w:rPr>
            </w:pPr>
            <w:r w:rsidRPr="00E05B20">
              <w:rPr>
                <w:lang w:eastAsia="en-US"/>
              </w:rPr>
              <w:t>3.</w:t>
            </w:r>
            <w:r w:rsidR="00BC220E">
              <w:rPr>
                <w:lang w:eastAsia="en-US"/>
              </w:rPr>
              <w:t>5.</w:t>
            </w:r>
            <w:r w:rsidRPr="00E05B20">
              <w:rPr>
                <w:lang w:eastAsia="en-US"/>
              </w:rPr>
              <w:t xml:space="preserve"> </w:t>
            </w:r>
            <w:r w:rsidRPr="00E05B20">
              <w:rPr>
                <w:rFonts w:eastAsia="Calibri"/>
                <w:b/>
                <w:lang w:eastAsia="en-US"/>
              </w:rPr>
              <w:t>Teikėjas</w:t>
            </w:r>
            <w:r w:rsidRPr="00E05B20">
              <w:rPr>
                <w:rFonts w:eastAsia="Calibri"/>
                <w:lang w:eastAsia="en-US"/>
              </w:rPr>
              <w:t xml:space="preserve"> </w:t>
            </w:r>
            <w:r w:rsidR="0028540E" w:rsidRPr="00E05B20">
              <w:rPr>
                <w:rFonts w:eastAsia="Calibri"/>
                <w:lang w:eastAsia="en-US"/>
              </w:rPr>
              <w:t xml:space="preserve">privalo </w:t>
            </w:r>
            <w:r w:rsidR="00A871E6" w:rsidRPr="00E05B20">
              <w:t xml:space="preserve">nedelsiant raštu informuoti </w:t>
            </w:r>
            <w:r w:rsidR="00A871E6" w:rsidRPr="00E05B20">
              <w:rPr>
                <w:b/>
              </w:rPr>
              <w:t>Pirkėją</w:t>
            </w:r>
            <w:r w:rsidR="00A871E6" w:rsidRPr="00E05B20">
              <w:t xml:space="preserve"> apie bet kurias aplinkybes, kurios trukdo ar gali sutrukdyti </w:t>
            </w:r>
            <w:r w:rsidR="00A871E6" w:rsidRPr="00E05B20">
              <w:rPr>
                <w:b/>
              </w:rPr>
              <w:t>Teikėjui</w:t>
            </w:r>
            <w:r w:rsidR="00A871E6" w:rsidRPr="00E05B20">
              <w:t xml:space="preserve"> suteikti paslaugas nustatytu terminu ir pagal nustatytas sąlygas</w:t>
            </w:r>
            <w:r w:rsidRPr="00E05B20">
              <w:rPr>
                <w:rFonts w:eastAsia="Calibri"/>
                <w:lang w:eastAsia="en-US"/>
              </w:rPr>
              <w:t>.</w:t>
            </w:r>
          </w:p>
          <w:p w14:paraId="498CFC07" w14:textId="321A2753" w:rsidR="000470B8" w:rsidRPr="00E05B20" w:rsidRDefault="000470B8" w:rsidP="00A871E6">
            <w:pPr>
              <w:jc w:val="both"/>
            </w:pPr>
            <w:r w:rsidRPr="00E05B20">
              <w:rPr>
                <w:rFonts w:eastAsia="Calibri"/>
                <w:lang w:eastAsia="en-US"/>
              </w:rPr>
              <w:t>3.</w:t>
            </w:r>
            <w:r w:rsidR="00B241A4">
              <w:rPr>
                <w:rFonts w:eastAsia="Calibri"/>
                <w:lang w:eastAsia="en-US"/>
              </w:rPr>
              <w:t>6</w:t>
            </w:r>
            <w:r w:rsidRPr="00E05B20">
              <w:rPr>
                <w:rFonts w:eastAsia="Calibri"/>
                <w:lang w:eastAsia="en-US"/>
              </w:rPr>
              <w:t>.</w:t>
            </w:r>
            <w:r w:rsidRPr="00E05B20">
              <w:rPr>
                <w:rFonts w:eastAsia="Calibri"/>
              </w:rPr>
              <w:t xml:space="preserve"> </w:t>
            </w:r>
            <w:r w:rsidRPr="00E05B20">
              <w:rPr>
                <w:lang w:eastAsia="en-US"/>
              </w:rPr>
              <w:t xml:space="preserve">Suteiktos </w:t>
            </w:r>
            <w:r w:rsidR="00BD6DBA" w:rsidRPr="00E05B20">
              <w:t>p</w:t>
            </w:r>
            <w:r w:rsidRPr="00E05B20">
              <w:t>aslaugos priimamos abiem Šalims pasirašant paslaugų perdavimo-priėmimo aktą pagal Sutarties bendrosios dalies 3.2 punktą. P</w:t>
            </w:r>
            <w:r w:rsidR="00963A92">
              <w:t>aslaugų p</w:t>
            </w:r>
            <w:r w:rsidRPr="00E05B20">
              <w:t xml:space="preserve">erdavimo – </w:t>
            </w:r>
            <w:r w:rsidR="00BD6DBA" w:rsidRPr="00E05B20">
              <w:t xml:space="preserve">priėmimo aktas pasirašomas per 5 </w:t>
            </w:r>
            <w:r w:rsidRPr="00E05B20">
              <w:t>(</w:t>
            </w:r>
            <w:r w:rsidR="00BD6DBA" w:rsidRPr="00E05B20">
              <w:t>penkias) darbo dienas</w:t>
            </w:r>
            <w:r w:rsidR="00963A92">
              <w:t>, skaičiuojant nuo Teikėjo parengto paslaugų perdavimo-priėmimo akto gavimo dienos</w:t>
            </w:r>
            <w:r w:rsidRPr="00E05B20">
              <w:t>.</w:t>
            </w:r>
          </w:p>
          <w:p w14:paraId="40AD7B73" w14:textId="6EB9E807" w:rsidR="002B3CAA" w:rsidRPr="00E05B20" w:rsidRDefault="000470B8" w:rsidP="00A871E6">
            <w:pPr>
              <w:jc w:val="both"/>
              <w:rPr>
                <w:b/>
              </w:rPr>
            </w:pPr>
            <w:r w:rsidRPr="00E05B20">
              <w:rPr>
                <w:rFonts w:eastAsia="Calibri"/>
                <w:lang w:eastAsia="en-US"/>
              </w:rPr>
              <w:t>3.</w:t>
            </w:r>
            <w:r w:rsidR="00B241A4">
              <w:rPr>
                <w:rFonts w:eastAsia="Calibri"/>
                <w:lang w:eastAsia="en-US"/>
              </w:rPr>
              <w:t>7.</w:t>
            </w:r>
            <w:r w:rsidRPr="00E05B20">
              <w:rPr>
                <w:rFonts w:eastAsia="Calibri"/>
                <w:lang w:eastAsia="en-US"/>
              </w:rPr>
              <w:t xml:space="preserve"> </w:t>
            </w:r>
            <w:r w:rsidRPr="00E05B20">
              <w:rPr>
                <w:b/>
                <w:color w:val="000000"/>
              </w:rPr>
              <w:t>Teikėjas</w:t>
            </w:r>
            <w:r w:rsidRPr="00E05B20">
              <w:rPr>
                <w:color w:val="000000"/>
              </w:rPr>
              <w:t xml:space="preserve"> privalo užtikrinti, kad Sutarties sudarymo ir vykdymo metu neatsirastų aplinkybių nurodytų Viešųjų pirkimų įstatymo 45 straipsnio 2</w:t>
            </w:r>
            <w:r w:rsidRPr="00E05B20">
              <w:rPr>
                <w:color w:val="000000"/>
                <w:vertAlign w:val="superscript"/>
              </w:rPr>
              <w:t>1</w:t>
            </w:r>
            <w:r w:rsidRPr="00E05B20">
              <w:rPr>
                <w:color w:val="000000"/>
              </w:rPr>
              <w:t xml:space="preserve"> dalyje. </w:t>
            </w:r>
            <w:r w:rsidRPr="00E05B20">
              <w:rPr>
                <w:b/>
                <w:color w:val="000000"/>
              </w:rPr>
              <w:t>Pirkėjas</w:t>
            </w:r>
            <w:r w:rsidRPr="00E05B20">
              <w:rPr>
                <w:color w:val="000000"/>
              </w:rPr>
              <w:t xml:space="preserve"> turi teisę bet kuriuo metu pareikalauti </w:t>
            </w:r>
            <w:r w:rsidRPr="00E05B20">
              <w:rPr>
                <w:b/>
                <w:color w:val="000000"/>
              </w:rPr>
              <w:t>Teikėjo</w:t>
            </w:r>
            <w:r w:rsidRPr="00E05B20">
              <w:rPr>
                <w:color w:val="000000"/>
              </w:rPr>
              <w:t>, pateikti pagrindžiančius dokumentus nurodytus Viešųjų pirkimų įstatymo 51 straipsnio 12 dalyje, kad nėra sąlygų, numatytų Viešųjų pirkimų įstatymo 45 straipsnio 2</w:t>
            </w:r>
            <w:r w:rsidRPr="00E05B20">
              <w:rPr>
                <w:color w:val="000000"/>
                <w:vertAlign w:val="superscript"/>
              </w:rPr>
              <w:t>1</w:t>
            </w:r>
            <w:r w:rsidRPr="00E05B20">
              <w:rPr>
                <w:color w:val="000000"/>
              </w:rPr>
              <w:t xml:space="preserve"> dalyje. </w:t>
            </w:r>
            <w:r w:rsidRPr="00E05B20">
              <w:rPr>
                <w:b/>
                <w:color w:val="000000"/>
              </w:rPr>
              <w:t>Teikėjas</w:t>
            </w:r>
            <w:r w:rsidRPr="00E05B20">
              <w:rPr>
                <w:color w:val="000000"/>
              </w:rPr>
              <w:t xml:space="preserve"> privalo pateikti </w:t>
            </w:r>
            <w:r w:rsidRPr="00E05B20">
              <w:rPr>
                <w:b/>
                <w:color w:val="000000"/>
              </w:rPr>
              <w:t>Pirkėjo</w:t>
            </w:r>
            <w:r w:rsidRPr="00E05B20">
              <w:rPr>
                <w:color w:val="000000"/>
              </w:rPr>
              <w:t xml:space="preserve"> prašomus dokumentus ne vėliau kaip per 10 (dešimt) darbo dienų nuo prašymo gavimo dienos.</w:t>
            </w:r>
            <w:r w:rsidR="00963A92">
              <w:t xml:space="preserve"> </w:t>
            </w:r>
            <w:r w:rsidR="00963A92" w:rsidRPr="005976FD">
              <w:rPr>
                <w:b/>
              </w:rPr>
              <w:t>Teikėjas</w:t>
            </w:r>
            <w:r w:rsidR="00963A92">
              <w:t xml:space="preserve"> taip pat privalo užtikrinti, kad </w:t>
            </w:r>
            <w:r w:rsidR="00963A92" w:rsidRPr="005976FD">
              <w:rPr>
                <w:b/>
                <w:color w:val="000000"/>
              </w:rPr>
              <w:t>Teikėjas</w:t>
            </w:r>
            <w:r w:rsidR="00963A92" w:rsidRPr="00963A92">
              <w:rPr>
                <w:color w:val="000000"/>
              </w:rPr>
              <w:t>, jo subtiekėjai, kiti ūkio subjektai, kurių pajėgumais yra remiamasi, gamintojai ar juos kontroliuojantys asmenys viso Sutarties vykdymo metu neatitinka Viešųjų pirkimų įstatymo 37 straipsnio 8 dalyje ir (ar) 47 straipsnio 8 dalyje išvardintų sąlygų.</w:t>
            </w:r>
          </w:p>
          <w:p w14:paraId="5A65BBA0" w14:textId="4CA51727" w:rsidR="00902753" w:rsidRPr="00686EAA" w:rsidRDefault="00902753" w:rsidP="00A871E6">
            <w:pPr>
              <w:autoSpaceDE w:val="0"/>
              <w:autoSpaceDN w:val="0"/>
              <w:adjustRightInd w:val="0"/>
              <w:jc w:val="both"/>
              <w:rPr>
                <w:rFonts w:eastAsia="Calibri"/>
              </w:rPr>
            </w:pPr>
            <w:r w:rsidRPr="00686EAA">
              <w:rPr>
                <w:rFonts w:eastAsia="Calibri"/>
              </w:rPr>
              <w:t>3.</w:t>
            </w:r>
            <w:r w:rsidR="00B241A4">
              <w:rPr>
                <w:rFonts w:eastAsia="Calibri"/>
              </w:rPr>
              <w:t>8</w:t>
            </w:r>
            <w:r w:rsidRPr="00686EAA">
              <w:rPr>
                <w:rFonts w:eastAsia="Calibri"/>
              </w:rPr>
              <w:t>.</w:t>
            </w:r>
            <w:r w:rsidR="00BD6DBA" w:rsidRPr="00686EAA">
              <w:rPr>
                <w:rFonts w:eastAsia="Calibri"/>
              </w:rPr>
              <w:t xml:space="preserve"> </w:t>
            </w:r>
            <w:r w:rsidRPr="00686EAA">
              <w:rPr>
                <w:rFonts w:eastAsia="Calibri"/>
                <w:b/>
              </w:rPr>
              <w:t>T</w:t>
            </w:r>
            <w:r w:rsidR="00BD6DBA" w:rsidRPr="00686EAA">
              <w:rPr>
                <w:rFonts w:eastAsia="Calibri"/>
                <w:b/>
              </w:rPr>
              <w:t>eikėjas</w:t>
            </w:r>
            <w:r w:rsidR="00BD6DBA" w:rsidRPr="00686EAA">
              <w:rPr>
                <w:rFonts w:eastAsia="Calibri"/>
              </w:rPr>
              <w:t xml:space="preserve"> ir </w:t>
            </w:r>
            <w:r w:rsidRPr="00686EAA">
              <w:rPr>
                <w:rFonts w:eastAsia="Calibri"/>
              </w:rPr>
              <w:t>jo subteikėjas (-ai) /</w:t>
            </w:r>
            <w:r w:rsidR="00E05B20">
              <w:rPr>
                <w:rFonts w:eastAsia="Calibri"/>
              </w:rPr>
              <w:t xml:space="preserve"> Sutarties specialiosios dalies 3.2 punkte nurodytas (-i)</w:t>
            </w:r>
            <w:r w:rsidRPr="00686EAA">
              <w:rPr>
                <w:rFonts w:eastAsia="Calibri"/>
              </w:rPr>
              <w:t xml:space="preserve"> specialistas (-ai) įsipareigoja:</w:t>
            </w:r>
          </w:p>
          <w:p w14:paraId="0BDBC298" w14:textId="747613AC" w:rsidR="00BD6DBA" w:rsidRPr="00686EAA" w:rsidRDefault="00902753" w:rsidP="00A871E6">
            <w:pPr>
              <w:autoSpaceDE w:val="0"/>
              <w:autoSpaceDN w:val="0"/>
              <w:adjustRightInd w:val="0"/>
              <w:jc w:val="both"/>
              <w:rPr>
                <w:rFonts w:eastAsia="Calibri"/>
              </w:rPr>
            </w:pPr>
            <w:r w:rsidRPr="00686EAA">
              <w:rPr>
                <w:rFonts w:eastAsia="Calibri"/>
              </w:rPr>
              <w:t>3.</w:t>
            </w:r>
            <w:r w:rsidR="00B241A4">
              <w:rPr>
                <w:rFonts w:eastAsia="Calibri"/>
              </w:rPr>
              <w:t>8</w:t>
            </w:r>
            <w:r w:rsidRPr="00686EAA">
              <w:rPr>
                <w:rFonts w:eastAsia="Calibri"/>
              </w:rPr>
              <w:t>.1.</w:t>
            </w:r>
            <w:r w:rsidR="00BD6DBA" w:rsidRPr="00686EAA">
              <w:rPr>
                <w:rFonts w:eastAsia="Calibri"/>
              </w:rPr>
              <w:t xml:space="preserve"> informacijos gavimo,</w:t>
            </w:r>
            <w:r w:rsidRPr="00686EAA">
              <w:rPr>
                <w:rFonts w:eastAsia="Calibri"/>
              </w:rPr>
              <w:t xml:space="preserve"> </w:t>
            </w:r>
            <w:r w:rsidR="00BD6DBA" w:rsidRPr="00686EAA">
              <w:rPr>
                <w:rFonts w:eastAsia="Calibri"/>
              </w:rPr>
              <w:t>saugojimo, apdorojimo ir perdavimo metu</w:t>
            </w:r>
            <w:r w:rsidRPr="00686EAA">
              <w:rPr>
                <w:rFonts w:eastAsia="Calibri"/>
              </w:rPr>
              <w:t xml:space="preserve"> </w:t>
            </w:r>
            <w:r w:rsidR="00BD6DBA" w:rsidRPr="00686EAA">
              <w:rPr>
                <w:rFonts w:eastAsia="Calibri"/>
              </w:rPr>
              <w:t>saugoti informaciją, kurią žino ar</w:t>
            </w:r>
            <w:r w:rsidRPr="00686EAA">
              <w:rPr>
                <w:rFonts w:eastAsia="Calibri"/>
              </w:rPr>
              <w:t xml:space="preserve"> </w:t>
            </w:r>
            <w:r w:rsidR="00BD6DBA" w:rsidRPr="00686EAA">
              <w:rPr>
                <w:rFonts w:eastAsia="Calibri"/>
              </w:rPr>
              <w:t xml:space="preserve">sužinos per visą </w:t>
            </w:r>
            <w:r w:rsidRPr="00686EAA">
              <w:rPr>
                <w:rFonts w:eastAsia="Calibri"/>
              </w:rPr>
              <w:t>Sutarties</w:t>
            </w:r>
            <w:r w:rsidR="00BD6DBA" w:rsidRPr="00686EAA">
              <w:rPr>
                <w:rFonts w:eastAsia="Calibri"/>
              </w:rPr>
              <w:t xml:space="preserve"> galiojimo</w:t>
            </w:r>
            <w:r w:rsidRPr="00686EAA">
              <w:rPr>
                <w:rFonts w:eastAsia="Calibri"/>
              </w:rPr>
              <w:t xml:space="preserve"> laikotarpį, taip pat šią S</w:t>
            </w:r>
            <w:r w:rsidR="00BD6DBA" w:rsidRPr="00686EAA">
              <w:rPr>
                <w:rFonts w:eastAsia="Calibri"/>
              </w:rPr>
              <w:t>utartį įvykdžius ar ją</w:t>
            </w:r>
            <w:r w:rsidRPr="00686EAA">
              <w:rPr>
                <w:rFonts w:eastAsia="Calibri"/>
              </w:rPr>
              <w:t xml:space="preserve"> nutraukus;</w:t>
            </w:r>
          </w:p>
          <w:p w14:paraId="08C4F00D" w14:textId="70DDABE3" w:rsidR="00BD6DBA" w:rsidRPr="00686EAA" w:rsidRDefault="00902753" w:rsidP="00A871E6">
            <w:pPr>
              <w:autoSpaceDE w:val="0"/>
              <w:autoSpaceDN w:val="0"/>
              <w:adjustRightInd w:val="0"/>
              <w:jc w:val="both"/>
              <w:rPr>
                <w:rFonts w:eastAsia="Calibri"/>
              </w:rPr>
            </w:pPr>
            <w:r w:rsidRPr="00686EAA">
              <w:rPr>
                <w:rFonts w:eastAsia="Calibri"/>
              </w:rPr>
              <w:t>3.</w:t>
            </w:r>
            <w:r w:rsidR="00B241A4">
              <w:rPr>
                <w:rFonts w:eastAsia="Calibri"/>
              </w:rPr>
              <w:t>8</w:t>
            </w:r>
            <w:r w:rsidRPr="00686EAA">
              <w:rPr>
                <w:rFonts w:eastAsia="Calibri"/>
              </w:rPr>
              <w:t>.2. nenaudoti</w:t>
            </w:r>
            <w:r w:rsidR="00BD6DBA" w:rsidRPr="00686EAA">
              <w:rPr>
                <w:rFonts w:eastAsia="Calibri"/>
              </w:rPr>
              <w:t xml:space="preserve"> kitiems tikslams, nei</w:t>
            </w:r>
            <w:r w:rsidRPr="00686EAA">
              <w:rPr>
                <w:rFonts w:eastAsia="Calibri"/>
              </w:rPr>
              <w:t xml:space="preserve"> </w:t>
            </w:r>
            <w:r w:rsidR="00BD6DBA" w:rsidRPr="00686EAA">
              <w:rPr>
                <w:rFonts w:eastAsia="Calibri"/>
              </w:rPr>
              <w:t>p</w:t>
            </w:r>
            <w:r w:rsidRPr="00686EAA">
              <w:rPr>
                <w:rFonts w:eastAsia="Calibri"/>
              </w:rPr>
              <w:t xml:space="preserve">aslaugoms teikti </w:t>
            </w:r>
            <w:r w:rsidR="00BD6DBA" w:rsidRPr="00686EAA">
              <w:rPr>
                <w:rFonts w:eastAsia="Calibri"/>
              </w:rPr>
              <w:t>informacijos, kurią</w:t>
            </w:r>
            <w:r w:rsidRPr="00686EAA">
              <w:rPr>
                <w:rFonts w:eastAsia="Calibri"/>
              </w:rPr>
              <w:t xml:space="preserve"> </w:t>
            </w:r>
            <w:r w:rsidR="00BD6DBA" w:rsidRPr="00686EAA">
              <w:rPr>
                <w:rFonts w:eastAsia="Calibri"/>
              </w:rPr>
              <w:t xml:space="preserve">žino ar sužinos per visą </w:t>
            </w:r>
            <w:r w:rsidRPr="00686EAA">
              <w:rPr>
                <w:rFonts w:eastAsia="Calibri"/>
              </w:rPr>
              <w:t>S</w:t>
            </w:r>
            <w:r w:rsidR="00BD6DBA" w:rsidRPr="00686EAA">
              <w:rPr>
                <w:rFonts w:eastAsia="Calibri"/>
              </w:rPr>
              <w:t>utarties</w:t>
            </w:r>
            <w:r w:rsidRPr="00686EAA">
              <w:rPr>
                <w:rFonts w:eastAsia="Calibri"/>
              </w:rPr>
              <w:t xml:space="preserve"> </w:t>
            </w:r>
            <w:r w:rsidR="00BD6DBA" w:rsidRPr="00686EAA">
              <w:rPr>
                <w:rFonts w:eastAsia="Calibri"/>
              </w:rPr>
              <w:t>gali</w:t>
            </w:r>
            <w:r w:rsidRPr="00686EAA">
              <w:rPr>
                <w:rFonts w:eastAsia="Calibri"/>
              </w:rPr>
              <w:t>ojimo laikotarpį, taip pat šią S</w:t>
            </w:r>
            <w:r w:rsidR="00BD6DBA" w:rsidRPr="00686EAA">
              <w:rPr>
                <w:rFonts w:eastAsia="Calibri"/>
              </w:rPr>
              <w:t>utartį</w:t>
            </w:r>
            <w:r w:rsidRPr="00686EAA">
              <w:rPr>
                <w:rFonts w:eastAsia="Calibri"/>
              </w:rPr>
              <w:t xml:space="preserve"> </w:t>
            </w:r>
            <w:r w:rsidR="00BD6DBA" w:rsidRPr="00686EAA">
              <w:rPr>
                <w:rFonts w:eastAsia="Calibri"/>
              </w:rPr>
              <w:t>įvykdžius ar</w:t>
            </w:r>
            <w:r w:rsidRPr="00686EAA">
              <w:rPr>
                <w:rFonts w:eastAsia="Calibri"/>
              </w:rPr>
              <w:t xml:space="preserve"> ją nutraukus;</w:t>
            </w:r>
          </w:p>
          <w:p w14:paraId="0639EA5C" w14:textId="03180DCB" w:rsidR="00BD6DBA" w:rsidRPr="00686EAA" w:rsidRDefault="00902753" w:rsidP="00A871E6">
            <w:pPr>
              <w:autoSpaceDE w:val="0"/>
              <w:autoSpaceDN w:val="0"/>
              <w:adjustRightInd w:val="0"/>
              <w:jc w:val="both"/>
              <w:rPr>
                <w:rFonts w:eastAsia="Calibri"/>
              </w:rPr>
            </w:pPr>
            <w:r w:rsidRPr="00686EAA">
              <w:rPr>
                <w:rFonts w:eastAsia="Calibri"/>
              </w:rPr>
              <w:t>3.</w:t>
            </w:r>
            <w:r w:rsidR="00B241A4">
              <w:rPr>
                <w:rFonts w:eastAsia="Calibri"/>
              </w:rPr>
              <w:t>8</w:t>
            </w:r>
            <w:r w:rsidRPr="00686EAA">
              <w:rPr>
                <w:rFonts w:eastAsia="Calibri"/>
              </w:rPr>
              <w:t xml:space="preserve">.3. </w:t>
            </w:r>
            <w:r w:rsidR="00BD6DBA" w:rsidRPr="00686EAA">
              <w:rPr>
                <w:rFonts w:eastAsia="Calibri"/>
              </w:rPr>
              <w:t xml:space="preserve">perduoti </w:t>
            </w:r>
            <w:r w:rsidRPr="00686EAA">
              <w:rPr>
                <w:rFonts w:eastAsia="Calibri"/>
                <w:b/>
              </w:rPr>
              <w:t>Pirkėjui</w:t>
            </w:r>
            <w:r w:rsidR="00BD6DBA" w:rsidRPr="00686EAA">
              <w:rPr>
                <w:rFonts w:eastAsia="Calibri"/>
              </w:rPr>
              <w:t xml:space="preserve"> visą informaciją, kurią jie žino ar</w:t>
            </w:r>
            <w:r w:rsidRPr="00686EAA">
              <w:rPr>
                <w:rFonts w:eastAsia="Calibri"/>
              </w:rPr>
              <w:t xml:space="preserve"> </w:t>
            </w:r>
            <w:r w:rsidR="00BD6DBA" w:rsidRPr="00686EAA">
              <w:rPr>
                <w:rFonts w:eastAsia="Calibri"/>
              </w:rPr>
              <w:t xml:space="preserve">sužinos per visą </w:t>
            </w:r>
            <w:r w:rsidRPr="00686EAA">
              <w:rPr>
                <w:rFonts w:eastAsia="Calibri"/>
              </w:rPr>
              <w:t>S</w:t>
            </w:r>
            <w:r w:rsidR="00BD6DBA" w:rsidRPr="00686EAA">
              <w:rPr>
                <w:rFonts w:eastAsia="Calibri"/>
              </w:rPr>
              <w:t>utarties galiojimo</w:t>
            </w:r>
            <w:r w:rsidRPr="00686EAA">
              <w:rPr>
                <w:rFonts w:eastAsia="Calibri"/>
              </w:rPr>
              <w:t xml:space="preserve"> laikotarpį, bei šią S</w:t>
            </w:r>
            <w:r w:rsidR="00BD6DBA" w:rsidRPr="00686EAA">
              <w:rPr>
                <w:rFonts w:eastAsia="Calibri"/>
              </w:rPr>
              <w:t>utartį įvykdžius ar ją</w:t>
            </w:r>
            <w:r w:rsidRPr="00686EAA">
              <w:rPr>
                <w:rFonts w:eastAsia="Calibri"/>
              </w:rPr>
              <w:t xml:space="preserve"> </w:t>
            </w:r>
            <w:r w:rsidR="00BD6DBA" w:rsidRPr="00686EAA">
              <w:rPr>
                <w:rFonts w:eastAsia="Calibri"/>
              </w:rPr>
              <w:t>nutraukus</w:t>
            </w:r>
            <w:r w:rsidRPr="00686EAA">
              <w:rPr>
                <w:rFonts w:eastAsia="Calibri"/>
              </w:rPr>
              <w:t xml:space="preserve"> ir</w:t>
            </w:r>
            <w:r w:rsidR="00BD6DBA" w:rsidRPr="00686EAA">
              <w:rPr>
                <w:rFonts w:eastAsia="Calibri"/>
              </w:rPr>
              <w:t xml:space="preserve"> negrįžtamai sunaikinti apklausų</w:t>
            </w:r>
            <w:r w:rsidRPr="00686EAA">
              <w:rPr>
                <w:rFonts w:eastAsia="Calibri"/>
              </w:rPr>
              <w:t xml:space="preserve"> </w:t>
            </w:r>
            <w:r w:rsidR="00BD6DBA" w:rsidRPr="00686EAA">
              <w:rPr>
                <w:rFonts w:eastAsia="Calibri"/>
              </w:rPr>
              <w:t>metu gautus ir susistemintus duomenis.</w:t>
            </w:r>
          </w:p>
          <w:p w14:paraId="76E07168" w14:textId="56AF8BA0" w:rsidR="00902753" w:rsidRPr="00686EAA" w:rsidRDefault="00902753" w:rsidP="006965FA">
            <w:pPr>
              <w:autoSpaceDE w:val="0"/>
              <w:autoSpaceDN w:val="0"/>
              <w:adjustRightInd w:val="0"/>
              <w:jc w:val="both"/>
              <w:rPr>
                <w:rFonts w:eastAsia="Calibri"/>
              </w:rPr>
            </w:pPr>
            <w:r w:rsidRPr="00686EAA">
              <w:rPr>
                <w:rFonts w:eastAsia="Calibri"/>
              </w:rPr>
              <w:t>3</w:t>
            </w:r>
            <w:r w:rsidR="00B241A4">
              <w:rPr>
                <w:rFonts w:eastAsia="Calibri"/>
              </w:rPr>
              <w:t>.9</w:t>
            </w:r>
            <w:r w:rsidRPr="00686EAA">
              <w:rPr>
                <w:rFonts w:eastAsia="Calibri"/>
              </w:rPr>
              <w:t xml:space="preserve">. </w:t>
            </w:r>
            <w:r w:rsidRPr="00686EAA">
              <w:rPr>
                <w:rFonts w:eastAsia="Calibri"/>
                <w:b/>
              </w:rPr>
              <w:t xml:space="preserve">Teikėjas </w:t>
            </w:r>
            <w:r w:rsidR="006965FA" w:rsidRPr="00686EAA">
              <w:rPr>
                <w:rFonts w:eastAsia="Calibri"/>
              </w:rPr>
              <w:t>įsipareigoja</w:t>
            </w:r>
            <w:r w:rsidRPr="00686EAA">
              <w:rPr>
                <w:rFonts w:eastAsia="Calibri"/>
              </w:rPr>
              <w:t>:</w:t>
            </w:r>
          </w:p>
          <w:p w14:paraId="1B6BA682" w14:textId="4E8E116F" w:rsidR="00211E39" w:rsidRPr="000721E6" w:rsidRDefault="00211E39" w:rsidP="006965FA">
            <w:pPr>
              <w:autoSpaceDE w:val="0"/>
              <w:autoSpaceDN w:val="0"/>
              <w:adjustRightInd w:val="0"/>
              <w:jc w:val="both"/>
            </w:pPr>
            <w:r w:rsidRPr="00686EAA">
              <w:rPr>
                <w:rFonts w:eastAsia="Calibri"/>
              </w:rPr>
              <w:t>3.</w:t>
            </w:r>
            <w:r w:rsidR="00B241A4">
              <w:rPr>
                <w:rFonts w:eastAsia="Calibri"/>
              </w:rPr>
              <w:t>9</w:t>
            </w:r>
            <w:r w:rsidRPr="00686EAA">
              <w:rPr>
                <w:rFonts w:eastAsia="Calibri"/>
              </w:rPr>
              <w:t xml:space="preserve">.1. </w:t>
            </w:r>
            <w:r w:rsidRPr="000721E6">
              <w:t xml:space="preserve">Sutartyje ir jos prieduose nustatytais terminais, sąlygomis ir tvarka suteikti </w:t>
            </w:r>
            <w:r w:rsidRPr="000721E6">
              <w:rPr>
                <w:b/>
              </w:rPr>
              <w:t xml:space="preserve">Pirkėjui </w:t>
            </w:r>
            <w:r w:rsidRPr="000721E6">
              <w:t>paslaugas;</w:t>
            </w:r>
          </w:p>
          <w:p w14:paraId="0BDF894B" w14:textId="2D804734" w:rsidR="00211E39" w:rsidRPr="00E05B20" w:rsidRDefault="00211E39" w:rsidP="00211E39">
            <w:pPr>
              <w:autoSpaceDE w:val="0"/>
              <w:autoSpaceDN w:val="0"/>
              <w:adjustRightInd w:val="0"/>
              <w:jc w:val="both"/>
              <w:rPr>
                <w:rFonts w:eastAsia="Calibri"/>
              </w:rPr>
            </w:pPr>
            <w:r w:rsidRPr="00E05B20">
              <w:t>3.</w:t>
            </w:r>
            <w:r w:rsidR="00B241A4">
              <w:t>9</w:t>
            </w:r>
            <w:r w:rsidRPr="00E05B20">
              <w:t xml:space="preserve">.2. </w:t>
            </w:r>
            <w:r w:rsidRPr="00E05B20">
              <w:rPr>
                <w:rFonts w:eastAsia="Calibri"/>
              </w:rPr>
              <w:t xml:space="preserve">rengdamas įvairius dokumentus nurodyti, kad dokumentas yra </w:t>
            </w:r>
            <w:r w:rsidR="00B241A4">
              <w:rPr>
                <w:rFonts w:eastAsia="Calibri"/>
              </w:rPr>
              <w:t>rengiamas</w:t>
            </w:r>
            <w:r w:rsidR="00B241A4" w:rsidRPr="00E05B20">
              <w:rPr>
                <w:rFonts w:eastAsia="Calibri"/>
              </w:rPr>
              <w:t xml:space="preserve"> </w:t>
            </w:r>
            <w:r w:rsidRPr="00E05B20">
              <w:rPr>
                <w:rFonts w:eastAsia="Calibri"/>
              </w:rPr>
              <w:t>įgyvendinant projektą „Kibernetinio saugumo valdysenos Lietuvoje stiprinimas“, kuris yra finansuojamas pagal 2021–2027 m. Europos Sąjungos fondų investicijų programą ir Ekonomikos gaivinimo ir atsparumo didinimo planą „Naujos kartos Lietuva“.</w:t>
            </w:r>
            <w:r w:rsidR="00A03CAE" w:rsidRPr="00E05B20">
              <w:rPr>
                <w:rFonts w:eastAsia="Calibri"/>
              </w:rPr>
              <w:t xml:space="preserve"> </w:t>
            </w:r>
            <w:r w:rsidRPr="00E05B20">
              <w:rPr>
                <w:rFonts w:eastAsia="Calibri"/>
              </w:rPr>
              <w:t>Minėtas ženklinimas turi atitikti reikalavimus, nurodytus Europos Sąjungos investicijų stiliaus knygoje (https://2021.esinvesticijos.lt/igyvendinimas-1/viesinimas);</w:t>
            </w:r>
          </w:p>
          <w:p w14:paraId="19A2C157" w14:textId="3B5B4BEE" w:rsidR="00BD6DBA" w:rsidRPr="00E05B20" w:rsidRDefault="00211E39" w:rsidP="006965FA">
            <w:pPr>
              <w:autoSpaceDE w:val="0"/>
              <w:autoSpaceDN w:val="0"/>
              <w:adjustRightInd w:val="0"/>
              <w:jc w:val="both"/>
              <w:rPr>
                <w:rFonts w:eastAsia="Calibri"/>
              </w:rPr>
            </w:pPr>
            <w:r w:rsidRPr="00E05B20">
              <w:rPr>
                <w:rFonts w:eastAsia="Calibri"/>
              </w:rPr>
              <w:t>3.</w:t>
            </w:r>
            <w:r w:rsidR="00B241A4">
              <w:rPr>
                <w:rFonts w:eastAsia="Calibri"/>
              </w:rPr>
              <w:t>9</w:t>
            </w:r>
            <w:r w:rsidRPr="00E05B20">
              <w:rPr>
                <w:rFonts w:eastAsia="Calibri"/>
              </w:rPr>
              <w:t>.3</w:t>
            </w:r>
            <w:r w:rsidR="000C0B12" w:rsidRPr="00E05B20">
              <w:rPr>
                <w:rFonts w:eastAsia="Calibri"/>
              </w:rPr>
              <w:t>.</w:t>
            </w:r>
            <w:r w:rsidR="00BD6DBA" w:rsidRPr="00E05B20">
              <w:rPr>
                <w:rFonts w:eastAsia="Calibri"/>
              </w:rPr>
              <w:t xml:space="preserve"> užtikrinti, kad</w:t>
            </w:r>
            <w:r w:rsidR="000C0B12" w:rsidRPr="00E05B20">
              <w:rPr>
                <w:rFonts w:eastAsia="Calibri"/>
              </w:rPr>
              <w:t xml:space="preserve"> subteikėjai / </w:t>
            </w:r>
            <w:r w:rsidR="00E05B20" w:rsidRPr="00E05B20">
              <w:rPr>
                <w:rFonts w:eastAsia="Calibri"/>
              </w:rPr>
              <w:t>Sutarties specialiosios dalies 3.2 punkte nurodytas (-i)</w:t>
            </w:r>
            <w:r w:rsidR="00E05B20">
              <w:rPr>
                <w:rFonts w:eastAsia="Calibri"/>
              </w:rPr>
              <w:t xml:space="preserve"> </w:t>
            </w:r>
            <w:r w:rsidR="000C0B12" w:rsidRPr="00E05B20">
              <w:rPr>
                <w:rFonts w:eastAsia="Calibri"/>
              </w:rPr>
              <w:t>specialistai</w:t>
            </w:r>
            <w:r w:rsidR="00BD6DBA" w:rsidRPr="000721E6">
              <w:rPr>
                <w:rFonts w:eastAsia="Calibri"/>
              </w:rPr>
              <w:t xml:space="preserve">, </w:t>
            </w:r>
            <w:r w:rsidR="000C0B12" w:rsidRPr="00E05B20">
              <w:rPr>
                <w:rFonts w:eastAsia="Calibri"/>
              </w:rPr>
              <w:t>kurie bus pasitelkiami</w:t>
            </w:r>
            <w:r w:rsidR="00BD6DBA" w:rsidRPr="00E05B20">
              <w:rPr>
                <w:rFonts w:eastAsia="Calibri"/>
              </w:rPr>
              <w:t xml:space="preserve"> </w:t>
            </w:r>
            <w:r w:rsidR="000C0B12" w:rsidRPr="00E05B20">
              <w:rPr>
                <w:rFonts w:eastAsia="Calibri"/>
              </w:rPr>
              <w:t>Sutarties vykdymo metu</w:t>
            </w:r>
            <w:r w:rsidR="00BD6DBA" w:rsidRPr="00E05B20">
              <w:rPr>
                <w:rFonts w:eastAsia="Calibri"/>
              </w:rPr>
              <w:t xml:space="preserve">, </w:t>
            </w:r>
            <w:r w:rsidR="000C0B12" w:rsidRPr="00E05B20">
              <w:rPr>
                <w:rFonts w:eastAsia="Calibri"/>
                <w:b/>
              </w:rPr>
              <w:t>Pirkėjui</w:t>
            </w:r>
            <w:r w:rsidR="00BD6DBA" w:rsidRPr="00E05B20">
              <w:rPr>
                <w:rFonts w:eastAsia="Calibri"/>
              </w:rPr>
              <w:t xml:space="preserve"> taip pat</w:t>
            </w:r>
            <w:r w:rsidR="000C0B12" w:rsidRPr="00E05B20">
              <w:rPr>
                <w:rFonts w:eastAsia="Calibri"/>
              </w:rPr>
              <w:t xml:space="preserve"> </w:t>
            </w:r>
            <w:r w:rsidR="00BD6DBA" w:rsidRPr="00E05B20">
              <w:rPr>
                <w:rFonts w:eastAsia="Calibri"/>
              </w:rPr>
              <w:t>į</w:t>
            </w:r>
            <w:r w:rsidR="000C0B12" w:rsidRPr="00E05B20">
              <w:rPr>
                <w:rFonts w:eastAsia="Calibri"/>
              </w:rPr>
              <w:t>sipareigotų</w:t>
            </w:r>
            <w:r w:rsidR="00BD6DBA" w:rsidRPr="00E05B20">
              <w:rPr>
                <w:rFonts w:eastAsia="Calibri"/>
              </w:rPr>
              <w:t xml:space="preserve"> saugoti ir tvarkyti informaciją,</w:t>
            </w:r>
            <w:r w:rsidR="00902753" w:rsidRPr="00E05B20">
              <w:rPr>
                <w:rFonts w:eastAsia="Calibri"/>
              </w:rPr>
              <w:t xml:space="preserve"> </w:t>
            </w:r>
            <w:r w:rsidR="00BD6DBA" w:rsidRPr="00E05B20">
              <w:rPr>
                <w:rFonts w:eastAsia="Calibri"/>
              </w:rPr>
              <w:t xml:space="preserve">kaip nurodyta </w:t>
            </w:r>
            <w:r w:rsidR="000C0B12" w:rsidRPr="00E05B20">
              <w:rPr>
                <w:rFonts w:eastAsia="Calibri"/>
              </w:rPr>
              <w:t>Sutarties specialiosios dalies 3.</w:t>
            </w:r>
            <w:r w:rsidR="00B241A4">
              <w:rPr>
                <w:rFonts w:eastAsia="Calibri"/>
              </w:rPr>
              <w:t>8</w:t>
            </w:r>
            <w:r w:rsidR="000C0B12" w:rsidRPr="00E05B20">
              <w:rPr>
                <w:rFonts w:eastAsia="Calibri"/>
              </w:rPr>
              <w:t>.1 -3.</w:t>
            </w:r>
            <w:r w:rsidR="00B241A4">
              <w:rPr>
                <w:rFonts w:eastAsia="Calibri"/>
              </w:rPr>
              <w:t>8</w:t>
            </w:r>
            <w:r w:rsidR="000C0B12" w:rsidRPr="00E05B20">
              <w:rPr>
                <w:rFonts w:eastAsia="Calibri"/>
              </w:rPr>
              <w:t>.3</w:t>
            </w:r>
            <w:r w:rsidR="00BD6DBA" w:rsidRPr="00E05B20">
              <w:rPr>
                <w:rFonts w:eastAsia="Calibri"/>
              </w:rPr>
              <w:t xml:space="preserve"> papunkčiuose.</w:t>
            </w:r>
          </w:p>
          <w:p w14:paraId="6702DFA4" w14:textId="4999B88D" w:rsidR="006965FA" w:rsidRPr="00E05B20" w:rsidRDefault="00211E39" w:rsidP="006965FA">
            <w:pPr>
              <w:autoSpaceDE w:val="0"/>
              <w:autoSpaceDN w:val="0"/>
              <w:adjustRightInd w:val="0"/>
              <w:jc w:val="both"/>
            </w:pPr>
            <w:r w:rsidRPr="000721E6">
              <w:rPr>
                <w:rFonts w:eastAsia="Calibri"/>
              </w:rPr>
              <w:t>3.</w:t>
            </w:r>
            <w:r w:rsidR="00B241A4">
              <w:rPr>
                <w:rFonts w:eastAsia="Calibri"/>
              </w:rPr>
              <w:t>9</w:t>
            </w:r>
            <w:r w:rsidRPr="000721E6">
              <w:rPr>
                <w:rFonts w:eastAsia="Calibri"/>
              </w:rPr>
              <w:t>.</w:t>
            </w:r>
            <w:r w:rsidR="00B241A4">
              <w:rPr>
                <w:rFonts w:eastAsia="Calibri"/>
              </w:rPr>
              <w:t>4</w:t>
            </w:r>
            <w:r w:rsidR="006965FA" w:rsidRPr="000721E6">
              <w:rPr>
                <w:rFonts w:eastAsia="Calibri"/>
              </w:rPr>
              <w:t xml:space="preserve">. </w:t>
            </w:r>
            <w:r w:rsidR="006965FA" w:rsidRPr="000721E6">
              <w:t xml:space="preserve">bendradarbiauti su </w:t>
            </w:r>
            <w:r w:rsidR="006965FA" w:rsidRPr="000721E6">
              <w:rPr>
                <w:b/>
              </w:rPr>
              <w:t xml:space="preserve">Pirkėju </w:t>
            </w:r>
            <w:r w:rsidR="006965FA" w:rsidRPr="000721E6">
              <w:t>ir kitų susijusių institucijų ekspertais, siekiant tinkamai ir laiku vykdyti Sutartį</w:t>
            </w:r>
            <w:r w:rsidRPr="00E05B20">
              <w:t>;</w:t>
            </w:r>
          </w:p>
          <w:p w14:paraId="744A7FED" w14:textId="3F4069D4" w:rsidR="00614D3A" w:rsidRPr="00E05B20" w:rsidRDefault="00A871E6" w:rsidP="006965FA">
            <w:pPr>
              <w:autoSpaceDE w:val="0"/>
              <w:autoSpaceDN w:val="0"/>
              <w:adjustRightInd w:val="0"/>
              <w:jc w:val="both"/>
            </w:pPr>
            <w:r w:rsidRPr="00E05B20">
              <w:t>3.</w:t>
            </w:r>
            <w:r w:rsidR="00B241A4">
              <w:t>9</w:t>
            </w:r>
            <w:r w:rsidRPr="00E05B20">
              <w:t>.</w:t>
            </w:r>
            <w:r w:rsidR="00686EAA">
              <w:t>5</w:t>
            </w:r>
            <w:r w:rsidR="00614D3A" w:rsidRPr="00E05B20">
              <w:t xml:space="preserve">. dalyvauti </w:t>
            </w:r>
            <w:r w:rsidR="00614D3A" w:rsidRPr="00E05B20">
              <w:rPr>
                <w:b/>
              </w:rPr>
              <w:t>Pirkėjo</w:t>
            </w:r>
            <w:r w:rsidR="00614D3A" w:rsidRPr="00E05B20">
              <w:t xml:space="preserve"> organizuojamuose susitikimuose, siekiant aptarti atskirus paslaugų teikimo etapus, rezultatus ir išvadas;</w:t>
            </w:r>
          </w:p>
          <w:p w14:paraId="348D3F2B" w14:textId="754A3FA4" w:rsidR="00EE50E4" w:rsidRPr="00E05B20" w:rsidRDefault="00A871E6" w:rsidP="008A031C">
            <w:pPr>
              <w:widowControl w:val="0"/>
              <w:jc w:val="both"/>
            </w:pPr>
            <w:r w:rsidRPr="00E05B20">
              <w:rPr>
                <w:rFonts w:eastAsia="Calibri"/>
              </w:rPr>
              <w:lastRenderedPageBreak/>
              <w:t>3.</w:t>
            </w:r>
            <w:r w:rsidR="00686EAA">
              <w:rPr>
                <w:rFonts w:eastAsia="Calibri"/>
              </w:rPr>
              <w:t>9</w:t>
            </w:r>
            <w:r w:rsidRPr="00E05B20">
              <w:rPr>
                <w:rFonts w:eastAsia="Calibri"/>
              </w:rPr>
              <w:t>.</w:t>
            </w:r>
            <w:r w:rsidR="00686EAA">
              <w:rPr>
                <w:rFonts w:eastAsia="Calibri"/>
              </w:rPr>
              <w:t>6</w:t>
            </w:r>
            <w:r w:rsidR="00D93636" w:rsidRPr="00E05B20">
              <w:rPr>
                <w:rFonts w:eastAsia="Calibri"/>
              </w:rPr>
              <w:t xml:space="preserve">. </w:t>
            </w:r>
            <w:r w:rsidR="00D93636" w:rsidRPr="00E05B20">
              <w:t>atsižvelgiant į tai, kad vadovaujantis Aplinkos apsaugos kriterijų taikymo, vykdant žaliuosius pirkimus, tvarkos aprašo, patvirtinto Lietuvos Respublikos aplinkos ministro 2011 m. birželio 28 d. įsakymu Nr. D1-508</w:t>
            </w:r>
            <w:r w:rsidR="008A031C" w:rsidRPr="00E05B20">
              <w:t xml:space="preserve"> (toliau – Tvarkos aprašas)</w:t>
            </w:r>
            <w:r w:rsidR="00D93636" w:rsidRPr="00E05B20">
              <w:t>, 4.4.4.1 ir 4.</w:t>
            </w:r>
            <w:r w:rsidR="00614D3A" w:rsidRPr="00E05B20">
              <w:t>4.3</w:t>
            </w:r>
            <w:r w:rsidR="00D93636" w:rsidRPr="00E05B20">
              <w:t xml:space="preserve"> papunkčiais atliktas žaliasis pirkimas, perkamos </w:t>
            </w:r>
            <w:r w:rsidR="00D93636" w:rsidRPr="00E05B20">
              <w:rPr>
                <w:color w:val="000000" w:themeColor="text1"/>
              </w:rPr>
              <w:t>tik nematerialaus pobūdžio (intelektinės) ir kitokios paslaugos, nesusijusios su materialaus objekto sukūrimu, kurių teikimo metu nėra numatomas reikšmingas neigiamas poveikis aplinkai, nesukuriamas taršos šaltinis ir negeneruojamos atliekos, o s</w:t>
            </w:r>
            <w:r w:rsidR="00D93636" w:rsidRPr="00E05B20">
              <w:t xml:space="preserve">iekiant sunaudoti mažiau gamtos išteklių, </w:t>
            </w:r>
            <w:r w:rsidR="008A031C" w:rsidRPr="00E05B20">
              <w:t>mažinti popieriaus naudojimą, atsisakyti nebūtino dokumentų kopijavimo ir spausdinimo, rengiamą dokumentaciją, paslaugų perdavimo–priėmimo aktus pateikti tik elektroniniu formatu, visus dokumentus ir paslaugų perdavimo–priėmimo aktus pasirašyti elektroniniu parašu. Esant būtinybei spausdinti, naudoti perdirbtą popierių, kuris atitinka minimalius aplinkos apsaugos kriterijus, nurodytus Tvarkos apraše</w:t>
            </w:r>
            <w:r w:rsidR="00EE50E4" w:rsidRPr="00EE50E4">
              <w:t>.</w:t>
            </w:r>
          </w:p>
          <w:p w14:paraId="1989B254" w14:textId="5A88C664" w:rsidR="00D059E3" w:rsidRPr="000721E6" w:rsidRDefault="00A871E6">
            <w:pPr>
              <w:jc w:val="both"/>
              <w:rPr>
                <w:lang w:eastAsia="ar-SA"/>
              </w:rPr>
            </w:pPr>
            <w:r w:rsidRPr="00E05B20">
              <w:t>3.1</w:t>
            </w:r>
            <w:r w:rsidR="00686EAA">
              <w:t>0</w:t>
            </w:r>
            <w:r w:rsidRPr="00E05B20">
              <w:t>.</w:t>
            </w:r>
            <w:r w:rsidRPr="00E05B20">
              <w:rPr>
                <w:b/>
              </w:rPr>
              <w:t xml:space="preserve"> Pirkėjas</w:t>
            </w:r>
            <w:r w:rsidRPr="00E05B20">
              <w:t xml:space="preserve"> įsipareigoja </w:t>
            </w:r>
            <w:r w:rsidRPr="00E05B20">
              <w:rPr>
                <w:lang w:eastAsia="ar-SA"/>
              </w:rPr>
              <w:t xml:space="preserve">bendradarbiauti su </w:t>
            </w:r>
            <w:r w:rsidRPr="00E05B20">
              <w:rPr>
                <w:b/>
                <w:lang w:eastAsia="ar-SA"/>
              </w:rPr>
              <w:t>Teikėju</w:t>
            </w:r>
            <w:r w:rsidRPr="00E05B20">
              <w:rPr>
                <w:lang w:eastAsia="ar-SA"/>
              </w:rPr>
              <w:t xml:space="preserve"> ir suteikti jam visą turimą informaciją, kuri gali būti reikalinga siekiant tinkamai vykdyti Sutartį</w:t>
            </w:r>
            <w:r w:rsidR="000721E6">
              <w:t>.</w:t>
            </w:r>
          </w:p>
        </w:tc>
      </w:tr>
      <w:tr w:rsidR="00D14114" w:rsidRPr="00E05B20" w14:paraId="3F4AD5CB" w14:textId="77777777" w:rsidTr="00BD06A3">
        <w:tc>
          <w:tcPr>
            <w:tcW w:w="9895" w:type="dxa"/>
          </w:tcPr>
          <w:p w14:paraId="3A6E2A09" w14:textId="77777777" w:rsidR="00D14114" w:rsidRPr="00E05B20" w:rsidRDefault="00D14114" w:rsidP="001A3760">
            <w:pPr>
              <w:rPr>
                <w:b/>
              </w:rPr>
            </w:pPr>
            <w:r w:rsidRPr="00E05B20">
              <w:rPr>
                <w:b/>
              </w:rPr>
              <w:lastRenderedPageBreak/>
              <w:t>4. Apmokėjimo tvarka</w:t>
            </w:r>
          </w:p>
          <w:p w14:paraId="2F4F812C" w14:textId="77777777" w:rsidR="00616578" w:rsidRPr="000721E6" w:rsidRDefault="00616578" w:rsidP="00616578">
            <w:pPr>
              <w:jc w:val="both"/>
            </w:pPr>
            <w:r w:rsidRPr="00E05B20">
              <w:t>4.1.</w:t>
            </w:r>
            <w:r w:rsidR="000721E6">
              <w:t xml:space="preserve"> Už Sutartyje ir jos prieduose nurodytus reikalavimus atitinkančias ir suteiktas paslaugas</w:t>
            </w:r>
            <w:r w:rsidRPr="000721E6">
              <w:t xml:space="preserve"> </w:t>
            </w:r>
            <w:r w:rsidR="00AB2A2B" w:rsidRPr="000721E6">
              <w:rPr>
                <w:b/>
              </w:rPr>
              <w:t xml:space="preserve">Pirkėjas </w:t>
            </w:r>
            <w:r w:rsidRPr="000721E6">
              <w:t xml:space="preserve">su </w:t>
            </w:r>
            <w:r w:rsidR="00AB2A2B" w:rsidRPr="000721E6">
              <w:rPr>
                <w:b/>
              </w:rPr>
              <w:t>Teikėju</w:t>
            </w:r>
            <w:r w:rsidRPr="000721E6">
              <w:rPr>
                <w:b/>
              </w:rPr>
              <w:t xml:space="preserve"> </w:t>
            </w:r>
            <w:r w:rsidRPr="000721E6">
              <w:t xml:space="preserve">atsiskaito Sutarties bendrosios dalies 4.1 papunktyje nustatyta tvarka. </w:t>
            </w:r>
          </w:p>
          <w:p w14:paraId="181B5006" w14:textId="77777777" w:rsidR="00616578" w:rsidRPr="00E05B20" w:rsidRDefault="00616578" w:rsidP="00616578">
            <w:pPr>
              <w:jc w:val="both"/>
            </w:pPr>
            <w:r w:rsidRPr="00E05B20">
              <w:t>4.2. Avanso mokėjimas nenumatomas.</w:t>
            </w:r>
          </w:p>
          <w:p w14:paraId="6AD9C441" w14:textId="2A137BD8" w:rsidR="00B9137D" w:rsidRPr="00E05B20" w:rsidRDefault="00616578" w:rsidP="00EF0CA0">
            <w:pPr>
              <w:jc w:val="both"/>
            </w:pPr>
            <w:r w:rsidRPr="00E05B20">
              <w:t xml:space="preserve">4.3. Vykdant Sutartį, PVM sąskaitos faktūros turi būti teikiamos </w:t>
            </w:r>
            <w:r w:rsidR="00D059E3" w:rsidRPr="00E05B20">
              <w:t>naudojantis sąskaitų administravimo bendrosios informacinės sistemos (toliau – SABIS) priemonėmis</w:t>
            </w:r>
            <w:r w:rsidRPr="00E05B20">
              <w:t xml:space="preserve">, nurodant </w:t>
            </w:r>
            <w:r w:rsidRPr="00E05B20">
              <w:rPr>
                <w:b/>
              </w:rPr>
              <w:t xml:space="preserve">Pirkėją, </w:t>
            </w:r>
            <w:r w:rsidRPr="00E05B20">
              <w:t xml:space="preserve">Sutarties </w:t>
            </w:r>
            <w:r w:rsidR="00963A92">
              <w:t xml:space="preserve">registracijos </w:t>
            </w:r>
            <w:r w:rsidRPr="00E05B20">
              <w:t xml:space="preserve">numerį ir datą. Jeigu </w:t>
            </w:r>
            <w:r w:rsidR="00AB2A2B" w:rsidRPr="00E05B20">
              <w:rPr>
                <w:b/>
              </w:rPr>
              <w:t>Teikėjas</w:t>
            </w:r>
            <w:r w:rsidRPr="00E05B20">
              <w:t xml:space="preserve"> nepateikia sąskaitos informacinės sistemos </w:t>
            </w:r>
            <w:r w:rsidR="00D059E3" w:rsidRPr="00E05B20">
              <w:t>SABIS</w:t>
            </w:r>
            <w:r w:rsidRPr="00E05B20">
              <w:t xml:space="preserve"> priemonėmis, </w:t>
            </w:r>
            <w:r w:rsidR="00277844" w:rsidRPr="00E05B20">
              <w:rPr>
                <w:b/>
              </w:rPr>
              <w:t>Pirkėjas</w:t>
            </w:r>
            <w:r w:rsidRPr="00E05B20">
              <w:t xml:space="preserve"> neatlieka mokėjimo.</w:t>
            </w:r>
          </w:p>
        </w:tc>
      </w:tr>
      <w:tr w:rsidR="00D14114" w:rsidRPr="00E05B20" w14:paraId="0FA89DB3" w14:textId="77777777" w:rsidTr="00BD06A3">
        <w:trPr>
          <w:trHeight w:val="2039"/>
        </w:trPr>
        <w:tc>
          <w:tcPr>
            <w:tcW w:w="9895" w:type="dxa"/>
          </w:tcPr>
          <w:p w14:paraId="34F8A10B" w14:textId="77777777" w:rsidR="00D14114" w:rsidRPr="00E05B20" w:rsidRDefault="00D14114" w:rsidP="001A3760">
            <w:pPr>
              <w:jc w:val="both"/>
              <w:rPr>
                <w:b/>
              </w:rPr>
            </w:pPr>
            <w:r w:rsidRPr="00E05B20">
              <w:rPr>
                <w:b/>
              </w:rPr>
              <w:t>5. Pirkėjo teisė vienašališkai nutraukti Sutartį</w:t>
            </w:r>
            <w:r w:rsidR="008D16D2" w:rsidRPr="00E05B20">
              <w:rPr>
                <w:b/>
              </w:rPr>
              <w:t xml:space="preserve">, </w:t>
            </w:r>
            <w:r w:rsidRPr="00E05B20">
              <w:rPr>
                <w:b/>
              </w:rPr>
              <w:t xml:space="preserve"> </w:t>
            </w:r>
            <w:r w:rsidR="008D16D2" w:rsidRPr="00E05B20">
              <w:rPr>
                <w:b/>
                <w:bCs/>
              </w:rPr>
              <w:t>kitos Sutarties nutraukimo sąlygos</w:t>
            </w:r>
          </w:p>
          <w:p w14:paraId="4146E3BC" w14:textId="2AD8A5A5" w:rsidR="009A1E9D" w:rsidRPr="00E05B20" w:rsidRDefault="009A1E9D" w:rsidP="009A1E9D">
            <w:pPr>
              <w:jc w:val="both"/>
              <w:rPr>
                <w:b/>
              </w:rPr>
            </w:pPr>
            <w:r w:rsidRPr="00E05B20">
              <w:t xml:space="preserve">5.1. </w:t>
            </w:r>
            <w:r w:rsidRPr="00E05B20">
              <w:rPr>
                <w:b/>
              </w:rPr>
              <w:t>Pirkėjas</w:t>
            </w:r>
            <w:r w:rsidRPr="00E05B20">
              <w:t xml:space="preserve"> turi teisę Sutarties bendro</w:t>
            </w:r>
            <w:r w:rsidR="00963A92">
              <w:t>sios</w:t>
            </w:r>
            <w:r w:rsidRPr="00E05B20">
              <w:t xml:space="preserve"> dal</w:t>
            </w:r>
            <w:r w:rsidR="00963A92">
              <w:t>ies</w:t>
            </w:r>
            <w:r w:rsidRPr="00E05B20">
              <w:t xml:space="preserve"> </w:t>
            </w:r>
            <w:r w:rsidR="00963A92">
              <w:t xml:space="preserve">9.2 punkte </w:t>
            </w:r>
            <w:r w:rsidRPr="00E05B20">
              <w:t xml:space="preserve">nustatyta tvarka Sutartį </w:t>
            </w:r>
            <w:r w:rsidR="00963A92">
              <w:t xml:space="preserve">vienašališkai </w:t>
            </w:r>
            <w:r w:rsidRPr="00E05B20">
              <w:t>nutraukti:</w:t>
            </w:r>
          </w:p>
          <w:p w14:paraId="579B7ABD" w14:textId="71B4FD71" w:rsidR="009A1E9D" w:rsidRPr="00E05B20" w:rsidRDefault="009A1E9D" w:rsidP="009A1E9D">
            <w:pPr>
              <w:ind w:right="30"/>
              <w:jc w:val="both"/>
            </w:pPr>
            <w:r w:rsidRPr="00E05B20">
              <w:t xml:space="preserve">5.1.1. </w:t>
            </w:r>
            <w:r w:rsidRPr="00E05B20">
              <w:rPr>
                <w:b/>
              </w:rPr>
              <w:t>Teikėjui</w:t>
            </w:r>
            <w:r w:rsidRPr="00E05B20">
              <w:t xml:space="preserve"> vėluojant įvykdyti Sutarties specialiosios dalies 3.1 punkte nurodytus įsipareigojimus daugiau kaip 10 (dešimt) dienų nuo Sutarties specialiosios dalies 3.1 punkte nurodyt</w:t>
            </w:r>
            <w:r w:rsidR="00963A92">
              <w:t>ų</w:t>
            </w:r>
            <w:r w:rsidRPr="00E05B20">
              <w:t xml:space="preserve"> termin</w:t>
            </w:r>
            <w:r w:rsidR="00963A92">
              <w:t>ų.</w:t>
            </w:r>
            <w:r w:rsidRPr="00E05B20">
              <w:t xml:space="preserve"> </w:t>
            </w:r>
          </w:p>
          <w:p w14:paraId="02C07D87" w14:textId="3204EB2A" w:rsidR="009A1E9D" w:rsidRPr="00E05B20" w:rsidRDefault="009A1E9D" w:rsidP="009A1E9D">
            <w:pPr>
              <w:jc w:val="both"/>
              <w:rPr>
                <w:color w:val="000000"/>
              </w:rPr>
            </w:pPr>
            <w:r w:rsidRPr="00E05B20">
              <w:t xml:space="preserve">5.1.2. </w:t>
            </w:r>
            <w:r w:rsidRPr="00E05B20">
              <w:rPr>
                <w:b/>
                <w:color w:val="000000"/>
              </w:rPr>
              <w:t>Teikėjas</w:t>
            </w:r>
            <w:r w:rsidRPr="00E05B20">
              <w:rPr>
                <w:color w:val="000000"/>
              </w:rPr>
              <w:t xml:space="preserve"> per </w:t>
            </w:r>
            <w:r w:rsidRPr="00E05B20">
              <w:rPr>
                <w:b/>
                <w:color w:val="000000"/>
              </w:rPr>
              <w:t>Pirkėjo</w:t>
            </w:r>
            <w:r w:rsidRPr="00E05B20">
              <w:rPr>
                <w:color w:val="000000"/>
              </w:rPr>
              <w:t xml:space="preserve"> nustatytą terminą </w:t>
            </w:r>
            <w:r w:rsidRPr="00E05B20">
              <w:rPr>
                <w:b/>
                <w:color w:val="000000"/>
              </w:rPr>
              <w:t>Pirkėjui</w:t>
            </w:r>
            <w:r w:rsidRPr="00E05B20">
              <w:rPr>
                <w:color w:val="000000"/>
              </w:rPr>
              <w:t xml:space="preserve"> nepateikia Sutarties specialiosios dalies 3.</w:t>
            </w:r>
            <w:r w:rsidR="00686EAA">
              <w:rPr>
                <w:color w:val="000000"/>
              </w:rPr>
              <w:t>7</w:t>
            </w:r>
            <w:r w:rsidRPr="00E05B20">
              <w:rPr>
                <w:color w:val="000000"/>
              </w:rPr>
              <w:t xml:space="preserve"> punkte nurodytų dokumentų;</w:t>
            </w:r>
          </w:p>
          <w:p w14:paraId="2D9C67DB" w14:textId="25CD31C2" w:rsidR="00DC2777" w:rsidRPr="00E05B20" w:rsidRDefault="00DC2777" w:rsidP="00DC2777">
            <w:pPr>
              <w:jc w:val="both"/>
            </w:pPr>
            <w:r w:rsidRPr="00E05B20">
              <w:t xml:space="preserve">5.1.3. </w:t>
            </w:r>
            <w:r w:rsidR="00AC5014" w:rsidRPr="00E05B20">
              <w:t>p</w:t>
            </w:r>
            <w:r w:rsidRPr="00E05B20">
              <w:t>aaiškėjus, kad yra aplinkybė, atitinkanti bent vieną iš Viešųjų pirkimų įstatymo 45 straipsnio 2</w:t>
            </w:r>
            <w:r w:rsidRPr="00E05B20">
              <w:rPr>
                <w:vertAlign w:val="superscript"/>
              </w:rPr>
              <w:t>1</w:t>
            </w:r>
            <w:r w:rsidRPr="00E05B20">
              <w:t xml:space="preserve"> dalyje išvardintų sąlygų</w:t>
            </w:r>
            <w:r w:rsidR="00963A92">
              <w:t xml:space="preserve">, </w:t>
            </w:r>
            <w:r w:rsidR="00963A92" w:rsidRPr="00963A92">
              <w:t>taip pat paaiškėj</w:t>
            </w:r>
            <w:r w:rsidR="00963A92">
              <w:t>us, kad</w:t>
            </w:r>
            <w:r w:rsidR="00963A92" w:rsidRPr="00963A92">
              <w:t xml:space="preserve"> </w:t>
            </w:r>
            <w:r w:rsidR="00963A92" w:rsidRPr="005976FD">
              <w:rPr>
                <w:b/>
              </w:rPr>
              <w:t>Teikėjas</w:t>
            </w:r>
            <w:r w:rsidR="00963A92" w:rsidRPr="00963A92">
              <w:t>, jo subtiekėjai, kiti ūkio subjektai, kurių pajėgumais yra remiamasi, ar juos kontroliuojantys asmenys Sutarties vykdymo metu atitinka Viešųjų pirkimų įstatymo 37 straipsnio 8 dalyje ir (ar) 47 straipsnio 8 dalyje išvardintas sąlygas.</w:t>
            </w:r>
          </w:p>
          <w:p w14:paraId="6448FECC" w14:textId="02B0DDD9" w:rsidR="00DC2777" w:rsidRDefault="00AC5014" w:rsidP="00AC5014">
            <w:pPr>
              <w:jc w:val="both"/>
            </w:pPr>
            <w:r w:rsidRPr="00E05B20">
              <w:t xml:space="preserve">5.1.4. paaiškėjus, kad </w:t>
            </w:r>
            <w:r w:rsidRPr="00E05B20">
              <w:rPr>
                <w:b/>
                <w:bCs/>
              </w:rPr>
              <w:t>Teikėjas</w:t>
            </w:r>
            <w:r w:rsidRPr="00E05B20">
              <w:t xml:space="preserve"> nevykdo įsipareigojimų, kurie pasiūlymų vertinimo metu pirkimo dokumentuose buvo nustatyti kaip pasiūlymų vertinimo kriterijai ir už kuriuos </w:t>
            </w:r>
            <w:r w:rsidRPr="00E05B20">
              <w:rPr>
                <w:b/>
                <w:bCs/>
              </w:rPr>
              <w:t>Teikėjui</w:t>
            </w:r>
            <w:r w:rsidRPr="00E05B20">
              <w:t xml:space="preserve"> buvo skiriamos reikšmės </w:t>
            </w:r>
            <w:r w:rsidRPr="000721E6">
              <w:t xml:space="preserve">ir </w:t>
            </w:r>
            <w:r w:rsidRPr="000721E6">
              <w:rPr>
                <w:b/>
                <w:bCs/>
              </w:rPr>
              <w:t>Teikėjas</w:t>
            </w:r>
            <w:r w:rsidRPr="000721E6">
              <w:t xml:space="preserve"> per 10 (dešimt) darbo dienų neištaiso pažeidimų;</w:t>
            </w:r>
          </w:p>
          <w:p w14:paraId="64228229" w14:textId="63D776F2" w:rsidR="00760838" w:rsidRPr="00E05B20" w:rsidRDefault="00760838" w:rsidP="00AC5014">
            <w:pPr>
              <w:jc w:val="both"/>
            </w:pPr>
            <w:r>
              <w:t>5.1.5. jei Teikėjas nesilaiko Sutarties bendrosios dalies 3.3, 9.5 punktuose nustatyto įsipareigojimo.</w:t>
            </w:r>
          </w:p>
          <w:p w14:paraId="5F63B877" w14:textId="39BD082F" w:rsidR="00661484" w:rsidRPr="00E05B20" w:rsidRDefault="00661484" w:rsidP="005B005E">
            <w:pPr>
              <w:jc w:val="both"/>
            </w:pPr>
            <w:r w:rsidRPr="00E05B20">
              <w:t>5.2</w:t>
            </w:r>
            <w:r w:rsidR="00D14114" w:rsidRPr="00E05B20">
              <w:t xml:space="preserve">. </w:t>
            </w:r>
            <w:r w:rsidR="00BB1BC4" w:rsidRPr="00E05B20">
              <w:t>Kiti vienašalio Sutarties nutraukimo atvejai numatyti Sutarties specialiosios dalies 9.</w:t>
            </w:r>
            <w:r w:rsidR="00F5457A" w:rsidRPr="00E05B20">
              <w:t>8</w:t>
            </w:r>
            <w:r w:rsidR="00FC13D3" w:rsidRPr="00E05B20">
              <w:t xml:space="preserve"> punkte bei</w:t>
            </w:r>
            <w:r w:rsidR="00BB1BC4" w:rsidRPr="00E05B20">
              <w:t xml:space="preserve"> Sutarties bendrosios dalies 9.2</w:t>
            </w:r>
            <w:r w:rsidR="00760838">
              <w:t xml:space="preserve"> punkte</w:t>
            </w:r>
            <w:r w:rsidR="00BB1BC4" w:rsidRPr="00E05B20">
              <w:t xml:space="preserve">. </w:t>
            </w:r>
          </w:p>
        </w:tc>
      </w:tr>
      <w:tr w:rsidR="00D14114" w:rsidRPr="00E05B20" w14:paraId="2440E3D5" w14:textId="77777777" w:rsidTr="00BD06A3">
        <w:trPr>
          <w:trHeight w:val="1245"/>
        </w:trPr>
        <w:tc>
          <w:tcPr>
            <w:tcW w:w="9895" w:type="dxa"/>
          </w:tcPr>
          <w:p w14:paraId="52B6A827" w14:textId="77777777" w:rsidR="00D14114" w:rsidRPr="00E05B20" w:rsidRDefault="00D14114" w:rsidP="001A3760">
            <w:pPr>
              <w:rPr>
                <w:b/>
              </w:rPr>
            </w:pPr>
            <w:r w:rsidRPr="00E05B20">
              <w:rPr>
                <w:b/>
              </w:rPr>
              <w:t xml:space="preserve">6. Paslaugų kokybė </w:t>
            </w:r>
          </w:p>
          <w:p w14:paraId="445DCEFD" w14:textId="77777777" w:rsidR="00D14114" w:rsidRPr="00E05B20" w:rsidRDefault="00FB67ED" w:rsidP="001A3760">
            <w:pPr>
              <w:jc w:val="both"/>
            </w:pPr>
            <w:r w:rsidRPr="00E05B20">
              <w:t xml:space="preserve">6.1. </w:t>
            </w:r>
            <w:r w:rsidR="00BE3144" w:rsidRPr="00E05B20">
              <w:t>Teikiamos paslaugos</w:t>
            </w:r>
            <w:r w:rsidR="00D14114" w:rsidRPr="00E05B20">
              <w:t xml:space="preserve"> privalo atitikti Sutartyje ir jos prieduose </w:t>
            </w:r>
            <w:r w:rsidR="00B41D7D" w:rsidRPr="00E05B20">
              <w:t>nustatytus</w:t>
            </w:r>
            <w:r w:rsidR="00AB2A2B" w:rsidRPr="00E05B20">
              <w:t xml:space="preserve"> reikalavimus.</w:t>
            </w:r>
          </w:p>
          <w:p w14:paraId="5DDA8C30" w14:textId="6E9C4B69" w:rsidR="00FB67ED" w:rsidRPr="00E05B20" w:rsidRDefault="00DC2777" w:rsidP="001A3760">
            <w:pPr>
              <w:jc w:val="both"/>
            </w:pPr>
            <w:r w:rsidRPr="00E05B20">
              <w:t xml:space="preserve">6.2. </w:t>
            </w:r>
            <w:r w:rsidRPr="00E05B20">
              <w:rPr>
                <w:rFonts w:eastAsia="Calibri"/>
                <w:b/>
                <w:lang w:eastAsia="en-US"/>
              </w:rPr>
              <w:t>Pirkėjui</w:t>
            </w:r>
            <w:r w:rsidRPr="00E05B20">
              <w:rPr>
                <w:rFonts w:eastAsia="Calibri"/>
                <w:lang w:eastAsia="en-US"/>
              </w:rPr>
              <w:t xml:space="preserve"> paslaugų teikimo ar priėmimo metu pastebėjus, kad suteiktos paslaugos neatitinka Sutartyje ir (arba) jos prieduose nustatytų reikalavimų, dalyvaujant </w:t>
            </w:r>
            <w:r w:rsidRPr="00E05B20">
              <w:rPr>
                <w:rFonts w:eastAsia="Calibri"/>
                <w:b/>
                <w:lang w:eastAsia="en-US"/>
              </w:rPr>
              <w:t>Teikėjo</w:t>
            </w:r>
            <w:r w:rsidRPr="00E05B20">
              <w:rPr>
                <w:rFonts w:eastAsia="Calibri"/>
                <w:lang w:eastAsia="en-US"/>
              </w:rPr>
              <w:t xml:space="preserve"> atstovams surašomas aktas, paslaugos nepriimamos ir laikoma, kad paslaugos suteiktos nebuvo.</w:t>
            </w:r>
            <w:r w:rsidR="00760838">
              <w:rPr>
                <w:rFonts w:eastAsia="Calibri"/>
                <w:lang w:eastAsia="en-US"/>
              </w:rPr>
              <w:t xml:space="preserve"> Pakviestų Teikėjo atstovų nedalyvavimas neužkerta kelio surašyti nurodyto akto.</w:t>
            </w:r>
          </w:p>
        </w:tc>
      </w:tr>
      <w:tr w:rsidR="00D14114" w:rsidRPr="00E05B20" w14:paraId="59D7FDB0" w14:textId="77777777" w:rsidTr="00BB1BC4">
        <w:trPr>
          <w:trHeight w:val="629"/>
        </w:trPr>
        <w:tc>
          <w:tcPr>
            <w:tcW w:w="9895" w:type="dxa"/>
          </w:tcPr>
          <w:p w14:paraId="68712669" w14:textId="77777777" w:rsidR="00D14114" w:rsidRPr="00E05B20" w:rsidRDefault="00D14114" w:rsidP="001A3760">
            <w:pPr>
              <w:jc w:val="both"/>
              <w:rPr>
                <w:b/>
              </w:rPr>
            </w:pPr>
            <w:r w:rsidRPr="00E05B20">
              <w:rPr>
                <w:b/>
              </w:rPr>
              <w:t>7. Garantiniai įsipareigojimai</w:t>
            </w:r>
          </w:p>
          <w:p w14:paraId="57DB87A6" w14:textId="77777777" w:rsidR="00723E1D" w:rsidRPr="00E05B20" w:rsidRDefault="00723E1D" w:rsidP="00723E1D">
            <w:pPr>
              <w:jc w:val="both"/>
            </w:pPr>
            <w:r w:rsidRPr="00E05B20">
              <w:t xml:space="preserve">7.1. </w:t>
            </w:r>
            <w:r w:rsidRPr="00E05B20">
              <w:rPr>
                <w:b/>
              </w:rPr>
              <w:t>Teikėjas</w:t>
            </w:r>
            <w:r w:rsidRPr="00E05B20">
              <w:t xml:space="preserve"> užtikrina sklandų ir kokybiškų paslaugų teikimą visą paslaugų teikimo laikotarpį. Pažeidus šį įsipareigojimą, o </w:t>
            </w:r>
            <w:r w:rsidRPr="00E05B20">
              <w:rPr>
                <w:b/>
              </w:rPr>
              <w:t>Pirkėjui</w:t>
            </w:r>
            <w:r w:rsidRPr="00E05B20">
              <w:t xml:space="preserve"> įrodžius dėl netinkamos kokybės paslaugų patirtą žalą, </w:t>
            </w:r>
            <w:r w:rsidRPr="00E05B20">
              <w:rPr>
                <w:b/>
              </w:rPr>
              <w:t>Teikėjas</w:t>
            </w:r>
            <w:r w:rsidRPr="00E05B20">
              <w:t xml:space="preserve"> privalo šiuos </w:t>
            </w:r>
            <w:r w:rsidRPr="00E05B20">
              <w:rPr>
                <w:b/>
              </w:rPr>
              <w:t>Pirkėjo</w:t>
            </w:r>
            <w:r w:rsidRPr="00E05B20">
              <w:t xml:space="preserve"> nuostolius kompensuoti.</w:t>
            </w:r>
          </w:p>
          <w:p w14:paraId="1BEFCEAA" w14:textId="172223ED" w:rsidR="00D14114" w:rsidRPr="00E05B20" w:rsidRDefault="00723E1D" w:rsidP="00723E1D">
            <w:pPr>
              <w:pStyle w:val="ListParagraph"/>
              <w:ind w:left="0"/>
              <w:jc w:val="both"/>
              <w:rPr>
                <w:b/>
              </w:rPr>
            </w:pPr>
            <w:r w:rsidRPr="00E05B20">
              <w:t xml:space="preserve">7.2. </w:t>
            </w:r>
            <w:r w:rsidRPr="00E05B20">
              <w:rPr>
                <w:b/>
              </w:rPr>
              <w:t>Teikėjas</w:t>
            </w:r>
            <w:r w:rsidRPr="00E05B20">
              <w:t xml:space="preserve"> po raštiško </w:t>
            </w:r>
            <w:r w:rsidRPr="00E05B20">
              <w:rPr>
                <w:b/>
              </w:rPr>
              <w:t>Pirkėjo</w:t>
            </w:r>
            <w:r w:rsidRPr="00E05B20">
              <w:t xml:space="preserve"> pranešimo per 3</w:t>
            </w:r>
            <w:r w:rsidR="00B241A4">
              <w:t xml:space="preserve"> (tris)</w:t>
            </w:r>
            <w:r w:rsidRPr="00E05B20">
              <w:t xml:space="preserve"> darbo dienas turi pašalinti paslaugų teikimo trūkumus bei kompensuoti </w:t>
            </w:r>
            <w:r w:rsidRPr="00E05B20">
              <w:rPr>
                <w:b/>
              </w:rPr>
              <w:t>Pirkėjo</w:t>
            </w:r>
            <w:r w:rsidRPr="00E05B20">
              <w:t xml:space="preserve"> patirtus nuostolius (jeigu tokie buvo).</w:t>
            </w:r>
          </w:p>
        </w:tc>
      </w:tr>
      <w:tr w:rsidR="006C7B2C" w:rsidRPr="00E05B20" w14:paraId="6050FCC4" w14:textId="77777777" w:rsidTr="00BB1BC4">
        <w:trPr>
          <w:trHeight w:val="629"/>
        </w:trPr>
        <w:tc>
          <w:tcPr>
            <w:tcW w:w="9895" w:type="dxa"/>
          </w:tcPr>
          <w:p w14:paraId="4E2C300A" w14:textId="77777777" w:rsidR="006C7B2C" w:rsidRPr="00E05B20" w:rsidRDefault="006C7B2C" w:rsidP="006C7B2C">
            <w:pPr>
              <w:pStyle w:val="ListParagraph"/>
              <w:spacing w:after="0" w:line="240" w:lineRule="auto"/>
              <w:ind w:left="0"/>
              <w:jc w:val="both"/>
              <w:rPr>
                <w:b/>
              </w:rPr>
            </w:pPr>
            <w:r w:rsidRPr="00E05B20">
              <w:rPr>
                <w:b/>
              </w:rPr>
              <w:lastRenderedPageBreak/>
              <w:t>8. Papildomas prievolių įvykdymo užtikrinimas</w:t>
            </w:r>
          </w:p>
          <w:p w14:paraId="103BC714" w14:textId="77777777" w:rsidR="006C7B2C" w:rsidRPr="00E05B20" w:rsidRDefault="00723E1D" w:rsidP="006C7B2C">
            <w:pPr>
              <w:jc w:val="both"/>
              <w:rPr>
                <w:b/>
              </w:rPr>
            </w:pPr>
            <w:r w:rsidRPr="00E05B20">
              <w:t>8.1. Sutarties įvykdymui užtikrinti banko garantijos ar draudimo bendrovės laidavimo rašto  nereikalaujama.</w:t>
            </w:r>
          </w:p>
        </w:tc>
      </w:tr>
      <w:tr w:rsidR="00D14114" w:rsidRPr="00E05B20" w14:paraId="4F9EA78C" w14:textId="77777777" w:rsidTr="00BD06A3">
        <w:trPr>
          <w:trHeight w:val="573"/>
        </w:trPr>
        <w:tc>
          <w:tcPr>
            <w:tcW w:w="9895" w:type="dxa"/>
          </w:tcPr>
          <w:p w14:paraId="1DFDD561" w14:textId="77777777" w:rsidR="00D14114" w:rsidRPr="00E05B20" w:rsidRDefault="00D14114" w:rsidP="001A3760">
            <w:pPr>
              <w:jc w:val="both"/>
              <w:rPr>
                <w:b/>
              </w:rPr>
            </w:pPr>
            <w:r w:rsidRPr="00E05B20">
              <w:rPr>
                <w:b/>
              </w:rPr>
              <w:t>9. Kitos sąlygos</w:t>
            </w:r>
          </w:p>
          <w:p w14:paraId="2DEFAC7A" w14:textId="58454FDD" w:rsidR="00884B18" w:rsidRPr="00E05B20" w:rsidRDefault="00884B18" w:rsidP="00884B18">
            <w:pPr>
              <w:jc w:val="both"/>
            </w:pPr>
            <w:r w:rsidRPr="00E05B20">
              <w:t>9.1. Sutarties bendrosios dalies 11.1</w:t>
            </w:r>
            <w:r w:rsidR="003619C8" w:rsidRPr="00E05B20">
              <w:t xml:space="preserve"> ir 11.3</w:t>
            </w:r>
            <w:r w:rsidRPr="00E05B20">
              <w:t xml:space="preserve"> </w:t>
            </w:r>
            <w:r w:rsidR="00B659DE" w:rsidRPr="00E05B20">
              <w:t>punkt</w:t>
            </w:r>
            <w:r w:rsidR="003619C8" w:rsidRPr="00E05B20">
              <w:t>uose</w:t>
            </w:r>
            <w:r w:rsidRPr="00E05B20">
              <w:t xml:space="preserve"> nurodytų Šalių iš anksto sutartų minimalių nuostolių dydis yra – 0,</w:t>
            </w:r>
            <w:r w:rsidR="003619C8" w:rsidRPr="00E05B20">
              <w:t>2</w:t>
            </w:r>
            <w:r w:rsidRPr="00E05B20">
              <w:t xml:space="preserve">% </w:t>
            </w:r>
            <w:r w:rsidR="00621E7A" w:rsidRPr="00E05B20">
              <w:rPr>
                <w:lang w:eastAsia="en-US"/>
              </w:rPr>
              <w:t xml:space="preserve">nuo </w:t>
            </w:r>
            <w:r w:rsidR="00760838">
              <w:rPr>
                <w:lang w:eastAsia="en-US"/>
              </w:rPr>
              <w:t xml:space="preserve">Sutartyje nustatytu terminu </w:t>
            </w:r>
            <w:r w:rsidR="00621E7A" w:rsidRPr="00E05B20">
              <w:rPr>
                <w:lang w:eastAsia="en-US"/>
              </w:rPr>
              <w:t xml:space="preserve">nesuteiktų paslaugų, </w:t>
            </w:r>
            <w:r w:rsidR="00760838">
              <w:rPr>
                <w:lang w:eastAsia="en-US"/>
              </w:rPr>
              <w:t xml:space="preserve">paslaugų, </w:t>
            </w:r>
            <w:r w:rsidR="00621E7A" w:rsidRPr="00E05B20">
              <w:rPr>
                <w:lang w:eastAsia="en-US"/>
              </w:rPr>
              <w:t>kurių trūkumai neištaisyti, kainos be PVM už kiekvieną uždelstą dieną.</w:t>
            </w:r>
          </w:p>
          <w:p w14:paraId="5EB88DAC" w14:textId="77777777" w:rsidR="00884B18" w:rsidRPr="00E05B20" w:rsidRDefault="00884B18" w:rsidP="00884B18">
            <w:pPr>
              <w:jc w:val="both"/>
              <w:rPr>
                <w:bCs/>
              </w:rPr>
            </w:pPr>
            <w:r w:rsidRPr="00E05B20">
              <w:t xml:space="preserve">9.2. Sutarties bendrosios dalies 11.2 papunktyje </w:t>
            </w:r>
            <w:r w:rsidR="00976C26" w:rsidRPr="00E05B20">
              <w:t xml:space="preserve">nurodytų Šalių iš anksto sutartų minimalių nuostolių dydis yra ___________Eur </w:t>
            </w:r>
            <w:r w:rsidR="00976C26" w:rsidRPr="00E05B20">
              <w:rPr>
                <w:i/>
              </w:rPr>
              <w:t>(suma žodžiais) (7 (septyni) procentai nuo Sutarties specialiosios dalies 2.1 punkte nurodytos Pradinės Sutarties vertės be PVM)</w:t>
            </w:r>
            <w:r w:rsidRPr="00E05B20">
              <w:rPr>
                <w:bCs/>
              </w:rPr>
              <w:t>.</w:t>
            </w:r>
          </w:p>
          <w:p w14:paraId="691FF904" w14:textId="77777777" w:rsidR="00976C26" w:rsidRPr="00E05B20" w:rsidRDefault="00976C26" w:rsidP="00884B18">
            <w:pPr>
              <w:jc w:val="both"/>
              <w:rPr>
                <w:i/>
              </w:rPr>
            </w:pPr>
            <w:r w:rsidRPr="00E05B20">
              <w:rPr>
                <w:bCs/>
              </w:rPr>
              <w:t xml:space="preserve">9.3. </w:t>
            </w:r>
            <w:r w:rsidRPr="00E05B20">
              <w:t>Sutartį nutraukus Sutar</w:t>
            </w:r>
            <w:r w:rsidR="00A03CAE" w:rsidRPr="00E05B20">
              <w:t>ties specialiosios dalies 5.1.1</w:t>
            </w:r>
            <w:r w:rsidRPr="00E05B20">
              <w:t xml:space="preserve"> punkte nurodytais atvejais Šalių iš anksto sutartų minimalių nuostolių dydis yra __________(</w:t>
            </w:r>
            <w:r w:rsidRPr="00E05B20">
              <w:rPr>
                <w:i/>
              </w:rPr>
              <w:t>žodžiais</w:t>
            </w:r>
            <w:r w:rsidRPr="00E05B20">
              <w:t xml:space="preserve">) Eur </w:t>
            </w:r>
            <w:r w:rsidRPr="00E05B20">
              <w:rPr>
                <w:i/>
              </w:rPr>
              <w:t>(</w:t>
            </w:r>
            <w:r w:rsidR="003619C8" w:rsidRPr="00E05B20">
              <w:rPr>
                <w:i/>
              </w:rPr>
              <w:t>7</w:t>
            </w:r>
            <w:r w:rsidRPr="00E05B20">
              <w:rPr>
                <w:i/>
              </w:rPr>
              <w:t xml:space="preserve"> (</w:t>
            </w:r>
            <w:r w:rsidR="003619C8" w:rsidRPr="00E05B20">
              <w:rPr>
                <w:i/>
              </w:rPr>
              <w:t>septyni</w:t>
            </w:r>
            <w:r w:rsidRPr="00E05B20">
              <w:rPr>
                <w:i/>
              </w:rPr>
              <w:t>) procent</w:t>
            </w:r>
            <w:r w:rsidR="003619C8" w:rsidRPr="00E05B20">
              <w:rPr>
                <w:i/>
              </w:rPr>
              <w:t>ai</w:t>
            </w:r>
            <w:r w:rsidRPr="00E05B20">
              <w:rPr>
                <w:i/>
              </w:rPr>
              <w:t xml:space="preserve"> nuo Sutarties specialiosios dalies 2.1 punkte nurodytos Pradinės Sutarties vertės be PVM).</w:t>
            </w:r>
          </w:p>
          <w:p w14:paraId="0AA1001F" w14:textId="77777777" w:rsidR="003619C8" w:rsidRPr="00E05B20" w:rsidRDefault="003619C8" w:rsidP="00884B18">
            <w:pPr>
              <w:jc w:val="both"/>
              <w:rPr>
                <w:iCs/>
              </w:rPr>
            </w:pPr>
            <w:r w:rsidRPr="00E05B20">
              <w:rPr>
                <w:iCs/>
              </w:rPr>
              <w:t>9.4.</w:t>
            </w:r>
            <w:r w:rsidR="00F5457A" w:rsidRPr="00E05B20">
              <w:t xml:space="preserve"> </w:t>
            </w:r>
            <w:r w:rsidR="00F5457A" w:rsidRPr="00E05B20">
              <w:rPr>
                <w:iCs/>
              </w:rPr>
              <w:t xml:space="preserve"> Sutartį nutraukus Specialiosios dalies 5.1.2 ir 5.1.3 punktuose nurodytais atvejais Šalių iš anksto sutartų minimalių nuostolių dydis yra </w:t>
            </w:r>
            <w:r w:rsidR="00F5457A" w:rsidRPr="00E05B20">
              <w:rPr>
                <w:i/>
                <w:iCs/>
              </w:rPr>
              <w:t>(15 (penkiolika) procentų nuo pradinės Sutarties vertės be PVM, nurodytos Sutarties specialiosios dalies 2.1 punkte)</w:t>
            </w:r>
            <w:r w:rsidR="00F5457A" w:rsidRPr="00E05B20">
              <w:rPr>
                <w:iCs/>
              </w:rPr>
              <w:t>.</w:t>
            </w:r>
          </w:p>
          <w:p w14:paraId="5D8E6DCA" w14:textId="77777777" w:rsidR="00884B18" w:rsidRPr="00E05B20" w:rsidRDefault="00976C26" w:rsidP="00884B18">
            <w:pPr>
              <w:jc w:val="both"/>
            </w:pPr>
            <w:r w:rsidRPr="00E05B20">
              <w:t>9.</w:t>
            </w:r>
            <w:r w:rsidR="00F5457A" w:rsidRPr="00E05B20">
              <w:t>5</w:t>
            </w:r>
            <w:r w:rsidR="00884B18" w:rsidRPr="00E05B20">
              <w:t>. Nenugalimos jėgos aplinkybių trukmė – 15 (penkiolika) dienų, taikant Sutarties bendrosios dalies 9.1.2 papunkčio sąlygas.</w:t>
            </w:r>
          </w:p>
          <w:p w14:paraId="3C16D7FE" w14:textId="11E56888" w:rsidR="00BB1BC4" w:rsidRPr="00E05B20" w:rsidRDefault="00976C26" w:rsidP="00884B18">
            <w:pPr>
              <w:jc w:val="both"/>
            </w:pPr>
            <w:r w:rsidRPr="00E05B20">
              <w:t>9.</w:t>
            </w:r>
            <w:r w:rsidR="0057026F" w:rsidRPr="00E05B20">
              <w:t>6</w:t>
            </w:r>
            <w:r w:rsidR="00BB1BC4" w:rsidRPr="00E05B20">
              <w:t>.</w:t>
            </w:r>
            <w:r w:rsidR="00BB1BC4" w:rsidRPr="00E05B20">
              <w:rPr>
                <w:b/>
              </w:rPr>
              <w:t xml:space="preserve"> Teikėjas</w:t>
            </w:r>
            <w:r w:rsidR="00BB1BC4" w:rsidRPr="00E05B20">
              <w:t xml:space="preserve"> įsipareigoja susipažinti ir </w:t>
            </w:r>
            <w:r w:rsidR="00760838">
              <w:t>S</w:t>
            </w:r>
            <w:r w:rsidR="00BB1BC4" w:rsidRPr="00E05B20">
              <w:t>utarties vykdymo metu laikytis Tiekėjų etikos kodekso (</w:t>
            </w:r>
            <w:hyperlink r:id="rId8" w:history="1">
              <w:r w:rsidR="00BB1BC4" w:rsidRPr="000721E6">
                <w:rPr>
                  <w:iCs/>
                  <w:color w:val="0000FF"/>
                  <w:u w:val="single"/>
                </w:rPr>
                <w:t>https://vpt.lrv.lt/media/viesa/saugykla/2024/1/w2fscibRf-4.pdf</w:t>
              </w:r>
            </w:hyperlink>
            <w:r w:rsidR="00BB1BC4" w:rsidRPr="000721E6">
              <w:t>)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pajėgumais ir (ar) nesudaryti subtiekimo sutarties (-čių) su subtiekėj</w:t>
            </w:r>
            <w:r w:rsidR="00BB1BC4" w:rsidRPr="00E05B20">
              <w:t xml:space="preserve">u (-ais) netenkinančiu (-ais) šios sąlygos. </w:t>
            </w:r>
            <w:r w:rsidR="00BB1BC4" w:rsidRPr="00E05B20">
              <w:rPr>
                <w:b/>
              </w:rPr>
              <w:t>Teikėjas</w:t>
            </w:r>
            <w:r w:rsidR="00BB1BC4" w:rsidRPr="00E05B20">
              <w:t xml:space="preserve"> turi užtikrinti, kad anksčiau minėtų Kodekso nuostatų laikytųsi visi </w:t>
            </w:r>
            <w:r w:rsidR="00BB1BC4" w:rsidRPr="00E05B20">
              <w:rPr>
                <w:b/>
              </w:rPr>
              <w:t>Teikėjo</w:t>
            </w:r>
            <w:r w:rsidR="00BB1BC4" w:rsidRPr="00E05B20">
              <w:t xml:space="preserve"> pasitelkti tretieji asmenys (subtiekėjai ar kiti ūkio subjektai, kurių pajėgumais </w:t>
            </w:r>
            <w:r w:rsidR="00BB1BC4" w:rsidRPr="00E05B20">
              <w:rPr>
                <w:b/>
              </w:rPr>
              <w:t>Teikėjas</w:t>
            </w:r>
            <w:r w:rsidR="00BB1BC4" w:rsidRPr="00E05B20">
              <w:t xml:space="preserve"> remiasi).</w:t>
            </w:r>
          </w:p>
          <w:p w14:paraId="5368FD8B" w14:textId="77777777" w:rsidR="00BB1BC4" w:rsidRPr="00E05B20" w:rsidRDefault="00976C26" w:rsidP="00884B18">
            <w:pPr>
              <w:jc w:val="both"/>
            </w:pPr>
            <w:r w:rsidRPr="00E05B20">
              <w:t>9.</w:t>
            </w:r>
            <w:r w:rsidR="0057026F" w:rsidRPr="00E05B20">
              <w:t>7</w:t>
            </w:r>
            <w:r w:rsidR="00BB1BC4" w:rsidRPr="00E05B20">
              <w:t>.</w:t>
            </w:r>
            <w:r w:rsidR="00BB1BC4" w:rsidRPr="00E05B20">
              <w:rPr>
                <w:b/>
              </w:rPr>
              <w:t xml:space="preserve"> Teikėjas</w:t>
            </w:r>
            <w:r w:rsidR="00BB1BC4" w:rsidRPr="00E05B20">
              <w:t xml:space="preserve"> taip pat įsipareigoja nedelsiant informuoti </w:t>
            </w:r>
            <w:r w:rsidR="00BB1BC4" w:rsidRPr="00E05B20">
              <w:rPr>
                <w:b/>
              </w:rPr>
              <w:t>Pirkėją</w:t>
            </w:r>
            <w:r w:rsidR="00BB1BC4" w:rsidRPr="00E05B20">
              <w:t xml:space="preserve"> apie Sutarties galiojimo metu atsiradusias aplinkybes, susijusias su </w:t>
            </w:r>
            <w:r w:rsidR="00BB1BC4" w:rsidRPr="00E05B20">
              <w:rPr>
                <w:b/>
              </w:rPr>
              <w:t>Teikėjo</w:t>
            </w:r>
            <w:r w:rsidR="00BB1BC4" w:rsidRPr="00E05B20">
              <w:t xml:space="preserve"> elgesio neatitikimu Kodekso 49 punkto nuostatai.</w:t>
            </w:r>
          </w:p>
          <w:p w14:paraId="7DD3A844" w14:textId="77777777" w:rsidR="00BB1BC4" w:rsidRPr="00E05B20" w:rsidRDefault="00976C26" w:rsidP="00884B18">
            <w:pPr>
              <w:jc w:val="both"/>
            </w:pPr>
            <w:r w:rsidRPr="00E05B20">
              <w:t>9.</w:t>
            </w:r>
            <w:r w:rsidR="0057026F" w:rsidRPr="00E05B20">
              <w:t>8</w:t>
            </w:r>
            <w:r w:rsidR="00BB1BC4" w:rsidRPr="00E05B20">
              <w:t xml:space="preserve">. Jeigu </w:t>
            </w:r>
            <w:r w:rsidR="00BB1BC4" w:rsidRPr="00E05B20">
              <w:rPr>
                <w:b/>
              </w:rPr>
              <w:t>Pirkėjas</w:t>
            </w:r>
            <w:r w:rsidR="00BB1BC4" w:rsidRPr="00E05B20">
              <w:t xml:space="preserve"> sužino, kad </w:t>
            </w:r>
            <w:r w:rsidR="00BB1BC4" w:rsidRPr="00E05B20">
              <w:rPr>
                <w:b/>
              </w:rPr>
              <w:t>Teikėjo</w:t>
            </w:r>
            <w:r w:rsidR="00BB1BC4" w:rsidRPr="00E05B20">
              <w:t xml:space="preserve"> elgesys neatitinka Kodekso 49 punkto nuostatų, </w:t>
            </w:r>
            <w:r w:rsidR="00BB1BC4" w:rsidRPr="00E05B20">
              <w:rPr>
                <w:b/>
              </w:rPr>
              <w:t>Pirkėjas</w:t>
            </w:r>
            <w:r w:rsidR="00BB1BC4" w:rsidRPr="00E05B20">
              <w:t xml:space="preserve"> turi teisę  vienašališkai, nesikreipdamas į teismą, nutraukti Sutarties </w:t>
            </w:r>
            <w:r w:rsidR="008E294F" w:rsidRPr="00E05B20">
              <w:t>b</w:t>
            </w:r>
            <w:r w:rsidR="00BB1BC4" w:rsidRPr="00E05B20">
              <w:t>endrosiose sąlygose nustatyta tvarka.</w:t>
            </w:r>
          </w:p>
          <w:p w14:paraId="3BEB32B0" w14:textId="77777777" w:rsidR="00062409" w:rsidRPr="00E05B20" w:rsidRDefault="00062409" w:rsidP="00062409">
            <w:pPr>
              <w:jc w:val="both"/>
              <w:rPr>
                <w:color w:val="000000"/>
              </w:rPr>
            </w:pPr>
            <w:r w:rsidRPr="00E05B20">
              <w:t xml:space="preserve">9.9. </w:t>
            </w:r>
            <w:r w:rsidRPr="00E05B20">
              <w:rPr>
                <w:b/>
                <w:color w:val="000000"/>
              </w:rPr>
              <w:t>Teikėjas</w:t>
            </w:r>
            <w:r w:rsidRPr="00E05B20">
              <w:rPr>
                <w:color w:val="000000"/>
              </w:rPr>
              <w:t>, jo subtiekėjai, ūkio subjektai, kurių pajėgumais remiamasi, vykdydami Sutartyje numatytus įsipareigojimus, privalo laikytis Sutarties bendrosios dalies 3.3 papunktyje nustatytos patekimo į karinę teritoriją tvarkos.</w:t>
            </w:r>
          </w:p>
          <w:p w14:paraId="46CB2E1B" w14:textId="7765BF57" w:rsidR="00062409" w:rsidRPr="00E05B20" w:rsidRDefault="00DA1121" w:rsidP="00062409">
            <w:pPr>
              <w:jc w:val="both"/>
            </w:pPr>
            <w:r w:rsidRPr="000721E6">
              <w:t>9.1</w:t>
            </w:r>
            <w:r w:rsidR="00686EAA">
              <w:t>0</w:t>
            </w:r>
            <w:r w:rsidR="00062409" w:rsidRPr="000721E6">
              <w:t>. T</w:t>
            </w:r>
            <w:r w:rsidR="00062409" w:rsidRPr="000721E6">
              <w:rPr>
                <w:b/>
              </w:rPr>
              <w:t>eikėjas</w:t>
            </w:r>
            <w:r w:rsidR="00062409" w:rsidRPr="000721E6">
              <w:t xml:space="preserve"> šiai Sutarčiai vykdyti pasitelks subtiekėją (-us): (</w:t>
            </w:r>
            <w:r w:rsidR="00062409" w:rsidRPr="000721E6">
              <w:rPr>
                <w:i/>
              </w:rPr>
              <w:t xml:space="preserve">nurodomas subtiekėjo (-ų) pavadinimas). </w:t>
            </w:r>
            <w:r w:rsidR="00062409" w:rsidRPr="00E05B20">
              <w:t>Subtiekėjo (-jų) keitimo tvarka nurodyta Sutarties bendrosios dalies 15.9 punkte.</w:t>
            </w:r>
            <w:r w:rsidR="00062409" w:rsidRPr="00E05B20">
              <w:rPr>
                <w:i/>
              </w:rPr>
              <w:t xml:space="preserve"> arba </w:t>
            </w:r>
            <w:r w:rsidR="00062409" w:rsidRPr="00E05B20">
              <w:rPr>
                <w:b/>
              </w:rPr>
              <w:t>Teikėjas</w:t>
            </w:r>
            <w:r w:rsidR="00062409" w:rsidRPr="00E05B20">
              <w:t xml:space="preserve"> šiai Sutarčiai vykdyti subtiekėjo (-ų) nepasitelks </w:t>
            </w:r>
            <w:r w:rsidR="00062409" w:rsidRPr="00E05B20">
              <w:rPr>
                <w:i/>
              </w:rPr>
              <w:t>(jei subtiekėjas nebus pasitelktas)</w:t>
            </w:r>
            <w:r w:rsidR="00062409" w:rsidRPr="00E05B20">
              <w:t>.</w:t>
            </w:r>
          </w:p>
          <w:p w14:paraId="7BB4974C" w14:textId="156A6731" w:rsidR="00062409" w:rsidRPr="00E05B20" w:rsidRDefault="00DA1121" w:rsidP="00062409">
            <w:pPr>
              <w:autoSpaceDE w:val="0"/>
              <w:autoSpaceDN w:val="0"/>
              <w:adjustRightInd w:val="0"/>
              <w:jc w:val="both"/>
              <w:rPr>
                <w:color w:val="000000"/>
              </w:rPr>
            </w:pPr>
            <w:r w:rsidRPr="00E05B20">
              <w:rPr>
                <w:color w:val="000000"/>
              </w:rPr>
              <w:t>9.1</w:t>
            </w:r>
            <w:r w:rsidR="00686EAA">
              <w:rPr>
                <w:color w:val="000000"/>
              </w:rPr>
              <w:t>1</w:t>
            </w:r>
            <w:r w:rsidR="00062409" w:rsidRPr="00E05B20">
              <w:rPr>
                <w:color w:val="000000"/>
              </w:rPr>
              <w:t xml:space="preserve">. </w:t>
            </w:r>
            <w:r w:rsidR="00062409" w:rsidRPr="00E05B20">
              <w:rPr>
                <w:b/>
                <w:bCs/>
                <w:color w:val="000000"/>
              </w:rPr>
              <w:t xml:space="preserve">Teikėjo </w:t>
            </w:r>
            <w:r w:rsidR="00062409" w:rsidRPr="00E05B20">
              <w:rPr>
                <w:color w:val="000000"/>
              </w:rPr>
              <w:t>atstovas (-ai), atsakingas už Sutarties vykdymą bei koordinavimą –  (</w:t>
            </w:r>
            <w:r w:rsidR="00062409" w:rsidRPr="00E05B20">
              <w:rPr>
                <w:i/>
                <w:iCs/>
                <w:color w:val="000000"/>
              </w:rPr>
              <w:t>vardas, pavardė, pareigos, telefono ir fakso numeriai, el. pašto adresas</w:t>
            </w:r>
            <w:r w:rsidR="00062409" w:rsidRPr="00E05B20">
              <w:rPr>
                <w:color w:val="000000"/>
              </w:rPr>
              <w:t>).</w:t>
            </w:r>
          </w:p>
          <w:p w14:paraId="5A1D487A" w14:textId="2E057C92" w:rsidR="00062409" w:rsidRPr="00E05B20" w:rsidRDefault="00DA1121" w:rsidP="00062409">
            <w:pPr>
              <w:autoSpaceDE w:val="0"/>
              <w:autoSpaceDN w:val="0"/>
              <w:adjustRightInd w:val="0"/>
              <w:jc w:val="both"/>
              <w:rPr>
                <w:color w:val="000000"/>
              </w:rPr>
            </w:pPr>
            <w:r w:rsidRPr="00E05B20">
              <w:rPr>
                <w:color w:val="000000"/>
              </w:rPr>
              <w:t>9.1</w:t>
            </w:r>
            <w:r w:rsidR="00686EAA">
              <w:rPr>
                <w:color w:val="000000"/>
              </w:rPr>
              <w:t>2</w:t>
            </w:r>
            <w:r w:rsidR="00062409" w:rsidRPr="00E05B20">
              <w:rPr>
                <w:color w:val="000000"/>
              </w:rPr>
              <w:t xml:space="preserve">. </w:t>
            </w:r>
            <w:r w:rsidR="00062409" w:rsidRPr="00E05B20">
              <w:rPr>
                <w:b/>
                <w:bCs/>
                <w:color w:val="000000"/>
              </w:rPr>
              <w:t xml:space="preserve">Pirkėjo </w:t>
            </w:r>
            <w:r w:rsidR="00062409" w:rsidRPr="00E05B20">
              <w:rPr>
                <w:color w:val="000000"/>
              </w:rPr>
              <w:t>atstovas (-ai), atsakingas už Sutarties vykdymą – (</w:t>
            </w:r>
            <w:r w:rsidR="00062409" w:rsidRPr="00E05B20">
              <w:rPr>
                <w:i/>
                <w:iCs/>
                <w:color w:val="000000"/>
              </w:rPr>
              <w:t>vardas, pavardė, pareigos, telefono ir fakso numeriai, el. pašto adresas</w:t>
            </w:r>
            <w:r w:rsidR="00062409" w:rsidRPr="00E05B20">
              <w:rPr>
                <w:color w:val="000000"/>
              </w:rPr>
              <w:t>).</w:t>
            </w:r>
          </w:p>
          <w:p w14:paraId="3072528D" w14:textId="2388C89A" w:rsidR="00884B18" w:rsidRPr="00E05B20" w:rsidRDefault="00976C26" w:rsidP="00884B18">
            <w:pPr>
              <w:jc w:val="both"/>
            </w:pPr>
            <w:r w:rsidRPr="00E05B20">
              <w:t>9.1</w:t>
            </w:r>
            <w:r w:rsidR="00686EAA">
              <w:t>3</w:t>
            </w:r>
            <w:r w:rsidR="00884B18" w:rsidRPr="00E05B20">
              <w:t>. Asmuo, atsakingas už Sutarties ir pakeitimų paskelbimą</w:t>
            </w:r>
            <w:r w:rsidR="0016109D" w:rsidRPr="00E05B20">
              <w:t>:</w:t>
            </w:r>
            <w:r w:rsidR="00884B18" w:rsidRPr="00E05B20">
              <w:t xml:space="preserve"> </w:t>
            </w:r>
          </w:p>
          <w:p w14:paraId="2CD5CA15" w14:textId="5184946F" w:rsidR="00062409" w:rsidRPr="00E05B20" w:rsidRDefault="00976C26" w:rsidP="00062409">
            <w:pPr>
              <w:pStyle w:val="Default"/>
              <w:jc w:val="both"/>
            </w:pPr>
            <w:r w:rsidRPr="00E05B20">
              <w:t>9.1</w:t>
            </w:r>
            <w:r w:rsidR="00686EAA">
              <w:t>3</w:t>
            </w:r>
            <w:r w:rsidR="00696FAB" w:rsidRPr="00E05B20">
              <w:t xml:space="preserve">.1. Už </w:t>
            </w:r>
            <w:r w:rsidR="008E294F" w:rsidRPr="00E05B20">
              <w:t>S</w:t>
            </w:r>
            <w:r w:rsidR="00696FAB" w:rsidRPr="00E05B20">
              <w:t xml:space="preserve">utarties paskelbimą – </w:t>
            </w:r>
            <w:r w:rsidR="00062409" w:rsidRPr="00E05B20">
              <w:t>(</w:t>
            </w:r>
            <w:r w:rsidR="00062409" w:rsidRPr="00E05B20">
              <w:rPr>
                <w:i/>
                <w:iCs/>
              </w:rPr>
              <w:t>vardas, pavardė, pareigos, telefono ir numeriai, el. pašto adresas</w:t>
            </w:r>
            <w:r w:rsidR="00062409" w:rsidRPr="00E05B20">
              <w:t>).</w:t>
            </w:r>
          </w:p>
          <w:p w14:paraId="20B65FD2" w14:textId="663F5404" w:rsidR="00696FAB" w:rsidRPr="00E05B20" w:rsidRDefault="008E294F" w:rsidP="00062409">
            <w:pPr>
              <w:pStyle w:val="Default"/>
              <w:jc w:val="both"/>
            </w:pPr>
            <w:r w:rsidRPr="00E05B20">
              <w:t>9</w:t>
            </w:r>
            <w:r w:rsidR="00976C26" w:rsidRPr="00E05B20">
              <w:t>.1</w:t>
            </w:r>
            <w:r w:rsidR="00686EAA">
              <w:t>3</w:t>
            </w:r>
            <w:r w:rsidR="00696FAB" w:rsidRPr="00E05B20">
              <w:t xml:space="preserve">.2. Už </w:t>
            </w:r>
            <w:r w:rsidRPr="00E05B20">
              <w:t xml:space="preserve">Sutarties </w:t>
            </w:r>
            <w:r w:rsidR="00696FAB" w:rsidRPr="00E05B20">
              <w:t xml:space="preserve">pakeitimų paskelbimą – </w:t>
            </w:r>
            <w:r w:rsidR="00062409" w:rsidRPr="00E05B20">
              <w:rPr>
                <w:i/>
                <w:iCs/>
              </w:rPr>
              <w:t>vardas, pavardė, pareigos, telefono ir numeriai, el. pašto adresas</w:t>
            </w:r>
            <w:r w:rsidR="00062409" w:rsidRPr="00E05B20">
              <w:t>).</w:t>
            </w:r>
          </w:p>
          <w:p w14:paraId="0F86CD1D" w14:textId="26871AA9" w:rsidR="00884B18" w:rsidRPr="00E05B20" w:rsidRDefault="00976C26" w:rsidP="00884B18">
            <w:pPr>
              <w:jc w:val="both"/>
            </w:pPr>
            <w:r w:rsidRPr="00E05B20">
              <w:t>9.1</w:t>
            </w:r>
            <w:r w:rsidR="00686EAA">
              <w:t>4</w:t>
            </w:r>
            <w:r w:rsidR="00884B18" w:rsidRPr="00E05B20">
              <w:t>. Sutarties priedai:</w:t>
            </w:r>
          </w:p>
          <w:p w14:paraId="41779280" w14:textId="28168CE1" w:rsidR="00D14114" w:rsidRPr="00E05B20" w:rsidRDefault="00976C26" w:rsidP="00AB2A2B">
            <w:pPr>
              <w:jc w:val="both"/>
            </w:pPr>
            <w:r w:rsidRPr="00E05B20">
              <w:t>9.1</w:t>
            </w:r>
            <w:r w:rsidR="00686EAA">
              <w:t>4</w:t>
            </w:r>
            <w:r w:rsidR="00884B18" w:rsidRPr="00E05B20">
              <w:t xml:space="preserve">.1. 1 priedas </w:t>
            </w:r>
            <w:r w:rsidR="00277844" w:rsidRPr="00E05B20">
              <w:t>„</w:t>
            </w:r>
            <w:r w:rsidR="009A7AA0" w:rsidRPr="00E05B20">
              <w:rPr>
                <w:bCs/>
              </w:rPr>
              <w:t>Viešojo sektoriaus kibernetinio saugumo būklės analizės techninė specifikacija</w:t>
            </w:r>
            <w:r w:rsidR="004107B0" w:rsidRPr="00E05B20">
              <w:t xml:space="preserve">“ </w:t>
            </w:r>
            <w:r w:rsidR="009A7AA0" w:rsidRPr="00E05B20">
              <w:t>5</w:t>
            </w:r>
            <w:r w:rsidR="00884B18" w:rsidRPr="00E05B20">
              <w:t xml:space="preserve"> lapai</w:t>
            </w:r>
            <w:r w:rsidR="00A57BF0" w:rsidRPr="00E05B20">
              <w:t>;</w:t>
            </w:r>
          </w:p>
          <w:p w14:paraId="233BFE7C" w14:textId="04275228" w:rsidR="00A57BF0" w:rsidRPr="00E05B20" w:rsidRDefault="00A57BF0" w:rsidP="00686EAA">
            <w:pPr>
              <w:jc w:val="both"/>
            </w:pPr>
            <w:r w:rsidRPr="00E05B20">
              <w:t>9.1</w:t>
            </w:r>
            <w:r w:rsidR="00686EAA">
              <w:t>4</w:t>
            </w:r>
            <w:r w:rsidRPr="00E05B20">
              <w:t>.2. 2 priedas „</w:t>
            </w:r>
            <w:r w:rsidR="009A7AA0" w:rsidRPr="00E05B20">
              <w:t>Pasiūlymas</w:t>
            </w:r>
            <w:r w:rsidRPr="00E05B20">
              <w:t xml:space="preserve">“, </w:t>
            </w:r>
            <w:r w:rsidR="00D30B03" w:rsidRPr="00E05B20">
              <w:t>XX</w:t>
            </w:r>
            <w:r w:rsidR="005230F4" w:rsidRPr="00E05B20">
              <w:t xml:space="preserve"> lapa</w:t>
            </w:r>
            <w:r w:rsidR="00D30B03" w:rsidRPr="00E05B20">
              <w:t>i</w:t>
            </w:r>
            <w:r w:rsidRPr="00E05B20">
              <w:t>.</w:t>
            </w:r>
          </w:p>
        </w:tc>
      </w:tr>
      <w:tr w:rsidR="00D14114" w:rsidRPr="00E05B20" w14:paraId="35B79157" w14:textId="77777777" w:rsidTr="00BD06A3">
        <w:trPr>
          <w:trHeight w:val="1241"/>
        </w:trPr>
        <w:tc>
          <w:tcPr>
            <w:tcW w:w="9895" w:type="dxa"/>
          </w:tcPr>
          <w:p w14:paraId="148E9129" w14:textId="77777777" w:rsidR="00D14114" w:rsidRPr="00E05B20" w:rsidRDefault="00D14114" w:rsidP="001A3760">
            <w:pPr>
              <w:rPr>
                <w:b/>
              </w:rPr>
            </w:pPr>
            <w:r w:rsidRPr="00E05B20">
              <w:lastRenderedPageBreak/>
              <w:t>10.</w:t>
            </w:r>
            <w:r w:rsidRPr="00E05B20">
              <w:rPr>
                <w:b/>
              </w:rPr>
              <w:t xml:space="preserve"> Sutarties galiojimas</w:t>
            </w:r>
          </w:p>
          <w:p w14:paraId="3C638991" w14:textId="77777777" w:rsidR="00D14114" w:rsidRPr="00E05B20" w:rsidRDefault="004107B0" w:rsidP="00FD3F12">
            <w:pPr>
              <w:jc w:val="both"/>
              <w:rPr>
                <w:bCs/>
              </w:rPr>
            </w:pPr>
            <w:r w:rsidRPr="00E05B20">
              <w:t xml:space="preserve">10.1. </w:t>
            </w:r>
            <w:r w:rsidR="0006307E" w:rsidRPr="00E05B20">
              <w:rPr>
                <w:bCs/>
              </w:rPr>
              <w:t xml:space="preserve">Sutartis galioja </w:t>
            </w:r>
            <w:r w:rsidR="00D30B03" w:rsidRPr="00E05B20">
              <w:rPr>
                <w:bCs/>
              </w:rPr>
              <w:t>4</w:t>
            </w:r>
            <w:r w:rsidR="00192AEA" w:rsidRPr="00E05B20">
              <w:rPr>
                <w:bCs/>
              </w:rPr>
              <w:t xml:space="preserve"> (</w:t>
            </w:r>
            <w:r w:rsidR="00D30B03" w:rsidRPr="00E05B20">
              <w:rPr>
                <w:bCs/>
              </w:rPr>
              <w:t>keturis</w:t>
            </w:r>
            <w:r w:rsidR="00192AEA" w:rsidRPr="00E05B20">
              <w:rPr>
                <w:bCs/>
              </w:rPr>
              <w:t>) mėnesi</w:t>
            </w:r>
            <w:r w:rsidR="00D30B03" w:rsidRPr="00E05B20">
              <w:rPr>
                <w:bCs/>
              </w:rPr>
              <w:t>us</w:t>
            </w:r>
            <w:r w:rsidR="0006307E" w:rsidRPr="00E05B20">
              <w:rPr>
                <w:bCs/>
              </w:rPr>
              <w:t xml:space="preserve"> nuo Sutarties įsigaliojimo dienos, o finansinių ir garantinių įsipareigojimų atžvilgiu – iki visiško finansinių ir garantinių įsipareigojimų įvykdymo.</w:t>
            </w:r>
            <w:r w:rsidR="00D14114" w:rsidRPr="00E05B20">
              <w:rPr>
                <w:b/>
              </w:rPr>
              <w:t xml:space="preserve"> </w:t>
            </w:r>
          </w:p>
          <w:p w14:paraId="51A157F1" w14:textId="28E7F097" w:rsidR="00D14114" w:rsidRPr="00E05B20" w:rsidRDefault="004F7C3F" w:rsidP="00760838">
            <w:pPr>
              <w:pStyle w:val="CommentText"/>
              <w:jc w:val="both"/>
              <w:rPr>
                <w:color w:val="000000"/>
                <w:sz w:val="24"/>
                <w:szCs w:val="24"/>
              </w:rPr>
            </w:pPr>
            <w:r w:rsidRPr="00E05B20">
              <w:rPr>
                <w:color w:val="000000"/>
                <w:sz w:val="24"/>
                <w:szCs w:val="24"/>
              </w:rPr>
              <w:t>10.2. Šalių abipusiu rašytiniu Susitarimu Sutartis tomis pačiomis sąlygomis nekeičiant Sutarties specialiosios dalies 2.1 punkte nurodytos pradinės sutarties vertės gali būti pratęsta 1 (vieną) kartą ne ilgiau kaip 2 (dviems) mėnesiams</w:t>
            </w:r>
            <w:r w:rsidR="00EE50E4" w:rsidRPr="00EE50E4">
              <w:rPr>
                <w:color w:val="000000"/>
                <w:sz w:val="24"/>
                <w:szCs w:val="24"/>
              </w:rPr>
              <w:t xml:space="preserve">, informavus Šaliai vieną kitą dėl </w:t>
            </w:r>
            <w:r w:rsidR="00760838">
              <w:rPr>
                <w:color w:val="000000"/>
                <w:sz w:val="24"/>
                <w:szCs w:val="24"/>
              </w:rPr>
              <w:t>S</w:t>
            </w:r>
            <w:r w:rsidR="00EE50E4" w:rsidRPr="00EE50E4">
              <w:rPr>
                <w:color w:val="000000"/>
                <w:sz w:val="24"/>
                <w:szCs w:val="24"/>
              </w:rPr>
              <w:t xml:space="preserve">usitarimo sudarymo likus ne mažiau kaip vienam mėnesiui iki </w:t>
            </w:r>
            <w:r w:rsidR="00EE50E4">
              <w:rPr>
                <w:color w:val="000000"/>
                <w:sz w:val="24"/>
                <w:szCs w:val="24"/>
              </w:rPr>
              <w:t>Sutarties galiojimo</w:t>
            </w:r>
            <w:r w:rsidR="00EE50E4" w:rsidRPr="00EE50E4">
              <w:rPr>
                <w:color w:val="000000"/>
                <w:sz w:val="24"/>
                <w:szCs w:val="24"/>
              </w:rPr>
              <w:t xml:space="preserve"> termino pabaigos</w:t>
            </w:r>
            <w:r w:rsidR="00EE50E4">
              <w:rPr>
                <w:color w:val="000000"/>
                <w:sz w:val="24"/>
                <w:szCs w:val="24"/>
              </w:rPr>
              <w:t>.</w:t>
            </w:r>
          </w:p>
        </w:tc>
      </w:tr>
      <w:tr w:rsidR="00D14114" w:rsidRPr="00E05B20" w14:paraId="63115748" w14:textId="77777777" w:rsidTr="00BD06A3">
        <w:trPr>
          <w:trHeight w:val="695"/>
        </w:trPr>
        <w:tc>
          <w:tcPr>
            <w:tcW w:w="9895" w:type="dxa"/>
          </w:tcPr>
          <w:p w14:paraId="5E4F99CF" w14:textId="77777777" w:rsidR="00D14114" w:rsidRPr="00E05B20" w:rsidRDefault="00D14114" w:rsidP="001A3760">
            <w:pPr>
              <w:rPr>
                <w:b/>
              </w:rPr>
            </w:pPr>
            <w:r w:rsidRPr="00E05B20">
              <w:rPr>
                <w:b/>
              </w:rPr>
              <w:t>11. Pirkėjo rekvizitai</w:t>
            </w:r>
          </w:p>
          <w:p w14:paraId="2ECC86EC" w14:textId="77777777" w:rsidR="004107B0" w:rsidRPr="00E05B20" w:rsidRDefault="004107B0" w:rsidP="004107B0">
            <w:pPr>
              <w:rPr>
                <w:b/>
              </w:rPr>
            </w:pPr>
            <w:r w:rsidRPr="00E05B20">
              <w:rPr>
                <w:b/>
              </w:rPr>
              <w:t>Lietuvos Respublikos krašto apsaugos ministerija</w:t>
            </w:r>
          </w:p>
          <w:p w14:paraId="7760D4B6" w14:textId="77777777" w:rsidR="00E55D67" w:rsidRPr="00686EAA" w:rsidRDefault="00E55D67" w:rsidP="00E55D67">
            <w:r w:rsidRPr="00B241A4">
              <w:t>Įstaigos kodas 188602751</w:t>
            </w:r>
          </w:p>
          <w:p w14:paraId="58CD472C" w14:textId="77777777" w:rsidR="00E55D67" w:rsidRPr="00686EAA" w:rsidRDefault="00E55D67" w:rsidP="00E55D67">
            <w:r w:rsidRPr="00686EAA">
              <w:t>PVM mokėtojo kodas LT100001016116</w:t>
            </w:r>
          </w:p>
          <w:p w14:paraId="563042F7" w14:textId="77777777" w:rsidR="00E55D67" w:rsidRPr="00686EAA" w:rsidRDefault="00E55D67" w:rsidP="00E55D67">
            <w:r w:rsidRPr="00686EAA">
              <w:t>Totorių g. 25, LT-01121 Vilnius</w:t>
            </w:r>
          </w:p>
          <w:p w14:paraId="1485F1B9" w14:textId="77777777" w:rsidR="00E55D67" w:rsidRPr="00686EAA" w:rsidRDefault="00E55D67" w:rsidP="00E55D67">
            <w:r w:rsidRPr="00686EAA">
              <w:t xml:space="preserve">Sąskaitos numeris: LT954040063610001163 </w:t>
            </w:r>
          </w:p>
          <w:p w14:paraId="71970093" w14:textId="77777777" w:rsidR="00E55D67" w:rsidRPr="00686EAA" w:rsidRDefault="00E55D67" w:rsidP="00E55D67">
            <w:r w:rsidRPr="00686EAA">
              <w:t>SWIFT BIC kodas: MFRLLT22</w:t>
            </w:r>
          </w:p>
          <w:p w14:paraId="14C84BD1" w14:textId="2C0BC672" w:rsidR="00D14114" w:rsidRPr="00E05B20" w:rsidRDefault="00B241A4" w:rsidP="00E55D67">
            <w:r w:rsidRPr="001D65F5">
              <w:rPr>
                <w:rFonts w:eastAsia="Calibri"/>
              </w:rPr>
              <w:t>Finansų įstaigos adresas: Lukiškių g. 2, 01512 Vilnius</w:t>
            </w:r>
          </w:p>
        </w:tc>
      </w:tr>
      <w:tr w:rsidR="00D14114" w:rsidRPr="00E05B20" w14:paraId="36F7FCB6" w14:textId="77777777" w:rsidTr="00FD7730">
        <w:trPr>
          <w:trHeight w:val="474"/>
        </w:trPr>
        <w:tc>
          <w:tcPr>
            <w:tcW w:w="9895" w:type="dxa"/>
          </w:tcPr>
          <w:p w14:paraId="2B4E5480" w14:textId="77777777" w:rsidR="00D14114" w:rsidRPr="00E05B20" w:rsidRDefault="00D14114" w:rsidP="00FD7730">
            <w:pPr>
              <w:rPr>
                <w:b/>
              </w:rPr>
            </w:pPr>
            <w:r w:rsidRPr="00E05B20">
              <w:rPr>
                <w:b/>
              </w:rPr>
              <w:t>12. Teikėjo rekvizitai</w:t>
            </w:r>
          </w:p>
          <w:p w14:paraId="770C8930" w14:textId="77777777" w:rsidR="005230F4" w:rsidRPr="00E05B20" w:rsidRDefault="005230F4" w:rsidP="005230F4">
            <w:pPr>
              <w:rPr>
                <w:b/>
              </w:rPr>
            </w:pPr>
          </w:p>
        </w:tc>
      </w:tr>
    </w:tbl>
    <w:p w14:paraId="62A698C6" w14:textId="77777777" w:rsidR="00BB5EA8" w:rsidRPr="00E05B20" w:rsidRDefault="00BB5EA8" w:rsidP="00D14114">
      <w:pPr>
        <w:pStyle w:val="BodyText1"/>
        <w:ind w:firstLine="0"/>
        <w:rPr>
          <w:rFonts w:ascii="Times New Roman" w:eastAsia="Times New Roman" w:hAnsi="Times New Roman"/>
          <w:b/>
          <w:lang w:val="lt-LT" w:eastAsia="en-US"/>
        </w:rPr>
      </w:pPr>
    </w:p>
    <w:p w14:paraId="2C3FC8C9" w14:textId="77777777" w:rsidR="00385178" w:rsidRPr="00E05B20" w:rsidRDefault="00385178" w:rsidP="00731F78">
      <w:pPr>
        <w:jc w:val="center"/>
        <w:rPr>
          <w:lang w:eastAsia="en-US"/>
        </w:rPr>
      </w:pPr>
    </w:p>
    <w:p w14:paraId="26068D3B" w14:textId="77777777" w:rsidR="004F7C3F" w:rsidRPr="00E05B20" w:rsidRDefault="004F7C3F" w:rsidP="00731F78">
      <w:pPr>
        <w:jc w:val="center"/>
        <w:rPr>
          <w:lang w:eastAsia="en-US"/>
        </w:rPr>
      </w:pPr>
    </w:p>
    <w:p w14:paraId="6464CB7A" w14:textId="77777777" w:rsidR="004F7C3F" w:rsidRPr="00E05B20" w:rsidRDefault="004F7C3F" w:rsidP="004F7C3F">
      <w:pPr>
        <w:jc w:val="center"/>
        <w:rPr>
          <w:b/>
          <w:lang w:eastAsia="en-US"/>
        </w:rPr>
      </w:pPr>
      <w:r w:rsidRPr="00E05B20">
        <w:rPr>
          <w:b/>
          <w:lang w:eastAsia="en-US"/>
        </w:rPr>
        <w:t>PIRKĖJAS</w:t>
      </w:r>
      <w:r w:rsidRPr="00E05B20">
        <w:rPr>
          <w:b/>
          <w:lang w:eastAsia="en-US"/>
        </w:rPr>
        <w:tab/>
      </w:r>
      <w:r w:rsidRPr="00E05B20">
        <w:rPr>
          <w:b/>
          <w:lang w:eastAsia="en-US"/>
        </w:rPr>
        <w:tab/>
      </w:r>
      <w:r w:rsidRPr="00E05B20">
        <w:rPr>
          <w:b/>
          <w:lang w:eastAsia="en-US"/>
        </w:rPr>
        <w:tab/>
      </w:r>
      <w:r w:rsidRPr="00E05B20">
        <w:rPr>
          <w:b/>
          <w:lang w:eastAsia="en-US"/>
        </w:rPr>
        <w:tab/>
      </w:r>
      <w:r w:rsidRPr="00E05B20">
        <w:rPr>
          <w:b/>
          <w:lang w:eastAsia="en-US"/>
        </w:rPr>
        <w:tab/>
      </w:r>
      <w:r w:rsidRPr="00E05B20">
        <w:rPr>
          <w:b/>
          <w:lang w:eastAsia="en-US"/>
        </w:rPr>
        <w:tab/>
      </w:r>
      <w:r w:rsidRPr="00E05B20">
        <w:rPr>
          <w:b/>
          <w:lang w:eastAsia="en-US"/>
        </w:rPr>
        <w:tab/>
      </w:r>
      <w:r w:rsidRPr="00E05B20">
        <w:rPr>
          <w:b/>
          <w:lang w:eastAsia="en-US"/>
        </w:rPr>
        <w:tab/>
      </w:r>
      <w:r w:rsidRPr="00E05B20">
        <w:rPr>
          <w:b/>
          <w:lang w:eastAsia="en-US"/>
        </w:rPr>
        <w:tab/>
        <w:t>TEIKĖJAS</w:t>
      </w:r>
    </w:p>
    <w:p w14:paraId="09DEE642" w14:textId="77777777" w:rsidR="004F7C3F" w:rsidRPr="00E05B20" w:rsidRDefault="004F7C3F" w:rsidP="004F7C3F">
      <w:pPr>
        <w:jc w:val="center"/>
        <w:rPr>
          <w:b/>
          <w:lang w:eastAsia="en-US"/>
        </w:rPr>
      </w:pPr>
    </w:p>
    <w:p w14:paraId="47342AC6" w14:textId="77777777" w:rsidR="004F7C3F" w:rsidRPr="00E05B20" w:rsidRDefault="004F7C3F" w:rsidP="00CD5EF3">
      <w:pPr>
        <w:rPr>
          <w:lang w:eastAsia="en-US"/>
        </w:rPr>
      </w:pPr>
    </w:p>
    <w:p w14:paraId="3759BBA2" w14:textId="77777777" w:rsidR="004F7C3F" w:rsidRPr="00E05B20" w:rsidRDefault="004F7C3F" w:rsidP="00731F78">
      <w:pPr>
        <w:jc w:val="center"/>
        <w:rPr>
          <w:lang w:eastAsia="en-US"/>
        </w:rPr>
      </w:pPr>
    </w:p>
    <w:p w14:paraId="087FF731" w14:textId="77777777" w:rsidR="00385178" w:rsidRPr="00E05B20" w:rsidRDefault="00385178" w:rsidP="00385178">
      <w:pPr>
        <w:autoSpaceDE w:val="0"/>
        <w:autoSpaceDN w:val="0"/>
        <w:adjustRightInd w:val="0"/>
        <w:jc w:val="both"/>
        <w:rPr>
          <w:lang w:eastAsia="en-US"/>
        </w:rPr>
      </w:pPr>
    </w:p>
    <w:p w14:paraId="303AD543" w14:textId="77777777" w:rsidR="004F7C3F" w:rsidRPr="00E05B20" w:rsidRDefault="004F7C3F" w:rsidP="00385178">
      <w:pPr>
        <w:autoSpaceDE w:val="0"/>
        <w:autoSpaceDN w:val="0"/>
        <w:adjustRightInd w:val="0"/>
        <w:jc w:val="both"/>
        <w:rPr>
          <w:lang w:eastAsia="en-US"/>
        </w:rPr>
      </w:pPr>
    </w:p>
    <w:p w14:paraId="5C144999" w14:textId="77777777" w:rsidR="004F7C3F" w:rsidRPr="00E05B20" w:rsidRDefault="004F7C3F" w:rsidP="00385178">
      <w:pPr>
        <w:autoSpaceDE w:val="0"/>
        <w:autoSpaceDN w:val="0"/>
        <w:adjustRightInd w:val="0"/>
        <w:jc w:val="both"/>
        <w:rPr>
          <w:lang w:eastAsia="en-US"/>
        </w:rPr>
      </w:pPr>
    </w:p>
    <w:p w14:paraId="11585FC1" w14:textId="77777777" w:rsidR="004F7C3F" w:rsidRPr="00E05B20" w:rsidRDefault="004F7C3F" w:rsidP="00385178">
      <w:pPr>
        <w:autoSpaceDE w:val="0"/>
        <w:autoSpaceDN w:val="0"/>
        <w:adjustRightInd w:val="0"/>
        <w:jc w:val="both"/>
        <w:rPr>
          <w:lang w:eastAsia="en-US"/>
        </w:rPr>
      </w:pPr>
    </w:p>
    <w:p w14:paraId="065E3B8B" w14:textId="77777777" w:rsidR="004F7C3F" w:rsidRPr="00E05B20" w:rsidRDefault="004F7C3F" w:rsidP="00385178">
      <w:pPr>
        <w:autoSpaceDE w:val="0"/>
        <w:autoSpaceDN w:val="0"/>
        <w:adjustRightInd w:val="0"/>
        <w:jc w:val="both"/>
        <w:rPr>
          <w:lang w:eastAsia="en-US"/>
        </w:rPr>
      </w:pPr>
    </w:p>
    <w:p w14:paraId="681F0176" w14:textId="77777777" w:rsidR="004F7C3F" w:rsidRPr="00E05B20" w:rsidRDefault="004F7C3F" w:rsidP="00385178">
      <w:pPr>
        <w:autoSpaceDE w:val="0"/>
        <w:autoSpaceDN w:val="0"/>
        <w:adjustRightInd w:val="0"/>
        <w:jc w:val="both"/>
        <w:rPr>
          <w:lang w:eastAsia="en-US"/>
        </w:rPr>
      </w:pPr>
    </w:p>
    <w:p w14:paraId="0887EE07" w14:textId="77777777" w:rsidR="004F7C3F" w:rsidRPr="00E05B20" w:rsidRDefault="004F7C3F" w:rsidP="00385178">
      <w:pPr>
        <w:autoSpaceDE w:val="0"/>
        <w:autoSpaceDN w:val="0"/>
        <w:adjustRightInd w:val="0"/>
        <w:jc w:val="both"/>
        <w:rPr>
          <w:lang w:eastAsia="en-US"/>
        </w:rPr>
      </w:pPr>
    </w:p>
    <w:p w14:paraId="61C33412" w14:textId="77777777" w:rsidR="004F7C3F" w:rsidRPr="00E05B20" w:rsidRDefault="004F7C3F" w:rsidP="00385178">
      <w:pPr>
        <w:autoSpaceDE w:val="0"/>
        <w:autoSpaceDN w:val="0"/>
        <w:adjustRightInd w:val="0"/>
        <w:jc w:val="both"/>
        <w:rPr>
          <w:lang w:eastAsia="en-US"/>
        </w:rPr>
      </w:pPr>
    </w:p>
    <w:p w14:paraId="18B172DA" w14:textId="77777777" w:rsidR="004F7C3F" w:rsidRPr="00E05B20" w:rsidRDefault="004F7C3F" w:rsidP="00385178">
      <w:pPr>
        <w:autoSpaceDE w:val="0"/>
        <w:autoSpaceDN w:val="0"/>
        <w:adjustRightInd w:val="0"/>
        <w:jc w:val="both"/>
        <w:rPr>
          <w:lang w:eastAsia="en-US"/>
        </w:rPr>
      </w:pPr>
    </w:p>
    <w:p w14:paraId="6A8FE6A4" w14:textId="77777777" w:rsidR="004F7C3F" w:rsidRPr="00E05B20" w:rsidRDefault="004F7C3F" w:rsidP="00385178">
      <w:pPr>
        <w:autoSpaceDE w:val="0"/>
        <w:autoSpaceDN w:val="0"/>
        <w:adjustRightInd w:val="0"/>
        <w:jc w:val="both"/>
        <w:rPr>
          <w:lang w:eastAsia="en-US"/>
        </w:rPr>
      </w:pPr>
    </w:p>
    <w:p w14:paraId="2D900C6D" w14:textId="77777777" w:rsidR="004F7C3F" w:rsidRPr="00E05B20" w:rsidRDefault="004F7C3F" w:rsidP="00385178">
      <w:pPr>
        <w:autoSpaceDE w:val="0"/>
        <w:autoSpaceDN w:val="0"/>
        <w:adjustRightInd w:val="0"/>
        <w:jc w:val="both"/>
        <w:rPr>
          <w:lang w:eastAsia="en-US"/>
        </w:rPr>
      </w:pPr>
    </w:p>
    <w:p w14:paraId="0A398C31" w14:textId="77777777" w:rsidR="004F7C3F" w:rsidRPr="00E05B20" w:rsidRDefault="004F7C3F" w:rsidP="00385178">
      <w:pPr>
        <w:autoSpaceDE w:val="0"/>
        <w:autoSpaceDN w:val="0"/>
        <w:adjustRightInd w:val="0"/>
        <w:jc w:val="both"/>
        <w:rPr>
          <w:lang w:eastAsia="en-US"/>
        </w:rPr>
      </w:pPr>
    </w:p>
    <w:p w14:paraId="5CC3D811" w14:textId="77777777" w:rsidR="004F7C3F" w:rsidRPr="00E05B20" w:rsidRDefault="004F7C3F" w:rsidP="00385178">
      <w:pPr>
        <w:autoSpaceDE w:val="0"/>
        <w:autoSpaceDN w:val="0"/>
        <w:adjustRightInd w:val="0"/>
        <w:jc w:val="both"/>
        <w:rPr>
          <w:lang w:eastAsia="en-US"/>
        </w:rPr>
      </w:pPr>
    </w:p>
    <w:p w14:paraId="6044DAB7" w14:textId="77777777" w:rsidR="004F7C3F" w:rsidRPr="00E05B20" w:rsidRDefault="004F7C3F" w:rsidP="00385178">
      <w:pPr>
        <w:autoSpaceDE w:val="0"/>
        <w:autoSpaceDN w:val="0"/>
        <w:adjustRightInd w:val="0"/>
        <w:jc w:val="both"/>
        <w:rPr>
          <w:lang w:eastAsia="en-US"/>
        </w:rPr>
      </w:pPr>
    </w:p>
    <w:p w14:paraId="4C8796D1" w14:textId="77777777" w:rsidR="004F7C3F" w:rsidRDefault="004F7C3F" w:rsidP="00385178">
      <w:pPr>
        <w:autoSpaceDE w:val="0"/>
        <w:autoSpaceDN w:val="0"/>
        <w:adjustRightInd w:val="0"/>
        <w:jc w:val="both"/>
        <w:rPr>
          <w:lang w:eastAsia="en-US"/>
        </w:rPr>
      </w:pPr>
    </w:p>
    <w:p w14:paraId="6B545FE5" w14:textId="77777777" w:rsidR="00A04868" w:rsidRDefault="00A04868" w:rsidP="00385178">
      <w:pPr>
        <w:autoSpaceDE w:val="0"/>
        <w:autoSpaceDN w:val="0"/>
        <w:adjustRightInd w:val="0"/>
        <w:jc w:val="both"/>
        <w:rPr>
          <w:lang w:eastAsia="en-US"/>
        </w:rPr>
      </w:pPr>
    </w:p>
    <w:p w14:paraId="5D864769" w14:textId="77777777" w:rsidR="00A04868" w:rsidRDefault="00A04868" w:rsidP="00385178">
      <w:pPr>
        <w:autoSpaceDE w:val="0"/>
        <w:autoSpaceDN w:val="0"/>
        <w:adjustRightInd w:val="0"/>
        <w:jc w:val="both"/>
        <w:rPr>
          <w:lang w:eastAsia="en-US"/>
        </w:rPr>
      </w:pPr>
    </w:p>
    <w:p w14:paraId="633929DC" w14:textId="77777777" w:rsidR="00A04868" w:rsidRDefault="00A04868" w:rsidP="00385178">
      <w:pPr>
        <w:autoSpaceDE w:val="0"/>
        <w:autoSpaceDN w:val="0"/>
        <w:adjustRightInd w:val="0"/>
        <w:jc w:val="both"/>
        <w:rPr>
          <w:lang w:eastAsia="en-US"/>
        </w:rPr>
      </w:pPr>
    </w:p>
    <w:p w14:paraId="4CBBF5C9" w14:textId="77777777" w:rsidR="00A04868" w:rsidRDefault="00A04868" w:rsidP="00385178">
      <w:pPr>
        <w:autoSpaceDE w:val="0"/>
        <w:autoSpaceDN w:val="0"/>
        <w:adjustRightInd w:val="0"/>
        <w:jc w:val="both"/>
        <w:rPr>
          <w:lang w:eastAsia="en-US"/>
        </w:rPr>
      </w:pPr>
    </w:p>
    <w:p w14:paraId="6ADE0CED" w14:textId="77777777" w:rsidR="00A04868" w:rsidRDefault="00A04868" w:rsidP="00385178">
      <w:pPr>
        <w:autoSpaceDE w:val="0"/>
        <w:autoSpaceDN w:val="0"/>
        <w:adjustRightInd w:val="0"/>
        <w:jc w:val="both"/>
        <w:rPr>
          <w:lang w:eastAsia="en-US"/>
        </w:rPr>
      </w:pPr>
    </w:p>
    <w:p w14:paraId="5F7A2C49" w14:textId="77777777" w:rsidR="00A04868" w:rsidRDefault="00A04868" w:rsidP="00385178">
      <w:pPr>
        <w:autoSpaceDE w:val="0"/>
        <w:autoSpaceDN w:val="0"/>
        <w:adjustRightInd w:val="0"/>
        <w:jc w:val="both"/>
        <w:rPr>
          <w:lang w:eastAsia="en-US"/>
        </w:rPr>
      </w:pPr>
    </w:p>
    <w:p w14:paraId="14CE851B" w14:textId="77777777" w:rsidR="00A04868" w:rsidRDefault="00A04868" w:rsidP="00385178">
      <w:pPr>
        <w:autoSpaceDE w:val="0"/>
        <w:autoSpaceDN w:val="0"/>
        <w:adjustRightInd w:val="0"/>
        <w:jc w:val="both"/>
        <w:rPr>
          <w:lang w:eastAsia="en-US"/>
        </w:rPr>
      </w:pPr>
    </w:p>
    <w:p w14:paraId="74C5A9FA" w14:textId="77777777" w:rsidR="00A04868" w:rsidRDefault="00A04868" w:rsidP="00385178">
      <w:pPr>
        <w:autoSpaceDE w:val="0"/>
        <w:autoSpaceDN w:val="0"/>
        <w:adjustRightInd w:val="0"/>
        <w:jc w:val="both"/>
        <w:rPr>
          <w:lang w:eastAsia="en-US"/>
        </w:rPr>
      </w:pPr>
    </w:p>
    <w:p w14:paraId="036A5019" w14:textId="77777777" w:rsidR="00A04868" w:rsidRDefault="00A04868" w:rsidP="00385178">
      <w:pPr>
        <w:autoSpaceDE w:val="0"/>
        <w:autoSpaceDN w:val="0"/>
        <w:adjustRightInd w:val="0"/>
        <w:jc w:val="both"/>
        <w:rPr>
          <w:lang w:eastAsia="en-US"/>
        </w:rPr>
      </w:pPr>
    </w:p>
    <w:p w14:paraId="489E2444" w14:textId="77777777" w:rsidR="00A04868" w:rsidRDefault="00A04868" w:rsidP="00385178">
      <w:pPr>
        <w:autoSpaceDE w:val="0"/>
        <w:autoSpaceDN w:val="0"/>
        <w:adjustRightInd w:val="0"/>
        <w:jc w:val="both"/>
        <w:rPr>
          <w:lang w:eastAsia="en-US"/>
        </w:rPr>
      </w:pPr>
    </w:p>
    <w:p w14:paraId="781F76C2" w14:textId="77777777" w:rsidR="00A04868" w:rsidRDefault="00A04868" w:rsidP="00385178">
      <w:pPr>
        <w:autoSpaceDE w:val="0"/>
        <w:autoSpaceDN w:val="0"/>
        <w:adjustRightInd w:val="0"/>
        <w:jc w:val="both"/>
        <w:rPr>
          <w:lang w:eastAsia="en-US"/>
        </w:rPr>
      </w:pPr>
    </w:p>
    <w:p w14:paraId="4BF93223" w14:textId="77777777" w:rsidR="00A04868" w:rsidRDefault="00A04868" w:rsidP="00385178">
      <w:pPr>
        <w:autoSpaceDE w:val="0"/>
        <w:autoSpaceDN w:val="0"/>
        <w:adjustRightInd w:val="0"/>
        <w:jc w:val="both"/>
        <w:rPr>
          <w:lang w:eastAsia="en-US"/>
        </w:rPr>
      </w:pPr>
    </w:p>
    <w:p w14:paraId="74511B88" w14:textId="77777777" w:rsidR="00A04868" w:rsidRDefault="00A04868" w:rsidP="00385178">
      <w:pPr>
        <w:autoSpaceDE w:val="0"/>
        <w:autoSpaceDN w:val="0"/>
        <w:adjustRightInd w:val="0"/>
        <w:jc w:val="both"/>
        <w:rPr>
          <w:lang w:eastAsia="en-US"/>
        </w:rPr>
      </w:pPr>
    </w:p>
    <w:p w14:paraId="08B19ED4" w14:textId="77777777" w:rsidR="006644F0" w:rsidRPr="00E05B20" w:rsidRDefault="002A177A" w:rsidP="00731F78">
      <w:pPr>
        <w:jc w:val="center"/>
        <w:rPr>
          <w:lang w:eastAsia="en-US"/>
        </w:rPr>
      </w:pPr>
      <w:r w:rsidRPr="00E05B20">
        <w:rPr>
          <w:b/>
        </w:rPr>
        <w:lastRenderedPageBreak/>
        <w:t>PASLAUGŲ PIRKIMO-PARDAVIMO SUTARTIS</w:t>
      </w:r>
    </w:p>
    <w:p w14:paraId="2126E8C2" w14:textId="77777777" w:rsidR="00E07BD7" w:rsidRPr="00E05B20" w:rsidRDefault="00E07BD7" w:rsidP="00024413">
      <w:pPr>
        <w:jc w:val="center"/>
        <w:rPr>
          <w:b/>
        </w:rPr>
      </w:pPr>
    </w:p>
    <w:p w14:paraId="6CBC27BA" w14:textId="77777777" w:rsidR="00024413" w:rsidRPr="00E05B20" w:rsidRDefault="00E07BD7" w:rsidP="006644F0">
      <w:pPr>
        <w:jc w:val="center"/>
        <w:rPr>
          <w:b/>
        </w:rPr>
      </w:pPr>
      <w:r w:rsidRPr="00E05B20">
        <w:rPr>
          <w:b/>
        </w:rPr>
        <w:t xml:space="preserve">II. </w:t>
      </w:r>
      <w:r w:rsidR="00024413" w:rsidRPr="00E05B20">
        <w:rPr>
          <w:b/>
        </w:rPr>
        <w:t>BENDROJI DALIS</w:t>
      </w:r>
    </w:p>
    <w:p w14:paraId="094CEED4" w14:textId="77777777" w:rsidR="0013714B" w:rsidRPr="00E05B20" w:rsidRDefault="0013714B" w:rsidP="006644F0">
      <w:pPr>
        <w:jc w:val="center"/>
        <w:rPr>
          <w:b/>
        </w:rPr>
      </w:pPr>
    </w:p>
    <w:p w14:paraId="6772EFFD" w14:textId="77777777" w:rsidR="0013714B" w:rsidRPr="00E05B20" w:rsidRDefault="0013714B" w:rsidP="006644F0">
      <w:pPr>
        <w:jc w:val="center"/>
        <w:rPr>
          <w:b/>
        </w:rPr>
      </w:pPr>
    </w:p>
    <w:p w14:paraId="3F6DA6DC" w14:textId="77777777" w:rsidR="00024413" w:rsidRPr="00E05B20" w:rsidRDefault="00024413" w:rsidP="00024413">
      <w:pPr>
        <w:rPr>
          <w:b/>
        </w:rPr>
      </w:pPr>
    </w:p>
    <w:p w14:paraId="6CA7199D" w14:textId="77777777" w:rsidR="00024413" w:rsidRPr="00E05B20" w:rsidRDefault="00024413" w:rsidP="00024413">
      <w:pPr>
        <w:jc w:val="both"/>
        <w:rPr>
          <w:b/>
        </w:rPr>
      </w:pPr>
      <w:r w:rsidRPr="00E05B20">
        <w:rPr>
          <w:b/>
        </w:rPr>
        <w:t>1.</w:t>
      </w:r>
      <w:r w:rsidRPr="00E05B20">
        <w:t xml:space="preserve"> </w:t>
      </w:r>
      <w:r w:rsidRPr="00E05B20">
        <w:rPr>
          <w:b/>
        </w:rPr>
        <w:t>Sąvokos</w:t>
      </w:r>
    </w:p>
    <w:p w14:paraId="618E981D" w14:textId="77777777" w:rsidR="00024413" w:rsidRPr="00E05B20" w:rsidRDefault="00024413" w:rsidP="00024413">
      <w:pPr>
        <w:jc w:val="both"/>
      </w:pPr>
      <w:r w:rsidRPr="00E05B20">
        <w:t xml:space="preserve">1.1. Šioje </w:t>
      </w:r>
      <w:r w:rsidR="004876D3" w:rsidRPr="00E05B20">
        <w:t>S</w:t>
      </w:r>
      <w:r w:rsidRPr="00E05B20">
        <w:t>utartyje naudojamos pagrindinės sąvokos:</w:t>
      </w:r>
    </w:p>
    <w:p w14:paraId="366E88F2" w14:textId="77777777" w:rsidR="00024413" w:rsidRPr="00E05B20" w:rsidRDefault="00023C61" w:rsidP="00024413">
      <w:pPr>
        <w:pStyle w:val="BodyText"/>
        <w:tabs>
          <w:tab w:val="left" w:pos="-360"/>
          <w:tab w:val="left" w:pos="-180"/>
          <w:tab w:val="left" w:pos="0"/>
          <w:tab w:val="left" w:pos="720"/>
        </w:tabs>
        <w:spacing w:after="0"/>
        <w:jc w:val="both"/>
      </w:pPr>
      <w:r w:rsidRPr="00E05B20">
        <w:t>1.1.1. Sutartis – šios paslaugų</w:t>
      </w:r>
      <w:r w:rsidR="00024413" w:rsidRPr="00E05B20">
        <w:t xml:space="preserve"> </w:t>
      </w:r>
      <w:r w:rsidR="004876D3" w:rsidRPr="00E05B20">
        <w:t xml:space="preserve">viešojo </w:t>
      </w:r>
      <w:r w:rsidR="00024413" w:rsidRPr="00E05B20">
        <w:t>pirkimo</w:t>
      </w:r>
      <w:r w:rsidR="00024413" w:rsidRPr="00E05B20">
        <w:rPr>
          <w:b/>
        </w:rPr>
        <w:t>–</w:t>
      </w:r>
      <w:r w:rsidR="00024413" w:rsidRPr="00E05B20">
        <w:t>pardavimo sutarties bendr</w:t>
      </w:r>
      <w:r w:rsidRPr="00E05B20">
        <w:t>oji ir specialioji dalys, paslaugų</w:t>
      </w:r>
      <w:r w:rsidR="00024413" w:rsidRPr="00E05B20">
        <w:t xml:space="preserve"> </w:t>
      </w:r>
      <w:r w:rsidR="004876D3" w:rsidRPr="00E05B20">
        <w:t xml:space="preserve">viešojo </w:t>
      </w:r>
      <w:r w:rsidR="00024413" w:rsidRPr="00E05B20">
        <w:t>pirkimo</w:t>
      </w:r>
      <w:r w:rsidR="00024413" w:rsidRPr="00E05B20">
        <w:rPr>
          <w:b/>
        </w:rPr>
        <w:t>–</w:t>
      </w:r>
      <w:r w:rsidR="00024413" w:rsidRPr="00E05B20">
        <w:t xml:space="preserve">pardavimo sutarties priedai. </w:t>
      </w:r>
    </w:p>
    <w:p w14:paraId="498881C8" w14:textId="77777777" w:rsidR="00024413" w:rsidRPr="00E05B20" w:rsidRDefault="00024413" w:rsidP="00024413">
      <w:pPr>
        <w:pStyle w:val="BodyText"/>
        <w:tabs>
          <w:tab w:val="left" w:pos="-180"/>
          <w:tab w:val="left" w:pos="0"/>
          <w:tab w:val="left" w:pos="540"/>
        </w:tabs>
        <w:spacing w:after="0"/>
        <w:jc w:val="both"/>
      </w:pPr>
      <w:r w:rsidRPr="00E05B20">
        <w:t xml:space="preserve">1.1.2. Sutarties Šalys - </w:t>
      </w:r>
      <w:r w:rsidRPr="00E05B20">
        <w:rPr>
          <w:b/>
        </w:rPr>
        <w:t>Pirkėjas</w:t>
      </w:r>
      <w:r w:rsidRPr="00E05B20">
        <w:t xml:space="preserve"> ir </w:t>
      </w:r>
      <w:r w:rsidR="00023C61" w:rsidRPr="00E05B20">
        <w:rPr>
          <w:b/>
        </w:rPr>
        <w:t>Teikėjas</w:t>
      </w:r>
      <w:r w:rsidRPr="00E05B20">
        <w:t>:</w:t>
      </w:r>
    </w:p>
    <w:p w14:paraId="14E7B5A4" w14:textId="77777777" w:rsidR="00024413" w:rsidRPr="00E05B20" w:rsidRDefault="00024413" w:rsidP="00024413">
      <w:pPr>
        <w:pStyle w:val="BodyText"/>
        <w:spacing w:after="0"/>
        <w:jc w:val="both"/>
      </w:pPr>
      <w:r w:rsidRPr="00E05B20">
        <w:t>1.1.2.1.</w:t>
      </w:r>
      <w:r w:rsidRPr="00E05B20">
        <w:rPr>
          <w:b/>
        </w:rPr>
        <w:t xml:space="preserve"> Pirkėjas</w:t>
      </w:r>
      <w:r w:rsidRPr="00E05B20">
        <w:t xml:space="preserve"> – tai Sutarties šalis, kurios rekvizitai nur</w:t>
      </w:r>
      <w:r w:rsidR="00023C61" w:rsidRPr="00E05B20">
        <w:t>ody</w:t>
      </w:r>
      <w:r w:rsidR="00516509" w:rsidRPr="00E05B20">
        <w:t>ti Sutartyje, perkantis Paslaugas</w:t>
      </w:r>
      <w:r w:rsidRPr="00E05B20">
        <w:t xml:space="preserve"> šioje Sutartyje nurodytomis sąlygomis;</w:t>
      </w:r>
    </w:p>
    <w:p w14:paraId="18302235" w14:textId="77777777" w:rsidR="00024413" w:rsidRPr="00E05B20" w:rsidRDefault="00024413" w:rsidP="00024413">
      <w:pPr>
        <w:pStyle w:val="BodyText"/>
        <w:spacing w:after="0"/>
        <w:jc w:val="both"/>
      </w:pPr>
      <w:r w:rsidRPr="00E05B20">
        <w:t xml:space="preserve">1.1.2.2. </w:t>
      </w:r>
      <w:r w:rsidR="00D35A56" w:rsidRPr="00E05B20">
        <w:rPr>
          <w:b/>
        </w:rPr>
        <w:t>Teikėjas</w:t>
      </w:r>
      <w:r w:rsidRPr="00E05B20">
        <w:t xml:space="preserve"> – tai Sutarties šalis, kurios rekvizitai nurodyti Sutarty</w:t>
      </w:r>
      <w:r w:rsidR="00516509" w:rsidRPr="00E05B20">
        <w:t>je, suteikiantis Paslaugas</w:t>
      </w:r>
      <w:r w:rsidRPr="00E05B20">
        <w:t xml:space="preserve"> šioje Sutartyje nurodytomis sąlygomis.</w:t>
      </w:r>
    </w:p>
    <w:p w14:paraId="099D05A0" w14:textId="77777777" w:rsidR="000D0CFD" w:rsidRPr="00E05B20" w:rsidRDefault="000D0CFD" w:rsidP="00024413">
      <w:pPr>
        <w:pStyle w:val="BodyText"/>
        <w:spacing w:after="0"/>
        <w:jc w:val="both"/>
      </w:pPr>
      <w:r w:rsidRPr="00E05B20">
        <w:t>1.1.3.</w:t>
      </w:r>
      <w:r w:rsidRPr="00E05B20">
        <w:rPr>
          <w:b/>
        </w:rPr>
        <w:t xml:space="preserve"> Gavėjas</w:t>
      </w:r>
      <w:r w:rsidRPr="00E05B20">
        <w:t xml:space="preserve"> – </w:t>
      </w:r>
      <w:r w:rsidRPr="00E05B20">
        <w:rPr>
          <w:b/>
        </w:rPr>
        <w:t>Pirkėjo</w:t>
      </w:r>
      <w:r w:rsidRPr="00E05B20">
        <w:t xml:space="preserve"> padalinys, nurodytas Sutarties specialiojoje dalyje arba Sutarties priede, kuriam teikiamos paslaugos.</w:t>
      </w:r>
    </w:p>
    <w:p w14:paraId="67ED91B5" w14:textId="77777777" w:rsidR="00024413" w:rsidRPr="00E05B20" w:rsidRDefault="00A567E1" w:rsidP="00024413">
      <w:pPr>
        <w:pStyle w:val="BodyText"/>
        <w:spacing w:after="0"/>
        <w:jc w:val="both"/>
      </w:pPr>
      <w:r w:rsidRPr="00E05B20">
        <w:t>1.1.</w:t>
      </w:r>
      <w:r w:rsidR="000D0CFD" w:rsidRPr="00E05B20">
        <w:t>4</w:t>
      </w:r>
      <w:r w:rsidRPr="00E05B20">
        <w:t>. Trečiasis</w:t>
      </w:r>
      <w:r w:rsidR="00024413" w:rsidRPr="00E05B20">
        <w:t xml:space="preserve"> asmuo – tai bet kuris fizinis ar juridinis asmuo (taip pat valstybė, valstybės institucijos, savivald</w:t>
      </w:r>
      <w:r w:rsidR="00BF7E2D" w:rsidRPr="00E05B20">
        <w:t>ybė, savivaldybės institucijos)</w:t>
      </w:r>
      <w:r w:rsidR="00E65793" w:rsidRPr="00E05B20">
        <w:t xml:space="preserve"> išskyrus </w:t>
      </w:r>
      <w:r w:rsidR="00E65793" w:rsidRPr="00E05B20">
        <w:rPr>
          <w:b/>
        </w:rPr>
        <w:t>Gavėją</w:t>
      </w:r>
      <w:r w:rsidR="00BF7E2D" w:rsidRPr="00E05B20">
        <w:t>,</w:t>
      </w:r>
      <w:r w:rsidR="00024413" w:rsidRPr="00E05B20">
        <w:t xml:space="preserve"> kuris nėra šios Sutarties šalis.</w:t>
      </w:r>
    </w:p>
    <w:p w14:paraId="1FFBAAA4" w14:textId="77777777" w:rsidR="00024413" w:rsidRPr="00E05B20" w:rsidRDefault="000D0CFD" w:rsidP="00024413">
      <w:pPr>
        <w:pStyle w:val="BodyText"/>
        <w:spacing w:after="0"/>
        <w:jc w:val="both"/>
      </w:pPr>
      <w:r w:rsidRPr="00E05B20">
        <w:t>1.1.5</w:t>
      </w:r>
      <w:r w:rsidR="00024413" w:rsidRPr="00E05B20">
        <w:t xml:space="preserve">. Licencijos </w:t>
      </w:r>
      <w:r w:rsidR="00024413" w:rsidRPr="00E05B20">
        <w:rPr>
          <w:b/>
        </w:rPr>
        <w:t xml:space="preserve">- </w:t>
      </w:r>
      <w:r w:rsidR="00C17187" w:rsidRPr="00E05B20">
        <w:rPr>
          <w:spacing w:val="-3"/>
        </w:rPr>
        <w:t xml:space="preserve">visos reikalingos licencijos, patentai </w:t>
      </w:r>
      <w:r w:rsidR="00024413" w:rsidRPr="00E05B20">
        <w:rPr>
          <w:spacing w:val="-3"/>
        </w:rPr>
        <w:t>ir/arba leidimai būtini Sutarties vykdymui.</w:t>
      </w:r>
    </w:p>
    <w:p w14:paraId="14CE1FE9" w14:textId="77777777" w:rsidR="00024413" w:rsidRPr="00E05B20" w:rsidRDefault="00024413" w:rsidP="007B1CB8">
      <w:pPr>
        <w:jc w:val="both"/>
        <w:rPr>
          <w:b/>
        </w:rPr>
      </w:pPr>
      <w:r w:rsidRPr="00E05B20">
        <w:t>1.</w:t>
      </w:r>
      <w:r w:rsidR="000D0CFD" w:rsidRPr="00E05B20">
        <w:t>1.6</w:t>
      </w:r>
      <w:r w:rsidR="00023C61" w:rsidRPr="00E05B20">
        <w:t xml:space="preserve">. </w:t>
      </w:r>
      <w:r w:rsidR="00161EAC" w:rsidRPr="00E05B20">
        <w:t xml:space="preserve">Sutarties objektas - paslaugos ir su jų teikimu susijusios prekės, dėl kurių Sutarties šalys susitarė Sutarties specialiojoje dalyje ir kurios atitinka </w:t>
      </w:r>
      <w:r w:rsidR="00161EAC" w:rsidRPr="00E05B20">
        <w:rPr>
          <w:b/>
        </w:rPr>
        <w:t>Pirkėjo</w:t>
      </w:r>
      <w:r w:rsidR="00161EAC" w:rsidRPr="00E05B20">
        <w:t xml:space="preserve"> nustatytus reikalavimus.</w:t>
      </w:r>
    </w:p>
    <w:p w14:paraId="42AAE850" w14:textId="77777777" w:rsidR="00024413" w:rsidRPr="00E05B20" w:rsidRDefault="000D0CFD" w:rsidP="00024413">
      <w:pPr>
        <w:pStyle w:val="BodyText"/>
        <w:tabs>
          <w:tab w:val="left" w:pos="540"/>
          <w:tab w:val="num" w:pos="2880"/>
        </w:tabs>
        <w:spacing w:after="0"/>
        <w:jc w:val="both"/>
      </w:pPr>
      <w:r w:rsidRPr="00E05B20">
        <w:t>1.1.7</w:t>
      </w:r>
      <w:r w:rsidR="00024413" w:rsidRPr="00E05B20">
        <w:t xml:space="preserve">. Šalių iš anksto sutarti minimalūs nuostoliai – tai Sutarties nustatyta arba Sutartyje nustatyta tvarka apskaičiuota ir neginčijama pinigų suma, kurią </w:t>
      </w:r>
      <w:r w:rsidR="00424903" w:rsidRPr="00E05B20">
        <w:rPr>
          <w:b/>
        </w:rPr>
        <w:t>Teikėjas</w:t>
      </w:r>
      <w:r w:rsidR="00024413" w:rsidRPr="00E05B20">
        <w:t xml:space="preserve"> įsipareigoja sumokėti </w:t>
      </w:r>
      <w:r w:rsidR="00024413" w:rsidRPr="00E05B20">
        <w:rPr>
          <w:b/>
        </w:rPr>
        <w:t>Pirkėjui</w:t>
      </w:r>
      <w:r w:rsidR="00024413" w:rsidRPr="00E05B20">
        <w:t xml:space="preserve">, </w:t>
      </w:r>
      <w:r w:rsidR="00F16EB6" w:rsidRPr="00E05B20">
        <w:t>jeigu sutartiniai įsipareigojimai</w:t>
      </w:r>
      <w:r w:rsidR="00F16EB6" w:rsidRPr="00E05B20" w:rsidDel="00432306">
        <w:t xml:space="preserve"> </w:t>
      </w:r>
      <w:r w:rsidR="00F16EB6" w:rsidRPr="00E05B20">
        <w:t>neįvykdyta\i arba netinkamai įvykdyti</w:t>
      </w:r>
      <w:r w:rsidR="00024413" w:rsidRPr="00E05B20">
        <w:t>.</w:t>
      </w:r>
    </w:p>
    <w:p w14:paraId="319F2785" w14:textId="77777777" w:rsidR="00C17187" w:rsidRPr="00E05B20" w:rsidRDefault="000D0CFD" w:rsidP="00C17187">
      <w:pPr>
        <w:pStyle w:val="BodyText"/>
        <w:tabs>
          <w:tab w:val="left" w:pos="540"/>
          <w:tab w:val="num" w:pos="2880"/>
        </w:tabs>
        <w:spacing w:after="0"/>
        <w:jc w:val="both"/>
      </w:pPr>
      <w:r w:rsidRPr="00E05B20">
        <w:t>1.1.8</w:t>
      </w:r>
      <w:r w:rsidR="00024413" w:rsidRPr="00E05B20">
        <w:t xml:space="preserve">. Kainodaros taisyklės – </w:t>
      </w:r>
      <w:r w:rsidR="000D08D0" w:rsidRPr="00E05B20">
        <w:t>S</w:t>
      </w:r>
      <w:r w:rsidR="00C17187" w:rsidRPr="00E05B20">
        <w:t>utartyje nustatyta kaina</w:t>
      </w:r>
      <w:r w:rsidR="00BB485F" w:rsidRPr="00E05B20">
        <w:t>/įkainiai</w:t>
      </w:r>
      <w:r w:rsidR="00C17187" w:rsidRPr="00E05B20">
        <w:t xml:space="preserve"> ar </w:t>
      </w:r>
      <w:r w:rsidR="000D08D0" w:rsidRPr="00E05B20">
        <w:t>S</w:t>
      </w:r>
      <w:r w:rsidR="00C17187" w:rsidRPr="00E05B20">
        <w:t>utarties kainos</w:t>
      </w:r>
      <w:r w:rsidR="00BB485F" w:rsidRPr="00E05B20">
        <w:t>/įkainių</w:t>
      </w:r>
      <w:r w:rsidR="00C17187" w:rsidRPr="00E05B20">
        <w:t xml:space="preserve"> apskaičiavimo bei kainos</w:t>
      </w:r>
      <w:r w:rsidR="00BB485F" w:rsidRPr="00E05B20">
        <w:t>/įkainių</w:t>
      </w:r>
      <w:r w:rsidR="00C17187" w:rsidRPr="00E05B20">
        <w:t xml:space="preserve"> koregavimo taisyklės.</w:t>
      </w:r>
    </w:p>
    <w:p w14:paraId="41BBE6B8" w14:textId="77777777" w:rsidR="00CD73D7" w:rsidRPr="00E05B20" w:rsidRDefault="000D0CFD" w:rsidP="00C17187">
      <w:pPr>
        <w:pStyle w:val="BodyText"/>
        <w:tabs>
          <w:tab w:val="left" w:pos="540"/>
          <w:tab w:val="num" w:pos="2880"/>
        </w:tabs>
        <w:spacing w:after="0"/>
        <w:jc w:val="both"/>
      </w:pPr>
      <w:r w:rsidRPr="00E05B20">
        <w:t>1.1.9</w:t>
      </w:r>
      <w:r w:rsidR="00CD73D7" w:rsidRPr="00E05B20">
        <w:t>. Prekės – paslaugų teikimui naudojamos, kartu su paslaugomis perkamos prekės arba prekės, kurios yra sukuriamos, teikiant paslaugas</w:t>
      </w:r>
      <w:r w:rsidR="00D37D1B" w:rsidRPr="00E05B20">
        <w:t>.</w:t>
      </w:r>
    </w:p>
    <w:p w14:paraId="608EECAB" w14:textId="77777777" w:rsidR="007B1CB8" w:rsidRPr="00E05B20" w:rsidRDefault="000D0CFD" w:rsidP="007B1CB8">
      <w:pPr>
        <w:pStyle w:val="BodyText"/>
        <w:tabs>
          <w:tab w:val="left" w:pos="540"/>
          <w:tab w:val="num" w:pos="2880"/>
        </w:tabs>
        <w:spacing w:after="0"/>
        <w:jc w:val="both"/>
      </w:pPr>
      <w:r w:rsidRPr="00E05B20">
        <w:t>1.1.10</w:t>
      </w:r>
      <w:r w:rsidR="007B1CB8" w:rsidRPr="00E05B20">
        <w:t>. Prekių siunta – tai vienu metu pristatomų prekių kiekis.</w:t>
      </w:r>
    </w:p>
    <w:p w14:paraId="661A556E" w14:textId="77777777" w:rsidR="007B1CB8" w:rsidRPr="00E05B20" w:rsidRDefault="000D0CFD" w:rsidP="00024413">
      <w:pPr>
        <w:pStyle w:val="BodyText"/>
        <w:tabs>
          <w:tab w:val="left" w:pos="540"/>
          <w:tab w:val="num" w:pos="2880"/>
        </w:tabs>
        <w:spacing w:after="0"/>
        <w:jc w:val="both"/>
      </w:pPr>
      <w:r w:rsidRPr="00E05B20">
        <w:t>1.1.11</w:t>
      </w:r>
      <w:r w:rsidR="007B1CB8" w:rsidRPr="00E05B20">
        <w:t>. Prekių partija – tai iš tos pačios medžiagos partijos pagamintų prekių siun</w:t>
      </w:r>
      <w:r w:rsidR="00516509" w:rsidRPr="00E05B20">
        <w:t>tos.</w:t>
      </w:r>
    </w:p>
    <w:p w14:paraId="1B4C39BA" w14:textId="77777777" w:rsidR="00024413" w:rsidRPr="00E05B20" w:rsidRDefault="00424903" w:rsidP="00024413">
      <w:pPr>
        <w:pStyle w:val="BodyText"/>
        <w:tabs>
          <w:tab w:val="left" w:pos="540"/>
          <w:tab w:val="num" w:pos="2880"/>
        </w:tabs>
        <w:spacing w:after="0"/>
        <w:jc w:val="both"/>
        <w:rPr>
          <w:bCs/>
          <w:iCs/>
        </w:rPr>
      </w:pPr>
      <w:r w:rsidRPr="00E05B20">
        <w:t>1.1.</w:t>
      </w:r>
      <w:r w:rsidR="000D0CFD" w:rsidRPr="00E05B20">
        <w:t>12</w:t>
      </w:r>
      <w:r w:rsidR="00024413" w:rsidRPr="00E05B20">
        <w:t>. M</w:t>
      </w:r>
      <w:r w:rsidR="00024413" w:rsidRPr="00E05B20">
        <w:rPr>
          <w:bCs/>
        </w:rPr>
        <w:t xml:space="preserve">edžiagų partija – </w:t>
      </w:r>
      <w:r w:rsidR="00024413" w:rsidRPr="00E05B20">
        <w:rPr>
          <w:bCs/>
          <w:iCs/>
        </w:rPr>
        <w:t xml:space="preserve">tam tikras medžiagos kiekis, pagamintas iš tų pačių žaliavų, </w:t>
      </w:r>
      <w:r w:rsidR="008B677C" w:rsidRPr="00E05B20">
        <w:rPr>
          <w:bCs/>
          <w:iCs/>
        </w:rPr>
        <w:t>gautų iš to paties</w:t>
      </w:r>
      <w:r w:rsidR="008B677C" w:rsidRPr="00E05B20">
        <w:rPr>
          <w:b/>
        </w:rPr>
        <w:t xml:space="preserve"> Teikėjo</w:t>
      </w:r>
      <w:r w:rsidR="008B677C" w:rsidRPr="00E05B20">
        <w:rPr>
          <w:bCs/>
          <w:iCs/>
        </w:rPr>
        <w:t xml:space="preserve"> </w:t>
      </w:r>
      <w:r w:rsidR="00024413" w:rsidRPr="00E05B20">
        <w:rPr>
          <w:bCs/>
          <w:iCs/>
        </w:rPr>
        <w:t>pagal tą pačią technologiją, tomis pačiomis sąlygomis. Nustatytos medžiagos partijos kokybę patvirtinančiu įrodymu laikomas at</w:t>
      </w:r>
      <w:r w:rsidR="004F7C00" w:rsidRPr="00E05B20">
        <w:rPr>
          <w:bCs/>
          <w:iCs/>
        </w:rPr>
        <w:t>itikties įvertinimo pažymėjimas arba sertifikatas.</w:t>
      </w:r>
    </w:p>
    <w:p w14:paraId="564F431A" w14:textId="77777777" w:rsidR="00024413" w:rsidRPr="00E05B20" w:rsidRDefault="00024413" w:rsidP="00024413">
      <w:pPr>
        <w:pStyle w:val="BodyText"/>
        <w:tabs>
          <w:tab w:val="left" w:pos="540"/>
          <w:tab w:val="num" w:pos="2880"/>
        </w:tabs>
        <w:spacing w:after="0"/>
        <w:jc w:val="both"/>
        <w:rPr>
          <w:bCs/>
          <w:iCs/>
        </w:rPr>
      </w:pPr>
      <w:r w:rsidRPr="00E05B20">
        <w:rPr>
          <w:bCs/>
          <w:iCs/>
        </w:rPr>
        <w:t xml:space="preserve">1.2. </w:t>
      </w:r>
      <w:r w:rsidRPr="00E05B20">
        <w:t xml:space="preserve">Šalių iš anksto sutartų minimalių nuostolių skaičiavimas pradedamas </w:t>
      </w:r>
      <w:r w:rsidR="00562B76" w:rsidRPr="00E05B20">
        <w:t>kitą dieną</w:t>
      </w:r>
      <w:r w:rsidRPr="00E05B20">
        <w:t xml:space="preserve"> po</w:t>
      </w:r>
      <w:r w:rsidR="00562B76" w:rsidRPr="00E05B20">
        <w:t xml:space="preserve"> paskutinės pagal Sutartį </w:t>
      </w:r>
      <w:r w:rsidR="00EF31D0" w:rsidRPr="00E05B20">
        <w:t xml:space="preserve">įsipareigojimų įvykdymo </w:t>
      </w:r>
      <w:r w:rsidRPr="00E05B20">
        <w:t>termino dienos ir baigiamas Sutarties šaliai įvykdžius įsipareigojimus (paskutinė skaičiavimo diena yra laikoma įsipareigojimų įvykdymo diena).</w:t>
      </w:r>
    </w:p>
    <w:p w14:paraId="39CE0E91" w14:textId="77777777" w:rsidR="00024413" w:rsidRPr="00E05B20" w:rsidRDefault="00024413" w:rsidP="00024413">
      <w:pPr>
        <w:pStyle w:val="BodyText"/>
        <w:tabs>
          <w:tab w:val="num" w:pos="540"/>
          <w:tab w:val="left" w:pos="1701"/>
          <w:tab w:val="num" w:pos="2880"/>
        </w:tabs>
        <w:spacing w:after="0"/>
        <w:jc w:val="both"/>
      </w:pPr>
      <w:r w:rsidRPr="00E05B20">
        <w:rPr>
          <w:bCs/>
          <w:iCs/>
        </w:rPr>
        <w:t xml:space="preserve">1.3. </w:t>
      </w:r>
      <w:r w:rsidRPr="00E05B20">
        <w:t>Sutarties dalių ir straipsnių pavadinimai yra naudojami tik nuorodų patogumui, ir aiškinant Sutartį gali būti naudojami tik kaip papildoma priemonė.</w:t>
      </w:r>
    </w:p>
    <w:p w14:paraId="3111AD83" w14:textId="77777777" w:rsidR="00024413" w:rsidRPr="00E05B20" w:rsidRDefault="00024413" w:rsidP="00024413">
      <w:pPr>
        <w:pStyle w:val="BodyText"/>
        <w:tabs>
          <w:tab w:val="left" w:pos="360"/>
          <w:tab w:val="num" w:pos="2880"/>
        </w:tabs>
        <w:spacing w:after="0"/>
        <w:jc w:val="both"/>
      </w:pPr>
      <w:r w:rsidRPr="00E05B20">
        <w:t xml:space="preserve">1.4. Jeigu Sutartyje nenustatyta kitaip, Sutarties trukmė ir kiti terminai yra skaičiuojami kalendorinėmis dienomis. </w:t>
      </w:r>
    </w:p>
    <w:p w14:paraId="0E3A5675" w14:textId="77777777" w:rsidR="00024413" w:rsidRPr="00E05B20" w:rsidRDefault="00024413" w:rsidP="00024413">
      <w:pPr>
        <w:pStyle w:val="BodyText"/>
        <w:tabs>
          <w:tab w:val="num" w:pos="540"/>
          <w:tab w:val="left" w:pos="1701"/>
          <w:tab w:val="num" w:pos="2880"/>
        </w:tabs>
        <w:spacing w:after="0"/>
        <w:jc w:val="both"/>
      </w:pPr>
      <w:r w:rsidRPr="00E05B20">
        <w:t xml:space="preserve">1.5. Jeigu mokėjimų </w:t>
      </w:r>
      <w:r w:rsidR="002B601C" w:rsidRPr="00E05B20">
        <w:t xml:space="preserve">ar prievolių </w:t>
      </w:r>
      <w:r w:rsidR="00F3762D" w:rsidRPr="00E05B20">
        <w:t>į</w:t>
      </w:r>
      <w:r w:rsidR="002B601C" w:rsidRPr="00E05B20">
        <w:t xml:space="preserve">vykdymo </w:t>
      </w:r>
      <w:r w:rsidRPr="00E05B20">
        <w:t xml:space="preserve">terminas sutampa su oficialių švenčių ir ne darbo diena Lietuvos Respublikoje, tai pagal Sutartį </w:t>
      </w:r>
      <w:r w:rsidR="002B601C" w:rsidRPr="00E05B20">
        <w:t xml:space="preserve">prievolės įvykdymo ir </w:t>
      </w:r>
      <w:r w:rsidRPr="00E05B20">
        <w:t xml:space="preserve">mokėjimų terminas yra po to einanti darbo diena. </w:t>
      </w:r>
    </w:p>
    <w:p w14:paraId="6F136E23" w14:textId="77777777" w:rsidR="00024413" w:rsidRPr="00E05B20" w:rsidRDefault="00024413" w:rsidP="00024413">
      <w:pPr>
        <w:pStyle w:val="BodyText"/>
        <w:tabs>
          <w:tab w:val="num" w:pos="540"/>
          <w:tab w:val="num" w:pos="792"/>
          <w:tab w:val="left" w:pos="1701"/>
          <w:tab w:val="num" w:pos="2880"/>
        </w:tabs>
        <w:spacing w:after="0"/>
        <w:jc w:val="both"/>
      </w:pPr>
      <w:r w:rsidRPr="00E05B20">
        <w:t>1.6. Sutartyje, kur reikalauja kontekstas, žodžiai pateikti vienaskaitoje, gali turėti daugiskaitos prasmę ir atvirkščiai.</w:t>
      </w:r>
    </w:p>
    <w:p w14:paraId="5775384A" w14:textId="77777777" w:rsidR="00024413" w:rsidRPr="00E05B20" w:rsidRDefault="00024413" w:rsidP="00024413">
      <w:pPr>
        <w:pStyle w:val="BodyText"/>
        <w:tabs>
          <w:tab w:val="num" w:pos="540"/>
          <w:tab w:val="num" w:pos="792"/>
          <w:tab w:val="left" w:pos="1701"/>
          <w:tab w:val="num" w:pos="2880"/>
        </w:tabs>
        <w:spacing w:after="0"/>
        <w:jc w:val="both"/>
      </w:pPr>
      <w:r w:rsidRPr="00E05B20">
        <w:t>1.7. Tais atvejais, kai tam tikra prasmė yra skirtinga tarp nurodytosios žodžiais ir nurodytosios skaičiais, vadovaujamasi žodine prasme.</w:t>
      </w:r>
    </w:p>
    <w:p w14:paraId="46FD4739" w14:textId="77777777" w:rsidR="00324EE5" w:rsidRPr="00E05B20" w:rsidRDefault="00324EE5" w:rsidP="00024413">
      <w:pPr>
        <w:jc w:val="both"/>
        <w:rPr>
          <w:b/>
        </w:rPr>
      </w:pPr>
    </w:p>
    <w:p w14:paraId="7DA23576" w14:textId="77777777" w:rsidR="00024413" w:rsidRPr="00E05B20" w:rsidRDefault="00024413" w:rsidP="00024413">
      <w:pPr>
        <w:jc w:val="both"/>
        <w:rPr>
          <w:b/>
        </w:rPr>
      </w:pPr>
      <w:r w:rsidRPr="00E05B20">
        <w:rPr>
          <w:b/>
        </w:rPr>
        <w:t>2. Sutarties kaina/</w:t>
      </w:r>
      <w:r w:rsidR="00EF31D0" w:rsidRPr="00E05B20">
        <w:rPr>
          <w:b/>
        </w:rPr>
        <w:t xml:space="preserve">paslaugų </w:t>
      </w:r>
      <w:r w:rsidRPr="00E05B20">
        <w:rPr>
          <w:b/>
        </w:rPr>
        <w:t>įkainiai</w:t>
      </w:r>
      <w:r w:rsidR="00EF31D0" w:rsidRPr="00E05B20">
        <w:rPr>
          <w:b/>
        </w:rPr>
        <w:t>/kainodaros taisyklės</w:t>
      </w:r>
    </w:p>
    <w:p w14:paraId="52E9F550" w14:textId="77777777" w:rsidR="00024413" w:rsidRPr="00E05B20" w:rsidRDefault="00024413" w:rsidP="00024413">
      <w:pPr>
        <w:jc w:val="both"/>
      </w:pPr>
      <w:r w:rsidRPr="00E05B20">
        <w:t xml:space="preserve">2.1. Sutarties kaina/įkainiai - pinigų suma, kurią </w:t>
      </w:r>
      <w:r w:rsidRPr="00E05B20">
        <w:rPr>
          <w:b/>
        </w:rPr>
        <w:t>Pirkėjas</w:t>
      </w:r>
      <w:r w:rsidRPr="00E05B20">
        <w:t xml:space="preserve"> Sutartyje nustatyta tvarka ir terminais įsipareigoja sumokėti </w:t>
      </w:r>
      <w:r w:rsidR="001B14A6" w:rsidRPr="00E05B20">
        <w:rPr>
          <w:b/>
        </w:rPr>
        <w:t>Teikėjui</w:t>
      </w:r>
      <w:r w:rsidRPr="00E05B20">
        <w:t>.</w:t>
      </w:r>
    </w:p>
    <w:p w14:paraId="7474EB3B" w14:textId="77777777" w:rsidR="00024413" w:rsidRPr="00E05B20" w:rsidRDefault="00024413" w:rsidP="00024413">
      <w:pPr>
        <w:jc w:val="both"/>
      </w:pPr>
      <w:r w:rsidRPr="00E05B20">
        <w:lastRenderedPageBreak/>
        <w:t>2.2. Sutarties kaina/įkainiai yra pastovūs ir nekeičiami visą sutarties galiojimo laikot</w:t>
      </w:r>
      <w:r w:rsidR="003E14F0" w:rsidRPr="00E05B20">
        <w:t>arpį, išskyrus atvejus, kai po S</w:t>
      </w:r>
      <w:r w:rsidRPr="00E05B20">
        <w:t xml:space="preserve">utarties pasirašymo keičiasi </w:t>
      </w:r>
      <w:r w:rsidR="001B14A6" w:rsidRPr="00E05B20">
        <w:t>paslaugoms</w:t>
      </w:r>
      <w:r w:rsidRPr="00E05B20">
        <w:t xml:space="preserve"> </w:t>
      </w:r>
      <w:r w:rsidR="00C708D3" w:rsidRPr="00E05B20">
        <w:t xml:space="preserve">ir su jų teikimu susijusioms prekėms </w:t>
      </w:r>
      <w:r w:rsidRPr="00E05B20">
        <w:t>tai</w:t>
      </w:r>
      <w:r w:rsidR="001B14A6" w:rsidRPr="00E05B20">
        <w:t>komas PVM</w:t>
      </w:r>
      <w:r w:rsidRPr="00E05B20">
        <w:t xml:space="preserve"> tarifas. Perskaičiuota kaina/įkainiai įforminami raštišku Šalių susitarimu ir taikomi</w:t>
      </w:r>
      <w:r w:rsidR="00C57282" w:rsidRPr="00E05B20">
        <w:t xml:space="preserve"> toms</w:t>
      </w:r>
      <w:r w:rsidRPr="00E05B20">
        <w:t xml:space="preserve"> </w:t>
      </w:r>
      <w:r w:rsidR="001B14A6" w:rsidRPr="00E05B20">
        <w:t>paslaugoms</w:t>
      </w:r>
      <w:r w:rsidR="00C708D3" w:rsidRPr="00E05B20">
        <w:t xml:space="preserve"> ir su jų teikimu susijusioms prekėms</w:t>
      </w:r>
      <w:r w:rsidRPr="00E05B20">
        <w:t xml:space="preserve">, kurios </w:t>
      </w:r>
      <w:r w:rsidR="001B14A6" w:rsidRPr="00E05B20">
        <w:t>bus suteiktos</w:t>
      </w:r>
      <w:r w:rsidRPr="00E05B20">
        <w:t xml:space="preserve"> po tokio Šalių pasirašyto susitarimo įsigaliojimo dienos</w:t>
      </w:r>
      <w:r w:rsidR="003672FE" w:rsidRPr="00E05B20">
        <w:rPr>
          <w:i/>
        </w:rPr>
        <w:t>.</w:t>
      </w:r>
    </w:p>
    <w:p w14:paraId="44712939" w14:textId="77777777" w:rsidR="00024413" w:rsidRPr="00E05B20" w:rsidRDefault="00024413" w:rsidP="00024413">
      <w:pPr>
        <w:jc w:val="both"/>
      </w:pPr>
      <w:r w:rsidRPr="00E05B20">
        <w:t>2.3. P</w:t>
      </w:r>
      <w:r w:rsidR="001B14A6" w:rsidRPr="00E05B20">
        <w:t>aslaugų</w:t>
      </w:r>
      <w:r w:rsidRPr="00E05B20">
        <w:t xml:space="preserve"> į</w:t>
      </w:r>
      <w:r w:rsidR="003E14F0" w:rsidRPr="00E05B20">
        <w:t xml:space="preserve">kainiai keičiami vadovaujantis </w:t>
      </w:r>
      <w:r w:rsidR="00EF7AFC" w:rsidRPr="00E05B20">
        <w:t>Sutartyje</w:t>
      </w:r>
      <w:r w:rsidRPr="00E05B20">
        <w:t xml:space="preserve"> nustatytomis kainodaros taisyklėmis </w:t>
      </w:r>
      <w:r w:rsidR="00623015" w:rsidRPr="00E05B20">
        <w:t xml:space="preserve">Perskaičiuoti įkainiai įforminami raštišku Šalių susitarimu ir taikomi </w:t>
      </w:r>
      <w:r w:rsidR="00EF7AFC" w:rsidRPr="00E05B20">
        <w:t>paslaugoms</w:t>
      </w:r>
      <w:r w:rsidR="00623015" w:rsidRPr="00E05B20">
        <w:t xml:space="preserve">, kurios </w:t>
      </w:r>
      <w:r w:rsidR="00456821" w:rsidRPr="00E05B20">
        <w:t xml:space="preserve">suteikiamos </w:t>
      </w:r>
      <w:r w:rsidR="00623015" w:rsidRPr="00E05B20">
        <w:t>po tokio Šalių pasirašyto susitarimo įsi</w:t>
      </w:r>
      <w:r w:rsidR="003672FE" w:rsidRPr="00E05B20">
        <w:t>galiojimo dienos</w:t>
      </w:r>
      <w:r w:rsidR="00140EF8" w:rsidRPr="00E05B20">
        <w:t xml:space="preserve"> </w:t>
      </w:r>
      <w:r w:rsidR="00140EF8" w:rsidRPr="00E05B20">
        <w:rPr>
          <w:i/>
        </w:rPr>
        <w:t>(jei spec. dalyje nurodyta, kad ši sąlyga taikoma)</w:t>
      </w:r>
      <w:r w:rsidR="00140EF8" w:rsidRPr="00E05B20">
        <w:t>.</w:t>
      </w:r>
    </w:p>
    <w:p w14:paraId="44475409" w14:textId="77777777" w:rsidR="00024413" w:rsidRPr="00E05B20" w:rsidRDefault="00024413" w:rsidP="00024413">
      <w:pPr>
        <w:widowControl w:val="0"/>
        <w:shd w:val="clear" w:color="auto" w:fill="FFFFFF"/>
        <w:jc w:val="both"/>
      </w:pPr>
      <w:r w:rsidRPr="00E05B20">
        <w:t xml:space="preserve">2.4. </w:t>
      </w:r>
      <w:r w:rsidR="001B14A6" w:rsidRPr="00E05B20">
        <w:rPr>
          <w:b/>
        </w:rPr>
        <w:t>Teikėjas</w:t>
      </w:r>
      <w:r w:rsidRPr="00E05B20">
        <w:t xml:space="preserve"> į Sutarties kainą</w:t>
      </w:r>
      <w:r w:rsidR="001768C8" w:rsidRPr="00E05B20">
        <w:t>/paslaugų įkainius</w:t>
      </w:r>
      <w:r w:rsidRPr="00E05B20">
        <w:t xml:space="preserve"> pri</w:t>
      </w:r>
      <w:r w:rsidR="002976AB" w:rsidRPr="00E05B20">
        <w:t>valo įskaičiuoti visas su paslaugų</w:t>
      </w:r>
      <w:r w:rsidR="00D53F1A" w:rsidRPr="00E05B20">
        <w:t xml:space="preserve"> tei</w:t>
      </w:r>
      <w:r w:rsidRPr="00E05B20">
        <w:t>kimu susijusias išlaidas</w:t>
      </w:r>
      <w:r w:rsidR="00C44F18" w:rsidRPr="00E05B20">
        <w:t xml:space="preserve"> ir mokesčius</w:t>
      </w:r>
      <w:r w:rsidRPr="00E05B20">
        <w:t>, įskaitant, bet neapsiribojant:</w:t>
      </w:r>
    </w:p>
    <w:p w14:paraId="7F6FBF6C" w14:textId="77777777" w:rsidR="00024413" w:rsidRPr="00E05B20" w:rsidRDefault="00024413" w:rsidP="00024413">
      <w:pPr>
        <w:widowControl w:val="0"/>
        <w:shd w:val="clear" w:color="auto" w:fill="FFFFFF"/>
        <w:jc w:val="both"/>
      </w:pPr>
      <w:r w:rsidRPr="00E05B20">
        <w:t>2.4.1. logistikos (transportavimo) išlaidas;</w:t>
      </w:r>
    </w:p>
    <w:p w14:paraId="7D0F907C" w14:textId="77777777" w:rsidR="00024413" w:rsidRPr="00E05B20" w:rsidRDefault="00024413" w:rsidP="00024413">
      <w:pPr>
        <w:widowControl w:val="0"/>
        <w:shd w:val="clear" w:color="auto" w:fill="FFFFFF"/>
        <w:jc w:val="both"/>
      </w:pPr>
      <w:r w:rsidRPr="00E05B20">
        <w:t xml:space="preserve">2.4.2. pakavimo, pakrovimo, tranzito, iškrovimo, išpakavimo, tikrinimo, draudimo ir kitas su </w:t>
      </w:r>
      <w:r w:rsidR="006D32E2" w:rsidRPr="00E05B20">
        <w:t>paslaugų tei</w:t>
      </w:r>
      <w:r w:rsidRPr="00E05B20">
        <w:t>kimu susijusias išlaidas;</w:t>
      </w:r>
    </w:p>
    <w:p w14:paraId="5926E7CC" w14:textId="77777777" w:rsidR="00024413" w:rsidRPr="00E05B20" w:rsidRDefault="00024413" w:rsidP="00024413">
      <w:pPr>
        <w:widowControl w:val="0"/>
        <w:shd w:val="clear" w:color="auto" w:fill="FFFFFF"/>
        <w:jc w:val="both"/>
      </w:pPr>
      <w:r w:rsidRPr="00E05B20">
        <w:t xml:space="preserve">2.4.3. visas su dokumentų, kurių reikalauja </w:t>
      </w:r>
      <w:r w:rsidRPr="00E05B20">
        <w:rPr>
          <w:b/>
        </w:rPr>
        <w:t>Pirkėjas</w:t>
      </w:r>
      <w:r w:rsidRPr="00E05B20">
        <w:t>, rengimu ir pateikimu susijusias išlaidas;</w:t>
      </w:r>
    </w:p>
    <w:p w14:paraId="4497559A" w14:textId="77777777" w:rsidR="00024413" w:rsidRPr="00E05B20" w:rsidRDefault="00C57282" w:rsidP="00024413">
      <w:pPr>
        <w:widowControl w:val="0"/>
        <w:shd w:val="clear" w:color="auto" w:fill="FFFFFF"/>
        <w:jc w:val="both"/>
      </w:pPr>
      <w:r w:rsidRPr="00E05B20">
        <w:t>2.4.4</w:t>
      </w:r>
      <w:r w:rsidR="00024413" w:rsidRPr="00E05B20">
        <w:t xml:space="preserve">. </w:t>
      </w:r>
      <w:r w:rsidR="00C44F18" w:rsidRPr="00E05B20">
        <w:t>visas išlaidas susijusia</w:t>
      </w:r>
      <w:r w:rsidR="005920C6" w:rsidRPr="00E05B20">
        <w:t xml:space="preserve">s </w:t>
      </w:r>
      <w:r w:rsidRPr="00E05B20">
        <w:t>su paslaugų</w:t>
      </w:r>
      <w:r w:rsidR="001768C8" w:rsidRPr="00E05B20">
        <w:t xml:space="preserve"> teikimui reikalingų priemonių, </w:t>
      </w:r>
      <w:r w:rsidRPr="00E05B20">
        <w:t>įrankių</w:t>
      </w:r>
      <w:r w:rsidR="001768C8" w:rsidRPr="00E05B20">
        <w:t>,</w:t>
      </w:r>
      <w:r w:rsidR="00024413" w:rsidRPr="00E05B20">
        <w:t xml:space="preserve"> </w:t>
      </w:r>
      <w:r w:rsidRPr="00E05B20">
        <w:t>įrangos, technikos įsigijimu ar nuoma, bei šiame punkte minimos įrangos, technikos priemonių eksploatacin</w:t>
      </w:r>
      <w:r w:rsidR="00C44F18" w:rsidRPr="00E05B20">
        <w:t>es išlaida</w:t>
      </w:r>
      <w:r w:rsidRPr="00E05B20">
        <w:t xml:space="preserve">s; </w:t>
      </w:r>
    </w:p>
    <w:p w14:paraId="7CBBBC46" w14:textId="77777777" w:rsidR="00024413" w:rsidRPr="00E05B20" w:rsidRDefault="00C57282" w:rsidP="00024413">
      <w:pPr>
        <w:widowControl w:val="0"/>
        <w:shd w:val="clear" w:color="auto" w:fill="FFFFFF"/>
        <w:jc w:val="both"/>
      </w:pPr>
      <w:r w:rsidRPr="00E05B20">
        <w:t>2.4.5</w:t>
      </w:r>
      <w:r w:rsidR="00024413" w:rsidRPr="00E05B20">
        <w:t>. naudojimo ir priežiūros instrukcijų, numatytų Techninėje specifikacijoje, pateikimo išlaidas;</w:t>
      </w:r>
    </w:p>
    <w:p w14:paraId="4932C6A2" w14:textId="77777777" w:rsidR="00024413" w:rsidRPr="00E05B20" w:rsidRDefault="00DD5EDE" w:rsidP="00024413">
      <w:pPr>
        <w:widowControl w:val="0"/>
        <w:shd w:val="clear" w:color="auto" w:fill="FFFFFF"/>
        <w:jc w:val="both"/>
      </w:pPr>
      <w:r w:rsidRPr="00E05B20">
        <w:t>2.4.6</w:t>
      </w:r>
      <w:r w:rsidR="00024413" w:rsidRPr="00E05B20">
        <w:t xml:space="preserve">. garantinio </w:t>
      </w:r>
      <w:r w:rsidR="00C44F18" w:rsidRPr="00E05B20">
        <w:t>remonto išlaida</w:t>
      </w:r>
      <w:r w:rsidR="00125A29" w:rsidRPr="00E05B20">
        <w:t>s;</w:t>
      </w:r>
    </w:p>
    <w:p w14:paraId="3BFB22C6" w14:textId="77777777" w:rsidR="00F168AD" w:rsidRPr="00E05B20" w:rsidRDefault="00F168AD" w:rsidP="00F168AD">
      <w:pPr>
        <w:widowControl w:val="0"/>
        <w:shd w:val="clear" w:color="auto" w:fill="FFFFFF"/>
        <w:jc w:val="both"/>
      </w:pPr>
      <w:r w:rsidRPr="00E05B20">
        <w:t xml:space="preserve">2.4.7. visas su darbinių pavyzdžių pagaminimu ir pateikimu </w:t>
      </w:r>
      <w:r w:rsidRPr="00E05B20">
        <w:rPr>
          <w:b/>
        </w:rPr>
        <w:t>Pirkėjui</w:t>
      </w:r>
      <w:r w:rsidRPr="00E05B20">
        <w:t xml:space="preserve"> susijusias išlaidas;</w:t>
      </w:r>
    </w:p>
    <w:p w14:paraId="2C71CB51" w14:textId="77777777" w:rsidR="00125A29" w:rsidRPr="00E05B20" w:rsidRDefault="00F168AD" w:rsidP="00F168AD">
      <w:pPr>
        <w:widowControl w:val="0"/>
        <w:shd w:val="clear" w:color="auto" w:fill="FFFFFF"/>
        <w:jc w:val="both"/>
      </w:pPr>
      <w:r w:rsidRPr="00E05B20">
        <w:t xml:space="preserve">2.4.8. visas su medžiaginių pavyzdžių (pagrindinių ir priedų), kurios naudojamos prekės gamyboje, pagaminimu ir pateikimu </w:t>
      </w:r>
      <w:r w:rsidRPr="00E05B20">
        <w:rPr>
          <w:b/>
        </w:rPr>
        <w:t>Pirkėjui</w:t>
      </w:r>
      <w:r w:rsidRPr="00E05B20">
        <w:t xml:space="preserve"> susijusias išlaidas.</w:t>
      </w:r>
    </w:p>
    <w:p w14:paraId="24919D8C" w14:textId="77777777" w:rsidR="00024413" w:rsidRPr="00E05B20" w:rsidRDefault="00024413" w:rsidP="00024413">
      <w:pPr>
        <w:jc w:val="both"/>
      </w:pPr>
      <w:r w:rsidRPr="00E05B20">
        <w:t xml:space="preserve">2.5. Užsienio valiutų kursų svyravimo, gamintojų kainų keitimo rizika tenka </w:t>
      </w:r>
      <w:r w:rsidR="006D32E2" w:rsidRPr="00E05B20">
        <w:rPr>
          <w:b/>
        </w:rPr>
        <w:t>Teikėjui</w:t>
      </w:r>
      <w:r w:rsidR="006D32E2" w:rsidRPr="00E05B20">
        <w:t>.</w:t>
      </w:r>
    </w:p>
    <w:p w14:paraId="0155C367" w14:textId="77777777" w:rsidR="006179F7" w:rsidRPr="00E05B20" w:rsidRDefault="006179F7" w:rsidP="006179F7">
      <w:pPr>
        <w:jc w:val="both"/>
      </w:pPr>
      <w:r w:rsidRPr="00E05B20">
        <w:t xml:space="preserve">2.6. Su Sutarties specialiojoje dalyje nurodytu Subtiekėju (-ais) </w:t>
      </w:r>
      <w:r w:rsidRPr="00E05B20">
        <w:rPr>
          <w:b/>
        </w:rPr>
        <w:t>Pirkėjas</w:t>
      </w:r>
      <w:r w:rsidRPr="00E05B20">
        <w:t xml:space="preserve"> ir </w:t>
      </w:r>
      <w:r w:rsidR="006C1154" w:rsidRPr="00E05B20">
        <w:rPr>
          <w:b/>
        </w:rPr>
        <w:t>Teikėjas</w:t>
      </w:r>
      <w:r w:rsidRPr="00E05B20">
        <w:t xml:space="preserve"> gali sudaryti trišalę tiesioginio atsiskaitymo sutartį, kuria Šalių ir Subtiekėjo sutarta apimtimi ir sąlygomis </w:t>
      </w:r>
      <w:r w:rsidR="006C1154" w:rsidRPr="00E05B20">
        <w:rPr>
          <w:b/>
        </w:rPr>
        <w:t>Teikėjas</w:t>
      </w:r>
      <w:r w:rsidRPr="00E05B20">
        <w:t xml:space="preserve"> perleidžia teisę Subtiekėjui reikalauti iš </w:t>
      </w:r>
      <w:r w:rsidRPr="00E05B20">
        <w:rPr>
          <w:b/>
        </w:rPr>
        <w:t>Pirkėjo</w:t>
      </w:r>
      <w:r w:rsidRPr="00E05B20">
        <w:t xml:space="preserve"> mokėti sutartą dalį Sutarties kainos. Reikalavimo teisės perleidimas Subtiekėjui nesudarius trišalės tiesioginio atsiskaitymo Sutarties negalioja.</w:t>
      </w:r>
    </w:p>
    <w:p w14:paraId="5235FB17" w14:textId="77777777" w:rsidR="006179F7" w:rsidRPr="00E05B20" w:rsidRDefault="006179F7" w:rsidP="006179F7">
      <w:pPr>
        <w:jc w:val="both"/>
      </w:pPr>
      <w:r w:rsidRPr="00E05B20">
        <w:t xml:space="preserve">2.7. Subtiekėjas, norėdamas, kad </w:t>
      </w:r>
      <w:r w:rsidRPr="00E05B20">
        <w:rPr>
          <w:b/>
        </w:rPr>
        <w:t>Pirkėjas</w:t>
      </w:r>
      <w:r w:rsidRPr="00E05B20">
        <w:t xml:space="preserve"> tiesiogiai atsiskaitytų su juo raštu praneša </w:t>
      </w:r>
      <w:r w:rsidRPr="00E05B20">
        <w:rPr>
          <w:b/>
        </w:rPr>
        <w:t>Pirkėjui</w:t>
      </w:r>
      <w:r w:rsidRPr="00E05B20">
        <w:t>, kad pageidauja sudaryti tiesioginio atsiskaitymo sutartį. Kartu su prašymu sudaryti tiesioginio atsiskaitymo sutartį Subtiekėjas turi būti pateikti:</w:t>
      </w:r>
    </w:p>
    <w:p w14:paraId="7BEE95CB" w14:textId="77777777" w:rsidR="006179F7" w:rsidRPr="00E05B20" w:rsidRDefault="006179F7" w:rsidP="006179F7">
      <w:pPr>
        <w:jc w:val="both"/>
      </w:pPr>
      <w:r w:rsidRPr="00E05B20">
        <w:t xml:space="preserve">2.7.1. Pagrindinės tiesioginio tiekimo sutarties sąlygos nurodytos Sutarties bendrosios dalies 2.8 punkte. </w:t>
      </w:r>
    </w:p>
    <w:p w14:paraId="0AF57C65" w14:textId="77777777" w:rsidR="006179F7" w:rsidRPr="00E05B20" w:rsidRDefault="006179F7" w:rsidP="006179F7">
      <w:pPr>
        <w:jc w:val="both"/>
      </w:pPr>
      <w:r w:rsidRPr="00E05B20">
        <w:t xml:space="preserve">2.7.2. </w:t>
      </w:r>
      <w:r w:rsidR="006C1154" w:rsidRPr="00E05B20">
        <w:rPr>
          <w:b/>
        </w:rPr>
        <w:t>Teikėjo</w:t>
      </w:r>
      <w:r w:rsidRPr="00E05B20">
        <w:t xml:space="preserve"> patvirtinimą, kad jis sutinka Subtiekėjo siūlomomis sąlygomis sudaryti tiesioginio atsiskaitymo sutartį. </w:t>
      </w:r>
    </w:p>
    <w:p w14:paraId="06B1D4AF" w14:textId="77777777" w:rsidR="006179F7" w:rsidRPr="00E05B20" w:rsidRDefault="006179F7" w:rsidP="006179F7">
      <w:pPr>
        <w:jc w:val="both"/>
      </w:pPr>
      <w:r w:rsidRPr="00E05B20">
        <w:t>2.7.3. Dokumentai įrodantys, kad nėra V</w:t>
      </w:r>
      <w:r w:rsidR="002E2C5C" w:rsidRPr="00E05B20">
        <w:t xml:space="preserve">iešųjų pirkimų įstatymo </w:t>
      </w:r>
      <w:r w:rsidRPr="00E05B20">
        <w:t>46 straipsnio 1 dalyje nurodytų pagrindų.</w:t>
      </w:r>
    </w:p>
    <w:p w14:paraId="6F38F492" w14:textId="77777777" w:rsidR="006179F7" w:rsidRPr="00E05B20" w:rsidRDefault="006179F7" w:rsidP="006179F7">
      <w:pPr>
        <w:jc w:val="both"/>
      </w:pPr>
      <w:r w:rsidRPr="00E05B20">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006C1154" w:rsidRPr="00E05B20">
        <w:rPr>
          <w:b/>
        </w:rPr>
        <w:t>Teikėju</w:t>
      </w:r>
      <w:r w:rsidRPr="00E05B20">
        <w:t xml:space="preserve"> ir pateikus šio suderinimo rašytinius įrodymus, Šalių ir Subtiekėjo pareiga informuoti apie rekvizitų pasikeitimus, mokėjimų vykdymo tvarka įvykus ginčui tarp </w:t>
      </w:r>
      <w:r w:rsidR="006C1154" w:rsidRPr="00E05B20">
        <w:rPr>
          <w:b/>
        </w:rPr>
        <w:t>Teikėjo</w:t>
      </w:r>
      <w:r w:rsidRPr="00E05B20">
        <w:t xml:space="preserve"> ir Subtiekėjo, papildomas prievolių, užtikrinimas (taikoma tik numatant avansinius mokėjimus). </w:t>
      </w:r>
    </w:p>
    <w:p w14:paraId="770B6B50" w14:textId="77777777" w:rsidR="006179F7" w:rsidRPr="00E05B20" w:rsidRDefault="006179F7" w:rsidP="006179F7">
      <w:pPr>
        <w:jc w:val="both"/>
      </w:pPr>
      <w:r w:rsidRPr="00E05B20">
        <w:t xml:space="preserve">2.9. Sutartis turi būti sudaryta ne vėliau kaip iki dienos, nuo kurios atsiranda mokėjimo prievolė pagal Sutarties bendrosios dalies 4.1 punktą. </w:t>
      </w:r>
    </w:p>
    <w:p w14:paraId="0C20DA05" w14:textId="77777777" w:rsidR="006179F7" w:rsidRPr="00E05B20" w:rsidRDefault="006179F7" w:rsidP="006179F7">
      <w:pPr>
        <w:jc w:val="both"/>
      </w:pPr>
      <w:r w:rsidRPr="00E05B20">
        <w:t xml:space="preserve">2.10. Tiesioginis atsiskaitymas su Subtiekėju neatleidžia </w:t>
      </w:r>
      <w:r w:rsidR="006C1154" w:rsidRPr="00E05B20">
        <w:rPr>
          <w:b/>
        </w:rPr>
        <w:t>Teikėjo</w:t>
      </w:r>
      <w:r w:rsidRPr="00E05B20">
        <w:t xml:space="preserve"> nuo jo prisiimtų įsipareigojimų pagal sudarytą Pirkimo sutartį. Sutartyje numatytos </w:t>
      </w:r>
      <w:r w:rsidR="006C1154" w:rsidRPr="00E05B20">
        <w:rPr>
          <w:b/>
        </w:rPr>
        <w:t>Teikėjo</w:t>
      </w:r>
      <w:r w:rsidRPr="00E05B20">
        <w:t xml:space="preserve"> teisės, pareigos ir kiti įsipareigojimai nesusiję su reikalavimo teise sumokėti Sutarties kainą perleidimu Subtiekėjui negali būti perduoti.</w:t>
      </w:r>
    </w:p>
    <w:p w14:paraId="6358B254" w14:textId="77777777" w:rsidR="006179F7" w:rsidRPr="00E05B20" w:rsidRDefault="006179F7" w:rsidP="006179F7">
      <w:pPr>
        <w:jc w:val="both"/>
      </w:pPr>
      <w:r w:rsidRPr="00E05B20">
        <w:t xml:space="preserve">2.11. </w:t>
      </w:r>
      <w:r w:rsidRPr="00E05B20">
        <w:rPr>
          <w:b/>
        </w:rPr>
        <w:t>Pirkėjas</w:t>
      </w:r>
      <w:r w:rsidRPr="00E05B20">
        <w:t xml:space="preserve"> turi teisę reikšti Subtiekėjui visus atsikirtimus, kuriuos jis turėjo teisę reikšti </w:t>
      </w:r>
      <w:r w:rsidR="006C1154" w:rsidRPr="00E05B20">
        <w:rPr>
          <w:b/>
        </w:rPr>
        <w:t>Teikėjui</w:t>
      </w:r>
      <w:r w:rsidRPr="00E05B20">
        <w:rPr>
          <w:b/>
        </w:rPr>
        <w:t xml:space="preserve"> </w:t>
      </w:r>
      <w:r w:rsidRPr="00E05B20">
        <w:t>iki reikalavimo teisės perdavimo.</w:t>
      </w:r>
    </w:p>
    <w:p w14:paraId="5CBE296A" w14:textId="77777777" w:rsidR="006179F7" w:rsidRPr="00E05B20" w:rsidRDefault="006179F7" w:rsidP="006179F7">
      <w:pPr>
        <w:jc w:val="both"/>
      </w:pPr>
      <w:r w:rsidRPr="00E05B20">
        <w:t xml:space="preserve">2.12. Kilus ginčui tarp </w:t>
      </w:r>
      <w:r w:rsidR="006C1154" w:rsidRPr="00E05B20">
        <w:rPr>
          <w:b/>
        </w:rPr>
        <w:t>Teikėjo</w:t>
      </w:r>
      <w:r w:rsidRPr="00E05B20">
        <w:t xml:space="preserve"> ir Subtiekėjo dėl tiesioginio atsiskaitymo sutartyje numatytų atsiskaitymų ar jų tvarkos, </w:t>
      </w:r>
      <w:r w:rsidR="0084509B" w:rsidRPr="00E05B20">
        <w:t xml:space="preserve">visos mokėjimo prievolės vykdomos </w:t>
      </w:r>
      <w:r w:rsidR="0084509B" w:rsidRPr="00E05B20">
        <w:rPr>
          <w:b/>
        </w:rPr>
        <w:t>Teikėjui</w:t>
      </w:r>
      <w:r w:rsidR="0084509B" w:rsidRPr="00E05B20">
        <w:t xml:space="preserve">. </w:t>
      </w:r>
      <w:r w:rsidRPr="00E05B20">
        <w:t xml:space="preserve">Jei Subtiekėjo reikalavimas (sąskaita ar kitas dokumentas) yra nesuderintas su </w:t>
      </w:r>
      <w:r w:rsidR="006C1154" w:rsidRPr="00E05B20">
        <w:rPr>
          <w:b/>
        </w:rPr>
        <w:t>Teikėju</w:t>
      </w:r>
      <w:r w:rsidRPr="00E05B20">
        <w:t xml:space="preserve">, bus laikoma, kad tarp </w:t>
      </w:r>
      <w:r w:rsidR="006C1154" w:rsidRPr="00E05B20">
        <w:rPr>
          <w:b/>
        </w:rPr>
        <w:t>Teikėjo</w:t>
      </w:r>
      <w:r w:rsidRPr="00E05B20">
        <w:t xml:space="preserve"> ir Subtiekėjo yra kilęs ginčas. </w:t>
      </w:r>
    </w:p>
    <w:p w14:paraId="0647ACBD" w14:textId="77777777" w:rsidR="006179F7" w:rsidRPr="00E05B20" w:rsidRDefault="006179F7" w:rsidP="006179F7">
      <w:pPr>
        <w:jc w:val="both"/>
      </w:pPr>
      <w:r w:rsidRPr="00E05B20">
        <w:lastRenderedPageBreak/>
        <w:t xml:space="preserve">2.13. Visi Pirkimo sutarties mokėjimų dokumentai yra teikiami naudojantis </w:t>
      </w:r>
      <w:r w:rsidR="00B07D13" w:rsidRPr="00E05B20">
        <w:t>sąskaitų administravimo bendrosios informacinės sistemos (toliau – SABIS) priemonėmis</w:t>
      </w:r>
      <w:r w:rsidRPr="00E05B20">
        <w:t xml:space="preserve">. Pasikeitus teisės aktų nuostatoms dėl mokėjimo dokumentų pateikimo naudojantis informacine sistema </w:t>
      </w:r>
      <w:r w:rsidR="00B07D13" w:rsidRPr="00E05B20">
        <w:t>SABIS</w:t>
      </w:r>
      <w:r w:rsidRPr="00E05B20">
        <w:t>, atitinkamai taikomas tuo metu galiojantis teisinis reguliavimas.</w:t>
      </w:r>
    </w:p>
    <w:p w14:paraId="06BA915A" w14:textId="77777777" w:rsidR="00024413" w:rsidRPr="00E05B20" w:rsidRDefault="00024413" w:rsidP="00024413">
      <w:pPr>
        <w:jc w:val="both"/>
      </w:pPr>
    </w:p>
    <w:p w14:paraId="3E66D022" w14:textId="77777777" w:rsidR="00024413" w:rsidRPr="00E05B20" w:rsidRDefault="00024413" w:rsidP="00024413">
      <w:pPr>
        <w:jc w:val="both"/>
        <w:rPr>
          <w:b/>
        </w:rPr>
      </w:pPr>
      <w:r w:rsidRPr="00E05B20">
        <w:rPr>
          <w:b/>
        </w:rPr>
        <w:t>3.</w:t>
      </w:r>
      <w:r w:rsidRPr="00E05B20">
        <w:t xml:space="preserve"> </w:t>
      </w:r>
      <w:r w:rsidR="002976AB" w:rsidRPr="00E05B20">
        <w:rPr>
          <w:b/>
        </w:rPr>
        <w:t>Paslaug</w:t>
      </w:r>
      <w:r w:rsidR="002B7628" w:rsidRPr="00E05B20">
        <w:rPr>
          <w:b/>
        </w:rPr>
        <w:t>ų</w:t>
      </w:r>
      <w:r w:rsidR="00D53F1A" w:rsidRPr="00E05B20">
        <w:rPr>
          <w:b/>
        </w:rPr>
        <w:t xml:space="preserve"> tei</w:t>
      </w:r>
      <w:r w:rsidRPr="00E05B20">
        <w:rPr>
          <w:b/>
        </w:rPr>
        <w:t>kimo terminai ir sąlygos</w:t>
      </w:r>
    </w:p>
    <w:p w14:paraId="094B892A" w14:textId="77777777" w:rsidR="00024413" w:rsidRPr="00E05B20" w:rsidRDefault="002976AB" w:rsidP="00024413">
      <w:pPr>
        <w:jc w:val="both"/>
      </w:pPr>
      <w:r w:rsidRPr="00E05B20">
        <w:t>3.1. Paslaugos teikiamos</w:t>
      </w:r>
      <w:r w:rsidR="00024413" w:rsidRPr="00E05B20">
        <w:t xml:space="preserve"> Sutarties specialiojoje dalyje (arba Sutarties </w:t>
      </w:r>
      <w:r w:rsidR="00092783" w:rsidRPr="00E05B20">
        <w:t>priede (-uose)</w:t>
      </w:r>
      <w:r w:rsidR="00024413" w:rsidRPr="00E05B20">
        <w:t>) numatytais terminais ir tvarka.</w:t>
      </w:r>
    </w:p>
    <w:p w14:paraId="31D9B772" w14:textId="77777777" w:rsidR="00DB25C9" w:rsidRPr="00E05B20" w:rsidRDefault="00803CFE" w:rsidP="00DB25C9">
      <w:pPr>
        <w:jc w:val="both"/>
      </w:pPr>
      <w:r w:rsidRPr="00E05B20">
        <w:t>3.2. Paslaugas</w:t>
      </w:r>
      <w:r w:rsidR="00024413" w:rsidRPr="00E05B20">
        <w:t xml:space="preserve"> </w:t>
      </w:r>
      <w:r w:rsidR="00C43123" w:rsidRPr="00E05B20">
        <w:rPr>
          <w:b/>
        </w:rPr>
        <w:t>Teikėjas</w:t>
      </w:r>
      <w:r w:rsidRPr="00E05B20">
        <w:t xml:space="preserve"> teikia</w:t>
      </w:r>
      <w:r w:rsidR="00024413" w:rsidRPr="00E05B20">
        <w:t xml:space="preserve"> savo rizika be papildomo apmokėjimo. </w:t>
      </w:r>
      <w:r w:rsidR="005920C6" w:rsidRPr="00E05B20">
        <w:t xml:space="preserve">Tinkamai suteiktos </w:t>
      </w:r>
      <w:r w:rsidR="00516509" w:rsidRPr="00E05B20">
        <w:t>p</w:t>
      </w:r>
      <w:r w:rsidR="00C43123" w:rsidRPr="00E05B20">
        <w:t>aslaugos</w:t>
      </w:r>
      <w:r w:rsidR="00C43123" w:rsidRPr="00E05B20">
        <w:rPr>
          <w:b/>
        </w:rPr>
        <w:t xml:space="preserve"> </w:t>
      </w:r>
      <w:r w:rsidR="00C43123" w:rsidRPr="00E05B20">
        <w:t>perduodamos – priimamos</w:t>
      </w:r>
      <w:r w:rsidR="00024413" w:rsidRPr="00E05B20">
        <w:t xml:space="preserve"> abiem Šalims </w:t>
      </w:r>
      <w:r w:rsidR="00832A48" w:rsidRPr="00E05B20">
        <w:t xml:space="preserve">(atskirais atvejais </w:t>
      </w:r>
      <w:r w:rsidR="00832A48" w:rsidRPr="00E05B20">
        <w:rPr>
          <w:b/>
        </w:rPr>
        <w:t>Teikėjui</w:t>
      </w:r>
      <w:r w:rsidR="00832A48" w:rsidRPr="00E05B20">
        <w:t xml:space="preserve"> ir Gavėjui) </w:t>
      </w:r>
      <w:r w:rsidR="00024413" w:rsidRPr="00E05B20">
        <w:t xml:space="preserve">pasirašius </w:t>
      </w:r>
      <w:r w:rsidR="0051309D" w:rsidRPr="00E05B20">
        <w:t>dokumentą</w:t>
      </w:r>
      <w:r w:rsidR="00024413" w:rsidRPr="00E05B20">
        <w:t>,</w:t>
      </w:r>
      <w:r w:rsidR="0051309D" w:rsidRPr="00E05B20">
        <w:t xml:space="preserve"> patvirtinantį paslaugų perdavimą-priėmimą. Šis dokumentas</w:t>
      </w:r>
      <w:r w:rsidR="00024413" w:rsidRPr="00E05B20">
        <w:t xml:space="preserve"> pas</w:t>
      </w:r>
      <w:r w:rsidR="00C43123" w:rsidRPr="00E05B20">
        <w:t>irašomas tik tuo atveju, jeigu paslaugos suteiktos kokybiškai</w:t>
      </w:r>
      <w:r w:rsidR="00024413" w:rsidRPr="00E05B20">
        <w:t xml:space="preserve"> ir atitinka Sutartyje ir jos </w:t>
      </w:r>
      <w:r w:rsidR="00092783" w:rsidRPr="00E05B20">
        <w:t xml:space="preserve">priede (-uose) </w:t>
      </w:r>
      <w:r w:rsidR="00DB25C9" w:rsidRPr="00E05B20">
        <w:t>joms</w:t>
      </w:r>
      <w:r w:rsidR="00DB25C9" w:rsidRPr="00E05B20">
        <w:rPr>
          <w:i/>
        </w:rPr>
        <w:t xml:space="preserve"> </w:t>
      </w:r>
      <w:r w:rsidR="00024413" w:rsidRPr="00E05B20">
        <w:t>nustatytus reikalavimus.</w:t>
      </w:r>
      <w:r w:rsidR="00DB25C9" w:rsidRPr="00E05B20">
        <w:t xml:space="preserve"> Kai suteiktos paslaugos yra kokybiškos ir atitinka Sutartyje ir jos priede (-uose) joms nustatytus reikalavimus </w:t>
      </w:r>
      <w:r w:rsidR="00F82A53" w:rsidRPr="00E05B20">
        <w:t xml:space="preserve">dokumentas, patvirtinantis </w:t>
      </w:r>
      <w:r w:rsidR="002E0CFE" w:rsidRPr="00E05B20">
        <w:t>paslaugų</w:t>
      </w:r>
      <w:r w:rsidR="00F82A53" w:rsidRPr="00E05B20">
        <w:t xml:space="preserve"> perdavimą-priėmimą,</w:t>
      </w:r>
      <w:r w:rsidR="00DB25C9" w:rsidRPr="00E05B20">
        <w:t xml:space="preserve"> turi būti pasirašomas ne vėliau kaip per 30 dienų.</w:t>
      </w:r>
    </w:p>
    <w:p w14:paraId="085F6A2F" w14:textId="77777777" w:rsidR="00062409" w:rsidRPr="00E05B20" w:rsidRDefault="00062409" w:rsidP="00062409">
      <w:pPr>
        <w:jc w:val="both"/>
      </w:pPr>
      <w:r w:rsidRPr="00E05B20">
        <w:t>3.3. 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14:paraId="4F79316A" w14:textId="77777777" w:rsidR="00062409" w:rsidRPr="00E05B20" w:rsidRDefault="00062409" w:rsidP="00062409">
      <w:pPr>
        <w:rPr>
          <w:color w:val="0070C0"/>
          <w:sz w:val="20"/>
          <w:szCs w:val="20"/>
        </w:rPr>
      </w:pPr>
      <w:r w:rsidRPr="00E05B20">
        <w:rPr>
          <w:color w:val="0070C0"/>
          <w:sz w:val="20"/>
          <w:szCs w:val="20"/>
        </w:rPr>
        <w:t>Papildymas 3.3 p.: KA ministro įsakymas Nr. V-732 (2024-08-07)</w:t>
      </w:r>
    </w:p>
    <w:p w14:paraId="77698D04" w14:textId="77777777" w:rsidR="00024413" w:rsidRPr="00E05B20" w:rsidRDefault="00024413" w:rsidP="00024413">
      <w:pPr>
        <w:jc w:val="both"/>
      </w:pPr>
    </w:p>
    <w:p w14:paraId="2753C6AB" w14:textId="77777777" w:rsidR="00024413" w:rsidRPr="00E05B20" w:rsidRDefault="00024413" w:rsidP="00024413">
      <w:pPr>
        <w:jc w:val="both"/>
        <w:rPr>
          <w:b/>
        </w:rPr>
      </w:pPr>
      <w:r w:rsidRPr="00E05B20">
        <w:rPr>
          <w:b/>
        </w:rPr>
        <w:t>4. Mokėjimo terminai ir sąlygos</w:t>
      </w:r>
      <w:r w:rsidR="00B07D13" w:rsidRPr="00E05B20">
        <w:rPr>
          <w:b/>
        </w:rPr>
        <w:t xml:space="preserve"> </w:t>
      </w:r>
    </w:p>
    <w:p w14:paraId="53F95D78" w14:textId="77777777" w:rsidR="00024413" w:rsidRPr="00E05B20" w:rsidRDefault="00024413" w:rsidP="00923A29">
      <w:pPr>
        <w:jc w:val="both"/>
      </w:pPr>
      <w:r w:rsidRPr="00E05B20">
        <w:t xml:space="preserve">4.1. </w:t>
      </w:r>
      <w:r w:rsidR="00C43123" w:rsidRPr="00E05B20">
        <w:rPr>
          <w:b/>
        </w:rPr>
        <w:t>Teikėjui</w:t>
      </w:r>
      <w:r w:rsidRPr="00E05B20">
        <w:t xml:space="preserve"> sumokama, kai sutarties objektas</w:t>
      </w:r>
      <w:r w:rsidR="000C3C8E" w:rsidRPr="00E05B20">
        <w:t>,</w:t>
      </w:r>
      <w:r w:rsidRPr="00E05B20">
        <w:t xml:space="preserve"> atitinkantis Sutartyje ir jos </w:t>
      </w:r>
      <w:r w:rsidR="00092783" w:rsidRPr="00E05B20">
        <w:t>priede (-uose)</w:t>
      </w:r>
      <w:r w:rsidR="00092783" w:rsidRPr="00E05B20">
        <w:rPr>
          <w:i/>
        </w:rPr>
        <w:t xml:space="preserve"> </w:t>
      </w:r>
      <w:r w:rsidRPr="00E05B20">
        <w:t>nustatytus reikalavimus</w:t>
      </w:r>
      <w:r w:rsidR="000C3C8E" w:rsidRPr="00E05B20">
        <w:t>,</w:t>
      </w:r>
      <w:r w:rsidRPr="00E05B20">
        <w:t xml:space="preserve"> perduodamas </w:t>
      </w:r>
      <w:r w:rsidRPr="00E05B20">
        <w:rPr>
          <w:b/>
        </w:rPr>
        <w:t>Pirkėjui,</w:t>
      </w:r>
      <w:r w:rsidRPr="00E05B20">
        <w:t xml:space="preserve"> </w:t>
      </w:r>
      <w:r w:rsidR="00306808" w:rsidRPr="00E05B20">
        <w:t>abiem</w:t>
      </w:r>
      <w:r w:rsidRPr="00E05B20">
        <w:t xml:space="preserve"> Šalims pasirašius </w:t>
      </w:r>
      <w:r w:rsidR="00DB2386" w:rsidRPr="00E05B20">
        <w:t xml:space="preserve">dokumentą, patvirtinantį </w:t>
      </w:r>
      <w:r w:rsidR="002E0CFE" w:rsidRPr="00E05B20">
        <w:t>paslaugų</w:t>
      </w:r>
      <w:r w:rsidR="00DB2386" w:rsidRPr="00E05B20">
        <w:t xml:space="preserve"> perdavimą-priėmimą</w:t>
      </w:r>
      <w:r w:rsidRPr="00E05B20">
        <w:t xml:space="preserve">, per 30 (trisdešimt) dienų nuo </w:t>
      </w:r>
      <w:r w:rsidR="00DB2386" w:rsidRPr="00E05B20">
        <w:t xml:space="preserve">dokumento, patvirtinančio </w:t>
      </w:r>
      <w:r w:rsidR="002E0CFE" w:rsidRPr="00E05B20">
        <w:t>paslaugų</w:t>
      </w:r>
      <w:r w:rsidR="00DB2386" w:rsidRPr="00E05B20">
        <w:t xml:space="preserve"> perdavimą-priėmimą</w:t>
      </w:r>
      <w:r w:rsidR="0051309D" w:rsidRPr="00E05B20">
        <w:t xml:space="preserve"> pasirašymo</w:t>
      </w:r>
      <w:r w:rsidRPr="00E05B20">
        <w:rPr>
          <w:i/>
        </w:rPr>
        <w:t xml:space="preserve"> </w:t>
      </w:r>
      <w:r w:rsidRPr="00E05B20">
        <w:t>ir sąskaitos gavimo dienos</w:t>
      </w:r>
      <w:r w:rsidR="006363ED" w:rsidRPr="00E05B20">
        <w:t xml:space="preserve"> (</w:t>
      </w:r>
      <w:r w:rsidR="00A179BF" w:rsidRPr="00E05B20">
        <w:t>sąskaita faktūra turi būti pateikiama Viešųjų pirkimų įstatymo 22 straipsnio 3 dalyje</w:t>
      </w:r>
      <w:r w:rsidR="00085968" w:rsidRPr="00E05B20">
        <w:t>/</w:t>
      </w:r>
      <w:r w:rsidR="00085968" w:rsidRPr="00E05B20">
        <w:rPr>
          <w:bCs/>
        </w:rPr>
        <w:t>Viešųjų pirkimų, atliekamų gynybos ir saugumo srityje, įstatymo 12 straipsnio 10 dalyje</w:t>
      </w:r>
      <w:r w:rsidR="00A179BF" w:rsidRPr="00E05B20">
        <w:t xml:space="preserve"> numatytomis elektroninėmis priemonėmis</w:t>
      </w:r>
      <w:r w:rsidR="006363ED" w:rsidRPr="00E05B20">
        <w:t>).</w:t>
      </w:r>
      <w:r w:rsidR="00036FF7" w:rsidRPr="00E05B20">
        <w:t xml:space="preserve"> Jei nustatomos kitokios apmokėjimo sąlygos, jos turi būti nustatytos </w:t>
      </w:r>
      <w:r w:rsidR="00C44F18" w:rsidRPr="00E05B20">
        <w:t>S</w:t>
      </w:r>
      <w:r w:rsidR="00036FF7" w:rsidRPr="00E05B20">
        <w:t>utarties specialioje dalyje.</w:t>
      </w:r>
      <w:r w:rsidR="00D14F83" w:rsidRPr="00E05B20">
        <w:rPr>
          <w:b/>
          <w:color w:val="FF0000"/>
        </w:rPr>
        <w:t xml:space="preserve"> </w:t>
      </w:r>
      <w:r w:rsidR="009845AC" w:rsidRPr="00E05B20">
        <w:rPr>
          <w:b/>
          <w:bCs/>
        </w:rPr>
        <w:t xml:space="preserve">Pirkėjui </w:t>
      </w:r>
      <w:r w:rsidR="009845AC" w:rsidRPr="00E05B20">
        <w:t>vėluojant atsiskaityti šiame punkte numatytu terminu,</w:t>
      </w:r>
      <w:r w:rsidR="009845AC" w:rsidRPr="00E05B20">
        <w:rPr>
          <w:b/>
          <w:bCs/>
        </w:rPr>
        <w:t xml:space="preserve"> Pirkėjas, Teikėjui </w:t>
      </w:r>
      <w:r w:rsidR="009845AC" w:rsidRPr="00E05B20">
        <w:t>pareikalavus (ne vėliau kaip per 30 (trisdešimt) dienų nuo pareikalavimo gavimo), moka palūkanas pagal Lietuvos Respublikos mokėjimų, atliekamų pagal komercines sutartis, vėlavimo prevencijos įstatymą.</w:t>
      </w:r>
    </w:p>
    <w:p w14:paraId="2083AC26" w14:textId="77777777" w:rsidR="00923A29" w:rsidRPr="00E05B20" w:rsidRDefault="0046409F" w:rsidP="00923A29">
      <w:pPr>
        <w:jc w:val="both"/>
      </w:pPr>
      <w:r w:rsidRPr="00E05B20">
        <w:t>4.2</w:t>
      </w:r>
      <w:r w:rsidR="00024413" w:rsidRPr="00E05B20">
        <w:t xml:space="preserve">. </w:t>
      </w:r>
      <w:r w:rsidR="00BA4756" w:rsidRPr="00E05B20">
        <w:t>Jeigu už paslaugas bus mokamas Sutarties specialiojoje dalyje nurodyto dydžio avansas,</w:t>
      </w:r>
      <w:r w:rsidR="00BA4756" w:rsidRPr="00E05B20">
        <w:rPr>
          <w:b/>
        </w:rPr>
        <w:t xml:space="preserve"> Teikėjas</w:t>
      </w:r>
      <w:r w:rsidR="00BA4756" w:rsidRPr="00E05B20">
        <w:t xml:space="preserve"> įsipareigoja per 5 (penkias) darbo dienas nuo pranešimo gavimo dienos pateikti </w:t>
      </w:r>
      <w:r w:rsidR="00BA4756" w:rsidRPr="00E05B20">
        <w:rPr>
          <w:b/>
        </w:rPr>
        <w:t>Pirkėjo</w:t>
      </w:r>
      <w:r w:rsidR="00BA4756" w:rsidRPr="00E05B20">
        <w:t xml:space="preserve"> sumokamo avanso sumai, avansinio apmokėjimo banko garantiją </w:t>
      </w:r>
      <w:r w:rsidR="001C4405" w:rsidRPr="00E05B20">
        <w:t xml:space="preserve">arba draudimo bendrovės laidavimo raštą </w:t>
      </w:r>
      <w:r w:rsidR="00BA4756" w:rsidRPr="00E05B20">
        <w:t>(kuri</w:t>
      </w:r>
      <w:r w:rsidR="001C4405" w:rsidRPr="00E05B20">
        <w:t>/-is</w:t>
      </w:r>
      <w:r w:rsidR="00BA4756" w:rsidRPr="00E05B20">
        <w:t xml:space="preserve"> galiotų 2 (du) mėnesius ilgiau nei paslaugų suteikimo terminas) ir avansinio mokėjimo sąskaitą.</w:t>
      </w:r>
      <w:r w:rsidR="00D632AB" w:rsidRPr="00E05B20">
        <w:rPr>
          <w:b/>
          <w:color w:val="FF0000"/>
        </w:rPr>
        <w:t xml:space="preserve"> </w:t>
      </w:r>
      <w:r w:rsidR="00D632AB" w:rsidRPr="00E05B20">
        <w:rPr>
          <w:b/>
        </w:rPr>
        <w:t>Teikėjas</w:t>
      </w:r>
      <w:r w:rsidR="00D632AB" w:rsidRPr="00E05B20">
        <w:t xml:space="preserve"> taip pat turi pateikti patvirtinimą iš draudimo bendrovės (apmokėjimą įrodantį dokumentą ar pan.), kad laidavimo raštas yra galiojantis </w:t>
      </w:r>
      <w:r w:rsidR="00D632AB" w:rsidRPr="00E05B20">
        <w:rPr>
          <w:i/>
        </w:rPr>
        <w:t>(</w:t>
      </w:r>
      <w:r w:rsidR="00431B12" w:rsidRPr="00E05B20">
        <w:rPr>
          <w:i/>
        </w:rPr>
        <w:t>jei spec. dalyje nurodyta, kad sąlyga dėl avanso taikoma)</w:t>
      </w:r>
      <w:r w:rsidR="00D632AB" w:rsidRPr="00E05B20">
        <w:rPr>
          <w:i/>
        </w:rPr>
        <w:t>.</w:t>
      </w:r>
    </w:p>
    <w:p w14:paraId="766FE254" w14:textId="77777777" w:rsidR="00923A29" w:rsidRPr="00E05B20" w:rsidRDefault="00923A29" w:rsidP="00923A29">
      <w:pPr>
        <w:pStyle w:val="NoSpacing"/>
        <w:jc w:val="both"/>
        <w:rPr>
          <w:lang w:val="lt-LT"/>
        </w:rPr>
      </w:pPr>
      <w:r w:rsidRPr="00E05B20">
        <w:rPr>
          <w:lang w:val="lt-LT"/>
        </w:rPr>
        <w:t xml:space="preserve">4.3. </w:t>
      </w:r>
      <w:r w:rsidR="00C979AE" w:rsidRPr="00E05B20">
        <w:rPr>
          <w:lang w:val="lt-LT"/>
        </w:rPr>
        <w:t>Avansinio mokėjimo b</w:t>
      </w:r>
      <w:r w:rsidRPr="00E05B20">
        <w:rPr>
          <w:lang w:val="lt-LT"/>
        </w:rPr>
        <w:t xml:space="preserve">anko garantijoje ar laidavimo rašte privalo būti įrašyta, kad garantas/laiduotojas neatšaukiamai ir besąlygiškai įsipareigoja per 14 (keturiolika) dienų nuo raštiško pranešimo, patvirtinančio Sutarties nutraukimą dėl </w:t>
      </w:r>
      <w:r w:rsidRPr="00E05B20">
        <w:rPr>
          <w:b/>
          <w:lang w:val="lt-LT"/>
        </w:rPr>
        <w:t xml:space="preserve">Teikėjo </w:t>
      </w:r>
      <w:r w:rsidRPr="00E05B20">
        <w:rPr>
          <w:lang w:val="lt-LT"/>
        </w:rPr>
        <w:t xml:space="preserve">kaltės, iš </w:t>
      </w:r>
      <w:r w:rsidRPr="00E05B20">
        <w:rPr>
          <w:b/>
          <w:lang w:val="lt-LT"/>
        </w:rPr>
        <w:t xml:space="preserve">Pirkėjo </w:t>
      </w:r>
      <w:r w:rsidRPr="00E05B20">
        <w:rPr>
          <w:lang w:val="lt-LT"/>
        </w:rPr>
        <w:t xml:space="preserve">gavimo, sumokėti </w:t>
      </w:r>
      <w:r w:rsidRPr="00E05B20">
        <w:rPr>
          <w:b/>
          <w:lang w:val="lt-LT"/>
        </w:rPr>
        <w:t xml:space="preserve">Pirkėjui </w:t>
      </w:r>
      <w:r w:rsidRPr="00E05B20">
        <w:rPr>
          <w:lang w:val="lt-LT"/>
        </w:rPr>
        <w:t xml:space="preserve">sumą, neviršijant laidavimo/garantijos sumos, pinigus pervedant į </w:t>
      </w:r>
      <w:r w:rsidRPr="00E05B20">
        <w:rPr>
          <w:b/>
          <w:lang w:val="lt-LT"/>
        </w:rPr>
        <w:t>Pirkėjo</w:t>
      </w:r>
      <w:r w:rsidRPr="00E05B20">
        <w:rPr>
          <w:lang w:val="lt-LT"/>
        </w:rPr>
        <w:t xml:space="preserve"> sąskaitą. </w:t>
      </w:r>
    </w:p>
    <w:p w14:paraId="3D4A9705" w14:textId="77777777" w:rsidR="00923A29" w:rsidRPr="00E05B20" w:rsidRDefault="00923A29" w:rsidP="00923A29">
      <w:pPr>
        <w:pStyle w:val="NoSpacing"/>
        <w:jc w:val="both"/>
        <w:rPr>
          <w:lang w:val="lt-LT"/>
        </w:rPr>
      </w:pPr>
      <w:r w:rsidRPr="00E05B20">
        <w:rPr>
          <w:lang w:val="lt-LT"/>
        </w:rPr>
        <w:lastRenderedPageBreak/>
        <w:t xml:space="preserve">4.4. </w:t>
      </w:r>
      <w:r w:rsidR="00C979AE" w:rsidRPr="00E05B20">
        <w:rPr>
          <w:lang w:val="lt-LT"/>
        </w:rPr>
        <w:t xml:space="preserve">Avansinio </w:t>
      </w:r>
      <w:r w:rsidR="003341DB" w:rsidRPr="00E05B20">
        <w:rPr>
          <w:lang w:val="lt-LT"/>
        </w:rPr>
        <w:t>mokėjimo</w:t>
      </w:r>
      <w:r w:rsidR="003341DB" w:rsidRPr="00E05B20">
        <w:rPr>
          <w:szCs w:val="20"/>
          <w:lang w:val="lt-LT"/>
        </w:rPr>
        <w:t xml:space="preserve"> </w:t>
      </w:r>
      <w:r w:rsidR="003341DB" w:rsidRPr="00E05B20">
        <w:rPr>
          <w:lang w:val="lt-LT"/>
        </w:rPr>
        <w:t>banko garantijoje ar laidavimo rašte n</w:t>
      </w:r>
      <w:r w:rsidRPr="00E05B20">
        <w:rPr>
          <w:lang w:val="lt-LT"/>
        </w:rPr>
        <w:t>egali būti nurodyta, kad garantas ar laiduotojas atsako tik už tiesioginių nuostolių atlyginimą.</w:t>
      </w:r>
      <w:r w:rsidR="001026C4" w:rsidRPr="00E05B20">
        <w:rPr>
          <w:lang w:val="lt-LT"/>
        </w:rPr>
        <w:t xml:space="preserve"> Negali būti įrašytos nuostatos ar sąlygos, kurios įpareigotų </w:t>
      </w:r>
      <w:r w:rsidR="001026C4" w:rsidRPr="00E05B20">
        <w:rPr>
          <w:b/>
          <w:lang w:val="lt-LT"/>
        </w:rPr>
        <w:t>Pirkėją</w:t>
      </w:r>
      <w:r w:rsidR="001026C4" w:rsidRPr="00E05B20">
        <w:rPr>
          <w:lang w:val="lt-LT"/>
        </w:rPr>
        <w:t xml:space="preserve"> įrodyti garantiją ar laidavimo raštą išdavusiai įmonei, kad su </w:t>
      </w:r>
      <w:r w:rsidR="00CC766E" w:rsidRPr="00E05B20">
        <w:rPr>
          <w:b/>
          <w:lang w:val="lt-LT"/>
        </w:rPr>
        <w:t xml:space="preserve">Teikėju </w:t>
      </w:r>
      <w:r w:rsidR="001026C4" w:rsidRPr="00E05B20">
        <w:rPr>
          <w:lang w:val="lt-LT"/>
        </w:rPr>
        <w:t xml:space="preserve">Sutartis nutraukta teisėtai arba kitaip leistų garantiją ar laidavimo raštą išdavusiai įmonei nemokėti (arba vilkinti mokėjimą) garantija ar laidavimu užtikrinamos (laiduojamos) sumos. </w:t>
      </w:r>
    </w:p>
    <w:p w14:paraId="719060DF" w14:textId="77777777" w:rsidR="00923A29" w:rsidRPr="00E05B20" w:rsidRDefault="00923A29" w:rsidP="00923A29">
      <w:pPr>
        <w:jc w:val="both"/>
        <w:rPr>
          <w:szCs w:val="20"/>
        </w:rPr>
      </w:pPr>
      <w:r w:rsidRPr="00E05B20">
        <w:rPr>
          <w:szCs w:val="20"/>
        </w:rPr>
        <w:t xml:space="preserve">4.5. </w:t>
      </w:r>
      <w:r w:rsidRPr="00E05B20">
        <w:t>Avansinio apmokėjimo</w:t>
      </w:r>
      <w:r w:rsidRPr="00E05B20">
        <w:rPr>
          <w:szCs w:val="20"/>
        </w:rPr>
        <w:t xml:space="preserve"> banko garantija arba draudimo bendrovės laidavimo rašt</w:t>
      </w:r>
      <w:r w:rsidR="00CC766E" w:rsidRPr="00E05B20">
        <w:rPr>
          <w:szCs w:val="20"/>
        </w:rPr>
        <w:t xml:space="preserve">as, neatitinkantys Sutarties </w:t>
      </w:r>
      <w:r w:rsidR="007B6B43" w:rsidRPr="00E05B20">
        <w:rPr>
          <w:szCs w:val="20"/>
        </w:rPr>
        <w:t xml:space="preserve">bendrosios dalies </w:t>
      </w:r>
      <w:r w:rsidR="00CC766E" w:rsidRPr="00E05B20">
        <w:rPr>
          <w:szCs w:val="20"/>
        </w:rPr>
        <w:t>4.2-4.4. punktuose</w:t>
      </w:r>
      <w:r w:rsidRPr="00E05B20">
        <w:rPr>
          <w:szCs w:val="20"/>
        </w:rPr>
        <w:t xml:space="preserve"> nustatytų reikalavimų, nebus priimami. Tokiu atveju bus laikoma, kad </w:t>
      </w:r>
      <w:r w:rsidR="00CC766E" w:rsidRPr="00E05B20">
        <w:rPr>
          <w:b/>
          <w:szCs w:val="20"/>
        </w:rPr>
        <w:t>Teikėjas</w:t>
      </w:r>
      <w:r w:rsidRPr="00E05B20">
        <w:rPr>
          <w:szCs w:val="20"/>
        </w:rPr>
        <w:t xml:space="preserve"> </w:t>
      </w:r>
      <w:r w:rsidRPr="00E05B20">
        <w:t>avansinio apmokėjimo</w:t>
      </w:r>
      <w:r w:rsidRPr="00E05B20">
        <w:rPr>
          <w:szCs w:val="20"/>
        </w:rPr>
        <w:t xml:space="preserve"> banko garantijos arba draudimo bendrovės laidavimo rašto </w:t>
      </w:r>
      <w:r w:rsidR="00BD02C3" w:rsidRPr="00E05B20">
        <w:rPr>
          <w:b/>
          <w:szCs w:val="20"/>
        </w:rPr>
        <w:t>Pirkėjui</w:t>
      </w:r>
      <w:r w:rsidR="00BD02C3" w:rsidRPr="00E05B20">
        <w:rPr>
          <w:szCs w:val="20"/>
        </w:rPr>
        <w:t xml:space="preserve"> </w:t>
      </w:r>
      <w:r w:rsidRPr="00E05B20">
        <w:rPr>
          <w:szCs w:val="20"/>
        </w:rPr>
        <w:t xml:space="preserve">nepateikė ir bus </w:t>
      </w:r>
      <w:r w:rsidR="00C011C7" w:rsidRPr="00E05B20">
        <w:rPr>
          <w:szCs w:val="20"/>
        </w:rPr>
        <w:t>atsiskaitoma pagal</w:t>
      </w:r>
      <w:r w:rsidRPr="00E05B20">
        <w:rPr>
          <w:szCs w:val="20"/>
        </w:rPr>
        <w:t xml:space="preserve"> Sutarties </w:t>
      </w:r>
      <w:r w:rsidR="00C011C7" w:rsidRPr="00E05B20">
        <w:rPr>
          <w:szCs w:val="20"/>
        </w:rPr>
        <w:t xml:space="preserve">bendrosios dalies </w:t>
      </w:r>
      <w:r w:rsidRPr="00E05B20">
        <w:rPr>
          <w:szCs w:val="20"/>
        </w:rPr>
        <w:t>4.</w:t>
      </w:r>
      <w:r w:rsidR="00CC766E" w:rsidRPr="00E05B20">
        <w:rPr>
          <w:szCs w:val="20"/>
        </w:rPr>
        <w:t>1</w:t>
      </w:r>
      <w:r w:rsidRPr="00E05B20">
        <w:rPr>
          <w:szCs w:val="20"/>
        </w:rPr>
        <w:t xml:space="preserve"> punkt</w:t>
      </w:r>
      <w:r w:rsidR="00C011C7" w:rsidRPr="00E05B20">
        <w:rPr>
          <w:szCs w:val="20"/>
        </w:rPr>
        <w:t>ą</w:t>
      </w:r>
      <w:r w:rsidRPr="00E05B20">
        <w:rPr>
          <w:szCs w:val="20"/>
        </w:rPr>
        <w:t>.</w:t>
      </w:r>
    </w:p>
    <w:p w14:paraId="4AE144D8" w14:textId="77777777" w:rsidR="00BA4756" w:rsidRPr="00E05B20" w:rsidRDefault="00923A29" w:rsidP="0074128E">
      <w:pPr>
        <w:jc w:val="both"/>
      </w:pPr>
      <w:r w:rsidRPr="00E05B20">
        <w:t>4.</w:t>
      </w:r>
      <w:r w:rsidR="001026C4" w:rsidRPr="00E05B20">
        <w:t>6</w:t>
      </w:r>
      <w:r w:rsidRPr="00E05B20">
        <w:t>.</w:t>
      </w:r>
      <w:r w:rsidR="00BA4756" w:rsidRPr="00E05B20">
        <w:t xml:space="preserve"> </w:t>
      </w:r>
      <w:r w:rsidR="00BA4756" w:rsidRPr="00E05B20">
        <w:rPr>
          <w:b/>
        </w:rPr>
        <w:t>Pirkėjas</w:t>
      </w:r>
      <w:r w:rsidR="00BA4756" w:rsidRPr="00E05B20">
        <w:t xml:space="preserve"> avansą sumoka per 10 (dešimt) dienų nuo avansinio apmokėjimo banko garantijos </w:t>
      </w:r>
      <w:r w:rsidR="00CC766E" w:rsidRPr="00E05B20">
        <w:t xml:space="preserve">ar draudimo bendrovės laidavimo rašto </w:t>
      </w:r>
      <w:r w:rsidR="00BA4756" w:rsidRPr="00E05B20">
        <w:t xml:space="preserve">ir avansinio mokėjimo sąskaitos gavimo </w:t>
      </w:r>
      <w:r w:rsidR="00BA4756" w:rsidRPr="00E05B20">
        <w:rPr>
          <w:i/>
        </w:rPr>
        <w:t xml:space="preserve">(jei spec. dalyje nurodyta, kad </w:t>
      </w:r>
      <w:r w:rsidR="000F2E26" w:rsidRPr="00E05B20">
        <w:rPr>
          <w:i/>
        </w:rPr>
        <w:t>avansas bus mokamas</w:t>
      </w:r>
      <w:r w:rsidR="00BA4756" w:rsidRPr="00E05B20">
        <w:rPr>
          <w:i/>
        </w:rPr>
        <w:t>)</w:t>
      </w:r>
      <w:r w:rsidR="00CC766E" w:rsidRPr="00E05B20">
        <w:rPr>
          <w:i/>
        </w:rPr>
        <w:t xml:space="preserve"> </w:t>
      </w:r>
      <w:r w:rsidR="00CC766E" w:rsidRPr="00E05B20">
        <w:t>dienos</w:t>
      </w:r>
      <w:r w:rsidR="00BA4756" w:rsidRPr="00E05B20">
        <w:t>.</w:t>
      </w:r>
    </w:p>
    <w:p w14:paraId="3F1AF9CC" w14:textId="77777777" w:rsidR="00140EF8" w:rsidRPr="00E05B20" w:rsidRDefault="00140EF8" w:rsidP="00140EF8">
      <w:pPr>
        <w:jc w:val="both"/>
      </w:pPr>
      <w:r w:rsidRPr="00E05B20">
        <w:t xml:space="preserve">4.7. Šalys turi teisę sudaryti papildomus susitarimus dėl avansinio apmokėjimo banko garantijoje arba draudimo bendrovės laidavimo rašte numatytos sumos sumažinimo </w:t>
      </w:r>
      <w:r w:rsidRPr="00E05B20">
        <w:rPr>
          <w:b/>
        </w:rPr>
        <w:t xml:space="preserve">Teikėjui </w:t>
      </w:r>
      <w:r w:rsidRPr="00E05B20">
        <w:t>tinkamai įvykdžius dalį įsipareigojimų.</w:t>
      </w:r>
    </w:p>
    <w:p w14:paraId="08EDCD19" w14:textId="77777777" w:rsidR="00024413" w:rsidRPr="00E05B20" w:rsidRDefault="00024413" w:rsidP="00024413">
      <w:pPr>
        <w:jc w:val="both"/>
      </w:pPr>
    </w:p>
    <w:p w14:paraId="25E1DE39" w14:textId="77777777" w:rsidR="00024413" w:rsidRPr="00E05B20" w:rsidRDefault="0004215D" w:rsidP="00024413">
      <w:pPr>
        <w:jc w:val="both"/>
        <w:rPr>
          <w:b/>
        </w:rPr>
      </w:pPr>
      <w:r w:rsidRPr="00E05B20">
        <w:rPr>
          <w:b/>
        </w:rPr>
        <w:t>5. Paslaugų</w:t>
      </w:r>
      <w:r w:rsidR="00024413" w:rsidRPr="00E05B20">
        <w:rPr>
          <w:b/>
        </w:rPr>
        <w:t xml:space="preserve"> kokybė</w:t>
      </w:r>
    </w:p>
    <w:p w14:paraId="6516F5A4" w14:textId="77777777" w:rsidR="00024413" w:rsidRPr="00E05B20" w:rsidRDefault="0004215D" w:rsidP="00024413">
      <w:pPr>
        <w:jc w:val="both"/>
      </w:pPr>
      <w:r w:rsidRPr="00E05B20">
        <w:t>5.1. Paslaugos</w:t>
      </w:r>
      <w:r w:rsidR="00024413" w:rsidRPr="00E05B20">
        <w:t xml:space="preserve"> turi atitikti Sutartyje ir jos </w:t>
      </w:r>
      <w:r w:rsidR="00092783" w:rsidRPr="00E05B20">
        <w:t>priede (-uose)</w:t>
      </w:r>
      <w:r w:rsidR="00092783" w:rsidRPr="00E05B20">
        <w:rPr>
          <w:i/>
        </w:rPr>
        <w:t xml:space="preserve"> </w:t>
      </w:r>
      <w:r w:rsidR="00024413" w:rsidRPr="00E05B20">
        <w:t xml:space="preserve">nurodytus reikalavimus. </w:t>
      </w:r>
    </w:p>
    <w:p w14:paraId="3CDA729D" w14:textId="77777777" w:rsidR="001E2C99" w:rsidRPr="00E05B20" w:rsidRDefault="0004215D" w:rsidP="001E2C99">
      <w:pPr>
        <w:jc w:val="both"/>
        <w:rPr>
          <w:iCs/>
        </w:rPr>
      </w:pPr>
      <w:r w:rsidRPr="00E05B20">
        <w:t xml:space="preserve">5.2. </w:t>
      </w:r>
      <w:r w:rsidR="001E2C99" w:rsidRPr="00E05B20">
        <w:rPr>
          <w:b/>
          <w:iCs/>
        </w:rPr>
        <w:t xml:space="preserve">Pirkėjui </w:t>
      </w:r>
      <w:r w:rsidR="001E2C99" w:rsidRPr="00E05B20">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001E2C99" w:rsidRPr="00E05B20">
        <w:rPr>
          <w:b/>
          <w:iCs/>
        </w:rPr>
        <w:t>Pirkėjo</w:t>
      </w:r>
      <w:r w:rsidR="001E2C99" w:rsidRPr="00E05B20">
        <w:rPr>
          <w:iCs/>
        </w:rPr>
        <w:t xml:space="preserve"> ir </w:t>
      </w:r>
      <w:r w:rsidR="001E2C99" w:rsidRPr="00E05B20">
        <w:rPr>
          <w:b/>
          <w:iCs/>
        </w:rPr>
        <w:t>Teikėjo</w:t>
      </w:r>
      <w:r w:rsidR="001E2C99" w:rsidRPr="00E05B20">
        <w:rPr>
          <w:iCs/>
        </w:rPr>
        <w:t xml:space="preserve"> įgalioti atstovai</w:t>
      </w:r>
      <w:r w:rsidR="00CF44BB" w:rsidRPr="00E05B20">
        <w:rPr>
          <w:iCs/>
        </w:rPr>
        <w:t xml:space="preserve"> (</w:t>
      </w:r>
      <w:r w:rsidR="00CF44BB" w:rsidRPr="00E05B20">
        <w:rPr>
          <w:b/>
          <w:iCs/>
        </w:rPr>
        <w:t>Teikėjo</w:t>
      </w:r>
      <w:r w:rsidR="00CF44BB" w:rsidRPr="00E05B20">
        <w:rPr>
          <w:iCs/>
        </w:rPr>
        <w:t xml:space="preserve"> atstovui atsisakius tai padaryti, patikrinimo aktą pasirašo tik </w:t>
      </w:r>
      <w:r w:rsidR="00CF44BB" w:rsidRPr="00E05B20">
        <w:rPr>
          <w:b/>
          <w:iCs/>
        </w:rPr>
        <w:t>Pirkėjo</w:t>
      </w:r>
      <w:r w:rsidR="00CF44BB" w:rsidRPr="00E05B20">
        <w:rPr>
          <w:iCs/>
        </w:rPr>
        <w:t xml:space="preserve"> atstovas)</w:t>
      </w:r>
      <w:r w:rsidR="001E2C99" w:rsidRPr="00E05B20">
        <w:rPr>
          <w:iCs/>
        </w:rPr>
        <w:t xml:space="preserve">, </w:t>
      </w:r>
      <w:r w:rsidR="001E2C99" w:rsidRPr="00E05B20">
        <w:t xml:space="preserve">o </w:t>
      </w:r>
      <w:r w:rsidR="001E2C99" w:rsidRPr="00E05B20">
        <w:rPr>
          <w:b/>
        </w:rPr>
        <w:t xml:space="preserve">Teikėjui </w:t>
      </w:r>
      <w:r w:rsidR="001E2C99" w:rsidRPr="00E05B20">
        <w:t>taikoma sutartinė atsakomybė</w:t>
      </w:r>
      <w:r w:rsidR="001E2C99" w:rsidRPr="00E05B20">
        <w:rPr>
          <w:iCs/>
        </w:rPr>
        <w:t>.</w:t>
      </w:r>
    </w:p>
    <w:p w14:paraId="236BC94E" w14:textId="77777777" w:rsidR="00024413" w:rsidRPr="00E05B20" w:rsidRDefault="00024413" w:rsidP="00024413">
      <w:pPr>
        <w:jc w:val="both"/>
      </w:pPr>
      <w:r w:rsidRPr="00E05B20">
        <w:t>5.3. Tuo a</w:t>
      </w:r>
      <w:r w:rsidR="0004215D" w:rsidRPr="00E05B20">
        <w:t>tveju, kai konfliktas dėl paslaugų</w:t>
      </w:r>
      <w:r w:rsidRPr="00E05B20">
        <w:t xml:space="preserve"> kokybės </w:t>
      </w:r>
      <w:r w:rsidR="00623015" w:rsidRPr="00E05B20">
        <w:t xml:space="preserve">ir jų atitikimo Sutartyje ir jos priede (-uose) nustatytiems reikalavimams </w:t>
      </w:r>
      <w:r w:rsidRPr="00E05B20">
        <w:t xml:space="preserve">negali būti išspręstas Sutarties Šalių susitarimu, Šalys </w:t>
      </w:r>
      <w:r w:rsidR="008E117F" w:rsidRPr="00E05B20">
        <w:t xml:space="preserve">turi </w:t>
      </w:r>
      <w:r w:rsidRPr="00E05B20">
        <w:t>teisę kviesti nepriklausomus ekspertus. Visas su ekspertu darbu susijusias išlaidas padengia Šalis, kurios nenaudai priimtas ekspertų sprendimas.</w:t>
      </w:r>
      <w:r w:rsidR="005E72B1" w:rsidRPr="00E05B20">
        <w:t xml:space="preserve"> </w:t>
      </w:r>
    </w:p>
    <w:p w14:paraId="791667C2" w14:textId="77777777" w:rsidR="00F6527D" w:rsidRPr="00E05B20" w:rsidRDefault="00BD6350" w:rsidP="00F205F6">
      <w:pPr>
        <w:jc w:val="both"/>
      </w:pPr>
      <w:r w:rsidRPr="00E05B20">
        <w:t xml:space="preserve">5.4. </w:t>
      </w:r>
      <w:r w:rsidR="00F6527D" w:rsidRPr="00E05B20">
        <w:rPr>
          <w:b/>
          <w:iCs/>
        </w:rPr>
        <w:t>Teikėjas</w:t>
      </w:r>
      <w:r w:rsidR="00F6527D" w:rsidRPr="00E05B20">
        <w:rPr>
          <w:iCs/>
        </w:rPr>
        <w:t xml:space="preserve"> įsipareigoja leisti </w:t>
      </w:r>
      <w:r w:rsidR="00F6527D" w:rsidRPr="00E05B20">
        <w:rPr>
          <w:b/>
          <w:iCs/>
        </w:rPr>
        <w:t>Pirkėjo</w:t>
      </w:r>
      <w:r w:rsidR="00F6527D" w:rsidRPr="00E05B20">
        <w:rPr>
          <w:iCs/>
        </w:rPr>
        <w:t xml:space="preserve"> atstovui vykdyti paslaugų </w:t>
      </w:r>
      <w:r w:rsidR="000C3C8E" w:rsidRPr="00E05B20">
        <w:rPr>
          <w:iCs/>
        </w:rPr>
        <w:t xml:space="preserve">teikimo </w:t>
      </w:r>
      <w:r w:rsidR="00F6527D" w:rsidRPr="00E05B20">
        <w:rPr>
          <w:iCs/>
        </w:rPr>
        <w:t>kokybės kontrolę gamybos eigoje, tikrinti pagalbines medžiagas bei žaliavas, jų pirminius įsigijimo dokumentus</w:t>
      </w:r>
      <w:r w:rsidR="00F6527D" w:rsidRPr="00E05B20">
        <w:t>.</w:t>
      </w:r>
    </w:p>
    <w:p w14:paraId="6B97870B" w14:textId="77777777" w:rsidR="004A79F8" w:rsidRPr="00E05B20" w:rsidRDefault="004A79F8" w:rsidP="00F205F6">
      <w:pPr>
        <w:jc w:val="both"/>
        <w:rPr>
          <w:iCs/>
        </w:rPr>
      </w:pPr>
      <w:r w:rsidRPr="00E05B20">
        <w:t>5.5. Prekių</w:t>
      </w:r>
      <w:r w:rsidR="000C3C8E" w:rsidRPr="00E05B20">
        <w:t>, kurios yra paslaugų teikimo rezultatas</w:t>
      </w:r>
      <w:r w:rsidR="009A27D5" w:rsidRPr="00E05B20">
        <w:t>,</w:t>
      </w:r>
      <w:r w:rsidRPr="00E05B20">
        <w:t xml:space="preserve"> priėmimo metu pastebėjus jų neatitikimą Sutartyje ir jos </w:t>
      </w:r>
      <w:r w:rsidR="00092783" w:rsidRPr="00E05B20">
        <w:t>priede (-uose)</w:t>
      </w:r>
      <w:r w:rsidR="00092783" w:rsidRPr="00E05B20">
        <w:rPr>
          <w:i/>
        </w:rPr>
        <w:t xml:space="preserve"> </w:t>
      </w:r>
      <w:r w:rsidRPr="00E05B20">
        <w:t xml:space="preserve">nustatytiems reikalavimams, kviečiami </w:t>
      </w:r>
      <w:r w:rsidRPr="00E05B20">
        <w:rPr>
          <w:b/>
        </w:rPr>
        <w:t>Teikėjo</w:t>
      </w:r>
      <w:r w:rsidRPr="00E05B20">
        <w:t xml:space="preserve"> atstovai, kuriems dalyvaujant surašomas aktas, prekės</w:t>
      </w:r>
      <w:r w:rsidR="000C3C8E" w:rsidRPr="00E05B20">
        <w:t xml:space="preserve"> nepriimamos</w:t>
      </w:r>
      <w:r w:rsidRPr="00E05B20">
        <w:t xml:space="preserve">, o </w:t>
      </w:r>
      <w:r w:rsidRPr="00E05B20">
        <w:rPr>
          <w:b/>
        </w:rPr>
        <w:t xml:space="preserve">Teikėjui </w:t>
      </w:r>
      <w:r w:rsidRPr="00E05B20">
        <w:t>taikoma sutartinė atsakomybė (šiuo atveju sutartinė atsakomybė taikoma, jeigu prekių pristatymo terminas jau pasibaigęs) (</w:t>
      </w:r>
      <w:r w:rsidRPr="00E05B20">
        <w:rPr>
          <w:i/>
        </w:rPr>
        <w:t>taikoma, jeigu vykdant paslaugų sutartį</w:t>
      </w:r>
      <w:r w:rsidR="000070E5" w:rsidRPr="00E05B20">
        <w:rPr>
          <w:i/>
        </w:rPr>
        <w:t xml:space="preserve"> perduodamos/parduodamos prekės tiesiogiai susijusios</w:t>
      </w:r>
      <w:r w:rsidRPr="00E05B20">
        <w:rPr>
          <w:i/>
        </w:rPr>
        <w:t xml:space="preserve"> su sutarties objektu).</w:t>
      </w:r>
    </w:p>
    <w:p w14:paraId="2F249DB8" w14:textId="77777777" w:rsidR="004A79F8" w:rsidRPr="00E05B20" w:rsidRDefault="004A79F8" w:rsidP="00024413">
      <w:pPr>
        <w:jc w:val="both"/>
        <w:rPr>
          <w:b/>
        </w:rPr>
      </w:pPr>
    </w:p>
    <w:p w14:paraId="2AC364E7" w14:textId="77777777" w:rsidR="00DC71E5" w:rsidRPr="000721E6" w:rsidRDefault="00424903" w:rsidP="00024413">
      <w:pPr>
        <w:jc w:val="both"/>
      </w:pPr>
      <w:r w:rsidRPr="00E05B20">
        <w:rPr>
          <w:b/>
        </w:rPr>
        <w:t xml:space="preserve">6. </w:t>
      </w:r>
      <w:r w:rsidR="00DC71E5" w:rsidRPr="00E05B20">
        <w:rPr>
          <w:b/>
        </w:rPr>
        <w:t>Kokybės g</w:t>
      </w:r>
      <w:r w:rsidRPr="00E05B20">
        <w:rPr>
          <w:b/>
        </w:rPr>
        <w:t>arantij</w:t>
      </w:r>
      <w:r w:rsidR="00B2260B" w:rsidRPr="00E05B20">
        <w:rPr>
          <w:b/>
        </w:rPr>
        <w:t>a</w:t>
      </w:r>
      <w:r w:rsidR="00DC71E5" w:rsidRPr="000721E6">
        <w:rPr>
          <w:rStyle w:val="FootnoteReference"/>
          <w:b/>
        </w:rPr>
        <w:footnoteReference w:id="1"/>
      </w:r>
      <w:r w:rsidR="00B2260B" w:rsidRPr="000721E6">
        <w:rPr>
          <w:b/>
        </w:rPr>
        <w:t xml:space="preserve"> </w:t>
      </w:r>
    </w:p>
    <w:p w14:paraId="2502A938" w14:textId="77777777" w:rsidR="00024413" w:rsidRPr="00E05B20" w:rsidRDefault="00024413" w:rsidP="00024413">
      <w:pPr>
        <w:jc w:val="both"/>
      </w:pPr>
      <w:r w:rsidRPr="000721E6">
        <w:t>6.1.</w:t>
      </w:r>
      <w:r w:rsidR="000104A7" w:rsidRPr="000721E6">
        <w:t xml:space="preserve"> </w:t>
      </w:r>
      <w:r w:rsidR="000E29A0" w:rsidRPr="000721E6">
        <w:t>Kokybės g</w:t>
      </w:r>
      <w:r w:rsidR="000104A7" w:rsidRPr="000721E6">
        <w:t xml:space="preserve">arantijos terminas nurodomas </w:t>
      </w:r>
      <w:r w:rsidRPr="000721E6">
        <w:t>Sutarties specialiojoje dalyje (arba Sutarties pried</w:t>
      </w:r>
      <w:r w:rsidR="000104A7" w:rsidRPr="00E05B20">
        <w:t>e).</w:t>
      </w:r>
    </w:p>
    <w:p w14:paraId="72227EC4" w14:textId="77777777" w:rsidR="00516509" w:rsidRPr="00E05B20" w:rsidRDefault="00024413" w:rsidP="00024413">
      <w:pPr>
        <w:jc w:val="both"/>
      </w:pPr>
      <w:r w:rsidRPr="00E05B20">
        <w:t>6.2.</w:t>
      </w:r>
      <w:r w:rsidR="00516509" w:rsidRPr="00E05B20">
        <w:t xml:space="preserve"> </w:t>
      </w:r>
      <w:r w:rsidR="00615ED2" w:rsidRPr="00E05B20">
        <w:t xml:space="preserve">Kokybės garantijos termino metu </w:t>
      </w:r>
      <w:r w:rsidR="00615ED2" w:rsidRPr="00E05B20">
        <w:rPr>
          <w:b/>
        </w:rPr>
        <w:t>Teikėjas</w:t>
      </w:r>
      <w:r w:rsidR="00615ED2" w:rsidRPr="00E05B20">
        <w:t xml:space="preserve"> privalo ne vėliau kaip per Sutarties specialiojoje dalyje nustatytą terminą savo sąskaita vietoj prekės su trūkumais pateikti kitą </w:t>
      </w:r>
      <w:r w:rsidR="00251E19" w:rsidRPr="00E05B20">
        <w:t xml:space="preserve">lygiavertę </w:t>
      </w:r>
      <w:r w:rsidR="00615ED2" w:rsidRPr="00E05B20">
        <w:t xml:space="preserve">prekę, </w:t>
      </w:r>
      <w:r w:rsidR="00CC559A" w:rsidRPr="00E05B20">
        <w:t xml:space="preserve">(prekė neprivalo būti identiška pagal sutartį gaunamai prekei, tačiau turi galėti vykdyti funkcijas, kurių vykdymui skirta pagal Sutartį gaunama prekė), </w:t>
      </w:r>
      <w:r w:rsidR="00615ED2" w:rsidRPr="00E05B20">
        <w:t>kuria būtų galima naudotis prekės įsigytos pagal šią Sutartį trūkumų šalinimo laikotarpiu, atitinkančia šioje Sutartyje ir jos priede (-uose)</w:t>
      </w:r>
      <w:r w:rsidR="00615ED2" w:rsidRPr="00E05B20">
        <w:rPr>
          <w:i/>
        </w:rPr>
        <w:t xml:space="preserve"> </w:t>
      </w:r>
      <w:r w:rsidR="00615ED2" w:rsidRPr="00E05B20">
        <w:t xml:space="preserve">nustatytus reikalavimus </w:t>
      </w:r>
      <w:r w:rsidR="00615ED2" w:rsidRPr="00E05B20">
        <w:rPr>
          <w:i/>
        </w:rPr>
        <w:t>(jei spec. dalyje nurodyta, kad ši sąlyga taikoma)</w:t>
      </w:r>
      <w:r w:rsidR="00615ED2" w:rsidRPr="00E05B20">
        <w:t>.</w:t>
      </w:r>
    </w:p>
    <w:p w14:paraId="3066129A" w14:textId="77777777" w:rsidR="00D74486" w:rsidRPr="00E05B20" w:rsidRDefault="00516509" w:rsidP="00024413">
      <w:pPr>
        <w:jc w:val="both"/>
      </w:pPr>
      <w:r w:rsidRPr="00E05B20">
        <w:t xml:space="preserve">6.3. </w:t>
      </w:r>
      <w:r w:rsidR="00D74486" w:rsidRPr="00E05B20">
        <w:t xml:space="preserve">Kokybės garantijos termino metu </w:t>
      </w:r>
      <w:r w:rsidR="00D74486" w:rsidRPr="00E05B20">
        <w:rPr>
          <w:b/>
        </w:rPr>
        <w:t>Teikėjas</w:t>
      </w:r>
      <w:r w:rsidR="00D74486" w:rsidRPr="00E05B20">
        <w:t xml:space="preserve"> privalo ne vėliau kaip per Sutarties specialiojoje dalyje nustatytą terminą savo sąskaita pašalinti prekių trūkumus arba, nepavykus jų pašalinti, prekę su trūkumais savo sąskaita pakeisti nauja, atitinkančia šioje Sutartyje ir jos </w:t>
      </w:r>
      <w:r w:rsidR="00092783" w:rsidRPr="00E05B20">
        <w:t>priede (-uose)</w:t>
      </w:r>
      <w:r w:rsidR="00092783" w:rsidRPr="00E05B20">
        <w:rPr>
          <w:i/>
        </w:rPr>
        <w:t xml:space="preserve"> </w:t>
      </w:r>
      <w:r w:rsidR="00D74486" w:rsidRPr="00E05B20">
        <w:t>nustatytus reikalavimus</w:t>
      </w:r>
      <w:r w:rsidR="00C54FC5" w:rsidRPr="00E05B20">
        <w:t xml:space="preserve"> </w:t>
      </w:r>
      <w:r w:rsidR="00435A03" w:rsidRPr="00E05B20">
        <w:rPr>
          <w:i/>
        </w:rPr>
        <w:t>(jei spec. dalyje nurodyta, kad ši sąlyga taikoma)</w:t>
      </w:r>
      <w:r w:rsidR="00435A03" w:rsidRPr="00E05B20">
        <w:t>.</w:t>
      </w:r>
    </w:p>
    <w:p w14:paraId="56E458EA" w14:textId="77777777" w:rsidR="00024413" w:rsidRPr="00E05B20" w:rsidRDefault="00D74486" w:rsidP="00024413">
      <w:pPr>
        <w:jc w:val="both"/>
      </w:pPr>
      <w:r w:rsidRPr="00E05B20">
        <w:lastRenderedPageBreak/>
        <w:t>6.4</w:t>
      </w:r>
      <w:r w:rsidR="00EC508C" w:rsidRPr="00E05B20">
        <w:t xml:space="preserve">. Apie </w:t>
      </w:r>
      <w:r w:rsidR="000E29A0" w:rsidRPr="00E05B20">
        <w:t>kokybės garantijos</w:t>
      </w:r>
      <w:r w:rsidR="00024413" w:rsidRPr="00E05B20">
        <w:t xml:space="preserve"> termino metu pastebėtus </w:t>
      </w:r>
      <w:r w:rsidR="000104A7" w:rsidRPr="00E05B20">
        <w:t>prekių</w:t>
      </w:r>
      <w:r w:rsidR="00EC508C" w:rsidRPr="00E05B20">
        <w:t xml:space="preserve"> </w:t>
      </w:r>
      <w:r w:rsidR="00024413" w:rsidRPr="00E05B20">
        <w:t xml:space="preserve">trūkumus </w:t>
      </w:r>
      <w:r w:rsidR="00EC508C" w:rsidRPr="00E05B20">
        <w:rPr>
          <w:b/>
        </w:rPr>
        <w:t>Teikėjas</w:t>
      </w:r>
      <w:r w:rsidR="00024413" w:rsidRPr="00E05B20">
        <w:t xml:space="preserve"> informuojamas raštu (faksu arba paštu). Pareikšti pretenziją dėl</w:t>
      </w:r>
      <w:r w:rsidR="00EC508C" w:rsidRPr="00E05B20">
        <w:t xml:space="preserve"> kokybės galima viso</w:t>
      </w:r>
      <w:r w:rsidR="000E29A0" w:rsidRPr="00E05B20">
        <w:rPr>
          <w:b/>
        </w:rPr>
        <w:t xml:space="preserve"> </w:t>
      </w:r>
      <w:r w:rsidR="000E29A0" w:rsidRPr="00E05B20">
        <w:t>kokybės garantijos</w:t>
      </w:r>
      <w:r w:rsidR="00024413" w:rsidRPr="00E05B20">
        <w:t xml:space="preserve"> termino galiojimo metu.</w:t>
      </w:r>
    </w:p>
    <w:p w14:paraId="1133E0FA" w14:textId="77777777" w:rsidR="00EC508C" w:rsidRPr="00E05B20" w:rsidRDefault="00D74486" w:rsidP="00EC508C">
      <w:pPr>
        <w:jc w:val="both"/>
      </w:pPr>
      <w:r w:rsidRPr="00E05B20">
        <w:t>6.5</w:t>
      </w:r>
      <w:r w:rsidR="00024413" w:rsidRPr="00E05B20">
        <w:t xml:space="preserve">. </w:t>
      </w:r>
      <w:r w:rsidR="00EC508C" w:rsidRPr="00E05B20">
        <w:rPr>
          <w:b/>
        </w:rPr>
        <w:t>Teikėjo</w:t>
      </w:r>
      <w:r w:rsidR="00EC508C" w:rsidRPr="00E05B20">
        <w:t xml:space="preserve"> pašalintų </w:t>
      </w:r>
      <w:r w:rsidR="000E29A0" w:rsidRPr="00E05B20">
        <w:t>prekių</w:t>
      </w:r>
      <w:r w:rsidR="00EC508C" w:rsidRPr="00E05B20">
        <w:t xml:space="preserve"> trūkumų</w:t>
      </w:r>
      <w:r w:rsidR="000E29A0" w:rsidRPr="00E05B20">
        <w:rPr>
          <w:b/>
        </w:rPr>
        <w:t xml:space="preserve"> </w:t>
      </w:r>
      <w:r w:rsidR="000E29A0" w:rsidRPr="00E05B20">
        <w:t>kokybės</w:t>
      </w:r>
      <w:r w:rsidR="00EC508C" w:rsidRPr="00E05B20">
        <w:t xml:space="preserve"> garantijos terminas skaičiuojamas nuo </w:t>
      </w:r>
      <w:r w:rsidR="007A7C7C" w:rsidRPr="00E05B20">
        <w:t>dokumento, patvirtinančio prekių su pašalintais trūkumais perdavimą-priėmimą,</w:t>
      </w:r>
      <w:r w:rsidR="00EC508C" w:rsidRPr="00E05B20">
        <w:t xml:space="preserve"> pasirašymo dienos</w:t>
      </w:r>
      <w:r w:rsidR="005C2463" w:rsidRPr="00E05B20">
        <w:t>.</w:t>
      </w:r>
    </w:p>
    <w:p w14:paraId="0E4A93BE" w14:textId="77777777" w:rsidR="000104A7" w:rsidRPr="00E05B20" w:rsidRDefault="00D74486" w:rsidP="00EC508C">
      <w:pPr>
        <w:jc w:val="both"/>
      </w:pPr>
      <w:r w:rsidRPr="00E05B20">
        <w:t>6.6</w:t>
      </w:r>
      <w:r w:rsidR="004F0014" w:rsidRPr="00E05B20">
        <w:t xml:space="preserve">. Jeigu prekė pakeičiama nauja, jai suteikiamas </w:t>
      </w:r>
      <w:r w:rsidR="002B6A7C" w:rsidRPr="00E05B20">
        <w:t>toks pat</w:t>
      </w:r>
      <w:r w:rsidR="004F0014" w:rsidRPr="00E05B20">
        <w:t xml:space="preserve"> Sutarties specialiojoje dalyje nurodytas </w:t>
      </w:r>
      <w:r w:rsidR="000E29A0" w:rsidRPr="00E05B20">
        <w:t>kokybės garantijos</w:t>
      </w:r>
      <w:r w:rsidR="004F0014" w:rsidRPr="00E05B20">
        <w:t xml:space="preserve"> terminas, kuris skaičiuojamas nuo </w:t>
      </w:r>
      <w:r w:rsidR="007A7C7C" w:rsidRPr="00E05B20">
        <w:t>dokumento, patvirtinančio naujų prekių perdavimą-priėmimą,</w:t>
      </w:r>
      <w:r w:rsidR="005C2463" w:rsidRPr="00E05B20">
        <w:t xml:space="preserve"> pasirašymo dienos.</w:t>
      </w:r>
    </w:p>
    <w:p w14:paraId="5E1286FC" w14:textId="77777777" w:rsidR="00024413" w:rsidRPr="00E05B20" w:rsidRDefault="00D74486" w:rsidP="00024413">
      <w:pPr>
        <w:jc w:val="both"/>
      </w:pPr>
      <w:r w:rsidRPr="00E05B20">
        <w:t>6.7</w:t>
      </w:r>
      <w:r w:rsidR="00024413" w:rsidRPr="00E05B20">
        <w:t xml:space="preserve">. Sutarties specialiojoje dalyje (arba Sutarties priede) nurodyta garantija netaikoma, jeigu </w:t>
      </w:r>
      <w:r w:rsidR="00C24169" w:rsidRPr="00E05B20">
        <w:rPr>
          <w:b/>
        </w:rPr>
        <w:t>T</w:t>
      </w:r>
      <w:r w:rsidR="00EC508C" w:rsidRPr="00E05B20">
        <w:rPr>
          <w:b/>
        </w:rPr>
        <w:t>eikėjas</w:t>
      </w:r>
      <w:r w:rsidR="00024413" w:rsidRPr="00E05B20">
        <w:t xml:space="preserve"> įrodys, kad </w:t>
      </w:r>
      <w:r w:rsidR="000E29A0" w:rsidRPr="00E05B20">
        <w:t>prekių</w:t>
      </w:r>
      <w:r w:rsidR="005920C6" w:rsidRPr="00E05B20">
        <w:t xml:space="preserve"> </w:t>
      </w:r>
      <w:r w:rsidR="00024413" w:rsidRPr="00E05B20">
        <w:t xml:space="preserve">trūkumai atsirado dėl neteisingo ar netinkamo </w:t>
      </w:r>
      <w:r w:rsidR="00024413" w:rsidRPr="00E05B20">
        <w:rPr>
          <w:b/>
        </w:rPr>
        <w:t>Pirkėjo</w:t>
      </w:r>
      <w:r w:rsidR="00EC508C" w:rsidRPr="00E05B20">
        <w:t xml:space="preserve"> elgesio</w:t>
      </w:r>
      <w:r w:rsidR="00024413" w:rsidRPr="00E05B20">
        <w:t xml:space="preserve"> arba trečiųjų asmenų veiklos, arba nenugalimos jėgos.</w:t>
      </w:r>
    </w:p>
    <w:p w14:paraId="07D15CC6" w14:textId="77777777" w:rsidR="00EC508C" w:rsidRPr="00E05B20" w:rsidRDefault="00EC508C" w:rsidP="00024413">
      <w:pPr>
        <w:jc w:val="both"/>
      </w:pPr>
    </w:p>
    <w:p w14:paraId="05E0C8A3" w14:textId="77777777" w:rsidR="00024413" w:rsidRPr="00E05B20" w:rsidRDefault="00024413" w:rsidP="00024413">
      <w:pPr>
        <w:jc w:val="both"/>
        <w:rPr>
          <w:b/>
        </w:rPr>
      </w:pPr>
      <w:r w:rsidRPr="00E05B20">
        <w:rPr>
          <w:b/>
        </w:rPr>
        <w:t xml:space="preserve">7. Nenugalimos jėgos </w:t>
      </w:r>
      <w:r w:rsidRPr="00E05B20">
        <w:rPr>
          <w:b/>
          <w:i/>
        </w:rPr>
        <w:t>(force majeure)</w:t>
      </w:r>
      <w:r w:rsidRPr="00E05B20">
        <w:rPr>
          <w:b/>
        </w:rPr>
        <w:t xml:space="preserve"> aplinkybės.</w:t>
      </w:r>
    </w:p>
    <w:p w14:paraId="1B7DCB3E" w14:textId="77777777" w:rsidR="00E36032" w:rsidRPr="00E05B20" w:rsidRDefault="00E36032" w:rsidP="00E36032">
      <w:pPr>
        <w:jc w:val="both"/>
      </w:pPr>
      <w:r w:rsidRPr="00E05B2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E05B20">
        <w:rPr>
          <w:i/>
          <w:iCs/>
        </w:rPr>
        <w:t>(force majeure)</w:t>
      </w:r>
      <w:r w:rsidRPr="00E05B20">
        <w:t xml:space="preserve"> aplinkybėms taisyklėse, patvirtintose Lietuvos Respublikos Vyriausybės </w:t>
      </w:r>
      <w:smartTag w:uri="urn:schemas-microsoft-com:office:smarttags" w:element="metricconverter">
        <w:smartTagPr>
          <w:attr w:name="ProductID" w:val="1996ﾠm"/>
        </w:smartTagPr>
        <w:r w:rsidRPr="00E05B20">
          <w:t>1996 m</w:t>
        </w:r>
      </w:smartTag>
      <w:r w:rsidRPr="00E05B20">
        <w:t xml:space="preserve">. liepos 15 d. nutarimu Nr. 840. Nustatydamos nenugalimos jėgos aplinkybes Šalys vadovaujasi Lietuvos Respublikos Vyriausybės 1997 kovo 13 d. nutarimu Nr. 222 „Dėl nenugalimos jėgos </w:t>
      </w:r>
      <w:r w:rsidRPr="00E05B20">
        <w:rPr>
          <w:i/>
          <w:iCs/>
        </w:rPr>
        <w:t>(force majeure)</w:t>
      </w:r>
      <w:r w:rsidRPr="00E05B2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3EABB93" w14:textId="77777777" w:rsidR="00E36032" w:rsidRPr="00E05B20" w:rsidRDefault="00E36032" w:rsidP="00E36032">
      <w:pPr>
        <w:jc w:val="both"/>
      </w:pPr>
      <w:r w:rsidRPr="00E05B20">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0C2EF7" w:rsidRPr="00E05B20">
        <w:t>.</w:t>
      </w:r>
    </w:p>
    <w:p w14:paraId="1F2ADD22" w14:textId="77777777" w:rsidR="00BE2AC2" w:rsidRPr="00E05B20" w:rsidRDefault="00BE2AC2" w:rsidP="00024413">
      <w:pPr>
        <w:pStyle w:val="BodyTextIndent2"/>
        <w:ind w:left="0" w:firstLine="0"/>
        <w:jc w:val="both"/>
        <w:rPr>
          <w:b/>
          <w:i w:val="0"/>
          <w:color w:val="auto"/>
          <w:sz w:val="24"/>
          <w:szCs w:val="24"/>
          <w:lang w:val="lt-LT"/>
        </w:rPr>
      </w:pPr>
    </w:p>
    <w:p w14:paraId="4A7215F3" w14:textId="77777777" w:rsidR="00024413" w:rsidRPr="00E05B20" w:rsidRDefault="00024413" w:rsidP="00024413">
      <w:pPr>
        <w:pStyle w:val="BodyTextIndent2"/>
        <w:ind w:left="0" w:firstLine="0"/>
        <w:jc w:val="both"/>
        <w:rPr>
          <w:b/>
          <w:i w:val="0"/>
          <w:color w:val="auto"/>
          <w:sz w:val="24"/>
          <w:szCs w:val="24"/>
          <w:lang w:val="lt-LT"/>
        </w:rPr>
      </w:pPr>
      <w:r w:rsidRPr="00E05B20">
        <w:rPr>
          <w:b/>
          <w:i w:val="0"/>
          <w:color w:val="auto"/>
          <w:sz w:val="24"/>
          <w:szCs w:val="24"/>
          <w:lang w:val="lt-LT"/>
        </w:rPr>
        <w:t xml:space="preserve">8. Kodifikavimas </w:t>
      </w:r>
    </w:p>
    <w:p w14:paraId="15C0F8C0" w14:textId="77777777" w:rsidR="00024413" w:rsidRPr="00E05B20" w:rsidRDefault="00024413" w:rsidP="00024413">
      <w:pPr>
        <w:jc w:val="both"/>
      </w:pPr>
      <w:r w:rsidRPr="00E05B20">
        <w:t xml:space="preserve">8.1. Per 5 (penkias) dienas po Sutarties įsigaliojimo </w:t>
      </w:r>
      <w:r w:rsidR="00BD6350" w:rsidRPr="00E05B20">
        <w:rPr>
          <w:b/>
          <w:bCs/>
        </w:rPr>
        <w:t>Teikėjas</w:t>
      </w:r>
      <w:r w:rsidRPr="00E05B20">
        <w:t xml:space="preserve"> privalo pateikti </w:t>
      </w:r>
      <w:r w:rsidR="00513960" w:rsidRPr="00E05B20">
        <w:rPr>
          <w:b/>
        </w:rPr>
        <w:t xml:space="preserve">Pirkėjui </w:t>
      </w:r>
      <w:r w:rsidR="00513960" w:rsidRPr="00E05B20">
        <w:t xml:space="preserve">jo nurodytu adresu </w:t>
      </w:r>
      <w:r w:rsidR="0068785C" w:rsidRPr="00E05B20">
        <w:t>pasirašytos S</w:t>
      </w:r>
      <w:r w:rsidRPr="00E05B20">
        <w:t xml:space="preserve">utarties kopiją ir </w:t>
      </w:r>
      <w:r w:rsidR="0007692D" w:rsidRPr="00E05B20">
        <w:t xml:space="preserve">perkamoms su paslaugų teikimu susijusioms </w:t>
      </w:r>
      <w:r w:rsidRPr="00E05B20">
        <w:t xml:space="preserve">prekėms identifikuoti reikalingus duomenis pagal šios Sutarties priede pateiktas formas „Kodifikuotinų materialinių vertybių sąrašas“ ir „Informacija apie gamintoją ir tiekėją“. </w:t>
      </w:r>
      <w:r w:rsidR="00207DD3" w:rsidRPr="00E05B20">
        <w:rPr>
          <w:b/>
          <w:bCs/>
        </w:rPr>
        <w:t>Teikėjas</w:t>
      </w:r>
      <w:r w:rsidR="00207DD3" w:rsidRPr="00E05B20">
        <w:t xml:space="preserve"> turi pateikti užpildytas ir pasirašytas formas elektroniniu pavidalu </w:t>
      </w:r>
      <w:r w:rsidR="00BD6350" w:rsidRPr="00E05B20">
        <w:t xml:space="preserve">arba popierines </w:t>
      </w:r>
      <w:r w:rsidR="00207DD3" w:rsidRPr="00E05B20">
        <w:t xml:space="preserve">jų </w:t>
      </w:r>
      <w:r w:rsidR="00BD6350" w:rsidRPr="00E05B20">
        <w:t xml:space="preserve">kopijas </w:t>
      </w:r>
      <w:r w:rsidR="002035B2" w:rsidRPr="00E05B20">
        <w:rPr>
          <w:i/>
        </w:rPr>
        <w:t>(jei spec. dalyje nurodyta, kad ši sąlyga taikoma)</w:t>
      </w:r>
      <w:r w:rsidR="002035B2" w:rsidRPr="00E05B20">
        <w:t>.</w:t>
      </w:r>
    </w:p>
    <w:p w14:paraId="27139FB0" w14:textId="77777777" w:rsidR="00024413" w:rsidRPr="00E05B20" w:rsidRDefault="00024413" w:rsidP="00024413">
      <w:pPr>
        <w:pStyle w:val="BodyTextIndent2"/>
        <w:ind w:left="0" w:firstLine="0"/>
        <w:jc w:val="both"/>
        <w:rPr>
          <w:i w:val="0"/>
          <w:iCs/>
          <w:color w:val="auto"/>
          <w:sz w:val="24"/>
          <w:szCs w:val="24"/>
          <w:lang w:val="lt-LT"/>
        </w:rPr>
      </w:pPr>
      <w:r w:rsidRPr="00E05B20">
        <w:rPr>
          <w:i w:val="0"/>
          <w:iCs/>
          <w:color w:val="auto"/>
          <w:sz w:val="24"/>
          <w:szCs w:val="24"/>
          <w:lang w:val="lt-LT"/>
        </w:rPr>
        <w:t xml:space="preserve">8.2. </w:t>
      </w:r>
      <w:r w:rsidRPr="00E05B20">
        <w:rPr>
          <w:b/>
          <w:bCs/>
          <w:i w:val="0"/>
          <w:color w:val="auto"/>
          <w:sz w:val="24"/>
          <w:szCs w:val="24"/>
          <w:lang w:val="lt-LT"/>
        </w:rPr>
        <w:t>Pirkėjui</w:t>
      </w:r>
      <w:r w:rsidRPr="00E05B20">
        <w:rPr>
          <w:i w:val="0"/>
          <w:color w:val="auto"/>
          <w:sz w:val="24"/>
          <w:szCs w:val="24"/>
          <w:lang w:val="lt-LT"/>
        </w:rPr>
        <w:t xml:space="preserve"> pareikalavus, </w:t>
      </w:r>
      <w:r w:rsidR="00BD6350" w:rsidRPr="00E05B20">
        <w:rPr>
          <w:b/>
          <w:bCs/>
          <w:i w:val="0"/>
          <w:color w:val="auto"/>
          <w:sz w:val="24"/>
          <w:szCs w:val="24"/>
          <w:lang w:val="lt-LT"/>
        </w:rPr>
        <w:t>Teikėjas</w:t>
      </w:r>
      <w:r w:rsidRPr="00E05B2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761264" w:rsidRPr="00E05B20">
        <w:rPr>
          <w:i w:val="0"/>
          <w:color w:val="auto"/>
          <w:sz w:val="24"/>
          <w:szCs w:val="24"/>
          <w:lang w:val="lt-LT"/>
        </w:rPr>
        <w:t>.</w:t>
      </w:r>
    </w:p>
    <w:p w14:paraId="36E1F6C8" w14:textId="77777777" w:rsidR="00024413" w:rsidRPr="00E05B20" w:rsidRDefault="00024413" w:rsidP="00024413">
      <w:pPr>
        <w:jc w:val="both"/>
      </w:pPr>
    </w:p>
    <w:p w14:paraId="15C53A50" w14:textId="77777777" w:rsidR="00024413" w:rsidRPr="00E05B20" w:rsidRDefault="00024413" w:rsidP="00024413">
      <w:pPr>
        <w:jc w:val="both"/>
        <w:rPr>
          <w:b/>
        </w:rPr>
      </w:pPr>
      <w:r w:rsidRPr="00E05B20">
        <w:rPr>
          <w:b/>
        </w:rPr>
        <w:t>9. Sutarties nutraukimas</w:t>
      </w:r>
    </w:p>
    <w:p w14:paraId="4A5AD8DE" w14:textId="77777777" w:rsidR="00024413" w:rsidRPr="00E05B20" w:rsidRDefault="00024413" w:rsidP="00024413">
      <w:pPr>
        <w:jc w:val="both"/>
      </w:pPr>
      <w:r w:rsidRPr="00E05B20">
        <w:t>9.1. Ši Sutartis gali būti nutraukta:</w:t>
      </w:r>
    </w:p>
    <w:p w14:paraId="1A3E9345" w14:textId="77777777" w:rsidR="00024413" w:rsidRPr="00E05B20" w:rsidRDefault="00024413" w:rsidP="00024413">
      <w:pPr>
        <w:jc w:val="both"/>
      </w:pPr>
      <w:r w:rsidRPr="00E05B20">
        <w:t xml:space="preserve">9.1.1. raštišku </w:t>
      </w:r>
      <w:r w:rsidRPr="00E05B20">
        <w:rPr>
          <w:bCs/>
        </w:rPr>
        <w:t>Šalių</w:t>
      </w:r>
      <w:r w:rsidRPr="00E05B20">
        <w:t xml:space="preserve"> susitarimu; </w:t>
      </w:r>
    </w:p>
    <w:p w14:paraId="6DA470A4" w14:textId="77777777" w:rsidR="00A179BF" w:rsidRPr="00E05B20" w:rsidRDefault="00024413" w:rsidP="00FD7FDF">
      <w:pPr>
        <w:jc w:val="both"/>
      </w:pPr>
      <w:r w:rsidRPr="00E05B20">
        <w:t xml:space="preserve">9.1.2. nenugalimos jėgos aplinkybėms užtrukus ilgiau nei </w:t>
      </w:r>
      <w:r w:rsidR="00F22000" w:rsidRPr="00E05B20">
        <w:t>S</w:t>
      </w:r>
      <w:r w:rsidR="00CC559A" w:rsidRPr="00E05B20">
        <w:t>utarties s</w:t>
      </w:r>
      <w:r w:rsidR="00AB4BB5" w:rsidRPr="00E05B20">
        <w:t xml:space="preserve">pecialiojoje dalyje nurodytą </w:t>
      </w:r>
      <w:r w:rsidRPr="00E05B20">
        <w:t xml:space="preserve">dienų </w:t>
      </w:r>
      <w:r w:rsidR="00AB4BB5" w:rsidRPr="00E05B20">
        <w:t xml:space="preserve">skaičių </w:t>
      </w:r>
      <w:r w:rsidRPr="00E05B20">
        <w:t>(priklausomai nuo sutarties</w:t>
      </w:r>
      <w:r w:rsidR="00207DD3" w:rsidRPr="00E05B20">
        <w:t xml:space="preserve"> vykdymo specifikos</w:t>
      </w:r>
      <w:r w:rsidR="00E662FF" w:rsidRPr="00E05B20">
        <w:t xml:space="preserve">, konkretus terminas nurodomas </w:t>
      </w:r>
      <w:r w:rsidR="00B07DF8" w:rsidRPr="00E05B20">
        <w:t>S</w:t>
      </w:r>
      <w:r w:rsidR="00E662FF" w:rsidRPr="00E05B20">
        <w:t>pecialiojoje dalyje</w:t>
      </w:r>
      <w:r w:rsidR="00AB4BB5" w:rsidRPr="00E05B20">
        <w:t xml:space="preserve"> gali būti nuo 14 iki 60 dienų</w:t>
      </w:r>
      <w:r w:rsidR="00207DD3" w:rsidRPr="00E05B20">
        <w:t>) ir abiem</w:t>
      </w:r>
      <w:r w:rsidRPr="00E05B20">
        <w:t xml:space="preserve"> Šalims nesudarius susitar</w:t>
      </w:r>
      <w:r w:rsidR="00474178" w:rsidRPr="00E05B20">
        <w:t>imų dėl šios Sutarties pakeitimo, leidžianči</w:t>
      </w:r>
      <w:r w:rsidR="00515FB4" w:rsidRPr="00E05B20">
        <w:t>ų</w:t>
      </w:r>
      <w:r w:rsidRPr="00E05B20">
        <w:t xml:space="preserve"> Šalims toli</w:t>
      </w:r>
      <w:r w:rsidR="00F11A95" w:rsidRPr="00E05B20">
        <w:t>au vykdyti savo įsipareigojimus,</w:t>
      </w:r>
      <w:r w:rsidR="00F11A95" w:rsidRPr="00E05B20">
        <w:rPr>
          <w:color w:val="FF0000"/>
        </w:rPr>
        <w:t xml:space="preserve"> </w:t>
      </w:r>
      <w:r w:rsidR="00F11A95" w:rsidRPr="00E05B20">
        <w:t>kiekviena Sutarties šalis gali vienašališkai nutraukti Sutartį, pranešant apie tai kitai Sutarties šaliai raštu ne vėliau kaip prieš 7 (septynias) dienas</w:t>
      </w:r>
      <w:r w:rsidR="00A179BF" w:rsidRPr="00E05B20">
        <w:t>;</w:t>
      </w:r>
    </w:p>
    <w:p w14:paraId="588234B8" w14:textId="77777777" w:rsidR="00024413" w:rsidRPr="00E05B20" w:rsidRDefault="00024413" w:rsidP="00024413">
      <w:pPr>
        <w:jc w:val="both"/>
      </w:pPr>
      <w:r w:rsidRPr="00E05B20">
        <w:t xml:space="preserve">9.2. </w:t>
      </w:r>
      <w:r w:rsidRPr="00E05B20">
        <w:rPr>
          <w:b/>
          <w:bCs/>
        </w:rPr>
        <w:t xml:space="preserve">Pirkėjas, </w:t>
      </w:r>
      <w:r w:rsidRPr="00E05B20">
        <w:rPr>
          <w:bCs/>
        </w:rPr>
        <w:t>ne vėliau kaip</w:t>
      </w:r>
      <w:r w:rsidRPr="00E05B20">
        <w:rPr>
          <w:b/>
          <w:bCs/>
        </w:rPr>
        <w:t xml:space="preserve"> </w:t>
      </w:r>
      <w:r w:rsidRPr="00E05B20">
        <w:t>prieš 7 (septynias) dienas</w:t>
      </w:r>
      <w:r w:rsidR="00F11A95" w:rsidRPr="00E05B20">
        <w:rPr>
          <w:i/>
        </w:rPr>
        <w:t xml:space="preserve"> (jeigu Sutarties specialiojoje dalyje nenurodytas kitas terminas</w:t>
      </w:r>
      <w:r w:rsidR="00F11A95" w:rsidRPr="00E05B20">
        <w:t xml:space="preserve">) </w:t>
      </w:r>
      <w:r w:rsidRPr="00E05B20">
        <w:t xml:space="preserve">raštu informavęs </w:t>
      </w:r>
      <w:r w:rsidR="00CF25C0" w:rsidRPr="00E05B20">
        <w:rPr>
          <w:b/>
          <w:bCs/>
        </w:rPr>
        <w:t>Teikėją</w:t>
      </w:r>
      <w:r w:rsidRPr="00E05B20">
        <w:rPr>
          <w:b/>
          <w:bCs/>
        </w:rPr>
        <w:t xml:space="preserve"> </w:t>
      </w:r>
      <w:r w:rsidRPr="00E05B20">
        <w:rPr>
          <w:bCs/>
        </w:rPr>
        <w:t>turi teisę</w:t>
      </w:r>
      <w:r w:rsidRPr="00E05B20">
        <w:t xml:space="preserve"> </w:t>
      </w:r>
      <w:r w:rsidR="00140EF8" w:rsidRPr="00E05B20">
        <w:t>vienašališkai nutraukti Sutartį</w:t>
      </w:r>
      <w:r w:rsidRPr="00E05B20">
        <w:t xml:space="preserve"> </w:t>
      </w:r>
      <w:r w:rsidR="00140EF8" w:rsidRPr="00E05B20">
        <w:t xml:space="preserve">dėl esminio Sutarties pažeidimo. Esminiu Sutarties pažeidimu laikoma, </w:t>
      </w:r>
      <w:r w:rsidRPr="00E05B20">
        <w:t>jeigu:</w:t>
      </w:r>
    </w:p>
    <w:p w14:paraId="162D5B7A" w14:textId="77777777" w:rsidR="00024413" w:rsidRPr="00E05B20" w:rsidRDefault="00024413" w:rsidP="00024413">
      <w:pPr>
        <w:jc w:val="both"/>
      </w:pPr>
      <w:r w:rsidRPr="00E05B20">
        <w:lastRenderedPageBreak/>
        <w:t xml:space="preserve">9.2.1. </w:t>
      </w:r>
      <w:r w:rsidR="00CF25C0" w:rsidRPr="00E05B20">
        <w:rPr>
          <w:b/>
        </w:rPr>
        <w:t>Teikėjas</w:t>
      </w:r>
      <w:r w:rsidR="0046409F" w:rsidRPr="00E05B20">
        <w:t xml:space="preserve"> </w:t>
      </w:r>
      <w:r w:rsidR="005920C6" w:rsidRPr="00E05B20">
        <w:t>nepradeda</w:t>
      </w:r>
      <w:r w:rsidR="0046409F" w:rsidRPr="00E05B20">
        <w:t xml:space="preserve"> teikti </w:t>
      </w:r>
      <w:r w:rsidR="005920C6" w:rsidRPr="00E05B20">
        <w:rPr>
          <w:iCs/>
        </w:rPr>
        <w:t>paslaugų</w:t>
      </w:r>
      <w:r w:rsidR="0004215D" w:rsidRPr="00E05B20">
        <w:t xml:space="preserve"> </w:t>
      </w:r>
      <w:r w:rsidR="00CF25C0" w:rsidRPr="00E05B20">
        <w:t>Sutar</w:t>
      </w:r>
      <w:r w:rsidR="0046409F" w:rsidRPr="00E05B20">
        <w:t>ties specialioje dalyje nurodytu terminu</w:t>
      </w:r>
      <w:r w:rsidR="00092783" w:rsidRPr="00E05B20">
        <w:t>;</w:t>
      </w:r>
      <w:r w:rsidR="00CF25C0" w:rsidRPr="00E05B20">
        <w:t xml:space="preserve"> </w:t>
      </w:r>
    </w:p>
    <w:p w14:paraId="651B089F" w14:textId="77777777" w:rsidR="0046409F" w:rsidRPr="00E05B20" w:rsidRDefault="0046409F" w:rsidP="00024413">
      <w:pPr>
        <w:jc w:val="both"/>
      </w:pPr>
      <w:r w:rsidRPr="00E05B20">
        <w:t xml:space="preserve">9.2.2. </w:t>
      </w:r>
      <w:r w:rsidRPr="00E05B20">
        <w:rPr>
          <w:b/>
        </w:rPr>
        <w:t xml:space="preserve">Teikėjas </w:t>
      </w:r>
      <w:r w:rsidRPr="00E05B20">
        <w:t xml:space="preserve">vėluoja teikti </w:t>
      </w:r>
      <w:r w:rsidR="003A0C1D" w:rsidRPr="00E05B20">
        <w:t xml:space="preserve">(arba informuoja, kad neteiks) </w:t>
      </w:r>
      <w:r w:rsidRPr="00E05B20">
        <w:rPr>
          <w:iCs/>
        </w:rPr>
        <w:t>paslaugas</w:t>
      </w:r>
      <w:r w:rsidRPr="00E05B20">
        <w:t xml:space="preserve"> Sutar</w:t>
      </w:r>
      <w:r w:rsidR="005920C6" w:rsidRPr="00E05B20">
        <w:t>ti</w:t>
      </w:r>
      <w:r w:rsidR="001E2FB7" w:rsidRPr="00E05B20">
        <w:t>es spe</w:t>
      </w:r>
      <w:r w:rsidR="00350ADC" w:rsidRPr="00E05B20">
        <w:t>cialioje dalyje nurodytu terminu/ais</w:t>
      </w:r>
      <w:r w:rsidRPr="00E05B20">
        <w:t>;</w:t>
      </w:r>
    </w:p>
    <w:p w14:paraId="5926A988" w14:textId="77777777" w:rsidR="00024413" w:rsidRPr="00E05B20" w:rsidRDefault="00AB5FFB" w:rsidP="00024413">
      <w:pPr>
        <w:jc w:val="both"/>
      </w:pPr>
      <w:r w:rsidRPr="00E05B20">
        <w:t>9.2.3</w:t>
      </w:r>
      <w:r w:rsidR="00024413" w:rsidRPr="00E05B20">
        <w:t xml:space="preserve">. </w:t>
      </w:r>
      <w:r w:rsidR="00F3211C" w:rsidRPr="00E05B20">
        <w:rPr>
          <w:b/>
        </w:rPr>
        <w:t>Teikėjas</w:t>
      </w:r>
      <w:r w:rsidR="00F3211C" w:rsidRPr="00E05B20">
        <w:t xml:space="preserve"> </w:t>
      </w:r>
      <w:r w:rsidR="0004215D" w:rsidRPr="00E05B20">
        <w:t>didina paslaugų</w:t>
      </w:r>
      <w:r w:rsidR="00024413" w:rsidRPr="00E05B20">
        <w:t xml:space="preserve"> kainas/įkainius, išskyrus Sutarties bendrosios dalies 2.2 punkte numatytą atvejį;</w:t>
      </w:r>
    </w:p>
    <w:p w14:paraId="3B42A438" w14:textId="77777777" w:rsidR="00024413" w:rsidRPr="00E05B20" w:rsidRDefault="00AB5FFB" w:rsidP="00024413">
      <w:pPr>
        <w:jc w:val="both"/>
      </w:pPr>
      <w:r w:rsidRPr="00E05B20">
        <w:t>9.2.4</w:t>
      </w:r>
      <w:r w:rsidR="00024413" w:rsidRPr="00E05B20">
        <w:t xml:space="preserve">. </w:t>
      </w:r>
      <w:r w:rsidR="00F3211C" w:rsidRPr="00E05B20">
        <w:rPr>
          <w:b/>
        </w:rPr>
        <w:t>Teikėjas</w:t>
      </w:r>
      <w:r w:rsidR="00F3211C" w:rsidRPr="00E05B20">
        <w:t xml:space="preserve"> </w:t>
      </w:r>
      <w:r w:rsidR="00024413" w:rsidRPr="00E05B20">
        <w:t>nevykdo arba netinkamai vykdo Sutarties bendrosios dalies 6 punkte numatytus garantinius įsipareigojimus</w:t>
      </w:r>
      <w:r w:rsidR="002035B2" w:rsidRPr="00E05B20">
        <w:t>;</w:t>
      </w:r>
    </w:p>
    <w:p w14:paraId="06A2BBB5" w14:textId="77777777" w:rsidR="002035B2" w:rsidRPr="00E05B20" w:rsidRDefault="00AB5FFB" w:rsidP="002035B2">
      <w:pPr>
        <w:jc w:val="both"/>
      </w:pPr>
      <w:r w:rsidRPr="00E05B20">
        <w:t>9.2.5</w:t>
      </w:r>
      <w:r w:rsidR="00024413" w:rsidRPr="00E05B20">
        <w:t xml:space="preserve">. </w:t>
      </w:r>
      <w:r w:rsidR="00F3211C" w:rsidRPr="00E05B20">
        <w:rPr>
          <w:b/>
        </w:rPr>
        <w:t>Teikėjas</w:t>
      </w:r>
      <w:r w:rsidR="00F3211C" w:rsidRPr="00E05B20">
        <w:t xml:space="preserve"> </w:t>
      </w:r>
      <w:r w:rsidR="00024413" w:rsidRPr="00E05B20">
        <w:t xml:space="preserve">nevykdo </w:t>
      </w:r>
      <w:r w:rsidR="005E606E" w:rsidRPr="00E05B20">
        <w:t>Sutarties bendrosios dalies 12.4</w:t>
      </w:r>
      <w:r w:rsidR="00024413" w:rsidRPr="00E05B20">
        <w:t xml:space="preserve"> punkte numatyto įsipareigojimo </w:t>
      </w:r>
      <w:r w:rsidR="002035B2" w:rsidRPr="00E05B20">
        <w:t>(</w:t>
      </w:r>
      <w:r w:rsidR="002035B2" w:rsidRPr="00E05B20">
        <w:rPr>
          <w:i/>
        </w:rPr>
        <w:t>jeigu sutarties vykdymas bus užtikrintas laidavimu arba banko garantija</w:t>
      </w:r>
      <w:r w:rsidR="002035B2" w:rsidRPr="00E05B20">
        <w:t>);</w:t>
      </w:r>
    </w:p>
    <w:p w14:paraId="2C07CD8C" w14:textId="77777777" w:rsidR="009D270B" w:rsidRPr="00E05B20" w:rsidRDefault="00AB5FFB" w:rsidP="00024413">
      <w:pPr>
        <w:jc w:val="both"/>
      </w:pPr>
      <w:r w:rsidRPr="00E05B20">
        <w:t>9.2.6</w:t>
      </w:r>
      <w:r w:rsidR="00024413" w:rsidRPr="00E05B20">
        <w:t xml:space="preserve">. </w:t>
      </w:r>
      <w:r w:rsidR="00F3211C" w:rsidRPr="00E05B20">
        <w:rPr>
          <w:b/>
        </w:rPr>
        <w:t>Teikėjo</w:t>
      </w:r>
      <w:r w:rsidR="00F3211C" w:rsidRPr="00E05B20">
        <w:t xml:space="preserve"> suteikt</w:t>
      </w:r>
      <w:r w:rsidR="00493A30" w:rsidRPr="00E05B20">
        <w:t xml:space="preserve">os paslaugos </w:t>
      </w:r>
      <w:r w:rsidR="00024413" w:rsidRPr="00E05B20">
        <w:t xml:space="preserve">neatitinka Sutartyje </w:t>
      </w:r>
      <w:r w:rsidR="001E2FB7" w:rsidRPr="00E05B20">
        <w:t xml:space="preserve">ir jos </w:t>
      </w:r>
      <w:r w:rsidR="00092783" w:rsidRPr="00E05B20">
        <w:t>priede (-uose)</w:t>
      </w:r>
      <w:r w:rsidR="00092783" w:rsidRPr="00E05B20">
        <w:rPr>
          <w:i/>
        </w:rPr>
        <w:t xml:space="preserve"> </w:t>
      </w:r>
      <w:r w:rsidR="00024413" w:rsidRPr="00E05B20">
        <w:t>nustatytų reikalavimų</w:t>
      </w:r>
      <w:r w:rsidR="00085CD2" w:rsidRPr="00E05B20">
        <w:t xml:space="preserve"> ir </w:t>
      </w:r>
      <w:r w:rsidR="00085CD2" w:rsidRPr="00E05B20">
        <w:rPr>
          <w:b/>
        </w:rPr>
        <w:t>Teikėjas</w:t>
      </w:r>
      <w:r w:rsidR="00085CD2" w:rsidRPr="00E05B20">
        <w:t xml:space="preserve"> Sutarties specialiojoje dalyje nustatyta tvarka nepašalina suteiktų paslaugų trūkumų</w:t>
      </w:r>
      <w:r w:rsidR="009D270B" w:rsidRPr="00E05B20">
        <w:t>;</w:t>
      </w:r>
      <w:r w:rsidR="00085CD2" w:rsidRPr="00E05B20">
        <w:t xml:space="preserve"> </w:t>
      </w:r>
    </w:p>
    <w:p w14:paraId="42652F94" w14:textId="77777777" w:rsidR="00EB76D5" w:rsidRPr="00E05B20" w:rsidRDefault="00AB5FFB" w:rsidP="00024413">
      <w:pPr>
        <w:jc w:val="both"/>
      </w:pPr>
      <w:r w:rsidRPr="00E05B20">
        <w:t>9.2.7</w:t>
      </w:r>
      <w:r w:rsidR="00024413" w:rsidRPr="00E05B20">
        <w:t xml:space="preserve">. </w:t>
      </w:r>
      <w:r w:rsidR="00F3211C" w:rsidRPr="00E05B20">
        <w:rPr>
          <w:b/>
        </w:rPr>
        <w:t>Teikėjas</w:t>
      </w:r>
      <w:r w:rsidR="00F3211C" w:rsidRPr="00E05B20">
        <w:t xml:space="preserve"> </w:t>
      </w:r>
      <w:r w:rsidR="00024413" w:rsidRPr="00E05B20">
        <w:t>nustatytu laiku nepateikia avansinio ap</w:t>
      </w:r>
      <w:r w:rsidR="001E2FB7" w:rsidRPr="00E05B20">
        <w:t>mokėjimo banko garantijos, kuri</w:t>
      </w:r>
      <w:r w:rsidR="00024413" w:rsidRPr="00E05B20">
        <w:t xml:space="preserve"> galiotų ne mažiau kaip nurodyta Sutarties bendrosios dalies </w:t>
      </w:r>
      <w:r w:rsidR="0066705E" w:rsidRPr="00E05B20">
        <w:t>4.2</w:t>
      </w:r>
      <w:r w:rsidR="00024413" w:rsidRPr="00E05B20">
        <w:t xml:space="preserve">. punkte </w:t>
      </w:r>
      <w:r w:rsidR="002035B2" w:rsidRPr="00E05B20">
        <w:t>(</w:t>
      </w:r>
      <w:r w:rsidR="002035B2" w:rsidRPr="00E05B20">
        <w:rPr>
          <w:i/>
        </w:rPr>
        <w:t>jeigu pagal sutarties sąlygas numatytas avanso mokėjimas</w:t>
      </w:r>
      <w:r w:rsidR="002035B2" w:rsidRPr="00E05B20">
        <w:t>)</w:t>
      </w:r>
      <w:r w:rsidR="00EB76D5" w:rsidRPr="00E05B20">
        <w:t>;</w:t>
      </w:r>
    </w:p>
    <w:p w14:paraId="3EDF11B0" w14:textId="77777777" w:rsidR="00B07F8F" w:rsidRPr="00E05B20" w:rsidRDefault="00B07F8F" w:rsidP="00B07F8F">
      <w:pPr>
        <w:autoSpaceDE w:val="0"/>
        <w:autoSpaceDN w:val="0"/>
        <w:adjustRightInd w:val="0"/>
        <w:jc w:val="both"/>
        <w:rPr>
          <w:szCs w:val="22"/>
          <w:lang w:eastAsia="en-US"/>
        </w:rPr>
      </w:pPr>
      <w:r w:rsidRPr="00E05B20">
        <w:rPr>
          <w:lang w:eastAsia="en-US"/>
        </w:rPr>
        <w:t>9.2.8.</w:t>
      </w:r>
      <w:r w:rsidRPr="00E05B20">
        <w:rPr>
          <w:szCs w:val="22"/>
          <w:lang w:eastAsia="en-US"/>
        </w:rPr>
        <w:t xml:space="preserve"> Sutarties galiojimo laikotarpiu </w:t>
      </w:r>
      <w:r w:rsidR="00140EF8" w:rsidRPr="00E05B20">
        <w:rPr>
          <w:b/>
          <w:szCs w:val="22"/>
          <w:lang w:eastAsia="en-US"/>
        </w:rPr>
        <w:t>Teikėjas</w:t>
      </w:r>
      <w:r w:rsidRPr="00E05B20">
        <w:rPr>
          <w:b/>
          <w:szCs w:val="22"/>
          <w:lang w:eastAsia="en-US"/>
        </w:rPr>
        <w:t xml:space="preserve"> </w:t>
      </w:r>
      <w:r w:rsidRPr="00E05B20">
        <w:rPr>
          <w:szCs w:val="22"/>
          <w:lang w:eastAsia="en-US"/>
        </w:rPr>
        <w:t xml:space="preserve">yra įtraukiamas į Nepatikimų tiekėjų </w:t>
      </w:r>
      <w:r w:rsidR="00B07DF8" w:rsidRPr="00E05B20">
        <w:rPr>
          <w:szCs w:val="22"/>
          <w:lang w:eastAsia="en-US"/>
        </w:rPr>
        <w:t>ar Melagingą informaciją pateikusių tiekėjų sąrašus</w:t>
      </w:r>
      <w:r w:rsidRPr="00E05B20">
        <w:rPr>
          <w:szCs w:val="22"/>
          <w:lang w:eastAsia="en-US"/>
        </w:rPr>
        <w:t>;</w:t>
      </w:r>
    </w:p>
    <w:p w14:paraId="0EB66D60" w14:textId="77777777" w:rsidR="00B07F8F" w:rsidRPr="00E05B20" w:rsidRDefault="00B07F8F" w:rsidP="00B07F8F">
      <w:pPr>
        <w:autoSpaceDE w:val="0"/>
        <w:autoSpaceDN w:val="0"/>
        <w:adjustRightInd w:val="0"/>
        <w:jc w:val="both"/>
      </w:pPr>
      <w:r w:rsidRPr="00E05B20">
        <w:rPr>
          <w:lang w:eastAsia="en-US"/>
        </w:rPr>
        <w:t xml:space="preserve">9.2.9. Paaiškėjus, kad </w:t>
      </w:r>
      <w:r w:rsidR="00140EF8" w:rsidRPr="00E05B20">
        <w:rPr>
          <w:b/>
          <w:szCs w:val="22"/>
          <w:lang w:eastAsia="en-US"/>
        </w:rPr>
        <w:t>Teikėjas</w:t>
      </w:r>
      <w:r w:rsidRPr="00E05B20">
        <w:rPr>
          <w:lang w:eastAsia="en-US"/>
        </w:rPr>
        <w:t xml:space="preserve"> </w:t>
      </w:r>
      <w:r w:rsidR="00FD7FDF" w:rsidRPr="00E05B20">
        <w:rPr>
          <w:color w:val="000000"/>
          <w:lang w:eastAsia="en-US"/>
        </w:rPr>
        <w:t>ar jo teikiamos prekės ar paslaugos</w:t>
      </w:r>
      <w:r w:rsidRPr="00E05B20">
        <w:t xml:space="preserve"> </w:t>
      </w:r>
      <w:r w:rsidR="00FD7FDF" w:rsidRPr="00E05B20">
        <w:t xml:space="preserve">yra nepatikimos </w:t>
      </w:r>
      <w:r w:rsidRPr="00E05B20">
        <w:t>ir kelia pavojų nacionalini</w:t>
      </w:r>
      <w:r w:rsidR="00FD7FDF" w:rsidRPr="00E05B20">
        <w:t>am saugumui;</w:t>
      </w:r>
    </w:p>
    <w:p w14:paraId="078EA697" w14:textId="77777777" w:rsidR="00FD7FDF" w:rsidRPr="00E05B20" w:rsidRDefault="00FD7FDF" w:rsidP="00FD7FDF">
      <w:pPr>
        <w:jc w:val="both"/>
      </w:pPr>
      <w:r w:rsidRPr="00E05B20">
        <w:t>9.2.10</w:t>
      </w:r>
      <w:r w:rsidR="00F22000" w:rsidRPr="00E05B20">
        <w:t>. Sutarties vykdymo metu paaiškėja Viešųjų pirkimų įstatymo 46 straipsnio 1 dalyje/Viešųjų pirkimų, atliekamų gynybos ir saugumo srityje, įstatymo 34 straipsnio 1 dalyje numatytos aplinkybės</w:t>
      </w:r>
      <w:r w:rsidRPr="00E05B20">
        <w:t>;</w:t>
      </w:r>
    </w:p>
    <w:p w14:paraId="06999081" w14:textId="77777777" w:rsidR="00FD7FDF" w:rsidRPr="00E05B20" w:rsidRDefault="00FD7FDF" w:rsidP="00FD7FDF">
      <w:pPr>
        <w:jc w:val="both"/>
      </w:pPr>
      <w:r w:rsidRPr="00E05B20">
        <w:t>9.2.11</w:t>
      </w:r>
      <w:r w:rsidR="00771A25" w:rsidRPr="00E05B20">
        <w:t>.</w:t>
      </w:r>
      <w:r w:rsidRPr="00E05B20">
        <w:t xml:space="preserve"> Sutarties vykdymo metu paaiškėja, kad Sutartis buvo pakeista pažeidžiant Viešųjų pirkimų įstatymo 89 straipsnį</w:t>
      </w:r>
      <w:r w:rsidR="00B07DF8" w:rsidRPr="00E05B20">
        <w:t>/Viešųjų pirkimų atliekamų gynybos ir saugumo srityje įstatymo 5</w:t>
      </w:r>
      <w:r w:rsidR="008567BF" w:rsidRPr="00E05B20">
        <w:t>3</w:t>
      </w:r>
      <w:r w:rsidR="00B07DF8" w:rsidRPr="00E05B20">
        <w:t xml:space="preserve"> straipsn</w:t>
      </w:r>
      <w:r w:rsidR="008567BF" w:rsidRPr="00E05B20">
        <w:t>į</w:t>
      </w:r>
      <w:r w:rsidRPr="00E05B20">
        <w:t>.</w:t>
      </w:r>
    </w:p>
    <w:p w14:paraId="4C494754" w14:textId="77777777" w:rsidR="00B07F8F" w:rsidRPr="00E05B20" w:rsidRDefault="00B07F8F" w:rsidP="00B07F8F">
      <w:pPr>
        <w:autoSpaceDE w:val="0"/>
        <w:autoSpaceDN w:val="0"/>
        <w:adjustRightInd w:val="0"/>
        <w:jc w:val="both"/>
        <w:rPr>
          <w:highlight w:val="yellow"/>
          <w:lang w:eastAsia="en-US"/>
        </w:rPr>
      </w:pPr>
      <w:r w:rsidRPr="00E05B20">
        <w:t xml:space="preserve">9.3. </w:t>
      </w:r>
      <w:r w:rsidRPr="00E05B20">
        <w:rPr>
          <w:b/>
          <w:bCs/>
        </w:rPr>
        <w:t xml:space="preserve">Pirkėjas, </w:t>
      </w:r>
      <w:r w:rsidRPr="00E05B20">
        <w:rPr>
          <w:bCs/>
        </w:rPr>
        <w:t>ne vėliau kaip</w:t>
      </w:r>
      <w:r w:rsidRPr="00E05B20">
        <w:rPr>
          <w:b/>
          <w:bCs/>
        </w:rPr>
        <w:t xml:space="preserve"> </w:t>
      </w:r>
      <w:r w:rsidRPr="00E05B20">
        <w:t>prieš 7 (septynias) dienas (</w:t>
      </w:r>
      <w:r w:rsidRPr="00E05B20">
        <w:rPr>
          <w:i/>
        </w:rPr>
        <w:t>jeigu spec</w:t>
      </w:r>
      <w:r w:rsidR="006103E1" w:rsidRPr="00E05B20">
        <w:rPr>
          <w:i/>
        </w:rPr>
        <w:t>.</w:t>
      </w:r>
      <w:r w:rsidRPr="00E05B20">
        <w:rPr>
          <w:i/>
        </w:rPr>
        <w:t xml:space="preserve"> dalyje nenurodytas kitas terminas</w:t>
      </w:r>
      <w:r w:rsidRPr="00E05B20">
        <w:t xml:space="preserve">) raštu informavęs </w:t>
      </w:r>
      <w:r w:rsidR="00140EF8" w:rsidRPr="00E05B20">
        <w:rPr>
          <w:b/>
          <w:bCs/>
        </w:rPr>
        <w:t>Teikėją</w:t>
      </w:r>
      <w:r w:rsidRPr="00E05B20">
        <w:rPr>
          <w:b/>
          <w:bCs/>
        </w:rPr>
        <w:t xml:space="preserve"> </w:t>
      </w:r>
      <w:r w:rsidRPr="00E05B20">
        <w:rPr>
          <w:bCs/>
        </w:rPr>
        <w:t>turi teisę</w:t>
      </w:r>
      <w:r w:rsidRPr="00E05B20">
        <w:t xml:space="preserve"> vienašališkai nutraukti Sutartį, jeigu</w:t>
      </w:r>
      <w:r w:rsidRPr="00E05B20">
        <w:rPr>
          <w:b/>
        </w:rPr>
        <w:t xml:space="preserve"> </w:t>
      </w:r>
      <w:r w:rsidR="00140EF8" w:rsidRPr="00E05B20">
        <w:rPr>
          <w:b/>
        </w:rPr>
        <w:t>Teikėjas</w:t>
      </w:r>
      <w:r w:rsidRPr="00E05B20">
        <w:rPr>
          <w:b/>
        </w:rPr>
        <w:t xml:space="preserve"> </w:t>
      </w:r>
      <w:r w:rsidRPr="00E05B20">
        <w:t>yra</w:t>
      </w:r>
      <w:r w:rsidRPr="00E05B20">
        <w:rPr>
          <w:b/>
        </w:rPr>
        <w:t xml:space="preserve"> </w:t>
      </w:r>
      <w:r w:rsidRPr="00E05B20">
        <w:rPr>
          <w:lang w:eastAsia="en-US"/>
        </w:rPr>
        <w:t xml:space="preserve">likviduojamas ar kreipiamasi į teismą dėl bankroto ar restruktūrizavimo bylos iškėlimo, arba </w:t>
      </w:r>
      <w:r w:rsidRPr="00E05B20">
        <w:t>jam iškelta bankroto ar restruktūrizavimo byla,</w:t>
      </w:r>
      <w:r w:rsidRPr="00E05B20">
        <w:rPr>
          <w:lang w:eastAsia="en-US"/>
        </w:rPr>
        <w:t xml:space="preserve"> arba priimamas sprendimas dėl neteisminės bankroto procedūros pradėjimo.</w:t>
      </w:r>
    </w:p>
    <w:p w14:paraId="324250A3" w14:textId="77777777" w:rsidR="00B07F8F" w:rsidRPr="00E05B20" w:rsidRDefault="00B07F8F" w:rsidP="00B07F8F">
      <w:pPr>
        <w:jc w:val="both"/>
      </w:pPr>
      <w:r w:rsidRPr="00E05B20">
        <w:t xml:space="preserve">9.4. Nutraukus sutartį, </w:t>
      </w:r>
      <w:r w:rsidR="009D7713" w:rsidRPr="00E05B20">
        <w:rPr>
          <w:b/>
        </w:rPr>
        <w:t>Teikėjas</w:t>
      </w:r>
      <w:r w:rsidRPr="00E05B20">
        <w:t xml:space="preserve"> per 10 (dešimt) dienų nuo Sutarties nutraukimo dienos turi grąžinti </w:t>
      </w:r>
      <w:r w:rsidRPr="00E05B20">
        <w:rPr>
          <w:b/>
        </w:rPr>
        <w:t>Pirkėjui</w:t>
      </w:r>
      <w:r w:rsidRPr="00E05B20">
        <w:t xml:space="preserve"> jo sumokėtą avansą (jei toks buvo sumokėtas) </w:t>
      </w:r>
      <w:r w:rsidR="00622D50" w:rsidRPr="00E05B20">
        <w:t>už neįvykdytą sutarties dalį.</w:t>
      </w:r>
      <w:r w:rsidRPr="00E05B20">
        <w:t xml:space="preserve"> </w:t>
      </w:r>
    </w:p>
    <w:p w14:paraId="351C3F01" w14:textId="77777777" w:rsidR="00707B42" w:rsidRPr="00E05B20" w:rsidRDefault="00707B42" w:rsidP="00B07F8F">
      <w:pPr>
        <w:jc w:val="both"/>
        <w:rPr>
          <w:i/>
        </w:rPr>
      </w:pPr>
      <w:r w:rsidRPr="00E05B20">
        <w:t>9.5. 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14:paraId="17A9CF46" w14:textId="77777777" w:rsidR="009D270B" w:rsidRPr="00E05B20" w:rsidRDefault="009D270B" w:rsidP="00024413">
      <w:pPr>
        <w:jc w:val="both"/>
      </w:pPr>
    </w:p>
    <w:p w14:paraId="688175F6" w14:textId="77777777" w:rsidR="00024413" w:rsidRPr="00E05B20" w:rsidRDefault="00024413" w:rsidP="00024413">
      <w:pPr>
        <w:rPr>
          <w:b/>
        </w:rPr>
      </w:pPr>
      <w:r w:rsidRPr="00E05B20">
        <w:rPr>
          <w:b/>
        </w:rPr>
        <w:t>10. Ginčų sprendimo tvarka</w:t>
      </w:r>
    </w:p>
    <w:p w14:paraId="49974DC9" w14:textId="77777777" w:rsidR="00024413" w:rsidRPr="00E05B20" w:rsidRDefault="00024413" w:rsidP="00024413">
      <w:r w:rsidRPr="00E05B20">
        <w:t>10.1. Sutartis sudaryta ir turi būti aiškinama pagal Lietuvos Respublikos teisę.</w:t>
      </w:r>
    </w:p>
    <w:p w14:paraId="4C8FF5AE" w14:textId="77777777" w:rsidR="00024413" w:rsidRPr="00E05B20" w:rsidRDefault="00024413" w:rsidP="00024413">
      <w:pPr>
        <w:jc w:val="both"/>
      </w:pPr>
      <w:r w:rsidRPr="00E05B2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E05B20">
        <w:rPr>
          <w:b/>
          <w:bCs/>
        </w:rPr>
        <w:t>Pirkėjo</w:t>
      </w:r>
      <w:r w:rsidRPr="00E05B20">
        <w:t xml:space="preserve"> </w:t>
      </w:r>
      <w:r w:rsidR="006425E5" w:rsidRPr="00E05B20">
        <w:t xml:space="preserve">(arba jeigu </w:t>
      </w:r>
      <w:r w:rsidR="006425E5" w:rsidRPr="00E05B20">
        <w:rPr>
          <w:b/>
        </w:rPr>
        <w:t>Pirkėjas</w:t>
      </w:r>
      <w:r w:rsidR="006425E5" w:rsidRPr="00E05B20">
        <w:t xml:space="preserve"> Lietuvos kariuomenė</w:t>
      </w:r>
      <w:r w:rsidR="00FE218A" w:rsidRPr="00E05B20">
        <w:t>s padalinys</w:t>
      </w:r>
      <w:r w:rsidR="006425E5" w:rsidRPr="00E05B20">
        <w:t xml:space="preserve"> </w:t>
      </w:r>
      <w:r w:rsidR="006425E5" w:rsidRPr="00E05B20">
        <w:rPr>
          <w:i/>
        </w:rPr>
        <w:t>„pagal juridinio asmens – Lietuvos kariuomenės</w:t>
      </w:r>
      <w:r w:rsidR="006425E5" w:rsidRPr="00E05B20">
        <w:t xml:space="preserve">“) </w:t>
      </w:r>
      <w:r w:rsidRPr="00E05B20">
        <w:t>buveinės vietą.</w:t>
      </w:r>
    </w:p>
    <w:p w14:paraId="49D0EFFF" w14:textId="77777777" w:rsidR="008F30C9" w:rsidRPr="00E05B20" w:rsidRDefault="008F30C9" w:rsidP="00024413">
      <w:pPr>
        <w:jc w:val="both"/>
      </w:pPr>
    </w:p>
    <w:p w14:paraId="6F93F708" w14:textId="77777777" w:rsidR="00024413" w:rsidRPr="00E05B20" w:rsidRDefault="00024413" w:rsidP="00024413">
      <w:pPr>
        <w:jc w:val="both"/>
        <w:rPr>
          <w:b/>
        </w:rPr>
      </w:pPr>
      <w:r w:rsidRPr="00E05B20">
        <w:rPr>
          <w:b/>
        </w:rPr>
        <w:t>11. Atsakomybė</w:t>
      </w:r>
    </w:p>
    <w:p w14:paraId="1A78CF3E" w14:textId="77777777" w:rsidR="00024413" w:rsidRPr="00E05B20" w:rsidRDefault="00D16B17" w:rsidP="00024413">
      <w:pPr>
        <w:pStyle w:val="BodyTextIndent2"/>
        <w:ind w:left="0" w:firstLine="0"/>
        <w:jc w:val="both"/>
        <w:rPr>
          <w:i w:val="0"/>
          <w:color w:val="auto"/>
          <w:sz w:val="24"/>
          <w:szCs w:val="24"/>
          <w:lang w:val="lt-LT"/>
        </w:rPr>
      </w:pPr>
      <w:r w:rsidRPr="00E05B20">
        <w:rPr>
          <w:i w:val="0"/>
          <w:color w:val="auto"/>
          <w:sz w:val="24"/>
          <w:szCs w:val="24"/>
          <w:lang w:val="lt-LT"/>
        </w:rPr>
        <w:lastRenderedPageBreak/>
        <w:t>11.1</w:t>
      </w:r>
      <w:r w:rsidR="00024413" w:rsidRPr="00E05B20">
        <w:rPr>
          <w:i w:val="0"/>
          <w:color w:val="auto"/>
          <w:sz w:val="24"/>
          <w:szCs w:val="24"/>
          <w:lang w:val="lt-LT"/>
        </w:rPr>
        <w:t xml:space="preserve">. </w:t>
      </w:r>
      <w:r w:rsidR="004A1813" w:rsidRPr="00E05B20">
        <w:rPr>
          <w:i w:val="0"/>
          <w:color w:val="auto"/>
          <w:sz w:val="24"/>
          <w:szCs w:val="24"/>
          <w:lang w:val="lt-LT"/>
        </w:rPr>
        <w:t xml:space="preserve">Per Sutarties specialiosios dalies </w:t>
      </w:r>
      <w:r w:rsidR="00B07DF8" w:rsidRPr="00E05B20">
        <w:rPr>
          <w:i w:val="0"/>
          <w:color w:val="auto"/>
          <w:sz w:val="24"/>
          <w:szCs w:val="24"/>
          <w:lang w:val="lt-LT"/>
        </w:rPr>
        <w:t>3 punkte</w:t>
      </w:r>
      <w:r w:rsidR="002C5032" w:rsidRPr="00E05B20">
        <w:rPr>
          <w:i w:val="0"/>
          <w:color w:val="auto"/>
          <w:sz w:val="24"/>
          <w:szCs w:val="24"/>
          <w:lang w:val="lt-LT"/>
        </w:rPr>
        <w:t xml:space="preserve"> </w:t>
      </w:r>
      <w:r w:rsidR="004A1813" w:rsidRPr="00E05B20">
        <w:rPr>
          <w:i w:val="0"/>
          <w:color w:val="auto"/>
          <w:sz w:val="24"/>
          <w:szCs w:val="24"/>
          <w:lang w:val="lt-LT"/>
        </w:rPr>
        <w:t>nurodytą terminą</w:t>
      </w:r>
      <w:r w:rsidR="00024413" w:rsidRPr="00E05B20">
        <w:rPr>
          <w:i w:val="0"/>
          <w:color w:val="auto"/>
          <w:sz w:val="24"/>
          <w:szCs w:val="24"/>
          <w:lang w:val="lt-LT"/>
        </w:rPr>
        <w:t xml:space="preserve"> pavėlavus </w:t>
      </w:r>
      <w:r w:rsidR="00B07DF8" w:rsidRPr="00E05B20">
        <w:rPr>
          <w:i w:val="0"/>
          <w:color w:val="auto"/>
          <w:sz w:val="24"/>
          <w:szCs w:val="24"/>
          <w:lang w:val="lt-LT"/>
        </w:rPr>
        <w:t xml:space="preserve">suteikti ar per Sutarties specialiosios dalies </w:t>
      </w:r>
      <w:r w:rsidR="00EC767A" w:rsidRPr="00E05B20">
        <w:rPr>
          <w:i w:val="0"/>
          <w:color w:val="auto"/>
          <w:sz w:val="24"/>
          <w:szCs w:val="24"/>
          <w:lang w:val="lt-LT"/>
        </w:rPr>
        <w:t xml:space="preserve">7 punkte </w:t>
      </w:r>
      <w:r w:rsidR="003511D6" w:rsidRPr="00E05B20">
        <w:rPr>
          <w:i w:val="0"/>
          <w:color w:val="auto"/>
          <w:sz w:val="24"/>
          <w:szCs w:val="24"/>
          <w:lang w:val="lt-LT"/>
        </w:rPr>
        <w:t>n</w:t>
      </w:r>
      <w:r w:rsidR="00B07DF8" w:rsidRPr="00E05B20">
        <w:rPr>
          <w:i w:val="0"/>
          <w:color w:val="auto"/>
          <w:sz w:val="24"/>
          <w:szCs w:val="24"/>
          <w:lang w:val="lt-LT"/>
        </w:rPr>
        <w:t xml:space="preserve">urodytą terminą </w:t>
      </w:r>
      <w:r w:rsidR="00024413" w:rsidRPr="00E05B20">
        <w:rPr>
          <w:i w:val="0"/>
          <w:color w:val="auto"/>
          <w:sz w:val="24"/>
          <w:szCs w:val="24"/>
          <w:lang w:val="lt-LT"/>
        </w:rPr>
        <w:t xml:space="preserve">ištaisyti </w:t>
      </w:r>
      <w:r w:rsidR="00EE7021" w:rsidRPr="00E05B20">
        <w:rPr>
          <w:i w:val="0"/>
          <w:color w:val="auto"/>
          <w:sz w:val="24"/>
          <w:szCs w:val="24"/>
          <w:lang w:val="lt-LT"/>
        </w:rPr>
        <w:t>pas</w:t>
      </w:r>
      <w:r w:rsidR="002C5032" w:rsidRPr="00E05B20">
        <w:rPr>
          <w:i w:val="0"/>
          <w:color w:val="auto"/>
          <w:sz w:val="24"/>
          <w:szCs w:val="24"/>
          <w:lang w:val="lt-LT"/>
        </w:rPr>
        <w:t xml:space="preserve">laugų teikimo </w:t>
      </w:r>
      <w:r w:rsidR="00EE7021" w:rsidRPr="00E05B20">
        <w:rPr>
          <w:i w:val="0"/>
          <w:color w:val="auto"/>
          <w:sz w:val="24"/>
          <w:szCs w:val="24"/>
          <w:lang w:val="lt-LT"/>
        </w:rPr>
        <w:t xml:space="preserve">ir/ar </w:t>
      </w:r>
      <w:r w:rsidR="00386B69" w:rsidRPr="00E05B20">
        <w:rPr>
          <w:i w:val="0"/>
          <w:color w:val="auto"/>
          <w:sz w:val="24"/>
          <w:szCs w:val="24"/>
          <w:lang w:val="lt-LT"/>
        </w:rPr>
        <w:t>prekių</w:t>
      </w:r>
      <w:r w:rsidR="00457AD3" w:rsidRPr="00E05B20">
        <w:rPr>
          <w:i w:val="0"/>
          <w:color w:val="auto"/>
          <w:sz w:val="24"/>
          <w:szCs w:val="24"/>
          <w:lang w:val="lt-LT"/>
        </w:rPr>
        <w:t xml:space="preserve"> </w:t>
      </w:r>
      <w:r w:rsidR="00024413" w:rsidRPr="00E05B20">
        <w:rPr>
          <w:i w:val="0"/>
          <w:color w:val="auto"/>
          <w:sz w:val="24"/>
          <w:szCs w:val="24"/>
          <w:lang w:val="lt-LT"/>
        </w:rPr>
        <w:t>trūkumus</w:t>
      </w:r>
      <w:r w:rsidR="002C5032" w:rsidRPr="00E05B20">
        <w:rPr>
          <w:i w:val="0"/>
          <w:color w:val="auto"/>
          <w:sz w:val="24"/>
          <w:szCs w:val="24"/>
          <w:lang w:val="lt-LT"/>
        </w:rPr>
        <w:t xml:space="preserve"> (</w:t>
      </w:r>
      <w:r w:rsidR="00EE7021" w:rsidRPr="00E05B20">
        <w:rPr>
          <w:i w:val="0"/>
          <w:color w:val="auto"/>
          <w:sz w:val="24"/>
          <w:szCs w:val="24"/>
          <w:lang w:val="lt-LT"/>
        </w:rPr>
        <w:t>jeigu teikiant paslaugas buvo pateiktos/parduotos prekės)</w:t>
      </w:r>
      <w:r w:rsidR="00024413" w:rsidRPr="00E05B20">
        <w:rPr>
          <w:i w:val="0"/>
          <w:color w:val="auto"/>
          <w:sz w:val="24"/>
          <w:szCs w:val="24"/>
          <w:lang w:val="lt-LT"/>
        </w:rPr>
        <w:t>,</w:t>
      </w:r>
      <w:r w:rsidR="00C759E7" w:rsidRPr="00E05B20">
        <w:rPr>
          <w:i w:val="0"/>
          <w:color w:val="auto"/>
          <w:sz w:val="24"/>
          <w:szCs w:val="24"/>
          <w:lang w:val="lt-LT"/>
        </w:rPr>
        <w:t xml:space="preserve"> </w:t>
      </w:r>
      <w:r w:rsidR="00C759E7" w:rsidRPr="00E05B20">
        <w:rPr>
          <w:b/>
          <w:i w:val="0"/>
          <w:color w:val="auto"/>
          <w:sz w:val="24"/>
          <w:szCs w:val="24"/>
          <w:lang w:val="lt-LT"/>
        </w:rPr>
        <w:t>Teikėjas</w:t>
      </w:r>
      <w:r w:rsidR="00024413" w:rsidRPr="00E05B20">
        <w:rPr>
          <w:i w:val="0"/>
          <w:color w:val="auto"/>
          <w:sz w:val="24"/>
          <w:szCs w:val="24"/>
          <w:lang w:val="lt-LT"/>
        </w:rPr>
        <w:t xml:space="preserve"> moka </w:t>
      </w:r>
      <w:r w:rsidR="00024413" w:rsidRPr="00E05B20">
        <w:rPr>
          <w:b/>
          <w:i w:val="0"/>
          <w:color w:val="auto"/>
          <w:sz w:val="24"/>
          <w:szCs w:val="24"/>
          <w:lang w:val="lt-LT"/>
        </w:rPr>
        <w:t xml:space="preserve">Pirkėjui </w:t>
      </w:r>
      <w:r w:rsidR="002E192F" w:rsidRPr="00E05B20">
        <w:rPr>
          <w:i w:val="0"/>
          <w:color w:val="auto"/>
          <w:sz w:val="24"/>
          <w:szCs w:val="24"/>
          <w:lang w:val="lt-LT"/>
        </w:rPr>
        <w:t>nuo 0,05</w:t>
      </w:r>
      <w:r w:rsidR="00615ED2" w:rsidRPr="00E05B20">
        <w:rPr>
          <w:i w:val="0"/>
          <w:color w:val="auto"/>
          <w:sz w:val="24"/>
          <w:szCs w:val="24"/>
          <w:lang w:val="lt-LT"/>
        </w:rPr>
        <w:t xml:space="preserve"> iki</w:t>
      </w:r>
      <w:r w:rsidR="00615ED2" w:rsidRPr="00E05B20">
        <w:rPr>
          <w:b/>
          <w:color w:val="auto"/>
          <w:sz w:val="24"/>
          <w:szCs w:val="24"/>
          <w:lang w:val="lt-LT"/>
        </w:rPr>
        <w:t xml:space="preserve"> </w:t>
      </w:r>
      <w:r w:rsidR="00615ED2" w:rsidRPr="00E05B20">
        <w:rPr>
          <w:i w:val="0"/>
          <w:color w:val="auto"/>
          <w:sz w:val="24"/>
          <w:szCs w:val="24"/>
          <w:lang w:val="lt-LT"/>
        </w:rPr>
        <w:t>0,2 % dydžio (konkretus dydis nurodomas Sutarties specialiojoje dalyje)</w:t>
      </w:r>
      <w:r w:rsidR="00C759E7" w:rsidRPr="00E05B20">
        <w:rPr>
          <w:i w:val="0"/>
          <w:color w:val="auto"/>
          <w:sz w:val="24"/>
          <w:szCs w:val="24"/>
          <w:lang w:val="lt-LT"/>
        </w:rPr>
        <w:t xml:space="preserve"> nuo </w:t>
      </w:r>
      <w:r w:rsidR="00AE4A7D" w:rsidRPr="00E05B20">
        <w:rPr>
          <w:i w:val="0"/>
          <w:color w:val="auto"/>
          <w:sz w:val="24"/>
          <w:szCs w:val="24"/>
          <w:lang w:val="lt-LT"/>
        </w:rPr>
        <w:t xml:space="preserve">per terminą nesuteiktų </w:t>
      </w:r>
      <w:r w:rsidR="00EE7021" w:rsidRPr="00E05B20">
        <w:rPr>
          <w:i w:val="0"/>
          <w:color w:val="auto"/>
          <w:sz w:val="24"/>
          <w:szCs w:val="24"/>
          <w:lang w:val="lt-LT"/>
        </w:rPr>
        <w:t xml:space="preserve">paslaugų (ir/ar </w:t>
      </w:r>
      <w:r w:rsidR="00386B69" w:rsidRPr="00E05B20">
        <w:rPr>
          <w:i w:val="0"/>
          <w:color w:val="auto"/>
          <w:sz w:val="24"/>
          <w:szCs w:val="24"/>
          <w:lang w:val="lt-LT"/>
        </w:rPr>
        <w:t>prekių</w:t>
      </w:r>
      <w:r w:rsidR="00EE7021" w:rsidRPr="00E05B20">
        <w:rPr>
          <w:i w:val="0"/>
          <w:color w:val="auto"/>
          <w:sz w:val="24"/>
          <w:szCs w:val="24"/>
          <w:lang w:val="lt-LT"/>
        </w:rPr>
        <w:t>)</w:t>
      </w:r>
      <w:r w:rsidR="00AE4A7D" w:rsidRPr="00E05B20">
        <w:rPr>
          <w:i w:val="0"/>
          <w:color w:val="auto"/>
          <w:sz w:val="24"/>
          <w:szCs w:val="24"/>
          <w:lang w:val="lt-LT"/>
        </w:rPr>
        <w:t xml:space="preserve"> ar paslaugų (ir/ar prekių)</w:t>
      </w:r>
      <w:r w:rsidR="00C759E7" w:rsidRPr="00E05B20">
        <w:rPr>
          <w:i w:val="0"/>
          <w:color w:val="auto"/>
          <w:sz w:val="24"/>
          <w:szCs w:val="24"/>
          <w:lang w:val="lt-LT"/>
        </w:rPr>
        <w:t xml:space="preserve">, kurių trūkumai </w:t>
      </w:r>
      <w:r w:rsidR="00386B69" w:rsidRPr="00E05B20">
        <w:rPr>
          <w:i w:val="0"/>
          <w:color w:val="auto"/>
          <w:sz w:val="24"/>
          <w:szCs w:val="24"/>
          <w:lang w:val="lt-LT"/>
        </w:rPr>
        <w:t>neištaisyti</w:t>
      </w:r>
      <w:r w:rsidR="00AE4A7D" w:rsidRPr="00E05B20">
        <w:rPr>
          <w:i w:val="0"/>
          <w:color w:val="auto"/>
          <w:sz w:val="24"/>
          <w:szCs w:val="24"/>
          <w:lang w:val="lt-LT"/>
        </w:rPr>
        <w:t>,</w:t>
      </w:r>
      <w:r w:rsidR="00024413" w:rsidRPr="00E05B20">
        <w:rPr>
          <w:i w:val="0"/>
          <w:color w:val="auto"/>
          <w:sz w:val="24"/>
          <w:szCs w:val="24"/>
          <w:lang w:val="lt-LT"/>
        </w:rPr>
        <w:t xml:space="preserve"> </w:t>
      </w:r>
      <w:r w:rsidR="00615ED2" w:rsidRPr="00E05B20">
        <w:rPr>
          <w:i w:val="0"/>
          <w:color w:val="auto"/>
          <w:sz w:val="24"/>
          <w:szCs w:val="24"/>
          <w:lang w:val="lt-LT"/>
        </w:rPr>
        <w:t>kainos</w:t>
      </w:r>
      <w:r w:rsidR="00024413" w:rsidRPr="00E05B20">
        <w:rPr>
          <w:i w:val="0"/>
          <w:color w:val="auto"/>
          <w:sz w:val="24"/>
          <w:szCs w:val="24"/>
          <w:lang w:val="lt-LT"/>
        </w:rPr>
        <w:t xml:space="preserve"> </w:t>
      </w:r>
      <w:r w:rsidR="00C72AA5" w:rsidRPr="00E05B20">
        <w:rPr>
          <w:i w:val="0"/>
          <w:color w:val="auto"/>
          <w:sz w:val="24"/>
          <w:szCs w:val="24"/>
          <w:lang w:val="lt-LT"/>
        </w:rPr>
        <w:t xml:space="preserve">be PVM </w:t>
      </w:r>
      <w:r w:rsidR="00024413" w:rsidRPr="00E05B20">
        <w:rPr>
          <w:i w:val="0"/>
          <w:color w:val="auto"/>
          <w:sz w:val="24"/>
          <w:szCs w:val="24"/>
          <w:lang w:val="lt-LT"/>
        </w:rPr>
        <w:t xml:space="preserve">už kiekvieną uždelstą dieną/valandą </w:t>
      </w:r>
      <w:r w:rsidR="00E762D3" w:rsidRPr="00E05B20">
        <w:rPr>
          <w:color w:val="auto"/>
          <w:sz w:val="24"/>
          <w:szCs w:val="24"/>
          <w:lang w:val="lt-LT"/>
        </w:rPr>
        <w:t>(taikoma priklausomai nuo to, kaip įsipareigojim</w:t>
      </w:r>
      <w:r w:rsidR="006103E1" w:rsidRPr="00E05B20">
        <w:rPr>
          <w:color w:val="auto"/>
          <w:sz w:val="24"/>
          <w:szCs w:val="24"/>
          <w:lang w:val="lt-LT"/>
        </w:rPr>
        <w:t>ų</w:t>
      </w:r>
      <w:r w:rsidR="00E762D3" w:rsidRPr="00E05B20">
        <w:rPr>
          <w:color w:val="auto"/>
          <w:sz w:val="24"/>
          <w:szCs w:val="24"/>
          <w:lang w:val="lt-LT"/>
        </w:rPr>
        <w:t xml:space="preserve"> terminas yra skaičiuojamas Sutarties specialiojoje dalyje) </w:t>
      </w:r>
      <w:r w:rsidR="00024413" w:rsidRPr="00E05B20">
        <w:rPr>
          <w:i w:val="0"/>
          <w:color w:val="auto"/>
          <w:sz w:val="24"/>
          <w:szCs w:val="24"/>
          <w:lang w:val="lt-LT"/>
        </w:rPr>
        <w:t>Šalių iš anksto sutartus minimalius nuostolius,</w:t>
      </w:r>
      <w:r w:rsidR="00024413" w:rsidRPr="00E05B20">
        <w:rPr>
          <w:bCs/>
          <w:i w:val="0"/>
          <w:color w:val="auto"/>
          <w:sz w:val="24"/>
          <w:szCs w:val="24"/>
          <w:lang w:val="lt-LT"/>
        </w:rPr>
        <w:t xml:space="preserve"> kurių sumokėjimas neatleidžia </w:t>
      </w:r>
      <w:r w:rsidR="00C759E7" w:rsidRPr="00E05B20">
        <w:rPr>
          <w:b/>
          <w:bCs/>
          <w:i w:val="0"/>
          <w:color w:val="auto"/>
          <w:sz w:val="24"/>
          <w:szCs w:val="24"/>
          <w:lang w:val="lt-LT"/>
        </w:rPr>
        <w:t>Teikėjo</w:t>
      </w:r>
      <w:r w:rsidR="00024413" w:rsidRPr="00E05B20">
        <w:rPr>
          <w:b/>
          <w:bCs/>
          <w:i w:val="0"/>
          <w:color w:val="auto"/>
          <w:sz w:val="24"/>
          <w:szCs w:val="24"/>
          <w:lang w:val="lt-LT"/>
        </w:rPr>
        <w:t xml:space="preserve"> </w:t>
      </w:r>
      <w:r w:rsidR="00024413" w:rsidRPr="00E05B20">
        <w:rPr>
          <w:bCs/>
          <w:i w:val="0"/>
          <w:color w:val="auto"/>
          <w:sz w:val="24"/>
          <w:szCs w:val="24"/>
          <w:lang w:val="lt-LT"/>
        </w:rPr>
        <w:t xml:space="preserve">nuo pareigos atlyginti </w:t>
      </w:r>
      <w:r w:rsidR="00024413" w:rsidRPr="00E05B20">
        <w:rPr>
          <w:b/>
          <w:bCs/>
          <w:i w:val="0"/>
          <w:color w:val="auto"/>
          <w:sz w:val="24"/>
          <w:szCs w:val="24"/>
          <w:lang w:val="lt-LT"/>
        </w:rPr>
        <w:t>Pirkėjo</w:t>
      </w:r>
      <w:r w:rsidR="00024413" w:rsidRPr="00E05B20">
        <w:rPr>
          <w:bCs/>
          <w:i w:val="0"/>
          <w:color w:val="auto"/>
          <w:sz w:val="24"/>
          <w:szCs w:val="24"/>
          <w:lang w:val="lt-LT"/>
        </w:rPr>
        <w:t xml:space="preserve"> patirtus nuostolius</w:t>
      </w:r>
      <w:r w:rsidR="00024413" w:rsidRPr="00E05B20">
        <w:rPr>
          <w:i w:val="0"/>
          <w:color w:val="auto"/>
          <w:sz w:val="24"/>
          <w:szCs w:val="24"/>
          <w:lang w:val="lt-LT"/>
        </w:rPr>
        <w:t xml:space="preserve"> </w:t>
      </w:r>
      <w:r w:rsidR="00ED6167" w:rsidRPr="00E05B20">
        <w:rPr>
          <w:b/>
          <w:i w:val="0"/>
          <w:color w:val="auto"/>
          <w:sz w:val="24"/>
          <w:szCs w:val="24"/>
          <w:lang w:val="lt-LT"/>
        </w:rPr>
        <w:t>T</w:t>
      </w:r>
      <w:r w:rsidR="00C759E7" w:rsidRPr="00E05B20">
        <w:rPr>
          <w:b/>
          <w:i w:val="0"/>
          <w:color w:val="auto"/>
          <w:sz w:val="24"/>
          <w:szCs w:val="24"/>
          <w:lang w:val="lt-LT"/>
        </w:rPr>
        <w:t>eikėjui</w:t>
      </w:r>
      <w:r w:rsidR="00024413" w:rsidRPr="00E05B20">
        <w:rPr>
          <w:i w:val="0"/>
          <w:color w:val="auto"/>
          <w:sz w:val="24"/>
          <w:szCs w:val="24"/>
          <w:lang w:val="lt-LT"/>
        </w:rPr>
        <w:t xml:space="preserve"> nevykdant arba netinkamai vykdant savo įsipareigojimus, susijusius su </w:t>
      </w:r>
      <w:r w:rsidR="00EE7021" w:rsidRPr="00E05B20">
        <w:rPr>
          <w:i w:val="0"/>
          <w:color w:val="auto"/>
          <w:sz w:val="24"/>
          <w:szCs w:val="24"/>
          <w:lang w:val="lt-LT"/>
        </w:rPr>
        <w:t>paslaugų trūkumų šalinim</w:t>
      </w:r>
      <w:r w:rsidR="006103E1" w:rsidRPr="00E05B20">
        <w:rPr>
          <w:i w:val="0"/>
          <w:color w:val="auto"/>
          <w:sz w:val="24"/>
          <w:szCs w:val="24"/>
          <w:lang w:val="lt-LT"/>
        </w:rPr>
        <w:t>u</w:t>
      </w:r>
      <w:r w:rsidR="00EE7021" w:rsidRPr="00E05B20">
        <w:rPr>
          <w:i w:val="0"/>
          <w:color w:val="auto"/>
          <w:sz w:val="24"/>
          <w:szCs w:val="24"/>
          <w:lang w:val="lt-LT"/>
        </w:rPr>
        <w:t xml:space="preserve"> ir/ar </w:t>
      </w:r>
      <w:r w:rsidR="00386B69" w:rsidRPr="00E05B20">
        <w:rPr>
          <w:i w:val="0"/>
          <w:color w:val="auto"/>
          <w:sz w:val="24"/>
          <w:szCs w:val="24"/>
          <w:lang w:val="lt-LT"/>
        </w:rPr>
        <w:t>prekių</w:t>
      </w:r>
      <w:r w:rsidR="00024413" w:rsidRPr="00E05B20">
        <w:rPr>
          <w:i w:val="0"/>
          <w:color w:val="auto"/>
          <w:sz w:val="24"/>
          <w:szCs w:val="24"/>
          <w:lang w:val="lt-LT"/>
        </w:rPr>
        <w:t xml:space="preserve"> garantija</w:t>
      </w:r>
      <w:r w:rsidR="00C57775" w:rsidRPr="00E05B20">
        <w:rPr>
          <w:i w:val="0"/>
          <w:color w:val="auto"/>
          <w:sz w:val="24"/>
          <w:szCs w:val="24"/>
          <w:lang w:val="lt-LT"/>
        </w:rPr>
        <w:t>.</w:t>
      </w:r>
      <w:r w:rsidR="002E158A" w:rsidRPr="00E05B20">
        <w:rPr>
          <w:i w:val="0"/>
          <w:color w:val="auto"/>
          <w:sz w:val="24"/>
          <w:szCs w:val="24"/>
          <w:lang w:val="lt-LT"/>
        </w:rPr>
        <w:t xml:space="preserve"> </w:t>
      </w:r>
      <w:r w:rsidR="002A7B79" w:rsidRPr="00E05B20">
        <w:rPr>
          <w:i w:val="0"/>
          <w:sz w:val="24"/>
          <w:szCs w:val="24"/>
          <w:lang w:val="lt-LT"/>
        </w:rPr>
        <w:t xml:space="preserve">Šalių iš anksto sutartus minimalius nuostolius </w:t>
      </w:r>
      <w:r w:rsidR="002A7B79" w:rsidRPr="00E05B20">
        <w:rPr>
          <w:b/>
          <w:i w:val="0"/>
          <w:sz w:val="24"/>
          <w:szCs w:val="24"/>
          <w:lang w:val="lt-LT"/>
        </w:rPr>
        <w:t>Teikėjas</w:t>
      </w:r>
      <w:r w:rsidR="002A7B79" w:rsidRPr="00E05B20">
        <w:rPr>
          <w:i w:val="0"/>
          <w:sz w:val="24"/>
          <w:szCs w:val="24"/>
          <w:lang w:val="lt-LT"/>
        </w:rPr>
        <w:t xml:space="preserve"> įsipareigoja sumokėti ne vėliau kaip per sąskaitoje faktūroje ar pareikalavime nurodytą terminą.</w:t>
      </w:r>
    </w:p>
    <w:p w14:paraId="27B32F34" w14:textId="77777777" w:rsidR="00024413" w:rsidRPr="00E05B20" w:rsidRDefault="00D16B17" w:rsidP="00024413">
      <w:pPr>
        <w:jc w:val="both"/>
      </w:pPr>
      <w:r w:rsidRPr="00E05B20">
        <w:t>11.2</w:t>
      </w:r>
      <w:r w:rsidR="00364D48" w:rsidRPr="00E05B20">
        <w:t>. Nutraukus Sutartį dėl S</w:t>
      </w:r>
      <w:r w:rsidR="00024413" w:rsidRPr="00E05B20">
        <w:t xml:space="preserve">utarties bendrojoje dalyje 9.2.1, 9.2.2, </w:t>
      </w:r>
      <w:r w:rsidR="00B5367F" w:rsidRPr="00E05B20">
        <w:t xml:space="preserve">9.2.3, </w:t>
      </w:r>
      <w:r w:rsidR="00024413" w:rsidRPr="00E05B20">
        <w:t>9.2.4, 9.2.5, 9.2.6</w:t>
      </w:r>
      <w:r w:rsidR="00B5367F" w:rsidRPr="00E05B20">
        <w:t>,</w:t>
      </w:r>
      <w:r w:rsidR="00615ED2" w:rsidRPr="00E05B20">
        <w:t xml:space="preserve"> </w:t>
      </w:r>
      <w:r w:rsidR="00B5367F" w:rsidRPr="00E05B20">
        <w:t>9.2.7</w:t>
      </w:r>
      <w:r w:rsidR="004D7B28" w:rsidRPr="00E05B20">
        <w:t>,</w:t>
      </w:r>
      <w:r w:rsidR="00364D48" w:rsidRPr="00E05B20">
        <w:t xml:space="preserve"> </w:t>
      </w:r>
      <w:r w:rsidR="00024413" w:rsidRPr="00E05B20">
        <w:t xml:space="preserve"> </w:t>
      </w:r>
      <w:r w:rsidR="00C72AA5" w:rsidRPr="00E05B20">
        <w:t xml:space="preserve">9.3 </w:t>
      </w:r>
      <w:r w:rsidR="00024413" w:rsidRPr="00E05B20">
        <w:t>punktuose</w:t>
      </w:r>
      <w:r w:rsidR="00615ED2" w:rsidRPr="00E05B20">
        <w:rPr>
          <w:color w:val="FF0000"/>
        </w:rPr>
        <w:t xml:space="preserve"> </w:t>
      </w:r>
      <w:r w:rsidR="00615ED2" w:rsidRPr="00E05B20">
        <w:t>ar kitų Sutarties specialiojoje dalyje</w:t>
      </w:r>
      <w:r w:rsidR="00024413" w:rsidRPr="00E05B20">
        <w:t xml:space="preserve"> išvardintų priežasčių, </w:t>
      </w:r>
      <w:r w:rsidR="00B5367F" w:rsidRPr="00E05B20">
        <w:rPr>
          <w:b/>
        </w:rPr>
        <w:t>Teikėjas</w:t>
      </w:r>
      <w:r w:rsidR="00DB1288" w:rsidRPr="00E05B20">
        <w:t xml:space="preserve"> per 14 (keturiolika) dienų</w:t>
      </w:r>
      <w:r w:rsidR="00364D48" w:rsidRPr="00E05B20">
        <w:t xml:space="preserve"> (skaičiuojant nuo S</w:t>
      </w:r>
      <w:r w:rsidR="00024413" w:rsidRPr="00E05B20">
        <w:t>utarties nutraukimo dienos) turi sumokėti</w:t>
      </w:r>
      <w:r w:rsidR="00024413" w:rsidRPr="00E05B20">
        <w:rPr>
          <w:b/>
          <w:bCs/>
        </w:rPr>
        <w:t xml:space="preserve"> Pirkėjui</w:t>
      </w:r>
      <w:r w:rsidR="00024413" w:rsidRPr="00E05B20">
        <w:rPr>
          <w:b/>
        </w:rPr>
        <w:t xml:space="preserve"> </w:t>
      </w:r>
      <w:r w:rsidR="008743D0" w:rsidRPr="00E05B20">
        <w:t>ne mažiau kaip</w:t>
      </w:r>
      <w:r w:rsidR="008743D0" w:rsidRPr="00E05B20">
        <w:rPr>
          <w:b/>
        </w:rPr>
        <w:t xml:space="preserve"> </w:t>
      </w:r>
      <w:r w:rsidR="002A7B79" w:rsidRPr="00E05B20">
        <w:t>5-</w:t>
      </w:r>
      <w:r w:rsidR="00024413" w:rsidRPr="00E05B20">
        <w:t xml:space="preserve">7 (septynių) % sutarties kainos </w:t>
      </w:r>
      <w:r w:rsidR="00880BB5" w:rsidRPr="00E05B20">
        <w:t xml:space="preserve">be PVM </w:t>
      </w:r>
      <w:r w:rsidR="00024413" w:rsidRPr="00E05B20">
        <w:t>(arba bendros pasiūlymo kainos</w:t>
      </w:r>
      <w:r w:rsidR="00880BB5" w:rsidRPr="00E05B20">
        <w:t>)</w:t>
      </w:r>
      <w:r w:rsidR="00024413" w:rsidRPr="00E05B20">
        <w:t xml:space="preserve"> </w:t>
      </w:r>
      <w:r w:rsidR="00EE3988" w:rsidRPr="00E05B20">
        <w:t xml:space="preserve">(konkretus procentinis dydis arba konkreti fiksuota suma nurodoma Sutarties specialioje dalyje) </w:t>
      </w:r>
      <w:r w:rsidR="00024413" w:rsidRPr="00E05B20">
        <w:rPr>
          <w:bCs/>
        </w:rPr>
        <w:t xml:space="preserve">Šalių </w:t>
      </w:r>
      <w:r w:rsidR="00024413" w:rsidRPr="00E05B20">
        <w:t>iš anksto sutartų minimalių nuostolių, bet ne daugiau kaip visų pagal šią Sutartį</w:t>
      </w:r>
      <w:r w:rsidR="00615ED2" w:rsidRPr="00E05B20">
        <w:t xml:space="preserve"> neįvykdytų įsipareigojimų kainos</w:t>
      </w:r>
      <w:r w:rsidR="00F4417E" w:rsidRPr="00E05B20">
        <w:rPr>
          <w:color w:val="FF0000"/>
        </w:rPr>
        <w:t xml:space="preserve"> </w:t>
      </w:r>
      <w:r w:rsidR="00F4417E" w:rsidRPr="00E05B20">
        <w:t>be PVM</w:t>
      </w:r>
      <w:r w:rsidR="00615ED2" w:rsidRPr="00E05B20">
        <w:t>.</w:t>
      </w:r>
      <w:r w:rsidR="00024413" w:rsidRPr="00E05B20">
        <w:t xml:space="preserve"> Šalių iš anksto sutartų minimalių nuostolių sumokėjimas neatleidžia </w:t>
      </w:r>
      <w:r w:rsidR="00B5367F" w:rsidRPr="00E05B20">
        <w:rPr>
          <w:b/>
        </w:rPr>
        <w:t>Teikėjo</w:t>
      </w:r>
      <w:r w:rsidR="00024413" w:rsidRPr="00E05B20">
        <w:t xml:space="preserve"> nuo pareigos atlyginti visus </w:t>
      </w:r>
      <w:r w:rsidR="00024413" w:rsidRPr="00E05B20">
        <w:rPr>
          <w:b/>
          <w:bCs/>
        </w:rPr>
        <w:t>Pirkėjo</w:t>
      </w:r>
      <w:r w:rsidR="00024413" w:rsidRPr="00E05B20">
        <w:t xml:space="preserve"> patirtus nuostolius, </w:t>
      </w:r>
      <w:r w:rsidR="00BC6383" w:rsidRPr="00E05B20">
        <w:rPr>
          <w:b/>
        </w:rPr>
        <w:t xml:space="preserve">Teikėjui </w:t>
      </w:r>
      <w:r w:rsidR="00024413" w:rsidRPr="00E05B20">
        <w:t>nevykdant ar netinkamai vykdant sutartį.</w:t>
      </w:r>
    </w:p>
    <w:p w14:paraId="2026A1C7" w14:textId="77777777" w:rsidR="0046409F" w:rsidRPr="00E05B20" w:rsidRDefault="00D16B17" w:rsidP="00D53F1A">
      <w:pPr>
        <w:jc w:val="both"/>
      </w:pPr>
      <w:r w:rsidRPr="00E05B20">
        <w:t>11.</w:t>
      </w:r>
      <w:r w:rsidR="00E6390D" w:rsidRPr="00E05B20">
        <w:t>3</w:t>
      </w:r>
      <w:r w:rsidR="00B5367F" w:rsidRPr="00E05B20">
        <w:t xml:space="preserve">. </w:t>
      </w:r>
      <w:r w:rsidR="0046409F" w:rsidRPr="00E05B20">
        <w:t>Jeigu paslaugos nebuvo suteiktos arba paslaugos suteiktos nekokybiškai ir nebėra galimybių paslaugas suteikti arba ištaisyti paslaugų teikimo trūkumus</w:t>
      </w:r>
      <w:r w:rsidR="002A7B79" w:rsidRPr="00E05B20">
        <w:t xml:space="preserve"> (paslaugų suteikimas praleidus terminą tapo nebeaktualus, objektyviai nebeįmanomas ir pan.)</w:t>
      </w:r>
      <w:r w:rsidR="0046409F" w:rsidRPr="00E05B20">
        <w:t xml:space="preserve">, už kiekvienos tokios </w:t>
      </w:r>
      <w:r w:rsidR="007936E4" w:rsidRPr="00E05B20">
        <w:t xml:space="preserve">Sutartyje ir jos </w:t>
      </w:r>
      <w:r w:rsidR="00140556" w:rsidRPr="00E05B20">
        <w:t>priede</w:t>
      </w:r>
      <w:r w:rsidR="007936E4" w:rsidRPr="00E05B20">
        <w:t xml:space="preserve"> (-uose)</w:t>
      </w:r>
      <w:r w:rsidR="00140556" w:rsidRPr="00E05B20">
        <w:t xml:space="preserve"> </w:t>
      </w:r>
      <w:r w:rsidR="0046409F" w:rsidRPr="00E05B20">
        <w:t xml:space="preserve">nurodytos paslaugos nesuteikimą arba suteikimą su trūkumais </w:t>
      </w:r>
      <w:r w:rsidR="00B5367F" w:rsidRPr="00E05B20">
        <w:rPr>
          <w:b/>
        </w:rPr>
        <w:t>Tei</w:t>
      </w:r>
      <w:r w:rsidR="0046409F" w:rsidRPr="00E05B20">
        <w:rPr>
          <w:b/>
        </w:rPr>
        <w:t>kėjas</w:t>
      </w:r>
      <w:r w:rsidR="0046409F" w:rsidRPr="00E05B20">
        <w:t xml:space="preserve"> moka </w:t>
      </w:r>
      <w:r w:rsidR="00B5367F" w:rsidRPr="00E05B20">
        <w:rPr>
          <w:b/>
        </w:rPr>
        <w:t>Pirkėjui</w:t>
      </w:r>
      <w:r w:rsidR="0046409F" w:rsidRPr="00E05B20">
        <w:t xml:space="preserve"> </w:t>
      </w:r>
      <w:r w:rsidR="002E158A" w:rsidRPr="00E05B20">
        <w:t xml:space="preserve">Sutarties specialiojoje dalyje nurodytą </w:t>
      </w:r>
      <w:r w:rsidR="002A7B79" w:rsidRPr="00E05B20">
        <w:t xml:space="preserve">Šalių iš anksto sutartų minimalių nuostolių </w:t>
      </w:r>
      <w:r w:rsidR="002E158A" w:rsidRPr="00E05B20">
        <w:t>sumą</w:t>
      </w:r>
      <w:r w:rsidR="0046409F" w:rsidRPr="00E05B20">
        <w:t xml:space="preserve">. </w:t>
      </w:r>
      <w:r w:rsidR="0046409F" w:rsidRPr="00E05B20">
        <w:rPr>
          <w:bCs/>
        </w:rPr>
        <w:t>Šalių</w:t>
      </w:r>
      <w:r w:rsidR="0046409F" w:rsidRPr="00E05B20">
        <w:t xml:space="preserve"> iš anksto sutartų minimalių nuostolių sumokėjimas neatleidžia </w:t>
      </w:r>
      <w:r w:rsidR="00B5367F" w:rsidRPr="00E05B20">
        <w:rPr>
          <w:b/>
          <w:bCs/>
        </w:rPr>
        <w:t>Tei</w:t>
      </w:r>
      <w:r w:rsidR="0046409F" w:rsidRPr="00E05B20">
        <w:rPr>
          <w:b/>
          <w:bCs/>
        </w:rPr>
        <w:t>kėjo</w:t>
      </w:r>
      <w:r w:rsidR="0046409F" w:rsidRPr="00E05B20">
        <w:t xml:space="preserve"> nuo pareigos atlyginti visus </w:t>
      </w:r>
      <w:r w:rsidR="00B5367F" w:rsidRPr="00E05B20">
        <w:rPr>
          <w:b/>
          <w:bCs/>
        </w:rPr>
        <w:t xml:space="preserve">Pirkėjo </w:t>
      </w:r>
      <w:r w:rsidR="0046409F" w:rsidRPr="00E05B20">
        <w:t xml:space="preserve">patirtus nuostolius, </w:t>
      </w:r>
      <w:r w:rsidR="00B5367F" w:rsidRPr="00E05B20">
        <w:rPr>
          <w:b/>
          <w:bCs/>
        </w:rPr>
        <w:t>Tei</w:t>
      </w:r>
      <w:r w:rsidR="0046409F" w:rsidRPr="00E05B20">
        <w:rPr>
          <w:b/>
          <w:bCs/>
        </w:rPr>
        <w:t>kėjui</w:t>
      </w:r>
      <w:r w:rsidR="0046409F" w:rsidRPr="00E05B20">
        <w:t xml:space="preserve"> nevykdant ar netinkamai vykdant sutartį.</w:t>
      </w:r>
      <w:r w:rsidR="0046409F" w:rsidRPr="00E05B20">
        <w:rPr>
          <w:spacing w:val="-1"/>
        </w:rPr>
        <w:t xml:space="preserve"> </w:t>
      </w:r>
      <w:r w:rsidR="0046409F" w:rsidRPr="00E05B20">
        <w:t xml:space="preserve">Šalių iš anksto sutartus minimalius nuostolius </w:t>
      </w:r>
      <w:r w:rsidR="00B5367F" w:rsidRPr="00E05B20">
        <w:rPr>
          <w:b/>
        </w:rPr>
        <w:t>Tei</w:t>
      </w:r>
      <w:r w:rsidR="0046409F" w:rsidRPr="00E05B20">
        <w:rPr>
          <w:b/>
        </w:rPr>
        <w:t>kėjas</w:t>
      </w:r>
      <w:r w:rsidR="0046409F" w:rsidRPr="00E05B20">
        <w:t xml:space="preserve"> įsipareigoja sumokėti ne vėliau kaip per sąskaitoje faktūroje ar pareikalavime nurodytą terminą</w:t>
      </w:r>
      <w:r w:rsidR="00D53F1A" w:rsidRPr="00E05B20">
        <w:t xml:space="preserve"> </w:t>
      </w:r>
    </w:p>
    <w:p w14:paraId="05191880" w14:textId="77777777" w:rsidR="008C0C0A" w:rsidRPr="00E05B20" w:rsidRDefault="008C0C0A" w:rsidP="008C0C0A">
      <w:pPr>
        <w:jc w:val="both"/>
      </w:pPr>
      <w:r w:rsidRPr="00E05B20">
        <w:t>11.</w:t>
      </w:r>
      <w:r w:rsidR="00E6390D" w:rsidRPr="00E05B20">
        <w:t>4</w:t>
      </w:r>
      <w:r w:rsidRPr="00E05B20">
        <w:t xml:space="preserve">. Kiti sutartinės atsakomybės taikymo </w:t>
      </w:r>
      <w:r w:rsidRPr="00E05B20">
        <w:rPr>
          <w:b/>
        </w:rPr>
        <w:t>Teikėjui</w:t>
      </w:r>
      <w:r w:rsidRPr="00E05B20">
        <w:t xml:space="preserve"> atvejai nurodyti Sutarties specialiojoje dalyje. </w:t>
      </w:r>
    </w:p>
    <w:p w14:paraId="2ECDABBC" w14:textId="77777777" w:rsidR="00024413" w:rsidRPr="00E05B20" w:rsidRDefault="00D16B17" w:rsidP="00D53F1A">
      <w:pPr>
        <w:pStyle w:val="BodyTextIndent2"/>
        <w:ind w:left="0" w:firstLine="0"/>
        <w:jc w:val="both"/>
        <w:rPr>
          <w:i w:val="0"/>
          <w:color w:val="auto"/>
          <w:sz w:val="24"/>
          <w:szCs w:val="24"/>
          <w:lang w:val="lt-LT"/>
        </w:rPr>
      </w:pPr>
      <w:r w:rsidRPr="00E05B20">
        <w:rPr>
          <w:i w:val="0"/>
          <w:color w:val="auto"/>
          <w:sz w:val="24"/>
          <w:szCs w:val="24"/>
          <w:lang w:val="lt-LT"/>
        </w:rPr>
        <w:t>11.</w:t>
      </w:r>
      <w:r w:rsidR="00BA3959" w:rsidRPr="00E05B20">
        <w:rPr>
          <w:i w:val="0"/>
          <w:color w:val="auto"/>
          <w:sz w:val="24"/>
          <w:szCs w:val="24"/>
          <w:lang w:val="lt-LT"/>
        </w:rPr>
        <w:t>5</w:t>
      </w:r>
      <w:r w:rsidR="00024413" w:rsidRPr="00E05B20">
        <w:rPr>
          <w:i w:val="0"/>
          <w:color w:val="auto"/>
          <w:sz w:val="24"/>
          <w:szCs w:val="24"/>
          <w:lang w:val="lt-LT"/>
        </w:rPr>
        <w:t xml:space="preserve">. </w:t>
      </w:r>
      <w:r w:rsidR="004C18B5" w:rsidRPr="00E05B20">
        <w:rPr>
          <w:i w:val="0"/>
          <w:sz w:val="24"/>
          <w:szCs w:val="24"/>
          <w:lang w:val="lt-LT"/>
        </w:rPr>
        <w:t>Vadovaujantis Lietuvos Respublikos civilinio kodekso 6.253 str</w:t>
      </w:r>
      <w:r w:rsidR="00EF2ECD" w:rsidRPr="00E05B20">
        <w:rPr>
          <w:i w:val="0"/>
          <w:sz w:val="24"/>
          <w:szCs w:val="24"/>
          <w:lang w:val="lt-LT"/>
        </w:rPr>
        <w:t>aipsnio</w:t>
      </w:r>
      <w:r w:rsidR="004C18B5" w:rsidRPr="00E05B20">
        <w:rPr>
          <w:i w:val="0"/>
          <w:sz w:val="24"/>
          <w:szCs w:val="24"/>
          <w:lang w:val="lt-LT"/>
        </w:rPr>
        <w:t xml:space="preserve"> 1 ir 3 dalimis</w:t>
      </w:r>
      <w:r w:rsidR="004C18B5" w:rsidRPr="00E05B20">
        <w:rPr>
          <w:i w:val="0"/>
          <w:color w:val="auto"/>
          <w:sz w:val="24"/>
          <w:szCs w:val="24"/>
          <w:lang w:val="lt-LT"/>
        </w:rPr>
        <w:t xml:space="preserve"> f</w:t>
      </w:r>
      <w:r w:rsidR="00024413" w:rsidRPr="00E05B20">
        <w:rPr>
          <w:i w:val="0"/>
          <w:color w:val="auto"/>
          <w:sz w:val="24"/>
          <w:szCs w:val="24"/>
          <w:lang w:val="lt-LT"/>
        </w:rPr>
        <w:t xml:space="preserve">inansavimo vėlavimas iš biudžeto yra sąlyga visiškai atleidžianti </w:t>
      </w:r>
      <w:r w:rsidR="00024413" w:rsidRPr="00E05B20">
        <w:rPr>
          <w:b/>
          <w:i w:val="0"/>
          <w:color w:val="auto"/>
          <w:sz w:val="24"/>
          <w:szCs w:val="24"/>
          <w:lang w:val="lt-LT"/>
        </w:rPr>
        <w:t xml:space="preserve">Pirkėją </w:t>
      </w:r>
      <w:r w:rsidR="00024413" w:rsidRPr="00E05B20">
        <w:rPr>
          <w:i w:val="0"/>
          <w:color w:val="auto"/>
          <w:sz w:val="24"/>
          <w:szCs w:val="24"/>
          <w:lang w:val="lt-LT"/>
        </w:rPr>
        <w:t xml:space="preserve">nuo civilinės atsakomybės ir palūkanų mokėjimo </w:t>
      </w:r>
      <w:r w:rsidR="00BE6F53" w:rsidRPr="00E05B20">
        <w:rPr>
          <w:b/>
          <w:i w:val="0"/>
          <w:color w:val="auto"/>
          <w:sz w:val="24"/>
          <w:szCs w:val="24"/>
          <w:lang w:val="lt-LT"/>
        </w:rPr>
        <w:t xml:space="preserve">Teikėjui </w:t>
      </w:r>
      <w:r w:rsidR="00024413" w:rsidRPr="00E05B20">
        <w:rPr>
          <w:i w:val="0"/>
          <w:color w:val="auto"/>
          <w:sz w:val="24"/>
          <w:szCs w:val="24"/>
          <w:lang w:val="lt-LT"/>
        </w:rPr>
        <w:t>už pavėluotą atsiskaitymą.</w:t>
      </w:r>
    </w:p>
    <w:p w14:paraId="23421ED8" w14:textId="77777777" w:rsidR="003E04CF" w:rsidRPr="00E05B20" w:rsidRDefault="003E04CF" w:rsidP="00024413">
      <w:pPr>
        <w:jc w:val="both"/>
      </w:pPr>
    </w:p>
    <w:p w14:paraId="3AA60C40" w14:textId="77777777" w:rsidR="00024413" w:rsidRPr="00E05B20" w:rsidRDefault="00024413" w:rsidP="00024413">
      <w:pPr>
        <w:jc w:val="both"/>
        <w:rPr>
          <w:b/>
        </w:rPr>
      </w:pPr>
      <w:r w:rsidRPr="00E05B20">
        <w:rPr>
          <w:b/>
        </w:rPr>
        <w:t>12. Sutarties galiojimas</w:t>
      </w:r>
    </w:p>
    <w:p w14:paraId="0F30CD8B" w14:textId="77777777" w:rsidR="00024413" w:rsidRPr="00E05B20" w:rsidRDefault="00024413" w:rsidP="00024413">
      <w:pPr>
        <w:jc w:val="both"/>
      </w:pPr>
      <w:r w:rsidRPr="00E05B20">
        <w:t>12.1. Sutartis įsigalioja abiem Šalims ją pasirašius</w:t>
      </w:r>
      <w:r w:rsidR="00C57775" w:rsidRPr="00E05B20">
        <w:t xml:space="preserve"> </w:t>
      </w:r>
      <w:r w:rsidRPr="00E05B20">
        <w:t xml:space="preserve">ir </w:t>
      </w:r>
      <w:r w:rsidR="00C759E7" w:rsidRPr="00E05B20">
        <w:rPr>
          <w:b/>
        </w:rPr>
        <w:t xml:space="preserve">Teikėjui </w:t>
      </w:r>
      <w:r w:rsidRPr="00E05B20">
        <w:t xml:space="preserve">pateikus </w:t>
      </w:r>
      <w:r w:rsidRPr="00E05B20">
        <w:rPr>
          <w:b/>
        </w:rPr>
        <w:t xml:space="preserve">Pirkėjui </w:t>
      </w:r>
      <w:r w:rsidR="007D28EB" w:rsidRPr="00E05B20">
        <w:t>S</w:t>
      </w:r>
      <w:r w:rsidRPr="00E05B20">
        <w:t>utarties įvykdymo užtikrinimo banko garantiją ar draudimo bendrovės</w:t>
      </w:r>
      <w:r w:rsidR="007D28EB" w:rsidRPr="00E05B20">
        <w:t xml:space="preserve"> laidavimo raštą</w:t>
      </w:r>
      <w:r w:rsidR="00F7497D" w:rsidRPr="00E05B20">
        <w:t xml:space="preserve"> </w:t>
      </w:r>
      <w:r w:rsidR="00F7497D" w:rsidRPr="00E05B20">
        <w:rPr>
          <w:i/>
        </w:rPr>
        <w:t>(</w:t>
      </w:r>
      <w:r w:rsidR="00022EF2" w:rsidRPr="00E05B20">
        <w:rPr>
          <w:i/>
        </w:rPr>
        <w:t>Sutarties įsigaliojimo kai pateikiamas užtikrinimas sąlyga taikoma, jeigu Sutarties spec. dalyje nurodyta, kad Sutarties vykdymas bus užtikrintas laidavimu arba banko garantija</w:t>
      </w:r>
      <w:r w:rsidR="00F7497D" w:rsidRPr="00E05B20">
        <w:rPr>
          <w:i/>
        </w:rPr>
        <w:t>)</w:t>
      </w:r>
      <w:r w:rsidR="007D28EB" w:rsidRPr="00E05B20">
        <w:t>, užtikrinantį S</w:t>
      </w:r>
      <w:r w:rsidRPr="00E05B20">
        <w:t xml:space="preserve">utarties bendrosios </w:t>
      </w:r>
      <w:r w:rsidR="00D16B17" w:rsidRPr="00E05B20">
        <w:t>dalies 11.2</w:t>
      </w:r>
      <w:r w:rsidRPr="00E05B20">
        <w:t xml:space="preserve"> punkte nurodytos sumos sumokėjimą</w:t>
      </w:r>
      <w:r w:rsidR="00817D4E" w:rsidRPr="00E05B20">
        <w:t>.</w:t>
      </w:r>
      <w:r w:rsidRPr="00E05B20">
        <w:t xml:space="preserve"> </w:t>
      </w:r>
      <w:r w:rsidR="00994A62" w:rsidRPr="00E05B20">
        <w:t>Banko garantijoje ar draudimo bendrovės laidavimo rašte garantas/laiduotojas turi įsipareigoti sumokėti Sutarties bendrosios dalies 11.2 punkte nurodytą sumą</w:t>
      </w:r>
      <w:r w:rsidR="00994A62" w:rsidRPr="00E05B20">
        <w:rPr>
          <w:b/>
        </w:rPr>
        <w:t xml:space="preserve"> </w:t>
      </w:r>
      <w:r w:rsidR="00170D3B" w:rsidRPr="00E05B20">
        <w:rPr>
          <w:b/>
        </w:rPr>
        <w:t xml:space="preserve">Pirkėjui </w:t>
      </w:r>
      <w:r w:rsidR="00170D3B" w:rsidRPr="00E05B20">
        <w:t xml:space="preserve">nutraukus Sutartį </w:t>
      </w:r>
      <w:r w:rsidR="00827AA3" w:rsidRPr="00E05B20">
        <w:t>dėl bent vienos iš 9.2.1 - 9.2.7, 9.3</w:t>
      </w:r>
      <w:r w:rsidR="00170D3B" w:rsidRPr="00E05B20">
        <w:t xml:space="preserve"> punktuose </w:t>
      </w:r>
      <w:r w:rsidR="00615ED2" w:rsidRPr="00E05B20">
        <w:t>ar kitų Sutarties specialiojoje dalyje</w:t>
      </w:r>
      <w:r w:rsidR="00615ED2" w:rsidRPr="00E05B20">
        <w:rPr>
          <w:color w:val="FF0000"/>
        </w:rPr>
        <w:t xml:space="preserve"> </w:t>
      </w:r>
      <w:r w:rsidR="00170D3B" w:rsidRPr="00E05B20">
        <w:t>išvardintų priežasčių</w:t>
      </w:r>
      <w:r w:rsidR="004F4928" w:rsidRPr="00E05B20">
        <w:t>.</w:t>
      </w:r>
      <w:r w:rsidR="00170D3B" w:rsidRPr="00E05B20">
        <w:t xml:space="preserve"> Garantijos ar laidavimo raštas, kuriame nurodoma, kad garantas ar laiduotojas atsako tik už tiesioginių nuostolių atlyginimą nebus priimami, kadangi turi būti įsip</w:t>
      </w:r>
      <w:r w:rsidR="007D28EB" w:rsidRPr="00E05B20">
        <w:t>areigojama atlyginti konkrečią S</w:t>
      </w:r>
      <w:r w:rsidR="00170D3B" w:rsidRPr="00E05B20">
        <w:t>utarties įvykdymo užtikrini</w:t>
      </w:r>
      <w:r w:rsidR="00D16B17" w:rsidRPr="00E05B20">
        <w:t>mo sumą, nurodytą sutarties 11.2</w:t>
      </w:r>
      <w:r w:rsidR="00170D3B" w:rsidRPr="00E05B20">
        <w:t xml:space="preserve"> punkte</w:t>
      </w:r>
      <w:r w:rsidR="0077218D" w:rsidRPr="00E05B20">
        <w:t>.</w:t>
      </w:r>
    </w:p>
    <w:p w14:paraId="5E49FC40" w14:textId="77777777" w:rsidR="00704F63" w:rsidRPr="00E05B20" w:rsidRDefault="00704F63" w:rsidP="00024413">
      <w:pPr>
        <w:jc w:val="both"/>
      </w:pPr>
      <w:r w:rsidRPr="00E05B20">
        <w:t xml:space="preserve">12.2. Garantas/laiduotojas turi neatšaukiamai ir besąlygiškai įsipareigoti </w:t>
      </w:r>
      <w:r w:rsidR="000C2EF7" w:rsidRPr="00E05B20">
        <w:t xml:space="preserve">ne vėliau kaip </w:t>
      </w:r>
      <w:r w:rsidRPr="00E05B20">
        <w:t xml:space="preserve">per 14 (keturiolika) dienų nuo raštiško pranešimo, patvirtinančio Sutarties nutraukimą dėl Sutartyje numatytų pagrindų esant </w:t>
      </w:r>
      <w:r w:rsidRPr="00E05B20">
        <w:rPr>
          <w:b/>
        </w:rPr>
        <w:t>Teikėjo</w:t>
      </w:r>
      <w:r w:rsidRPr="00E05B20">
        <w:t xml:space="preserve"> kaltei, įvykdyti prievolę ir sumokėti įsipareigotą sumą, pinigus pervedant į </w:t>
      </w:r>
      <w:r w:rsidR="002F7051" w:rsidRPr="00E05B20">
        <w:rPr>
          <w:b/>
        </w:rPr>
        <w:t>Pirkėjo</w:t>
      </w:r>
      <w:r w:rsidRPr="00E05B20">
        <w:t xml:space="preserve"> sąskaitą</w:t>
      </w:r>
      <w:r w:rsidR="005F19EC" w:rsidRPr="00E05B20">
        <w:t>.</w:t>
      </w:r>
      <w:r w:rsidR="00C57775" w:rsidRPr="00E05B20">
        <w:t>.</w:t>
      </w:r>
    </w:p>
    <w:p w14:paraId="575F0A46" w14:textId="77777777" w:rsidR="00024413" w:rsidRPr="00E05B20" w:rsidRDefault="00704F63" w:rsidP="00024413">
      <w:pPr>
        <w:jc w:val="both"/>
        <w:rPr>
          <w:b/>
        </w:rPr>
      </w:pPr>
      <w:r w:rsidRPr="00E05B20">
        <w:t>12.3</w:t>
      </w:r>
      <w:r w:rsidR="00024413" w:rsidRPr="00E05B20">
        <w:t xml:space="preserve">. </w:t>
      </w:r>
      <w:r w:rsidR="00C759E7" w:rsidRPr="00E05B20">
        <w:rPr>
          <w:b/>
        </w:rPr>
        <w:t>Teikėjas</w:t>
      </w:r>
      <w:r w:rsidR="00024413" w:rsidRPr="00E05B20">
        <w:t xml:space="preserve"> ne vėliau kaip</w:t>
      </w:r>
      <w:r w:rsidR="00024413" w:rsidRPr="00E05B20">
        <w:rPr>
          <w:b/>
        </w:rPr>
        <w:t xml:space="preserve"> </w:t>
      </w:r>
      <w:r w:rsidR="00085CD2" w:rsidRPr="00E05B20">
        <w:t>per 5 (penkias</w:t>
      </w:r>
      <w:r w:rsidR="00024413" w:rsidRPr="00E05B20">
        <w:t xml:space="preserve">) </w:t>
      </w:r>
      <w:r w:rsidR="00085CD2" w:rsidRPr="00E05B20">
        <w:t xml:space="preserve">darbo </w:t>
      </w:r>
      <w:r w:rsidR="00024413" w:rsidRPr="00E05B20">
        <w:t xml:space="preserve">dienas po Sutarties pasirašymo pateikia </w:t>
      </w:r>
      <w:r w:rsidR="00024413" w:rsidRPr="00E05B20">
        <w:rPr>
          <w:b/>
        </w:rPr>
        <w:t xml:space="preserve">Pirkėjui </w:t>
      </w:r>
      <w:r w:rsidR="00024413" w:rsidRPr="00E05B20">
        <w:t>Sutarties bendrosi</w:t>
      </w:r>
      <w:r w:rsidR="007D28EB" w:rsidRPr="00E05B20">
        <w:t>os dalies 12.1 punkte nurodytą S</w:t>
      </w:r>
      <w:r w:rsidR="00024413" w:rsidRPr="00E05B20">
        <w:t>utarties įvykdymo užtikrinimo banko garantiją arba draudimo bendrovės laidavimo raštą, kuris galiotų dviem mėnesiais ilgiau nei Sutarties speci</w:t>
      </w:r>
      <w:r w:rsidR="00424903" w:rsidRPr="00E05B20">
        <w:t>aliojoje dalyje nurodytas paslaugų</w:t>
      </w:r>
      <w:r w:rsidR="00D53F1A" w:rsidRPr="00E05B20">
        <w:t xml:space="preserve"> tei</w:t>
      </w:r>
      <w:r w:rsidR="00024413" w:rsidRPr="00E05B20">
        <w:t>kimo terminas</w:t>
      </w:r>
      <w:r w:rsidR="00BB4449" w:rsidRPr="00E05B20">
        <w:t xml:space="preserve"> ar Sutarties galiojimo terminas.</w:t>
      </w:r>
      <w:r w:rsidR="00F11A95" w:rsidRPr="00E05B20">
        <w:t xml:space="preserve"> </w:t>
      </w:r>
      <w:r w:rsidR="00F11A95" w:rsidRPr="00E05B20">
        <w:rPr>
          <w:b/>
        </w:rPr>
        <w:t>Teikėjas</w:t>
      </w:r>
      <w:r w:rsidR="00F11A95" w:rsidRPr="00E05B20">
        <w:t xml:space="preserve"> taip pat turi </w:t>
      </w:r>
      <w:r w:rsidR="00F11A95" w:rsidRPr="00E05B20">
        <w:lastRenderedPageBreak/>
        <w:t>pateikti patvirtinimą iš draudimo bendrovės</w:t>
      </w:r>
      <w:r w:rsidR="00FF05D2" w:rsidRPr="00E05B20">
        <w:t xml:space="preserve"> (apmokėjimą įrodantį dokumentą ar pan.)</w:t>
      </w:r>
      <w:r w:rsidR="00F11A95" w:rsidRPr="00E05B20">
        <w:t>, kad laidavimo raštas yra galiojantis.</w:t>
      </w:r>
      <w:r w:rsidR="00024413" w:rsidRPr="00E05B20">
        <w:t xml:space="preserve"> Sutarties įvykdymo užtikrinimo banko garantijoje arba draudimo bendrovės laidavimo rašte nurodytos sumos sumokėjimas</w:t>
      </w:r>
      <w:r w:rsidR="00C87F0F" w:rsidRPr="00E05B20">
        <w:t xml:space="preserve"> </w:t>
      </w:r>
      <w:r w:rsidR="00024413" w:rsidRPr="00E05B20">
        <w:t xml:space="preserve"> neturi būti siejamas su visišku </w:t>
      </w:r>
      <w:r w:rsidR="00024413" w:rsidRPr="00E05B20">
        <w:rPr>
          <w:b/>
        </w:rPr>
        <w:t>Pirkėjo</w:t>
      </w:r>
      <w:r w:rsidR="00024413" w:rsidRPr="00E05B20">
        <w:t xml:space="preserve"> patirtų nuostolių atlyginimu ir neatleidžia </w:t>
      </w:r>
      <w:r w:rsidR="00C759E7" w:rsidRPr="00E05B20">
        <w:rPr>
          <w:b/>
        </w:rPr>
        <w:t>Teikėjo</w:t>
      </w:r>
      <w:r w:rsidR="00024413" w:rsidRPr="00E05B20">
        <w:t xml:space="preserve"> nuo pareigos juos atlyginti pilnai</w:t>
      </w:r>
      <w:r w:rsidR="004E1D41" w:rsidRPr="00E05B20">
        <w:t xml:space="preserve">. </w:t>
      </w:r>
    </w:p>
    <w:p w14:paraId="741A1643" w14:textId="77777777" w:rsidR="00024413" w:rsidRPr="00E05B20" w:rsidRDefault="00704F63" w:rsidP="00024413">
      <w:pPr>
        <w:jc w:val="both"/>
      </w:pPr>
      <w:r w:rsidRPr="00E05B20">
        <w:t>12.4</w:t>
      </w:r>
      <w:r w:rsidR="00024413" w:rsidRPr="00E05B20">
        <w:t xml:space="preserve">. Jei </w:t>
      </w:r>
      <w:r w:rsidR="00923EE3" w:rsidRPr="00E05B20">
        <w:t>S</w:t>
      </w:r>
      <w:r w:rsidR="00024413" w:rsidRPr="00E05B20">
        <w:t xml:space="preserve">utarties vykdymo metu </w:t>
      </w:r>
      <w:r w:rsidR="00923EE3" w:rsidRPr="00E05B20">
        <w:t>S</w:t>
      </w:r>
      <w:r w:rsidR="00024413" w:rsidRPr="00E05B20">
        <w:t>utarties įvykdymo užtikrinimą išdavęs juridinis asmuo (bankas ar draudimo bendrovė) negali įvykdyti savo įsipareigojimų</w:t>
      </w:r>
      <w:r w:rsidR="006241CF" w:rsidRPr="00E05B20">
        <w:t xml:space="preserve"> (sustabdoma veikla, paskelbiamas moratoriumas ir pan.)</w:t>
      </w:r>
      <w:r w:rsidR="00024413" w:rsidRPr="00E05B20">
        <w:t xml:space="preserve">, </w:t>
      </w:r>
      <w:r w:rsidR="00C759E7" w:rsidRPr="00E05B20">
        <w:rPr>
          <w:b/>
        </w:rPr>
        <w:t>Teikėjas</w:t>
      </w:r>
      <w:r w:rsidR="00024413" w:rsidRPr="00E05B20">
        <w:t xml:space="preserve"> per 10 (dešimt) dienų pateikia naują Sutarties vykdymo užtikrinimą, tokiomis pačiomis sąlygomis kaip ir ankstesnysis. Jei </w:t>
      </w:r>
      <w:r w:rsidR="00C759E7" w:rsidRPr="00E05B20">
        <w:rPr>
          <w:b/>
        </w:rPr>
        <w:t>Teikėjas</w:t>
      </w:r>
      <w:r w:rsidR="00024413" w:rsidRPr="00E05B20">
        <w:rPr>
          <w:b/>
        </w:rPr>
        <w:t xml:space="preserve"> </w:t>
      </w:r>
      <w:r w:rsidR="00024413" w:rsidRPr="00E05B20">
        <w:t xml:space="preserve">nepateikia naujo sutarties įvykdymo užtikrinimo, </w:t>
      </w:r>
      <w:r w:rsidR="00024413" w:rsidRPr="00E05B20">
        <w:rPr>
          <w:b/>
        </w:rPr>
        <w:t>Pirkėjas</w:t>
      </w:r>
      <w:r w:rsidR="00024413" w:rsidRPr="00E05B20">
        <w:t xml:space="preserve"> turi teisę nutraukti Sutartį, S</w:t>
      </w:r>
      <w:r w:rsidR="00B5367F" w:rsidRPr="00E05B20">
        <w:t>utarties bendrosios dalies 9.2.5</w:t>
      </w:r>
      <w:r w:rsidR="00024413" w:rsidRPr="00E05B20">
        <w:t xml:space="preserve"> punkte nustatyta tvarka.</w:t>
      </w:r>
    </w:p>
    <w:p w14:paraId="27D50BB1" w14:textId="77777777" w:rsidR="00024413" w:rsidRPr="00E05B20" w:rsidRDefault="00704F63" w:rsidP="00024413">
      <w:pPr>
        <w:jc w:val="both"/>
      </w:pPr>
      <w:r w:rsidRPr="00E05B20">
        <w:t>12.5</w:t>
      </w:r>
      <w:r w:rsidR="00024413" w:rsidRPr="00E05B20">
        <w:t xml:space="preserve">. Sutarties įvykdymo užtikrinimas grąžinamas per 10 (dešimt) dienų nuo šio užtikrinimo galiojimo termino pabaigos </w:t>
      </w:r>
      <w:r w:rsidR="00C759E7" w:rsidRPr="00E05B20">
        <w:rPr>
          <w:b/>
        </w:rPr>
        <w:t>Teikėjui</w:t>
      </w:r>
      <w:r w:rsidR="00024413" w:rsidRPr="00E05B20">
        <w:t xml:space="preserve"> pateikus raštišką prašymą. </w:t>
      </w:r>
    </w:p>
    <w:p w14:paraId="332E48D0" w14:textId="77777777" w:rsidR="00085968" w:rsidRPr="00E05B20" w:rsidRDefault="00085968" w:rsidP="00085968">
      <w:pPr>
        <w:jc w:val="both"/>
      </w:pPr>
      <w:r w:rsidRPr="00E05B20">
        <w:t>12.6. Sutarties sąlygos pirkimo sutarties galiojimo laikotarpiu negali būti keičiamos, išskyrus</w:t>
      </w:r>
      <w:r w:rsidR="0025011F" w:rsidRPr="00E05B20">
        <w:t xml:space="preserve"> atvejus, kai pakeitimas yra galimas vadovaujantis Viešųjų pirkimų įstatymo 89 straipsnio nuostatomis/Viešųjų pirkimų, atliekamų gynybos ir saugumo srityje, įstatymo 53 straipsnio nuostatomis ir neprieštarauja pagrindiniams viešųjų pirkimų principams bei tikslui.</w:t>
      </w:r>
      <w:r w:rsidRPr="00E05B20">
        <w:t xml:space="preserve"> </w:t>
      </w:r>
    </w:p>
    <w:p w14:paraId="11AC204B" w14:textId="77777777" w:rsidR="00120A77" w:rsidRPr="00E05B20" w:rsidRDefault="00120A77" w:rsidP="00024413">
      <w:pPr>
        <w:jc w:val="both"/>
      </w:pPr>
      <w:r w:rsidRPr="00E05B20">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A179BF" w:rsidRPr="00E05B20">
        <w:t>.</w:t>
      </w:r>
      <w:r w:rsidRPr="00E05B20">
        <w:t xml:space="preserve"> Toks </w:t>
      </w:r>
      <w:r w:rsidR="00CA0391" w:rsidRPr="00E05B20">
        <w:t>S</w:t>
      </w:r>
      <w:r w:rsidRPr="00E05B20">
        <w:t>utarties sąlygų patikslinimas nebus laikomas Sutarties sąlygų keitimu.</w:t>
      </w:r>
    </w:p>
    <w:p w14:paraId="135F90BA" w14:textId="77777777" w:rsidR="00395ABF" w:rsidRPr="00E05B20" w:rsidRDefault="00120A77" w:rsidP="00395ABF">
      <w:pPr>
        <w:jc w:val="both"/>
      </w:pPr>
      <w:r w:rsidRPr="00E05B20">
        <w:t>12.8</w:t>
      </w:r>
      <w:r w:rsidR="00395ABF" w:rsidRPr="00E05B20">
        <w:t xml:space="preserve">. Sutartis gali būti pratęsta Sutarties </w:t>
      </w:r>
      <w:r w:rsidR="00B07DF8" w:rsidRPr="00E05B20">
        <w:t>s</w:t>
      </w:r>
      <w:r w:rsidR="00395ABF" w:rsidRPr="00E05B20">
        <w:t>pecialiojoje dalyje nustatytomis sąlygomis</w:t>
      </w:r>
      <w:r w:rsidR="00BC7840" w:rsidRPr="00E05B20">
        <w:t xml:space="preserve"> arba esant poreikiui, </w:t>
      </w:r>
      <w:r w:rsidR="00BC7840" w:rsidRPr="00E05B20">
        <w:rPr>
          <w:b/>
        </w:rPr>
        <w:t>Pirkėjas</w:t>
      </w:r>
      <w:r w:rsidR="00BC7840" w:rsidRPr="00E05B20">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00CA0391" w:rsidRPr="00E05B20">
        <w:rPr>
          <w:b/>
        </w:rPr>
        <w:t>Teikėjas</w:t>
      </w:r>
      <w:r w:rsidR="00CA0391" w:rsidRPr="00E05B20">
        <w:t xml:space="preserve"> </w:t>
      </w:r>
      <w:r w:rsidR="00BC7840" w:rsidRPr="00E05B20">
        <w:t xml:space="preserve">gali teikti tik ne didesnėmis nei užsakymo dieną </w:t>
      </w:r>
      <w:r w:rsidR="00CA0391" w:rsidRPr="00E05B20">
        <w:rPr>
          <w:b/>
        </w:rPr>
        <w:t>Teikėjo</w:t>
      </w:r>
      <w:r w:rsidR="00CA0391" w:rsidRPr="00E05B20">
        <w:t xml:space="preserve"> </w:t>
      </w:r>
      <w:r w:rsidR="00BC7840" w:rsidRPr="00E05B20">
        <w:t xml:space="preserve">prekybos vietoje, kataloge ar interneto svetainėje nurodytomis galiojančiomis šių paslaugų kainomis arba, jei tokios kainos neskelbiamos, </w:t>
      </w:r>
      <w:r w:rsidR="00CA0391" w:rsidRPr="00E05B20">
        <w:rPr>
          <w:b/>
        </w:rPr>
        <w:t>Teikėjo</w:t>
      </w:r>
      <w:r w:rsidR="00CA0391" w:rsidRPr="00E05B20">
        <w:t xml:space="preserve"> </w:t>
      </w:r>
      <w:r w:rsidR="00BC7840" w:rsidRPr="00E05B20">
        <w:t xml:space="preserve">pasiūlytomis, konkurencingomis ir rinką atitinkančiomis kainomis. Esant poreikiui įsigyti Sutartyje ir jos prieduose nenurodytų, tačiau su pirkimo objektu susijusių paslaugų, </w:t>
      </w:r>
      <w:r w:rsidR="00BC7840" w:rsidRPr="00E05B20">
        <w:rPr>
          <w:b/>
        </w:rPr>
        <w:t>Pirkėjas</w:t>
      </w:r>
      <w:r w:rsidR="00BC7840" w:rsidRPr="00E05B20">
        <w:t xml:space="preserve"> ir </w:t>
      </w:r>
      <w:r w:rsidR="00DD7B50" w:rsidRPr="00E05B20">
        <w:rPr>
          <w:b/>
        </w:rPr>
        <w:t>Teikėjas</w:t>
      </w:r>
      <w:r w:rsidR="00DD7B50" w:rsidRPr="00E05B20">
        <w:t xml:space="preserve"> </w:t>
      </w:r>
      <w:r w:rsidR="00BC7840" w:rsidRPr="00E05B20">
        <w:t>sudaro papildomą rašytinį susitarimą, kurio sąlygos privalo būti analogiškos Sutarties sąlygoms, atitinkamai jas pritaikant prie naujai perkamų paslaugų</w:t>
      </w:r>
      <w:r w:rsidR="004E31A6" w:rsidRPr="00E05B20">
        <w:t xml:space="preserve"> </w:t>
      </w:r>
      <w:r w:rsidR="004E31A6" w:rsidRPr="00E05B20">
        <w:rPr>
          <w:i/>
        </w:rPr>
        <w:t>(jei spec. dalyje nurodyta, kad ši sąlyga taikoma)</w:t>
      </w:r>
      <w:r w:rsidR="004E31A6" w:rsidRPr="00E05B20">
        <w:t>.</w:t>
      </w:r>
    </w:p>
    <w:p w14:paraId="543FDAE1" w14:textId="77777777" w:rsidR="006241CF" w:rsidRPr="00E05B20" w:rsidRDefault="006241CF" w:rsidP="006241CF">
      <w:pPr>
        <w:jc w:val="both"/>
      </w:pPr>
      <w:r w:rsidRPr="00E05B20">
        <w:t>12.9. Sutarties specialiojoje dalyje numatyta Sutarties galiojimo termino pabaiga nereiškia Šalių prievolių pagal Sutartį pabaigos ir neatleidžia Šalių nuo civilinės atsakomybės už Sutarties pažeidimą.</w:t>
      </w:r>
    </w:p>
    <w:p w14:paraId="30BCC321" w14:textId="77777777" w:rsidR="00543EA4" w:rsidRPr="00E05B20" w:rsidRDefault="00543EA4" w:rsidP="00024413">
      <w:pPr>
        <w:jc w:val="both"/>
        <w:rPr>
          <w:b/>
        </w:rPr>
      </w:pPr>
    </w:p>
    <w:p w14:paraId="54969736" w14:textId="77777777" w:rsidR="000760E7" w:rsidRPr="00E05B20" w:rsidRDefault="000760E7" w:rsidP="000760E7">
      <w:pPr>
        <w:pStyle w:val="BodyText"/>
        <w:spacing w:after="0"/>
        <w:ind w:right="125"/>
        <w:jc w:val="both"/>
        <w:rPr>
          <w:b/>
          <w:bCs/>
        </w:rPr>
      </w:pPr>
      <w:r w:rsidRPr="00E05B20">
        <w:rPr>
          <w:b/>
          <w:bCs/>
        </w:rPr>
        <w:t>13. Susirašinėjimas</w:t>
      </w:r>
    </w:p>
    <w:p w14:paraId="3033E4BC" w14:textId="77777777" w:rsidR="000760E7" w:rsidRPr="00E05B20" w:rsidRDefault="000760E7" w:rsidP="000760E7">
      <w:pPr>
        <w:pStyle w:val="BodyText"/>
        <w:spacing w:after="0"/>
        <w:ind w:right="125"/>
        <w:jc w:val="both"/>
      </w:pPr>
      <w:r w:rsidRPr="00E05B20">
        <w:t xml:space="preserve">13.1. </w:t>
      </w:r>
      <w:r w:rsidRPr="00E05B20">
        <w:rPr>
          <w:b/>
        </w:rPr>
        <w:t>Pirkėjo</w:t>
      </w:r>
      <w:r w:rsidRPr="00E05B20">
        <w:t xml:space="preserve"> ir </w:t>
      </w:r>
      <w:r w:rsidR="00976AA4" w:rsidRPr="00E05B20">
        <w:rPr>
          <w:b/>
        </w:rPr>
        <w:t xml:space="preserve">Teikėjo </w:t>
      </w:r>
      <w:r w:rsidRPr="00E05B20">
        <w:t xml:space="preserve">vienas kitam siunčiami pranešimai lietuvių/anglų </w:t>
      </w:r>
      <w:r w:rsidR="00F66872" w:rsidRPr="00E05B20">
        <w:t>(</w:t>
      </w:r>
      <w:r w:rsidR="00F66872" w:rsidRPr="00E05B20">
        <w:rPr>
          <w:i/>
        </w:rPr>
        <w:t>taikoma, jeigu sutartis sudaroma anglų kalba</w:t>
      </w:r>
      <w:r w:rsidR="00F66872" w:rsidRPr="00E05B20">
        <w:t xml:space="preserve">) </w:t>
      </w:r>
      <w:r w:rsidRPr="00E05B20">
        <w:t>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1DACC46" w14:textId="77777777" w:rsidR="008F30C9" w:rsidRPr="00E05B20" w:rsidRDefault="000760E7" w:rsidP="00385178">
      <w:pPr>
        <w:pStyle w:val="BodyText"/>
        <w:spacing w:after="0"/>
        <w:ind w:right="125"/>
        <w:jc w:val="both"/>
      </w:pPr>
      <w:r w:rsidRPr="00E05B20">
        <w:t xml:space="preserve">13.2. </w:t>
      </w:r>
      <w:r w:rsidR="009C2878" w:rsidRPr="00E05B20">
        <w:t xml:space="preserve">Šalys įsipareigoja ne vėliau kaip per 3 (tris) darbo </w:t>
      </w:r>
      <w:r w:rsidR="003B64FD" w:rsidRPr="00E05B20">
        <w:t xml:space="preserve">dienas </w:t>
      </w:r>
      <w:r w:rsidR="009C2878" w:rsidRPr="00E05B2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51DB7A50" w14:textId="77777777" w:rsidR="00385178" w:rsidRPr="00E05B20" w:rsidRDefault="00385178" w:rsidP="00385178">
      <w:pPr>
        <w:pStyle w:val="BodyText"/>
        <w:spacing w:after="0"/>
        <w:ind w:right="125"/>
        <w:jc w:val="both"/>
      </w:pPr>
    </w:p>
    <w:p w14:paraId="6BF02394" w14:textId="77777777" w:rsidR="00B07DF8" w:rsidRPr="00E05B20" w:rsidRDefault="000760E7" w:rsidP="00B07DF8">
      <w:pPr>
        <w:jc w:val="both"/>
        <w:rPr>
          <w:b/>
          <w:bCs/>
          <w:lang w:eastAsia="en-US"/>
        </w:rPr>
      </w:pPr>
      <w:r w:rsidRPr="00E05B20">
        <w:rPr>
          <w:b/>
        </w:rPr>
        <w:t xml:space="preserve">14. </w:t>
      </w:r>
      <w:r w:rsidR="00B07DF8" w:rsidRPr="00E05B20">
        <w:rPr>
          <w:b/>
          <w:bCs/>
          <w:lang w:eastAsia="en-US"/>
        </w:rPr>
        <w:t>Informacijos konfidencialumas</w:t>
      </w:r>
      <w:r w:rsidR="00DF317C" w:rsidRPr="00E05B20">
        <w:rPr>
          <w:b/>
          <w:bCs/>
          <w:lang w:eastAsia="en-US"/>
        </w:rPr>
        <w:t xml:space="preserve"> ir asmens duomenys</w:t>
      </w:r>
    </w:p>
    <w:p w14:paraId="7691E0C5" w14:textId="77777777" w:rsidR="00120A77" w:rsidRPr="00E05B20" w:rsidRDefault="00120A77" w:rsidP="00120A77">
      <w:pPr>
        <w:jc w:val="both"/>
      </w:pPr>
      <w:r w:rsidRPr="00E05B20">
        <w:t xml:space="preserve">14.1. Šalys privalo užtikrinti, kad informacija, kurią jos perduoda viena kitai, bus naudojama tik vykdant Sutartį ir nebus naudojama tokiu būdu, kuris pakenktų informaciją perdavusiai Šaliai. </w:t>
      </w:r>
    </w:p>
    <w:p w14:paraId="5568D715" w14:textId="77777777" w:rsidR="00EF17BE" w:rsidRPr="00E05B20" w:rsidRDefault="00120A77" w:rsidP="00120A77">
      <w:pPr>
        <w:jc w:val="both"/>
      </w:pPr>
      <w:r w:rsidRPr="00E05B20">
        <w:lastRenderedPageBreak/>
        <w:t>14.2. Šalys įsipareigoja užtikrinti visos joms žinomos ir (ar) patikėtos informacijos slaptumą Sutarties galiojimo metu ir pasibaigus Sutarties galiojimo laikotarpiui ar ją nutraukus.</w:t>
      </w:r>
      <w:r w:rsidR="00B07DF8" w:rsidRPr="00E05B20">
        <w:t xml:space="preserve"> </w:t>
      </w:r>
    </w:p>
    <w:p w14:paraId="321021AA" w14:textId="77777777" w:rsidR="00DF317C" w:rsidRPr="00E05B20" w:rsidRDefault="00120A77" w:rsidP="00120A77">
      <w:pPr>
        <w:jc w:val="both"/>
      </w:pPr>
      <w:r w:rsidRPr="00E05B20">
        <w:rPr>
          <w:bCs/>
        </w:rPr>
        <w:t>14.3.</w:t>
      </w:r>
      <w:r w:rsidRPr="00E05B20">
        <w:rPr>
          <w:b/>
          <w:bCs/>
        </w:rPr>
        <w:t xml:space="preserve"> </w:t>
      </w:r>
      <w:r w:rsidR="00A85070" w:rsidRPr="00E05B20">
        <w:rPr>
          <w:b/>
          <w:bCs/>
        </w:rPr>
        <w:t xml:space="preserve">Teikėjas </w:t>
      </w:r>
      <w:r w:rsidRPr="00E05B20">
        <w:t xml:space="preserve">įsipareigoja be </w:t>
      </w:r>
      <w:r w:rsidRPr="00E05B20">
        <w:rPr>
          <w:b/>
          <w:bCs/>
        </w:rPr>
        <w:t>Pirkėjo</w:t>
      </w:r>
      <w:r w:rsidRPr="00E05B20">
        <w:t xml:space="preserve"> išankstinio rašytinio sutikimo nenaudoti </w:t>
      </w:r>
      <w:r w:rsidR="00A85070" w:rsidRPr="00E05B20">
        <w:rPr>
          <w:b/>
        </w:rPr>
        <w:t>Pirkėjo</w:t>
      </w:r>
      <w:r w:rsidR="00A85070" w:rsidRPr="00E05B20">
        <w:t xml:space="preserve"> </w:t>
      </w:r>
      <w:r w:rsidRPr="00E05B20">
        <w:t>jam pateiktos informacijos nei savo, nei bet kokių trečiųjų asmenų naudai, neatskleisti tokios informacijos kitiems asmenims, išskyrus Lietuvos Respublikos teisės aktų numatytus atvejus.</w:t>
      </w:r>
    </w:p>
    <w:p w14:paraId="2FE832DA" w14:textId="77777777" w:rsidR="006578B3" w:rsidRPr="00E05B20" w:rsidRDefault="006578B3" w:rsidP="006578B3">
      <w:pPr>
        <w:jc w:val="both"/>
      </w:pPr>
      <w:r w:rsidRPr="00E05B20">
        <w:t xml:space="preserve">14.4. Sutartyje ir jos prieduose nurodyti asmens duomenys (vardai, pavardės, pareigos, el. paštas, ar telefono numeris) gali būti naudojami tik nustatant Šalių ar </w:t>
      </w:r>
      <w:r w:rsidRPr="00E05B20">
        <w:rPr>
          <w:b/>
        </w:rPr>
        <w:t>Gavėjo</w:t>
      </w:r>
      <w:r w:rsidRPr="00E05B20">
        <w:t xml:space="preserve"> atsakingus asmenis už Sutarties vykdymą ir bendrauti Sutarties vykdymo klausimais. Jei Sutarties vykdymo metu yra tvarkomi kokie nors papildomi asmens duomenys, šie duomenys ir jų tvarkymo tikslas yra įvardinami </w:t>
      </w:r>
      <w:r w:rsidR="00BE6357" w:rsidRPr="00E05B20">
        <w:t>Sutarties s</w:t>
      </w:r>
      <w:r w:rsidRPr="00E05B20">
        <w:t>pecialiosios dalies 9 punkte.</w:t>
      </w:r>
    </w:p>
    <w:p w14:paraId="79F3A298" w14:textId="77777777" w:rsidR="006578B3" w:rsidRPr="00E05B20" w:rsidRDefault="006578B3" w:rsidP="006578B3">
      <w:pPr>
        <w:jc w:val="both"/>
      </w:pPr>
      <w:r w:rsidRPr="00E05B20">
        <w:t xml:space="preserve">14.5. Sutarties šalys užtikrina, kad su asmens duomenimis tvarkomais vykdant Sutartį susipažins tik tie asmenys, kuriems tai yra būtina vykdant įsipareigojimus pagal Sutartį. </w:t>
      </w:r>
    </w:p>
    <w:p w14:paraId="12B1936A" w14:textId="77777777" w:rsidR="006578B3" w:rsidRPr="00E05B20" w:rsidRDefault="006578B3" w:rsidP="006578B3">
      <w:pPr>
        <w:jc w:val="both"/>
      </w:pPr>
      <w:r w:rsidRPr="00E05B20">
        <w:t xml:space="preserve">14.6. Sutartyje ir jos prieduose nurodyti asmens duomenys be atskiro kitos </w:t>
      </w:r>
      <w:r w:rsidR="003965A1" w:rsidRPr="00E05B20">
        <w:t>Š</w:t>
      </w:r>
      <w:r w:rsidRPr="00E05B20">
        <w:t xml:space="preserve">alies sutikimo negali būti perduoti tretiesiems asmenims, išskyrus </w:t>
      </w:r>
      <w:r w:rsidRPr="00E05B20">
        <w:rPr>
          <w:b/>
        </w:rPr>
        <w:t xml:space="preserve">Teikėjo </w:t>
      </w:r>
      <w:r w:rsidR="00EC767A" w:rsidRPr="00E05B20">
        <w:t>įvardintus subt</w:t>
      </w:r>
      <w:r w:rsidRPr="00E05B20">
        <w:t>e</w:t>
      </w:r>
      <w:r w:rsidR="00EC767A" w:rsidRPr="00E05B20">
        <w:t>i</w:t>
      </w:r>
      <w:r w:rsidRPr="00E05B20">
        <w:t xml:space="preserve">kėjus ir </w:t>
      </w:r>
      <w:r w:rsidRPr="00E05B20">
        <w:rPr>
          <w:b/>
        </w:rPr>
        <w:t>Gavėją</w:t>
      </w:r>
      <w:r w:rsidRPr="00E05B20">
        <w:t xml:space="preserve"> (jei toks nurodytas), kurie yra pasitelkiami </w:t>
      </w:r>
      <w:r w:rsidR="003965A1" w:rsidRPr="00E05B20">
        <w:t>S</w:t>
      </w:r>
      <w:r w:rsidRPr="00E05B20">
        <w:t>utarties vykdymui ir tik tais atvejais, kai tai yra būtina Sutarties vykdymui arba tokių duomenų neatskleidimas sukeltų itin didelius sun</w:t>
      </w:r>
      <w:r w:rsidR="00EC767A" w:rsidRPr="00E05B20">
        <w:t>kumus vykdant Sutartį. Jei subt</w:t>
      </w:r>
      <w:r w:rsidRPr="00E05B20">
        <w:t>e</w:t>
      </w:r>
      <w:r w:rsidR="00EC767A" w:rsidRPr="00E05B20">
        <w:t>i</w:t>
      </w:r>
      <w:r w:rsidRPr="00E05B20">
        <w:t xml:space="preserve">kėjas </w:t>
      </w:r>
      <w:r w:rsidR="00AD3C1D" w:rsidRPr="00E05B20">
        <w:t xml:space="preserve">Sutarties </w:t>
      </w:r>
      <w:r w:rsidRPr="00E05B20">
        <w:t xml:space="preserve">numatyta tvarka yra keičiamas, turi būti gautas atskiras kitos Šalies sutikimas dėl duomenų perdavimo. </w:t>
      </w:r>
    </w:p>
    <w:p w14:paraId="4170F617" w14:textId="77777777" w:rsidR="006578B3" w:rsidRPr="00E05B20" w:rsidRDefault="006578B3" w:rsidP="006578B3">
      <w:pPr>
        <w:jc w:val="both"/>
      </w:pPr>
      <w:r w:rsidRPr="00E05B20">
        <w:t xml:space="preserve">14.7. Jei Sutarties vykdymo metu paaiškėja, kad yra tvarkomi asmens duomenys, kurie nėra aptarti Sutarties sąlygose, Sutarties šalys turi nedelsiant informuoti kitą </w:t>
      </w:r>
      <w:r w:rsidR="003965A1" w:rsidRPr="00E05B20">
        <w:t>Š</w:t>
      </w:r>
      <w:r w:rsidRPr="00E05B20">
        <w:t>alį dėl tokių duomenų ir išlaikyti šių duomenų konfidencialumą. Nustačius</w:t>
      </w:r>
      <w:r w:rsidR="00505177" w:rsidRPr="00E05B20">
        <w:t>, kad yra tvarkomi Sutartyje nenumatyti asmens duomenys</w:t>
      </w:r>
      <w:r w:rsidRPr="00E05B20">
        <w:t xml:space="preserve">, yra pildomas </w:t>
      </w:r>
      <w:r w:rsidR="003965A1" w:rsidRPr="00E05B20">
        <w:t xml:space="preserve">Sutarties </w:t>
      </w:r>
      <w:r w:rsidRPr="00E05B20">
        <w:t xml:space="preserve">specialiosios dalies 9 punktas. </w:t>
      </w:r>
    </w:p>
    <w:p w14:paraId="259DAD1E" w14:textId="77777777" w:rsidR="006578B3" w:rsidRPr="00E05B20" w:rsidRDefault="006578B3" w:rsidP="006578B3">
      <w:pPr>
        <w:jc w:val="both"/>
      </w:pPr>
      <w:r w:rsidRPr="00E05B20">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3965A1" w:rsidRPr="00E05B20">
        <w:t>S</w:t>
      </w:r>
      <w:r w:rsidRPr="00E05B20">
        <w:t xml:space="preserve">utarties rezultato naudojimo tikslais. </w:t>
      </w:r>
    </w:p>
    <w:p w14:paraId="2D072CCB" w14:textId="77777777" w:rsidR="006578B3" w:rsidRPr="00E05B20" w:rsidRDefault="006578B3" w:rsidP="006578B3">
      <w:pPr>
        <w:jc w:val="both"/>
      </w:pPr>
      <w:r w:rsidRPr="00E05B20">
        <w:t xml:space="preserve">14.9. Šalys privalo imtis pakankamų techninių ir organizacinių priemonių informacijos saugumui ir konfidencialumui užtikrinti. Apie bet kokį pagal Sutartį tvarkomų asmens duomenų pažeidimą, Šalys viena kitą informuoja per 1 </w:t>
      </w:r>
      <w:r w:rsidR="003965A1" w:rsidRPr="00E05B20">
        <w:t xml:space="preserve">(vieną) </w:t>
      </w:r>
      <w:r w:rsidRPr="00E05B20">
        <w:t>darbo dieną. Pranešime apie pažeidimą privalo būti nurodytas pažeidimo pobūdis, galimos pažeidimo pasekmės ir priemonės, kurių buvo imtasi pažeidimo padariniams panaikinti ar sušvelninti.</w:t>
      </w:r>
    </w:p>
    <w:p w14:paraId="074E39DF" w14:textId="77777777" w:rsidR="006578B3" w:rsidRPr="00E05B20" w:rsidRDefault="006578B3" w:rsidP="006578B3">
      <w:pPr>
        <w:jc w:val="both"/>
      </w:pPr>
      <w:r w:rsidRPr="00E05B20">
        <w:t>14.10. Šalys neatlygina viena kitos patirtų išlaidų ir nuostolių dėl asmens duomenų tvarkymo įsipareigojimų</w:t>
      </w:r>
      <w:r w:rsidR="002F7A63" w:rsidRPr="00E05B20">
        <w:t xml:space="preserve"> pagal šią Sutartį vykdymo.</w:t>
      </w:r>
    </w:p>
    <w:p w14:paraId="5F0ED67C" w14:textId="77777777" w:rsidR="00120A77" w:rsidRPr="00E05B20" w:rsidRDefault="002F7A63" w:rsidP="00120A77">
      <w:pPr>
        <w:jc w:val="both"/>
      </w:pPr>
      <w:r w:rsidRPr="00E05B20">
        <w:t xml:space="preserve">14.11. Pažeidęs </w:t>
      </w:r>
      <w:r w:rsidR="003965A1" w:rsidRPr="00E05B20">
        <w:t>S</w:t>
      </w:r>
      <w:r w:rsidRPr="00E05B20">
        <w:t xml:space="preserve">utarties </w:t>
      </w:r>
      <w:r w:rsidR="003965A1" w:rsidRPr="00E05B20">
        <w:t>b</w:t>
      </w:r>
      <w:r w:rsidRPr="00E05B20">
        <w:t xml:space="preserve">endrosios dalies 14.3 punkte numatytą įsipareigojimą </w:t>
      </w:r>
      <w:r w:rsidRPr="00E05B20">
        <w:rPr>
          <w:b/>
        </w:rPr>
        <w:t xml:space="preserve">Teikėjas </w:t>
      </w:r>
      <w:r w:rsidRPr="00E05B20">
        <w:t>privalo</w:t>
      </w:r>
      <w:r w:rsidRPr="00E05B20">
        <w:rPr>
          <w:b/>
        </w:rPr>
        <w:t xml:space="preserve"> Pirkėjui </w:t>
      </w:r>
      <w:r w:rsidRPr="00E05B20">
        <w:t xml:space="preserve">sumokėti 10 proc. dydžio maksimalios </w:t>
      </w:r>
      <w:r w:rsidR="003965A1" w:rsidRPr="00E05B20">
        <w:t>S</w:t>
      </w:r>
      <w:r w:rsidRPr="00E05B20">
        <w:t>utarties vertės</w:t>
      </w:r>
      <w:r w:rsidR="003965A1" w:rsidRPr="00E05B20">
        <w:t>/pasiūlymo</w:t>
      </w:r>
      <w:r w:rsidR="003965A1" w:rsidRPr="00E05B20">
        <w:rPr>
          <w:b/>
        </w:rPr>
        <w:t xml:space="preserve"> </w:t>
      </w:r>
      <w:r w:rsidR="003965A1" w:rsidRPr="00E05B20">
        <w:t>kainos</w:t>
      </w:r>
      <w:r w:rsidRPr="00E05B20">
        <w:t xml:space="preserve"> be PVM Šalių iš anksto sutartų minimalių nuostolių dydžio sumą ir atlyginti kitus dėl tokio pažeidimo padarytus nuostolius.</w:t>
      </w:r>
    </w:p>
    <w:p w14:paraId="57472EE8" w14:textId="77777777" w:rsidR="00F7463F" w:rsidRPr="00E05B20" w:rsidRDefault="00F7463F" w:rsidP="00024413">
      <w:pPr>
        <w:jc w:val="both"/>
        <w:rPr>
          <w:b/>
        </w:rPr>
      </w:pPr>
    </w:p>
    <w:p w14:paraId="60DF6EA5" w14:textId="77777777" w:rsidR="00024413" w:rsidRPr="00E05B20" w:rsidRDefault="000760E7" w:rsidP="00024413">
      <w:pPr>
        <w:jc w:val="both"/>
        <w:rPr>
          <w:b/>
        </w:rPr>
      </w:pPr>
      <w:r w:rsidRPr="00E05B20">
        <w:rPr>
          <w:b/>
        </w:rPr>
        <w:t>15</w:t>
      </w:r>
      <w:r w:rsidR="00024413" w:rsidRPr="00E05B20">
        <w:rPr>
          <w:b/>
        </w:rPr>
        <w:t>. Baigiamosios nuostatos</w:t>
      </w:r>
    </w:p>
    <w:p w14:paraId="76A48D26" w14:textId="77777777" w:rsidR="00024413" w:rsidRPr="00E05B20" w:rsidRDefault="000760E7" w:rsidP="00024413">
      <w:pPr>
        <w:jc w:val="both"/>
      </w:pPr>
      <w:r w:rsidRPr="00E05B20">
        <w:t>15</w:t>
      </w:r>
      <w:r w:rsidR="00024413" w:rsidRPr="00E05B20">
        <w:t>.1. S</w:t>
      </w:r>
      <w:r w:rsidR="00EC767A" w:rsidRPr="00E05B20">
        <w:t xml:space="preserve">utartis sudaryta lietuvių/anglų, </w:t>
      </w:r>
      <w:r w:rsidR="00024413" w:rsidRPr="00E05B20">
        <w:t>lietuvių ir anglų kalba dviem/keturiais egzemplioriais (po vieną/du kiekvienai Šaliai)</w:t>
      </w:r>
      <w:r w:rsidR="000258E6" w:rsidRPr="00E05B20">
        <w:t xml:space="preserve"> </w:t>
      </w:r>
      <w:r w:rsidR="00990D9C" w:rsidRPr="00E05B20">
        <w:t>(</w:t>
      </w:r>
      <w:r w:rsidR="00090732" w:rsidRPr="00E05B20">
        <w:rPr>
          <w:i/>
        </w:rPr>
        <w:t>taikoma priklausomai nuo to</w:t>
      </w:r>
      <w:r w:rsidR="00090732" w:rsidRPr="00E05B20">
        <w:t xml:space="preserve"> </w:t>
      </w:r>
      <w:r w:rsidR="000258E6" w:rsidRPr="00E05B20">
        <w:rPr>
          <w:i/>
        </w:rPr>
        <w:t>kokiomis kalbomis bus sudaroma sutartis</w:t>
      </w:r>
      <w:r w:rsidR="000258E6" w:rsidRPr="00E05B20">
        <w:t>)</w:t>
      </w:r>
      <w:r w:rsidR="00024413" w:rsidRPr="00E05B20">
        <w:t>. Abu tekstai autentišk</w:t>
      </w:r>
      <w:r w:rsidR="000258E6" w:rsidRPr="00E05B20">
        <w:t xml:space="preserve">i ir turi vienodą teisinę galią. </w:t>
      </w:r>
      <w:r w:rsidR="00024413" w:rsidRPr="00E05B20">
        <w:t xml:space="preserve">Atsiradus neatitikimams tarp tekstų lietuvių ir anglų kalbomis, pirmenybė teikiama tekstui anglų kalba </w:t>
      </w:r>
      <w:r w:rsidR="00F66872" w:rsidRPr="00E05B20">
        <w:t xml:space="preserve">(taikoma, jeigu sutartis sudaroma </w:t>
      </w:r>
      <w:r w:rsidR="009956BF" w:rsidRPr="00E05B20">
        <w:rPr>
          <w:i/>
        </w:rPr>
        <w:t>su užsienio tiekėju</w:t>
      </w:r>
      <w:r w:rsidR="009956BF" w:rsidRPr="00E05B20">
        <w:t xml:space="preserve"> </w:t>
      </w:r>
      <w:r w:rsidR="00356308" w:rsidRPr="00E05B20">
        <w:rPr>
          <w:i/>
        </w:rPr>
        <w:t>lietuvių ir anglų kalba</w:t>
      </w:r>
      <w:r w:rsidR="00F66872" w:rsidRPr="00E05B20">
        <w:t>).</w:t>
      </w:r>
    </w:p>
    <w:p w14:paraId="21C7E983" w14:textId="77777777" w:rsidR="00FE3BF2" w:rsidRPr="00E05B20" w:rsidRDefault="000760E7" w:rsidP="00024413">
      <w:pPr>
        <w:jc w:val="both"/>
      </w:pPr>
      <w:r w:rsidRPr="00E05B20">
        <w:t>15</w:t>
      </w:r>
      <w:r w:rsidR="005C325F" w:rsidRPr="00E05B20">
        <w:t xml:space="preserve">.2. </w:t>
      </w:r>
      <w:r w:rsidR="00FE3BF2" w:rsidRPr="00E05B20">
        <w:t xml:space="preserve">Šią </w:t>
      </w:r>
      <w:r w:rsidR="00E119DB" w:rsidRPr="00E05B20">
        <w:t>S</w:t>
      </w:r>
      <w:r w:rsidR="00FE3BF2" w:rsidRPr="00E05B20">
        <w:t xml:space="preserve">utartį sudaro Sutarties bendroji ir specialioji dalys bei </w:t>
      </w:r>
      <w:r w:rsidR="00E119DB" w:rsidRPr="00E05B20">
        <w:t>S</w:t>
      </w:r>
      <w:r w:rsidR="00FE3BF2" w:rsidRPr="00E05B20">
        <w:t xml:space="preserve">utarties </w:t>
      </w:r>
      <w:r w:rsidR="00F66872" w:rsidRPr="00E05B20">
        <w:t>priedas (-ai)</w:t>
      </w:r>
      <w:r w:rsidR="00FE3BF2" w:rsidRPr="00E05B20">
        <w:t xml:space="preserve">. Visi šios Sutarties priedai yra neatskiriama Sutarties dalis. </w:t>
      </w:r>
    </w:p>
    <w:p w14:paraId="0D560010" w14:textId="77777777" w:rsidR="00024413" w:rsidRPr="00E05B20" w:rsidRDefault="000760E7" w:rsidP="00024413">
      <w:pPr>
        <w:jc w:val="both"/>
      </w:pPr>
      <w:r w:rsidRPr="00E05B20">
        <w:t>15</w:t>
      </w:r>
      <w:r w:rsidR="00024413" w:rsidRPr="00E05B20">
        <w:t>.</w:t>
      </w:r>
      <w:r w:rsidRPr="00E05B20">
        <w:t>3.</w:t>
      </w:r>
      <w:r w:rsidR="00024413" w:rsidRPr="00E05B20">
        <w:t xml:space="preserve"> Nė viena iš Šalių neturi teisės perduoti trečiajam asmeniui teisių ir įsipareigojimų pagal šią Sutartį be išankstinio raštiško kitos Šalies sutikimo.</w:t>
      </w:r>
    </w:p>
    <w:p w14:paraId="374D2581" w14:textId="77777777" w:rsidR="009E1DE7" w:rsidRPr="00E05B20" w:rsidRDefault="009E1DE7" w:rsidP="00024413">
      <w:pPr>
        <w:jc w:val="both"/>
      </w:pPr>
      <w:r w:rsidRPr="00E05B20">
        <w:t xml:space="preserve">15.4. Pažeidęs šios sutarties dalies 15.3 punkte nurodytą įpareigojimą </w:t>
      </w:r>
      <w:r w:rsidRPr="00E05B20">
        <w:rPr>
          <w:b/>
        </w:rPr>
        <w:t>Teikėjas</w:t>
      </w:r>
      <w:r w:rsidRPr="00E05B20">
        <w:t xml:space="preserve"> moka </w:t>
      </w:r>
      <w:r w:rsidRPr="00E05B20">
        <w:rPr>
          <w:b/>
        </w:rPr>
        <w:t xml:space="preserve">Pirkėjui </w:t>
      </w:r>
      <w:r w:rsidRPr="00E05B20">
        <w:t xml:space="preserve">5 proc. </w:t>
      </w:r>
      <w:r w:rsidR="00E119DB" w:rsidRPr="00E05B20">
        <w:t>maksimalios S</w:t>
      </w:r>
      <w:r w:rsidRPr="00E05B20">
        <w:t>utarties/pasiūlymo</w:t>
      </w:r>
      <w:r w:rsidRPr="00E05B20">
        <w:rPr>
          <w:b/>
        </w:rPr>
        <w:t xml:space="preserve"> </w:t>
      </w:r>
      <w:r w:rsidRPr="00E05B20">
        <w:t xml:space="preserve">kainos </w:t>
      </w:r>
      <w:r w:rsidR="00F4417E" w:rsidRPr="00E05B20">
        <w:t xml:space="preserve">be PVM </w:t>
      </w:r>
      <w:r w:rsidRPr="00E05B20">
        <w:t xml:space="preserve">dydžio šalių iš anksto sutartų minimalių nuostolių sumą, jeigu </w:t>
      </w:r>
      <w:r w:rsidR="00E119DB" w:rsidRPr="00E05B20">
        <w:t>S</w:t>
      </w:r>
      <w:r w:rsidRPr="00E05B20">
        <w:t xml:space="preserve">utarties </w:t>
      </w:r>
      <w:r w:rsidR="00E119DB" w:rsidRPr="00E05B20">
        <w:t>s</w:t>
      </w:r>
      <w:r w:rsidRPr="00E05B20">
        <w:t>pecialiojoje dalyje nenustatyta kitaip.</w:t>
      </w:r>
    </w:p>
    <w:p w14:paraId="25A4887A" w14:textId="77777777" w:rsidR="003A259B" w:rsidRPr="00E05B20" w:rsidRDefault="000760E7" w:rsidP="00024413">
      <w:pPr>
        <w:jc w:val="both"/>
      </w:pPr>
      <w:r w:rsidRPr="00E05B20">
        <w:lastRenderedPageBreak/>
        <w:t>15.</w:t>
      </w:r>
      <w:r w:rsidR="009E1DE7" w:rsidRPr="00E05B20">
        <w:t>5</w:t>
      </w:r>
      <w:r w:rsidR="003A259B" w:rsidRPr="00E05B20">
        <w:t xml:space="preserve">. </w:t>
      </w:r>
      <w:r w:rsidR="003A259B" w:rsidRPr="00E05B20">
        <w:rPr>
          <w:b/>
        </w:rPr>
        <w:t>Teikėjas</w:t>
      </w:r>
      <w:r w:rsidR="00395ABF" w:rsidRPr="00E05B20">
        <w:t xml:space="preserve"> garantuoja, kad turi visas Sutarties įvykdymui reikalinga</w:t>
      </w:r>
      <w:r w:rsidR="003A259B" w:rsidRPr="00E05B20">
        <w:t xml:space="preserve">s licencijas. </w:t>
      </w:r>
      <w:r w:rsidR="003A259B" w:rsidRPr="00E05B20">
        <w:rPr>
          <w:b/>
        </w:rPr>
        <w:t>Teikėjas</w:t>
      </w:r>
      <w:r w:rsidR="003A259B" w:rsidRPr="00E05B20">
        <w:t xml:space="preserve"> įsipareigoja atlyginti </w:t>
      </w:r>
      <w:r w:rsidR="003A259B" w:rsidRPr="00E05B20">
        <w:rPr>
          <w:b/>
        </w:rPr>
        <w:t xml:space="preserve">Pirkėjui </w:t>
      </w:r>
      <w:r w:rsidR="003A259B" w:rsidRPr="00E05B20">
        <w:t xml:space="preserve">nuostolius, jeigu </w:t>
      </w:r>
      <w:r w:rsidR="003A259B" w:rsidRPr="00E05B20">
        <w:rPr>
          <w:b/>
        </w:rPr>
        <w:t>Pirkėjui</w:t>
      </w:r>
      <w:r w:rsidR="003A259B" w:rsidRPr="00E05B20">
        <w:t xml:space="preserve"> būtų pateikta pretenzijų ar iškelta bylų dėl patentų ar licencijų pažeidimų, kylančių iš Sutarties ar padarytų ją vykdant. </w:t>
      </w:r>
    </w:p>
    <w:p w14:paraId="34147628" w14:textId="77777777" w:rsidR="00024413" w:rsidRPr="00E05B20" w:rsidRDefault="000760E7" w:rsidP="00024413">
      <w:pPr>
        <w:pStyle w:val="BodyText"/>
        <w:tabs>
          <w:tab w:val="left" w:pos="-360"/>
          <w:tab w:val="left" w:pos="0"/>
          <w:tab w:val="left" w:pos="1701"/>
        </w:tabs>
        <w:spacing w:after="0"/>
        <w:jc w:val="both"/>
      </w:pPr>
      <w:r w:rsidRPr="00E05B20">
        <w:t>15.</w:t>
      </w:r>
      <w:r w:rsidR="009E1DE7" w:rsidRPr="00E05B20">
        <w:t>6</w:t>
      </w:r>
      <w:r w:rsidRPr="00E05B20">
        <w:t>. Sutarties Š</w:t>
      </w:r>
      <w:r w:rsidR="00024413" w:rsidRPr="00E05B20">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0059B1A" w14:textId="77777777" w:rsidR="00DE080E" w:rsidRPr="00E05B20" w:rsidRDefault="00DE080E" w:rsidP="00DE080E">
      <w:pPr>
        <w:jc w:val="both"/>
        <w:rPr>
          <w:bCs/>
        </w:rPr>
      </w:pPr>
      <w:r w:rsidRPr="00E05B20">
        <w:t xml:space="preserve">15.7. </w:t>
      </w:r>
      <w:r w:rsidRPr="00E05B20">
        <w:rPr>
          <w:bCs/>
        </w:rPr>
        <w:t xml:space="preserve">Sutarties vykdymas gali būti aiškinamas Šalių raštišku sutarimu nekeičiant </w:t>
      </w:r>
      <w:r w:rsidR="00E119DB" w:rsidRPr="00E05B20">
        <w:rPr>
          <w:bCs/>
        </w:rPr>
        <w:t>S</w:t>
      </w:r>
      <w:r w:rsidRPr="00E05B20">
        <w:rPr>
          <w:bCs/>
        </w:rPr>
        <w:t>utarties sąlygų.</w:t>
      </w:r>
    </w:p>
    <w:p w14:paraId="421BDB42" w14:textId="77777777" w:rsidR="00DE080E" w:rsidRPr="00E05B20" w:rsidRDefault="00DE080E" w:rsidP="00DE080E">
      <w:pPr>
        <w:jc w:val="both"/>
      </w:pPr>
      <w:r w:rsidRPr="00E05B20">
        <w:rPr>
          <w:bCs/>
        </w:rPr>
        <w:t xml:space="preserve">15.8. </w:t>
      </w:r>
      <w:r w:rsidRPr="00E05B20">
        <w:t>Subtiekėjo (-ų)/subteikėjo pavadinimas, jo (-ų) vykdomų sutartinių įsipareigojimų dalis yra nurodyti Sutarties specialiojoje dalyje.</w:t>
      </w:r>
    </w:p>
    <w:p w14:paraId="41B75043" w14:textId="77777777" w:rsidR="00DE080E" w:rsidRPr="00E05B20" w:rsidRDefault="00DE080E" w:rsidP="00024413">
      <w:pPr>
        <w:jc w:val="both"/>
      </w:pPr>
      <w:r w:rsidRPr="00E05B20">
        <w:t xml:space="preserve">15.9. </w:t>
      </w:r>
      <w:r w:rsidR="00A418A3" w:rsidRPr="00E05B20">
        <w:rPr>
          <w:color w:val="000000"/>
        </w:rPr>
        <w:t xml:space="preserve">Sutarties vykdymo metu </w:t>
      </w:r>
      <w:r w:rsidR="00A418A3" w:rsidRPr="00E05B20">
        <w:t xml:space="preserve">Sutartyje nurodytas (-i) subtiekėjas (-ai)/subteikėjas (-ai) gali būti keičiamas (-i) kitu (-ais) subtiekėju (-ais)/subteikėju (-ais) dėl objektyvių aplinkybių, kurių </w:t>
      </w:r>
      <w:r w:rsidR="00A418A3" w:rsidRPr="00E05B20">
        <w:rPr>
          <w:b/>
        </w:rPr>
        <w:t>Teikėjui</w:t>
      </w:r>
      <w:r w:rsidR="00A418A3" w:rsidRPr="00E05B20">
        <w:t xml:space="preserve"> nebuvo galima numatyti paraiškos/pasiūlymo pateikimo momentu. Sutartyje nustatyto subtiekėjo (-ų)/ subteikėjo (-ų) keitimas kitu galimas tik iš anksto raštu suderinus su </w:t>
      </w:r>
      <w:r w:rsidR="00A418A3" w:rsidRPr="00E05B20">
        <w:rPr>
          <w:b/>
        </w:rPr>
        <w:t>Pirkėju</w:t>
      </w:r>
      <w:r w:rsidR="00A418A3" w:rsidRPr="00E05B20">
        <w:t xml:space="preserve">.  Prašymas dėl Sutartyje nustatyto subtiekėjo (ų)/ subteikėjo (-ų) keitimo kitu </w:t>
      </w:r>
      <w:r w:rsidR="00A418A3" w:rsidRPr="00E05B20">
        <w:rPr>
          <w:b/>
        </w:rPr>
        <w:t xml:space="preserve">Pirkėjui </w:t>
      </w:r>
      <w:r w:rsidR="00A418A3" w:rsidRPr="00E05B20">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00A418A3" w:rsidRPr="00E05B20">
        <w:rPr>
          <w:b/>
        </w:rPr>
        <w:t xml:space="preserve">Teikėjas </w:t>
      </w:r>
      <w:r w:rsidR="00A418A3" w:rsidRPr="00E05B20">
        <w:t>dėl subtiekėjo pasikeitimo neprarado pirkimo dokumentuose nustatytos minimalios kvalifikacijos</w:t>
      </w:r>
      <w:r w:rsidR="00A418A3" w:rsidRPr="00E05B20">
        <w:rPr>
          <w:i/>
        </w:rPr>
        <w:t xml:space="preserve">. </w:t>
      </w:r>
      <w:r w:rsidR="00A418A3" w:rsidRPr="00E05B20">
        <w:rPr>
          <w:color w:val="000000"/>
        </w:rPr>
        <w:t>Sutartyje nustatyto subtiekėjo (-ų)/subteikėjo (-ų) pakeitimas kitu subtiekėju (-ais)/ subteikėju (-ais) įforminamas rašytiniu Sutarties pakeitimu (</w:t>
      </w:r>
      <w:r w:rsidR="00A418A3" w:rsidRPr="00E05B20">
        <w:rPr>
          <w:i/>
          <w:color w:val="000000"/>
        </w:rPr>
        <w:t xml:space="preserve">taikoma, jei </w:t>
      </w:r>
      <w:r w:rsidR="00AA6705" w:rsidRPr="00E05B20">
        <w:rPr>
          <w:b/>
          <w:i/>
          <w:color w:val="000000"/>
        </w:rPr>
        <w:t>Teikėjas</w:t>
      </w:r>
      <w:r w:rsidR="00A418A3" w:rsidRPr="00E05B20">
        <w:rPr>
          <w:i/>
          <w:color w:val="000000"/>
        </w:rPr>
        <w:t xml:space="preserve"> numato pasitelkti</w:t>
      </w:r>
      <w:r w:rsidR="00CE3FF1" w:rsidRPr="00E05B20">
        <w:rPr>
          <w:i/>
          <w:color w:val="000000"/>
        </w:rPr>
        <w:t xml:space="preserve"> subtiekėjus</w:t>
      </w:r>
      <w:r w:rsidR="00A418A3" w:rsidRPr="00E05B20">
        <w:rPr>
          <w:color w:val="000000"/>
        </w:rPr>
        <w:t>)</w:t>
      </w:r>
      <w:r w:rsidR="00AA6705" w:rsidRPr="00E05B20">
        <w:rPr>
          <w:color w:val="000000"/>
        </w:rPr>
        <w:t xml:space="preserve">. </w:t>
      </w:r>
      <w:r w:rsidRPr="00E05B20">
        <w:t xml:space="preserve">Sutartyje nustatyto subtiekėjo (-ų)/subteikėjo (-ų) pakeitimas kitu subtiekėju (-ais)/ subteikėju (-ais) įforminamas rašytiniu Sutarties pakeitimu </w:t>
      </w:r>
      <w:r w:rsidR="00886962" w:rsidRPr="00E05B20">
        <w:t>.</w:t>
      </w:r>
    </w:p>
    <w:p w14:paraId="308EF9A6" w14:textId="77777777" w:rsidR="00024413" w:rsidRPr="00E05B20" w:rsidRDefault="00120A77" w:rsidP="00024413">
      <w:pPr>
        <w:jc w:val="both"/>
      </w:pPr>
      <w:r w:rsidRPr="00E05B20">
        <w:t>15.</w:t>
      </w:r>
      <w:r w:rsidR="00DE080E" w:rsidRPr="00E05B20">
        <w:t>10</w:t>
      </w:r>
      <w:r w:rsidR="00024413" w:rsidRPr="00E05B20">
        <w:t>.</w:t>
      </w:r>
      <w:r w:rsidR="00024413" w:rsidRPr="00E05B20">
        <w:rPr>
          <w:b/>
        </w:rPr>
        <w:t xml:space="preserve"> </w:t>
      </w:r>
      <w:r w:rsidR="00B427B1" w:rsidRPr="00E05B20">
        <w:rPr>
          <w:b/>
        </w:rPr>
        <w:t>Teikėjo</w:t>
      </w:r>
      <w:r w:rsidR="00024413" w:rsidRPr="00E05B20">
        <w:rPr>
          <w:b/>
        </w:rPr>
        <w:t xml:space="preserve"> </w:t>
      </w:r>
      <w:r w:rsidR="00024413" w:rsidRPr="00E05B20">
        <w:t>paskirtas asmuo</w:t>
      </w:r>
      <w:r w:rsidR="00395ABF" w:rsidRPr="00E05B20">
        <w:t>/asmenys, kurie</w:t>
      </w:r>
      <w:r w:rsidR="00024413" w:rsidRPr="00E05B20">
        <w:t xml:space="preserve"> atstovauja</w:t>
      </w:r>
      <w:r w:rsidR="00024413" w:rsidRPr="00E05B20">
        <w:rPr>
          <w:b/>
        </w:rPr>
        <w:t xml:space="preserve"> </w:t>
      </w:r>
      <w:r w:rsidR="00B427B1" w:rsidRPr="00E05B20">
        <w:rPr>
          <w:b/>
        </w:rPr>
        <w:t>Teikėj</w:t>
      </w:r>
      <w:r w:rsidR="005C325F" w:rsidRPr="00E05B20">
        <w:rPr>
          <w:b/>
        </w:rPr>
        <w:t>ui</w:t>
      </w:r>
      <w:r w:rsidR="00024413" w:rsidRPr="00E05B20">
        <w:t>,</w:t>
      </w:r>
      <w:r w:rsidR="00024413" w:rsidRPr="00E05B20">
        <w:rPr>
          <w:b/>
        </w:rPr>
        <w:t xml:space="preserve"> </w:t>
      </w:r>
      <w:r w:rsidR="00024413" w:rsidRPr="00E05B20">
        <w:t>priiminėja ir tvirtina</w:t>
      </w:r>
      <w:r w:rsidR="00024413" w:rsidRPr="00E05B20">
        <w:rPr>
          <w:b/>
        </w:rPr>
        <w:t xml:space="preserve"> Pirkėjo </w:t>
      </w:r>
      <w:r w:rsidR="00024413" w:rsidRPr="00E05B20">
        <w:t xml:space="preserve">teikiamus užsakymus, </w:t>
      </w:r>
      <w:r w:rsidR="008D1081" w:rsidRPr="00E05B20">
        <w:t>atsakingas už teikiamų paslaugų kokybę</w:t>
      </w:r>
      <w:r w:rsidR="00024413" w:rsidRPr="00E05B20">
        <w:t xml:space="preserve">, dalyvauja susitikimuose su </w:t>
      </w:r>
      <w:r w:rsidR="00024413" w:rsidRPr="00E05B20">
        <w:rPr>
          <w:b/>
        </w:rPr>
        <w:t xml:space="preserve">Pirkėju </w:t>
      </w:r>
      <w:r w:rsidR="00024413" w:rsidRPr="00E05B20">
        <w:t>ir atlieka kitus veiksmus, būtinus tinkamam šios</w:t>
      </w:r>
      <w:r w:rsidR="00395ABF" w:rsidRPr="00E05B20">
        <w:t xml:space="preserve"> Sutarties vykdymui yra nurodyti</w:t>
      </w:r>
      <w:r w:rsidR="00024413" w:rsidRPr="00E05B20">
        <w:t xml:space="preserve"> Sutarties specialiojoje dalyje. </w:t>
      </w:r>
    </w:p>
    <w:p w14:paraId="780C30F0" w14:textId="77777777" w:rsidR="00024413" w:rsidRPr="00E05B20" w:rsidRDefault="00120A77" w:rsidP="00024413">
      <w:pPr>
        <w:jc w:val="both"/>
      </w:pPr>
      <w:r w:rsidRPr="00E05B20">
        <w:t>15.</w:t>
      </w:r>
      <w:r w:rsidR="00DE080E" w:rsidRPr="00E05B20">
        <w:t>11</w:t>
      </w:r>
      <w:r w:rsidR="00024413" w:rsidRPr="00E05B20">
        <w:t xml:space="preserve">. </w:t>
      </w:r>
      <w:r w:rsidR="00024413" w:rsidRPr="00E05B20">
        <w:rPr>
          <w:b/>
        </w:rPr>
        <w:t xml:space="preserve">Pirkėjo </w:t>
      </w:r>
      <w:r w:rsidR="00445E38" w:rsidRPr="00E05B20">
        <w:t>paskirtas asmuo</w:t>
      </w:r>
      <w:r w:rsidR="00395ABF" w:rsidRPr="00E05B20">
        <w:t>/asmenys, kurie</w:t>
      </w:r>
      <w:r w:rsidR="00024413" w:rsidRPr="00E05B20">
        <w:t xml:space="preserve"> atstovauja</w:t>
      </w:r>
      <w:r w:rsidR="00024413" w:rsidRPr="00E05B20">
        <w:rPr>
          <w:b/>
        </w:rPr>
        <w:t xml:space="preserve"> Pirkėjui, </w:t>
      </w:r>
      <w:r w:rsidR="00024413" w:rsidRPr="00E05B20">
        <w:t>teikia</w:t>
      </w:r>
      <w:r w:rsidR="00024413" w:rsidRPr="00E05B20">
        <w:rPr>
          <w:b/>
        </w:rPr>
        <w:t xml:space="preserve"> </w:t>
      </w:r>
      <w:r w:rsidR="008D1081" w:rsidRPr="00E05B20">
        <w:rPr>
          <w:b/>
        </w:rPr>
        <w:t>Teikėjui</w:t>
      </w:r>
      <w:r w:rsidR="00024413" w:rsidRPr="00E05B20">
        <w:t xml:space="preserve"> užsakymus, dalyvauja susitikimuose su</w:t>
      </w:r>
      <w:r w:rsidR="00024413" w:rsidRPr="00E05B20">
        <w:rPr>
          <w:b/>
        </w:rPr>
        <w:t xml:space="preserve"> </w:t>
      </w:r>
      <w:r w:rsidR="00C24169" w:rsidRPr="00E05B20">
        <w:rPr>
          <w:b/>
        </w:rPr>
        <w:t>Teikėju</w:t>
      </w:r>
      <w:r w:rsidR="00024413" w:rsidRPr="00E05B20">
        <w:rPr>
          <w:b/>
        </w:rPr>
        <w:t xml:space="preserve"> </w:t>
      </w:r>
      <w:r w:rsidR="00024413" w:rsidRPr="00E05B20">
        <w:t>ir atlieka kitus veiksmus, būtinus tinkamam šios S</w:t>
      </w:r>
      <w:r w:rsidR="00395ABF" w:rsidRPr="00E05B20">
        <w:t>utarties vykdymui, yra nurodyti</w:t>
      </w:r>
      <w:r w:rsidR="00024413" w:rsidRPr="00E05B20">
        <w:t xml:space="preserve"> Sutarties specialiojoje dalyje. </w:t>
      </w:r>
    </w:p>
    <w:p w14:paraId="06BE6D03" w14:textId="77777777" w:rsidR="003E14F0" w:rsidRPr="00E05B20" w:rsidRDefault="003E14F0" w:rsidP="00E45F66">
      <w:pPr>
        <w:widowControl w:val="0"/>
        <w:overflowPunct w:val="0"/>
        <w:autoSpaceDE w:val="0"/>
        <w:autoSpaceDN w:val="0"/>
        <w:adjustRightInd w:val="0"/>
        <w:spacing w:line="236" w:lineRule="auto"/>
        <w:ind w:left="8"/>
        <w:jc w:val="center"/>
      </w:pPr>
    </w:p>
    <w:p w14:paraId="5268CF73" w14:textId="77777777" w:rsidR="00385178" w:rsidRPr="00E05B20" w:rsidRDefault="00385178" w:rsidP="00E45F66">
      <w:pPr>
        <w:widowControl w:val="0"/>
        <w:overflowPunct w:val="0"/>
        <w:autoSpaceDE w:val="0"/>
        <w:autoSpaceDN w:val="0"/>
        <w:adjustRightInd w:val="0"/>
        <w:spacing w:line="236" w:lineRule="auto"/>
        <w:ind w:left="8"/>
        <w:jc w:val="center"/>
      </w:pPr>
    </w:p>
    <w:p w14:paraId="19EB53EF" w14:textId="77777777" w:rsidR="00385178" w:rsidRPr="00E05B20" w:rsidRDefault="00385178" w:rsidP="00E45F66">
      <w:pPr>
        <w:widowControl w:val="0"/>
        <w:overflowPunct w:val="0"/>
        <w:autoSpaceDE w:val="0"/>
        <w:autoSpaceDN w:val="0"/>
        <w:adjustRightInd w:val="0"/>
        <w:spacing w:line="236" w:lineRule="auto"/>
        <w:ind w:left="8"/>
        <w:jc w:val="center"/>
      </w:pPr>
    </w:p>
    <w:p w14:paraId="73FFB38A" w14:textId="77777777" w:rsidR="00CD5EF3" w:rsidRPr="00E05B20" w:rsidRDefault="00CD5EF3" w:rsidP="00CD5EF3">
      <w:pPr>
        <w:jc w:val="center"/>
        <w:rPr>
          <w:b/>
          <w:lang w:eastAsia="en-US"/>
        </w:rPr>
      </w:pPr>
      <w:r w:rsidRPr="00E05B20">
        <w:rPr>
          <w:b/>
          <w:lang w:eastAsia="en-US"/>
        </w:rPr>
        <w:t>PIRKĖJAS</w:t>
      </w:r>
      <w:r w:rsidRPr="00E05B20">
        <w:rPr>
          <w:b/>
          <w:lang w:eastAsia="en-US"/>
        </w:rPr>
        <w:tab/>
      </w:r>
      <w:r w:rsidRPr="00E05B20">
        <w:rPr>
          <w:b/>
          <w:lang w:eastAsia="en-US"/>
        </w:rPr>
        <w:tab/>
      </w:r>
      <w:r w:rsidRPr="00E05B20">
        <w:rPr>
          <w:b/>
          <w:lang w:eastAsia="en-US"/>
        </w:rPr>
        <w:tab/>
      </w:r>
      <w:r w:rsidRPr="00E05B20">
        <w:rPr>
          <w:b/>
          <w:lang w:eastAsia="en-US"/>
        </w:rPr>
        <w:tab/>
      </w:r>
      <w:r w:rsidRPr="00E05B20">
        <w:rPr>
          <w:b/>
          <w:lang w:eastAsia="en-US"/>
        </w:rPr>
        <w:tab/>
      </w:r>
      <w:r w:rsidRPr="00E05B20">
        <w:rPr>
          <w:b/>
          <w:lang w:eastAsia="en-US"/>
        </w:rPr>
        <w:tab/>
      </w:r>
      <w:r w:rsidRPr="00E05B20">
        <w:rPr>
          <w:b/>
          <w:lang w:eastAsia="en-US"/>
        </w:rPr>
        <w:tab/>
      </w:r>
      <w:r w:rsidRPr="00E05B20">
        <w:rPr>
          <w:b/>
          <w:lang w:eastAsia="en-US"/>
        </w:rPr>
        <w:tab/>
      </w:r>
      <w:r w:rsidRPr="00E05B20">
        <w:rPr>
          <w:b/>
          <w:lang w:eastAsia="en-US"/>
        </w:rPr>
        <w:tab/>
        <w:t>TEIKĖJAS</w:t>
      </w:r>
    </w:p>
    <w:p w14:paraId="3397AC6B" w14:textId="77777777" w:rsidR="00385178" w:rsidRPr="00E05B20" w:rsidRDefault="00385178" w:rsidP="00E45F66">
      <w:pPr>
        <w:widowControl w:val="0"/>
        <w:overflowPunct w:val="0"/>
        <w:autoSpaceDE w:val="0"/>
        <w:autoSpaceDN w:val="0"/>
        <w:adjustRightInd w:val="0"/>
        <w:spacing w:line="236" w:lineRule="auto"/>
        <w:ind w:left="8"/>
        <w:jc w:val="center"/>
      </w:pPr>
    </w:p>
    <w:p w14:paraId="5CBE654D" w14:textId="77777777" w:rsidR="00385178" w:rsidRPr="00E05B20" w:rsidRDefault="00385178" w:rsidP="0016109D">
      <w:pPr>
        <w:widowControl w:val="0"/>
        <w:overflowPunct w:val="0"/>
        <w:autoSpaceDE w:val="0"/>
        <w:autoSpaceDN w:val="0"/>
        <w:adjustRightInd w:val="0"/>
        <w:spacing w:line="236" w:lineRule="auto"/>
        <w:ind w:left="8" w:firstLine="701"/>
        <w:jc w:val="center"/>
      </w:pPr>
    </w:p>
    <w:tbl>
      <w:tblPr>
        <w:tblW w:w="5214" w:type="pct"/>
        <w:tblLook w:val="04A0" w:firstRow="1" w:lastRow="0" w:firstColumn="1" w:lastColumn="0" w:noHBand="0" w:noVBand="1"/>
      </w:tblPr>
      <w:tblGrid>
        <w:gridCol w:w="4873"/>
        <w:gridCol w:w="1869"/>
        <w:gridCol w:w="3582"/>
      </w:tblGrid>
      <w:tr w:rsidR="00CD5EF3" w:rsidRPr="00E05B20" w14:paraId="78E4E3C1" w14:textId="77777777" w:rsidTr="00BD6DBA">
        <w:trPr>
          <w:trHeight w:val="2758"/>
        </w:trPr>
        <w:tc>
          <w:tcPr>
            <w:tcW w:w="2360" w:type="pct"/>
          </w:tcPr>
          <w:p w14:paraId="0F413269" w14:textId="77777777" w:rsidR="00CD5EF3" w:rsidRPr="00E05B20" w:rsidRDefault="00CD5EF3" w:rsidP="00CD5EF3">
            <w:pPr>
              <w:widowControl w:val="0"/>
              <w:suppressAutoHyphens/>
              <w:rPr>
                <w:rFonts w:eastAsia="Arial Unicode MS"/>
                <w:color w:val="000000"/>
                <w:lang w:eastAsia="en-US" w:bidi="lt-LT"/>
              </w:rPr>
            </w:pPr>
          </w:p>
        </w:tc>
        <w:tc>
          <w:tcPr>
            <w:tcW w:w="905" w:type="pct"/>
          </w:tcPr>
          <w:p w14:paraId="5337AE26" w14:textId="77777777" w:rsidR="00CD5EF3" w:rsidRPr="00E05B20" w:rsidRDefault="00CD5EF3" w:rsidP="00CD5EF3">
            <w:pPr>
              <w:widowControl w:val="0"/>
              <w:suppressAutoHyphens/>
              <w:ind w:right="870"/>
              <w:jc w:val="both"/>
              <w:rPr>
                <w:rFonts w:eastAsia="Arial Unicode MS"/>
                <w:b/>
                <w:color w:val="000000"/>
                <w:lang w:eastAsia="en-US" w:bidi="lt-LT"/>
              </w:rPr>
            </w:pPr>
          </w:p>
        </w:tc>
        <w:tc>
          <w:tcPr>
            <w:tcW w:w="1735" w:type="pct"/>
          </w:tcPr>
          <w:p w14:paraId="1A20D700" w14:textId="77777777" w:rsidR="00CD5EF3" w:rsidRPr="00E05B20" w:rsidRDefault="00CD5EF3" w:rsidP="00CD5EF3">
            <w:pPr>
              <w:widowControl w:val="0"/>
              <w:suppressAutoHyphens/>
              <w:jc w:val="both"/>
              <w:rPr>
                <w:rFonts w:eastAsia="Arial Unicode MS"/>
                <w:color w:val="000000"/>
                <w:lang w:eastAsia="en-US" w:bidi="lt-LT"/>
              </w:rPr>
            </w:pPr>
          </w:p>
        </w:tc>
      </w:tr>
    </w:tbl>
    <w:p w14:paraId="00024B45" w14:textId="77777777" w:rsidR="0013714B" w:rsidRPr="00E05B20" w:rsidRDefault="0013714B" w:rsidP="00B32D54"/>
    <w:sectPr w:rsidR="0013714B" w:rsidRPr="00E05B20" w:rsidSect="003C2FF9">
      <w:headerReference w:type="even" r:id="rId9"/>
      <w:headerReference w:type="default" r:id="rId10"/>
      <w:pgSz w:w="11906" w:h="16838"/>
      <w:pgMar w:top="993" w:right="746" w:bottom="1276" w:left="12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57F1A0" w14:textId="77777777" w:rsidR="00364DE8" w:rsidRDefault="00364DE8">
      <w:r>
        <w:separator/>
      </w:r>
    </w:p>
  </w:endnote>
  <w:endnote w:type="continuationSeparator" w:id="0">
    <w:p w14:paraId="33990F87" w14:textId="77777777" w:rsidR="00364DE8" w:rsidRDefault="00364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default"/>
    <w:sig w:usb0="00000000"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FD0E81" w14:textId="77777777" w:rsidR="00364DE8" w:rsidRDefault="00364DE8">
      <w:r>
        <w:separator/>
      </w:r>
    </w:p>
  </w:footnote>
  <w:footnote w:type="continuationSeparator" w:id="0">
    <w:p w14:paraId="07D11895" w14:textId="77777777" w:rsidR="00364DE8" w:rsidRDefault="00364DE8">
      <w:r>
        <w:continuationSeparator/>
      </w:r>
    </w:p>
  </w:footnote>
  <w:footnote w:id="1">
    <w:p w14:paraId="55AC6E29" w14:textId="77777777" w:rsidR="00BD6DBA" w:rsidRDefault="00BD6DBA">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1880C" w14:textId="77777777" w:rsidR="00BD6DBA" w:rsidRDefault="00BD6DBA"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ED00B5" w14:textId="77777777" w:rsidR="00BD6DBA" w:rsidRDefault="00BD6D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AE5C0" w14:textId="433483E0" w:rsidR="00BD6DBA" w:rsidRDefault="00BD6DBA">
    <w:pPr>
      <w:pStyle w:val="Header"/>
      <w:jc w:val="center"/>
    </w:pPr>
    <w:r>
      <w:fldChar w:fldCharType="begin"/>
    </w:r>
    <w:r>
      <w:instrText>PAGE   \* MERGEFORMAT</w:instrText>
    </w:r>
    <w:r>
      <w:fldChar w:fldCharType="separate"/>
    </w:r>
    <w:r w:rsidR="00E60F4F">
      <w:rPr>
        <w:noProof/>
      </w:rPr>
      <w:t>15</w:t>
    </w:r>
    <w:r>
      <w:fldChar w:fldCharType="end"/>
    </w:r>
  </w:p>
  <w:p w14:paraId="044CB5D8" w14:textId="77777777" w:rsidR="00BD6DBA" w:rsidRDefault="00BD6D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AE4867"/>
    <w:multiLevelType w:val="hybridMultilevel"/>
    <w:tmpl w:val="15F6FB3C"/>
    <w:lvl w:ilvl="0" w:tplc="ED3A706E">
      <w:start w:val="1"/>
      <w:numFmt w:val="decimal"/>
      <w:suff w:val="space"/>
      <w:lvlText w:val="3.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500"/>
    <w:rsid w:val="00006767"/>
    <w:rsid w:val="000070E5"/>
    <w:rsid w:val="00007FF1"/>
    <w:rsid w:val="0001011C"/>
    <w:rsid w:val="000104A7"/>
    <w:rsid w:val="00013118"/>
    <w:rsid w:val="00014F80"/>
    <w:rsid w:val="00022EF2"/>
    <w:rsid w:val="00023C61"/>
    <w:rsid w:val="00024413"/>
    <w:rsid w:val="000258E6"/>
    <w:rsid w:val="00026225"/>
    <w:rsid w:val="000278F6"/>
    <w:rsid w:val="00032011"/>
    <w:rsid w:val="00033E54"/>
    <w:rsid w:val="00036FF7"/>
    <w:rsid w:val="00037241"/>
    <w:rsid w:val="00037DCD"/>
    <w:rsid w:val="00040B1C"/>
    <w:rsid w:val="00041222"/>
    <w:rsid w:val="00041F8F"/>
    <w:rsid w:val="0004215D"/>
    <w:rsid w:val="000431D9"/>
    <w:rsid w:val="000470B8"/>
    <w:rsid w:val="00052638"/>
    <w:rsid w:val="00054409"/>
    <w:rsid w:val="000567EE"/>
    <w:rsid w:val="00056A9A"/>
    <w:rsid w:val="00062409"/>
    <w:rsid w:val="0006307E"/>
    <w:rsid w:val="000721E6"/>
    <w:rsid w:val="00072F29"/>
    <w:rsid w:val="000760E7"/>
    <w:rsid w:val="0007692D"/>
    <w:rsid w:val="000810B4"/>
    <w:rsid w:val="00081861"/>
    <w:rsid w:val="00085219"/>
    <w:rsid w:val="00085968"/>
    <w:rsid w:val="00085CD2"/>
    <w:rsid w:val="00087855"/>
    <w:rsid w:val="00090732"/>
    <w:rsid w:val="00092783"/>
    <w:rsid w:val="000B201F"/>
    <w:rsid w:val="000C0B12"/>
    <w:rsid w:val="000C2EF7"/>
    <w:rsid w:val="000C3C8E"/>
    <w:rsid w:val="000C6DF4"/>
    <w:rsid w:val="000D08D0"/>
    <w:rsid w:val="000D0CFD"/>
    <w:rsid w:val="000D1313"/>
    <w:rsid w:val="000D32FD"/>
    <w:rsid w:val="000E0210"/>
    <w:rsid w:val="000E29A0"/>
    <w:rsid w:val="000E6958"/>
    <w:rsid w:val="000F2E26"/>
    <w:rsid w:val="000F55A7"/>
    <w:rsid w:val="00101088"/>
    <w:rsid w:val="0010187A"/>
    <w:rsid w:val="001026C4"/>
    <w:rsid w:val="0010702E"/>
    <w:rsid w:val="00110BF2"/>
    <w:rsid w:val="001116E4"/>
    <w:rsid w:val="00112066"/>
    <w:rsid w:val="00120A77"/>
    <w:rsid w:val="00121237"/>
    <w:rsid w:val="0012239F"/>
    <w:rsid w:val="00123B46"/>
    <w:rsid w:val="001257B2"/>
    <w:rsid w:val="00125A29"/>
    <w:rsid w:val="00127849"/>
    <w:rsid w:val="00134EA0"/>
    <w:rsid w:val="0013714B"/>
    <w:rsid w:val="00140424"/>
    <w:rsid w:val="00140556"/>
    <w:rsid w:val="00140EF8"/>
    <w:rsid w:val="00151AA4"/>
    <w:rsid w:val="00153BD3"/>
    <w:rsid w:val="00155881"/>
    <w:rsid w:val="001608D7"/>
    <w:rsid w:val="0016109D"/>
    <w:rsid w:val="00161C3F"/>
    <w:rsid w:val="00161EAC"/>
    <w:rsid w:val="00162621"/>
    <w:rsid w:val="00164811"/>
    <w:rsid w:val="00164D40"/>
    <w:rsid w:val="00170B08"/>
    <w:rsid w:val="00170D3B"/>
    <w:rsid w:val="001768C8"/>
    <w:rsid w:val="00180313"/>
    <w:rsid w:val="00182221"/>
    <w:rsid w:val="00184A4C"/>
    <w:rsid w:val="00187A13"/>
    <w:rsid w:val="00190E96"/>
    <w:rsid w:val="00192AEA"/>
    <w:rsid w:val="001956A6"/>
    <w:rsid w:val="001968E9"/>
    <w:rsid w:val="001A3760"/>
    <w:rsid w:val="001A4291"/>
    <w:rsid w:val="001A7B7D"/>
    <w:rsid w:val="001B14A6"/>
    <w:rsid w:val="001C1A9E"/>
    <w:rsid w:val="001C37EC"/>
    <w:rsid w:val="001C39A9"/>
    <w:rsid w:val="001C4405"/>
    <w:rsid w:val="001C756B"/>
    <w:rsid w:val="001D0232"/>
    <w:rsid w:val="001D29C1"/>
    <w:rsid w:val="001D52B7"/>
    <w:rsid w:val="001D605D"/>
    <w:rsid w:val="001D65F5"/>
    <w:rsid w:val="001E2C99"/>
    <w:rsid w:val="001E2FB7"/>
    <w:rsid w:val="001E58A3"/>
    <w:rsid w:val="002035B2"/>
    <w:rsid w:val="00205857"/>
    <w:rsid w:val="00207DD3"/>
    <w:rsid w:val="00211220"/>
    <w:rsid w:val="00211E39"/>
    <w:rsid w:val="0021235C"/>
    <w:rsid w:val="002127B9"/>
    <w:rsid w:val="00215952"/>
    <w:rsid w:val="00216361"/>
    <w:rsid w:val="002166BE"/>
    <w:rsid w:val="00216B9D"/>
    <w:rsid w:val="0022491F"/>
    <w:rsid w:val="00230596"/>
    <w:rsid w:val="002340B5"/>
    <w:rsid w:val="00240DE2"/>
    <w:rsid w:val="00245BE0"/>
    <w:rsid w:val="00246F7A"/>
    <w:rsid w:val="0025011F"/>
    <w:rsid w:val="00250BBE"/>
    <w:rsid w:val="00251DF4"/>
    <w:rsid w:val="00251E19"/>
    <w:rsid w:val="002530CF"/>
    <w:rsid w:val="00254ADF"/>
    <w:rsid w:val="00256250"/>
    <w:rsid w:val="002577C7"/>
    <w:rsid w:val="00262E1F"/>
    <w:rsid w:val="00266459"/>
    <w:rsid w:val="00274A99"/>
    <w:rsid w:val="002761F1"/>
    <w:rsid w:val="00277844"/>
    <w:rsid w:val="00280798"/>
    <w:rsid w:val="00282B9B"/>
    <w:rsid w:val="00283B1B"/>
    <w:rsid w:val="0028540E"/>
    <w:rsid w:val="0029153B"/>
    <w:rsid w:val="002915DC"/>
    <w:rsid w:val="0029376B"/>
    <w:rsid w:val="002976AB"/>
    <w:rsid w:val="002A0421"/>
    <w:rsid w:val="002A177A"/>
    <w:rsid w:val="002A70C5"/>
    <w:rsid w:val="002A7B79"/>
    <w:rsid w:val="002B0141"/>
    <w:rsid w:val="002B3CAA"/>
    <w:rsid w:val="002B601C"/>
    <w:rsid w:val="002B6A7C"/>
    <w:rsid w:val="002B7628"/>
    <w:rsid w:val="002C3D9F"/>
    <w:rsid w:val="002C5032"/>
    <w:rsid w:val="002C5EAD"/>
    <w:rsid w:val="002C6785"/>
    <w:rsid w:val="002D1652"/>
    <w:rsid w:val="002D54CF"/>
    <w:rsid w:val="002E0CFE"/>
    <w:rsid w:val="002E158A"/>
    <w:rsid w:val="002E192F"/>
    <w:rsid w:val="002E2C5C"/>
    <w:rsid w:val="002F6A3C"/>
    <w:rsid w:val="002F6AC9"/>
    <w:rsid w:val="002F7051"/>
    <w:rsid w:val="002F7A63"/>
    <w:rsid w:val="00306808"/>
    <w:rsid w:val="00314E97"/>
    <w:rsid w:val="003230E2"/>
    <w:rsid w:val="00324EE5"/>
    <w:rsid w:val="003315AD"/>
    <w:rsid w:val="00331966"/>
    <w:rsid w:val="003341DB"/>
    <w:rsid w:val="00341AA7"/>
    <w:rsid w:val="00341F71"/>
    <w:rsid w:val="00350ADC"/>
    <w:rsid w:val="003511D6"/>
    <w:rsid w:val="00354A22"/>
    <w:rsid w:val="00356308"/>
    <w:rsid w:val="0035712D"/>
    <w:rsid w:val="003619C8"/>
    <w:rsid w:val="00364D48"/>
    <w:rsid w:val="00364DE8"/>
    <w:rsid w:val="00365036"/>
    <w:rsid w:val="003672FE"/>
    <w:rsid w:val="00372210"/>
    <w:rsid w:val="00374759"/>
    <w:rsid w:val="0037682E"/>
    <w:rsid w:val="00385178"/>
    <w:rsid w:val="00386B69"/>
    <w:rsid w:val="00390740"/>
    <w:rsid w:val="00392BDF"/>
    <w:rsid w:val="00395ABF"/>
    <w:rsid w:val="003965A1"/>
    <w:rsid w:val="003A0C1D"/>
    <w:rsid w:val="003A259B"/>
    <w:rsid w:val="003A7B63"/>
    <w:rsid w:val="003B33DA"/>
    <w:rsid w:val="003B34EE"/>
    <w:rsid w:val="003B3BCB"/>
    <w:rsid w:val="003B64FD"/>
    <w:rsid w:val="003B6D4B"/>
    <w:rsid w:val="003C1352"/>
    <w:rsid w:val="003C2D75"/>
    <w:rsid w:val="003C2FF9"/>
    <w:rsid w:val="003C71A5"/>
    <w:rsid w:val="003D14A2"/>
    <w:rsid w:val="003D5CB1"/>
    <w:rsid w:val="003D702E"/>
    <w:rsid w:val="003E04CF"/>
    <w:rsid w:val="003E0B43"/>
    <w:rsid w:val="003E14F0"/>
    <w:rsid w:val="003E3C7A"/>
    <w:rsid w:val="003E3D28"/>
    <w:rsid w:val="003E426D"/>
    <w:rsid w:val="003E5075"/>
    <w:rsid w:val="003E64E2"/>
    <w:rsid w:val="003F43C9"/>
    <w:rsid w:val="003F54A8"/>
    <w:rsid w:val="003F617B"/>
    <w:rsid w:val="003F755B"/>
    <w:rsid w:val="00400CD4"/>
    <w:rsid w:val="004028C8"/>
    <w:rsid w:val="004033C5"/>
    <w:rsid w:val="00404DE4"/>
    <w:rsid w:val="004107B0"/>
    <w:rsid w:val="004116BB"/>
    <w:rsid w:val="0041227B"/>
    <w:rsid w:val="004136EC"/>
    <w:rsid w:val="00417204"/>
    <w:rsid w:val="0042243E"/>
    <w:rsid w:val="00424903"/>
    <w:rsid w:val="00424FE1"/>
    <w:rsid w:val="00427FDA"/>
    <w:rsid w:val="004319DB"/>
    <w:rsid w:val="00431B12"/>
    <w:rsid w:val="00434EAB"/>
    <w:rsid w:val="00435A03"/>
    <w:rsid w:val="00437AED"/>
    <w:rsid w:val="0044016F"/>
    <w:rsid w:val="00445E38"/>
    <w:rsid w:val="004500FB"/>
    <w:rsid w:val="004505DA"/>
    <w:rsid w:val="00451BED"/>
    <w:rsid w:val="00453F50"/>
    <w:rsid w:val="00456821"/>
    <w:rsid w:val="00457AD3"/>
    <w:rsid w:val="00461FFF"/>
    <w:rsid w:val="004635A0"/>
    <w:rsid w:val="0046409F"/>
    <w:rsid w:val="00465C11"/>
    <w:rsid w:val="00474178"/>
    <w:rsid w:val="00481AA6"/>
    <w:rsid w:val="004876D3"/>
    <w:rsid w:val="00493A30"/>
    <w:rsid w:val="004A1813"/>
    <w:rsid w:val="004A79F8"/>
    <w:rsid w:val="004B08E7"/>
    <w:rsid w:val="004B2369"/>
    <w:rsid w:val="004C18B5"/>
    <w:rsid w:val="004C6EE0"/>
    <w:rsid w:val="004D39DC"/>
    <w:rsid w:val="004D5396"/>
    <w:rsid w:val="004D6B00"/>
    <w:rsid w:val="004D7B28"/>
    <w:rsid w:val="004E1D41"/>
    <w:rsid w:val="004E31A6"/>
    <w:rsid w:val="004E367C"/>
    <w:rsid w:val="004F0014"/>
    <w:rsid w:val="004F4928"/>
    <w:rsid w:val="004F672E"/>
    <w:rsid w:val="004F7C00"/>
    <w:rsid w:val="004F7C3F"/>
    <w:rsid w:val="00501288"/>
    <w:rsid w:val="005033EE"/>
    <w:rsid w:val="00503F8D"/>
    <w:rsid w:val="00505177"/>
    <w:rsid w:val="00505781"/>
    <w:rsid w:val="00505CA0"/>
    <w:rsid w:val="005061C4"/>
    <w:rsid w:val="005113CB"/>
    <w:rsid w:val="0051309D"/>
    <w:rsid w:val="00513960"/>
    <w:rsid w:val="00515FB4"/>
    <w:rsid w:val="00516509"/>
    <w:rsid w:val="005230F4"/>
    <w:rsid w:val="00525DFD"/>
    <w:rsid w:val="00531948"/>
    <w:rsid w:val="00542ABC"/>
    <w:rsid w:val="00543EA4"/>
    <w:rsid w:val="00545112"/>
    <w:rsid w:val="00550E07"/>
    <w:rsid w:val="005565B3"/>
    <w:rsid w:val="00560810"/>
    <w:rsid w:val="00562B76"/>
    <w:rsid w:val="005656ED"/>
    <w:rsid w:val="0057026F"/>
    <w:rsid w:val="005764B3"/>
    <w:rsid w:val="005828D0"/>
    <w:rsid w:val="005920C6"/>
    <w:rsid w:val="005976FD"/>
    <w:rsid w:val="005A167F"/>
    <w:rsid w:val="005A1C01"/>
    <w:rsid w:val="005B005E"/>
    <w:rsid w:val="005B5E33"/>
    <w:rsid w:val="005C0009"/>
    <w:rsid w:val="005C2463"/>
    <w:rsid w:val="005C29A5"/>
    <w:rsid w:val="005C325F"/>
    <w:rsid w:val="005D029C"/>
    <w:rsid w:val="005D5DDC"/>
    <w:rsid w:val="005D5E6A"/>
    <w:rsid w:val="005E4A95"/>
    <w:rsid w:val="005E606E"/>
    <w:rsid w:val="005E627E"/>
    <w:rsid w:val="005E72B1"/>
    <w:rsid w:val="005F19EC"/>
    <w:rsid w:val="005F5F76"/>
    <w:rsid w:val="006000CA"/>
    <w:rsid w:val="006035C7"/>
    <w:rsid w:val="00603D2E"/>
    <w:rsid w:val="00605AD6"/>
    <w:rsid w:val="006103E1"/>
    <w:rsid w:val="006144FB"/>
    <w:rsid w:val="00614D3A"/>
    <w:rsid w:val="00615ED2"/>
    <w:rsid w:val="00616578"/>
    <w:rsid w:val="00616977"/>
    <w:rsid w:val="006179F7"/>
    <w:rsid w:val="006179FB"/>
    <w:rsid w:val="00621E7A"/>
    <w:rsid w:val="00622D50"/>
    <w:rsid w:val="00623015"/>
    <w:rsid w:val="00623D73"/>
    <w:rsid w:val="006241CF"/>
    <w:rsid w:val="006363ED"/>
    <w:rsid w:val="006365EE"/>
    <w:rsid w:val="006425E5"/>
    <w:rsid w:val="00643742"/>
    <w:rsid w:val="00647E19"/>
    <w:rsid w:val="00650809"/>
    <w:rsid w:val="00654BC4"/>
    <w:rsid w:val="00656B7D"/>
    <w:rsid w:val="006578B3"/>
    <w:rsid w:val="00661484"/>
    <w:rsid w:val="006644F0"/>
    <w:rsid w:val="0066705E"/>
    <w:rsid w:val="006778CB"/>
    <w:rsid w:val="00677CFB"/>
    <w:rsid w:val="00686EAA"/>
    <w:rsid w:val="0068785C"/>
    <w:rsid w:val="00687E0C"/>
    <w:rsid w:val="00690634"/>
    <w:rsid w:val="006947F4"/>
    <w:rsid w:val="00695321"/>
    <w:rsid w:val="006965FA"/>
    <w:rsid w:val="00696FAB"/>
    <w:rsid w:val="006B2187"/>
    <w:rsid w:val="006B3F6B"/>
    <w:rsid w:val="006B4C3C"/>
    <w:rsid w:val="006B57C4"/>
    <w:rsid w:val="006C1154"/>
    <w:rsid w:val="006C4F3B"/>
    <w:rsid w:val="006C7A00"/>
    <w:rsid w:val="006C7B2C"/>
    <w:rsid w:val="006D32E2"/>
    <w:rsid w:val="006E42B5"/>
    <w:rsid w:val="006E7E9C"/>
    <w:rsid w:val="00704F63"/>
    <w:rsid w:val="007057FE"/>
    <w:rsid w:val="00707B42"/>
    <w:rsid w:val="00717B8D"/>
    <w:rsid w:val="00720B51"/>
    <w:rsid w:val="00722D7C"/>
    <w:rsid w:val="00723004"/>
    <w:rsid w:val="00723E1D"/>
    <w:rsid w:val="00726CD6"/>
    <w:rsid w:val="00731F78"/>
    <w:rsid w:val="007404F0"/>
    <w:rsid w:val="00740F15"/>
    <w:rsid w:val="0074128E"/>
    <w:rsid w:val="00743A91"/>
    <w:rsid w:val="00751D78"/>
    <w:rsid w:val="00756B4F"/>
    <w:rsid w:val="00760838"/>
    <w:rsid w:val="00761264"/>
    <w:rsid w:val="00764763"/>
    <w:rsid w:val="007648E2"/>
    <w:rsid w:val="00771A25"/>
    <w:rsid w:val="0077218D"/>
    <w:rsid w:val="00775E3A"/>
    <w:rsid w:val="00777784"/>
    <w:rsid w:val="00777FD2"/>
    <w:rsid w:val="0079345C"/>
    <w:rsid w:val="007936E4"/>
    <w:rsid w:val="00796BED"/>
    <w:rsid w:val="007A29B2"/>
    <w:rsid w:val="007A2C84"/>
    <w:rsid w:val="007A7C7C"/>
    <w:rsid w:val="007B1CB8"/>
    <w:rsid w:val="007B421F"/>
    <w:rsid w:val="007B6244"/>
    <w:rsid w:val="007B667E"/>
    <w:rsid w:val="007B66DB"/>
    <w:rsid w:val="007B6B43"/>
    <w:rsid w:val="007B7B43"/>
    <w:rsid w:val="007C0AFD"/>
    <w:rsid w:val="007C738A"/>
    <w:rsid w:val="007D0D5D"/>
    <w:rsid w:val="007D28EB"/>
    <w:rsid w:val="007E58F0"/>
    <w:rsid w:val="007E6415"/>
    <w:rsid w:val="007F1733"/>
    <w:rsid w:val="007F3FDA"/>
    <w:rsid w:val="007F723F"/>
    <w:rsid w:val="008007EA"/>
    <w:rsid w:val="0080100C"/>
    <w:rsid w:val="00803CFE"/>
    <w:rsid w:val="008046F2"/>
    <w:rsid w:val="008051A9"/>
    <w:rsid w:val="00813FBA"/>
    <w:rsid w:val="00814041"/>
    <w:rsid w:val="008142C2"/>
    <w:rsid w:val="0081525B"/>
    <w:rsid w:val="00817D4E"/>
    <w:rsid w:val="00817E7F"/>
    <w:rsid w:val="00820F7D"/>
    <w:rsid w:val="00824A79"/>
    <w:rsid w:val="00824FD9"/>
    <w:rsid w:val="00827AA3"/>
    <w:rsid w:val="00832770"/>
    <w:rsid w:val="00832A48"/>
    <w:rsid w:val="00835DCA"/>
    <w:rsid w:val="00837D2A"/>
    <w:rsid w:val="008404C9"/>
    <w:rsid w:val="0084509B"/>
    <w:rsid w:val="00847DF7"/>
    <w:rsid w:val="00853DEB"/>
    <w:rsid w:val="008548CF"/>
    <w:rsid w:val="00854B4D"/>
    <w:rsid w:val="008567BF"/>
    <w:rsid w:val="00857575"/>
    <w:rsid w:val="008576F2"/>
    <w:rsid w:val="00860F29"/>
    <w:rsid w:val="00870445"/>
    <w:rsid w:val="00872C06"/>
    <w:rsid w:val="008743D0"/>
    <w:rsid w:val="00875FFE"/>
    <w:rsid w:val="00880BB5"/>
    <w:rsid w:val="00882525"/>
    <w:rsid w:val="00884B18"/>
    <w:rsid w:val="00886790"/>
    <w:rsid w:val="00886962"/>
    <w:rsid w:val="00893E50"/>
    <w:rsid w:val="00894413"/>
    <w:rsid w:val="00895CD6"/>
    <w:rsid w:val="00897683"/>
    <w:rsid w:val="008A031C"/>
    <w:rsid w:val="008A1F9D"/>
    <w:rsid w:val="008A2864"/>
    <w:rsid w:val="008A4CC7"/>
    <w:rsid w:val="008B25CA"/>
    <w:rsid w:val="008B6661"/>
    <w:rsid w:val="008B677C"/>
    <w:rsid w:val="008C0C0A"/>
    <w:rsid w:val="008C6D2F"/>
    <w:rsid w:val="008C7E6C"/>
    <w:rsid w:val="008D1081"/>
    <w:rsid w:val="008D16D2"/>
    <w:rsid w:val="008D2668"/>
    <w:rsid w:val="008D2997"/>
    <w:rsid w:val="008D634E"/>
    <w:rsid w:val="008D7C4D"/>
    <w:rsid w:val="008E117F"/>
    <w:rsid w:val="008E294F"/>
    <w:rsid w:val="008E30AE"/>
    <w:rsid w:val="008E4F1B"/>
    <w:rsid w:val="008F2F26"/>
    <w:rsid w:val="008F30C9"/>
    <w:rsid w:val="008F3933"/>
    <w:rsid w:val="008F3B0A"/>
    <w:rsid w:val="008F694D"/>
    <w:rsid w:val="009025D7"/>
    <w:rsid w:val="00902753"/>
    <w:rsid w:val="00902A94"/>
    <w:rsid w:val="009116C2"/>
    <w:rsid w:val="00911DDC"/>
    <w:rsid w:val="00911EE3"/>
    <w:rsid w:val="00914129"/>
    <w:rsid w:val="00916312"/>
    <w:rsid w:val="009207AA"/>
    <w:rsid w:val="00920AF3"/>
    <w:rsid w:val="00921672"/>
    <w:rsid w:val="00922F3F"/>
    <w:rsid w:val="00923A29"/>
    <w:rsid w:val="00923EE3"/>
    <w:rsid w:val="00924461"/>
    <w:rsid w:val="00930586"/>
    <w:rsid w:val="00933548"/>
    <w:rsid w:val="00941B9E"/>
    <w:rsid w:val="00945821"/>
    <w:rsid w:val="009479F2"/>
    <w:rsid w:val="00953DB6"/>
    <w:rsid w:val="00955E11"/>
    <w:rsid w:val="009617FC"/>
    <w:rsid w:val="00961A1A"/>
    <w:rsid w:val="00961C75"/>
    <w:rsid w:val="00963A92"/>
    <w:rsid w:val="00965008"/>
    <w:rsid w:val="009650AD"/>
    <w:rsid w:val="009671C1"/>
    <w:rsid w:val="00967DC4"/>
    <w:rsid w:val="00971626"/>
    <w:rsid w:val="00976AA4"/>
    <w:rsid w:val="00976C26"/>
    <w:rsid w:val="00977A8D"/>
    <w:rsid w:val="00983327"/>
    <w:rsid w:val="009845AC"/>
    <w:rsid w:val="00990D9C"/>
    <w:rsid w:val="00994A62"/>
    <w:rsid w:val="009956BF"/>
    <w:rsid w:val="009974E2"/>
    <w:rsid w:val="009A1627"/>
    <w:rsid w:val="009A1E9D"/>
    <w:rsid w:val="009A27D5"/>
    <w:rsid w:val="009A7AA0"/>
    <w:rsid w:val="009B0A4F"/>
    <w:rsid w:val="009B4B0D"/>
    <w:rsid w:val="009B50F0"/>
    <w:rsid w:val="009C1957"/>
    <w:rsid w:val="009C2878"/>
    <w:rsid w:val="009C4586"/>
    <w:rsid w:val="009C5E4A"/>
    <w:rsid w:val="009D270B"/>
    <w:rsid w:val="009D7713"/>
    <w:rsid w:val="009D7D63"/>
    <w:rsid w:val="009E1DE7"/>
    <w:rsid w:val="009E5C55"/>
    <w:rsid w:val="009F1E59"/>
    <w:rsid w:val="009F2518"/>
    <w:rsid w:val="00A00364"/>
    <w:rsid w:val="00A03CAE"/>
    <w:rsid w:val="00A04868"/>
    <w:rsid w:val="00A07057"/>
    <w:rsid w:val="00A10485"/>
    <w:rsid w:val="00A10CCF"/>
    <w:rsid w:val="00A12D20"/>
    <w:rsid w:val="00A170FF"/>
    <w:rsid w:val="00A179BF"/>
    <w:rsid w:val="00A30635"/>
    <w:rsid w:val="00A307D6"/>
    <w:rsid w:val="00A374B7"/>
    <w:rsid w:val="00A418A3"/>
    <w:rsid w:val="00A46006"/>
    <w:rsid w:val="00A46EFB"/>
    <w:rsid w:val="00A47B36"/>
    <w:rsid w:val="00A53097"/>
    <w:rsid w:val="00A567E1"/>
    <w:rsid w:val="00A5680A"/>
    <w:rsid w:val="00A57BF0"/>
    <w:rsid w:val="00A644E6"/>
    <w:rsid w:val="00A64A50"/>
    <w:rsid w:val="00A663AD"/>
    <w:rsid w:val="00A745FB"/>
    <w:rsid w:val="00A77A6E"/>
    <w:rsid w:val="00A84F67"/>
    <w:rsid w:val="00A85070"/>
    <w:rsid w:val="00A85B88"/>
    <w:rsid w:val="00A871E6"/>
    <w:rsid w:val="00A87C53"/>
    <w:rsid w:val="00A90953"/>
    <w:rsid w:val="00A90D21"/>
    <w:rsid w:val="00A9208F"/>
    <w:rsid w:val="00A972C2"/>
    <w:rsid w:val="00A97DD5"/>
    <w:rsid w:val="00AA23ED"/>
    <w:rsid w:val="00AA3AD3"/>
    <w:rsid w:val="00AA6705"/>
    <w:rsid w:val="00AB2A2B"/>
    <w:rsid w:val="00AB39FF"/>
    <w:rsid w:val="00AB3E5A"/>
    <w:rsid w:val="00AB4BB5"/>
    <w:rsid w:val="00AB5FFB"/>
    <w:rsid w:val="00AC4799"/>
    <w:rsid w:val="00AC5014"/>
    <w:rsid w:val="00AC7F5A"/>
    <w:rsid w:val="00AC7FAF"/>
    <w:rsid w:val="00AD36EF"/>
    <w:rsid w:val="00AD3C1D"/>
    <w:rsid w:val="00AD5C52"/>
    <w:rsid w:val="00AD7FA9"/>
    <w:rsid w:val="00AE22D1"/>
    <w:rsid w:val="00AE4A7D"/>
    <w:rsid w:val="00AF32A7"/>
    <w:rsid w:val="00AF6247"/>
    <w:rsid w:val="00B019FD"/>
    <w:rsid w:val="00B041F9"/>
    <w:rsid w:val="00B06782"/>
    <w:rsid w:val="00B07D13"/>
    <w:rsid w:val="00B07DF8"/>
    <w:rsid w:val="00B07F8F"/>
    <w:rsid w:val="00B12138"/>
    <w:rsid w:val="00B2260B"/>
    <w:rsid w:val="00B241A4"/>
    <w:rsid w:val="00B32241"/>
    <w:rsid w:val="00B32D54"/>
    <w:rsid w:val="00B342D8"/>
    <w:rsid w:val="00B363D3"/>
    <w:rsid w:val="00B41D7D"/>
    <w:rsid w:val="00B427B1"/>
    <w:rsid w:val="00B47EA6"/>
    <w:rsid w:val="00B5204C"/>
    <w:rsid w:val="00B5367F"/>
    <w:rsid w:val="00B54971"/>
    <w:rsid w:val="00B5511A"/>
    <w:rsid w:val="00B57A90"/>
    <w:rsid w:val="00B659DE"/>
    <w:rsid w:val="00B704A3"/>
    <w:rsid w:val="00B746C3"/>
    <w:rsid w:val="00B76C60"/>
    <w:rsid w:val="00B9137D"/>
    <w:rsid w:val="00B9181F"/>
    <w:rsid w:val="00BA3959"/>
    <w:rsid w:val="00BA4756"/>
    <w:rsid w:val="00BA6671"/>
    <w:rsid w:val="00BA66CE"/>
    <w:rsid w:val="00BB1BC4"/>
    <w:rsid w:val="00BB4449"/>
    <w:rsid w:val="00BB485F"/>
    <w:rsid w:val="00BB5EA8"/>
    <w:rsid w:val="00BB6804"/>
    <w:rsid w:val="00BB7253"/>
    <w:rsid w:val="00BC220E"/>
    <w:rsid w:val="00BC24AF"/>
    <w:rsid w:val="00BC289E"/>
    <w:rsid w:val="00BC6383"/>
    <w:rsid w:val="00BC7840"/>
    <w:rsid w:val="00BD02C3"/>
    <w:rsid w:val="00BD06A3"/>
    <w:rsid w:val="00BD0C86"/>
    <w:rsid w:val="00BD5856"/>
    <w:rsid w:val="00BD6350"/>
    <w:rsid w:val="00BD6DBA"/>
    <w:rsid w:val="00BE16AC"/>
    <w:rsid w:val="00BE2AC2"/>
    <w:rsid w:val="00BE3144"/>
    <w:rsid w:val="00BE4ACF"/>
    <w:rsid w:val="00BE5FA9"/>
    <w:rsid w:val="00BE6357"/>
    <w:rsid w:val="00BE6F53"/>
    <w:rsid w:val="00BE797F"/>
    <w:rsid w:val="00BF7E2D"/>
    <w:rsid w:val="00C011C7"/>
    <w:rsid w:val="00C06AEE"/>
    <w:rsid w:val="00C10DE4"/>
    <w:rsid w:val="00C12B7E"/>
    <w:rsid w:val="00C13092"/>
    <w:rsid w:val="00C17187"/>
    <w:rsid w:val="00C20C89"/>
    <w:rsid w:val="00C24169"/>
    <w:rsid w:val="00C24272"/>
    <w:rsid w:val="00C3591A"/>
    <w:rsid w:val="00C37AB7"/>
    <w:rsid w:val="00C43123"/>
    <w:rsid w:val="00C44F18"/>
    <w:rsid w:val="00C50E2E"/>
    <w:rsid w:val="00C54FC5"/>
    <w:rsid w:val="00C551B6"/>
    <w:rsid w:val="00C57282"/>
    <w:rsid w:val="00C57775"/>
    <w:rsid w:val="00C57B4B"/>
    <w:rsid w:val="00C6015A"/>
    <w:rsid w:val="00C61937"/>
    <w:rsid w:val="00C646D8"/>
    <w:rsid w:val="00C708D3"/>
    <w:rsid w:val="00C72AA5"/>
    <w:rsid w:val="00C759E7"/>
    <w:rsid w:val="00C76942"/>
    <w:rsid w:val="00C848FF"/>
    <w:rsid w:val="00C84B29"/>
    <w:rsid w:val="00C87F0F"/>
    <w:rsid w:val="00C90106"/>
    <w:rsid w:val="00C9054B"/>
    <w:rsid w:val="00C979AE"/>
    <w:rsid w:val="00CA0391"/>
    <w:rsid w:val="00CA6A55"/>
    <w:rsid w:val="00CB7943"/>
    <w:rsid w:val="00CC559A"/>
    <w:rsid w:val="00CC7120"/>
    <w:rsid w:val="00CC766E"/>
    <w:rsid w:val="00CD481F"/>
    <w:rsid w:val="00CD5EF3"/>
    <w:rsid w:val="00CD73D7"/>
    <w:rsid w:val="00CE0D20"/>
    <w:rsid w:val="00CE3FF1"/>
    <w:rsid w:val="00CF25C0"/>
    <w:rsid w:val="00CF3387"/>
    <w:rsid w:val="00CF44BB"/>
    <w:rsid w:val="00D03519"/>
    <w:rsid w:val="00D041F3"/>
    <w:rsid w:val="00D059E3"/>
    <w:rsid w:val="00D14114"/>
    <w:rsid w:val="00D14F83"/>
    <w:rsid w:val="00D16644"/>
    <w:rsid w:val="00D16B17"/>
    <w:rsid w:val="00D20519"/>
    <w:rsid w:val="00D219FA"/>
    <w:rsid w:val="00D2213B"/>
    <w:rsid w:val="00D22855"/>
    <w:rsid w:val="00D22D67"/>
    <w:rsid w:val="00D30B03"/>
    <w:rsid w:val="00D32DD6"/>
    <w:rsid w:val="00D34651"/>
    <w:rsid w:val="00D349BF"/>
    <w:rsid w:val="00D34CA8"/>
    <w:rsid w:val="00D35A56"/>
    <w:rsid w:val="00D37D1B"/>
    <w:rsid w:val="00D40A49"/>
    <w:rsid w:val="00D41FD9"/>
    <w:rsid w:val="00D451A7"/>
    <w:rsid w:val="00D53F1A"/>
    <w:rsid w:val="00D632AB"/>
    <w:rsid w:val="00D64D72"/>
    <w:rsid w:val="00D66A8C"/>
    <w:rsid w:val="00D679AE"/>
    <w:rsid w:val="00D721FD"/>
    <w:rsid w:val="00D74486"/>
    <w:rsid w:val="00D7765A"/>
    <w:rsid w:val="00D86795"/>
    <w:rsid w:val="00D87ADF"/>
    <w:rsid w:val="00D93636"/>
    <w:rsid w:val="00D97659"/>
    <w:rsid w:val="00DA1121"/>
    <w:rsid w:val="00DA2A98"/>
    <w:rsid w:val="00DA3CC9"/>
    <w:rsid w:val="00DA3F35"/>
    <w:rsid w:val="00DB0AE3"/>
    <w:rsid w:val="00DB1288"/>
    <w:rsid w:val="00DB2386"/>
    <w:rsid w:val="00DB25C9"/>
    <w:rsid w:val="00DC2777"/>
    <w:rsid w:val="00DC3DC5"/>
    <w:rsid w:val="00DC4026"/>
    <w:rsid w:val="00DC71E5"/>
    <w:rsid w:val="00DD13EF"/>
    <w:rsid w:val="00DD19CA"/>
    <w:rsid w:val="00DD35CB"/>
    <w:rsid w:val="00DD5EDE"/>
    <w:rsid w:val="00DD7B50"/>
    <w:rsid w:val="00DE080E"/>
    <w:rsid w:val="00DE12A5"/>
    <w:rsid w:val="00DE41CF"/>
    <w:rsid w:val="00DE6679"/>
    <w:rsid w:val="00DE7356"/>
    <w:rsid w:val="00DF052B"/>
    <w:rsid w:val="00DF1FD7"/>
    <w:rsid w:val="00DF317C"/>
    <w:rsid w:val="00DF5C90"/>
    <w:rsid w:val="00E02B41"/>
    <w:rsid w:val="00E05955"/>
    <w:rsid w:val="00E05B20"/>
    <w:rsid w:val="00E0683B"/>
    <w:rsid w:val="00E07BD7"/>
    <w:rsid w:val="00E119DB"/>
    <w:rsid w:val="00E2047B"/>
    <w:rsid w:val="00E23665"/>
    <w:rsid w:val="00E272B2"/>
    <w:rsid w:val="00E32F82"/>
    <w:rsid w:val="00E36032"/>
    <w:rsid w:val="00E371D5"/>
    <w:rsid w:val="00E37267"/>
    <w:rsid w:val="00E4094F"/>
    <w:rsid w:val="00E451C4"/>
    <w:rsid w:val="00E45F66"/>
    <w:rsid w:val="00E55D67"/>
    <w:rsid w:val="00E60F4F"/>
    <w:rsid w:val="00E63089"/>
    <w:rsid w:val="00E6390D"/>
    <w:rsid w:val="00E64E30"/>
    <w:rsid w:val="00E65793"/>
    <w:rsid w:val="00E662FF"/>
    <w:rsid w:val="00E70C4B"/>
    <w:rsid w:val="00E72321"/>
    <w:rsid w:val="00E762D3"/>
    <w:rsid w:val="00E8116B"/>
    <w:rsid w:val="00E86C82"/>
    <w:rsid w:val="00EA1B44"/>
    <w:rsid w:val="00EB452D"/>
    <w:rsid w:val="00EB76D5"/>
    <w:rsid w:val="00EC508C"/>
    <w:rsid w:val="00EC707E"/>
    <w:rsid w:val="00EC767A"/>
    <w:rsid w:val="00ED0614"/>
    <w:rsid w:val="00ED44C8"/>
    <w:rsid w:val="00ED6167"/>
    <w:rsid w:val="00EE2297"/>
    <w:rsid w:val="00EE3988"/>
    <w:rsid w:val="00EE50E4"/>
    <w:rsid w:val="00EE7021"/>
    <w:rsid w:val="00EE7AD9"/>
    <w:rsid w:val="00EF0CA0"/>
    <w:rsid w:val="00EF17BE"/>
    <w:rsid w:val="00EF23F2"/>
    <w:rsid w:val="00EF2ECD"/>
    <w:rsid w:val="00EF31D0"/>
    <w:rsid w:val="00EF7AFC"/>
    <w:rsid w:val="00F06FC8"/>
    <w:rsid w:val="00F10D16"/>
    <w:rsid w:val="00F11110"/>
    <w:rsid w:val="00F11A95"/>
    <w:rsid w:val="00F168AD"/>
    <w:rsid w:val="00F16BE9"/>
    <w:rsid w:val="00F16EB6"/>
    <w:rsid w:val="00F205F6"/>
    <w:rsid w:val="00F22000"/>
    <w:rsid w:val="00F23B76"/>
    <w:rsid w:val="00F257B6"/>
    <w:rsid w:val="00F26CB7"/>
    <w:rsid w:val="00F3053F"/>
    <w:rsid w:val="00F3211C"/>
    <w:rsid w:val="00F35E14"/>
    <w:rsid w:val="00F364CE"/>
    <w:rsid w:val="00F3762D"/>
    <w:rsid w:val="00F4417E"/>
    <w:rsid w:val="00F441E5"/>
    <w:rsid w:val="00F5457A"/>
    <w:rsid w:val="00F54876"/>
    <w:rsid w:val="00F647DB"/>
    <w:rsid w:val="00F6527D"/>
    <w:rsid w:val="00F66872"/>
    <w:rsid w:val="00F7160A"/>
    <w:rsid w:val="00F71B2D"/>
    <w:rsid w:val="00F7463F"/>
    <w:rsid w:val="00F7497D"/>
    <w:rsid w:val="00F7593F"/>
    <w:rsid w:val="00F80E77"/>
    <w:rsid w:val="00F80F86"/>
    <w:rsid w:val="00F81024"/>
    <w:rsid w:val="00F829B1"/>
    <w:rsid w:val="00F82A53"/>
    <w:rsid w:val="00F91255"/>
    <w:rsid w:val="00F917A5"/>
    <w:rsid w:val="00F96C38"/>
    <w:rsid w:val="00FA0609"/>
    <w:rsid w:val="00FA214E"/>
    <w:rsid w:val="00FA26A4"/>
    <w:rsid w:val="00FA5A24"/>
    <w:rsid w:val="00FA6927"/>
    <w:rsid w:val="00FB1673"/>
    <w:rsid w:val="00FB618A"/>
    <w:rsid w:val="00FB67ED"/>
    <w:rsid w:val="00FC0DD1"/>
    <w:rsid w:val="00FC13D3"/>
    <w:rsid w:val="00FC684D"/>
    <w:rsid w:val="00FD1114"/>
    <w:rsid w:val="00FD11E2"/>
    <w:rsid w:val="00FD1637"/>
    <w:rsid w:val="00FD2ED3"/>
    <w:rsid w:val="00FD3F12"/>
    <w:rsid w:val="00FD7730"/>
    <w:rsid w:val="00FD7FDF"/>
    <w:rsid w:val="00FE218A"/>
    <w:rsid w:val="00FE2630"/>
    <w:rsid w:val="00FE3BF2"/>
    <w:rsid w:val="00FE4CBE"/>
    <w:rsid w:val="00FE7702"/>
    <w:rsid w:val="00FF05D2"/>
    <w:rsid w:val="00FF50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AD1C711"/>
  <w15:chartTrackingRefBased/>
  <w15:docId w15:val="{06E26149-54F8-4DC9-B443-ACDF7862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457A"/>
    <w:rPr>
      <w:rFonts w:ascii="Times New Roman" w:eastAsia="Times New Roman" w:hAnsi="Times New Roman"/>
      <w:sz w:val="24"/>
      <w:szCs w:val="24"/>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uiPriority w:val="99"/>
    <w:rsid w:val="007404F0"/>
    <w:rPr>
      <w:sz w:val="16"/>
      <w:szCs w:val="16"/>
    </w:rPr>
  </w:style>
  <w:style w:type="paragraph" w:styleId="CommentText">
    <w:name w:val="annotation text"/>
    <w:basedOn w:val="Normal"/>
    <w:link w:val="CommentTextChar"/>
    <w:uiPriority w:val="99"/>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354A22"/>
    <w:pPr>
      <w:spacing w:after="200" w:line="276" w:lineRule="auto"/>
      <w:ind w:left="720"/>
      <w:contextualSpacing/>
    </w:pPr>
    <w:rPr>
      <w:rFonts w:eastAsia="Calibri"/>
      <w:lang w:eastAsia="en-US"/>
    </w:rPr>
  </w:style>
  <w:style w:type="paragraph" w:styleId="NoSpacing">
    <w:name w:val="No Spacing"/>
    <w:link w:val="NoSpacingChar"/>
    <w:uiPriority w:val="1"/>
    <w:qFormat/>
    <w:rsid w:val="00923A29"/>
    <w:rPr>
      <w:rFonts w:ascii="Times New Roman" w:eastAsia="Times New Roman" w:hAnsi="Times New Roman"/>
      <w:sz w:val="24"/>
      <w:szCs w:val="24"/>
      <w:lang w:val="en-GB" w:eastAsia="en-US"/>
    </w:rPr>
  </w:style>
  <w:style w:type="character" w:customStyle="1" w:styleId="CommentTextChar">
    <w:name w:val="Comment Text Char"/>
    <w:link w:val="CommentText"/>
    <w:uiPriority w:val="99"/>
    <w:rsid w:val="0044016F"/>
    <w:rPr>
      <w:rFonts w:ascii="Times New Roman" w:eastAsia="Times New Roman" w:hAnsi="Times New Roman"/>
    </w:rPr>
  </w:style>
  <w:style w:type="character" w:styleId="Hyperlink">
    <w:name w:val="Hyperlink"/>
    <w:basedOn w:val="DefaultParagraphFont"/>
    <w:uiPriority w:val="99"/>
    <w:unhideWhenUsed/>
    <w:rsid w:val="00723004"/>
    <w:rPr>
      <w:color w:val="0563C1" w:themeColor="hyperlink"/>
      <w:u w:val="single"/>
    </w:rPr>
  </w:style>
  <w:style w:type="character" w:customStyle="1" w:styleId="NoSpacingChar">
    <w:name w:val="No Spacing Char"/>
    <w:basedOn w:val="DefaultParagraphFont"/>
    <w:link w:val="NoSpacing"/>
    <w:uiPriority w:val="1"/>
    <w:rsid w:val="00824A79"/>
    <w:rPr>
      <w:rFonts w:ascii="Times New Roman" w:eastAsia="Times New Roman" w:hAnsi="Times New Roman"/>
      <w:sz w:val="24"/>
      <w:szCs w:val="24"/>
      <w:lang w:val="en-GB"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93636"/>
    <w:rPr>
      <w:rFonts w:ascii="Times New Roman" w:hAnsi="Times New Roman"/>
      <w:sz w:val="24"/>
      <w:szCs w:val="24"/>
      <w:lang w:eastAsia="en-US"/>
    </w:rPr>
  </w:style>
  <w:style w:type="paragraph" w:customStyle="1" w:styleId="Default">
    <w:name w:val="Default"/>
    <w:rsid w:val="00062409"/>
    <w:pPr>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957880285">
      <w:bodyDiv w:val="1"/>
      <w:marLeft w:val="0"/>
      <w:marRight w:val="0"/>
      <w:marTop w:val="0"/>
      <w:marBottom w:val="0"/>
      <w:divBdr>
        <w:top w:val="none" w:sz="0" w:space="0" w:color="auto"/>
        <w:left w:val="none" w:sz="0" w:space="0" w:color="auto"/>
        <w:bottom w:val="none" w:sz="0" w:space="0" w:color="auto"/>
        <w:right w:val="none" w:sz="0" w:space="0" w:color="auto"/>
      </w:divBdr>
    </w:div>
    <w:div w:id="1834687618">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96157-EC8A-4F1D-8539-B392CCD3E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8555</Words>
  <Characters>48767</Characters>
  <Application>Microsoft Office Word</Application>
  <DocSecurity>0</DocSecurity>
  <Lines>406</Lines>
  <Paragraphs>114</Paragraphs>
  <ScaleCrop>false</ScaleCrop>
  <HeadingPairs>
    <vt:vector size="6" baseType="variant">
      <vt:variant>
        <vt:lpstr>Title</vt:lpstr>
      </vt:variant>
      <vt:variant>
        <vt:i4>1</vt:i4>
      </vt:variant>
      <vt:variant>
        <vt:lpstr>Название</vt:lpstr>
      </vt:variant>
      <vt:variant>
        <vt:i4>1</vt:i4>
      </vt:variant>
      <vt:variant>
        <vt:lpstr>Pavadinimas</vt:lpstr>
      </vt:variant>
      <vt:variant>
        <vt:i4>1</vt:i4>
      </vt:variant>
    </vt:vector>
  </HeadingPairs>
  <TitlesOfParts>
    <vt:vector size="3" baseType="lpstr">
      <vt:lpstr>I</vt:lpstr>
      <vt:lpstr>I</vt:lpstr>
      <vt:lpstr>I</vt:lpstr>
    </vt:vector>
  </TitlesOfParts>
  <Company>Grizli777</Company>
  <LinksUpToDate>false</LinksUpToDate>
  <CharactersWithSpaces>57208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Windows User</cp:lastModifiedBy>
  <cp:revision>3</cp:revision>
  <cp:lastPrinted>2021-11-22T08:35:00Z</cp:lastPrinted>
  <dcterms:created xsi:type="dcterms:W3CDTF">2025-09-03T06:01:00Z</dcterms:created>
  <dcterms:modified xsi:type="dcterms:W3CDTF">2025-09-04T04:43:00Z</dcterms:modified>
</cp:coreProperties>
</file>