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B78D6" w14:textId="4CA81B00" w:rsidR="00C03722" w:rsidRPr="00517987" w:rsidRDefault="00C03722" w:rsidP="00C03722">
      <w:pPr>
        <w:jc w:val="center"/>
        <w:rPr>
          <w:color w:val="7030A0"/>
        </w:rPr>
      </w:pPr>
      <w:bookmarkStart w:id="0" w:name="_Hlk499562436"/>
      <w:bookmarkStart w:id="1" w:name="_Hlk34998659"/>
      <w:r w:rsidRPr="00517987">
        <w:rPr>
          <w:noProof/>
          <w:color w:val="7030A0"/>
          <w:lang w:eastAsia="lt-LT"/>
        </w:rPr>
        <w:drawing>
          <wp:inline distT="0" distB="0" distL="0" distR="0" wp14:anchorId="2AE2FD48" wp14:editId="2B1DDC34">
            <wp:extent cx="447675" cy="542925"/>
            <wp:effectExtent l="0" t="0" r="9525" b="9525"/>
            <wp:docPr id="464356883" name="Paveikslėlis 1" descr="Paveikslėlis, kuriame yra eskizas, apskritimas, piešimas, raš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356883" name="Paveikslėlis 1" descr="Paveikslėlis, kuriame yra eskizas, apskritimas, piešimas, rašas&#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11C08EE5" w14:textId="77777777" w:rsidR="00C03722" w:rsidRPr="00445508" w:rsidRDefault="00C03722" w:rsidP="00C03722">
      <w:pPr>
        <w:jc w:val="center"/>
      </w:pPr>
    </w:p>
    <w:p w14:paraId="38D23F80" w14:textId="4D376D3F" w:rsidR="00C03722" w:rsidRPr="00445508" w:rsidRDefault="00C03722" w:rsidP="0085446E">
      <w:pPr>
        <w:jc w:val="center"/>
        <w:rPr>
          <w:b/>
        </w:rPr>
      </w:pPr>
      <w:r w:rsidRPr="00445508">
        <w:rPr>
          <w:b/>
        </w:rPr>
        <w:t>KELMĖS RAJONO SAVIVALDYBĖS ADMINISTRACIJ</w:t>
      </w:r>
      <w:r w:rsidR="0085446E">
        <w:rPr>
          <w:b/>
        </w:rPr>
        <w:t>A</w:t>
      </w:r>
    </w:p>
    <w:p w14:paraId="74DAEE09" w14:textId="77777777" w:rsidR="00C03722" w:rsidRPr="00445508" w:rsidRDefault="00C03722" w:rsidP="00C03722">
      <w:pPr>
        <w:jc w:val="center"/>
      </w:pPr>
    </w:p>
    <w:p w14:paraId="7FA69794" w14:textId="77777777" w:rsidR="00C03722" w:rsidRPr="00445508" w:rsidRDefault="00C03722" w:rsidP="00C03722">
      <w:pPr>
        <w:jc w:val="center"/>
      </w:pPr>
    </w:p>
    <w:p w14:paraId="2A8A9507" w14:textId="77777777" w:rsidR="00B626B7" w:rsidRPr="00445508" w:rsidRDefault="00B626B7" w:rsidP="00B626B7">
      <w:pPr>
        <w:spacing w:line="276" w:lineRule="auto"/>
        <w:jc w:val="center"/>
        <w:rPr>
          <w:b/>
          <w:bCs/>
          <w:szCs w:val="24"/>
        </w:rPr>
      </w:pPr>
      <w:r w:rsidRPr="00445508">
        <w:rPr>
          <w:szCs w:val="24"/>
        </w:rPr>
        <w:t xml:space="preserve">Savivaldybės biudžetinė įstaiga , Vytauto Didžiojo g. 58, 86143  Kelmė , duomenys kaupiami ir saugomi Juridinių asmenų registre, Kodas 188768730, Tel. (0 427)  69 053, El. p. </w:t>
      </w:r>
      <w:hyperlink r:id="rId9" w:history="1">
        <w:r w:rsidRPr="00445508">
          <w:rPr>
            <w:rStyle w:val="Hipersaitas"/>
            <w:color w:val="auto"/>
            <w:szCs w:val="24"/>
          </w:rPr>
          <w:t>info@kelme.lt</w:t>
        </w:r>
      </w:hyperlink>
    </w:p>
    <w:p w14:paraId="2183F780" w14:textId="77777777" w:rsidR="00B626B7" w:rsidRPr="00445508" w:rsidRDefault="00B626B7" w:rsidP="0085446E">
      <w:pPr>
        <w:spacing w:line="276" w:lineRule="auto"/>
        <w:ind w:right="-178"/>
        <w:rPr>
          <w:szCs w:val="24"/>
        </w:rPr>
      </w:pPr>
    </w:p>
    <w:p w14:paraId="5EBAA7B0" w14:textId="77777777" w:rsidR="00B626B7" w:rsidRPr="00445508" w:rsidRDefault="00B626B7" w:rsidP="00B626B7">
      <w:pPr>
        <w:spacing w:line="276" w:lineRule="auto"/>
        <w:ind w:left="3888" w:right="-999" w:firstLine="1296"/>
        <w:rPr>
          <w:b/>
          <w:i/>
          <w:szCs w:val="24"/>
        </w:rPr>
      </w:pPr>
      <w:r w:rsidRPr="00445508">
        <w:rPr>
          <w:b/>
          <w:i/>
          <w:szCs w:val="24"/>
        </w:rPr>
        <w:t>PATVIRTINTA</w:t>
      </w:r>
    </w:p>
    <w:p w14:paraId="39C00200" w14:textId="77777777" w:rsidR="00B626B7" w:rsidRPr="00445508" w:rsidRDefault="00B626B7" w:rsidP="00B626B7">
      <w:pPr>
        <w:spacing w:line="276" w:lineRule="auto"/>
        <w:ind w:left="5184" w:right="-999"/>
        <w:rPr>
          <w:i/>
          <w:szCs w:val="24"/>
        </w:rPr>
      </w:pPr>
      <w:r w:rsidRPr="00445508">
        <w:rPr>
          <w:i/>
          <w:szCs w:val="24"/>
          <w:u w:val="single"/>
        </w:rPr>
        <w:t>Administracijos direktorė</w:t>
      </w:r>
      <w:r w:rsidRPr="00445508">
        <w:rPr>
          <w:i/>
          <w:szCs w:val="24"/>
        </w:rPr>
        <w:t xml:space="preserve"> </w:t>
      </w:r>
    </w:p>
    <w:p w14:paraId="16198588" w14:textId="77777777" w:rsidR="00B626B7" w:rsidRPr="00445508" w:rsidRDefault="00B626B7" w:rsidP="00B626B7">
      <w:pPr>
        <w:spacing w:line="276" w:lineRule="auto"/>
        <w:ind w:left="5184" w:right="-999"/>
        <w:rPr>
          <w:i/>
          <w:szCs w:val="24"/>
        </w:rPr>
      </w:pPr>
      <w:r w:rsidRPr="00445508">
        <w:rPr>
          <w:i/>
          <w:szCs w:val="24"/>
        </w:rPr>
        <w:t>(Perkančiosios organizacijos vadovo arba jo</w:t>
      </w:r>
    </w:p>
    <w:p w14:paraId="6C24697A" w14:textId="77777777" w:rsidR="00B626B7" w:rsidRPr="00445508" w:rsidRDefault="00B626B7" w:rsidP="00B626B7">
      <w:pPr>
        <w:spacing w:line="276" w:lineRule="auto"/>
        <w:ind w:left="5184" w:right="-999"/>
        <w:rPr>
          <w:i/>
          <w:szCs w:val="24"/>
        </w:rPr>
      </w:pPr>
      <w:r w:rsidRPr="00445508">
        <w:rPr>
          <w:i/>
          <w:szCs w:val="24"/>
        </w:rPr>
        <w:t xml:space="preserve"> įgalioto asmens pareigų pavadinimas)</w:t>
      </w:r>
    </w:p>
    <w:p w14:paraId="4BEF5A91" w14:textId="77777777" w:rsidR="00B626B7" w:rsidRPr="00445508" w:rsidRDefault="00B626B7" w:rsidP="00B626B7">
      <w:pPr>
        <w:spacing w:line="276" w:lineRule="auto"/>
        <w:ind w:left="3888" w:right="-999" w:firstLine="1296"/>
        <w:rPr>
          <w:i/>
          <w:szCs w:val="24"/>
        </w:rPr>
      </w:pPr>
      <w:r w:rsidRPr="00445508">
        <w:rPr>
          <w:i/>
          <w:szCs w:val="24"/>
        </w:rPr>
        <w:t>___________________________</w:t>
      </w:r>
    </w:p>
    <w:p w14:paraId="38724039" w14:textId="77777777" w:rsidR="00B626B7" w:rsidRPr="00445508" w:rsidRDefault="00B626B7" w:rsidP="00B626B7">
      <w:pPr>
        <w:spacing w:line="276" w:lineRule="auto"/>
        <w:ind w:left="3888" w:right="-999" w:firstLine="1296"/>
        <w:rPr>
          <w:i/>
          <w:szCs w:val="24"/>
        </w:rPr>
      </w:pPr>
      <w:r w:rsidRPr="00445508">
        <w:rPr>
          <w:i/>
          <w:szCs w:val="24"/>
        </w:rPr>
        <w:t>(Parašas)</w:t>
      </w:r>
    </w:p>
    <w:p w14:paraId="1216927E" w14:textId="77777777" w:rsidR="00B626B7" w:rsidRPr="00445508" w:rsidRDefault="00B626B7" w:rsidP="00B626B7">
      <w:pPr>
        <w:spacing w:line="276" w:lineRule="auto"/>
        <w:ind w:left="3888" w:right="-999" w:firstLine="1296"/>
        <w:rPr>
          <w:i/>
          <w:szCs w:val="24"/>
          <w:u w:val="single"/>
        </w:rPr>
      </w:pPr>
      <w:r w:rsidRPr="00445508">
        <w:rPr>
          <w:i/>
          <w:szCs w:val="24"/>
          <w:u w:val="single"/>
        </w:rPr>
        <w:t>Danutė Laivienė</w:t>
      </w:r>
    </w:p>
    <w:p w14:paraId="682EF7C5" w14:textId="009D1A51" w:rsidR="005A487A" w:rsidRPr="00445508" w:rsidRDefault="00B626B7" w:rsidP="00445508">
      <w:pPr>
        <w:spacing w:line="276" w:lineRule="auto"/>
        <w:ind w:left="3888" w:right="-999" w:firstLine="1296"/>
        <w:rPr>
          <w:i/>
          <w:szCs w:val="24"/>
        </w:rPr>
      </w:pPr>
      <w:r w:rsidRPr="00445508">
        <w:rPr>
          <w:i/>
          <w:szCs w:val="24"/>
        </w:rPr>
        <w:t>(Vardas ir pavardė)/</w:t>
      </w:r>
    </w:p>
    <w:p w14:paraId="2CF29272" w14:textId="77777777" w:rsidR="00C03722" w:rsidRPr="00445508" w:rsidRDefault="00C03722" w:rsidP="00C03722">
      <w:pPr>
        <w:rPr>
          <w:sz w:val="22"/>
          <w:szCs w:val="22"/>
        </w:rPr>
      </w:pPr>
    </w:p>
    <w:p w14:paraId="70E8F368" w14:textId="77777777" w:rsidR="00C03722" w:rsidRDefault="00C03722" w:rsidP="00C03722">
      <w:pPr>
        <w:rPr>
          <w:sz w:val="22"/>
          <w:szCs w:val="22"/>
        </w:rPr>
      </w:pPr>
    </w:p>
    <w:p w14:paraId="7F932273" w14:textId="77777777" w:rsidR="00445508" w:rsidRPr="00445508" w:rsidRDefault="00445508" w:rsidP="00C03722">
      <w:pPr>
        <w:rPr>
          <w:sz w:val="22"/>
          <w:szCs w:val="22"/>
        </w:rPr>
      </w:pPr>
    </w:p>
    <w:p w14:paraId="33CECE60" w14:textId="77777777" w:rsidR="00C03722" w:rsidRDefault="00C03722" w:rsidP="00445508">
      <w:pPr>
        <w:rPr>
          <w:b/>
          <w:szCs w:val="24"/>
          <w:shd w:val="clear" w:color="auto" w:fill="FFFFFF"/>
        </w:rPr>
      </w:pPr>
    </w:p>
    <w:p w14:paraId="4941E947" w14:textId="77777777" w:rsidR="00445508" w:rsidRDefault="00445508" w:rsidP="00445508">
      <w:pPr>
        <w:rPr>
          <w:b/>
          <w:szCs w:val="24"/>
          <w:shd w:val="clear" w:color="auto" w:fill="FFFFFF"/>
        </w:rPr>
      </w:pPr>
    </w:p>
    <w:p w14:paraId="74A72B05" w14:textId="77777777" w:rsidR="00445508" w:rsidRPr="00445508" w:rsidRDefault="00445508" w:rsidP="00445508">
      <w:pPr>
        <w:rPr>
          <w:b/>
          <w:szCs w:val="24"/>
          <w:shd w:val="clear" w:color="auto" w:fill="FFFFFF"/>
        </w:rPr>
      </w:pPr>
    </w:p>
    <w:p w14:paraId="1FCFFA71" w14:textId="77777777" w:rsidR="00C03722" w:rsidRPr="00445508" w:rsidRDefault="00C03722" w:rsidP="00445508">
      <w:pPr>
        <w:rPr>
          <w:b/>
          <w:shd w:val="clear" w:color="auto" w:fill="FFFFFF"/>
        </w:rPr>
      </w:pPr>
    </w:p>
    <w:p w14:paraId="478AA38C" w14:textId="77777777" w:rsidR="00C03722" w:rsidRPr="00445508" w:rsidRDefault="00C03722" w:rsidP="00445508">
      <w:pPr>
        <w:rPr>
          <w:b/>
          <w:szCs w:val="24"/>
        </w:rPr>
      </w:pPr>
    </w:p>
    <w:p w14:paraId="4CF0D290" w14:textId="17924C0A" w:rsidR="005A487A" w:rsidRPr="00445508" w:rsidRDefault="00C03722" w:rsidP="00BE2AEF">
      <w:pPr>
        <w:pStyle w:val="Standard"/>
        <w:jc w:val="center"/>
        <w:rPr>
          <w:b/>
          <w:color w:val="auto"/>
          <w:szCs w:val="24"/>
        </w:rPr>
      </w:pPr>
      <w:bookmarkStart w:id="2" w:name="_Hlk206753755"/>
      <w:bookmarkStart w:id="3" w:name="_Hlk206753908"/>
      <w:r w:rsidRPr="00445508">
        <w:rPr>
          <w:b/>
          <w:color w:val="auto"/>
          <w:szCs w:val="24"/>
        </w:rPr>
        <w:t>MAŽOS VERTĖS SKELBIAMOS APKLAUSOS BŪD</w:t>
      </w:r>
      <w:r w:rsidR="00BE2AEF" w:rsidRPr="00445508">
        <w:rPr>
          <w:b/>
          <w:color w:val="auto"/>
          <w:szCs w:val="24"/>
        </w:rPr>
        <w:t xml:space="preserve">U </w:t>
      </w:r>
      <w:r w:rsidRPr="00445508">
        <w:rPr>
          <w:b/>
          <w:color w:val="auto"/>
          <w:szCs w:val="24"/>
        </w:rPr>
        <w:t>VYKDOMO PIRKIMO</w:t>
      </w:r>
      <w:bookmarkEnd w:id="2"/>
    </w:p>
    <w:p w14:paraId="243A3FBF" w14:textId="3992904F" w:rsidR="005A487A" w:rsidRPr="00445508" w:rsidRDefault="00BE2AEF" w:rsidP="00D84FBF">
      <w:pPr>
        <w:jc w:val="center"/>
        <w:rPr>
          <w:b/>
          <w:caps/>
          <w:shd w:val="clear" w:color="auto" w:fill="FFFFFF"/>
        </w:rPr>
      </w:pPr>
      <w:bookmarkStart w:id="4" w:name="_Hlk206753732"/>
      <w:r w:rsidRPr="00445508">
        <w:rPr>
          <w:b/>
          <w:caps/>
          <w:szCs w:val="24"/>
          <w:lang w:eastAsia="lt-LT"/>
        </w:rPr>
        <w:t>„</w:t>
      </w:r>
      <w:bookmarkStart w:id="5" w:name="_Hlk203573464"/>
      <w:r w:rsidRPr="00445508">
        <w:rPr>
          <w:b/>
          <w:caps/>
          <w:szCs w:val="24"/>
          <w:lang w:eastAsia="lt-LT"/>
        </w:rPr>
        <w:t>Plūduriuojančio v</w:t>
      </w:r>
      <w:r w:rsidRPr="00445508">
        <w:rPr>
          <w:b/>
          <w:caps/>
          <w:szCs w:val="24"/>
          <w:shd w:val="clear" w:color="auto" w:fill="FFFFFF"/>
        </w:rPr>
        <w:t>andens fontano įrengimas tvenkinyje,</w:t>
      </w:r>
      <w:r w:rsidR="0085446E">
        <w:rPr>
          <w:b/>
          <w:caps/>
          <w:szCs w:val="24"/>
          <w:shd w:val="clear" w:color="auto" w:fill="FFFFFF"/>
        </w:rPr>
        <w:t xml:space="preserve">               </w:t>
      </w:r>
      <w:r w:rsidRPr="00445508">
        <w:rPr>
          <w:b/>
          <w:caps/>
          <w:szCs w:val="24"/>
          <w:shd w:val="clear" w:color="auto" w:fill="FFFFFF"/>
        </w:rPr>
        <w:t xml:space="preserve"> Skogalio g. 5C, Tytuvėnų mieste</w:t>
      </w:r>
      <w:bookmarkEnd w:id="5"/>
      <w:r w:rsidR="004E1441" w:rsidRPr="00445508">
        <w:rPr>
          <w:b/>
          <w:caps/>
          <w:szCs w:val="24"/>
          <w:shd w:val="clear" w:color="auto" w:fill="FFFFFF"/>
        </w:rPr>
        <w:t>”</w:t>
      </w:r>
      <w:r w:rsidR="0085446E" w:rsidRPr="0085446E">
        <w:rPr>
          <w:b/>
          <w:shd w:val="clear" w:color="auto" w:fill="FFFFFF"/>
        </w:rPr>
        <w:t xml:space="preserve"> </w:t>
      </w:r>
      <w:r w:rsidR="0085446E" w:rsidRPr="00445508">
        <w:rPr>
          <w:b/>
          <w:shd w:val="clear" w:color="auto" w:fill="FFFFFF"/>
        </w:rPr>
        <w:t xml:space="preserve">KONKURSO </w:t>
      </w:r>
      <w:r w:rsidR="0085446E" w:rsidRPr="00445508">
        <w:rPr>
          <w:b/>
        </w:rPr>
        <w:t>SĄLYGOS</w:t>
      </w:r>
    </w:p>
    <w:bookmarkEnd w:id="3"/>
    <w:bookmarkEnd w:id="4"/>
    <w:p w14:paraId="735A8415" w14:textId="77777777" w:rsidR="00B626B7" w:rsidRPr="00445508" w:rsidRDefault="00B626B7" w:rsidP="001B7EF8">
      <w:pPr>
        <w:rPr>
          <w:b/>
          <w:szCs w:val="24"/>
          <w:shd w:val="clear" w:color="auto" w:fill="FFFFFF"/>
        </w:rPr>
      </w:pPr>
    </w:p>
    <w:p w14:paraId="52002D12" w14:textId="6BB1CAA9" w:rsidR="00C03722" w:rsidRPr="00445508" w:rsidRDefault="00C03722" w:rsidP="00445508">
      <w:pPr>
        <w:rPr>
          <w:b/>
          <w:shd w:val="clear" w:color="auto" w:fill="FFFFFF"/>
        </w:rPr>
      </w:pPr>
    </w:p>
    <w:p w14:paraId="54BD1B04" w14:textId="6BCDFD0E" w:rsidR="00C03722" w:rsidRPr="00445508" w:rsidRDefault="00C03722" w:rsidP="00445508">
      <w:pPr>
        <w:rPr>
          <w:b/>
          <w:shd w:val="clear" w:color="auto" w:fill="FFFFFF"/>
        </w:rPr>
      </w:pPr>
    </w:p>
    <w:p w14:paraId="75C255FF" w14:textId="77777777" w:rsidR="00C03722" w:rsidRPr="00445508" w:rsidRDefault="00C03722" w:rsidP="00445508">
      <w:pPr>
        <w:rPr>
          <w:b/>
          <w:szCs w:val="24"/>
          <w:shd w:val="clear" w:color="auto" w:fill="FFFFFF"/>
        </w:rPr>
      </w:pPr>
    </w:p>
    <w:p w14:paraId="2E858535" w14:textId="77777777" w:rsidR="008736A4" w:rsidRPr="00445508" w:rsidRDefault="008736A4" w:rsidP="008736A4"/>
    <w:p w14:paraId="10FAEA15" w14:textId="77777777" w:rsidR="008736A4" w:rsidRPr="00445508" w:rsidRDefault="008736A4" w:rsidP="008736A4"/>
    <w:p w14:paraId="18323EB4" w14:textId="77777777" w:rsidR="00C03722" w:rsidRPr="00445508" w:rsidRDefault="00C03722" w:rsidP="008736A4"/>
    <w:p w14:paraId="35CB3B26" w14:textId="77777777" w:rsidR="00C03722" w:rsidRPr="00445508" w:rsidRDefault="00C03722" w:rsidP="008736A4"/>
    <w:p w14:paraId="7BDE320B" w14:textId="77777777" w:rsidR="00C03722" w:rsidRPr="00445508" w:rsidRDefault="00C03722" w:rsidP="008736A4"/>
    <w:p w14:paraId="363088DD" w14:textId="77777777" w:rsidR="00C03722" w:rsidRPr="00445508" w:rsidRDefault="00C03722" w:rsidP="008736A4"/>
    <w:p w14:paraId="222C4A6F" w14:textId="77777777" w:rsidR="00C03722" w:rsidRPr="00445508" w:rsidRDefault="00C03722" w:rsidP="008736A4"/>
    <w:p w14:paraId="0F9CA555" w14:textId="77777777" w:rsidR="00C03722" w:rsidRPr="00445508" w:rsidRDefault="00C03722" w:rsidP="008736A4"/>
    <w:p w14:paraId="40028C7C" w14:textId="77777777" w:rsidR="00C03722" w:rsidRPr="00445508" w:rsidRDefault="00C03722" w:rsidP="008736A4"/>
    <w:p w14:paraId="379474C6" w14:textId="77777777" w:rsidR="00C03722" w:rsidRPr="00445508" w:rsidRDefault="00C03722" w:rsidP="008736A4"/>
    <w:p w14:paraId="13AD2F4F" w14:textId="77777777" w:rsidR="00C03722" w:rsidRPr="00445508" w:rsidRDefault="00C03722" w:rsidP="008736A4"/>
    <w:p w14:paraId="7890C8B9" w14:textId="77777777" w:rsidR="00C03722" w:rsidRPr="00445508" w:rsidRDefault="00C03722" w:rsidP="008736A4"/>
    <w:p w14:paraId="468DEF1A" w14:textId="77777777" w:rsidR="00C03722" w:rsidRPr="00445508" w:rsidRDefault="00C03722" w:rsidP="008736A4"/>
    <w:p w14:paraId="6DD7DBC4" w14:textId="77777777" w:rsidR="00C03722" w:rsidRPr="00445508" w:rsidRDefault="00C03722" w:rsidP="008736A4"/>
    <w:p w14:paraId="75CE58F2" w14:textId="77777777" w:rsidR="008736A4" w:rsidRPr="00445508" w:rsidRDefault="008736A4" w:rsidP="008736A4"/>
    <w:p w14:paraId="09F35565" w14:textId="77777777" w:rsidR="001B7EF8" w:rsidRDefault="001B7EF8" w:rsidP="008736A4"/>
    <w:p w14:paraId="1FD3ACE6" w14:textId="77777777" w:rsidR="0085446E" w:rsidRPr="00445508" w:rsidRDefault="0085446E" w:rsidP="008736A4"/>
    <w:p w14:paraId="1542FD24" w14:textId="77777777" w:rsidR="001B7EF8" w:rsidRPr="00445508" w:rsidRDefault="001B7EF8" w:rsidP="008736A4"/>
    <w:p w14:paraId="7B5D64B6" w14:textId="77777777" w:rsidR="005418F6" w:rsidRPr="00445508" w:rsidRDefault="005418F6" w:rsidP="00445508">
      <w:pPr>
        <w:numPr>
          <w:ilvl w:val="0"/>
          <w:numId w:val="38"/>
        </w:numPr>
        <w:spacing w:after="120"/>
        <w:ind w:left="357" w:hanging="357"/>
        <w:jc w:val="center"/>
        <w:rPr>
          <w:rFonts w:asciiTheme="majorBidi" w:hAnsiTheme="majorBidi" w:cstheme="majorBidi"/>
          <w:b/>
          <w:bCs/>
          <w:szCs w:val="24"/>
        </w:rPr>
      </w:pPr>
      <w:bookmarkStart w:id="6" w:name="_Toc47844928"/>
      <w:bookmarkStart w:id="7" w:name="_Toc60525482"/>
      <w:r w:rsidRPr="00445508">
        <w:rPr>
          <w:rFonts w:asciiTheme="majorBidi" w:hAnsiTheme="majorBidi" w:cstheme="majorBidi"/>
          <w:b/>
          <w:bCs/>
          <w:szCs w:val="24"/>
        </w:rPr>
        <w:lastRenderedPageBreak/>
        <w:t>BENDROSIOS NUOSTATOS</w:t>
      </w:r>
      <w:bookmarkEnd w:id="6"/>
      <w:bookmarkEnd w:id="7"/>
    </w:p>
    <w:p w14:paraId="0F27B024" w14:textId="77777777" w:rsidR="00445508" w:rsidRPr="00445508" w:rsidRDefault="00445508" w:rsidP="00445508">
      <w:pPr>
        <w:spacing w:after="120"/>
        <w:rPr>
          <w:rFonts w:asciiTheme="majorBidi" w:hAnsiTheme="majorBidi" w:cstheme="majorBidi"/>
          <w:b/>
          <w:bCs/>
          <w:szCs w:val="24"/>
        </w:rPr>
      </w:pPr>
    </w:p>
    <w:p w14:paraId="48ED8411" w14:textId="6F892F94" w:rsidR="005418F6" w:rsidRPr="00965462" w:rsidRDefault="005418F6" w:rsidP="00965462">
      <w:pPr>
        <w:ind w:firstLine="709"/>
        <w:outlineLvl w:val="1"/>
        <w:rPr>
          <w:rFonts w:asciiTheme="majorBidi" w:hAnsiTheme="majorBidi" w:cstheme="majorBidi"/>
          <w:szCs w:val="24"/>
          <w:lang w:eastAsia="lt-LT"/>
        </w:rPr>
      </w:pPr>
      <w:bookmarkStart w:id="8" w:name="_Toc47844929"/>
      <w:bookmarkStart w:id="9" w:name="_Toc60525483"/>
      <w:r w:rsidRPr="00965462">
        <w:rPr>
          <w:rFonts w:asciiTheme="majorBidi" w:hAnsiTheme="majorBidi" w:cstheme="majorBidi"/>
          <w:szCs w:val="24"/>
        </w:rPr>
        <w:t xml:space="preserve">1.1. </w:t>
      </w:r>
      <w:bookmarkStart w:id="10" w:name="_Hlk200713798"/>
      <w:bookmarkStart w:id="11" w:name="_Hlk128397957"/>
      <w:bookmarkStart w:id="12" w:name="_Hlk206753479"/>
      <w:r w:rsidRPr="00965462">
        <w:rPr>
          <w:rFonts w:asciiTheme="majorBidi" w:hAnsiTheme="majorBidi" w:cstheme="majorBidi"/>
          <w:szCs w:val="24"/>
        </w:rPr>
        <w:t>Kelmės rajono savivaldybės administracija</w:t>
      </w:r>
      <w:bookmarkEnd w:id="10"/>
      <w:r w:rsidR="00965462" w:rsidRPr="00965462">
        <w:rPr>
          <w:rFonts w:asciiTheme="majorBidi" w:hAnsiTheme="majorBidi" w:cstheme="majorBidi"/>
          <w:szCs w:val="24"/>
        </w:rPr>
        <w:t xml:space="preserve"> </w:t>
      </w:r>
      <w:r w:rsidRPr="00965462">
        <w:rPr>
          <w:rFonts w:asciiTheme="majorBidi" w:hAnsiTheme="majorBidi" w:cstheme="majorBidi"/>
          <w:szCs w:val="24"/>
        </w:rPr>
        <w:t>(toliau –</w:t>
      </w:r>
      <w:r w:rsidR="00965462" w:rsidRPr="00965462">
        <w:rPr>
          <w:rFonts w:asciiTheme="majorBidi" w:hAnsiTheme="majorBidi" w:cstheme="majorBidi"/>
          <w:szCs w:val="24"/>
        </w:rPr>
        <w:t xml:space="preserve"> Perkančioji organizacija</w:t>
      </w:r>
      <w:r w:rsidRPr="00965462">
        <w:rPr>
          <w:rFonts w:asciiTheme="majorBidi" w:hAnsiTheme="majorBidi" w:cstheme="majorBidi"/>
          <w:szCs w:val="24"/>
        </w:rPr>
        <w:t xml:space="preserve">) numato įsigyti </w:t>
      </w:r>
      <w:bookmarkEnd w:id="11"/>
      <w:r w:rsidR="00BE2AEF" w:rsidRPr="00965462">
        <w:rPr>
          <w:rFonts w:asciiTheme="majorBidi" w:hAnsiTheme="majorBidi" w:cstheme="majorBidi"/>
          <w:szCs w:val="24"/>
          <w:lang w:eastAsia="lt-LT"/>
        </w:rPr>
        <w:t>Plūduriuojančio vandens fontano su RGB apšvietimu ir valdymu įrengimą Skogalio g. 5C, Tytuvėnų miesto tvenkinyje, Kelmės rajono savivaldybėje</w:t>
      </w:r>
      <w:bookmarkEnd w:id="12"/>
      <w:r w:rsidR="00BE2AEF" w:rsidRPr="00965462">
        <w:rPr>
          <w:rFonts w:asciiTheme="majorBidi" w:hAnsiTheme="majorBidi" w:cstheme="majorBidi"/>
          <w:szCs w:val="24"/>
          <w:lang w:eastAsia="lt-LT"/>
        </w:rPr>
        <w:t xml:space="preserve"> </w:t>
      </w:r>
      <w:r w:rsidRPr="00965462">
        <w:rPr>
          <w:rFonts w:asciiTheme="majorBidi" w:hAnsiTheme="majorBidi" w:cstheme="majorBidi"/>
          <w:bCs/>
          <w:szCs w:val="24"/>
        </w:rPr>
        <w:t xml:space="preserve">(toliau </w:t>
      </w:r>
      <w:r w:rsidR="00F33EEC" w:rsidRPr="00965462">
        <w:rPr>
          <w:rFonts w:asciiTheme="majorBidi" w:hAnsiTheme="majorBidi" w:cstheme="majorBidi"/>
          <w:bCs/>
          <w:szCs w:val="24"/>
        </w:rPr>
        <w:t xml:space="preserve">– </w:t>
      </w:r>
      <w:r w:rsidR="00BE2AEF" w:rsidRPr="00965462">
        <w:rPr>
          <w:rFonts w:asciiTheme="majorBidi" w:hAnsiTheme="majorBidi" w:cstheme="majorBidi"/>
          <w:bCs/>
          <w:szCs w:val="24"/>
        </w:rPr>
        <w:t>darbai</w:t>
      </w:r>
      <w:r w:rsidRPr="00965462">
        <w:rPr>
          <w:rFonts w:asciiTheme="majorBidi" w:hAnsiTheme="majorBidi" w:cstheme="majorBidi"/>
          <w:bCs/>
          <w:szCs w:val="24"/>
        </w:rPr>
        <w:t>).</w:t>
      </w:r>
    </w:p>
    <w:p w14:paraId="5AF05405" w14:textId="654CBE02" w:rsidR="005418F6" w:rsidRPr="00445508" w:rsidRDefault="005418F6" w:rsidP="00445508">
      <w:pPr>
        <w:tabs>
          <w:tab w:val="left" w:pos="1276"/>
        </w:tabs>
        <w:ind w:firstLine="709"/>
        <w:rPr>
          <w:rFonts w:asciiTheme="majorBidi" w:hAnsiTheme="majorBidi" w:cstheme="majorBidi"/>
          <w:szCs w:val="24"/>
        </w:rPr>
      </w:pPr>
      <w:r w:rsidRPr="00965462">
        <w:rPr>
          <w:rFonts w:asciiTheme="majorBidi" w:hAnsiTheme="majorBidi" w:cstheme="majorBidi"/>
          <w:szCs w:val="24"/>
        </w:rPr>
        <w:t>1.2. Vartojamos pagrindinės sąvokos apibrėžtos Lietuvos Respublikos viešųjų pirkimų</w:t>
      </w:r>
      <w:r w:rsidRPr="00445508">
        <w:rPr>
          <w:rFonts w:asciiTheme="majorBidi" w:hAnsiTheme="majorBidi" w:cstheme="majorBidi"/>
          <w:szCs w:val="24"/>
        </w:rPr>
        <w:t xml:space="preserve"> įstatyme (toliau – Įstatymas).</w:t>
      </w:r>
    </w:p>
    <w:p w14:paraId="50D42778" w14:textId="4C2248AA" w:rsidR="005418F6" w:rsidRPr="00445508" w:rsidRDefault="005418F6" w:rsidP="00445508">
      <w:pPr>
        <w:tabs>
          <w:tab w:val="left" w:pos="1276"/>
        </w:tabs>
        <w:ind w:firstLine="709"/>
        <w:rPr>
          <w:rFonts w:asciiTheme="majorBidi" w:hAnsiTheme="majorBidi" w:cstheme="majorBidi"/>
          <w:szCs w:val="24"/>
        </w:rPr>
      </w:pPr>
      <w:r w:rsidRPr="00445508">
        <w:rPr>
          <w:rFonts w:asciiTheme="majorBidi" w:hAnsiTheme="majorBidi" w:cstheme="majorBidi"/>
          <w:szCs w:val="24"/>
        </w:rPr>
        <w:t>1.3. Pirkimas vykdomas vadovaujantis Įstatymu, Lietuvos Respublikos civiliniu kodeksu (toliau – Civilinis kodeksas), kitais viešuosius pirkimus reglamentuojančiais teisės aktais bei šiais pirkimo dokumentais.</w:t>
      </w:r>
    </w:p>
    <w:p w14:paraId="75FB16C2" w14:textId="5A4A77D9" w:rsidR="005418F6" w:rsidRPr="00445508" w:rsidRDefault="005418F6" w:rsidP="00445508">
      <w:pPr>
        <w:tabs>
          <w:tab w:val="left" w:pos="1276"/>
        </w:tabs>
        <w:ind w:firstLine="709"/>
        <w:rPr>
          <w:rFonts w:asciiTheme="majorBidi" w:hAnsiTheme="majorBidi" w:cstheme="majorBidi"/>
          <w:szCs w:val="24"/>
        </w:rPr>
      </w:pPr>
      <w:r w:rsidRPr="00445508">
        <w:rPr>
          <w:rFonts w:asciiTheme="majorBidi" w:hAnsiTheme="majorBidi" w:cstheme="majorBidi"/>
          <w:szCs w:val="24"/>
        </w:rPr>
        <w:t>1.4. Šis pirkimas nėra rezervuotas pagal Viešųjų pirkimų įstatymo 23 ir 24 straipsnių nuostatas.</w:t>
      </w:r>
    </w:p>
    <w:p w14:paraId="3CA50D75" w14:textId="75E4B4B8" w:rsidR="005418F6" w:rsidRPr="00445508" w:rsidRDefault="005418F6" w:rsidP="00445508">
      <w:pPr>
        <w:tabs>
          <w:tab w:val="left" w:pos="1276"/>
        </w:tabs>
        <w:ind w:firstLine="709"/>
        <w:rPr>
          <w:rFonts w:asciiTheme="majorBidi" w:hAnsiTheme="majorBidi" w:cstheme="majorBidi"/>
          <w:szCs w:val="24"/>
        </w:rPr>
      </w:pPr>
      <w:r w:rsidRPr="00445508">
        <w:rPr>
          <w:rFonts w:asciiTheme="majorBidi" w:hAnsiTheme="majorBidi" w:cstheme="majorBidi"/>
          <w:szCs w:val="24"/>
        </w:rPr>
        <w:t xml:space="preserve">1.5. Šiame pirkime perkančioji organizacija nenumato skelbti savanoriško </w:t>
      </w:r>
      <w:r w:rsidRPr="00445508">
        <w:rPr>
          <w:rFonts w:asciiTheme="majorBidi" w:hAnsiTheme="majorBidi" w:cstheme="majorBidi"/>
          <w:i/>
          <w:szCs w:val="24"/>
        </w:rPr>
        <w:t>ex ante</w:t>
      </w:r>
      <w:r w:rsidRPr="00445508">
        <w:rPr>
          <w:rFonts w:asciiTheme="majorBidi" w:hAnsiTheme="majorBidi" w:cstheme="majorBidi"/>
          <w:szCs w:val="24"/>
        </w:rPr>
        <w:t xml:space="preserve"> skaidrumo skelbimo.</w:t>
      </w:r>
    </w:p>
    <w:p w14:paraId="23021A72" w14:textId="61F5DE78" w:rsidR="005418F6" w:rsidRPr="00445508" w:rsidRDefault="005418F6" w:rsidP="00445508">
      <w:pPr>
        <w:tabs>
          <w:tab w:val="left" w:pos="1276"/>
        </w:tabs>
        <w:ind w:firstLine="709"/>
        <w:rPr>
          <w:rFonts w:asciiTheme="majorBidi" w:hAnsiTheme="majorBidi" w:cstheme="majorBidi"/>
          <w:i/>
          <w:szCs w:val="24"/>
        </w:rPr>
      </w:pPr>
      <w:r w:rsidRPr="00445508">
        <w:rPr>
          <w:rFonts w:asciiTheme="majorBidi" w:hAnsiTheme="majorBidi" w:cstheme="majorBidi"/>
          <w:szCs w:val="24"/>
        </w:rPr>
        <w:t xml:space="preserve">1.6. Išankstinis informacinis skelbimas apie pirkimą nebuvo paskelbtas. Skelbimas apie pirkimą paskelbtas Įstatymo nustatyta tvarka CVP IS interneto adresu </w:t>
      </w:r>
      <w:hyperlink r:id="rId10" w:history="1">
        <w:r w:rsidRPr="00445508">
          <w:rPr>
            <w:rStyle w:val="Hipersaitas"/>
            <w:rFonts w:asciiTheme="majorBidi" w:hAnsiTheme="majorBidi" w:cstheme="majorBidi"/>
            <w:color w:val="auto"/>
            <w:szCs w:val="24"/>
          </w:rPr>
          <w:t>https://viesiejipirkimai.lt</w:t>
        </w:r>
      </w:hyperlink>
      <w:r w:rsidRPr="00445508">
        <w:rPr>
          <w:rStyle w:val="Hipersaitas"/>
          <w:rFonts w:asciiTheme="majorBidi" w:hAnsiTheme="majorBidi" w:cstheme="majorBidi"/>
          <w:color w:val="auto"/>
          <w:szCs w:val="24"/>
        </w:rPr>
        <w:t>.</w:t>
      </w:r>
    </w:p>
    <w:p w14:paraId="22BD5232" w14:textId="1ABD9800" w:rsidR="005418F6" w:rsidRPr="00445508" w:rsidRDefault="005418F6" w:rsidP="00445508">
      <w:pPr>
        <w:tabs>
          <w:tab w:val="left" w:pos="1276"/>
        </w:tabs>
        <w:ind w:firstLine="709"/>
        <w:rPr>
          <w:rFonts w:asciiTheme="majorBidi" w:hAnsiTheme="majorBidi" w:cstheme="majorBidi"/>
          <w:b/>
          <w:bCs/>
          <w:iCs/>
          <w:szCs w:val="24"/>
        </w:rPr>
      </w:pPr>
      <w:r w:rsidRPr="00445508">
        <w:rPr>
          <w:rFonts w:asciiTheme="majorBidi" w:hAnsiTheme="majorBidi" w:cstheme="majorBidi"/>
          <w:iCs/>
          <w:szCs w:val="24"/>
        </w:rPr>
        <w:t xml:space="preserve">1.6.1. </w:t>
      </w:r>
      <w:r w:rsidRPr="00445508">
        <w:rPr>
          <w:rFonts w:asciiTheme="majorBidi" w:eastAsia="Arial Unicode MS" w:hAnsiTheme="majorBidi" w:cstheme="majorBidi"/>
          <w:iCs/>
          <w:szCs w:val="24"/>
        </w:rPr>
        <w:t xml:space="preserve">Pirkimas vykdomas CVP IS elektroniniu būdu, nes tokio pobūdžio </w:t>
      </w:r>
      <w:r w:rsidR="00063033" w:rsidRPr="00445508">
        <w:rPr>
          <w:rFonts w:asciiTheme="majorBidi" w:eastAsia="Arial Unicode MS" w:hAnsiTheme="majorBidi" w:cstheme="majorBidi"/>
          <w:iCs/>
          <w:szCs w:val="24"/>
        </w:rPr>
        <w:t>darbų</w:t>
      </w:r>
      <w:r w:rsidR="00655C36" w:rsidRPr="00445508">
        <w:rPr>
          <w:rFonts w:asciiTheme="majorBidi" w:eastAsia="Arial Unicode MS" w:hAnsiTheme="majorBidi" w:cstheme="majorBidi"/>
          <w:iCs/>
          <w:szCs w:val="24"/>
        </w:rPr>
        <w:t xml:space="preserve"> </w:t>
      </w:r>
      <w:r w:rsidRPr="00445508">
        <w:rPr>
          <w:rFonts w:asciiTheme="majorBidi" w:eastAsia="Arial Unicode MS" w:hAnsiTheme="majorBidi" w:cstheme="majorBidi"/>
          <w:iCs/>
          <w:szCs w:val="24"/>
        </w:rPr>
        <w:t>CPO kataloge nėra galimybės įsigyti.</w:t>
      </w:r>
    </w:p>
    <w:p w14:paraId="54070647" w14:textId="77777777" w:rsidR="005418F6" w:rsidRPr="00445508" w:rsidRDefault="005418F6" w:rsidP="00445508">
      <w:pPr>
        <w:tabs>
          <w:tab w:val="left" w:pos="1276"/>
        </w:tabs>
        <w:ind w:firstLine="709"/>
        <w:rPr>
          <w:rFonts w:asciiTheme="majorBidi" w:hAnsiTheme="majorBidi" w:cstheme="majorBidi"/>
          <w:b/>
          <w:bCs/>
          <w:iCs/>
          <w:szCs w:val="24"/>
        </w:rPr>
      </w:pPr>
      <w:r w:rsidRPr="00445508">
        <w:rPr>
          <w:rFonts w:asciiTheme="majorBidi" w:hAnsiTheme="majorBidi" w:cstheme="majorBidi"/>
          <w:szCs w:val="24"/>
        </w:rPr>
        <w:t>1.7. Pirkimas atliekamas laikantis lygiateisiškumo, nediskriminavimo, skaidrumo, abipusio pripažinimo, proporcingumo principų ir konfidencialumo bei nešališkumo reikalavimų.</w:t>
      </w:r>
    </w:p>
    <w:p w14:paraId="2C88C1E3" w14:textId="30648387" w:rsidR="005418F6" w:rsidRPr="00445508" w:rsidRDefault="005418F6" w:rsidP="00445508">
      <w:pPr>
        <w:tabs>
          <w:tab w:val="left" w:pos="1276"/>
        </w:tabs>
        <w:ind w:firstLine="709"/>
        <w:rPr>
          <w:rFonts w:asciiTheme="majorBidi" w:hAnsiTheme="majorBidi" w:cstheme="majorBidi"/>
          <w:szCs w:val="24"/>
        </w:rPr>
      </w:pPr>
      <w:r w:rsidRPr="00445508">
        <w:rPr>
          <w:rFonts w:asciiTheme="majorBidi" w:hAnsiTheme="majorBidi" w:cstheme="majorBidi"/>
          <w:szCs w:val="24"/>
        </w:rPr>
        <w:t>1.8. CPO nėra pridėtinės vertės mokesčio (toliau – PVM) mokėtoja.</w:t>
      </w:r>
    </w:p>
    <w:p w14:paraId="1582F11E" w14:textId="1B169508" w:rsidR="005418F6" w:rsidRPr="00445508" w:rsidRDefault="005418F6" w:rsidP="00445508">
      <w:pPr>
        <w:tabs>
          <w:tab w:val="left" w:pos="1276"/>
        </w:tabs>
        <w:ind w:firstLine="709"/>
        <w:rPr>
          <w:rFonts w:asciiTheme="majorBidi" w:hAnsiTheme="majorBidi" w:cstheme="majorBidi"/>
          <w:szCs w:val="24"/>
        </w:rPr>
      </w:pPr>
      <w:r w:rsidRPr="00445508">
        <w:rPr>
          <w:rFonts w:asciiTheme="majorBidi" w:hAnsiTheme="majorBidi" w:cstheme="majorBidi"/>
          <w:szCs w:val="24"/>
        </w:rPr>
        <w:t>1.9. Visos pirkimo sąlygos nustatytos pirkimo dokumentuose:</w:t>
      </w:r>
    </w:p>
    <w:p w14:paraId="5B68C298" w14:textId="4C601638" w:rsidR="005418F6" w:rsidRPr="00445508" w:rsidRDefault="005418F6" w:rsidP="00445508">
      <w:pPr>
        <w:tabs>
          <w:tab w:val="left" w:pos="1276"/>
        </w:tabs>
        <w:ind w:firstLine="709"/>
        <w:rPr>
          <w:rFonts w:asciiTheme="majorBidi" w:hAnsiTheme="majorBidi" w:cstheme="majorBidi"/>
          <w:szCs w:val="24"/>
        </w:rPr>
      </w:pPr>
      <w:r w:rsidRPr="00445508">
        <w:rPr>
          <w:rFonts w:asciiTheme="majorBidi" w:hAnsiTheme="majorBidi" w:cstheme="majorBidi"/>
          <w:szCs w:val="24"/>
        </w:rPr>
        <w:t>1.9.1. skelbime apie pirkimą;</w:t>
      </w:r>
    </w:p>
    <w:p w14:paraId="5CFE31FC" w14:textId="1D4132AB" w:rsidR="005418F6" w:rsidRPr="00445508" w:rsidRDefault="005418F6" w:rsidP="00445508">
      <w:pPr>
        <w:tabs>
          <w:tab w:val="left" w:pos="1276"/>
        </w:tabs>
        <w:ind w:firstLine="709"/>
        <w:rPr>
          <w:rFonts w:asciiTheme="majorBidi" w:hAnsiTheme="majorBidi" w:cstheme="majorBidi"/>
          <w:szCs w:val="24"/>
        </w:rPr>
      </w:pPr>
      <w:r w:rsidRPr="00445508">
        <w:rPr>
          <w:rFonts w:asciiTheme="majorBidi" w:hAnsiTheme="majorBidi" w:cstheme="majorBidi"/>
          <w:szCs w:val="24"/>
        </w:rPr>
        <w:t>1.9.2. šiuose pirkimo dokumentuose (kartu su priedais);</w:t>
      </w:r>
    </w:p>
    <w:p w14:paraId="1ED0788D" w14:textId="20CA54F5" w:rsidR="005418F6" w:rsidRPr="00445508" w:rsidRDefault="005418F6" w:rsidP="00445508">
      <w:pPr>
        <w:tabs>
          <w:tab w:val="left" w:pos="1276"/>
        </w:tabs>
        <w:ind w:firstLine="709"/>
        <w:rPr>
          <w:rFonts w:asciiTheme="majorBidi" w:hAnsiTheme="majorBidi" w:cstheme="majorBidi"/>
          <w:szCs w:val="24"/>
        </w:rPr>
      </w:pPr>
      <w:r w:rsidRPr="00445508">
        <w:rPr>
          <w:rFonts w:asciiTheme="majorBidi" w:hAnsiTheme="majorBidi" w:cstheme="majorBidi"/>
          <w:szCs w:val="24"/>
        </w:rPr>
        <w:t>1.9.3. dokumentų paaiškinimuose (patikslinimuose), atsakymuose į tiekėjų klausimus (jei tokių bus);</w:t>
      </w:r>
    </w:p>
    <w:p w14:paraId="3EAD7132" w14:textId="149DF8AA" w:rsidR="005418F6" w:rsidRPr="00445508" w:rsidRDefault="005418F6" w:rsidP="00445508">
      <w:pPr>
        <w:tabs>
          <w:tab w:val="left" w:pos="1276"/>
        </w:tabs>
        <w:ind w:firstLine="709"/>
        <w:rPr>
          <w:rFonts w:asciiTheme="majorBidi" w:hAnsiTheme="majorBidi" w:cstheme="majorBidi"/>
          <w:szCs w:val="24"/>
        </w:rPr>
      </w:pPr>
      <w:r w:rsidRPr="00445508">
        <w:rPr>
          <w:rFonts w:asciiTheme="majorBidi" w:hAnsiTheme="majorBidi" w:cstheme="majorBidi"/>
          <w:szCs w:val="24"/>
        </w:rPr>
        <w:t>1.9.4. kituose CVP IS priemonėmis pateiktuose dokumentuose.</w:t>
      </w:r>
    </w:p>
    <w:p w14:paraId="1248427F" w14:textId="792BC532" w:rsidR="004E1441" w:rsidRPr="00445508" w:rsidRDefault="005418F6" w:rsidP="00445508">
      <w:pPr>
        <w:tabs>
          <w:tab w:val="left" w:pos="1276"/>
        </w:tabs>
        <w:ind w:firstLine="709"/>
        <w:rPr>
          <w:rFonts w:asciiTheme="majorBidi" w:hAnsiTheme="majorBidi" w:cstheme="majorBidi"/>
          <w:szCs w:val="24"/>
          <w:lang w:eastAsia="ar-SA"/>
        </w:rPr>
      </w:pPr>
      <w:r w:rsidRPr="00445508">
        <w:rPr>
          <w:rFonts w:asciiTheme="majorBidi" w:hAnsiTheme="majorBidi" w:cstheme="majorBidi"/>
          <w:szCs w:val="24"/>
        </w:rPr>
        <w:t>1.</w:t>
      </w:r>
      <w:r w:rsidR="007A39AB" w:rsidRPr="00445508">
        <w:rPr>
          <w:rFonts w:asciiTheme="majorBidi" w:hAnsiTheme="majorBidi" w:cstheme="majorBidi"/>
          <w:szCs w:val="24"/>
        </w:rPr>
        <w:t>10.</w:t>
      </w:r>
      <w:r w:rsidRPr="00445508">
        <w:rPr>
          <w:rFonts w:asciiTheme="majorBidi" w:hAnsiTheme="majorBidi" w:cstheme="majorBidi"/>
          <w:szCs w:val="24"/>
        </w:rPr>
        <w:t xml:space="preserve"> </w:t>
      </w:r>
      <w:bookmarkStart w:id="13" w:name="_Hlk206755039"/>
      <w:r w:rsidRPr="00445508">
        <w:rPr>
          <w:rFonts w:asciiTheme="majorBidi" w:hAnsiTheme="majorBidi" w:cstheme="majorBidi"/>
          <w:b/>
          <w:i/>
          <w:iCs/>
          <w:szCs w:val="24"/>
        </w:rPr>
        <w:t>Dėl klausimų, susijusių su pirkimo objektu, kreiptis</w:t>
      </w:r>
      <w:r w:rsidRPr="00445508">
        <w:rPr>
          <w:rFonts w:asciiTheme="majorBidi" w:hAnsiTheme="majorBidi" w:cstheme="majorBidi"/>
          <w:b/>
          <w:szCs w:val="24"/>
        </w:rPr>
        <w:t xml:space="preserve"> –</w:t>
      </w:r>
      <w:r w:rsidRPr="00445508">
        <w:rPr>
          <w:rFonts w:asciiTheme="majorBidi" w:hAnsiTheme="majorBidi" w:cstheme="majorBidi"/>
          <w:szCs w:val="24"/>
        </w:rPr>
        <w:t xml:space="preserve"> </w:t>
      </w:r>
      <w:r w:rsidR="004E1441" w:rsidRPr="00445508">
        <w:rPr>
          <w:rFonts w:asciiTheme="majorBidi" w:hAnsiTheme="majorBidi" w:cstheme="majorBidi"/>
          <w:szCs w:val="24"/>
          <w:lang w:eastAsia="ar-SA"/>
        </w:rPr>
        <w:t xml:space="preserve">Viktoras Ruseckas, Kelmės rajono savivaldybės administracijos Tytuvėnų seniūnijos seniūnas, tel. +370 636 60 896,                     el. paštas </w:t>
      </w:r>
      <w:hyperlink r:id="rId11" w:history="1">
        <w:r w:rsidR="004E1441" w:rsidRPr="00445508">
          <w:rPr>
            <w:rStyle w:val="Hipersaitas"/>
            <w:rFonts w:asciiTheme="majorBidi" w:hAnsiTheme="majorBidi" w:cstheme="majorBidi"/>
            <w:color w:val="auto"/>
            <w:szCs w:val="24"/>
            <w:lang w:eastAsia="ar-SA"/>
          </w:rPr>
          <w:t>viktoras.ruseckas@kelme.lt</w:t>
        </w:r>
      </w:hyperlink>
      <w:r w:rsidR="004E1441" w:rsidRPr="00445508">
        <w:rPr>
          <w:rFonts w:asciiTheme="majorBidi" w:hAnsiTheme="majorBidi" w:cstheme="majorBidi"/>
          <w:szCs w:val="24"/>
          <w:lang w:eastAsia="ar-SA"/>
        </w:rPr>
        <w:t>.</w:t>
      </w:r>
    </w:p>
    <w:p w14:paraId="064CDDDC" w14:textId="0FE9AAC0" w:rsidR="005418F6" w:rsidRPr="00445508" w:rsidRDefault="005418F6" w:rsidP="00445508">
      <w:pPr>
        <w:tabs>
          <w:tab w:val="left" w:pos="1276"/>
        </w:tabs>
        <w:ind w:firstLine="709"/>
        <w:rPr>
          <w:rFonts w:asciiTheme="majorBidi" w:hAnsiTheme="majorBidi" w:cstheme="majorBidi"/>
          <w:szCs w:val="24"/>
        </w:rPr>
      </w:pPr>
      <w:r w:rsidRPr="00445508">
        <w:rPr>
          <w:rFonts w:asciiTheme="majorBidi" w:hAnsiTheme="majorBidi" w:cstheme="majorBidi"/>
          <w:szCs w:val="24"/>
        </w:rPr>
        <w:t>1.</w:t>
      </w:r>
      <w:r w:rsidR="007A39AB" w:rsidRPr="00445508">
        <w:rPr>
          <w:rFonts w:asciiTheme="majorBidi" w:hAnsiTheme="majorBidi" w:cstheme="majorBidi"/>
          <w:szCs w:val="24"/>
        </w:rPr>
        <w:t>11</w:t>
      </w:r>
      <w:r w:rsidRPr="00445508">
        <w:rPr>
          <w:rFonts w:asciiTheme="majorBidi" w:hAnsiTheme="majorBidi" w:cstheme="majorBidi"/>
          <w:szCs w:val="24"/>
        </w:rPr>
        <w:t xml:space="preserve">. </w:t>
      </w:r>
      <w:r w:rsidRPr="00445508">
        <w:rPr>
          <w:rFonts w:asciiTheme="majorBidi" w:hAnsiTheme="majorBidi" w:cstheme="majorBidi"/>
          <w:b/>
          <w:i/>
          <w:szCs w:val="24"/>
        </w:rPr>
        <w:t>Dėl klausimų, susijusių su pirkimo procedūromis, kreiptis</w:t>
      </w:r>
      <w:r w:rsidRPr="00445508">
        <w:rPr>
          <w:rFonts w:asciiTheme="majorBidi" w:hAnsiTheme="majorBidi" w:cstheme="majorBidi"/>
          <w:szCs w:val="24"/>
        </w:rPr>
        <w:t xml:space="preserve"> – Daiva Šimkutė, Viešųjų pirkimų skyriaus vyriausioji specialistė, tel. </w:t>
      </w:r>
      <w:r w:rsidR="003F100F" w:rsidRPr="00445508">
        <w:rPr>
          <w:rFonts w:asciiTheme="majorBidi" w:hAnsiTheme="majorBidi" w:cstheme="majorBidi"/>
          <w:szCs w:val="24"/>
        </w:rPr>
        <w:t>+370 691 86 946</w:t>
      </w:r>
      <w:r w:rsidRPr="00445508">
        <w:rPr>
          <w:rFonts w:asciiTheme="majorBidi" w:hAnsiTheme="majorBidi" w:cstheme="majorBidi"/>
          <w:szCs w:val="24"/>
        </w:rPr>
        <w:t xml:space="preserve">, el. paštas </w:t>
      </w:r>
      <w:hyperlink r:id="rId12" w:history="1">
        <w:r w:rsidRPr="00445508">
          <w:rPr>
            <w:rStyle w:val="Hipersaitas"/>
            <w:rFonts w:asciiTheme="majorBidi" w:hAnsiTheme="majorBidi" w:cstheme="majorBidi"/>
            <w:color w:val="auto"/>
            <w:szCs w:val="24"/>
          </w:rPr>
          <w:t>daiva.simkute@kelme.lt</w:t>
        </w:r>
      </w:hyperlink>
      <w:r w:rsidRPr="00445508">
        <w:rPr>
          <w:rFonts w:asciiTheme="majorBidi" w:hAnsiTheme="majorBidi" w:cstheme="majorBidi"/>
          <w:szCs w:val="24"/>
        </w:rPr>
        <w:t>.</w:t>
      </w:r>
    </w:p>
    <w:bookmarkEnd w:id="13"/>
    <w:p w14:paraId="0CDCC12A" w14:textId="77777777" w:rsidR="003F100F" w:rsidRPr="00445508" w:rsidRDefault="003F100F" w:rsidP="00445508">
      <w:pPr>
        <w:rPr>
          <w:rFonts w:asciiTheme="majorBidi" w:hAnsiTheme="majorBidi" w:cstheme="majorBidi"/>
          <w:szCs w:val="24"/>
        </w:rPr>
      </w:pPr>
    </w:p>
    <w:bookmarkEnd w:id="8"/>
    <w:bookmarkEnd w:id="9"/>
    <w:p w14:paraId="4DE7FF43" w14:textId="77777777" w:rsidR="005418F6" w:rsidRPr="00445508" w:rsidRDefault="005418F6" w:rsidP="00445508">
      <w:pPr>
        <w:numPr>
          <w:ilvl w:val="0"/>
          <w:numId w:val="38"/>
        </w:numPr>
        <w:spacing w:before="120" w:after="120"/>
        <w:ind w:left="357" w:hanging="357"/>
        <w:jc w:val="center"/>
        <w:rPr>
          <w:rFonts w:asciiTheme="majorBidi" w:hAnsiTheme="majorBidi" w:cstheme="majorBidi"/>
          <w:b/>
          <w:bCs/>
          <w:szCs w:val="24"/>
        </w:rPr>
      </w:pPr>
      <w:r w:rsidRPr="00445508">
        <w:rPr>
          <w:rFonts w:asciiTheme="majorBidi" w:hAnsiTheme="majorBidi" w:cstheme="majorBidi"/>
          <w:b/>
          <w:bCs/>
          <w:szCs w:val="24"/>
        </w:rPr>
        <w:t>PIRKIMO OBJEKTAS</w:t>
      </w:r>
    </w:p>
    <w:p w14:paraId="54D5D396" w14:textId="77777777" w:rsidR="00445508" w:rsidRPr="00445508" w:rsidRDefault="00445508" w:rsidP="00445508">
      <w:pPr>
        <w:spacing w:before="120" w:after="120"/>
        <w:rPr>
          <w:rFonts w:asciiTheme="majorBidi" w:hAnsiTheme="majorBidi" w:cstheme="majorBidi"/>
          <w:b/>
          <w:bCs/>
          <w:szCs w:val="24"/>
        </w:rPr>
      </w:pPr>
    </w:p>
    <w:p w14:paraId="58388BF9" w14:textId="6814684B" w:rsidR="005418F6" w:rsidRPr="00445508" w:rsidRDefault="005418F6" w:rsidP="00445508">
      <w:pPr>
        <w:ind w:firstLine="709"/>
        <w:jc w:val="left"/>
        <w:rPr>
          <w:rFonts w:asciiTheme="majorBidi" w:hAnsiTheme="majorBidi" w:cstheme="majorBidi"/>
          <w:szCs w:val="24"/>
          <w:lang w:eastAsia="lt-LT"/>
        </w:rPr>
      </w:pPr>
      <w:bookmarkStart w:id="14" w:name="_Toc47844931"/>
      <w:bookmarkStart w:id="15" w:name="_Toc60525485"/>
      <w:r w:rsidRPr="00445508">
        <w:rPr>
          <w:rFonts w:asciiTheme="majorBidi" w:hAnsiTheme="majorBidi" w:cstheme="majorBidi"/>
          <w:szCs w:val="24"/>
        </w:rPr>
        <w:t xml:space="preserve">2.1. </w:t>
      </w:r>
      <w:r w:rsidR="003F100F" w:rsidRPr="00445508">
        <w:rPr>
          <w:rFonts w:asciiTheme="majorBidi" w:hAnsiTheme="majorBidi" w:cstheme="majorBidi"/>
          <w:b/>
          <w:bCs/>
          <w:szCs w:val="24"/>
        </w:rPr>
        <w:t>P</w:t>
      </w:r>
      <w:r w:rsidRPr="00445508">
        <w:rPr>
          <w:rFonts w:asciiTheme="majorBidi" w:hAnsiTheme="majorBidi" w:cstheme="majorBidi"/>
          <w:b/>
          <w:bCs/>
          <w:szCs w:val="24"/>
        </w:rPr>
        <w:t>irkimo objektas</w:t>
      </w:r>
      <w:r w:rsidRPr="00445508">
        <w:rPr>
          <w:rFonts w:asciiTheme="majorBidi" w:hAnsiTheme="majorBidi" w:cstheme="majorBidi"/>
          <w:szCs w:val="24"/>
        </w:rPr>
        <w:t xml:space="preserve"> –</w:t>
      </w:r>
      <w:r w:rsidRPr="00445508">
        <w:rPr>
          <w:rFonts w:asciiTheme="majorBidi" w:hAnsiTheme="majorBidi" w:cstheme="majorBidi"/>
          <w:szCs w:val="24"/>
          <w:shd w:val="clear" w:color="auto" w:fill="FFFFFF"/>
        </w:rPr>
        <w:t xml:space="preserve"> </w:t>
      </w:r>
      <w:bookmarkStart w:id="16" w:name="_Hlk206753962"/>
      <w:bookmarkStart w:id="17" w:name="_Hlk206753939"/>
      <w:r w:rsidR="004E1441" w:rsidRPr="00445508">
        <w:rPr>
          <w:rFonts w:asciiTheme="majorBidi" w:hAnsiTheme="majorBidi" w:cstheme="majorBidi"/>
          <w:bCs/>
          <w:i/>
          <w:iCs/>
          <w:szCs w:val="24"/>
          <w:lang w:eastAsia="lt-LT"/>
        </w:rPr>
        <w:t>„Plūduriuojančio v</w:t>
      </w:r>
      <w:r w:rsidR="004E1441" w:rsidRPr="00445508">
        <w:rPr>
          <w:rFonts w:asciiTheme="majorBidi" w:hAnsiTheme="majorBidi" w:cstheme="majorBidi"/>
          <w:bCs/>
          <w:i/>
          <w:iCs/>
          <w:szCs w:val="24"/>
          <w:shd w:val="clear" w:color="auto" w:fill="FFFFFF"/>
        </w:rPr>
        <w:t>andens fontano įrengimas tvenkinyje, Skogalio g. 5c, Tytuvėnų mieste”</w:t>
      </w:r>
      <w:r w:rsidR="004E1441" w:rsidRPr="00445508">
        <w:rPr>
          <w:rFonts w:asciiTheme="majorBidi" w:hAnsiTheme="majorBidi" w:cstheme="majorBidi"/>
          <w:bCs/>
          <w:i/>
          <w:iCs/>
          <w:caps/>
          <w:szCs w:val="24"/>
          <w:shd w:val="clear" w:color="auto" w:fill="FFFFFF"/>
        </w:rPr>
        <w:t xml:space="preserve"> </w:t>
      </w:r>
      <w:r w:rsidR="004E1441" w:rsidRPr="00445508">
        <w:rPr>
          <w:rFonts w:asciiTheme="majorBidi" w:hAnsiTheme="majorBidi" w:cstheme="majorBidi"/>
          <w:bCs/>
          <w:szCs w:val="24"/>
        </w:rPr>
        <w:t xml:space="preserve">(kodas pagal </w:t>
      </w:r>
      <w:r w:rsidR="005C36E1" w:rsidRPr="00445508">
        <w:rPr>
          <w:rFonts w:asciiTheme="majorBidi" w:hAnsiTheme="majorBidi" w:cstheme="majorBidi"/>
          <w:bCs/>
          <w:szCs w:val="24"/>
        </w:rPr>
        <w:t>BVŽP</w:t>
      </w:r>
      <w:r w:rsidR="004E1441" w:rsidRPr="00445508">
        <w:rPr>
          <w:rFonts w:asciiTheme="majorBidi" w:hAnsiTheme="majorBidi" w:cstheme="majorBidi"/>
          <w:bCs/>
          <w:szCs w:val="24"/>
        </w:rPr>
        <w:t xml:space="preserve"> – </w:t>
      </w:r>
      <w:r w:rsidR="005C36E1" w:rsidRPr="00445508">
        <w:rPr>
          <w:rFonts w:asciiTheme="majorBidi" w:hAnsiTheme="majorBidi" w:cstheme="majorBidi"/>
          <w:szCs w:val="24"/>
          <w:lang w:eastAsia="lt-LT"/>
        </w:rPr>
        <w:t>45240000-1</w:t>
      </w:r>
      <w:r w:rsidR="004E1441" w:rsidRPr="00445508">
        <w:rPr>
          <w:rFonts w:asciiTheme="majorBidi" w:hAnsiTheme="majorBidi" w:cstheme="majorBidi"/>
          <w:bCs/>
          <w:szCs w:val="24"/>
        </w:rPr>
        <w:t>).</w:t>
      </w:r>
      <w:bookmarkEnd w:id="16"/>
    </w:p>
    <w:bookmarkEnd w:id="17"/>
    <w:p w14:paraId="227A2521" w14:textId="195406A5" w:rsidR="00627BB0" w:rsidRPr="00445508" w:rsidRDefault="005418F6" w:rsidP="00445508">
      <w:pPr>
        <w:pStyle w:val="Sraopastraipa2"/>
        <w:tabs>
          <w:tab w:val="left" w:pos="1440"/>
        </w:tabs>
        <w:spacing w:after="0" w:line="240" w:lineRule="auto"/>
        <w:ind w:left="0" w:firstLine="709"/>
        <w:jc w:val="both"/>
        <w:rPr>
          <w:rFonts w:asciiTheme="majorBidi" w:hAnsiTheme="majorBidi" w:cstheme="majorBidi"/>
          <w:bCs/>
          <w:shd w:val="clear" w:color="auto" w:fill="FFFFFF"/>
        </w:rPr>
      </w:pPr>
      <w:r w:rsidRPr="00445508">
        <w:rPr>
          <w:rFonts w:asciiTheme="majorBidi" w:hAnsiTheme="majorBidi" w:cstheme="majorBidi"/>
          <w:bCs/>
        </w:rPr>
        <w:t xml:space="preserve">2.2. </w:t>
      </w:r>
      <w:r w:rsidRPr="00445508">
        <w:rPr>
          <w:rFonts w:asciiTheme="majorBidi" w:hAnsiTheme="majorBidi" w:cstheme="majorBidi"/>
          <w:bCs/>
          <w:shd w:val="clear" w:color="auto" w:fill="FFFFFF"/>
        </w:rPr>
        <w:t>Pirkimas į dalis neskaidomas.</w:t>
      </w:r>
    </w:p>
    <w:p w14:paraId="1EE1DC7A" w14:textId="24AF525E" w:rsidR="005418F6" w:rsidRPr="00445508" w:rsidRDefault="005418F6" w:rsidP="00445508">
      <w:pPr>
        <w:pStyle w:val="Sraopastraipa2"/>
        <w:tabs>
          <w:tab w:val="left" w:pos="1148"/>
        </w:tabs>
        <w:spacing w:after="0" w:line="240" w:lineRule="auto"/>
        <w:ind w:left="0" w:firstLine="709"/>
        <w:jc w:val="both"/>
        <w:rPr>
          <w:rFonts w:asciiTheme="majorBidi" w:hAnsiTheme="majorBidi" w:cstheme="majorBidi"/>
          <w:bCs/>
          <w:shd w:val="clear" w:color="auto" w:fill="FFFFFF"/>
        </w:rPr>
      </w:pPr>
      <w:r w:rsidRPr="00445508">
        <w:rPr>
          <w:rFonts w:asciiTheme="majorBidi" w:hAnsiTheme="majorBidi" w:cstheme="majorBidi"/>
        </w:rPr>
        <w:t>2.</w:t>
      </w:r>
      <w:r w:rsidR="006E7A87" w:rsidRPr="00445508">
        <w:rPr>
          <w:rFonts w:asciiTheme="majorBidi" w:hAnsiTheme="majorBidi" w:cstheme="majorBidi"/>
        </w:rPr>
        <w:t>3</w:t>
      </w:r>
      <w:r w:rsidRPr="00445508">
        <w:rPr>
          <w:rFonts w:asciiTheme="majorBidi" w:hAnsiTheme="majorBidi" w:cstheme="majorBidi"/>
        </w:rPr>
        <w:t xml:space="preserve">. Reikalavimai pirkimo objektui nurodyti </w:t>
      </w:r>
      <w:r w:rsidR="00CA04C4" w:rsidRPr="00445508">
        <w:rPr>
          <w:rFonts w:asciiTheme="majorBidi" w:hAnsiTheme="majorBidi" w:cstheme="majorBidi"/>
        </w:rPr>
        <w:t>konkurso</w:t>
      </w:r>
      <w:r w:rsidRPr="00445508">
        <w:rPr>
          <w:rFonts w:asciiTheme="majorBidi" w:hAnsiTheme="majorBidi" w:cstheme="majorBidi"/>
        </w:rPr>
        <w:t xml:space="preserve"> sąlygų </w:t>
      </w:r>
      <w:r w:rsidR="00CA04C4" w:rsidRPr="00445508">
        <w:rPr>
          <w:rFonts w:asciiTheme="majorBidi" w:hAnsiTheme="majorBidi" w:cstheme="majorBidi"/>
        </w:rPr>
        <w:t>2</w:t>
      </w:r>
      <w:r w:rsidRPr="00445508">
        <w:rPr>
          <w:rFonts w:asciiTheme="majorBidi" w:hAnsiTheme="majorBidi" w:cstheme="majorBidi"/>
        </w:rPr>
        <w:t xml:space="preserve"> priede „Techninė specifikacija</w:t>
      </w:r>
      <w:r w:rsidR="001E097B" w:rsidRPr="00445508">
        <w:rPr>
          <w:rFonts w:asciiTheme="majorBidi" w:hAnsiTheme="majorBidi" w:cstheme="majorBidi"/>
        </w:rPr>
        <w:t>”</w:t>
      </w:r>
      <w:r w:rsidRPr="00445508">
        <w:rPr>
          <w:rFonts w:asciiTheme="majorBidi" w:hAnsiTheme="majorBidi" w:cstheme="majorBidi"/>
        </w:rPr>
        <w:t xml:space="preserve"> ir</w:t>
      </w:r>
      <w:r w:rsidR="00CA04C4" w:rsidRPr="00445508">
        <w:rPr>
          <w:rFonts w:asciiTheme="majorBidi" w:hAnsiTheme="majorBidi" w:cstheme="majorBidi"/>
        </w:rPr>
        <w:t xml:space="preserve"> konkurso sąlygų 3</w:t>
      </w:r>
      <w:r w:rsidRPr="00445508">
        <w:rPr>
          <w:rFonts w:asciiTheme="majorBidi" w:hAnsiTheme="majorBidi" w:cstheme="majorBidi"/>
        </w:rPr>
        <w:t xml:space="preserve"> priede „Sutarties projektas</w:t>
      </w:r>
      <w:r w:rsidR="001E097B" w:rsidRPr="00445508">
        <w:rPr>
          <w:rFonts w:asciiTheme="majorBidi" w:hAnsiTheme="majorBidi" w:cstheme="majorBidi"/>
        </w:rPr>
        <w:t>”</w:t>
      </w:r>
      <w:r w:rsidRPr="00445508">
        <w:rPr>
          <w:rFonts w:asciiTheme="majorBidi" w:hAnsiTheme="majorBidi" w:cstheme="majorBidi"/>
        </w:rPr>
        <w:t>.</w:t>
      </w:r>
    </w:p>
    <w:p w14:paraId="31981B21" w14:textId="2BF07CA0" w:rsidR="00CA04C4" w:rsidRPr="009263F1" w:rsidRDefault="005418F6" w:rsidP="009263F1">
      <w:pPr>
        <w:pStyle w:val="Sraopastraipa2"/>
        <w:tabs>
          <w:tab w:val="left" w:pos="1440"/>
        </w:tabs>
        <w:spacing w:after="0" w:line="240" w:lineRule="auto"/>
        <w:ind w:left="0" w:firstLine="709"/>
        <w:jc w:val="both"/>
        <w:rPr>
          <w:rFonts w:asciiTheme="majorBidi" w:hAnsiTheme="majorBidi" w:cstheme="majorBidi"/>
          <w:b/>
          <w:bCs/>
        </w:rPr>
      </w:pPr>
      <w:r w:rsidRPr="00445508">
        <w:rPr>
          <w:rFonts w:asciiTheme="majorBidi" w:hAnsiTheme="majorBidi" w:cstheme="majorBidi"/>
        </w:rPr>
        <w:t>2.</w:t>
      </w:r>
      <w:r w:rsidR="006E7A87" w:rsidRPr="00445508">
        <w:rPr>
          <w:rFonts w:asciiTheme="majorBidi" w:hAnsiTheme="majorBidi" w:cstheme="majorBidi"/>
        </w:rPr>
        <w:t>4</w:t>
      </w:r>
      <w:r w:rsidRPr="00445508">
        <w:rPr>
          <w:rFonts w:asciiTheme="majorBidi" w:hAnsiTheme="majorBidi" w:cstheme="majorBidi"/>
        </w:rPr>
        <w:t>.</w:t>
      </w:r>
      <w:r w:rsidR="00CA04C4" w:rsidRPr="00445508">
        <w:rPr>
          <w:rFonts w:asciiTheme="majorBidi" w:hAnsiTheme="majorBidi" w:cstheme="majorBidi"/>
        </w:rPr>
        <w:t xml:space="preserve"> </w:t>
      </w:r>
      <w:r w:rsidR="00CA04C4" w:rsidRPr="00445508">
        <w:rPr>
          <w:rFonts w:asciiTheme="majorBidi" w:hAnsiTheme="majorBidi" w:cstheme="majorBidi"/>
          <w:b/>
          <w:bCs/>
        </w:rPr>
        <w:t xml:space="preserve">Sutarties </w:t>
      </w:r>
      <w:r w:rsidR="004A4066" w:rsidRPr="00445508">
        <w:rPr>
          <w:rFonts w:asciiTheme="majorBidi" w:hAnsiTheme="majorBidi" w:cstheme="majorBidi"/>
          <w:b/>
          <w:bCs/>
        </w:rPr>
        <w:t>galiojimas</w:t>
      </w:r>
      <w:r w:rsidR="004A4066" w:rsidRPr="00445508">
        <w:rPr>
          <w:rFonts w:asciiTheme="majorBidi" w:hAnsiTheme="majorBidi" w:cstheme="majorBidi"/>
        </w:rPr>
        <w:t xml:space="preserve"> – sutartis įsigalioja nuo jos pasirašymo dienos.</w:t>
      </w:r>
      <w:r w:rsidR="009263F1">
        <w:rPr>
          <w:rFonts w:asciiTheme="majorBidi" w:hAnsiTheme="majorBidi" w:cstheme="majorBidi"/>
        </w:rPr>
        <w:t xml:space="preserve"> </w:t>
      </w:r>
      <w:r w:rsidR="009263F1" w:rsidRPr="007679CD">
        <w:rPr>
          <w:rFonts w:asciiTheme="majorBidi" w:hAnsiTheme="majorBidi" w:cstheme="majorBidi"/>
        </w:rPr>
        <w:t>Sutartis galioja 3 mėnesius (įskaitant 30 kalendorinių dienų apmokėjimo terminą).</w:t>
      </w:r>
    </w:p>
    <w:p w14:paraId="3A628FF2" w14:textId="77777777" w:rsidR="00185AD4" w:rsidRPr="00445508" w:rsidRDefault="005418F6" w:rsidP="00445508">
      <w:pPr>
        <w:pStyle w:val="Sraopastraipa2"/>
        <w:tabs>
          <w:tab w:val="left" w:pos="1440"/>
        </w:tabs>
        <w:spacing w:after="0" w:line="240" w:lineRule="auto"/>
        <w:ind w:left="0" w:firstLine="709"/>
        <w:jc w:val="both"/>
        <w:rPr>
          <w:rFonts w:asciiTheme="majorBidi" w:hAnsiTheme="majorBidi" w:cstheme="majorBidi"/>
        </w:rPr>
      </w:pPr>
      <w:r w:rsidRPr="00445508">
        <w:rPr>
          <w:rFonts w:asciiTheme="majorBidi" w:hAnsiTheme="majorBidi" w:cstheme="majorBidi"/>
          <w:iCs/>
        </w:rPr>
        <w:t>2.</w:t>
      </w:r>
      <w:r w:rsidR="006E7A87" w:rsidRPr="00445508">
        <w:rPr>
          <w:rFonts w:asciiTheme="majorBidi" w:hAnsiTheme="majorBidi" w:cstheme="majorBidi"/>
          <w:iCs/>
        </w:rPr>
        <w:t>5</w:t>
      </w:r>
      <w:r w:rsidRPr="00445508">
        <w:rPr>
          <w:rFonts w:asciiTheme="majorBidi" w:hAnsiTheme="majorBidi" w:cstheme="majorBidi"/>
          <w:iCs/>
        </w:rPr>
        <w:t>.</w:t>
      </w:r>
      <w:r w:rsidRPr="00445508">
        <w:rPr>
          <w:rFonts w:asciiTheme="majorBidi" w:hAnsiTheme="majorBidi" w:cstheme="majorBidi"/>
          <w:b/>
          <w:bCs/>
          <w:iCs/>
        </w:rPr>
        <w:t xml:space="preserve"> </w:t>
      </w:r>
      <w:r w:rsidR="00185AD4" w:rsidRPr="00445508">
        <w:rPr>
          <w:rFonts w:asciiTheme="majorBidi" w:hAnsiTheme="majorBidi" w:cstheme="majorBidi"/>
          <w:b/>
          <w:bCs/>
          <w:iCs/>
        </w:rPr>
        <w:t>Darbų atlikimo</w:t>
      </w:r>
      <w:r w:rsidR="00DC18F1" w:rsidRPr="00445508">
        <w:rPr>
          <w:rFonts w:asciiTheme="majorBidi" w:hAnsiTheme="majorBidi" w:cstheme="majorBidi"/>
          <w:b/>
          <w:bCs/>
          <w:iCs/>
        </w:rPr>
        <w:t xml:space="preserve"> terminas</w:t>
      </w:r>
      <w:r w:rsidRPr="00445508">
        <w:rPr>
          <w:rFonts w:asciiTheme="majorBidi" w:hAnsiTheme="majorBidi" w:cstheme="majorBidi"/>
          <w:iCs/>
        </w:rPr>
        <w:t xml:space="preserve"> –</w:t>
      </w:r>
      <w:r w:rsidRPr="00445508">
        <w:rPr>
          <w:rFonts w:asciiTheme="majorBidi" w:hAnsiTheme="majorBidi" w:cstheme="majorBidi"/>
        </w:rPr>
        <w:t xml:space="preserve"> </w:t>
      </w:r>
      <w:r w:rsidR="00185AD4" w:rsidRPr="00445508">
        <w:rPr>
          <w:rFonts w:asciiTheme="majorBidi" w:hAnsiTheme="majorBidi" w:cstheme="majorBidi"/>
        </w:rPr>
        <w:t>d</w:t>
      </w:r>
      <w:r w:rsidR="005C36E1" w:rsidRPr="00445508">
        <w:rPr>
          <w:rFonts w:asciiTheme="majorBidi" w:hAnsiTheme="majorBidi" w:cstheme="majorBidi"/>
        </w:rPr>
        <w:t>arbai</w:t>
      </w:r>
      <w:r w:rsidRPr="00445508">
        <w:rPr>
          <w:rFonts w:asciiTheme="majorBidi" w:hAnsiTheme="majorBidi" w:cstheme="majorBidi"/>
        </w:rPr>
        <w:t xml:space="preserve"> turi būti </w:t>
      </w:r>
      <w:r w:rsidR="005D4402" w:rsidRPr="00445508">
        <w:rPr>
          <w:rFonts w:asciiTheme="majorBidi" w:hAnsiTheme="majorBidi" w:cstheme="majorBidi"/>
        </w:rPr>
        <w:t>atlikti</w:t>
      </w:r>
      <w:r w:rsidRPr="00445508">
        <w:rPr>
          <w:rFonts w:asciiTheme="majorBidi" w:hAnsiTheme="majorBidi" w:cstheme="majorBidi"/>
        </w:rPr>
        <w:t xml:space="preserve"> </w:t>
      </w:r>
      <w:r w:rsidR="00DC18F1" w:rsidRPr="00445508">
        <w:rPr>
          <w:rFonts w:asciiTheme="majorBidi" w:hAnsiTheme="majorBidi" w:cstheme="majorBidi"/>
        </w:rPr>
        <w:t>per 2 mėnesi</w:t>
      </w:r>
      <w:r w:rsidR="005D4402" w:rsidRPr="00445508">
        <w:rPr>
          <w:rFonts w:asciiTheme="majorBidi" w:hAnsiTheme="majorBidi" w:cstheme="majorBidi"/>
        </w:rPr>
        <w:t>us</w:t>
      </w:r>
      <w:r w:rsidR="00DC18F1" w:rsidRPr="00445508">
        <w:rPr>
          <w:rFonts w:asciiTheme="majorBidi" w:hAnsiTheme="majorBidi" w:cstheme="majorBidi"/>
        </w:rPr>
        <w:t xml:space="preserve"> nuo sutarties pasirašymo dienos</w:t>
      </w:r>
      <w:r w:rsidR="005D4402" w:rsidRPr="00445508">
        <w:rPr>
          <w:rFonts w:asciiTheme="majorBidi" w:hAnsiTheme="majorBidi" w:cstheme="majorBidi"/>
        </w:rPr>
        <w:t>.</w:t>
      </w:r>
      <w:r w:rsidR="00EE2B14" w:rsidRPr="00445508">
        <w:rPr>
          <w:rFonts w:asciiTheme="majorBidi" w:hAnsiTheme="majorBidi" w:cstheme="majorBidi"/>
        </w:rPr>
        <w:t xml:space="preserve"> </w:t>
      </w:r>
    </w:p>
    <w:p w14:paraId="4135B142" w14:textId="0D6201CB" w:rsidR="005418F6" w:rsidRPr="00445508" w:rsidRDefault="005418F6" w:rsidP="00445508">
      <w:pPr>
        <w:ind w:firstLine="709"/>
        <w:rPr>
          <w:rFonts w:asciiTheme="majorBidi" w:hAnsiTheme="majorBidi" w:cstheme="majorBidi"/>
          <w:szCs w:val="24"/>
        </w:rPr>
      </w:pPr>
      <w:r w:rsidRPr="00445508">
        <w:rPr>
          <w:rFonts w:asciiTheme="majorBidi" w:hAnsiTheme="majorBidi" w:cstheme="majorBidi"/>
          <w:szCs w:val="24"/>
          <w:lang w:eastAsia="lt-LT"/>
        </w:rPr>
        <w:t>2.</w:t>
      </w:r>
      <w:r w:rsidR="009D2203">
        <w:rPr>
          <w:rFonts w:asciiTheme="majorBidi" w:hAnsiTheme="majorBidi" w:cstheme="majorBidi"/>
          <w:szCs w:val="24"/>
          <w:lang w:eastAsia="lt-LT"/>
        </w:rPr>
        <w:t>6</w:t>
      </w:r>
      <w:r w:rsidRPr="00445508">
        <w:rPr>
          <w:rFonts w:asciiTheme="majorBidi" w:hAnsiTheme="majorBidi" w:cstheme="majorBidi"/>
          <w:szCs w:val="24"/>
          <w:lang w:eastAsia="lt-LT"/>
        </w:rPr>
        <w:t>.</w:t>
      </w:r>
      <w:r w:rsidRPr="00445508">
        <w:rPr>
          <w:rFonts w:asciiTheme="majorBidi" w:hAnsiTheme="majorBidi" w:cstheme="majorBidi"/>
          <w:b/>
          <w:bCs/>
          <w:szCs w:val="24"/>
          <w:lang w:eastAsia="lt-LT"/>
        </w:rPr>
        <w:t xml:space="preserve"> Mokėjimo sąlygos</w:t>
      </w:r>
      <w:r w:rsidRPr="00445508">
        <w:rPr>
          <w:rFonts w:asciiTheme="majorBidi" w:hAnsiTheme="majorBidi" w:cstheme="majorBidi"/>
          <w:szCs w:val="24"/>
          <w:lang w:eastAsia="lt-LT"/>
        </w:rPr>
        <w:t xml:space="preserve"> –</w:t>
      </w:r>
      <w:r w:rsidRPr="00445508">
        <w:rPr>
          <w:rFonts w:asciiTheme="majorBidi" w:hAnsiTheme="majorBidi" w:cstheme="majorBidi"/>
          <w:szCs w:val="24"/>
        </w:rPr>
        <w:t xml:space="preserve"> Pirkėjas atsiskaito už prekes ne vėliau kaip per 30 (trisdešimt) kalendorinių dienų nuo Prekių priėmimo–perdavimo akto pasirašymo, mokėjimo dokumento, pateikto per informacinę sistemą SABIS, ir kitų Sutartyje nurodytų dokumentų gavimo dienos. Pardavėjas užtikrina, kad Pirkėjas gautų PVM sąskaitą faktūrą bei kitus dokumentus. </w:t>
      </w:r>
    </w:p>
    <w:p w14:paraId="70A30BFD" w14:textId="7CE99E4A" w:rsidR="003F100F" w:rsidRPr="00445508" w:rsidRDefault="005418F6" w:rsidP="00445508">
      <w:pPr>
        <w:tabs>
          <w:tab w:val="left" w:pos="1125"/>
          <w:tab w:val="num" w:pos="5038"/>
        </w:tabs>
        <w:suppressAutoHyphens/>
        <w:ind w:firstLine="709"/>
        <w:rPr>
          <w:rFonts w:asciiTheme="majorBidi" w:hAnsiTheme="majorBidi" w:cstheme="majorBidi"/>
          <w:bCs/>
          <w:szCs w:val="24"/>
        </w:rPr>
      </w:pPr>
      <w:r w:rsidRPr="00445508">
        <w:rPr>
          <w:rFonts w:asciiTheme="majorBidi" w:hAnsiTheme="majorBidi" w:cstheme="majorBidi"/>
          <w:szCs w:val="24"/>
        </w:rPr>
        <w:t>2.</w:t>
      </w:r>
      <w:r w:rsidR="009D2203">
        <w:rPr>
          <w:rFonts w:asciiTheme="majorBidi" w:hAnsiTheme="majorBidi" w:cstheme="majorBidi"/>
          <w:szCs w:val="24"/>
        </w:rPr>
        <w:t>7</w:t>
      </w:r>
      <w:r w:rsidRPr="00445508">
        <w:rPr>
          <w:rFonts w:asciiTheme="majorBidi" w:hAnsiTheme="majorBidi" w:cstheme="majorBidi"/>
          <w:szCs w:val="24"/>
        </w:rPr>
        <w:t xml:space="preserve">. </w:t>
      </w:r>
      <w:r w:rsidRPr="00445508">
        <w:rPr>
          <w:rFonts w:asciiTheme="majorBidi" w:hAnsiTheme="majorBidi" w:cstheme="majorBidi"/>
          <w:bCs/>
          <w:szCs w:val="24"/>
        </w:rPr>
        <w:t>Tiekėjams neleidžiama pateikti alternatyvių pasiūlymų. Tiekėjų pateikti alternatyvūs pasiūlymai nagrinėjami nebus.</w:t>
      </w:r>
    </w:p>
    <w:p w14:paraId="64B836AC" w14:textId="3F1B13E9" w:rsidR="009D2203" w:rsidRPr="009D2203" w:rsidRDefault="003F100F" w:rsidP="009D2203">
      <w:pPr>
        <w:tabs>
          <w:tab w:val="left" w:pos="1125"/>
          <w:tab w:val="num" w:pos="5038"/>
        </w:tabs>
        <w:suppressAutoHyphens/>
        <w:ind w:firstLine="709"/>
        <w:rPr>
          <w:rStyle w:val="form-control"/>
          <w:rFonts w:asciiTheme="majorBidi" w:hAnsiTheme="majorBidi" w:cstheme="majorBidi"/>
          <w:szCs w:val="24"/>
        </w:rPr>
      </w:pPr>
      <w:r w:rsidRPr="00445508">
        <w:rPr>
          <w:rFonts w:asciiTheme="majorBidi" w:hAnsiTheme="majorBidi" w:cstheme="majorBidi"/>
          <w:bCs/>
          <w:szCs w:val="24"/>
        </w:rPr>
        <w:lastRenderedPageBreak/>
        <w:t>2.</w:t>
      </w:r>
      <w:r w:rsidR="009D2203">
        <w:rPr>
          <w:rFonts w:asciiTheme="majorBidi" w:hAnsiTheme="majorBidi" w:cstheme="majorBidi"/>
          <w:bCs/>
          <w:szCs w:val="24"/>
        </w:rPr>
        <w:t>8</w:t>
      </w:r>
      <w:r w:rsidRPr="00445508">
        <w:rPr>
          <w:rFonts w:asciiTheme="majorBidi" w:hAnsiTheme="majorBidi" w:cstheme="majorBidi"/>
          <w:bCs/>
          <w:szCs w:val="24"/>
        </w:rPr>
        <w:t xml:space="preserve">. </w:t>
      </w:r>
      <w:r w:rsidR="005D4402" w:rsidRPr="00445508">
        <w:rPr>
          <w:rStyle w:val="form-control"/>
          <w:rFonts w:asciiTheme="majorBidi" w:hAnsiTheme="majorBidi" w:cstheme="majorBidi"/>
          <w:szCs w:val="24"/>
        </w:rPr>
        <w:t xml:space="preserve">Aplinkosauginiai kriterijai </w:t>
      </w:r>
      <w:r w:rsidR="001E6CA2">
        <w:rPr>
          <w:rStyle w:val="form-control"/>
          <w:rFonts w:asciiTheme="majorBidi" w:hAnsiTheme="majorBidi" w:cstheme="majorBidi"/>
          <w:szCs w:val="24"/>
        </w:rPr>
        <w:t>Įrangai</w:t>
      </w:r>
      <w:r w:rsidR="005D4402" w:rsidRPr="00445508">
        <w:rPr>
          <w:rStyle w:val="form-control"/>
          <w:rFonts w:asciiTheme="majorBidi" w:hAnsiTheme="majorBidi" w:cstheme="majorBidi"/>
          <w:szCs w:val="24"/>
        </w:rPr>
        <w:t xml:space="preserve"> </w:t>
      </w:r>
      <w:r w:rsidR="00627BB0" w:rsidRPr="00445508">
        <w:rPr>
          <w:rStyle w:val="form-control"/>
          <w:rFonts w:asciiTheme="majorBidi" w:hAnsiTheme="majorBidi" w:cstheme="majorBidi"/>
          <w:szCs w:val="24"/>
        </w:rPr>
        <w:t xml:space="preserve">yra </w:t>
      </w:r>
      <w:r w:rsidR="005D4402" w:rsidRPr="00445508">
        <w:rPr>
          <w:rStyle w:val="form-control"/>
          <w:rFonts w:asciiTheme="majorBidi" w:hAnsiTheme="majorBidi" w:cstheme="majorBidi"/>
          <w:szCs w:val="24"/>
        </w:rPr>
        <w:t>nustat</w:t>
      </w:r>
      <w:r w:rsidR="00063033" w:rsidRPr="00445508">
        <w:rPr>
          <w:rStyle w:val="form-control"/>
          <w:rFonts w:asciiTheme="majorBidi" w:hAnsiTheme="majorBidi" w:cstheme="majorBidi"/>
          <w:szCs w:val="24"/>
        </w:rPr>
        <w:t>yti konkurso sąlygų 3 priede (</w:t>
      </w:r>
      <w:r w:rsidR="005D4402" w:rsidRPr="00445508">
        <w:rPr>
          <w:rStyle w:val="form-control"/>
          <w:rFonts w:asciiTheme="majorBidi" w:hAnsiTheme="majorBidi" w:cstheme="majorBidi"/>
          <w:szCs w:val="24"/>
        </w:rPr>
        <w:t>Sutart</w:t>
      </w:r>
      <w:r w:rsidR="00063033" w:rsidRPr="00445508">
        <w:rPr>
          <w:rStyle w:val="form-control"/>
          <w:rFonts w:asciiTheme="majorBidi" w:hAnsiTheme="majorBidi" w:cstheme="majorBidi"/>
          <w:szCs w:val="24"/>
        </w:rPr>
        <w:t>ies projekt</w:t>
      </w:r>
      <w:r w:rsidR="00F33EEC" w:rsidRPr="00445508">
        <w:rPr>
          <w:rStyle w:val="form-control"/>
          <w:rFonts w:asciiTheme="majorBidi" w:hAnsiTheme="majorBidi" w:cstheme="majorBidi"/>
          <w:szCs w:val="24"/>
        </w:rPr>
        <w:t>as</w:t>
      </w:r>
      <w:r w:rsidR="00063033" w:rsidRPr="00445508">
        <w:rPr>
          <w:rStyle w:val="form-control"/>
          <w:rFonts w:asciiTheme="majorBidi" w:hAnsiTheme="majorBidi" w:cstheme="majorBidi"/>
          <w:szCs w:val="24"/>
        </w:rPr>
        <w:t>)</w:t>
      </w:r>
      <w:r w:rsidR="005D4402" w:rsidRPr="00445508">
        <w:rPr>
          <w:rStyle w:val="form-control"/>
          <w:rFonts w:asciiTheme="majorBidi" w:hAnsiTheme="majorBidi" w:cstheme="majorBidi"/>
          <w:szCs w:val="24"/>
        </w:rPr>
        <w:t xml:space="preserve"> vadovaujantis Aplinkos apsaugos kriterijų taikymo, vykdant žaliuosius pirkimus, tvarkos aprašo, patvirtinto 2011 m. birželio 28 d. įsakymu D1-508 „Dėl Aplinkos apsaugos kriterijų taikymo, vykdant žaliuosius pirkimus, tvarkos aprašo patvirtinimo</w:t>
      </w:r>
      <w:r w:rsidR="00627BB0" w:rsidRPr="00445508">
        <w:rPr>
          <w:rStyle w:val="form-control"/>
          <w:rFonts w:asciiTheme="majorBidi" w:hAnsiTheme="majorBidi" w:cstheme="majorBidi"/>
          <w:szCs w:val="24"/>
        </w:rPr>
        <w:t>”</w:t>
      </w:r>
      <w:r w:rsidR="005D4402" w:rsidRPr="00445508">
        <w:rPr>
          <w:rStyle w:val="form-control"/>
          <w:rFonts w:asciiTheme="majorBidi" w:hAnsiTheme="majorBidi" w:cstheme="majorBidi"/>
          <w:szCs w:val="24"/>
        </w:rPr>
        <w:t xml:space="preserve"> (toliau – Tvarkos aprašas) 4.4.4.3 papunkčiu</w:t>
      </w:r>
      <w:r w:rsidR="00627BB0" w:rsidRPr="00445508">
        <w:rPr>
          <w:rStyle w:val="form-control"/>
          <w:rFonts w:asciiTheme="majorBidi" w:hAnsiTheme="majorBidi" w:cstheme="majorBidi"/>
          <w:szCs w:val="24"/>
        </w:rPr>
        <w:t>.</w:t>
      </w:r>
    </w:p>
    <w:p w14:paraId="4C02F278" w14:textId="77777777" w:rsidR="00DA3734" w:rsidRPr="00445508" w:rsidRDefault="00DA3734" w:rsidP="00445508">
      <w:pPr>
        <w:tabs>
          <w:tab w:val="left" w:pos="1125"/>
          <w:tab w:val="num" w:pos="5038"/>
        </w:tabs>
        <w:suppressAutoHyphens/>
        <w:rPr>
          <w:rFonts w:asciiTheme="majorBidi" w:hAnsiTheme="majorBidi" w:cstheme="majorBidi"/>
          <w:strike/>
          <w:szCs w:val="24"/>
        </w:rPr>
      </w:pPr>
    </w:p>
    <w:p w14:paraId="2649A719" w14:textId="77777777" w:rsidR="005418F6" w:rsidRPr="00445508" w:rsidRDefault="005418F6" w:rsidP="00445508">
      <w:pPr>
        <w:numPr>
          <w:ilvl w:val="0"/>
          <w:numId w:val="38"/>
        </w:numPr>
        <w:spacing w:before="120" w:after="120"/>
        <w:ind w:left="357" w:hanging="357"/>
        <w:jc w:val="center"/>
        <w:rPr>
          <w:rFonts w:asciiTheme="majorBidi" w:hAnsiTheme="majorBidi" w:cstheme="majorBidi"/>
          <w:b/>
          <w:bCs/>
          <w:szCs w:val="24"/>
        </w:rPr>
      </w:pPr>
      <w:r w:rsidRPr="00445508">
        <w:rPr>
          <w:rFonts w:asciiTheme="majorBidi" w:hAnsiTheme="majorBidi" w:cstheme="majorBidi"/>
          <w:b/>
          <w:bCs/>
          <w:szCs w:val="24"/>
        </w:rPr>
        <w:t>TIEKĖJŲ PAŠALINIMO PAGRINDAI</w:t>
      </w:r>
    </w:p>
    <w:p w14:paraId="535395BA" w14:textId="77777777" w:rsidR="00445508" w:rsidRPr="00445508" w:rsidRDefault="00445508" w:rsidP="00445508">
      <w:pPr>
        <w:spacing w:before="120" w:after="120"/>
        <w:rPr>
          <w:rFonts w:asciiTheme="majorBidi" w:hAnsiTheme="majorBidi" w:cstheme="majorBidi"/>
          <w:b/>
          <w:bCs/>
          <w:szCs w:val="24"/>
        </w:rPr>
      </w:pPr>
    </w:p>
    <w:p w14:paraId="729C3B4D" w14:textId="77777777" w:rsidR="005418F6" w:rsidRPr="00445508" w:rsidRDefault="005418F6" w:rsidP="00445508">
      <w:pPr>
        <w:pStyle w:val="Sraopastraipa2"/>
        <w:numPr>
          <w:ilvl w:val="1"/>
          <w:numId w:val="39"/>
        </w:numPr>
        <w:tabs>
          <w:tab w:val="left" w:pos="1134"/>
          <w:tab w:val="left" w:pos="1440"/>
        </w:tabs>
        <w:spacing w:after="0" w:line="240" w:lineRule="auto"/>
        <w:ind w:left="0" w:firstLine="709"/>
        <w:jc w:val="both"/>
        <w:rPr>
          <w:rFonts w:asciiTheme="majorBidi" w:hAnsiTheme="majorBidi" w:cstheme="majorBidi"/>
          <w:bCs/>
        </w:rPr>
      </w:pPr>
      <w:r w:rsidRPr="00445508">
        <w:rPr>
          <w:rFonts w:asciiTheme="majorBidi" w:hAnsiTheme="majorBidi" w:cstheme="majorBidi"/>
          <w:bCs/>
        </w:rPr>
        <w:t>Tiekėjams (subtiekėjams, kai remiamasi jų pajėgumais) dalyvaujantiems pirkime netaikomi tiekėjų pašalinimo pagrindai.</w:t>
      </w:r>
    </w:p>
    <w:p w14:paraId="52383BB8" w14:textId="77777777" w:rsidR="00DC18F1" w:rsidRPr="00445508" w:rsidRDefault="00DC18F1" w:rsidP="00445508">
      <w:pPr>
        <w:pStyle w:val="Sraopastraipa2"/>
        <w:tabs>
          <w:tab w:val="left" w:pos="1440"/>
        </w:tabs>
        <w:spacing w:after="0" w:line="240" w:lineRule="auto"/>
        <w:ind w:left="0"/>
        <w:jc w:val="both"/>
        <w:rPr>
          <w:rFonts w:asciiTheme="majorBidi" w:hAnsiTheme="majorBidi" w:cstheme="majorBidi"/>
          <w:bCs/>
        </w:rPr>
      </w:pPr>
    </w:p>
    <w:p w14:paraId="6E9BF547" w14:textId="77777777" w:rsidR="005418F6" w:rsidRPr="00445508" w:rsidRDefault="005418F6" w:rsidP="00445508">
      <w:pPr>
        <w:numPr>
          <w:ilvl w:val="0"/>
          <w:numId w:val="38"/>
        </w:numPr>
        <w:spacing w:before="120" w:after="120"/>
        <w:ind w:left="357" w:hanging="357"/>
        <w:jc w:val="center"/>
        <w:rPr>
          <w:rFonts w:asciiTheme="majorBidi" w:hAnsiTheme="majorBidi" w:cstheme="majorBidi"/>
          <w:b/>
          <w:bCs/>
          <w:szCs w:val="24"/>
        </w:rPr>
      </w:pPr>
      <w:r w:rsidRPr="00445508">
        <w:rPr>
          <w:rFonts w:asciiTheme="majorBidi" w:hAnsiTheme="majorBidi" w:cstheme="majorBidi"/>
          <w:b/>
          <w:bCs/>
          <w:szCs w:val="24"/>
        </w:rPr>
        <w:t>KVALIFIKACIJOS REIKALAVIMAI</w:t>
      </w:r>
    </w:p>
    <w:p w14:paraId="0A3A3C20" w14:textId="77777777" w:rsidR="00445508" w:rsidRPr="00445508" w:rsidRDefault="00445508" w:rsidP="00445508">
      <w:pPr>
        <w:spacing w:before="120" w:after="120"/>
        <w:rPr>
          <w:rFonts w:asciiTheme="majorBidi" w:hAnsiTheme="majorBidi" w:cstheme="majorBidi"/>
          <w:b/>
          <w:bCs/>
          <w:szCs w:val="24"/>
        </w:rPr>
      </w:pPr>
    </w:p>
    <w:p w14:paraId="0147F990" w14:textId="6CF5E2E0" w:rsidR="00517987" w:rsidRPr="00445508" w:rsidRDefault="00C33478" w:rsidP="00C33478">
      <w:pPr>
        <w:pStyle w:val="Standard"/>
        <w:ind w:firstLine="709"/>
        <w:jc w:val="both"/>
        <w:rPr>
          <w:rFonts w:asciiTheme="majorBidi" w:hAnsiTheme="majorBidi" w:cstheme="majorBidi"/>
          <w:color w:val="auto"/>
          <w:szCs w:val="24"/>
        </w:rPr>
      </w:pPr>
      <w:r>
        <w:rPr>
          <w:rFonts w:asciiTheme="majorBidi" w:hAnsiTheme="majorBidi" w:cstheme="majorBidi"/>
          <w:color w:val="auto"/>
          <w:szCs w:val="24"/>
        </w:rPr>
        <w:t>4.1.</w:t>
      </w:r>
      <w:r w:rsidR="00517987" w:rsidRPr="00445508">
        <w:rPr>
          <w:rFonts w:asciiTheme="majorBidi" w:hAnsiTheme="majorBidi" w:cstheme="majorBidi"/>
          <w:color w:val="auto"/>
          <w:szCs w:val="24"/>
        </w:rPr>
        <w:t xml:space="preserve"> Tiekėjų kvalifikacija netikrinama.</w:t>
      </w:r>
    </w:p>
    <w:p w14:paraId="413DC94D" w14:textId="5546F6A3" w:rsidR="00517987" w:rsidRPr="00445508" w:rsidRDefault="00C33478" w:rsidP="00C33478">
      <w:pPr>
        <w:pStyle w:val="Standard"/>
        <w:ind w:firstLine="709"/>
        <w:jc w:val="both"/>
        <w:rPr>
          <w:rFonts w:asciiTheme="majorBidi" w:hAnsiTheme="majorBidi" w:cstheme="majorBidi"/>
          <w:color w:val="auto"/>
          <w:szCs w:val="24"/>
        </w:rPr>
      </w:pPr>
      <w:r>
        <w:rPr>
          <w:rFonts w:asciiTheme="majorBidi" w:hAnsiTheme="majorBidi" w:cstheme="majorBidi"/>
          <w:color w:val="auto"/>
          <w:szCs w:val="24"/>
        </w:rPr>
        <w:t xml:space="preserve">4.2. </w:t>
      </w:r>
      <w:r w:rsidR="00517987" w:rsidRPr="00445508">
        <w:rPr>
          <w:rFonts w:asciiTheme="majorBidi" w:hAnsiTheme="majorBidi" w:cstheme="majorBidi"/>
          <w:color w:val="auto"/>
          <w:szCs w:val="24"/>
        </w:rPr>
        <w:t>Jeigu tiekėjo kvalifikacija dėl teisės verstis atitinkama veikla nebuvo tikrinama arba tikrinama ne visa apimtimi, tiekėjas perkančiajai organizacijai įsipareigoja, kad pirkimo sutartį vykdys tik tokią teisę turintys asmenys.</w:t>
      </w:r>
    </w:p>
    <w:p w14:paraId="7A606D75" w14:textId="0E8F2552" w:rsidR="00517987" w:rsidRPr="00445508" w:rsidRDefault="00C33478" w:rsidP="00C33478">
      <w:pPr>
        <w:ind w:firstLine="709"/>
        <w:rPr>
          <w:rFonts w:asciiTheme="majorBidi" w:hAnsiTheme="majorBidi" w:cstheme="majorBidi"/>
          <w:bCs/>
          <w:szCs w:val="24"/>
        </w:rPr>
      </w:pPr>
      <w:r>
        <w:rPr>
          <w:rFonts w:asciiTheme="majorBidi" w:hAnsiTheme="majorBidi" w:cstheme="majorBidi"/>
          <w:bCs/>
          <w:szCs w:val="24"/>
        </w:rPr>
        <w:t>4.3.</w:t>
      </w:r>
      <w:r w:rsidR="00517987" w:rsidRPr="00445508">
        <w:rPr>
          <w:rFonts w:asciiTheme="majorBidi" w:hAnsiTheme="majorBidi" w:cstheme="majorBidi"/>
          <w:bCs/>
          <w:szCs w:val="24"/>
        </w:rPr>
        <w:t xml:space="preserve"> Kokybės vadybos sistemos ir (arba) aplinkos apsaugos vadybos sistemos standartai – netaikoma.</w:t>
      </w:r>
    </w:p>
    <w:p w14:paraId="2E60A8D0" w14:textId="77777777" w:rsidR="00DC18F1" w:rsidRPr="00445508" w:rsidRDefault="00DC18F1" w:rsidP="00445508">
      <w:pPr>
        <w:pStyle w:val="Standard"/>
        <w:rPr>
          <w:rFonts w:asciiTheme="majorBidi" w:hAnsiTheme="majorBidi" w:cstheme="majorBidi"/>
          <w:color w:val="auto"/>
          <w:szCs w:val="24"/>
        </w:rPr>
      </w:pPr>
    </w:p>
    <w:p w14:paraId="3889C7D6" w14:textId="77777777" w:rsidR="005418F6" w:rsidRPr="00445508" w:rsidRDefault="005418F6" w:rsidP="00445508">
      <w:pPr>
        <w:numPr>
          <w:ilvl w:val="0"/>
          <w:numId w:val="38"/>
        </w:numPr>
        <w:spacing w:before="120" w:after="120"/>
        <w:ind w:left="357" w:hanging="357"/>
        <w:jc w:val="center"/>
        <w:rPr>
          <w:rFonts w:asciiTheme="majorBidi" w:hAnsiTheme="majorBidi" w:cstheme="majorBidi"/>
          <w:b/>
          <w:bCs/>
          <w:szCs w:val="24"/>
        </w:rPr>
      </w:pPr>
      <w:r w:rsidRPr="00445508">
        <w:rPr>
          <w:rFonts w:asciiTheme="majorBidi" w:hAnsiTheme="majorBidi" w:cstheme="majorBidi"/>
          <w:b/>
          <w:bCs/>
          <w:szCs w:val="24"/>
        </w:rPr>
        <w:t>ŪKIO SUBJEKTŲ GRUPĖS DALYVAVIMAS PIRKIMO PROCEDŪROSE</w:t>
      </w:r>
    </w:p>
    <w:p w14:paraId="6CEFD4B1" w14:textId="77777777" w:rsidR="00445508" w:rsidRPr="00445508" w:rsidRDefault="00445508" w:rsidP="00445508">
      <w:pPr>
        <w:spacing w:before="120" w:after="120"/>
        <w:rPr>
          <w:rFonts w:asciiTheme="majorBidi" w:hAnsiTheme="majorBidi" w:cstheme="majorBidi"/>
          <w:b/>
          <w:bCs/>
          <w:szCs w:val="24"/>
        </w:rPr>
      </w:pPr>
    </w:p>
    <w:p w14:paraId="18C440C6" w14:textId="77777777" w:rsidR="005418F6" w:rsidRPr="00445508" w:rsidRDefault="005418F6" w:rsidP="00445508">
      <w:pPr>
        <w:ind w:firstLine="709"/>
        <w:rPr>
          <w:rFonts w:asciiTheme="majorBidi" w:hAnsiTheme="majorBidi" w:cstheme="majorBidi"/>
          <w:szCs w:val="24"/>
        </w:rPr>
      </w:pPr>
      <w:r w:rsidRPr="00445508">
        <w:rPr>
          <w:rFonts w:asciiTheme="majorBidi" w:hAnsiTheme="majorBidi" w:cstheme="majorBidi"/>
          <w:szCs w:val="24"/>
        </w:rPr>
        <w:t>5.1.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BF5B237" w14:textId="77777777" w:rsidR="005418F6" w:rsidRDefault="005418F6" w:rsidP="00445508">
      <w:pPr>
        <w:ind w:firstLine="709"/>
        <w:rPr>
          <w:rFonts w:asciiTheme="majorBidi" w:hAnsiTheme="majorBidi" w:cstheme="majorBidi"/>
          <w:szCs w:val="24"/>
        </w:rPr>
      </w:pPr>
      <w:r w:rsidRPr="00445508">
        <w:rPr>
          <w:rFonts w:asciiTheme="majorBidi" w:hAnsiTheme="majorBidi" w:cstheme="majorBidi"/>
          <w:szCs w:val="24"/>
        </w:rPr>
        <w:t>5.2. Perkančioji organizacija nereikalauja, kad, ūkio subjektų grupės pateiktą pasiūlymą pripažinus geriausiu ir perkančiajai organizacijai pasiūlius sudaryti pirkimo sutartį, ši ūkio subjektų grupė įgautų tam tikrą teisinę formą.</w:t>
      </w:r>
    </w:p>
    <w:p w14:paraId="3A1457BF" w14:textId="77777777" w:rsidR="008157C2" w:rsidRPr="00445508" w:rsidRDefault="008157C2" w:rsidP="008157C2">
      <w:pPr>
        <w:rPr>
          <w:rFonts w:asciiTheme="majorBidi" w:hAnsiTheme="majorBidi" w:cstheme="majorBidi"/>
          <w:szCs w:val="24"/>
        </w:rPr>
      </w:pPr>
    </w:p>
    <w:bookmarkEnd w:id="14"/>
    <w:bookmarkEnd w:id="15"/>
    <w:p w14:paraId="5BC2A9FE" w14:textId="77777777" w:rsidR="005418F6" w:rsidRPr="00445508" w:rsidRDefault="005418F6" w:rsidP="00445508">
      <w:pPr>
        <w:numPr>
          <w:ilvl w:val="0"/>
          <w:numId w:val="38"/>
        </w:numPr>
        <w:spacing w:before="120" w:after="120"/>
        <w:ind w:left="357" w:hanging="357"/>
        <w:jc w:val="center"/>
        <w:rPr>
          <w:rFonts w:asciiTheme="majorBidi" w:hAnsiTheme="majorBidi" w:cstheme="majorBidi"/>
          <w:b/>
          <w:bCs/>
          <w:szCs w:val="24"/>
        </w:rPr>
      </w:pPr>
      <w:r w:rsidRPr="00445508">
        <w:rPr>
          <w:rFonts w:asciiTheme="majorBidi" w:hAnsiTheme="majorBidi" w:cstheme="majorBidi"/>
          <w:b/>
          <w:bCs/>
          <w:szCs w:val="24"/>
        </w:rPr>
        <w:t>PASIŪLYMŲ RENGIMAS, PATEIKIMAS, KEITIMAS</w:t>
      </w:r>
    </w:p>
    <w:p w14:paraId="1906D437" w14:textId="77777777" w:rsidR="00445508" w:rsidRPr="00445508" w:rsidRDefault="00445508" w:rsidP="00445508">
      <w:pPr>
        <w:spacing w:before="120" w:after="120"/>
        <w:rPr>
          <w:rFonts w:asciiTheme="majorBidi" w:hAnsiTheme="majorBidi" w:cstheme="majorBidi"/>
          <w:b/>
          <w:bCs/>
          <w:szCs w:val="24"/>
        </w:rPr>
      </w:pPr>
    </w:p>
    <w:p w14:paraId="56005016" w14:textId="77777777" w:rsidR="005418F6" w:rsidRPr="00445508" w:rsidRDefault="005418F6" w:rsidP="00445508">
      <w:pPr>
        <w:pStyle w:val="Sraopastraipa2"/>
        <w:numPr>
          <w:ilvl w:val="1"/>
          <w:numId w:val="40"/>
        </w:numPr>
        <w:tabs>
          <w:tab w:val="left" w:pos="1134"/>
        </w:tabs>
        <w:spacing w:after="0" w:line="240" w:lineRule="auto"/>
        <w:ind w:left="0" w:firstLine="709"/>
        <w:jc w:val="both"/>
        <w:rPr>
          <w:rFonts w:asciiTheme="majorBidi" w:hAnsiTheme="majorBidi" w:cstheme="majorBidi"/>
        </w:rPr>
      </w:pPr>
      <w:r w:rsidRPr="00445508">
        <w:rPr>
          <w:rFonts w:asciiTheme="majorBidi" w:hAnsiTheme="majorBidi" w:cstheme="majorBidi"/>
        </w:rPr>
        <w:t>Pateikdamas pasiūlymą tiekėjas sutinka su šiomis mažos vertės pirkimo sąlygomis ir patvirtina, kad jo pasiūlyme pateikta informacija yra teisinga ir apima viską, ko reikia tinkamam pirkimo sutarties įvykdymui.</w:t>
      </w:r>
    </w:p>
    <w:p w14:paraId="650D3B86" w14:textId="77777777" w:rsidR="005418F6" w:rsidRPr="00445508" w:rsidRDefault="005418F6" w:rsidP="00445508">
      <w:pPr>
        <w:tabs>
          <w:tab w:val="left" w:pos="1276"/>
        </w:tabs>
        <w:ind w:firstLine="709"/>
        <w:rPr>
          <w:rFonts w:asciiTheme="majorBidi" w:hAnsiTheme="majorBidi" w:cstheme="majorBidi"/>
          <w:i/>
          <w:szCs w:val="24"/>
        </w:rPr>
      </w:pPr>
      <w:r w:rsidRPr="00445508">
        <w:rPr>
          <w:rFonts w:asciiTheme="majorBidi" w:hAnsiTheme="majorBidi" w:cstheme="majorBidi"/>
          <w:szCs w:val="24"/>
        </w:rPr>
        <w:t xml:space="preserve">Pasiūlymas turi būti pateikiamas tik elektroninėmis priemonėmis, naudojant CVP IS, pasiekiamoje adresu </w:t>
      </w:r>
      <w:hyperlink r:id="rId13" w:history="1">
        <w:r w:rsidRPr="00445508">
          <w:rPr>
            <w:rStyle w:val="Hipersaitas"/>
            <w:rFonts w:asciiTheme="majorBidi" w:hAnsiTheme="majorBidi" w:cstheme="majorBidi"/>
            <w:color w:val="auto"/>
            <w:szCs w:val="24"/>
          </w:rPr>
          <w:t>https://viesiejipirkimai.lt</w:t>
        </w:r>
      </w:hyperlink>
      <w:r w:rsidRPr="00445508">
        <w:rPr>
          <w:rStyle w:val="Hipersaitas"/>
          <w:rFonts w:asciiTheme="majorBidi" w:hAnsiTheme="majorBidi" w:cstheme="majorBidi"/>
          <w:color w:val="auto"/>
          <w:szCs w:val="24"/>
        </w:rPr>
        <w:t>.</w:t>
      </w:r>
    </w:p>
    <w:p w14:paraId="47B17439" w14:textId="6BC0BC2A" w:rsidR="005418F6" w:rsidRPr="00445508" w:rsidRDefault="005418F6" w:rsidP="00445508">
      <w:pPr>
        <w:tabs>
          <w:tab w:val="left" w:pos="1276"/>
        </w:tabs>
        <w:ind w:firstLine="709"/>
        <w:rPr>
          <w:rFonts w:asciiTheme="majorBidi" w:hAnsiTheme="majorBidi" w:cstheme="majorBidi"/>
          <w:szCs w:val="24"/>
        </w:rPr>
      </w:pPr>
      <w:r w:rsidRPr="00445508">
        <w:rPr>
          <w:rFonts w:asciiTheme="majorBidi" w:hAnsiTheme="majorBidi" w:cstheme="majorBidi"/>
          <w:szCs w:val="24"/>
        </w:rPr>
        <w:t xml:space="preserve">Pasiūlymai, pateikti popierinėje formoje arba ne perkančiosios organizacijos nurodytomis elektroninėmis priemonėmis, bus grąžinami neatplėšti tiekėjui (kurjeriui) ar grąžinami registruotu laišku ir nebus priimami ir vertinami. Pasiūlymus gali teikti tik CVP IS registruoti tiekėjai (nemokama registracija adresu </w:t>
      </w:r>
      <w:hyperlink r:id="rId14" w:history="1">
        <w:r w:rsidRPr="00445508">
          <w:rPr>
            <w:rStyle w:val="Hipersaitas"/>
            <w:rFonts w:asciiTheme="majorBidi" w:hAnsiTheme="majorBidi" w:cstheme="majorBidi"/>
            <w:color w:val="auto"/>
            <w:szCs w:val="24"/>
          </w:rPr>
          <w:t>https://viesiejipirkimai.lt</w:t>
        </w:r>
      </w:hyperlink>
      <w:r w:rsidRPr="00445508">
        <w:rPr>
          <w:rStyle w:val="Hipersaitas"/>
          <w:rFonts w:asciiTheme="majorBidi" w:hAnsiTheme="majorBidi" w:cstheme="majorBidi"/>
          <w:color w:val="auto"/>
          <w:szCs w:val="24"/>
        </w:rPr>
        <w:t>.</w:t>
      </w:r>
      <w:r w:rsidRPr="00445508">
        <w:rPr>
          <w:rStyle w:val="Hipersaitas"/>
          <w:rFonts w:asciiTheme="majorBidi" w:hAnsiTheme="majorBidi" w:cstheme="majorBidi"/>
          <w:b/>
          <w:bCs/>
          <w:color w:val="auto"/>
          <w:szCs w:val="24"/>
        </w:rPr>
        <w:t xml:space="preserve"> </w:t>
      </w:r>
      <w:r w:rsidRPr="00445508">
        <w:rPr>
          <w:rFonts w:asciiTheme="majorBidi" w:hAnsiTheme="majorBidi" w:cstheme="majorBidi"/>
          <w:b/>
          <w:bCs/>
          <w:szCs w:val="24"/>
        </w:rPr>
        <w:t>Perkančioji organizacija nereikalauja, kad pasiūlymas būtų pasirašytas saugiu elektroniniu parašu</w:t>
      </w:r>
      <w:r w:rsidRPr="00445508">
        <w:rPr>
          <w:rFonts w:asciiTheme="majorBidi" w:hAnsiTheme="majorBidi" w:cstheme="majorBidi"/>
          <w:szCs w:val="24"/>
        </w:rPr>
        <w:t xml:space="preserve">, atitinkančiu 2014 m. liepos 23 d. Europos Parlamento ir Tarybos reglamentą (ES) Nr. 910/2014 dėl elektroninės atpažinties ir </w:t>
      </w:r>
      <w:r w:rsidRPr="00445508">
        <w:rPr>
          <w:rFonts w:asciiTheme="majorBidi" w:hAnsiTheme="majorBidi" w:cstheme="majorBidi"/>
          <w:szCs w:val="24"/>
        </w:rPr>
        <w:lastRenderedPageBreak/>
        <w:t xml:space="preserve">elektroninių operacijų patikimumo užtikrinimo paslaugų vidaus rinkoje, kuriuo panaikinama Direktyva 1999/93/EB (OL 2014 L 273, p. 73) (toliau – Reglamentas Nr. 910/2014). Visi dokumentai, patvirtinantys kvalifikacijos atitiktį pirkimo sąlygose nustatytiems kvalifikacijos reikalavimams, kiti pasiūlyme pateikiami dokumentai turi būti pateikti elektronine forma, t. y. tiesiogiai suformuoti elektroninėmis priemonėmis (pvz., įvykdytų sutarčių sąrašas, arba pateikiant skaitmenines dokumentų kopijas (pvz., </w:t>
      </w:r>
      <w:r w:rsidR="006E7A87" w:rsidRPr="00445508">
        <w:rPr>
          <w:rFonts w:asciiTheme="majorBidi" w:hAnsiTheme="majorBidi" w:cstheme="majorBidi"/>
          <w:szCs w:val="24"/>
        </w:rPr>
        <w:t xml:space="preserve">sertifikatai, </w:t>
      </w:r>
      <w:r w:rsidRPr="00445508">
        <w:rPr>
          <w:rFonts w:asciiTheme="majorBidi" w:hAnsiTheme="majorBidi" w:cstheme="majorBidi"/>
          <w:szCs w:val="24"/>
        </w:rPr>
        <w:t>licencijos ir pan.). Pateikiami dokumentai ar skaitmeninės dokumentų kopijos turi būti prieinami naudojant nediskriminuojančius, visuotinai prieinamus duomenų failų formatus (pvz., pdf, jpg, doc ir kt.).</w:t>
      </w:r>
    </w:p>
    <w:p w14:paraId="7DC481CD" w14:textId="77777777" w:rsidR="005418F6" w:rsidRPr="00445508" w:rsidRDefault="005418F6" w:rsidP="00445508">
      <w:pPr>
        <w:pStyle w:val="Sraopastraipa"/>
        <w:numPr>
          <w:ilvl w:val="1"/>
          <w:numId w:val="40"/>
        </w:numPr>
        <w:tabs>
          <w:tab w:val="left" w:pos="1134"/>
          <w:tab w:val="left" w:pos="1276"/>
        </w:tabs>
        <w:ind w:left="0" w:firstLine="709"/>
        <w:contextualSpacing w:val="0"/>
        <w:rPr>
          <w:rFonts w:asciiTheme="majorBidi" w:hAnsiTheme="majorBidi" w:cstheme="majorBidi"/>
          <w:szCs w:val="24"/>
        </w:rPr>
      </w:pPr>
      <w:r w:rsidRPr="00445508">
        <w:rPr>
          <w:rFonts w:asciiTheme="majorBidi" w:hAnsiTheme="majorBidi" w:cstheme="majorBidi"/>
          <w:szCs w:val="24"/>
        </w:rPr>
        <w:t xml:space="preserve"> Tiekėjo pasiūlymas ir visa kita korespondencija turi būti pateikta lietuvių kalba. Jei dokumentai yra išduoti kita kalba, būtina pateikti tinkamai patvirtintą vertimą į lietuvių kalbą. Vertimas turi būti patvirtintas tiekėjo ar jo įgalioto asmens parašu, arba vertimą turi patvirtinti vertėjas savo parašu ir vertimo biuro antspaudu.</w:t>
      </w:r>
    </w:p>
    <w:p w14:paraId="76B4802B" w14:textId="50DA76E9" w:rsidR="005418F6" w:rsidRPr="00445508" w:rsidRDefault="005418F6" w:rsidP="00445508">
      <w:pPr>
        <w:pStyle w:val="Sraopastraipa"/>
        <w:numPr>
          <w:ilvl w:val="1"/>
          <w:numId w:val="40"/>
        </w:numPr>
        <w:tabs>
          <w:tab w:val="left" w:pos="851"/>
          <w:tab w:val="left" w:pos="993"/>
          <w:tab w:val="left" w:pos="1276"/>
        </w:tabs>
        <w:ind w:left="0" w:firstLine="709"/>
        <w:contextualSpacing w:val="0"/>
        <w:rPr>
          <w:rFonts w:asciiTheme="majorBidi" w:hAnsiTheme="majorBidi" w:cstheme="majorBidi"/>
          <w:szCs w:val="24"/>
        </w:rPr>
      </w:pPr>
      <w:r w:rsidRPr="00445508">
        <w:rPr>
          <w:rFonts w:asciiTheme="majorBidi" w:hAnsiTheme="majorBidi" w:cstheme="majorBidi"/>
          <w:b/>
          <w:bCs/>
          <w:szCs w:val="24"/>
        </w:rPr>
        <w:t xml:space="preserve">Tiekėjo pasiūlymą sudaro CVP IS priemonėmis pateiktos informacijos ir dokumentų visuma: </w:t>
      </w:r>
    </w:p>
    <w:p w14:paraId="05A5E4A4" w14:textId="33EEAD65" w:rsidR="005418F6" w:rsidRPr="00445508" w:rsidRDefault="005418F6" w:rsidP="00445508">
      <w:pPr>
        <w:pStyle w:val="Sraopastraipa"/>
        <w:numPr>
          <w:ilvl w:val="2"/>
          <w:numId w:val="40"/>
        </w:numPr>
        <w:tabs>
          <w:tab w:val="left" w:pos="1276"/>
        </w:tabs>
        <w:ind w:left="0" w:firstLine="709"/>
        <w:contextualSpacing w:val="0"/>
        <w:rPr>
          <w:rFonts w:asciiTheme="majorBidi" w:hAnsiTheme="majorBidi" w:cstheme="majorBidi"/>
          <w:szCs w:val="24"/>
        </w:rPr>
      </w:pPr>
      <w:r w:rsidRPr="00445508">
        <w:rPr>
          <w:rStyle w:val="t386"/>
          <w:rFonts w:asciiTheme="majorBidi" w:hAnsiTheme="majorBidi" w:cstheme="majorBidi"/>
          <w:szCs w:val="24"/>
        </w:rPr>
        <w:t>Tinkamai užpildyta pasiūlymo forma</w:t>
      </w:r>
      <w:r w:rsidR="005D4402" w:rsidRPr="00445508">
        <w:rPr>
          <w:rStyle w:val="t386"/>
          <w:rFonts w:asciiTheme="majorBidi" w:hAnsiTheme="majorBidi" w:cstheme="majorBidi"/>
          <w:szCs w:val="24"/>
        </w:rPr>
        <w:t xml:space="preserve"> </w:t>
      </w:r>
      <w:r w:rsidRPr="00445508">
        <w:rPr>
          <w:rFonts w:asciiTheme="majorBidi" w:hAnsiTheme="majorBidi" w:cstheme="majorBidi"/>
          <w:szCs w:val="24"/>
          <w:lang w:eastAsia="lt-LT"/>
        </w:rPr>
        <w:t>pagal šių konkurso sąlygų 1 priedą</w:t>
      </w:r>
      <w:r w:rsidRPr="00445508">
        <w:rPr>
          <w:rFonts w:asciiTheme="majorBidi" w:hAnsiTheme="majorBidi" w:cstheme="majorBidi"/>
          <w:bCs/>
          <w:iCs/>
          <w:szCs w:val="24"/>
        </w:rPr>
        <w:t>;</w:t>
      </w:r>
    </w:p>
    <w:p w14:paraId="761012EC" w14:textId="77777777" w:rsidR="005418F6" w:rsidRPr="00445508" w:rsidRDefault="005418F6" w:rsidP="00445508">
      <w:pPr>
        <w:pStyle w:val="Sraopastraipa"/>
        <w:numPr>
          <w:ilvl w:val="2"/>
          <w:numId w:val="40"/>
        </w:numPr>
        <w:tabs>
          <w:tab w:val="left" w:pos="1276"/>
        </w:tabs>
        <w:ind w:left="0" w:firstLine="709"/>
        <w:contextualSpacing w:val="0"/>
        <w:rPr>
          <w:rFonts w:asciiTheme="majorBidi" w:hAnsiTheme="majorBidi" w:cstheme="majorBidi"/>
          <w:szCs w:val="24"/>
        </w:rPr>
      </w:pPr>
      <w:r w:rsidRPr="00445508">
        <w:rPr>
          <w:rFonts w:asciiTheme="majorBidi" w:hAnsiTheme="majorBidi" w:cstheme="majorBidi"/>
          <w:szCs w:val="24"/>
        </w:rPr>
        <w:t>Jei dokumentai teikiami užsienio kalba, turi būti pateiktas jų vertimas į lietuvių kalbą, taip, kaip nurodyta konkurso sąlygų 6.2 punkte;</w:t>
      </w:r>
    </w:p>
    <w:p w14:paraId="61B2E038" w14:textId="77777777" w:rsidR="005418F6" w:rsidRPr="00445508" w:rsidRDefault="005418F6" w:rsidP="00445508">
      <w:pPr>
        <w:pStyle w:val="Sraopastraipa"/>
        <w:numPr>
          <w:ilvl w:val="2"/>
          <w:numId w:val="40"/>
        </w:numPr>
        <w:tabs>
          <w:tab w:val="left" w:pos="1276"/>
        </w:tabs>
        <w:ind w:left="0" w:firstLine="709"/>
        <w:contextualSpacing w:val="0"/>
        <w:rPr>
          <w:rStyle w:val="t386"/>
          <w:rFonts w:asciiTheme="majorBidi" w:hAnsiTheme="majorBidi" w:cstheme="majorBidi"/>
          <w:szCs w:val="24"/>
        </w:rPr>
      </w:pPr>
      <w:r w:rsidRPr="00445508">
        <w:rPr>
          <w:rStyle w:val="t386"/>
          <w:rFonts w:asciiTheme="majorBidi" w:hAnsiTheme="majorBidi" w:cstheme="majorBidi"/>
          <w:szCs w:val="24"/>
        </w:rPr>
        <w:t>įgaliojimas ar kitas dokumentas (pvz. pareigybės aprašymas), suteikiantis teisę pasirašyti tiekėjo pasiūlymą, jei pasiūlymą pasirašo ne įmonės vadovas;</w:t>
      </w:r>
    </w:p>
    <w:p w14:paraId="2650A12F" w14:textId="77777777" w:rsidR="005418F6" w:rsidRPr="00445508" w:rsidRDefault="005418F6" w:rsidP="00445508">
      <w:pPr>
        <w:pStyle w:val="Sraopastraipa"/>
        <w:numPr>
          <w:ilvl w:val="2"/>
          <w:numId w:val="40"/>
        </w:numPr>
        <w:tabs>
          <w:tab w:val="left" w:pos="1276"/>
        </w:tabs>
        <w:ind w:left="0" w:firstLine="709"/>
        <w:contextualSpacing w:val="0"/>
        <w:rPr>
          <w:rStyle w:val="t386"/>
          <w:rFonts w:asciiTheme="majorBidi" w:hAnsiTheme="majorBidi" w:cstheme="majorBidi"/>
          <w:szCs w:val="24"/>
        </w:rPr>
      </w:pPr>
      <w:r w:rsidRPr="00445508">
        <w:rPr>
          <w:rStyle w:val="t386"/>
          <w:rFonts w:asciiTheme="majorBidi" w:hAnsiTheme="majorBidi" w:cstheme="majorBidi"/>
          <w:szCs w:val="24"/>
        </w:rPr>
        <w:t>jungtinė veiklos sutartis, preliminarioji sutartis, ketinimų protokolas ar kiti lygiaverčiai dokumentai, jei pasiūlymą pateikiantis Tiekėjas nurodo, kad sutarties vykdymo metu jis numato remtis kitų ūkio subjektų pajėgumais;</w:t>
      </w:r>
    </w:p>
    <w:p w14:paraId="7E443D92" w14:textId="77777777" w:rsidR="005418F6" w:rsidRPr="00445508" w:rsidRDefault="005418F6" w:rsidP="00445508">
      <w:pPr>
        <w:pStyle w:val="Sraopastraipa"/>
        <w:numPr>
          <w:ilvl w:val="2"/>
          <w:numId w:val="40"/>
        </w:numPr>
        <w:tabs>
          <w:tab w:val="left" w:pos="1276"/>
        </w:tabs>
        <w:ind w:left="0" w:firstLine="709"/>
        <w:contextualSpacing w:val="0"/>
        <w:rPr>
          <w:rStyle w:val="t386"/>
          <w:rFonts w:asciiTheme="majorBidi" w:hAnsiTheme="majorBidi" w:cstheme="majorBidi"/>
          <w:szCs w:val="24"/>
        </w:rPr>
      </w:pPr>
      <w:r w:rsidRPr="00445508">
        <w:rPr>
          <w:rStyle w:val="t386"/>
          <w:rFonts w:asciiTheme="majorBidi" w:hAnsiTheme="majorBidi" w:cstheme="majorBidi"/>
          <w:szCs w:val="24"/>
        </w:rPr>
        <w:t>kita konkurso sąlygose prašoma informacija ir (ar) dokumentai.</w:t>
      </w:r>
      <w:bookmarkStart w:id="18" w:name="_Toc47844932"/>
      <w:bookmarkStart w:id="19" w:name="_Toc60525486"/>
    </w:p>
    <w:p w14:paraId="1AFAFE68" w14:textId="100E6FD2" w:rsidR="005418F6" w:rsidRPr="00445508" w:rsidRDefault="005418F6" w:rsidP="00445508">
      <w:pPr>
        <w:pStyle w:val="Sraopastraipa"/>
        <w:numPr>
          <w:ilvl w:val="1"/>
          <w:numId w:val="40"/>
        </w:numPr>
        <w:tabs>
          <w:tab w:val="left" w:pos="1134"/>
        </w:tabs>
        <w:ind w:left="0" w:firstLine="709"/>
        <w:contextualSpacing w:val="0"/>
        <w:rPr>
          <w:rFonts w:asciiTheme="majorBidi" w:hAnsiTheme="majorBidi" w:cstheme="majorBidi"/>
          <w:szCs w:val="24"/>
        </w:rPr>
      </w:pPr>
      <w:r w:rsidRPr="00445508">
        <w:rPr>
          <w:rFonts w:asciiTheme="majorBidi" w:hAnsiTheme="majorBidi" w:cstheme="majorBidi"/>
          <w:szCs w:val="24"/>
        </w:rPr>
        <w:t xml:space="preserve"> Tiekėjas, pateikdamas pasiūlymą, turi siūlyti visą </w:t>
      </w:r>
      <w:r w:rsidR="00FF4093" w:rsidRPr="00445508">
        <w:rPr>
          <w:rFonts w:asciiTheme="majorBidi" w:hAnsiTheme="majorBidi" w:cstheme="majorBidi"/>
          <w:szCs w:val="24"/>
        </w:rPr>
        <w:t xml:space="preserve">konkurso sąlygų 2 priede „techninė specifikacija” nurodytą </w:t>
      </w:r>
      <w:r w:rsidR="005D4402" w:rsidRPr="00445508">
        <w:rPr>
          <w:rFonts w:asciiTheme="majorBidi" w:hAnsiTheme="majorBidi" w:cstheme="majorBidi"/>
          <w:szCs w:val="24"/>
        </w:rPr>
        <w:t>darbų</w:t>
      </w:r>
      <w:r w:rsidRPr="00445508">
        <w:rPr>
          <w:rFonts w:asciiTheme="majorBidi" w:hAnsiTheme="majorBidi" w:cstheme="majorBidi"/>
          <w:szCs w:val="24"/>
        </w:rPr>
        <w:t xml:space="preserve"> </w:t>
      </w:r>
      <w:r w:rsidR="00185AD4" w:rsidRPr="00445508">
        <w:rPr>
          <w:rFonts w:asciiTheme="majorBidi" w:hAnsiTheme="majorBidi" w:cstheme="majorBidi"/>
          <w:szCs w:val="24"/>
        </w:rPr>
        <w:t>apimtį.</w:t>
      </w:r>
    </w:p>
    <w:p w14:paraId="29FE92B5" w14:textId="77777777" w:rsidR="005418F6" w:rsidRPr="00445508" w:rsidRDefault="005418F6" w:rsidP="00445508">
      <w:pPr>
        <w:pStyle w:val="Sraopastraipa"/>
        <w:numPr>
          <w:ilvl w:val="1"/>
          <w:numId w:val="40"/>
        </w:numPr>
        <w:tabs>
          <w:tab w:val="left" w:pos="1134"/>
        </w:tabs>
        <w:ind w:left="0" w:firstLine="709"/>
        <w:contextualSpacing w:val="0"/>
        <w:rPr>
          <w:rFonts w:asciiTheme="majorBidi" w:hAnsiTheme="majorBidi" w:cstheme="majorBidi"/>
          <w:szCs w:val="24"/>
        </w:rPr>
      </w:pPr>
      <w:r w:rsidRPr="00445508">
        <w:rPr>
          <w:rFonts w:asciiTheme="majorBidi" w:hAnsiTheme="majorBidi" w:cstheme="majorBidi"/>
          <w:szCs w:val="24"/>
        </w:rPr>
        <w:t xml:space="preserve"> Tiekėjams nėra leidžiama pateikti alternatyvių pasiūlymų. Tiekėjui pateikus alternatyvų pasiūlymą, jo pasiūlymas ir alternatyvus pasiūlymas (alternatyvūs pasiūlymai) bus atmesti. </w:t>
      </w:r>
    </w:p>
    <w:p w14:paraId="264EE2B4" w14:textId="77777777" w:rsidR="005418F6" w:rsidRPr="00445508" w:rsidRDefault="005418F6" w:rsidP="00445508">
      <w:pPr>
        <w:pStyle w:val="Sraopastraipa"/>
        <w:numPr>
          <w:ilvl w:val="1"/>
          <w:numId w:val="40"/>
        </w:numPr>
        <w:tabs>
          <w:tab w:val="left" w:pos="1134"/>
        </w:tabs>
        <w:ind w:left="0" w:firstLine="709"/>
        <w:contextualSpacing w:val="0"/>
        <w:rPr>
          <w:rFonts w:asciiTheme="majorBidi" w:hAnsiTheme="majorBidi" w:cstheme="majorBidi"/>
          <w:szCs w:val="24"/>
        </w:rPr>
      </w:pPr>
      <w:r w:rsidRPr="00445508">
        <w:rPr>
          <w:rFonts w:asciiTheme="majorBidi" w:hAnsiTheme="majorBidi" w:cstheme="majorBidi"/>
          <w:szCs w:val="24"/>
        </w:rPr>
        <w:t xml:space="preserve"> Pasiūlymas turi būti pateiktas iki CVP IS nurodyto pasiūlymų pateikimo termino pabaigos tik elektroninėmis priemonėmis, naudojant CVP IS. </w:t>
      </w:r>
    </w:p>
    <w:p w14:paraId="3B5BC8AA" w14:textId="77777777" w:rsidR="005418F6" w:rsidRPr="00445508" w:rsidRDefault="005418F6" w:rsidP="00445508">
      <w:pPr>
        <w:pStyle w:val="Sraopastraipa"/>
        <w:numPr>
          <w:ilvl w:val="1"/>
          <w:numId w:val="40"/>
        </w:numPr>
        <w:tabs>
          <w:tab w:val="left" w:pos="1134"/>
        </w:tabs>
        <w:ind w:left="0" w:firstLine="709"/>
        <w:contextualSpacing w:val="0"/>
        <w:rPr>
          <w:rFonts w:asciiTheme="majorBidi" w:hAnsiTheme="majorBidi" w:cstheme="majorBidi"/>
          <w:szCs w:val="24"/>
        </w:rPr>
      </w:pPr>
      <w:r w:rsidRPr="00445508">
        <w:rPr>
          <w:rFonts w:asciiTheme="majorBidi" w:hAnsiTheme="majorBidi" w:cstheme="majorBidi"/>
          <w:szCs w:val="24"/>
        </w:rPr>
        <w:t xml:space="preserve"> Pasiūlyme tiekėjas turi nurodyti, kokius subtiekėjus ar subteikėjus jis ketina pasitelkti, jei pasitelks, ir kokią dalį darbų jie atliks. Jų pasitelkimas nekeičia Tiekėjo atsakomybės dėl sutarties įvykdymo, todėl bet kokiu atveju Tiekėjas pilnai atsako už subtiekėjų ar subteikėjų veiklą vykdant sutartį.</w:t>
      </w:r>
    </w:p>
    <w:p w14:paraId="4B2E0137" w14:textId="77777777" w:rsidR="005418F6" w:rsidRPr="00445508" w:rsidRDefault="005418F6" w:rsidP="00445508">
      <w:pPr>
        <w:pStyle w:val="Sraopastraipa"/>
        <w:numPr>
          <w:ilvl w:val="1"/>
          <w:numId w:val="40"/>
        </w:numPr>
        <w:tabs>
          <w:tab w:val="left" w:pos="1134"/>
        </w:tabs>
        <w:ind w:left="0" w:firstLine="709"/>
        <w:contextualSpacing w:val="0"/>
        <w:rPr>
          <w:rFonts w:asciiTheme="majorBidi" w:hAnsiTheme="majorBidi" w:cstheme="majorBidi"/>
          <w:szCs w:val="24"/>
        </w:rPr>
      </w:pPr>
      <w:r w:rsidRPr="00445508">
        <w:rPr>
          <w:rFonts w:asciiTheme="majorBidi" w:hAnsiTheme="majorBidi" w:cstheme="majorBidi"/>
          <w:szCs w:val="24"/>
        </w:rPr>
        <w:t xml:space="preserve">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įstatymo 20 straipsnio 2 dalyje. Tiekėjas neturi teisės nurodyti, kad visa pasiūlyme pateikta informacija yra konfidenciali. Tiekėjas turi aiškiai nurodyti, kokie su pasiūlymu pateikti dokumentai laikytini konfidencialiais. Perkančioji organizacija, Pirkimo organizatorius, ekspertai ir kiti asmenys negali atskleisti tiekėjo pateiktos informacijos, kurią tiekėjas nurodė kaip konfidencialią. Jei tiekėjas nenurodo konfidencialios informacijos, laikoma, kad tokios tiekėjo pasiūlyme nėra. </w:t>
      </w:r>
    </w:p>
    <w:p w14:paraId="3EF1848E" w14:textId="52133935" w:rsidR="005418F6" w:rsidRPr="00445508" w:rsidRDefault="005418F6" w:rsidP="00445508">
      <w:pPr>
        <w:pStyle w:val="Sraopastraipa"/>
        <w:numPr>
          <w:ilvl w:val="1"/>
          <w:numId w:val="40"/>
        </w:numPr>
        <w:tabs>
          <w:tab w:val="left" w:pos="1134"/>
        </w:tabs>
        <w:ind w:left="0" w:firstLine="709"/>
        <w:contextualSpacing w:val="0"/>
        <w:rPr>
          <w:rFonts w:asciiTheme="majorBidi" w:hAnsiTheme="majorBidi" w:cstheme="majorBidi"/>
          <w:szCs w:val="24"/>
        </w:rPr>
      </w:pPr>
      <w:r w:rsidRPr="00445508">
        <w:rPr>
          <w:rFonts w:asciiTheme="majorBidi" w:hAnsiTheme="majorBidi" w:cstheme="majorBidi"/>
          <w:szCs w:val="24"/>
        </w:rPr>
        <w:t xml:space="preserve"> Pasiūlyme nurodoma </w:t>
      </w:r>
      <w:r w:rsidR="005D4402" w:rsidRPr="00445508">
        <w:rPr>
          <w:rFonts w:asciiTheme="majorBidi" w:hAnsiTheme="majorBidi" w:cstheme="majorBidi"/>
          <w:szCs w:val="24"/>
        </w:rPr>
        <w:t>Darbų</w:t>
      </w:r>
      <w:r w:rsidRPr="00445508">
        <w:rPr>
          <w:rFonts w:asciiTheme="majorBidi" w:hAnsiTheme="majorBidi" w:cstheme="majorBidi"/>
          <w:szCs w:val="24"/>
        </w:rPr>
        <w:t xml:space="preserve"> kaina pateikiama eurais, turi būti išreikšta ir apskaičiuota taip, kaip nurodyta šių pirkimo sąlygų </w:t>
      </w:r>
      <w:r w:rsidRPr="00445508">
        <w:rPr>
          <w:rFonts w:asciiTheme="majorBidi" w:hAnsiTheme="majorBidi" w:cstheme="majorBidi"/>
          <w:bCs/>
          <w:szCs w:val="24"/>
        </w:rPr>
        <w:t>1 priede,</w:t>
      </w:r>
      <w:r w:rsidRPr="00445508">
        <w:rPr>
          <w:rFonts w:asciiTheme="majorBidi" w:hAnsiTheme="majorBidi" w:cstheme="majorBidi"/>
          <w:szCs w:val="24"/>
        </w:rPr>
        <w:t xml:space="preserve"> dviejų skaičių po kablelio tikslumu. Apskaičiuojant kainą, turi būti atsižvelgta į visą šių pirkimo sąlygų </w:t>
      </w:r>
      <w:r w:rsidR="00D334D8" w:rsidRPr="00445508">
        <w:rPr>
          <w:rFonts w:asciiTheme="majorBidi" w:hAnsiTheme="majorBidi" w:cstheme="majorBidi"/>
          <w:szCs w:val="24"/>
        </w:rPr>
        <w:t>2</w:t>
      </w:r>
      <w:r w:rsidRPr="00445508">
        <w:rPr>
          <w:rFonts w:asciiTheme="majorBidi" w:hAnsiTheme="majorBidi" w:cstheme="majorBidi"/>
          <w:szCs w:val="24"/>
        </w:rPr>
        <w:t xml:space="preserve"> priede nurodytą kiekį. Į pasiūlymo kainą turi būti įskaityti visi mokesčiai ir visos tiekėjo išlaidos, apimančios viską, ko reikia visiškam ir tinkamam pirkimo sutarties įvykdymui.</w:t>
      </w:r>
    </w:p>
    <w:p w14:paraId="527712CD" w14:textId="77777777" w:rsidR="005418F6" w:rsidRPr="00445508" w:rsidRDefault="005418F6" w:rsidP="00445508">
      <w:pPr>
        <w:pStyle w:val="Sraopastraipa"/>
        <w:numPr>
          <w:ilvl w:val="1"/>
          <w:numId w:val="40"/>
        </w:numPr>
        <w:tabs>
          <w:tab w:val="left" w:pos="1276"/>
        </w:tabs>
        <w:ind w:left="0" w:firstLine="709"/>
        <w:contextualSpacing w:val="0"/>
        <w:rPr>
          <w:rFonts w:asciiTheme="majorBidi" w:hAnsiTheme="majorBidi" w:cstheme="majorBidi"/>
          <w:szCs w:val="24"/>
        </w:rPr>
      </w:pPr>
      <w:r w:rsidRPr="00445508">
        <w:rPr>
          <w:rFonts w:asciiTheme="majorBidi" w:hAnsiTheme="majorBidi" w:cstheme="majorBidi"/>
          <w:szCs w:val="24"/>
        </w:rPr>
        <w:t>Pasiūlyme turi būti nurodytas jo galiojimo terminas. Pasiūlymas turi galioti ne trumpiau nei 90 kalendorinių dienų nuo pasiūlymo pateikimo termino pabaigos. Jeigu pasiūlyme nenurodytas jo galiojimo laikas, laikoma, kad pasiūlymas galioja tiek, kiek numatyta pirkimo dokumentuose, t. y. 90 kalendorinių dienų nuo pasiūlymo pateikimo termino pabaigos. Perkančioji organizacija turi teisę pratęsti pasiūlymo pateikimo terminą. Apie naują pasiūlymų pateikimo terminą perkančioji organizacija paskelbia CVP IS ir praneša prie pirkimo CVP IS prisijungusiems tiekėjams.</w:t>
      </w:r>
    </w:p>
    <w:p w14:paraId="3D192CCC" w14:textId="77777777" w:rsidR="005418F6" w:rsidRPr="00445508" w:rsidRDefault="005418F6" w:rsidP="00445508">
      <w:pPr>
        <w:pStyle w:val="Sraopastraipa"/>
        <w:numPr>
          <w:ilvl w:val="1"/>
          <w:numId w:val="40"/>
        </w:numPr>
        <w:tabs>
          <w:tab w:val="left" w:pos="1134"/>
        </w:tabs>
        <w:ind w:left="0" w:firstLine="709"/>
        <w:contextualSpacing w:val="0"/>
        <w:rPr>
          <w:rFonts w:asciiTheme="majorBidi" w:hAnsiTheme="majorBidi" w:cstheme="majorBidi"/>
          <w:szCs w:val="24"/>
        </w:rPr>
      </w:pPr>
      <w:r w:rsidRPr="00445508">
        <w:rPr>
          <w:rFonts w:asciiTheme="majorBidi" w:hAnsiTheme="majorBidi" w:cstheme="majorBidi"/>
          <w:szCs w:val="24"/>
        </w:rPr>
        <w:lastRenderedPageBreak/>
        <w:t xml:space="preserve">Kol nesibaigė pasiūlymų galiojimo laikas, perkančioji organizacija turi teisę prašyti, kad tiekėjai pratęstų jų galiojimą iki konkrečiai nurodyto laiko. </w:t>
      </w:r>
    </w:p>
    <w:p w14:paraId="09D85E49" w14:textId="77777777" w:rsidR="005418F6" w:rsidRPr="00445508" w:rsidRDefault="005418F6" w:rsidP="00445508">
      <w:pPr>
        <w:pStyle w:val="Sraopastraipa"/>
        <w:numPr>
          <w:ilvl w:val="1"/>
          <w:numId w:val="40"/>
        </w:numPr>
        <w:tabs>
          <w:tab w:val="left" w:pos="1134"/>
        </w:tabs>
        <w:ind w:left="0" w:firstLine="709"/>
        <w:contextualSpacing w:val="0"/>
        <w:rPr>
          <w:rFonts w:asciiTheme="majorBidi" w:hAnsiTheme="majorBidi" w:cstheme="majorBidi"/>
          <w:szCs w:val="24"/>
        </w:rPr>
      </w:pPr>
      <w:r w:rsidRPr="00445508">
        <w:rPr>
          <w:rFonts w:asciiTheme="majorBidi" w:hAnsiTheme="majorBidi" w:cstheme="majorBidi"/>
          <w:szCs w:val="24"/>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251935C" w14:textId="77777777" w:rsidR="00E06E85" w:rsidRPr="00445508" w:rsidRDefault="00E06E85" w:rsidP="00445508">
      <w:pPr>
        <w:tabs>
          <w:tab w:val="left" w:pos="1134"/>
        </w:tabs>
        <w:rPr>
          <w:rFonts w:asciiTheme="majorBidi" w:hAnsiTheme="majorBidi" w:cstheme="majorBidi"/>
          <w:szCs w:val="24"/>
        </w:rPr>
      </w:pPr>
    </w:p>
    <w:bookmarkEnd w:id="18"/>
    <w:bookmarkEnd w:id="19"/>
    <w:p w14:paraId="4CA5D7A2" w14:textId="77777777" w:rsidR="005418F6" w:rsidRPr="00445508" w:rsidRDefault="005418F6" w:rsidP="00445508">
      <w:pPr>
        <w:autoSpaceDE w:val="0"/>
        <w:autoSpaceDN w:val="0"/>
        <w:adjustRightInd w:val="0"/>
        <w:spacing w:before="120" w:after="120"/>
        <w:jc w:val="center"/>
        <w:rPr>
          <w:rFonts w:asciiTheme="majorBidi" w:hAnsiTheme="majorBidi" w:cstheme="majorBidi"/>
          <w:b/>
          <w:szCs w:val="24"/>
        </w:rPr>
      </w:pPr>
      <w:r w:rsidRPr="00445508">
        <w:rPr>
          <w:rFonts w:asciiTheme="majorBidi" w:hAnsiTheme="majorBidi" w:cstheme="majorBidi"/>
          <w:b/>
          <w:szCs w:val="24"/>
        </w:rPr>
        <w:t>VII. PASIŪLYMŲ ŠIFRAVIMAS</w:t>
      </w:r>
    </w:p>
    <w:p w14:paraId="3AAC302D" w14:textId="77777777" w:rsidR="00445508" w:rsidRPr="00445508" w:rsidRDefault="00445508" w:rsidP="00445508">
      <w:pPr>
        <w:autoSpaceDE w:val="0"/>
        <w:autoSpaceDN w:val="0"/>
        <w:adjustRightInd w:val="0"/>
        <w:spacing w:before="120" w:after="120"/>
        <w:rPr>
          <w:rFonts w:asciiTheme="majorBidi" w:hAnsiTheme="majorBidi" w:cstheme="majorBidi"/>
          <w:b/>
          <w:szCs w:val="24"/>
        </w:rPr>
      </w:pPr>
    </w:p>
    <w:p w14:paraId="114E35C6" w14:textId="4CB0DA41" w:rsidR="005418F6" w:rsidRPr="00445508" w:rsidRDefault="005418F6" w:rsidP="00445508">
      <w:pPr>
        <w:autoSpaceDE w:val="0"/>
        <w:autoSpaceDN w:val="0"/>
        <w:adjustRightInd w:val="0"/>
        <w:ind w:firstLine="709"/>
        <w:rPr>
          <w:rFonts w:asciiTheme="majorBidi" w:hAnsiTheme="majorBidi" w:cstheme="majorBidi"/>
          <w:b/>
          <w:szCs w:val="24"/>
        </w:rPr>
      </w:pPr>
      <w:r w:rsidRPr="00445508">
        <w:rPr>
          <w:rFonts w:asciiTheme="majorBidi" w:hAnsiTheme="majorBidi" w:cstheme="majorBidi"/>
          <w:szCs w:val="24"/>
        </w:rPr>
        <w:t xml:space="preserve">7.1. Tiekėjo teikiamas Pasiūlymas gali būti užšifruojamas. Tiekėjas, nusprendęs pateikti užšifruotą Pasiūlymą, turi: </w:t>
      </w:r>
    </w:p>
    <w:p w14:paraId="0071B132" w14:textId="37B1CE19" w:rsidR="005418F6" w:rsidRPr="00445508" w:rsidRDefault="005418F6" w:rsidP="00445508">
      <w:pPr>
        <w:autoSpaceDE w:val="0"/>
        <w:autoSpaceDN w:val="0"/>
        <w:adjustRightInd w:val="0"/>
        <w:ind w:firstLine="709"/>
        <w:rPr>
          <w:rFonts w:asciiTheme="majorBidi" w:hAnsiTheme="majorBidi" w:cstheme="majorBidi"/>
          <w:b/>
          <w:szCs w:val="24"/>
        </w:rPr>
      </w:pPr>
      <w:r w:rsidRPr="00445508">
        <w:rPr>
          <w:rFonts w:asciiTheme="majorBidi" w:hAnsiTheme="majorBidi" w:cstheme="majorBidi"/>
          <w:szCs w:val="24"/>
        </w:rPr>
        <w:t xml:space="preserve">7.1.1. </w:t>
      </w:r>
      <w:r w:rsidRPr="00445508">
        <w:rPr>
          <w:rFonts w:asciiTheme="majorBidi" w:hAnsiTheme="majorBidi" w:cstheme="majorBidi"/>
          <w:b/>
          <w:bCs/>
          <w:szCs w:val="24"/>
        </w:rPr>
        <w:t>iki pasiūlymų pateikimo termino pabaigos</w:t>
      </w:r>
      <w:r w:rsidRPr="00445508">
        <w:rPr>
          <w:rFonts w:asciiTheme="majorBidi" w:hAnsiTheme="majorBidi" w:cstheme="majorBidi"/>
          <w:szCs w:val="24"/>
        </w:rPr>
        <w:t>, naudodamasis CVP IS priemonėmis, pateikti užšifruotą pasiūlymą (užšifruojamas visas pasiūlymas arba pasiūlymo dokumentas, kuriame nurodyta pasiūlymo kaina). Instrukciją, kaip tiekėjui užš</w:t>
      </w:r>
      <w:r w:rsidRPr="00445508">
        <w:rPr>
          <w:rStyle w:val="t421"/>
          <w:rFonts w:asciiTheme="majorBidi" w:hAnsiTheme="majorBidi" w:cstheme="majorBidi"/>
          <w:szCs w:val="24"/>
        </w:rPr>
        <w:t>ifruoti pasi</w:t>
      </w:r>
      <w:r w:rsidRPr="00445508">
        <w:rPr>
          <w:rFonts w:asciiTheme="majorBidi" w:hAnsiTheme="majorBidi" w:cstheme="majorBidi"/>
          <w:szCs w:val="24"/>
        </w:rPr>
        <w:t xml:space="preserve">ūlymą galima rasti interneto svetainėje </w:t>
      </w:r>
      <w:hyperlink r:id="rId15" w:history="1">
        <w:r w:rsidRPr="00445508">
          <w:rPr>
            <w:rStyle w:val="Hipersaitas"/>
            <w:rFonts w:asciiTheme="majorBidi" w:hAnsiTheme="majorBidi" w:cstheme="majorBidi"/>
            <w:color w:val="auto"/>
            <w:szCs w:val="24"/>
          </w:rPr>
          <w:t>https://vpt.lrv.lt/lt/nuorodos/kiti-duomenys/pasiulymu-sifravimas/sifravimo-priemoniu-aprasas/</w:t>
        </w:r>
      </w:hyperlink>
      <w:r w:rsidRPr="00445508">
        <w:rPr>
          <w:rFonts w:asciiTheme="majorBidi" w:hAnsiTheme="majorBidi" w:cstheme="majorBidi"/>
          <w:szCs w:val="24"/>
        </w:rPr>
        <w:t>.</w:t>
      </w:r>
    </w:p>
    <w:p w14:paraId="24A76A7C" w14:textId="3B3C70CB" w:rsidR="005418F6" w:rsidRPr="00445508" w:rsidRDefault="005418F6" w:rsidP="00445508">
      <w:pPr>
        <w:autoSpaceDE w:val="0"/>
        <w:autoSpaceDN w:val="0"/>
        <w:adjustRightInd w:val="0"/>
        <w:ind w:firstLine="709"/>
        <w:contextualSpacing/>
        <w:rPr>
          <w:rFonts w:asciiTheme="majorBidi" w:hAnsiTheme="majorBidi" w:cstheme="majorBidi"/>
          <w:szCs w:val="24"/>
        </w:rPr>
      </w:pPr>
      <w:r w:rsidRPr="00445508">
        <w:rPr>
          <w:rFonts w:asciiTheme="majorBidi" w:hAnsiTheme="majorBidi" w:cstheme="majorBidi"/>
          <w:szCs w:val="24"/>
        </w:rPr>
        <w:t>7.1.2.</w:t>
      </w:r>
      <w:r w:rsidRPr="00445508">
        <w:rPr>
          <w:rFonts w:asciiTheme="majorBidi" w:hAnsiTheme="majorBidi" w:cstheme="majorBidi"/>
          <w:b/>
          <w:bCs/>
          <w:szCs w:val="24"/>
        </w:rPr>
        <w:t xml:space="preserve"> </w:t>
      </w:r>
      <w:r w:rsidRPr="00445508">
        <w:rPr>
          <w:rFonts w:asciiTheme="majorBidi" w:hAnsiTheme="majorBidi" w:cstheme="majorBidi"/>
          <w:b/>
          <w:szCs w:val="24"/>
        </w:rPr>
        <w:t>iki p</w:t>
      </w:r>
      <w:r w:rsidRPr="00445508">
        <w:rPr>
          <w:rStyle w:val="t422"/>
          <w:rFonts w:asciiTheme="majorBidi" w:hAnsiTheme="majorBidi" w:cstheme="majorBidi"/>
          <w:b/>
          <w:szCs w:val="24"/>
        </w:rPr>
        <w:t>irminio susipa</w:t>
      </w:r>
      <w:r w:rsidRPr="00445508">
        <w:rPr>
          <w:rFonts w:asciiTheme="majorBidi" w:hAnsiTheme="majorBidi" w:cstheme="majorBidi"/>
          <w:b/>
          <w:szCs w:val="24"/>
        </w:rPr>
        <w:t>žinimo su CVP IS priemonė</w:t>
      </w:r>
      <w:r w:rsidRPr="00445508">
        <w:rPr>
          <w:rStyle w:val="t423"/>
          <w:rFonts w:asciiTheme="majorBidi" w:hAnsiTheme="majorBidi" w:cstheme="majorBidi"/>
          <w:b/>
          <w:szCs w:val="24"/>
        </w:rPr>
        <w:t>mis pateiktais pasi</w:t>
      </w:r>
      <w:r w:rsidRPr="00445508">
        <w:rPr>
          <w:rFonts w:asciiTheme="majorBidi" w:hAnsiTheme="majorBidi" w:cstheme="majorBidi"/>
          <w:b/>
          <w:szCs w:val="24"/>
        </w:rPr>
        <w:t xml:space="preserve">ūlymais </w:t>
      </w:r>
      <w:r w:rsidRPr="00445508">
        <w:rPr>
          <w:rStyle w:val="t424"/>
          <w:rFonts w:asciiTheme="majorBidi" w:hAnsiTheme="majorBidi" w:cstheme="majorBidi"/>
          <w:b/>
          <w:szCs w:val="24"/>
        </w:rPr>
        <w:t>proced</w:t>
      </w:r>
      <w:r w:rsidRPr="00445508">
        <w:rPr>
          <w:rFonts w:asciiTheme="majorBidi" w:hAnsiTheme="majorBidi" w:cstheme="majorBidi"/>
          <w:b/>
          <w:szCs w:val="24"/>
        </w:rPr>
        <w:t>ū</w:t>
      </w:r>
      <w:r w:rsidRPr="00445508">
        <w:rPr>
          <w:rStyle w:val="t425"/>
          <w:rFonts w:asciiTheme="majorBidi" w:hAnsiTheme="majorBidi" w:cstheme="majorBidi"/>
          <w:b/>
          <w:szCs w:val="24"/>
        </w:rPr>
        <w:t>ros (pos</w:t>
      </w:r>
      <w:r w:rsidRPr="00445508">
        <w:rPr>
          <w:rFonts w:asciiTheme="majorBidi" w:hAnsiTheme="majorBidi" w:cstheme="majorBidi"/>
          <w:b/>
          <w:szCs w:val="24"/>
        </w:rPr>
        <w:t>ėdž</w:t>
      </w:r>
      <w:r w:rsidRPr="00445508">
        <w:rPr>
          <w:rStyle w:val="t426"/>
          <w:rFonts w:asciiTheme="majorBidi" w:hAnsiTheme="majorBidi" w:cstheme="majorBidi"/>
          <w:b/>
          <w:szCs w:val="24"/>
        </w:rPr>
        <w:t>io) prad</w:t>
      </w:r>
      <w:r w:rsidRPr="00445508">
        <w:rPr>
          <w:rFonts w:asciiTheme="majorBidi" w:hAnsiTheme="majorBidi" w:cstheme="majorBidi"/>
          <w:b/>
          <w:szCs w:val="24"/>
        </w:rPr>
        <w:t>ž</w:t>
      </w:r>
      <w:r w:rsidRPr="00445508">
        <w:rPr>
          <w:rStyle w:val="t427"/>
          <w:rFonts w:asciiTheme="majorBidi" w:hAnsiTheme="majorBidi" w:cstheme="majorBidi"/>
          <w:b/>
          <w:szCs w:val="24"/>
        </w:rPr>
        <w:t>ios</w:t>
      </w:r>
      <w:r w:rsidRPr="00445508">
        <w:rPr>
          <w:rFonts w:asciiTheme="majorBidi" w:hAnsiTheme="majorBidi" w:cstheme="majorBidi"/>
          <w:szCs w:val="24"/>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ACEE0A" w14:textId="18C0022D" w:rsidR="005418F6" w:rsidRPr="00445508" w:rsidRDefault="005418F6" w:rsidP="00445508">
      <w:pPr>
        <w:ind w:firstLine="709"/>
        <w:contextualSpacing/>
        <w:rPr>
          <w:rFonts w:asciiTheme="majorBidi" w:hAnsiTheme="majorBidi" w:cstheme="majorBidi"/>
          <w:szCs w:val="24"/>
        </w:rPr>
      </w:pPr>
      <w:r w:rsidRPr="00445508">
        <w:rPr>
          <w:rFonts w:asciiTheme="majorBidi" w:hAnsiTheme="majorBidi" w:cstheme="majorBidi"/>
          <w:szCs w:val="24"/>
        </w:rPr>
        <w:t>7.2. Tiekėjui užšifravus visą Pasiūlymą ir iki pirminio susipažinimo su CVP IS priemonė</w:t>
      </w:r>
      <w:r w:rsidRPr="00445508">
        <w:rPr>
          <w:rStyle w:val="t434"/>
          <w:rFonts w:asciiTheme="majorBidi" w:hAnsiTheme="majorBidi" w:cstheme="majorBidi"/>
          <w:szCs w:val="24"/>
        </w:rPr>
        <w:t>mis pateiktais pasi</w:t>
      </w:r>
      <w:r w:rsidRPr="00445508">
        <w:rPr>
          <w:rFonts w:asciiTheme="majorBidi" w:hAnsiTheme="majorBidi" w:cstheme="majorBidi"/>
          <w:szCs w:val="24"/>
        </w:rPr>
        <w:t>ū</w:t>
      </w:r>
      <w:r w:rsidRPr="00445508">
        <w:rPr>
          <w:rStyle w:val="t435"/>
          <w:rFonts w:asciiTheme="majorBidi" w:hAnsiTheme="majorBidi" w:cstheme="majorBidi"/>
          <w:szCs w:val="24"/>
        </w:rPr>
        <w:t>lymais proced</w:t>
      </w:r>
      <w:r w:rsidRPr="00445508">
        <w:rPr>
          <w:rFonts w:asciiTheme="majorBidi" w:hAnsiTheme="majorBidi" w:cstheme="majorBidi"/>
          <w:szCs w:val="24"/>
        </w:rPr>
        <w:t>ū</w:t>
      </w:r>
      <w:r w:rsidRPr="00445508">
        <w:rPr>
          <w:rStyle w:val="t436"/>
          <w:rFonts w:asciiTheme="majorBidi" w:hAnsiTheme="majorBidi" w:cstheme="majorBidi"/>
          <w:szCs w:val="24"/>
        </w:rPr>
        <w:t>ros (pos</w:t>
      </w:r>
      <w:r w:rsidRPr="00445508">
        <w:rPr>
          <w:rFonts w:asciiTheme="majorBidi" w:hAnsiTheme="majorBidi" w:cstheme="majorBidi"/>
          <w:szCs w:val="24"/>
        </w:rPr>
        <w:t>ėdž</w:t>
      </w:r>
      <w:r w:rsidRPr="00445508">
        <w:rPr>
          <w:rStyle w:val="t437"/>
          <w:rFonts w:asciiTheme="majorBidi" w:hAnsiTheme="majorBidi" w:cstheme="majorBidi"/>
          <w:szCs w:val="24"/>
        </w:rPr>
        <w:t>io) prad</w:t>
      </w:r>
      <w:r w:rsidRPr="00445508">
        <w:rPr>
          <w:rFonts w:asciiTheme="majorBidi" w:hAnsiTheme="majorBidi" w:cstheme="majorBidi"/>
          <w:szCs w:val="24"/>
        </w:rPr>
        <w:t>žios nepateikus (dėl jo paties kaltė</w:t>
      </w:r>
      <w:r w:rsidRPr="00445508">
        <w:rPr>
          <w:rStyle w:val="t438"/>
          <w:rFonts w:asciiTheme="majorBidi" w:hAnsiTheme="majorBidi" w:cstheme="majorBidi"/>
          <w:szCs w:val="24"/>
        </w:rPr>
        <w:t xml:space="preserve">s) </w:t>
      </w:r>
      <w:r w:rsidRPr="00445508">
        <w:rPr>
          <w:rFonts w:asciiTheme="majorBidi" w:hAnsiTheme="majorBidi" w:cstheme="majorBidi"/>
          <w:szCs w:val="24"/>
        </w:rPr>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Pr="00445508">
        <w:rPr>
          <w:rFonts w:asciiTheme="majorBidi" w:hAnsiTheme="majorBidi" w:cstheme="majorBidi"/>
          <w:bCs/>
          <w:szCs w:val="24"/>
        </w:rPr>
        <w:t xml:space="preserve">Perkančioji organizacija Tiekėjo Pasiūlymą atmeta kaip neatitinkantį pirkimo dokumentuose nustatytų reikalavimų </w:t>
      </w:r>
      <w:r w:rsidRPr="00445508">
        <w:rPr>
          <w:rFonts w:asciiTheme="majorBidi" w:hAnsiTheme="majorBidi" w:cstheme="majorBidi"/>
          <w:szCs w:val="24"/>
        </w:rPr>
        <w:t>(tiekėjas nepateikė Pasiūlymo kainos).</w:t>
      </w:r>
    </w:p>
    <w:p w14:paraId="743E4B63" w14:textId="77777777" w:rsidR="00B24E7D" w:rsidRPr="00445508" w:rsidRDefault="00B24E7D" w:rsidP="00445508">
      <w:pPr>
        <w:contextualSpacing/>
        <w:rPr>
          <w:rFonts w:asciiTheme="majorBidi" w:hAnsiTheme="majorBidi" w:cstheme="majorBidi"/>
          <w:szCs w:val="24"/>
        </w:rPr>
      </w:pPr>
    </w:p>
    <w:p w14:paraId="1634D68E" w14:textId="77777777" w:rsidR="005418F6" w:rsidRPr="00445508" w:rsidRDefault="005418F6" w:rsidP="00445508">
      <w:pPr>
        <w:pStyle w:val="Betarp"/>
        <w:spacing w:before="120" w:after="120"/>
        <w:jc w:val="center"/>
        <w:rPr>
          <w:rFonts w:asciiTheme="majorBidi" w:hAnsiTheme="majorBidi" w:cstheme="majorBidi"/>
          <w:b/>
          <w:sz w:val="24"/>
          <w:szCs w:val="24"/>
        </w:rPr>
      </w:pPr>
      <w:r w:rsidRPr="00445508">
        <w:rPr>
          <w:rFonts w:asciiTheme="majorBidi" w:hAnsiTheme="majorBidi" w:cstheme="majorBidi"/>
          <w:b/>
          <w:sz w:val="24"/>
          <w:szCs w:val="24"/>
        </w:rPr>
        <w:t>VIII. PASIŪLYMŲ GALIOJIMO UŽTIKRINIMAS</w:t>
      </w:r>
    </w:p>
    <w:p w14:paraId="4D74B311" w14:textId="77777777" w:rsidR="00445508" w:rsidRPr="00445508" w:rsidRDefault="00445508" w:rsidP="00445508">
      <w:pPr>
        <w:pStyle w:val="Betarp"/>
        <w:spacing w:before="120" w:after="120"/>
        <w:rPr>
          <w:rFonts w:asciiTheme="majorBidi" w:hAnsiTheme="majorBidi" w:cstheme="majorBidi"/>
          <w:b/>
          <w:sz w:val="24"/>
          <w:szCs w:val="24"/>
        </w:rPr>
      </w:pPr>
    </w:p>
    <w:p w14:paraId="43192BF6" w14:textId="7819FDF3" w:rsidR="00EE2B14" w:rsidRPr="00445508" w:rsidRDefault="005418F6" w:rsidP="00445508">
      <w:pPr>
        <w:suppressAutoHyphens/>
        <w:ind w:firstLine="709"/>
        <w:rPr>
          <w:rFonts w:asciiTheme="majorBidi" w:hAnsiTheme="majorBidi" w:cstheme="majorBidi"/>
          <w:szCs w:val="24"/>
        </w:rPr>
      </w:pPr>
      <w:r w:rsidRPr="00445508">
        <w:rPr>
          <w:rFonts w:asciiTheme="majorBidi" w:hAnsiTheme="majorBidi" w:cstheme="majorBidi"/>
          <w:szCs w:val="24"/>
        </w:rPr>
        <w:t>8.1. Pasiūlymo galiojim</w:t>
      </w:r>
      <w:r w:rsidR="00EE2B14" w:rsidRPr="00445508">
        <w:rPr>
          <w:rFonts w:asciiTheme="majorBidi" w:hAnsiTheme="majorBidi" w:cstheme="majorBidi"/>
          <w:szCs w:val="24"/>
        </w:rPr>
        <w:t>o</w:t>
      </w:r>
      <w:r w:rsidRPr="00445508">
        <w:rPr>
          <w:rFonts w:asciiTheme="majorBidi" w:hAnsiTheme="majorBidi" w:cstheme="majorBidi"/>
          <w:szCs w:val="24"/>
        </w:rPr>
        <w:t xml:space="preserve"> užtikrinimas nereikalaujamas.</w:t>
      </w:r>
    </w:p>
    <w:p w14:paraId="0D7BAFFD" w14:textId="77777777" w:rsidR="00E06E85" w:rsidRPr="00445508" w:rsidRDefault="00E06E85" w:rsidP="00445508">
      <w:pPr>
        <w:suppressAutoHyphens/>
        <w:rPr>
          <w:rFonts w:asciiTheme="majorBidi" w:hAnsiTheme="majorBidi" w:cstheme="majorBidi"/>
          <w:szCs w:val="24"/>
        </w:rPr>
      </w:pPr>
    </w:p>
    <w:p w14:paraId="1FBB6E9D" w14:textId="77777777" w:rsidR="005418F6" w:rsidRPr="00445508" w:rsidRDefault="005418F6" w:rsidP="00445508">
      <w:pPr>
        <w:spacing w:before="120" w:after="120"/>
        <w:jc w:val="center"/>
        <w:rPr>
          <w:rFonts w:asciiTheme="majorBidi" w:hAnsiTheme="majorBidi" w:cstheme="majorBidi"/>
          <w:b/>
          <w:szCs w:val="24"/>
        </w:rPr>
      </w:pPr>
      <w:r w:rsidRPr="00445508">
        <w:rPr>
          <w:rFonts w:asciiTheme="majorBidi" w:hAnsiTheme="majorBidi" w:cstheme="majorBidi"/>
          <w:b/>
          <w:szCs w:val="24"/>
        </w:rPr>
        <w:t>IX.</w:t>
      </w:r>
      <w:r w:rsidRPr="00445508">
        <w:rPr>
          <w:rFonts w:asciiTheme="majorBidi" w:hAnsiTheme="majorBidi" w:cstheme="majorBidi"/>
          <w:szCs w:val="24"/>
        </w:rPr>
        <w:t xml:space="preserve"> </w:t>
      </w:r>
      <w:r w:rsidRPr="00445508">
        <w:rPr>
          <w:rFonts w:asciiTheme="majorBidi" w:hAnsiTheme="majorBidi" w:cstheme="majorBidi"/>
          <w:b/>
          <w:szCs w:val="24"/>
        </w:rPr>
        <w:t>PIRKIMO SĄLYGŲ PAAIŠKINIMAS IR PATIKSLINIMAS</w:t>
      </w:r>
    </w:p>
    <w:p w14:paraId="160AF8E1" w14:textId="77777777" w:rsidR="00445508" w:rsidRPr="00445508" w:rsidRDefault="00445508" w:rsidP="00445508">
      <w:pPr>
        <w:spacing w:before="120" w:after="120"/>
        <w:rPr>
          <w:rFonts w:asciiTheme="majorBidi" w:hAnsiTheme="majorBidi" w:cstheme="majorBidi"/>
          <w:szCs w:val="24"/>
        </w:rPr>
      </w:pPr>
    </w:p>
    <w:p w14:paraId="748F372D" w14:textId="444A898A" w:rsidR="005418F6" w:rsidRPr="00445508" w:rsidRDefault="005418F6" w:rsidP="00445508">
      <w:pPr>
        <w:ind w:firstLine="709"/>
        <w:contextualSpacing/>
        <w:rPr>
          <w:rFonts w:asciiTheme="majorBidi" w:hAnsiTheme="majorBidi" w:cstheme="majorBidi"/>
          <w:strike/>
          <w:szCs w:val="24"/>
          <w:lang w:eastAsia="lt-LT"/>
        </w:rPr>
      </w:pPr>
      <w:r w:rsidRPr="00445508">
        <w:rPr>
          <w:rFonts w:asciiTheme="majorBidi" w:hAnsiTheme="majorBidi" w:cstheme="majorBidi"/>
          <w:szCs w:val="24"/>
          <w:lang w:eastAsia="lt-LT"/>
        </w:rPr>
        <w:t xml:space="preserve">9.1. </w:t>
      </w:r>
      <w:r w:rsidRPr="00445508">
        <w:rPr>
          <w:rFonts w:asciiTheme="majorBidi" w:hAnsiTheme="majorBidi" w:cstheme="majorBidi"/>
          <w:szCs w:val="24"/>
        </w:rPr>
        <w:t>Tiekėjas tik CVP IS susirašinėjimo priemonėmis gali prašyti, kad perkančioji organizacija paaiškintų ar pataisytų pirkimo dokumentus.</w:t>
      </w:r>
    </w:p>
    <w:p w14:paraId="3544B7C1" w14:textId="7A8B54FC" w:rsidR="005418F6" w:rsidRPr="00445508" w:rsidRDefault="005418F6" w:rsidP="00445508">
      <w:pPr>
        <w:ind w:firstLine="709"/>
        <w:contextualSpacing/>
        <w:rPr>
          <w:rFonts w:asciiTheme="majorBidi" w:hAnsiTheme="majorBidi" w:cstheme="majorBidi"/>
          <w:szCs w:val="24"/>
        </w:rPr>
      </w:pPr>
      <w:r w:rsidRPr="00445508">
        <w:rPr>
          <w:rFonts w:asciiTheme="majorBidi" w:hAnsiTheme="majorBidi" w:cstheme="majorBidi"/>
          <w:szCs w:val="24"/>
        </w:rPr>
        <w:t>9.2. Perkančioji organizacija atsako tik CVP IS susirašinėjimo priemonė</w:t>
      </w:r>
      <w:r w:rsidRPr="00445508">
        <w:rPr>
          <w:rStyle w:val="t600"/>
          <w:rFonts w:asciiTheme="majorBidi" w:hAnsiTheme="majorBidi" w:cstheme="majorBidi"/>
          <w:szCs w:val="24"/>
        </w:rPr>
        <w:t xml:space="preserve">mis </w:t>
      </w:r>
      <w:r w:rsidRPr="00445508">
        <w:rPr>
          <w:rFonts w:asciiTheme="majorBidi" w:hAnsiTheme="majorBidi" w:cstheme="majorBidi"/>
          <w:szCs w:val="24"/>
        </w:rPr>
        <w:t xml:space="preserve">į kiekvieną </w:t>
      </w:r>
      <w:r w:rsidRPr="00445508">
        <w:rPr>
          <w:rStyle w:val="t601"/>
          <w:rFonts w:asciiTheme="majorBidi" w:hAnsiTheme="majorBidi" w:cstheme="majorBidi"/>
          <w:szCs w:val="24"/>
        </w:rPr>
        <w:t>tiek</w:t>
      </w:r>
      <w:r w:rsidRPr="00445508">
        <w:rPr>
          <w:rFonts w:asciiTheme="majorBidi" w:hAnsiTheme="majorBidi" w:cstheme="majorBidi"/>
          <w:szCs w:val="24"/>
        </w:rPr>
        <w:t>ė</w:t>
      </w:r>
      <w:r w:rsidRPr="00445508">
        <w:rPr>
          <w:rStyle w:val="t602"/>
          <w:rFonts w:asciiTheme="majorBidi" w:hAnsiTheme="majorBidi" w:cstheme="majorBidi"/>
          <w:szCs w:val="24"/>
        </w:rPr>
        <w:t>jo ra</w:t>
      </w:r>
      <w:r w:rsidRPr="00445508">
        <w:rPr>
          <w:rFonts w:asciiTheme="majorBidi" w:hAnsiTheme="majorBidi" w:cstheme="majorBidi"/>
          <w:szCs w:val="24"/>
        </w:rPr>
        <w:t>šytinį prašymą dėl pirkimo dokumentų, jei prašymas yra pateiktas ne vėliau kaip likus 3 darbo dienoms iki pasiūlymų pateikimo termino pabaigos.</w:t>
      </w:r>
    </w:p>
    <w:p w14:paraId="284A2B13" w14:textId="4E48504A" w:rsidR="005418F6" w:rsidRPr="00445508" w:rsidRDefault="005418F6" w:rsidP="00445508">
      <w:pPr>
        <w:ind w:firstLine="709"/>
        <w:contextualSpacing/>
        <w:rPr>
          <w:rFonts w:asciiTheme="majorBidi" w:hAnsiTheme="majorBidi" w:cstheme="majorBidi"/>
          <w:szCs w:val="24"/>
        </w:rPr>
      </w:pPr>
      <w:r w:rsidRPr="00445508">
        <w:rPr>
          <w:rFonts w:asciiTheme="majorBidi" w:hAnsiTheme="majorBidi" w:cstheme="majorBidi"/>
          <w:szCs w:val="24"/>
        </w:rPr>
        <w:t xml:space="preserve">9.3. Nesibaigus pasiūlymų pateikimo terminui, perkančioji organizacija turi teisę savo iniciatyva paaiškinti, patikslinti pirkimo sąlygas. </w:t>
      </w:r>
    </w:p>
    <w:p w14:paraId="40634813" w14:textId="473D13C1" w:rsidR="005418F6" w:rsidRPr="00445508" w:rsidRDefault="005418F6" w:rsidP="00445508">
      <w:pPr>
        <w:ind w:firstLine="709"/>
        <w:contextualSpacing/>
        <w:rPr>
          <w:rFonts w:asciiTheme="majorBidi" w:hAnsiTheme="majorBidi" w:cstheme="majorBidi"/>
          <w:szCs w:val="24"/>
        </w:rPr>
      </w:pPr>
      <w:r w:rsidRPr="00445508">
        <w:rPr>
          <w:rFonts w:asciiTheme="majorBidi" w:hAnsiTheme="majorBidi" w:cstheme="majorBidi"/>
          <w:szCs w:val="24"/>
        </w:rPr>
        <w:t xml:space="preserve">9.4.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w:t>
      </w:r>
      <w:r w:rsidRPr="00445508">
        <w:rPr>
          <w:rFonts w:asciiTheme="majorBidi" w:hAnsiTheme="majorBidi" w:cstheme="majorBidi"/>
          <w:szCs w:val="24"/>
        </w:rPr>
        <w:lastRenderedPageBreak/>
        <w:t>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3BD0E861" w14:textId="48A52BF1" w:rsidR="005418F6" w:rsidRPr="00445508" w:rsidRDefault="005418F6" w:rsidP="00445508">
      <w:pPr>
        <w:ind w:firstLine="709"/>
        <w:contextualSpacing/>
        <w:rPr>
          <w:rFonts w:asciiTheme="majorBidi" w:hAnsiTheme="majorBidi" w:cstheme="majorBidi"/>
          <w:szCs w:val="24"/>
          <w:lang w:eastAsia="lt-LT"/>
        </w:rPr>
      </w:pPr>
      <w:r w:rsidRPr="00445508">
        <w:rPr>
          <w:rFonts w:asciiTheme="majorBidi" w:hAnsiTheme="majorBidi" w:cstheme="majorBidi"/>
          <w:szCs w:val="24"/>
        </w:rPr>
        <w:t>9.5. Jei pateikti paaiškinimai ar patikslinimai iš esmės keičia pirkimo dokumentuose nustatytus pirkimo objektui keliamus reikalavimus, kvalifikacijos reikalavimus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586FA528" w14:textId="0393A96D" w:rsidR="005418F6" w:rsidRPr="00445508" w:rsidRDefault="005418F6" w:rsidP="00445508">
      <w:pPr>
        <w:ind w:firstLine="709"/>
        <w:contextualSpacing/>
        <w:rPr>
          <w:rFonts w:asciiTheme="majorBidi" w:hAnsiTheme="majorBidi" w:cstheme="majorBidi"/>
          <w:szCs w:val="24"/>
        </w:rPr>
      </w:pPr>
      <w:r w:rsidRPr="00445508">
        <w:rPr>
          <w:rFonts w:asciiTheme="majorBidi" w:hAnsiTheme="majorBidi" w:cstheme="majorBidi"/>
          <w:szCs w:val="24"/>
        </w:rPr>
        <w:t>9.6. A</w:t>
      </w:r>
      <w:r w:rsidRPr="00445508">
        <w:rPr>
          <w:rFonts w:asciiTheme="majorBidi" w:hAnsiTheme="majorBidi" w:cstheme="majorBidi"/>
          <w:szCs w:val="24"/>
          <w:lang w:eastAsia="lt-LT"/>
        </w:rPr>
        <w:t>tsakymai į tiekėjų klausimus ar pirkimo sąlygų paaiškinimai, patikslinimai perkančiosios organizacijos iniciatyva paskelbiami CVP IS bei teikiami tik CVP IS priemonėmis prie pirkimo prisijungusiems tiekėjams.</w:t>
      </w:r>
    </w:p>
    <w:p w14:paraId="4E1FDA27" w14:textId="52D76B26" w:rsidR="005418F6" w:rsidRPr="00445508" w:rsidRDefault="005418F6" w:rsidP="00445508">
      <w:pPr>
        <w:ind w:firstLine="709"/>
        <w:contextualSpacing/>
        <w:rPr>
          <w:rFonts w:asciiTheme="majorBidi" w:hAnsiTheme="majorBidi" w:cstheme="majorBidi"/>
          <w:szCs w:val="24"/>
        </w:rPr>
      </w:pPr>
      <w:r w:rsidRPr="00445508">
        <w:rPr>
          <w:rFonts w:asciiTheme="majorBidi" w:hAnsiTheme="majorBidi" w:cstheme="majorBidi"/>
          <w:szCs w:val="24"/>
        </w:rPr>
        <w:t>9.7. Perkančioji organizacija, paaiškindama ar patikslindama pirkimo dokumentus, privalo užtikrinti tiekėjų anonimiškumą, t. y. privalo užtikrinti, kad tiekėjas nesužinotų kitų tiekėjų, dalyvaujančių pirkimo procedūrose, pavadinimų ir kitų rekvizitų.</w:t>
      </w:r>
    </w:p>
    <w:p w14:paraId="3700F637" w14:textId="2D36859F" w:rsidR="005418F6" w:rsidRPr="00445508" w:rsidRDefault="005418F6" w:rsidP="00445508">
      <w:pPr>
        <w:spacing w:before="120" w:after="120"/>
        <w:ind w:firstLine="709"/>
        <w:contextualSpacing/>
        <w:rPr>
          <w:rFonts w:asciiTheme="majorBidi" w:hAnsiTheme="majorBidi" w:cstheme="majorBidi"/>
          <w:szCs w:val="24"/>
        </w:rPr>
      </w:pPr>
      <w:r w:rsidRPr="00445508">
        <w:rPr>
          <w:rFonts w:asciiTheme="majorBidi" w:hAnsiTheme="majorBidi" w:cstheme="majorBidi"/>
          <w:szCs w:val="24"/>
        </w:rPr>
        <w:t>9.8. Perkančioji organizacija nerengs susitikimų su tiekėjais dėl pirkimo dokumentų paaiškinimų.</w:t>
      </w:r>
    </w:p>
    <w:p w14:paraId="55D14432" w14:textId="77777777" w:rsidR="00EE2B14" w:rsidRPr="00445508" w:rsidRDefault="00EE2B14" w:rsidP="00445508">
      <w:pPr>
        <w:spacing w:before="120" w:after="120"/>
        <w:contextualSpacing/>
        <w:rPr>
          <w:rFonts w:asciiTheme="majorBidi" w:hAnsiTheme="majorBidi" w:cstheme="majorBidi"/>
          <w:szCs w:val="24"/>
        </w:rPr>
      </w:pPr>
    </w:p>
    <w:p w14:paraId="3AF272F9" w14:textId="77777777" w:rsidR="005418F6" w:rsidRPr="00445508" w:rsidRDefault="005418F6" w:rsidP="00445508">
      <w:pPr>
        <w:pStyle w:val="Betarp"/>
        <w:spacing w:before="120" w:after="120"/>
        <w:jc w:val="center"/>
        <w:rPr>
          <w:rFonts w:asciiTheme="majorBidi" w:hAnsiTheme="majorBidi" w:cstheme="majorBidi"/>
          <w:b/>
          <w:sz w:val="24"/>
          <w:szCs w:val="24"/>
          <w:lang w:eastAsia="lt-LT"/>
        </w:rPr>
      </w:pPr>
      <w:r w:rsidRPr="00445508">
        <w:rPr>
          <w:rFonts w:asciiTheme="majorBidi" w:hAnsiTheme="majorBidi" w:cstheme="majorBidi"/>
          <w:b/>
          <w:sz w:val="24"/>
          <w:szCs w:val="24"/>
          <w:lang w:eastAsia="lt-LT"/>
        </w:rPr>
        <w:t>X. SUSIPAŽINIMAS SU GAUTAIS PASIŪLYMAIS</w:t>
      </w:r>
    </w:p>
    <w:p w14:paraId="1C3AA640" w14:textId="77777777" w:rsidR="00445508" w:rsidRPr="00445508" w:rsidRDefault="00445508" w:rsidP="00445508">
      <w:pPr>
        <w:pStyle w:val="Betarp"/>
        <w:spacing w:before="120" w:after="120"/>
        <w:rPr>
          <w:rFonts w:asciiTheme="majorBidi" w:hAnsiTheme="majorBidi" w:cstheme="majorBidi"/>
          <w:b/>
          <w:sz w:val="24"/>
          <w:szCs w:val="24"/>
          <w:lang w:eastAsia="lt-LT"/>
        </w:rPr>
      </w:pPr>
    </w:p>
    <w:p w14:paraId="3BDE287A" w14:textId="4A69340C" w:rsidR="008D0D30" w:rsidRPr="00445508" w:rsidRDefault="005418F6" w:rsidP="00445508">
      <w:pPr>
        <w:suppressAutoHyphens/>
        <w:ind w:firstLine="709"/>
        <w:outlineLvl w:val="1"/>
        <w:rPr>
          <w:rFonts w:asciiTheme="majorBidi" w:hAnsiTheme="majorBidi" w:cstheme="majorBidi"/>
          <w:szCs w:val="24"/>
          <w:lang w:eastAsia="ar-SA"/>
        </w:rPr>
      </w:pPr>
      <w:bookmarkStart w:id="20" w:name="_Hlk488938523"/>
      <w:r w:rsidRPr="00445508">
        <w:rPr>
          <w:rFonts w:asciiTheme="majorBidi" w:hAnsiTheme="majorBidi" w:cstheme="majorBidi"/>
          <w:szCs w:val="24"/>
          <w:lang w:eastAsia="ar-SA"/>
        </w:rPr>
        <w:t xml:space="preserve">10.1. </w:t>
      </w:r>
      <w:r w:rsidR="008D0D30" w:rsidRPr="00445508">
        <w:rPr>
          <w:rFonts w:asciiTheme="majorBidi" w:hAnsiTheme="majorBidi" w:cstheme="majorBidi"/>
          <w:szCs w:val="24"/>
        </w:rPr>
        <w:t>Su CVP IS priemonėmis teiktais tiekėjų pasiūlymais (toliau vadinamas – elektroninių vokų atplėšimo procedūra) susipažinimas vyks Komisijos posėdyje elektroniniu būdu, adresu: Vytauto Didžiojo g. 58, 130 kabinete.</w:t>
      </w:r>
    </w:p>
    <w:p w14:paraId="578D66A3" w14:textId="64465D20" w:rsidR="008D0D30" w:rsidRPr="00445508" w:rsidRDefault="008D0D30" w:rsidP="00445508">
      <w:pPr>
        <w:suppressAutoHyphens/>
        <w:ind w:firstLine="709"/>
        <w:outlineLvl w:val="1"/>
        <w:rPr>
          <w:rFonts w:asciiTheme="majorBidi" w:hAnsiTheme="majorBidi" w:cstheme="majorBidi"/>
          <w:szCs w:val="24"/>
          <w:lang w:eastAsia="ar-SA"/>
        </w:rPr>
      </w:pPr>
      <w:r w:rsidRPr="00445508">
        <w:rPr>
          <w:rFonts w:asciiTheme="majorBidi" w:hAnsiTheme="majorBidi" w:cstheme="majorBidi"/>
          <w:szCs w:val="24"/>
        </w:rPr>
        <w:t xml:space="preserve">10.2. Komisijos posėdis, kuriame atplėšiami vokai, vyks </w:t>
      </w:r>
      <w:r w:rsidRPr="00445508">
        <w:rPr>
          <w:rFonts w:asciiTheme="majorBidi" w:hAnsiTheme="majorBidi" w:cstheme="majorBidi"/>
          <w:b/>
          <w:i/>
          <w:szCs w:val="24"/>
          <w:lang w:eastAsia="lt-LT"/>
        </w:rPr>
        <w:t>skelbime apie pirkimą numatytu metu</w:t>
      </w:r>
      <w:r w:rsidRPr="00445508">
        <w:rPr>
          <w:rFonts w:asciiTheme="majorBidi" w:hAnsiTheme="majorBidi" w:cstheme="majorBidi"/>
          <w:szCs w:val="24"/>
        </w:rPr>
        <w:t>.</w:t>
      </w:r>
    </w:p>
    <w:p w14:paraId="6E6D8833" w14:textId="77777777" w:rsidR="008D0D30" w:rsidRPr="00445508" w:rsidRDefault="008D0D30" w:rsidP="00445508">
      <w:pPr>
        <w:suppressAutoHyphens/>
        <w:ind w:firstLine="709"/>
        <w:outlineLvl w:val="1"/>
        <w:rPr>
          <w:rFonts w:asciiTheme="majorBidi" w:hAnsiTheme="majorBidi" w:cstheme="majorBidi"/>
          <w:szCs w:val="24"/>
          <w:lang w:eastAsia="ar-SA"/>
        </w:rPr>
      </w:pPr>
      <w:r w:rsidRPr="00445508">
        <w:rPr>
          <w:rFonts w:asciiTheme="majorBidi" w:hAnsiTheme="majorBidi" w:cstheme="majorBidi"/>
          <w:szCs w:val="24"/>
        </w:rPr>
        <w:t>10.3. Tiekėjai nedalyvauja Komisijos posėdžiuose, kuriuose susipažįstama su elektroninėmis priemonėmis pateiktais pasiūlymais, atliekamos pasiūlymų nagrinėjimo, vertinimo ir palyginimo procedūros.</w:t>
      </w:r>
    </w:p>
    <w:p w14:paraId="18B3EE2A" w14:textId="0EC000CD" w:rsidR="008D0D30" w:rsidRPr="00445508" w:rsidRDefault="008D0D30" w:rsidP="00445508">
      <w:pPr>
        <w:suppressAutoHyphens/>
        <w:ind w:firstLine="709"/>
        <w:outlineLvl w:val="1"/>
        <w:rPr>
          <w:rFonts w:asciiTheme="majorBidi" w:hAnsiTheme="majorBidi" w:cstheme="majorBidi"/>
          <w:szCs w:val="24"/>
          <w:lang w:eastAsia="ar-SA"/>
        </w:rPr>
      </w:pPr>
      <w:r w:rsidRPr="00445508">
        <w:rPr>
          <w:rFonts w:asciiTheme="majorBidi" w:hAnsiTheme="majorBidi" w:cstheme="majorBidi"/>
          <w:szCs w:val="24"/>
          <w:lang w:eastAsia="ar-SA"/>
        </w:rPr>
        <w:t xml:space="preserve">10.4. </w:t>
      </w:r>
      <w:r w:rsidRPr="00445508">
        <w:rPr>
          <w:rFonts w:asciiTheme="majorBidi" w:hAnsiTheme="majorBidi" w:cstheme="majorBidi"/>
          <w:szCs w:val="24"/>
        </w:rPr>
        <w:t xml:space="preserve">Perkančioji organizacija neteiks informacijos tiekėjams apie pasiūlymus pateikusius tiekėjus, pasiūlytas kainas iki kol bus įvertinti pasiūlymai ir nustatyta </w:t>
      </w:r>
      <w:r w:rsidRPr="00445508">
        <w:rPr>
          <w:rFonts w:asciiTheme="majorBidi" w:hAnsiTheme="majorBidi" w:cstheme="majorBidi"/>
          <w:noProof/>
          <w:szCs w:val="24"/>
          <w:lang w:eastAsia="lt-LT"/>
        </w:rPr>
        <w:drawing>
          <wp:inline distT="0" distB="0" distL="0" distR="0" wp14:anchorId="5FCA35BD" wp14:editId="6B7C8EEA">
            <wp:extent cx="3048" cy="3049"/>
            <wp:effectExtent l="0" t="0" r="0" b="0"/>
            <wp:docPr id="1433108660" name="Picture 60685"/>
            <wp:cNvGraphicFramePr/>
            <a:graphic xmlns:a="http://schemas.openxmlformats.org/drawingml/2006/main">
              <a:graphicData uri="http://schemas.openxmlformats.org/drawingml/2006/picture">
                <pic:pic xmlns:pic="http://schemas.openxmlformats.org/drawingml/2006/picture">
                  <pic:nvPicPr>
                    <pic:cNvPr id="60685" name="Picture 60685"/>
                    <pic:cNvPicPr/>
                  </pic:nvPicPr>
                  <pic:blipFill>
                    <a:blip r:embed="rId16"/>
                    <a:stretch>
                      <a:fillRect/>
                    </a:stretch>
                  </pic:blipFill>
                  <pic:spPr>
                    <a:xfrm>
                      <a:off x="0" y="0"/>
                      <a:ext cx="3048" cy="3049"/>
                    </a:xfrm>
                    <a:prstGeom prst="rect">
                      <a:avLst/>
                    </a:prstGeom>
                  </pic:spPr>
                </pic:pic>
              </a:graphicData>
            </a:graphic>
          </wp:inline>
        </w:drawing>
      </w:r>
      <w:r w:rsidRPr="00445508">
        <w:rPr>
          <w:rFonts w:asciiTheme="majorBidi" w:hAnsiTheme="majorBidi" w:cstheme="majorBidi"/>
          <w:szCs w:val="24"/>
        </w:rPr>
        <w:t>pasiūlymų eilė.</w:t>
      </w:r>
    </w:p>
    <w:p w14:paraId="05E0E0F8" w14:textId="7E18A544" w:rsidR="008D0D30" w:rsidRPr="00445508" w:rsidRDefault="008D0D30" w:rsidP="00445508">
      <w:pPr>
        <w:suppressAutoHyphens/>
        <w:ind w:firstLine="709"/>
        <w:outlineLvl w:val="1"/>
        <w:rPr>
          <w:rFonts w:asciiTheme="majorBidi" w:hAnsiTheme="majorBidi" w:cstheme="majorBidi"/>
          <w:szCs w:val="24"/>
          <w:lang w:eastAsia="ar-SA"/>
        </w:rPr>
      </w:pPr>
      <w:r w:rsidRPr="00445508">
        <w:rPr>
          <w:rFonts w:asciiTheme="majorBidi" w:hAnsiTheme="majorBidi" w:cstheme="majorBidi"/>
          <w:szCs w:val="24"/>
          <w:lang w:eastAsia="ar-SA"/>
        </w:rPr>
        <w:t>10.</w:t>
      </w:r>
      <w:r w:rsidR="00B71C6F" w:rsidRPr="00445508">
        <w:rPr>
          <w:rFonts w:asciiTheme="majorBidi" w:hAnsiTheme="majorBidi" w:cstheme="majorBidi"/>
          <w:szCs w:val="24"/>
          <w:lang w:eastAsia="ar-SA"/>
        </w:rPr>
        <w:t>5</w:t>
      </w:r>
      <w:r w:rsidRPr="00445508">
        <w:rPr>
          <w:rFonts w:asciiTheme="majorBidi" w:hAnsiTheme="majorBidi" w:cstheme="majorBidi"/>
          <w:szCs w:val="24"/>
          <w:lang w:eastAsia="ar-SA"/>
        </w:rPr>
        <w:t xml:space="preserve">. </w:t>
      </w:r>
      <w:r w:rsidRPr="00445508">
        <w:rPr>
          <w:rFonts w:asciiTheme="majorBidi" w:hAnsiTheme="majorBidi" w:cstheme="majorBidi"/>
          <w:szCs w:val="24"/>
        </w:rPr>
        <w:t>Tuo atveju, kai pasiūlyme nurodyta kaina, išreikšta skaičiais, neatitinka kainos, nurodytos žodžiais, teisinga laikoma kaina, nurodyta žodžiais.</w:t>
      </w:r>
    </w:p>
    <w:bookmarkEnd w:id="20"/>
    <w:p w14:paraId="1300742B" w14:textId="64B1E789" w:rsidR="00EE2B14" w:rsidRDefault="005418F6" w:rsidP="00445508">
      <w:pPr>
        <w:suppressAutoHyphens/>
        <w:ind w:left="-57" w:firstLine="709"/>
        <w:outlineLvl w:val="1"/>
        <w:rPr>
          <w:rFonts w:asciiTheme="majorBidi" w:hAnsiTheme="majorBidi" w:cstheme="majorBidi"/>
          <w:szCs w:val="24"/>
          <w:lang w:eastAsia="ar-SA"/>
        </w:rPr>
      </w:pPr>
      <w:r w:rsidRPr="00445508">
        <w:rPr>
          <w:rFonts w:asciiTheme="majorBidi" w:hAnsiTheme="majorBidi" w:cstheme="majorBidi"/>
          <w:szCs w:val="24"/>
          <w:lang w:eastAsia="ar-SA"/>
        </w:rPr>
        <w:t>10.</w:t>
      </w:r>
      <w:r w:rsidR="00B71C6F" w:rsidRPr="00445508">
        <w:rPr>
          <w:rFonts w:asciiTheme="majorBidi" w:hAnsiTheme="majorBidi" w:cstheme="majorBidi"/>
          <w:szCs w:val="24"/>
          <w:lang w:eastAsia="ar-SA"/>
        </w:rPr>
        <w:t>6</w:t>
      </w:r>
      <w:r w:rsidRPr="00445508">
        <w:rPr>
          <w:rFonts w:asciiTheme="majorBidi" w:hAnsiTheme="majorBidi" w:cstheme="majorBidi"/>
          <w:szCs w:val="24"/>
          <w:lang w:eastAsia="ar-SA"/>
        </w:rPr>
        <w:t>. Pirminio susipažinimo su CVP IS priemonėmis pateiktais pasiūlymais posėdžio metu nustatomas pasiūlymą pateikusio tiekėjo pavadinimas, pasiūlyme nurodyta kaina ir patikrinama, ar yra pateiktas pasiūlymo galiojimo užtikrinimas (jei jo reikalaujama).</w:t>
      </w:r>
    </w:p>
    <w:p w14:paraId="549234FA" w14:textId="77777777" w:rsidR="008157C2" w:rsidRPr="00445508" w:rsidRDefault="008157C2" w:rsidP="008157C2">
      <w:pPr>
        <w:suppressAutoHyphens/>
        <w:outlineLvl w:val="1"/>
        <w:rPr>
          <w:rFonts w:asciiTheme="majorBidi" w:hAnsiTheme="majorBidi" w:cstheme="majorBidi"/>
          <w:szCs w:val="24"/>
          <w:lang w:eastAsia="ar-SA"/>
        </w:rPr>
      </w:pPr>
    </w:p>
    <w:p w14:paraId="2959CA46" w14:textId="77777777" w:rsidR="005418F6" w:rsidRPr="00445508" w:rsidRDefault="005418F6" w:rsidP="00445508">
      <w:pPr>
        <w:pStyle w:val="Betarp"/>
        <w:spacing w:before="120" w:after="120"/>
        <w:jc w:val="center"/>
        <w:rPr>
          <w:rFonts w:asciiTheme="majorBidi" w:hAnsiTheme="majorBidi" w:cstheme="majorBidi"/>
          <w:b/>
          <w:sz w:val="24"/>
          <w:szCs w:val="24"/>
          <w:lang w:eastAsia="lt-LT"/>
        </w:rPr>
      </w:pPr>
      <w:r w:rsidRPr="00445508">
        <w:rPr>
          <w:rFonts w:asciiTheme="majorBidi" w:hAnsiTheme="majorBidi" w:cstheme="majorBidi"/>
          <w:b/>
          <w:sz w:val="24"/>
          <w:szCs w:val="24"/>
          <w:lang w:eastAsia="lt-LT"/>
        </w:rPr>
        <w:t>XI. PASIŪLYMŲ NAGRINĖJIMAS</w:t>
      </w:r>
    </w:p>
    <w:p w14:paraId="31BCFDC0" w14:textId="77777777" w:rsidR="00FF4093" w:rsidRPr="00445508" w:rsidRDefault="00FF4093" w:rsidP="00445508">
      <w:pPr>
        <w:pStyle w:val="Betarp"/>
        <w:jc w:val="both"/>
        <w:rPr>
          <w:rFonts w:asciiTheme="majorBidi" w:hAnsiTheme="majorBidi" w:cstheme="majorBidi"/>
          <w:sz w:val="24"/>
          <w:szCs w:val="24"/>
          <w:lang w:eastAsia="lt-LT"/>
        </w:rPr>
      </w:pPr>
    </w:p>
    <w:p w14:paraId="74B1A051" w14:textId="528775BF" w:rsidR="005418F6" w:rsidRPr="00445508" w:rsidRDefault="005418F6" w:rsidP="00445508">
      <w:pPr>
        <w:pStyle w:val="Betarp"/>
        <w:ind w:firstLine="709"/>
        <w:jc w:val="both"/>
        <w:rPr>
          <w:rFonts w:asciiTheme="majorBidi" w:hAnsiTheme="majorBidi" w:cstheme="majorBidi"/>
          <w:sz w:val="24"/>
          <w:szCs w:val="24"/>
          <w:lang w:eastAsia="lt-LT"/>
        </w:rPr>
      </w:pPr>
      <w:r w:rsidRPr="00445508">
        <w:rPr>
          <w:rFonts w:asciiTheme="majorBidi" w:hAnsiTheme="majorBidi" w:cstheme="majorBidi"/>
          <w:sz w:val="24"/>
          <w:szCs w:val="24"/>
          <w:lang w:eastAsia="lt-LT"/>
        </w:rPr>
        <w:t>11.1. Pateiktus pasiūlymus nagrinėja ir vertina Komisija šia tvarka:</w:t>
      </w:r>
    </w:p>
    <w:p w14:paraId="5D6028CD" w14:textId="59C19E52" w:rsidR="005418F6" w:rsidRPr="00445508" w:rsidRDefault="005418F6" w:rsidP="00445508">
      <w:pPr>
        <w:pStyle w:val="Betarp"/>
        <w:ind w:firstLine="709"/>
        <w:jc w:val="both"/>
        <w:rPr>
          <w:rFonts w:asciiTheme="majorBidi" w:hAnsiTheme="majorBidi" w:cstheme="majorBidi"/>
          <w:sz w:val="24"/>
          <w:szCs w:val="24"/>
          <w:lang w:eastAsia="lt-LT"/>
        </w:rPr>
      </w:pPr>
      <w:r w:rsidRPr="00445508">
        <w:rPr>
          <w:rFonts w:asciiTheme="majorBidi" w:hAnsiTheme="majorBidi" w:cstheme="majorBidi"/>
          <w:sz w:val="24"/>
          <w:szCs w:val="24"/>
          <w:lang w:eastAsia="lt-LT"/>
        </w:rPr>
        <w:t>11.1.1. nagrinėja, ar pasiūlymas atitinka pirkimo dokumentuose nustatytus reikalavimus;</w:t>
      </w:r>
    </w:p>
    <w:p w14:paraId="36B93B86" w14:textId="394EA7F7" w:rsidR="00E77F6E" w:rsidRPr="00445508" w:rsidRDefault="005418F6" w:rsidP="00445508">
      <w:pPr>
        <w:pStyle w:val="Betarp"/>
        <w:ind w:firstLine="709"/>
        <w:jc w:val="both"/>
        <w:rPr>
          <w:rFonts w:asciiTheme="majorBidi" w:hAnsiTheme="majorBidi" w:cstheme="majorBidi"/>
          <w:sz w:val="24"/>
          <w:szCs w:val="24"/>
          <w:shd w:val="clear" w:color="auto" w:fill="FFFFFF"/>
        </w:rPr>
      </w:pPr>
      <w:r w:rsidRPr="00445508">
        <w:rPr>
          <w:rFonts w:asciiTheme="majorBidi" w:hAnsiTheme="majorBidi" w:cstheme="majorBidi"/>
          <w:sz w:val="24"/>
          <w:szCs w:val="24"/>
          <w:lang w:eastAsia="lt-LT"/>
        </w:rPr>
        <w:t xml:space="preserve">11.1.2. </w:t>
      </w:r>
      <w:r w:rsidRPr="00445508">
        <w:rPr>
          <w:rFonts w:asciiTheme="majorBidi" w:hAnsiTheme="majorBidi" w:cstheme="majorBidi"/>
          <w:sz w:val="24"/>
          <w:szCs w:val="24"/>
        </w:rPr>
        <w:t xml:space="preserve">tikrina, ar </w:t>
      </w:r>
      <w:r w:rsidRPr="00445508">
        <w:rPr>
          <w:rFonts w:asciiTheme="majorBidi" w:hAnsiTheme="majorBidi" w:cstheme="majorBidi"/>
          <w:sz w:val="24"/>
          <w:szCs w:val="24"/>
          <w:shd w:val="clear" w:color="auto" w:fill="FFFFFF"/>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w:t>
      </w:r>
      <w:r w:rsidRPr="00445508">
        <w:rPr>
          <w:rFonts w:asciiTheme="majorBidi" w:hAnsiTheme="majorBidi" w:cstheme="majorBidi"/>
          <w:sz w:val="24"/>
          <w:szCs w:val="24"/>
          <w:shd w:val="clear" w:color="auto" w:fill="FFFFFF"/>
        </w:rPr>
        <w:lastRenderedPageBreak/>
        <w:t>perkančioji organizacija gali pagrįsti šios kainos priimtinumą ir suderinamumą su racionalaus lėšų naudojimo principu;</w:t>
      </w:r>
    </w:p>
    <w:p w14:paraId="3614E7C6" w14:textId="21078A3A" w:rsidR="00E06E85" w:rsidRPr="00445508" w:rsidRDefault="00FF4093" w:rsidP="00445508">
      <w:pPr>
        <w:pStyle w:val="Betarp"/>
        <w:ind w:firstLine="709"/>
        <w:jc w:val="both"/>
        <w:rPr>
          <w:rFonts w:asciiTheme="majorBidi" w:hAnsiTheme="majorBidi" w:cstheme="majorBidi"/>
          <w:sz w:val="24"/>
          <w:szCs w:val="24"/>
        </w:rPr>
      </w:pPr>
      <w:r w:rsidRPr="00445508">
        <w:rPr>
          <w:rFonts w:asciiTheme="majorBidi" w:hAnsiTheme="majorBidi" w:cstheme="majorBidi"/>
          <w:sz w:val="24"/>
          <w:szCs w:val="24"/>
        </w:rPr>
        <w:t xml:space="preserve">11.2. Jeigu </w:t>
      </w:r>
      <w:r w:rsidR="005418F6" w:rsidRPr="00445508">
        <w:rPr>
          <w:rFonts w:asciiTheme="majorBidi" w:hAnsiTheme="majorBidi" w:cstheme="majorBidi"/>
          <w:sz w:val="24"/>
          <w:szCs w:val="24"/>
        </w:rPr>
        <w:t>dalyvis pateikė netikslius, neiš</w:t>
      </w:r>
      <w:r w:rsidR="005418F6" w:rsidRPr="00445508">
        <w:rPr>
          <w:rStyle w:val="t690"/>
          <w:rFonts w:asciiTheme="majorBidi" w:hAnsiTheme="majorBidi" w:cstheme="majorBidi"/>
          <w:sz w:val="24"/>
          <w:szCs w:val="24"/>
        </w:rPr>
        <w:t>samius ar klaidingus dokumentus ar duomenis apie atitikt</w:t>
      </w:r>
      <w:r w:rsidR="005418F6" w:rsidRPr="00445508">
        <w:rPr>
          <w:rFonts w:asciiTheme="majorBidi" w:hAnsiTheme="majorBidi" w:cstheme="majorBidi"/>
          <w:sz w:val="24"/>
          <w:szCs w:val="24"/>
        </w:rPr>
        <w:t>į pirkimo dokumentų reikalavimams arba šių dokumentų ar duomenų trūksta, perkančioji organizacija privalo nepaž</w:t>
      </w:r>
      <w:r w:rsidR="005418F6" w:rsidRPr="00445508">
        <w:rPr>
          <w:rStyle w:val="t691"/>
          <w:rFonts w:asciiTheme="majorBidi" w:hAnsiTheme="majorBidi" w:cstheme="majorBidi"/>
          <w:sz w:val="24"/>
          <w:szCs w:val="24"/>
        </w:rPr>
        <w:t>eisdama</w:t>
      </w:r>
      <w:r w:rsidR="005418F6" w:rsidRPr="00445508">
        <w:rPr>
          <w:rFonts w:asciiTheme="majorBidi" w:hAnsiTheme="majorBidi" w:cstheme="majorBidi"/>
          <w:sz w:val="24"/>
          <w:szCs w:val="24"/>
        </w:rPr>
        <w:t xml:space="preserve"> lygiateisiš</w:t>
      </w:r>
      <w:r w:rsidR="005418F6" w:rsidRPr="00445508">
        <w:rPr>
          <w:rStyle w:val="t692"/>
          <w:rFonts w:asciiTheme="majorBidi" w:hAnsiTheme="majorBidi" w:cstheme="majorBidi"/>
          <w:sz w:val="24"/>
          <w:szCs w:val="24"/>
        </w:rPr>
        <w:t>kumo ir skaidrumo princip</w:t>
      </w:r>
      <w:r w:rsidR="005418F6" w:rsidRPr="00445508">
        <w:rPr>
          <w:rFonts w:asciiTheme="majorBidi" w:hAnsiTheme="majorBidi" w:cstheme="majorBidi"/>
          <w:sz w:val="24"/>
          <w:szCs w:val="24"/>
        </w:rPr>
        <w:t>ų prašyti dalyvį šiuos dokumentus ar duomenis patikslinti, papildyti arba paaiškinti per jos nustatytą protingą terminą. Tikslinami, papildomi, paaiškinami ir pateikiami nauji gali būti tik dokumentai ar duomenys dė</w:t>
      </w:r>
      <w:r w:rsidR="005418F6" w:rsidRPr="00445508">
        <w:rPr>
          <w:rStyle w:val="t693"/>
          <w:rFonts w:asciiTheme="majorBidi" w:hAnsiTheme="majorBidi" w:cstheme="majorBidi"/>
          <w:sz w:val="24"/>
          <w:szCs w:val="24"/>
        </w:rPr>
        <w:t xml:space="preserve">l </w:t>
      </w:r>
      <w:r w:rsidR="005418F6" w:rsidRPr="00445508">
        <w:rPr>
          <w:rFonts w:asciiTheme="majorBidi" w:hAnsiTheme="majorBidi" w:cstheme="majorBidi"/>
          <w:sz w:val="24"/>
          <w:szCs w:val="24"/>
        </w:rPr>
        <w:t xml:space="preserve">atitikties kvalifikacijos reikalavimams, </w:t>
      </w:r>
      <w:r w:rsidR="005418F6" w:rsidRPr="00445508">
        <w:rPr>
          <w:rStyle w:val="t696"/>
          <w:rFonts w:asciiTheme="majorBidi" w:hAnsiTheme="majorBidi" w:cstheme="majorBidi"/>
          <w:sz w:val="24"/>
          <w:szCs w:val="24"/>
        </w:rPr>
        <w:t>tiek</w:t>
      </w:r>
      <w:r w:rsidR="005418F6" w:rsidRPr="00445508">
        <w:rPr>
          <w:rFonts w:asciiTheme="majorBidi" w:hAnsiTheme="majorBidi" w:cstheme="majorBidi"/>
          <w:sz w:val="24"/>
          <w:szCs w:val="24"/>
        </w:rPr>
        <w:t>ė</w:t>
      </w:r>
      <w:r w:rsidR="005418F6" w:rsidRPr="00445508">
        <w:rPr>
          <w:rStyle w:val="t697"/>
          <w:rFonts w:asciiTheme="majorBidi" w:hAnsiTheme="majorBidi" w:cstheme="majorBidi"/>
          <w:sz w:val="24"/>
          <w:szCs w:val="24"/>
        </w:rPr>
        <w:t xml:space="preserve">jo </w:t>
      </w:r>
      <w:r w:rsidR="005418F6" w:rsidRPr="00445508">
        <w:rPr>
          <w:rFonts w:asciiTheme="majorBidi" w:hAnsiTheme="majorBidi" w:cstheme="majorBidi"/>
          <w:sz w:val="24"/>
          <w:szCs w:val="24"/>
        </w:rPr>
        <w:t xml:space="preserve">įgaliojimas asmeniui pasirašyti paraišką </w:t>
      </w:r>
      <w:r w:rsidR="005418F6" w:rsidRPr="00445508">
        <w:rPr>
          <w:rStyle w:val="t698"/>
          <w:rFonts w:asciiTheme="majorBidi" w:hAnsiTheme="majorBidi" w:cstheme="majorBidi"/>
          <w:sz w:val="24"/>
          <w:szCs w:val="24"/>
        </w:rPr>
        <w:t>ar pasi</w:t>
      </w:r>
      <w:r w:rsidR="005418F6" w:rsidRPr="00445508">
        <w:rPr>
          <w:rFonts w:asciiTheme="majorBidi" w:hAnsiTheme="majorBidi" w:cstheme="majorBidi"/>
          <w:sz w:val="24"/>
          <w:szCs w:val="24"/>
        </w:rPr>
        <w:t>ūlymą</w:t>
      </w:r>
      <w:r w:rsidR="005418F6" w:rsidRPr="00445508">
        <w:rPr>
          <w:rStyle w:val="t699"/>
          <w:rFonts w:asciiTheme="majorBidi" w:hAnsiTheme="majorBidi" w:cstheme="majorBidi"/>
          <w:sz w:val="24"/>
          <w:szCs w:val="24"/>
        </w:rPr>
        <w:t>, jungtin</w:t>
      </w:r>
      <w:r w:rsidR="005418F6" w:rsidRPr="00445508">
        <w:rPr>
          <w:rFonts w:asciiTheme="majorBidi" w:hAnsiTheme="majorBidi" w:cstheme="majorBidi"/>
          <w:sz w:val="24"/>
          <w:szCs w:val="24"/>
        </w:rPr>
        <w:t xml:space="preserve">ės veiklos sutartis </w:t>
      </w:r>
      <w:r w:rsidR="005418F6" w:rsidRPr="00445508">
        <w:rPr>
          <w:rStyle w:val="t700"/>
          <w:rFonts w:asciiTheme="majorBidi" w:hAnsiTheme="majorBidi" w:cstheme="majorBidi"/>
          <w:sz w:val="24"/>
          <w:szCs w:val="24"/>
        </w:rPr>
        <w:t>ir dokumentai, nesusij</w:t>
      </w:r>
      <w:r w:rsidR="005418F6" w:rsidRPr="00445508">
        <w:rPr>
          <w:rFonts w:asciiTheme="majorBidi" w:hAnsiTheme="majorBidi" w:cstheme="majorBidi"/>
          <w:sz w:val="24"/>
          <w:szCs w:val="24"/>
        </w:rPr>
        <w:t>ę su pirkimo objektu, jo techninėmis charakteristikomis, sutarties vykdymo sąlygomis ar pasiūlymo kaina. Kiti tiekė</w:t>
      </w:r>
      <w:r w:rsidR="005418F6" w:rsidRPr="00445508">
        <w:rPr>
          <w:rStyle w:val="t701"/>
          <w:rFonts w:asciiTheme="majorBidi" w:hAnsiTheme="majorBidi" w:cstheme="majorBidi"/>
          <w:sz w:val="24"/>
          <w:szCs w:val="24"/>
        </w:rPr>
        <w:t>jo pasi</w:t>
      </w:r>
      <w:r w:rsidR="005418F6" w:rsidRPr="00445508">
        <w:rPr>
          <w:rFonts w:asciiTheme="majorBidi" w:hAnsiTheme="majorBidi" w:cstheme="majorBidi"/>
          <w:sz w:val="24"/>
          <w:szCs w:val="24"/>
        </w:rPr>
        <w:t>ūlymo dokumentai ar duomenys gali bū</w:t>
      </w:r>
      <w:r w:rsidR="005418F6" w:rsidRPr="00445508">
        <w:rPr>
          <w:rStyle w:val="t702"/>
          <w:rFonts w:asciiTheme="majorBidi" w:hAnsiTheme="majorBidi" w:cstheme="majorBidi"/>
          <w:sz w:val="24"/>
          <w:szCs w:val="24"/>
        </w:rPr>
        <w:t>ti tikslinami, pildomi arba ai</w:t>
      </w:r>
      <w:r w:rsidR="005418F6" w:rsidRPr="00445508">
        <w:rPr>
          <w:rFonts w:asciiTheme="majorBidi" w:hAnsiTheme="majorBidi" w:cstheme="majorBidi"/>
          <w:sz w:val="24"/>
          <w:szCs w:val="24"/>
        </w:rPr>
        <w:t>škinami vadovaujantis 11.3. punkto nuostatomis.</w:t>
      </w:r>
    </w:p>
    <w:p w14:paraId="7925970B" w14:textId="180C6D21" w:rsidR="005418F6" w:rsidRPr="00445508" w:rsidRDefault="005418F6" w:rsidP="00445508">
      <w:pPr>
        <w:pStyle w:val="Betarp"/>
        <w:ind w:firstLine="709"/>
        <w:jc w:val="both"/>
        <w:rPr>
          <w:rFonts w:asciiTheme="majorBidi" w:hAnsiTheme="majorBidi" w:cstheme="majorBidi"/>
          <w:sz w:val="24"/>
          <w:szCs w:val="24"/>
        </w:rPr>
      </w:pPr>
      <w:r w:rsidRPr="00445508">
        <w:rPr>
          <w:rStyle w:val="t703"/>
          <w:rFonts w:asciiTheme="majorBidi" w:hAnsiTheme="majorBidi" w:cstheme="majorBidi"/>
          <w:sz w:val="24"/>
          <w:szCs w:val="24"/>
        </w:rPr>
        <w:t>11.3. Komisija</w:t>
      </w:r>
      <w:r w:rsidRPr="00445508">
        <w:rPr>
          <w:rFonts w:asciiTheme="majorBidi" w:hAnsiTheme="majorBidi" w:cstheme="majorBidi"/>
          <w:sz w:val="24"/>
          <w:szCs w:val="24"/>
        </w:rPr>
        <w:t xml:space="preserve"> gali raštu CVP IS priemonė</w:t>
      </w:r>
      <w:r w:rsidRPr="00445508">
        <w:rPr>
          <w:rStyle w:val="t704"/>
          <w:rFonts w:asciiTheme="majorBidi" w:hAnsiTheme="majorBidi" w:cstheme="majorBidi"/>
          <w:sz w:val="24"/>
          <w:szCs w:val="24"/>
        </w:rPr>
        <w:t>mis pra</w:t>
      </w:r>
      <w:r w:rsidRPr="00445508">
        <w:rPr>
          <w:rFonts w:asciiTheme="majorBidi" w:hAnsiTheme="majorBidi" w:cstheme="majorBidi"/>
          <w:sz w:val="24"/>
          <w:szCs w:val="24"/>
        </w:rPr>
        <w:t xml:space="preserve">šyti, kad dalyviai paaiškintų </w:t>
      </w:r>
      <w:r w:rsidRPr="00445508">
        <w:rPr>
          <w:rStyle w:val="t705"/>
          <w:rFonts w:asciiTheme="majorBidi" w:hAnsiTheme="majorBidi" w:cstheme="majorBidi"/>
          <w:sz w:val="24"/>
          <w:szCs w:val="24"/>
        </w:rPr>
        <w:t>savo pasi</w:t>
      </w:r>
      <w:r w:rsidRPr="00445508">
        <w:rPr>
          <w:rFonts w:asciiTheme="majorBidi" w:hAnsiTheme="majorBidi" w:cstheme="majorBidi"/>
          <w:sz w:val="24"/>
          <w:szCs w:val="24"/>
        </w:rPr>
        <w:t>ūlymus, tačiau ji negali praš</w:t>
      </w:r>
      <w:r w:rsidRPr="00445508">
        <w:rPr>
          <w:rStyle w:val="t706"/>
          <w:rFonts w:asciiTheme="majorBidi" w:hAnsiTheme="majorBidi" w:cstheme="majorBidi"/>
          <w:sz w:val="24"/>
          <w:szCs w:val="24"/>
        </w:rPr>
        <w:t>yti, si</w:t>
      </w:r>
      <w:r w:rsidRPr="00445508">
        <w:rPr>
          <w:rFonts w:asciiTheme="majorBidi" w:hAnsiTheme="majorBidi" w:cstheme="majorBidi"/>
          <w:sz w:val="24"/>
          <w:szCs w:val="24"/>
        </w:rPr>
        <w:t xml:space="preserve">ūlyti arba leisti pakeisti pateikto </w:t>
      </w:r>
      <w:r w:rsidRPr="00445508">
        <w:rPr>
          <w:rStyle w:val="t707"/>
          <w:rFonts w:asciiTheme="majorBidi" w:hAnsiTheme="majorBidi" w:cstheme="majorBidi"/>
          <w:sz w:val="24"/>
          <w:szCs w:val="24"/>
        </w:rPr>
        <w:t>pasi</w:t>
      </w:r>
      <w:r w:rsidRPr="00445508">
        <w:rPr>
          <w:rFonts w:asciiTheme="majorBidi" w:hAnsiTheme="majorBidi" w:cstheme="majorBidi"/>
          <w:sz w:val="24"/>
          <w:szCs w:val="24"/>
        </w:rPr>
        <w:t xml:space="preserve">ūlymo </w:t>
      </w:r>
      <w:r w:rsidRPr="00445508">
        <w:rPr>
          <w:rStyle w:val="t708"/>
          <w:rFonts w:asciiTheme="majorBidi" w:hAnsiTheme="majorBidi" w:cstheme="majorBidi"/>
          <w:sz w:val="24"/>
          <w:szCs w:val="24"/>
        </w:rPr>
        <w:t>esm</w:t>
      </w:r>
      <w:r w:rsidRPr="00445508">
        <w:rPr>
          <w:rFonts w:asciiTheme="majorBidi" w:hAnsiTheme="majorBidi" w:cstheme="majorBidi"/>
          <w:sz w:val="24"/>
          <w:szCs w:val="24"/>
        </w:rPr>
        <w:t>ės – pakeisti kainą arba padaryti kitų </w:t>
      </w:r>
      <w:r w:rsidRPr="00445508">
        <w:rPr>
          <w:rStyle w:val="t709"/>
          <w:rFonts w:asciiTheme="majorBidi" w:hAnsiTheme="majorBidi" w:cstheme="majorBidi"/>
          <w:sz w:val="24"/>
          <w:szCs w:val="24"/>
        </w:rPr>
        <w:t>pakeitim</w:t>
      </w:r>
      <w:r w:rsidRPr="00445508">
        <w:rPr>
          <w:rFonts w:asciiTheme="majorBidi" w:hAnsiTheme="majorBidi" w:cstheme="majorBidi"/>
          <w:sz w:val="24"/>
          <w:szCs w:val="24"/>
        </w:rPr>
        <w:t>ų, dėl kurių pirkimo dokumentų reikalavimų neatitinkantis pasiūlymas taptų atitinkantis pirkimo dokumentų reikalavimus.</w:t>
      </w:r>
    </w:p>
    <w:p w14:paraId="4F3302B7" w14:textId="68D3B2C0" w:rsidR="002C4C68" w:rsidRPr="00445508" w:rsidRDefault="002C4C68" w:rsidP="00445508">
      <w:pPr>
        <w:pStyle w:val="Betarp"/>
        <w:ind w:firstLine="709"/>
        <w:jc w:val="both"/>
        <w:rPr>
          <w:rFonts w:asciiTheme="majorBidi" w:hAnsiTheme="majorBidi" w:cstheme="majorBidi"/>
          <w:sz w:val="24"/>
          <w:szCs w:val="24"/>
        </w:rPr>
      </w:pPr>
      <w:r w:rsidRPr="00445508">
        <w:rPr>
          <w:rFonts w:asciiTheme="majorBidi" w:hAnsiTheme="majorBidi" w:cstheme="majorBidi"/>
          <w:sz w:val="24"/>
          <w:szCs w:val="24"/>
        </w:rPr>
        <w:t xml:space="preserve">11.4. </w:t>
      </w:r>
      <w:r w:rsidRPr="00445508">
        <w:rPr>
          <w:rStyle w:val="t710"/>
          <w:rFonts w:asciiTheme="majorBidi" w:hAnsiTheme="majorBidi" w:cstheme="majorBidi"/>
          <w:sz w:val="24"/>
          <w:szCs w:val="24"/>
        </w:rPr>
        <w:t>Komisija</w:t>
      </w:r>
      <w:r w:rsidRPr="00445508">
        <w:rPr>
          <w:rFonts w:asciiTheme="majorBidi" w:hAnsiTheme="majorBidi" w:cstheme="majorBidi"/>
          <w:sz w:val="24"/>
          <w:szCs w:val="24"/>
        </w:rPr>
        <w:t>, pasiūlymų vertinimo metu radusi pasiūlyme nurodytos kainos apskaičiavimo klaidų, privalo paprašyti dalyvių per jos nurodytą terminą ištaisyti pasiūlyme pastebėtas aritmetines klaidas, nekeič</w:t>
      </w:r>
      <w:r w:rsidRPr="00445508">
        <w:rPr>
          <w:rStyle w:val="t711"/>
          <w:rFonts w:asciiTheme="majorBidi" w:hAnsiTheme="majorBidi" w:cstheme="majorBidi"/>
          <w:sz w:val="24"/>
          <w:szCs w:val="24"/>
        </w:rPr>
        <w:t>iant susipa</w:t>
      </w:r>
      <w:r w:rsidRPr="00445508">
        <w:rPr>
          <w:rFonts w:asciiTheme="majorBidi" w:hAnsiTheme="majorBidi" w:cstheme="majorBidi"/>
          <w:sz w:val="24"/>
          <w:szCs w:val="24"/>
        </w:rPr>
        <w:t>ž</w:t>
      </w:r>
      <w:r w:rsidRPr="00445508">
        <w:rPr>
          <w:rStyle w:val="t712"/>
          <w:rFonts w:asciiTheme="majorBidi" w:hAnsiTheme="majorBidi" w:cstheme="majorBidi"/>
          <w:sz w:val="24"/>
          <w:szCs w:val="24"/>
        </w:rPr>
        <w:t>inimo su pasi</w:t>
      </w:r>
      <w:r w:rsidRPr="00445508">
        <w:rPr>
          <w:rFonts w:asciiTheme="majorBidi" w:hAnsiTheme="majorBidi" w:cstheme="majorBidi"/>
          <w:sz w:val="24"/>
          <w:szCs w:val="24"/>
        </w:rPr>
        <w:t>ū</w:t>
      </w:r>
      <w:r w:rsidRPr="00445508">
        <w:rPr>
          <w:rStyle w:val="t713"/>
          <w:rFonts w:asciiTheme="majorBidi" w:hAnsiTheme="majorBidi" w:cstheme="majorBidi"/>
          <w:sz w:val="24"/>
          <w:szCs w:val="24"/>
        </w:rPr>
        <w:t>lymais metu u</w:t>
      </w:r>
      <w:r w:rsidRPr="00445508">
        <w:rPr>
          <w:rFonts w:asciiTheme="majorBidi" w:hAnsiTheme="majorBidi" w:cstheme="majorBidi"/>
          <w:sz w:val="24"/>
          <w:szCs w:val="24"/>
        </w:rPr>
        <w:t>žfiksuotos kainos ar sąnaudų</w:t>
      </w:r>
      <w:r w:rsidRPr="00445508">
        <w:rPr>
          <w:rStyle w:val="t714"/>
          <w:rFonts w:asciiTheme="majorBidi" w:hAnsiTheme="majorBidi" w:cstheme="majorBidi"/>
          <w:sz w:val="24"/>
          <w:szCs w:val="24"/>
        </w:rPr>
        <w:t>. Taisydamas pasi</w:t>
      </w:r>
      <w:r w:rsidRPr="00445508">
        <w:rPr>
          <w:rFonts w:asciiTheme="majorBidi" w:hAnsiTheme="majorBidi" w:cstheme="majorBidi"/>
          <w:sz w:val="24"/>
          <w:szCs w:val="24"/>
        </w:rPr>
        <w:t xml:space="preserve">ūlyme nurodytas aritmetines klaidas, dalyvis gali taisyti kainos ar sąnaudų </w:t>
      </w:r>
      <w:r w:rsidRPr="00445508">
        <w:rPr>
          <w:rStyle w:val="t715"/>
          <w:rFonts w:asciiTheme="majorBidi" w:hAnsiTheme="majorBidi" w:cstheme="majorBidi"/>
          <w:sz w:val="24"/>
          <w:szCs w:val="24"/>
        </w:rPr>
        <w:t>sudedam</w:t>
      </w:r>
      <w:r w:rsidRPr="00445508">
        <w:rPr>
          <w:rFonts w:asciiTheme="majorBidi" w:hAnsiTheme="majorBidi" w:cstheme="majorBidi"/>
          <w:sz w:val="24"/>
          <w:szCs w:val="24"/>
        </w:rPr>
        <w:t>ą</w:t>
      </w:r>
      <w:r w:rsidRPr="00445508">
        <w:rPr>
          <w:rStyle w:val="t716"/>
          <w:rFonts w:asciiTheme="majorBidi" w:hAnsiTheme="majorBidi" w:cstheme="majorBidi"/>
          <w:sz w:val="24"/>
          <w:szCs w:val="24"/>
        </w:rPr>
        <w:t>sias dalis, ta</w:t>
      </w:r>
      <w:r w:rsidRPr="00445508">
        <w:rPr>
          <w:rFonts w:asciiTheme="majorBidi" w:hAnsiTheme="majorBidi" w:cstheme="majorBidi"/>
          <w:sz w:val="24"/>
          <w:szCs w:val="24"/>
        </w:rPr>
        <w:t xml:space="preserve">čiau neturi teisės atsisakyti kainos ar sąnaudų </w:t>
      </w:r>
      <w:r w:rsidRPr="00445508">
        <w:rPr>
          <w:rStyle w:val="t717"/>
          <w:rFonts w:asciiTheme="majorBidi" w:hAnsiTheme="majorBidi" w:cstheme="majorBidi"/>
          <w:sz w:val="24"/>
          <w:szCs w:val="24"/>
        </w:rPr>
        <w:t>sudedam</w:t>
      </w:r>
      <w:r w:rsidRPr="00445508">
        <w:rPr>
          <w:rFonts w:asciiTheme="majorBidi" w:hAnsiTheme="majorBidi" w:cstheme="majorBidi"/>
          <w:sz w:val="24"/>
          <w:szCs w:val="24"/>
        </w:rPr>
        <w:t xml:space="preserve">ųjų </w:t>
      </w:r>
      <w:r w:rsidRPr="00445508">
        <w:rPr>
          <w:rStyle w:val="t718"/>
          <w:rFonts w:asciiTheme="majorBidi" w:hAnsiTheme="majorBidi" w:cstheme="majorBidi"/>
          <w:sz w:val="24"/>
          <w:szCs w:val="24"/>
        </w:rPr>
        <w:t>dali</w:t>
      </w:r>
      <w:r w:rsidRPr="00445508">
        <w:rPr>
          <w:rFonts w:asciiTheme="majorBidi" w:hAnsiTheme="majorBidi" w:cstheme="majorBidi"/>
          <w:sz w:val="24"/>
          <w:szCs w:val="24"/>
        </w:rPr>
        <w:t>ų arba papildyti kainą ar są</w:t>
      </w:r>
      <w:r w:rsidRPr="00445508">
        <w:rPr>
          <w:rStyle w:val="t719"/>
          <w:rFonts w:asciiTheme="majorBidi" w:hAnsiTheme="majorBidi" w:cstheme="majorBidi"/>
          <w:sz w:val="24"/>
          <w:szCs w:val="24"/>
        </w:rPr>
        <w:t>naudas naujomis dalimis.</w:t>
      </w:r>
    </w:p>
    <w:p w14:paraId="21321412" w14:textId="0EC44CC7" w:rsidR="005418F6" w:rsidRPr="00445508" w:rsidRDefault="005418F6" w:rsidP="00445508">
      <w:pPr>
        <w:pStyle w:val="Betarp"/>
        <w:ind w:firstLine="709"/>
        <w:jc w:val="both"/>
        <w:rPr>
          <w:rFonts w:asciiTheme="majorBidi" w:hAnsiTheme="majorBidi" w:cstheme="majorBidi"/>
          <w:sz w:val="24"/>
          <w:szCs w:val="24"/>
        </w:rPr>
      </w:pPr>
      <w:r w:rsidRPr="00445508">
        <w:rPr>
          <w:rFonts w:asciiTheme="majorBidi" w:hAnsiTheme="majorBidi" w:cstheme="majorBidi"/>
          <w:sz w:val="24"/>
          <w:szCs w:val="24"/>
        </w:rPr>
        <w:t>11.</w:t>
      </w:r>
      <w:r w:rsidR="002C4C68" w:rsidRPr="00445508">
        <w:rPr>
          <w:rFonts w:asciiTheme="majorBidi" w:hAnsiTheme="majorBidi" w:cstheme="majorBidi"/>
          <w:sz w:val="24"/>
          <w:szCs w:val="24"/>
        </w:rPr>
        <w:t>5</w:t>
      </w:r>
      <w:r w:rsidRPr="00445508">
        <w:rPr>
          <w:rFonts w:asciiTheme="majorBidi" w:hAnsiTheme="majorBidi" w:cstheme="majorBidi"/>
          <w:sz w:val="24"/>
          <w:szCs w:val="24"/>
        </w:rPr>
        <w:t>. Iškilus klausimams dė</w:t>
      </w:r>
      <w:r w:rsidRPr="00445508">
        <w:rPr>
          <w:rStyle w:val="t720"/>
          <w:rFonts w:asciiTheme="majorBidi" w:hAnsiTheme="majorBidi" w:cstheme="majorBidi"/>
          <w:sz w:val="24"/>
          <w:szCs w:val="24"/>
        </w:rPr>
        <w:t>l pasi</w:t>
      </w:r>
      <w:r w:rsidRPr="00445508">
        <w:rPr>
          <w:rFonts w:asciiTheme="majorBidi" w:hAnsiTheme="majorBidi" w:cstheme="majorBidi"/>
          <w:sz w:val="24"/>
          <w:szCs w:val="24"/>
        </w:rPr>
        <w:t>ūlymų turinio ir Komisijai papraš</w:t>
      </w:r>
      <w:r w:rsidRPr="00445508">
        <w:rPr>
          <w:rStyle w:val="t721"/>
          <w:rFonts w:asciiTheme="majorBidi" w:hAnsiTheme="majorBidi" w:cstheme="majorBidi"/>
          <w:sz w:val="24"/>
          <w:szCs w:val="24"/>
        </w:rPr>
        <w:t>ius ra</w:t>
      </w:r>
      <w:r w:rsidRPr="00445508">
        <w:rPr>
          <w:rFonts w:asciiTheme="majorBidi" w:hAnsiTheme="majorBidi" w:cstheme="majorBidi"/>
          <w:sz w:val="24"/>
          <w:szCs w:val="24"/>
        </w:rPr>
        <w:t>štu CVP IS priemonė</w:t>
      </w:r>
      <w:r w:rsidRPr="00445508">
        <w:rPr>
          <w:rStyle w:val="t722"/>
          <w:rFonts w:asciiTheme="majorBidi" w:hAnsiTheme="majorBidi" w:cstheme="majorBidi"/>
          <w:sz w:val="24"/>
          <w:szCs w:val="24"/>
        </w:rPr>
        <w:t>mis, tiek</w:t>
      </w:r>
      <w:r w:rsidRPr="00445508">
        <w:rPr>
          <w:rFonts w:asciiTheme="majorBidi" w:hAnsiTheme="majorBidi" w:cstheme="majorBidi"/>
          <w:sz w:val="24"/>
          <w:szCs w:val="24"/>
        </w:rPr>
        <w:t>ėjai privalo pateikti raštu CVP IS priemonėmis papildomus paaiškinimus nekeisdami pasiūlymo. Jeigu tiekė</w:t>
      </w:r>
      <w:r w:rsidRPr="00445508">
        <w:rPr>
          <w:rStyle w:val="t723"/>
          <w:rFonts w:asciiTheme="majorBidi" w:hAnsiTheme="majorBidi" w:cstheme="majorBidi"/>
          <w:sz w:val="24"/>
          <w:szCs w:val="24"/>
        </w:rPr>
        <w:t>jas savo pasi</w:t>
      </w:r>
      <w:r w:rsidRPr="00445508">
        <w:rPr>
          <w:rFonts w:asciiTheme="majorBidi" w:hAnsiTheme="majorBidi" w:cstheme="majorBidi"/>
          <w:sz w:val="24"/>
          <w:szCs w:val="24"/>
        </w:rPr>
        <w:t>ūlyme pateikia reikalaujamų dokumentų tinkamai patvirtintas kopijas, Komisija turi teisę prašyti tiekėjo, kad jis Komisijai parodytų atitinkamų dokumentų originalus.</w:t>
      </w:r>
    </w:p>
    <w:p w14:paraId="1938BE53" w14:textId="0B94A75F" w:rsidR="005418F6" w:rsidRPr="00445508" w:rsidRDefault="005418F6" w:rsidP="00445508">
      <w:pPr>
        <w:pStyle w:val="Betarp"/>
        <w:ind w:firstLine="709"/>
        <w:jc w:val="both"/>
        <w:rPr>
          <w:rFonts w:asciiTheme="majorBidi" w:hAnsiTheme="majorBidi" w:cstheme="majorBidi"/>
          <w:sz w:val="24"/>
          <w:szCs w:val="24"/>
        </w:rPr>
      </w:pPr>
      <w:r w:rsidRPr="00445508">
        <w:rPr>
          <w:rStyle w:val="t739"/>
          <w:rFonts w:asciiTheme="majorBidi" w:hAnsiTheme="majorBidi" w:cstheme="majorBidi"/>
          <w:sz w:val="24"/>
          <w:szCs w:val="24"/>
        </w:rPr>
        <w:t>11.</w:t>
      </w:r>
      <w:r w:rsidR="00C33478">
        <w:rPr>
          <w:rStyle w:val="t739"/>
          <w:rFonts w:asciiTheme="majorBidi" w:hAnsiTheme="majorBidi" w:cstheme="majorBidi"/>
          <w:sz w:val="24"/>
          <w:szCs w:val="24"/>
        </w:rPr>
        <w:t>6</w:t>
      </w:r>
      <w:r w:rsidRPr="00445508">
        <w:rPr>
          <w:rStyle w:val="t739"/>
          <w:rFonts w:asciiTheme="majorBidi" w:hAnsiTheme="majorBidi" w:cstheme="majorBidi"/>
          <w:sz w:val="24"/>
          <w:szCs w:val="24"/>
        </w:rPr>
        <w:t>. Komisija</w:t>
      </w:r>
      <w:r w:rsidRPr="00445508">
        <w:rPr>
          <w:rFonts w:asciiTheme="majorBidi" w:hAnsiTheme="majorBidi" w:cstheme="majorBidi"/>
          <w:sz w:val="24"/>
          <w:szCs w:val="24"/>
        </w:rPr>
        <w:t xml:space="preserve"> gali nevertinti viso tiekė</w:t>
      </w:r>
      <w:r w:rsidRPr="00445508">
        <w:rPr>
          <w:rStyle w:val="t740"/>
          <w:rFonts w:asciiTheme="majorBidi" w:hAnsiTheme="majorBidi" w:cstheme="majorBidi"/>
          <w:sz w:val="24"/>
          <w:szCs w:val="24"/>
        </w:rPr>
        <w:t>jo pasi</w:t>
      </w:r>
      <w:r w:rsidRPr="00445508">
        <w:rPr>
          <w:rFonts w:asciiTheme="majorBidi" w:hAnsiTheme="majorBidi" w:cstheme="majorBidi"/>
          <w:sz w:val="24"/>
          <w:szCs w:val="24"/>
        </w:rPr>
        <w:t>ūlymo, jeigu patikrinusi jo dalį nustato, kad, vadovaujantis VPĮ reikalavimais, pasiūlymas turi būti atmestas.</w:t>
      </w:r>
    </w:p>
    <w:p w14:paraId="2B328F02" w14:textId="77777777" w:rsidR="00EE2B14" w:rsidRPr="00445508" w:rsidRDefault="00EE2B14" w:rsidP="00445508">
      <w:pPr>
        <w:pStyle w:val="Betarp"/>
        <w:jc w:val="both"/>
        <w:rPr>
          <w:rFonts w:asciiTheme="majorBidi" w:hAnsiTheme="majorBidi" w:cstheme="majorBidi"/>
          <w:sz w:val="24"/>
          <w:szCs w:val="24"/>
        </w:rPr>
      </w:pPr>
    </w:p>
    <w:p w14:paraId="30EA2A14" w14:textId="77777777" w:rsidR="005418F6" w:rsidRPr="00445508" w:rsidRDefault="005418F6" w:rsidP="00445508">
      <w:pPr>
        <w:pStyle w:val="Betarp"/>
        <w:spacing w:before="120" w:after="120"/>
        <w:jc w:val="center"/>
        <w:rPr>
          <w:rFonts w:asciiTheme="majorBidi" w:hAnsiTheme="majorBidi" w:cstheme="majorBidi"/>
          <w:b/>
          <w:sz w:val="24"/>
          <w:szCs w:val="24"/>
          <w:lang w:eastAsia="lt-LT"/>
        </w:rPr>
      </w:pPr>
      <w:r w:rsidRPr="00445508">
        <w:rPr>
          <w:rFonts w:asciiTheme="majorBidi" w:hAnsiTheme="majorBidi" w:cstheme="majorBidi"/>
          <w:b/>
          <w:sz w:val="24"/>
          <w:szCs w:val="24"/>
          <w:lang w:eastAsia="lt-LT"/>
        </w:rPr>
        <w:t>XII. PASIŪLYMŲ ATMETIMO PRIEŽASTYS</w:t>
      </w:r>
    </w:p>
    <w:p w14:paraId="71BEC0F9" w14:textId="77777777" w:rsidR="00BE55BF" w:rsidRPr="00445508" w:rsidRDefault="00BE55BF" w:rsidP="00445508">
      <w:pPr>
        <w:pStyle w:val="Betarp"/>
        <w:spacing w:before="120" w:after="120"/>
        <w:rPr>
          <w:rFonts w:asciiTheme="majorBidi" w:hAnsiTheme="majorBidi" w:cstheme="majorBidi"/>
          <w:b/>
          <w:sz w:val="24"/>
          <w:szCs w:val="24"/>
          <w:lang w:eastAsia="lt-LT"/>
        </w:rPr>
      </w:pPr>
    </w:p>
    <w:p w14:paraId="225D1663" w14:textId="553CD10F" w:rsidR="005418F6" w:rsidRPr="00445508" w:rsidRDefault="005418F6" w:rsidP="00445508">
      <w:pPr>
        <w:pStyle w:val="Betarp"/>
        <w:ind w:firstLine="709"/>
        <w:jc w:val="both"/>
        <w:rPr>
          <w:rFonts w:asciiTheme="majorBidi" w:hAnsiTheme="majorBidi" w:cstheme="majorBidi"/>
          <w:sz w:val="24"/>
          <w:szCs w:val="24"/>
          <w:lang w:eastAsia="lt-LT"/>
        </w:rPr>
      </w:pPr>
      <w:r w:rsidRPr="00445508">
        <w:rPr>
          <w:rFonts w:asciiTheme="majorBidi" w:hAnsiTheme="majorBidi" w:cstheme="majorBidi"/>
          <w:sz w:val="24"/>
          <w:szCs w:val="24"/>
          <w:lang w:eastAsia="lt-LT"/>
        </w:rPr>
        <w:t>12.1. Komisija atmeta pasiūlymą, jeigu:</w:t>
      </w:r>
    </w:p>
    <w:p w14:paraId="683094A0" w14:textId="192D0218" w:rsidR="005418F6" w:rsidRPr="00445508" w:rsidRDefault="005418F6" w:rsidP="00445508">
      <w:pPr>
        <w:pStyle w:val="Betarp"/>
        <w:ind w:firstLine="709"/>
        <w:jc w:val="both"/>
        <w:rPr>
          <w:rFonts w:asciiTheme="majorBidi" w:hAnsiTheme="majorBidi" w:cstheme="majorBidi"/>
          <w:sz w:val="24"/>
          <w:szCs w:val="24"/>
          <w:lang w:eastAsia="lt-LT"/>
        </w:rPr>
      </w:pPr>
      <w:r w:rsidRPr="00445508">
        <w:rPr>
          <w:rFonts w:asciiTheme="majorBidi" w:hAnsiTheme="majorBidi" w:cstheme="majorBidi"/>
          <w:sz w:val="24"/>
          <w:szCs w:val="24"/>
          <w:lang w:eastAsia="lt-LT"/>
        </w:rPr>
        <w:t>12.1.1. tiekėjas pasiūlymą ar jo dalį pateikė ne CVP IS priemonėmis;</w:t>
      </w:r>
    </w:p>
    <w:p w14:paraId="2AC2B4F6" w14:textId="6418B1D7" w:rsidR="005418F6" w:rsidRPr="00445508" w:rsidRDefault="005418F6" w:rsidP="00445508">
      <w:pPr>
        <w:tabs>
          <w:tab w:val="left" w:pos="1418"/>
          <w:tab w:val="left" w:pos="1470"/>
        </w:tabs>
        <w:ind w:firstLine="709"/>
        <w:rPr>
          <w:rFonts w:asciiTheme="majorBidi" w:hAnsiTheme="majorBidi" w:cstheme="majorBidi"/>
          <w:b/>
          <w:szCs w:val="24"/>
          <w:u w:val="single"/>
        </w:rPr>
      </w:pPr>
      <w:r w:rsidRPr="00445508">
        <w:rPr>
          <w:rFonts w:asciiTheme="majorBidi" w:hAnsiTheme="majorBidi" w:cstheme="majorBidi"/>
          <w:szCs w:val="24"/>
          <w:lang w:eastAsia="lt-LT"/>
        </w:rPr>
        <w:t>12.1.2.</w:t>
      </w:r>
      <w:r w:rsidR="001B7EF8" w:rsidRPr="00445508">
        <w:rPr>
          <w:rFonts w:asciiTheme="majorBidi" w:hAnsiTheme="majorBidi" w:cstheme="majorBidi"/>
          <w:szCs w:val="24"/>
          <w:lang w:eastAsia="lt-LT"/>
        </w:rPr>
        <w:t xml:space="preserve"> </w:t>
      </w:r>
      <w:r w:rsidRPr="00445508">
        <w:rPr>
          <w:rFonts w:asciiTheme="majorBidi" w:hAnsiTheme="majorBidi" w:cstheme="majorBidi"/>
          <w:szCs w:val="24"/>
          <w:lang w:eastAsia="lt-LT"/>
        </w:rPr>
        <w:t>pasiūlymas neatitinka pirkimo dokumentuose nustatytų reikalavim</w:t>
      </w:r>
      <w:r w:rsidRPr="00C33478">
        <w:rPr>
          <w:rFonts w:asciiTheme="majorBidi" w:hAnsiTheme="majorBidi" w:cstheme="majorBidi"/>
          <w:szCs w:val="24"/>
          <w:lang w:eastAsia="lt-LT"/>
        </w:rPr>
        <w:t>ų</w:t>
      </w:r>
      <w:r w:rsidR="00C33478" w:rsidRPr="00C33478">
        <w:rPr>
          <w:rFonts w:asciiTheme="majorBidi" w:hAnsiTheme="majorBidi" w:cstheme="majorBidi"/>
          <w:szCs w:val="24"/>
          <w:lang w:eastAsia="lt-LT"/>
        </w:rPr>
        <w:t>;</w:t>
      </w:r>
    </w:p>
    <w:p w14:paraId="0AA51E5B" w14:textId="3489D176" w:rsidR="005418F6" w:rsidRPr="00445508" w:rsidRDefault="005418F6" w:rsidP="00445508">
      <w:pPr>
        <w:ind w:firstLine="709"/>
        <w:rPr>
          <w:rFonts w:asciiTheme="majorBidi" w:hAnsiTheme="majorBidi" w:cstheme="majorBidi"/>
          <w:szCs w:val="24"/>
        </w:rPr>
      </w:pPr>
      <w:r w:rsidRPr="00445508">
        <w:rPr>
          <w:rFonts w:asciiTheme="majorBidi" w:hAnsiTheme="majorBidi" w:cstheme="majorBidi"/>
          <w:szCs w:val="24"/>
          <w:lang w:eastAsia="lt-LT"/>
        </w:rPr>
        <w:t xml:space="preserve">12.1.3. </w:t>
      </w:r>
      <w:r w:rsidRPr="00445508">
        <w:rPr>
          <w:rFonts w:asciiTheme="majorBidi" w:hAnsiTheme="majorBidi" w:cstheme="majorBidi"/>
          <w:szCs w:val="24"/>
        </w:rPr>
        <w:t>dalyvio pasiūlyta kaina yra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w:t>
      </w:r>
    </w:p>
    <w:p w14:paraId="7B8A4C7E" w14:textId="3292A5F8" w:rsidR="005418F6" w:rsidRPr="00445508" w:rsidRDefault="005418F6" w:rsidP="00445508">
      <w:pPr>
        <w:pStyle w:val="Betarp"/>
        <w:ind w:firstLine="709"/>
        <w:jc w:val="both"/>
        <w:rPr>
          <w:rFonts w:asciiTheme="majorBidi" w:hAnsiTheme="majorBidi" w:cstheme="majorBidi"/>
          <w:sz w:val="24"/>
          <w:szCs w:val="24"/>
          <w:lang w:eastAsia="lt-LT"/>
        </w:rPr>
      </w:pPr>
      <w:bookmarkStart w:id="21" w:name="_Hlk182307390"/>
      <w:r w:rsidRPr="00445508">
        <w:rPr>
          <w:rFonts w:asciiTheme="majorBidi" w:hAnsiTheme="majorBidi" w:cstheme="majorBidi"/>
          <w:sz w:val="24"/>
          <w:szCs w:val="24"/>
          <w:lang w:eastAsia="lt-LT"/>
        </w:rPr>
        <w:t>12.1.4. dalyvis per perkančiosios organizacijos nurodytą terminą neištaiso aritmetinių klaidų ir (ar) nepaaiškina pasiūlymo. Šiuo atveju jo pasiūlymas atmetamas kaip neatitinkantis pirkimo dokumentuose nustatytų reikalavimų;</w:t>
      </w:r>
    </w:p>
    <w:p w14:paraId="4BB8BF52" w14:textId="3007D4C1" w:rsidR="00BE55BF" w:rsidRPr="00445508" w:rsidRDefault="00BE55BF" w:rsidP="00445508">
      <w:pPr>
        <w:pStyle w:val="Betarp"/>
        <w:ind w:firstLine="709"/>
        <w:jc w:val="both"/>
        <w:rPr>
          <w:rFonts w:asciiTheme="majorBidi" w:hAnsiTheme="majorBidi" w:cstheme="majorBidi"/>
          <w:sz w:val="24"/>
          <w:szCs w:val="24"/>
          <w:lang w:eastAsia="lt-LT"/>
        </w:rPr>
      </w:pPr>
      <w:r w:rsidRPr="00445508">
        <w:rPr>
          <w:rFonts w:asciiTheme="majorBidi" w:hAnsiTheme="majorBidi" w:cstheme="majorBidi"/>
          <w:sz w:val="24"/>
          <w:szCs w:val="24"/>
          <w:lang w:eastAsia="lt-LT"/>
        </w:rPr>
        <w:t>12.1.5. tiekėjas, apie nustatytų reikalavimų atitikimą, yra pateikęs melagingą informaciją, kurią perkančioji organizacija gali įrodyti bet kokiomis teisėtomis priemonėmis;</w:t>
      </w:r>
    </w:p>
    <w:p w14:paraId="0ABA9CA5" w14:textId="7DCEDC08" w:rsidR="00BE55BF" w:rsidRPr="00445508" w:rsidRDefault="00BE55BF" w:rsidP="00445508">
      <w:pPr>
        <w:pStyle w:val="Betarp"/>
        <w:ind w:firstLine="709"/>
        <w:jc w:val="both"/>
        <w:rPr>
          <w:rFonts w:asciiTheme="majorBidi" w:hAnsiTheme="majorBidi" w:cstheme="majorBidi"/>
          <w:sz w:val="24"/>
          <w:szCs w:val="24"/>
          <w:lang w:eastAsia="lt-LT"/>
        </w:rPr>
      </w:pPr>
      <w:r w:rsidRPr="00445508">
        <w:rPr>
          <w:rFonts w:asciiTheme="majorBidi" w:hAnsiTheme="majorBidi" w:cstheme="majorBidi"/>
          <w:sz w:val="24"/>
          <w:szCs w:val="24"/>
          <w:lang w:eastAsia="lt-LT"/>
        </w:rPr>
        <w:t>12.1.6.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bookmarkEnd w:id="21"/>
    <w:p w14:paraId="03A569E6" w14:textId="59145206" w:rsidR="005418F6" w:rsidRPr="00445508" w:rsidRDefault="005418F6" w:rsidP="00445508">
      <w:pPr>
        <w:pStyle w:val="Betarp"/>
        <w:tabs>
          <w:tab w:val="left" w:pos="1418"/>
        </w:tabs>
        <w:ind w:firstLine="709"/>
        <w:jc w:val="both"/>
        <w:rPr>
          <w:rFonts w:asciiTheme="majorBidi" w:hAnsiTheme="majorBidi" w:cstheme="majorBidi"/>
          <w:sz w:val="24"/>
          <w:szCs w:val="24"/>
          <w:lang w:eastAsia="lt-LT"/>
        </w:rPr>
      </w:pPr>
      <w:r w:rsidRPr="00445508">
        <w:rPr>
          <w:rFonts w:asciiTheme="majorBidi" w:hAnsiTheme="majorBidi" w:cstheme="majorBidi"/>
          <w:sz w:val="24"/>
          <w:szCs w:val="24"/>
          <w:lang w:eastAsia="lt-LT"/>
        </w:rPr>
        <w:t>12.1.</w:t>
      </w:r>
      <w:r w:rsidR="00BE55BF" w:rsidRPr="00445508">
        <w:rPr>
          <w:rFonts w:asciiTheme="majorBidi" w:hAnsiTheme="majorBidi" w:cstheme="majorBidi"/>
          <w:sz w:val="24"/>
          <w:szCs w:val="24"/>
          <w:lang w:eastAsia="lt-LT"/>
        </w:rPr>
        <w:t>7</w:t>
      </w:r>
      <w:r w:rsidRPr="00445508">
        <w:rPr>
          <w:rFonts w:asciiTheme="majorBidi" w:hAnsiTheme="majorBidi" w:cstheme="majorBidi"/>
          <w:sz w:val="24"/>
          <w:szCs w:val="24"/>
          <w:lang w:eastAsia="lt-LT"/>
        </w:rPr>
        <w:t>. jei tiekėjas pateikia daugiau kaip vieną pasiūlymą.</w:t>
      </w:r>
    </w:p>
    <w:p w14:paraId="7BDC5439" w14:textId="1A07A81C" w:rsidR="005418F6" w:rsidRPr="00445508" w:rsidRDefault="005418F6" w:rsidP="00445508">
      <w:pPr>
        <w:pStyle w:val="Betarp"/>
        <w:tabs>
          <w:tab w:val="left" w:pos="1418"/>
        </w:tabs>
        <w:ind w:firstLine="709"/>
        <w:jc w:val="both"/>
        <w:rPr>
          <w:rFonts w:asciiTheme="majorBidi" w:hAnsiTheme="majorBidi" w:cstheme="majorBidi"/>
          <w:sz w:val="24"/>
          <w:szCs w:val="24"/>
          <w:lang w:eastAsia="lt-LT"/>
        </w:rPr>
      </w:pPr>
      <w:r w:rsidRPr="00445508">
        <w:rPr>
          <w:rFonts w:asciiTheme="majorBidi" w:hAnsiTheme="majorBidi" w:cstheme="majorBidi"/>
          <w:sz w:val="24"/>
          <w:szCs w:val="24"/>
          <w:lang w:eastAsia="lt-LT"/>
        </w:rPr>
        <w:t>12.1.</w:t>
      </w:r>
      <w:r w:rsidR="00BE55BF" w:rsidRPr="00445508">
        <w:rPr>
          <w:rFonts w:asciiTheme="majorBidi" w:hAnsiTheme="majorBidi" w:cstheme="majorBidi"/>
          <w:sz w:val="24"/>
          <w:szCs w:val="24"/>
          <w:lang w:eastAsia="lt-LT"/>
        </w:rPr>
        <w:t>8</w:t>
      </w:r>
      <w:r w:rsidRPr="00445508">
        <w:rPr>
          <w:rFonts w:asciiTheme="majorBidi" w:hAnsiTheme="majorBidi" w:cstheme="majorBidi"/>
          <w:sz w:val="24"/>
          <w:szCs w:val="24"/>
          <w:lang w:eastAsia="lt-LT"/>
        </w:rPr>
        <w:t>. tiekėjas pateikė netikslius, neišsamius pirkimo dokumentuose nu</w:t>
      </w:r>
      <w:r w:rsidR="00590B56" w:rsidRPr="00445508">
        <w:rPr>
          <w:rFonts w:asciiTheme="majorBidi" w:hAnsiTheme="majorBidi" w:cstheme="majorBidi"/>
          <w:sz w:val="24"/>
          <w:szCs w:val="24"/>
          <w:lang w:eastAsia="lt-LT"/>
        </w:rPr>
        <w:t>r</w:t>
      </w:r>
      <w:r w:rsidRPr="00445508">
        <w:rPr>
          <w:rFonts w:asciiTheme="majorBidi" w:hAnsiTheme="majorBidi" w:cstheme="majorBidi"/>
          <w:sz w:val="24"/>
          <w:szCs w:val="24"/>
          <w:lang w:eastAsia="lt-LT"/>
        </w:rPr>
        <w:t xml:space="preserve">odytus kartu su pasiūlymu teikiamus dokumentus: tiekėjo įgaliojimą asmeniui pasirašyti pasiūlymą, jungtinės veiklos </w:t>
      </w:r>
      <w:r w:rsidRPr="00445508">
        <w:rPr>
          <w:rFonts w:asciiTheme="majorBidi" w:hAnsiTheme="majorBidi" w:cstheme="majorBidi"/>
          <w:sz w:val="24"/>
          <w:szCs w:val="24"/>
          <w:lang w:eastAsia="lt-LT"/>
        </w:rPr>
        <w:lastRenderedPageBreak/>
        <w:t xml:space="preserve">sutartį, </w:t>
      </w:r>
      <w:r w:rsidRPr="00445508">
        <w:rPr>
          <w:rFonts w:asciiTheme="majorBidi" w:eastAsia="Times New Roman" w:hAnsiTheme="majorBidi" w:cstheme="majorBidi"/>
          <w:sz w:val="24"/>
          <w:szCs w:val="24"/>
          <w:lang w:eastAsia="lt-LT"/>
        </w:rPr>
        <w:t>pasiūlymo galiojimo užtikrinimą patvirtinantį dokumentą</w:t>
      </w:r>
      <w:r w:rsidRPr="00445508">
        <w:rPr>
          <w:rFonts w:asciiTheme="majorBidi" w:hAnsiTheme="majorBidi" w:cstheme="majorBidi"/>
          <w:sz w:val="24"/>
          <w:szCs w:val="24"/>
          <w:lang w:eastAsia="lt-LT"/>
        </w:rPr>
        <w:t xml:space="preserve"> ar jų nepateikė ir perkančiosios organizacijos prašymu jų nepateikė per perkančiosios organizacijos nurodytą terminą.</w:t>
      </w:r>
    </w:p>
    <w:p w14:paraId="3A65181E" w14:textId="646B2748" w:rsidR="00BB3C4B" w:rsidRPr="00445508" w:rsidRDefault="00DD28A8" w:rsidP="00445508">
      <w:pPr>
        <w:tabs>
          <w:tab w:val="left" w:pos="1418"/>
          <w:tab w:val="left" w:pos="1701"/>
        </w:tabs>
        <w:ind w:firstLine="709"/>
        <w:rPr>
          <w:rFonts w:asciiTheme="majorBidi" w:hAnsiTheme="majorBidi" w:cstheme="majorBidi"/>
          <w:szCs w:val="24"/>
        </w:rPr>
      </w:pPr>
      <w:r w:rsidRPr="00445508">
        <w:rPr>
          <w:rFonts w:asciiTheme="majorBidi" w:hAnsiTheme="majorBidi" w:cstheme="majorBidi"/>
          <w:szCs w:val="24"/>
          <w:lang w:eastAsia="lt-LT"/>
        </w:rPr>
        <w:t>12.1.</w:t>
      </w:r>
      <w:r w:rsidR="00BE55BF" w:rsidRPr="00445508">
        <w:rPr>
          <w:rFonts w:asciiTheme="majorBidi" w:hAnsiTheme="majorBidi" w:cstheme="majorBidi"/>
          <w:szCs w:val="24"/>
          <w:lang w:eastAsia="lt-LT"/>
        </w:rPr>
        <w:t>9</w:t>
      </w:r>
      <w:r w:rsidRPr="00445508">
        <w:rPr>
          <w:rFonts w:asciiTheme="majorBidi" w:hAnsiTheme="majorBidi" w:cstheme="majorBidi"/>
          <w:szCs w:val="24"/>
          <w:lang w:eastAsia="lt-LT"/>
        </w:rPr>
        <w:t>.</w:t>
      </w:r>
      <w:r w:rsidRPr="00445508">
        <w:rPr>
          <w:rFonts w:asciiTheme="majorBidi" w:hAnsiTheme="majorBidi" w:cstheme="majorBidi"/>
          <w:b/>
          <w:bCs/>
          <w:szCs w:val="24"/>
          <w:lang w:eastAsia="lt-LT"/>
        </w:rPr>
        <w:t xml:space="preserve"> </w:t>
      </w:r>
      <w:r w:rsidR="00BB3C4B" w:rsidRPr="00445508">
        <w:rPr>
          <w:rFonts w:asciiTheme="majorBidi" w:hAnsiTheme="majorBidi" w:cstheme="majorBidi"/>
          <w:b/>
          <w:bCs/>
          <w:szCs w:val="24"/>
          <w:lang w:eastAsia="lt-LT"/>
        </w:rPr>
        <w:t>Mobilizacijos, karo, nepaprastosios padėties atveju</w:t>
      </w:r>
      <w:r w:rsidR="00BB3C4B" w:rsidRPr="00445508">
        <w:rPr>
          <w:rFonts w:asciiTheme="majorBidi" w:hAnsiTheme="majorBidi" w:cstheme="majorBidi"/>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00BB3C4B" w:rsidRPr="00445508">
        <w:rPr>
          <w:rFonts w:asciiTheme="majorBidi" w:hAnsiTheme="majorBidi" w:cstheme="majorBidi"/>
          <w:b/>
          <w:bCs/>
          <w:szCs w:val="24"/>
          <w:lang w:eastAsia="lt-LT"/>
        </w:rPr>
        <w:t>perkančioji organizacija gali atmesti paraišką ar pasiūlymą, jeigu yra bent viena iš šių sąlygų:</w:t>
      </w:r>
    </w:p>
    <w:p w14:paraId="535B1BC0" w14:textId="7AAE270E" w:rsidR="00BB3C4B" w:rsidRPr="00445508" w:rsidRDefault="00027E13" w:rsidP="00445508">
      <w:pPr>
        <w:pStyle w:val="Sraopastraipa"/>
        <w:tabs>
          <w:tab w:val="left" w:pos="1418"/>
        </w:tabs>
        <w:ind w:left="0" w:firstLine="993"/>
        <w:rPr>
          <w:rFonts w:asciiTheme="majorBidi" w:hAnsiTheme="majorBidi" w:cstheme="majorBidi"/>
          <w:szCs w:val="24"/>
          <w:lang w:eastAsia="lt-LT"/>
        </w:rPr>
      </w:pPr>
      <w:r w:rsidRPr="00445508">
        <w:rPr>
          <w:rFonts w:asciiTheme="majorBidi" w:hAnsiTheme="majorBidi" w:cstheme="majorBidi"/>
          <w:szCs w:val="24"/>
          <w:lang w:eastAsia="lt-LT"/>
        </w:rPr>
        <w:t>12.1.9.1.</w:t>
      </w:r>
      <w:r w:rsidR="00BB3C4B" w:rsidRPr="00445508">
        <w:rPr>
          <w:rFonts w:asciiTheme="majorBidi" w:hAnsiTheme="majorBidi" w:cstheme="majorBidi"/>
          <w:szCs w:val="24"/>
          <w:lang w:eastAsia="lt-LT"/>
        </w:rPr>
        <w:t xml:space="preserve"> tiekėjas, jo subtiekėjas, ūkio subjektai, kurių pajėgumais remiamasi, tiekėjo siūlomų prekių (įskaitant jų sudedamąsias dalis) gamintojas ar juos kontroliuojantys asmenys yra juridiniai asmenys, registruoti VPĮ 92 straipsnio 15 dalyje numatytame sąraše nurodytose valstybėse ar teritorijose;</w:t>
      </w:r>
    </w:p>
    <w:p w14:paraId="69448152" w14:textId="60676C2F" w:rsidR="00BB3C4B" w:rsidRPr="00445508" w:rsidRDefault="00027E13" w:rsidP="00445508">
      <w:pPr>
        <w:pStyle w:val="Sraopastraipa"/>
        <w:tabs>
          <w:tab w:val="left" w:pos="1418"/>
        </w:tabs>
        <w:ind w:left="0" w:firstLine="993"/>
        <w:rPr>
          <w:rFonts w:asciiTheme="majorBidi" w:hAnsiTheme="majorBidi" w:cstheme="majorBidi"/>
          <w:szCs w:val="24"/>
          <w:lang w:eastAsia="lt-LT"/>
        </w:rPr>
      </w:pPr>
      <w:r w:rsidRPr="00445508">
        <w:rPr>
          <w:rFonts w:asciiTheme="majorBidi" w:hAnsiTheme="majorBidi" w:cstheme="majorBidi"/>
          <w:szCs w:val="24"/>
          <w:lang w:eastAsia="lt-LT"/>
        </w:rPr>
        <w:t>12.1.9.2.</w:t>
      </w:r>
      <w:r w:rsidR="00BB3C4B" w:rsidRPr="00445508">
        <w:rPr>
          <w:rFonts w:asciiTheme="majorBidi" w:hAnsiTheme="majorBidi" w:cstheme="majorBidi"/>
          <w:szCs w:val="24"/>
          <w:lang w:eastAsia="lt-LT"/>
        </w:rPr>
        <w:t xml:space="preserve"> tiekėjas, jo subtiekėjas, ūkio subjektai, kurio pajėgumais remiamasi, tiekėjo siūlomų prekių (įskaitant jų sudedamąsias dalis) gamintojas ar juos kontroliuojantys asmenys yra fiziniai asmenys, nuolat gyvenantys VPĮ 92 straipsnio 15 dalyje numatytame sąraše nurodytose valstybėse ar teritorijose arba turintys šių valstybių pilietybę; </w:t>
      </w:r>
    </w:p>
    <w:p w14:paraId="04220833" w14:textId="12AB732A" w:rsidR="00BB3C4B" w:rsidRPr="00445508" w:rsidRDefault="00027E13" w:rsidP="00445508">
      <w:pPr>
        <w:pStyle w:val="Sraopastraipa"/>
        <w:tabs>
          <w:tab w:val="left" w:pos="1418"/>
        </w:tabs>
        <w:ind w:left="0" w:firstLine="993"/>
        <w:rPr>
          <w:rFonts w:asciiTheme="majorBidi" w:hAnsiTheme="majorBidi" w:cstheme="majorBidi"/>
          <w:szCs w:val="24"/>
          <w:lang w:eastAsia="lt-LT"/>
        </w:rPr>
      </w:pPr>
      <w:r w:rsidRPr="00445508">
        <w:rPr>
          <w:rFonts w:asciiTheme="majorBidi" w:hAnsiTheme="majorBidi" w:cstheme="majorBidi"/>
          <w:szCs w:val="24"/>
          <w:lang w:eastAsia="lt-LT"/>
        </w:rPr>
        <w:t>12.1.9.3.</w:t>
      </w:r>
      <w:r w:rsidR="00BB3C4B" w:rsidRPr="00445508">
        <w:rPr>
          <w:rFonts w:asciiTheme="majorBidi" w:hAnsiTheme="majorBidi" w:cstheme="majorBidi"/>
          <w:szCs w:val="24"/>
          <w:lang w:eastAsia="lt-LT"/>
        </w:rPr>
        <w:t xml:space="preserve"> prekių (įskaitant jų sudedamąsias dalis) kilmė yra ar paslaugos teikiamos iš VPĮ                              92 straipsnio 15 dalyje numatytame sąraše nurodytų valstybių ar teritorijų; </w:t>
      </w:r>
    </w:p>
    <w:p w14:paraId="28A1451A" w14:textId="67BBDAE3" w:rsidR="00BB3C4B" w:rsidRPr="00445508" w:rsidRDefault="00027E13" w:rsidP="00445508">
      <w:pPr>
        <w:pStyle w:val="Sraopastraipa"/>
        <w:tabs>
          <w:tab w:val="left" w:pos="1418"/>
        </w:tabs>
        <w:ind w:left="0" w:firstLine="993"/>
        <w:rPr>
          <w:rFonts w:asciiTheme="majorBidi" w:hAnsiTheme="majorBidi" w:cstheme="majorBidi"/>
          <w:szCs w:val="24"/>
          <w:lang w:eastAsia="lt-LT"/>
        </w:rPr>
      </w:pPr>
      <w:r w:rsidRPr="00445508">
        <w:rPr>
          <w:rFonts w:asciiTheme="majorBidi" w:hAnsiTheme="majorBidi" w:cstheme="majorBidi"/>
          <w:szCs w:val="24"/>
          <w:lang w:eastAsia="lt-LT"/>
        </w:rPr>
        <w:t>12.1.9.4.</w:t>
      </w:r>
      <w:r w:rsidR="00BB3C4B" w:rsidRPr="00445508">
        <w:rPr>
          <w:rFonts w:asciiTheme="majorBidi" w:hAnsiTheme="majorBidi" w:cstheme="majorBidi"/>
          <w:szCs w:val="24"/>
          <w:lang w:eastAsia="lt-LT"/>
        </w:rPr>
        <w:t xml:space="preserve">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4DE4AF3E" w14:textId="618560D9" w:rsidR="00BB3C4B" w:rsidRPr="00445508" w:rsidRDefault="00027E13" w:rsidP="00445508">
      <w:pPr>
        <w:pStyle w:val="Sraopastraipa"/>
        <w:tabs>
          <w:tab w:val="left" w:pos="1418"/>
        </w:tabs>
        <w:ind w:left="0" w:firstLine="993"/>
        <w:rPr>
          <w:rFonts w:asciiTheme="majorBidi" w:hAnsiTheme="majorBidi" w:cstheme="majorBidi"/>
          <w:szCs w:val="24"/>
        </w:rPr>
      </w:pPr>
      <w:r w:rsidRPr="00445508">
        <w:rPr>
          <w:rFonts w:asciiTheme="majorBidi" w:hAnsiTheme="majorBidi" w:cstheme="majorBidi"/>
          <w:szCs w:val="24"/>
          <w:lang w:eastAsia="lt-LT"/>
        </w:rPr>
        <w:t>12.1.9.5.</w:t>
      </w:r>
      <w:r w:rsidR="00BB3C4B" w:rsidRPr="00445508">
        <w:rPr>
          <w:rFonts w:asciiTheme="majorBidi" w:hAnsiTheme="majorBidi" w:cstheme="majorBidi"/>
          <w:szCs w:val="24"/>
          <w:lang w:eastAsia="lt-LT"/>
        </w:rPr>
        <w:t xml:space="preserve"> perkančioji organizacija turi kompetentingų institucijų informacijos, kad šios dalies 1 ir</w:t>
      </w:r>
      <w:r w:rsidR="00DD28A8" w:rsidRPr="00445508">
        <w:rPr>
          <w:rFonts w:asciiTheme="majorBidi" w:hAnsiTheme="majorBidi" w:cstheme="majorBidi"/>
          <w:szCs w:val="24"/>
          <w:lang w:eastAsia="lt-LT"/>
        </w:rPr>
        <w:t xml:space="preserve"> </w:t>
      </w:r>
      <w:r w:rsidR="00BB3C4B" w:rsidRPr="00445508">
        <w:rPr>
          <w:rFonts w:asciiTheme="majorBidi" w:hAnsiTheme="majorBidi" w:cstheme="majorBidi"/>
          <w:szCs w:val="24"/>
          <w:lang w:eastAsia="lt-LT"/>
        </w:rPr>
        <w:t xml:space="preserve">2 punktuose nurodyti subjektai turi interesų, galinčių kelti grėsmę nacionaliniam saugumui. </w:t>
      </w:r>
    </w:p>
    <w:p w14:paraId="188ED3EE" w14:textId="49F6A6BC" w:rsidR="00BB3C4B" w:rsidRPr="00445508" w:rsidRDefault="00DD28A8" w:rsidP="00445508">
      <w:pPr>
        <w:tabs>
          <w:tab w:val="left" w:pos="1418"/>
          <w:tab w:val="left" w:pos="1560"/>
        </w:tabs>
        <w:ind w:right="28" w:firstLine="709"/>
        <w:rPr>
          <w:rFonts w:asciiTheme="majorBidi" w:hAnsiTheme="majorBidi" w:cstheme="majorBidi"/>
          <w:szCs w:val="24"/>
        </w:rPr>
      </w:pPr>
      <w:r w:rsidRPr="00445508">
        <w:rPr>
          <w:rFonts w:asciiTheme="majorBidi" w:hAnsiTheme="majorBidi" w:cstheme="majorBidi"/>
          <w:szCs w:val="24"/>
        </w:rPr>
        <w:t>12.1.</w:t>
      </w:r>
      <w:r w:rsidR="00027E13" w:rsidRPr="00445508">
        <w:rPr>
          <w:rFonts w:asciiTheme="majorBidi" w:hAnsiTheme="majorBidi" w:cstheme="majorBidi"/>
          <w:szCs w:val="24"/>
        </w:rPr>
        <w:t>10</w:t>
      </w:r>
      <w:r w:rsidRPr="00445508">
        <w:rPr>
          <w:rFonts w:asciiTheme="majorBidi" w:hAnsiTheme="majorBidi" w:cstheme="majorBidi"/>
          <w:szCs w:val="24"/>
        </w:rPr>
        <w:t xml:space="preserve">. </w:t>
      </w:r>
      <w:r w:rsidR="00BB3C4B" w:rsidRPr="00445508">
        <w:rPr>
          <w:rFonts w:asciiTheme="majorBidi" w:hAnsiTheme="majorBidi" w:cstheme="majorBidi"/>
          <w:szCs w:val="24"/>
        </w:rPr>
        <w:t>Perkančioji organizacija gali nuspręsti nesudaryti pirkimo sutarties su ekonomiškai naudingiausią pasiūlymą pateikusiu tiekėju, jeigu paaiškėja, kad pasiūlymas neatitinka Įstatymo</w:t>
      </w:r>
      <w:r w:rsidR="00E06E85" w:rsidRPr="00445508">
        <w:rPr>
          <w:rFonts w:asciiTheme="majorBidi" w:hAnsiTheme="majorBidi" w:cstheme="majorBidi"/>
          <w:szCs w:val="24"/>
        </w:rPr>
        <w:t xml:space="preserve"> </w:t>
      </w:r>
      <w:r w:rsidR="00027E13" w:rsidRPr="00445508">
        <w:rPr>
          <w:rFonts w:asciiTheme="majorBidi" w:hAnsiTheme="majorBidi" w:cstheme="majorBidi"/>
          <w:szCs w:val="24"/>
        </w:rPr>
        <w:t xml:space="preserve">                    </w:t>
      </w:r>
      <w:r w:rsidR="00BB3C4B" w:rsidRPr="00445508">
        <w:rPr>
          <w:rFonts w:asciiTheme="majorBidi" w:hAnsiTheme="majorBidi" w:cstheme="majorBidi"/>
          <w:szCs w:val="24"/>
        </w:rPr>
        <w:t>17 straipsnio 2 dalies 2 punkte nurodytų aplinkos apsaugos, socialinės ir darbo teisės įpareigojimų.</w:t>
      </w:r>
    </w:p>
    <w:p w14:paraId="4E980D56" w14:textId="025426E6" w:rsidR="005418F6" w:rsidRPr="00445508" w:rsidRDefault="00DD28A8" w:rsidP="00445508">
      <w:pPr>
        <w:pStyle w:val="Betarp"/>
        <w:tabs>
          <w:tab w:val="left" w:pos="1418"/>
        </w:tabs>
        <w:ind w:firstLine="709"/>
        <w:jc w:val="both"/>
        <w:rPr>
          <w:rFonts w:asciiTheme="majorBidi" w:hAnsiTheme="majorBidi" w:cstheme="majorBidi"/>
          <w:sz w:val="24"/>
          <w:szCs w:val="24"/>
          <w:lang w:eastAsia="lt-LT"/>
        </w:rPr>
      </w:pPr>
      <w:r w:rsidRPr="00445508">
        <w:rPr>
          <w:rFonts w:asciiTheme="majorBidi" w:hAnsiTheme="majorBidi" w:cstheme="majorBidi"/>
          <w:sz w:val="24"/>
          <w:szCs w:val="24"/>
          <w:lang w:eastAsia="lt-LT"/>
        </w:rPr>
        <w:t>12.1.</w:t>
      </w:r>
      <w:r w:rsidR="00027E13" w:rsidRPr="00445508">
        <w:rPr>
          <w:rFonts w:asciiTheme="majorBidi" w:hAnsiTheme="majorBidi" w:cstheme="majorBidi"/>
          <w:sz w:val="24"/>
          <w:szCs w:val="24"/>
          <w:lang w:eastAsia="lt-LT"/>
        </w:rPr>
        <w:t>11</w:t>
      </w:r>
      <w:r w:rsidRPr="00445508">
        <w:rPr>
          <w:rFonts w:asciiTheme="majorBidi" w:hAnsiTheme="majorBidi" w:cstheme="majorBidi"/>
          <w:sz w:val="24"/>
          <w:szCs w:val="24"/>
          <w:lang w:eastAsia="lt-LT"/>
        </w:rPr>
        <w:t xml:space="preserve">. </w:t>
      </w:r>
      <w:r w:rsidR="005418F6" w:rsidRPr="00445508">
        <w:rPr>
          <w:rFonts w:asciiTheme="majorBidi" w:hAnsiTheme="majorBidi" w:cstheme="majorBidi"/>
          <w:sz w:val="24"/>
          <w:szCs w:val="24"/>
          <w:lang w:eastAsia="lt-LT"/>
        </w:rPr>
        <w:t>Apie pasiūlymo atmetimą ir tokio atmetimo priežastis tiekėjas informuojamas raštu CVP IS priemonėmis.</w:t>
      </w:r>
    </w:p>
    <w:p w14:paraId="5A4BDFCA" w14:textId="77777777" w:rsidR="00EE2B14" w:rsidRPr="00445508" w:rsidRDefault="00EE2B14" w:rsidP="00445508">
      <w:pPr>
        <w:pStyle w:val="Betarp"/>
        <w:jc w:val="both"/>
        <w:rPr>
          <w:rFonts w:asciiTheme="majorBidi" w:hAnsiTheme="majorBidi" w:cstheme="majorBidi"/>
          <w:sz w:val="24"/>
          <w:szCs w:val="24"/>
          <w:lang w:eastAsia="lt-LT"/>
        </w:rPr>
      </w:pPr>
    </w:p>
    <w:p w14:paraId="3A44752F" w14:textId="77777777" w:rsidR="005418F6" w:rsidRPr="00445508" w:rsidRDefault="005418F6" w:rsidP="00445508">
      <w:pPr>
        <w:pStyle w:val="Betarp"/>
        <w:spacing w:before="120" w:after="120"/>
        <w:jc w:val="center"/>
        <w:rPr>
          <w:rFonts w:asciiTheme="majorBidi" w:hAnsiTheme="majorBidi" w:cstheme="majorBidi"/>
          <w:b/>
          <w:sz w:val="24"/>
          <w:szCs w:val="24"/>
          <w:lang w:eastAsia="lt-LT"/>
        </w:rPr>
      </w:pPr>
      <w:r w:rsidRPr="00445508">
        <w:rPr>
          <w:rFonts w:asciiTheme="majorBidi" w:hAnsiTheme="majorBidi" w:cstheme="majorBidi"/>
          <w:b/>
          <w:sz w:val="24"/>
          <w:szCs w:val="24"/>
          <w:lang w:eastAsia="lt-LT"/>
        </w:rPr>
        <w:t>XIII. DERYBOS PIRKIMO METU</w:t>
      </w:r>
    </w:p>
    <w:p w14:paraId="3802E33A" w14:textId="77777777" w:rsidR="00445508" w:rsidRPr="00445508" w:rsidRDefault="00445508" w:rsidP="00445508">
      <w:pPr>
        <w:pStyle w:val="Betarp"/>
        <w:spacing w:before="120" w:after="120"/>
        <w:rPr>
          <w:rFonts w:asciiTheme="majorBidi" w:hAnsiTheme="majorBidi" w:cstheme="majorBidi"/>
          <w:b/>
          <w:sz w:val="24"/>
          <w:szCs w:val="24"/>
          <w:lang w:eastAsia="lt-LT"/>
        </w:rPr>
      </w:pPr>
    </w:p>
    <w:p w14:paraId="6F5056DA" w14:textId="77777777" w:rsidR="005418F6" w:rsidRPr="00445508" w:rsidRDefault="005418F6" w:rsidP="00445508">
      <w:pPr>
        <w:pStyle w:val="Betarp"/>
        <w:ind w:firstLine="851"/>
        <w:jc w:val="both"/>
        <w:rPr>
          <w:rFonts w:asciiTheme="majorBidi" w:hAnsiTheme="majorBidi" w:cstheme="majorBidi"/>
          <w:sz w:val="24"/>
          <w:szCs w:val="24"/>
          <w:lang w:eastAsia="lt-LT"/>
        </w:rPr>
      </w:pPr>
      <w:r w:rsidRPr="00445508">
        <w:rPr>
          <w:rFonts w:asciiTheme="majorBidi" w:hAnsiTheme="majorBidi" w:cstheme="majorBidi"/>
          <w:sz w:val="24"/>
          <w:szCs w:val="24"/>
          <w:lang w:eastAsia="lt-LT"/>
        </w:rPr>
        <w:t>13.1. Derybos nebus vykdomos.</w:t>
      </w:r>
    </w:p>
    <w:p w14:paraId="510C4A45" w14:textId="77777777" w:rsidR="00EE2B14" w:rsidRPr="00445508" w:rsidRDefault="00EE2B14" w:rsidP="00445508">
      <w:pPr>
        <w:pStyle w:val="Betarp"/>
        <w:jc w:val="both"/>
        <w:rPr>
          <w:rFonts w:asciiTheme="majorBidi" w:eastAsia="Times New Roman" w:hAnsiTheme="majorBidi" w:cstheme="majorBidi"/>
          <w:bCs/>
          <w:sz w:val="24"/>
          <w:szCs w:val="24"/>
          <w:lang w:eastAsia="lt-LT"/>
        </w:rPr>
      </w:pPr>
    </w:p>
    <w:p w14:paraId="7820CDAC" w14:textId="77777777" w:rsidR="005418F6" w:rsidRPr="00445508" w:rsidRDefault="005418F6" w:rsidP="00445508">
      <w:pPr>
        <w:pStyle w:val="Betarp"/>
        <w:spacing w:before="120" w:after="120"/>
        <w:jc w:val="center"/>
        <w:rPr>
          <w:rFonts w:asciiTheme="majorBidi" w:hAnsiTheme="majorBidi" w:cstheme="majorBidi"/>
          <w:b/>
          <w:sz w:val="24"/>
          <w:szCs w:val="24"/>
          <w:lang w:eastAsia="lt-LT"/>
        </w:rPr>
      </w:pPr>
      <w:r w:rsidRPr="00445508">
        <w:rPr>
          <w:rFonts w:asciiTheme="majorBidi" w:hAnsiTheme="majorBidi" w:cstheme="majorBidi"/>
          <w:b/>
          <w:sz w:val="24"/>
          <w:szCs w:val="24"/>
          <w:lang w:eastAsia="lt-LT"/>
        </w:rPr>
        <w:t>XIV. PASIŪLYMŲ EILĖ IR SPRENDIMAS DĖL PIRKIMO SUTARTIES SUDARYMO SĄLYGŲ</w:t>
      </w:r>
    </w:p>
    <w:p w14:paraId="7583A94B" w14:textId="77777777" w:rsidR="00445508" w:rsidRPr="00445508" w:rsidRDefault="00445508" w:rsidP="00445508">
      <w:pPr>
        <w:pStyle w:val="Betarp"/>
        <w:spacing w:before="120" w:after="120"/>
        <w:rPr>
          <w:rFonts w:asciiTheme="majorBidi" w:hAnsiTheme="majorBidi" w:cstheme="majorBidi"/>
          <w:b/>
          <w:sz w:val="24"/>
          <w:szCs w:val="24"/>
          <w:lang w:eastAsia="lt-LT"/>
        </w:rPr>
      </w:pPr>
    </w:p>
    <w:p w14:paraId="1D7F2FA8" w14:textId="75143B6D" w:rsidR="005418F6" w:rsidRPr="00445508" w:rsidRDefault="005418F6" w:rsidP="00445508">
      <w:pPr>
        <w:pStyle w:val="Komentarotekstas"/>
        <w:ind w:firstLine="851"/>
        <w:rPr>
          <w:rFonts w:asciiTheme="majorBidi" w:hAnsiTheme="majorBidi" w:cstheme="majorBidi"/>
          <w:sz w:val="24"/>
          <w:szCs w:val="24"/>
        </w:rPr>
      </w:pPr>
      <w:r w:rsidRPr="00445508">
        <w:rPr>
          <w:rFonts w:asciiTheme="majorBidi" w:hAnsiTheme="majorBidi" w:cstheme="majorBidi"/>
          <w:sz w:val="24"/>
          <w:szCs w:val="24"/>
        </w:rPr>
        <w:t xml:space="preserve">14.1. Komisija, įvertinusi ir tarpusavyje palyginusi tiekėjų pasiūlymus, kainos didėjimo tvarka nustato pasiūlymų eilę ir priima sprendimą dėl laimėjusio pasiūlymo. Pasiūlymai bus vertinami pagal kainą, laimėjusiu pasiūlymu bus nustatomas tas, kurio pasiūlymas bus pirmoje vietoje. Pasiūlymų eilė nenustatoma, kai pasiūlymą pateikia tik vienas tiekėjas. Sprendimas dėl pasiūlymų eilės ir laimėtojo nustatymo ne vėliau kaip per 5 darbo dienas pranešamas CVP IS susirašinėjimo priemonėmis visiems suinteresuotiems dalyviams. </w:t>
      </w:r>
      <w:bookmarkStart w:id="22" w:name="_Hlk488939231"/>
      <w:r w:rsidRPr="00445508">
        <w:rPr>
          <w:rFonts w:asciiTheme="majorBidi" w:hAnsiTheme="majorBidi" w:cstheme="majorBidi"/>
          <w:sz w:val="24"/>
          <w:szCs w:val="24"/>
        </w:rPr>
        <w:t xml:space="preserve">Jeigu tiekėjas, kuriam buvo pasiūlyta sudaryti pirkimo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tiekėjui, kurio pasiūlymas pagal nustatytą pasiūlymų eilę yra pirmas po tiekėjo, atsisakiusio sudaryti pirkimo sutartį, jeigu tenkinamos </w:t>
      </w:r>
      <w:r w:rsidR="00CE2299" w:rsidRPr="00445508">
        <w:rPr>
          <w:rFonts w:asciiTheme="majorBidi" w:hAnsiTheme="majorBidi" w:cstheme="majorBidi"/>
          <w:sz w:val="24"/>
          <w:szCs w:val="24"/>
        </w:rPr>
        <w:t xml:space="preserve">Viešųjų pirkimų įstatymo 45 straipsnio 1 dalyje išdėstytos </w:t>
      </w:r>
      <w:r w:rsidRPr="00445508">
        <w:rPr>
          <w:rFonts w:asciiTheme="majorBidi" w:hAnsiTheme="majorBidi" w:cstheme="majorBidi"/>
          <w:sz w:val="24"/>
          <w:szCs w:val="24"/>
        </w:rPr>
        <w:t>sąlygos</w:t>
      </w:r>
      <w:bookmarkEnd w:id="22"/>
      <w:r w:rsidRPr="00445508">
        <w:rPr>
          <w:rFonts w:asciiTheme="majorBidi" w:hAnsiTheme="majorBidi" w:cstheme="majorBidi"/>
          <w:sz w:val="24"/>
          <w:szCs w:val="24"/>
        </w:rPr>
        <w:t>.</w:t>
      </w:r>
    </w:p>
    <w:p w14:paraId="3353F05C" w14:textId="6C280FF7" w:rsidR="005418F6" w:rsidRPr="00445508" w:rsidRDefault="005418F6" w:rsidP="00445508">
      <w:pPr>
        <w:widowControl w:val="0"/>
        <w:tabs>
          <w:tab w:val="left" w:pos="6045"/>
        </w:tabs>
        <w:ind w:firstLine="709"/>
        <w:rPr>
          <w:rFonts w:asciiTheme="majorBidi" w:hAnsiTheme="majorBidi" w:cstheme="majorBidi"/>
          <w:szCs w:val="24"/>
        </w:rPr>
      </w:pPr>
      <w:r w:rsidRPr="00445508">
        <w:rPr>
          <w:rFonts w:asciiTheme="majorBidi" w:hAnsiTheme="majorBidi" w:cstheme="majorBidi"/>
          <w:szCs w:val="24"/>
        </w:rPr>
        <w:lastRenderedPageBreak/>
        <w:t xml:space="preserve">14.2. Pirkimo sutartis su laimėtoju sudaroma pagal pirkimo sutarties sąlygas, nustatytas pirkimo sąlygų </w:t>
      </w:r>
      <w:r w:rsidR="00E06E85" w:rsidRPr="00445508">
        <w:rPr>
          <w:rFonts w:asciiTheme="majorBidi" w:hAnsiTheme="majorBidi" w:cstheme="majorBidi"/>
          <w:szCs w:val="24"/>
        </w:rPr>
        <w:t>3</w:t>
      </w:r>
      <w:r w:rsidRPr="00445508">
        <w:rPr>
          <w:rFonts w:asciiTheme="majorBidi" w:hAnsiTheme="majorBidi" w:cstheme="majorBidi"/>
          <w:szCs w:val="24"/>
        </w:rPr>
        <w:t xml:space="preserve"> priede.</w:t>
      </w:r>
    </w:p>
    <w:p w14:paraId="3638D955" w14:textId="57F974E9" w:rsidR="005418F6" w:rsidRPr="00445508" w:rsidRDefault="005418F6" w:rsidP="00445508">
      <w:pPr>
        <w:widowControl w:val="0"/>
        <w:tabs>
          <w:tab w:val="left" w:pos="6045"/>
        </w:tabs>
        <w:ind w:firstLine="709"/>
        <w:rPr>
          <w:rFonts w:asciiTheme="majorBidi" w:hAnsiTheme="majorBidi" w:cstheme="majorBidi"/>
          <w:szCs w:val="24"/>
        </w:rPr>
      </w:pPr>
      <w:r w:rsidRPr="00445508">
        <w:rPr>
          <w:rFonts w:asciiTheme="majorBidi" w:hAnsiTheme="majorBidi" w:cstheme="majorBidi"/>
          <w:szCs w:val="24"/>
        </w:rPr>
        <w:t>14.3. Pirkimo sutartis sudaroma netaikant pirkimo sutarties atidėjimo termino.</w:t>
      </w:r>
    </w:p>
    <w:p w14:paraId="027652B2" w14:textId="77777777" w:rsidR="00CE2299" w:rsidRPr="00445508" w:rsidRDefault="005418F6" w:rsidP="00445508">
      <w:pPr>
        <w:widowControl w:val="0"/>
        <w:tabs>
          <w:tab w:val="left" w:pos="6045"/>
        </w:tabs>
        <w:ind w:firstLine="709"/>
        <w:rPr>
          <w:rFonts w:asciiTheme="majorBidi" w:hAnsiTheme="majorBidi" w:cstheme="majorBidi"/>
          <w:szCs w:val="24"/>
        </w:rPr>
      </w:pPr>
      <w:r w:rsidRPr="00445508">
        <w:rPr>
          <w:rFonts w:asciiTheme="majorBidi" w:hAnsiTheme="majorBidi" w:cstheme="majorBidi"/>
          <w:szCs w:val="24"/>
        </w:rPr>
        <w:t>14.4</w:t>
      </w:r>
      <w:r w:rsidR="001B7EF8" w:rsidRPr="00445508">
        <w:rPr>
          <w:rFonts w:asciiTheme="majorBidi" w:hAnsiTheme="majorBidi" w:cstheme="majorBidi"/>
          <w:szCs w:val="24"/>
        </w:rPr>
        <w:t>.</w:t>
      </w:r>
      <w:r w:rsidRPr="00445508">
        <w:rPr>
          <w:rFonts w:asciiTheme="majorBidi" w:hAnsiTheme="majorBidi" w:cstheme="majorBidi"/>
          <w:szCs w:val="24"/>
        </w:rPr>
        <w:t xml:space="preserve"> Sudaroma pirkimo sutartis turi atitikti laimėjusio tiekėjo pasiūlymą ir šias pirkimo sąlygas.</w:t>
      </w:r>
      <w:r w:rsidR="00CE2299" w:rsidRPr="00445508">
        <w:rPr>
          <w:rFonts w:asciiTheme="majorBidi" w:hAnsiTheme="majorBidi" w:cstheme="majorBidi"/>
          <w:szCs w:val="24"/>
        </w:rPr>
        <w:t xml:space="preserve"> Sutarčiai taikoma </w:t>
      </w:r>
      <w:bookmarkStart w:id="23" w:name="_Hlk207004625"/>
      <w:r w:rsidR="00CE2299" w:rsidRPr="00445508">
        <w:rPr>
          <w:rFonts w:asciiTheme="majorBidi" w:hAnsiTheme="majorBidi" w:cstheme="majorBidi"/>
          <w:szCs w:val="24"/>
        </w:rPr>
        <w:t>fiksuotos kainos kainodara.</w:t>
      </w:r>
      <w:bookmarkEnd w:id="23"/>
    </w:p>
    <w:p w14:paraId="505ED675" w14:textId="6A3F825B" w:rsidR="00CE2299" w:rsidRPr="00445508" w:rsidRDefault="005418F6" w:rsidP="00445508">
      <w:pPr>
        <w:widowControl w:val="0"/>
        <w:tabs>
          <w:tab w:val="left" w:pos="6045"/>
        </w:tabs>
        <w:ind w:firstLine="709"/>
        <w:rPr>
          <w:rFonts w:asciiTheme="majorBidi" w:hAnsiTheme="majorBidi" w:cstheme="majorBidi"/>
          <w:szCs w:val="24"/>
        </w:rPr>
      </w:pPr>
      <w:r w:rsidRPr="00445508">
        <w:rPr>
          <w:rFonts w:asciiTheme="majorBidi" w:hAnsiTheme="majorBidi" w:cstheme="majorBidi"/>
          <w:szCs w:val="24"/>
        </w:rPr>
        <w:t xml:space="preserve">14.5. Pirkimo sutarties sąlygos sutarties galiojimo laikotarpiu negali būti keičiamos, </w:t>
      </w:r>
      <w:r w:rsidRPr="00445508">
        <w:rPr>
          <w:rFonts w:asciiTheme="majorBidi" w:hAnsiTheme="majorBidi" w:cstheme="majorBidi"/>
          <w:szCs w:val="24"/>
          <w:lang w:eastAsia="ar-SA"/>
        </w:rPr>
        <w:t xml:space="preserve">išskyrus tokias pirkimo sutarties sąlygas, kurias pakeitus nebūtų pažeisti </w:t>
      </w:r>
      <w:r w:rsidR="00CE2299" w:rsidRPr="00445508">
        <w:rPr>
          <w:rFonts w:asciiTheme="majorBidi" w:hAnsiTheme="majorBidi" w:cstheme="majorBidi"/>
          <w:szCs w:val="24"/>
          <w:lang w:eastAsia="ar-SA"/>
        </w:rPr>
        <w:t>Viešųjų pirkimų įstatymo                       89 straipsnyje nustatyti principai ir tikslai</w:t>
      </w:r>
      <w:r w:rsidR="00CE2299" w:rsidRPr="00445508">
        <w:rPr>
          <w:rFonts w:asciiTheme="majorBidi" w:hAnsiTheme="majorBidi" w:cstheme="majorBidi"/>
          <w:szCs w:val="24"/>
        </w:rPr>
        <w:t>.</w:t>
      </w:r>
    </w:p>
    <w:p w14:paraId="19B41456" w14:textId="54E7D0CB" w:rsidR="005418F6" w:rsidRPr="00445508" w:rsidRDefault="005418F6" w:rsidP="00445508">
      <w:pPr>
        <w:widowControl w:val="0"/>
        <w:ind w:firstLine="709"/>
        <w:rPr>
          <w:rFonts w:asciiTheme="majorBidi" w:hAnsiTheme="majorBidi" w:cstheme="majorBidi"/>
          <w:szCs w:val="24"/>
        </w:rPr>
      </w:pPr>
      <w:r w:rsidRPr="00445508">
        <w:rPr>
          <w:rFonts w:asciiTheme="majorBidi" w:hAnsiTheme="majorBidi" w:cstheme="majorBidi"/>
          <w:szCs w:val="24"/>
        </w:rPr>
        <w:t>14.6. Sudaroma pirkimo sutartis gali būti papildoma ir kitomis sąlygomis, nei nurodyta pirkimo dokumentuose, tačiau šios papildomos sąlygos negali niekaip panaikinti ar suvaržyti galiojimo tų pirkimo sąlygų, kurios yra nurodytos pirkimo dokumentuose.</w:t>
      </w:r>
    </w:p>
    <w:p w14:paraId="019B03AE" w14:textId="77777777" w:rsidR="00EE2B14" w:rsidRPr="00445508" w:rsidRDefault="00EE2B14" w:rsidP="00445508">
      <w:pPr>
        <w:widowControl w:val="0"/>
        <w:rPr>
          <w:rFonts w:asciiTheme="majorBidi" w:hAnsiTheme="majorBidi" w:cstheme="majorBidi"/>
          <w:color w:val="7030A0"/>
          <w:szCs w:val="24"/>
        </w:rPr>
      </w:pPr>
    </w:p>
    <w:p w14:paraId="2C7CE24A" w14:textId="77777777" w:rsidR="005418F6" w:rsidRPr="00445508" w:rsidRDefault="005418F6" w:rsidP="00445508">
      <w:pPr>
        <w:pStyle w:val="Betarp"/>
        <w:spacing w:before="120" w:after="120"/>
        <w:jc w:val="center"/>
        <w:rPr>
          <w:rFonts w:asciiTheme="majorBidi" w:hAnsiTheme="majorBidi" w:cstheme="majorBidi"/>
          <w:b/>
          <w:sz w:val="24"/>
          <w:szCs w:val="24"/>
          <w:lang w:eastAsia="lt-LT"/>
        </w:rPr>
      </w:pPr>
      <w:r w:rsidRPr="00445508">
        <w:rPr>
          <w:rFonts w:asciiTheme="majorBidi" w:hAnsiTheme="majorBidi" w:cstheme="majorBidi"/>
          <w:b/>
          <w:sz w:val="24"/>
          <w:szCs w:val="24"/>
          <w:lang w:eastAsia="lt-LT"/>
        </w:rPr>
        <w:t>XV. PRETENZIJŲ IR SKUNDŲ NAGRINĖJIMAS</w:t>
      </w:r>
    </w:p>
    <w:p w14:paraId="718CFFF9" w14:textId="77777777" w:rsidR="00445508" w:rsidRPr="00445508" w:rsidRDefault="00445508" w:rsidP="00445508">
      <w:pPr>
        <w:pStyle w:val="Betarp"/>
        <w:spacing w:before="120" w:after="120"/>
        <w:rPr>
          <w:rFonts w:asciiTheme="majorBidi" w:hAnsiTheme="majorBidi" w:cstheme="majorBidi"/>
          <w:b/>
          <w:sz w:val="24"/>
          <w:szCs w:val="24"/>
          <w:lang w:eastAsia="lt-LT"/>
        </w:rPr>
      </w:pPr>
    </w:p>
    <w:p w14:paraId="4E01E974" w14:textId="77777777" w:rsidR="005418F6" w:rsidRPr="00445508" w:rsidRDefault="005418F6" w:rsidP="00445508">
      <w:pPr>
        <w:pStyle w:val="Betarp"/>
        <w:ind w:firstLine="720"/>
        <w:jc w:val="both"/>
        <w:rPr>
          <w:rFonts w:asciiTheme="majorBidi" w:hAnsiTheme="majorBidi" w:cstheme="majorBidi"/>
          <w:sz w:val="24"/>
          <w:szCs w:val="24"/>
          <w:lang w:eastAsia="lt-LT"/>
        </w:rPr>
      </w:pPr>
      <w:r w:rsidRPr="00445508">
        <w:rPr>
          <w:rFonts w:asciiTheme="majorBidi" w:hAnsiTheme="majorBidi" w:cstheme="majorBidi"/>
          <w:sz w:val="24"/>
          <w:szCs w:val="24"/>
          <w:lang w:eastAsia="lt-LT"/>
        </w:rPr>
        <w:t xml:space="preserve">15.1. Tiekėjas, norėdamas iki pirkimo sutarties sudarymo ginčyti perkančiosios organizacijos sprendimus ar veiksmus, pirmiausia turi pateikti pretenziją perkančiajai organizacijai Viešųjų pirkimų įstatymo VII skyriuje nustatyta tvarka. </w:t>
      </w:r>
    </w:p>
    <w:p w14:paraId="3A65E64D" w14:textId="77777777" w:rsidR="005418F6" w:rsidRPr="00445508" w:rsidRDefault="005418F6" w:rsidP="00445508">
      <w:pPr>
        <w:pStyle w:val="Betarp"/>
        <w:ind w:firstLine="720"/>
        <w:jc w:val="both"/>
        <w:rPr>
          <w:rFonts w:asciiTheme="majorBidi" w:hAnsiTheme="majorBidi" w:cstheme="majorBidi"/>
          <w:sz w:val="24"/>
          <w:szCs w:val="24"/>
          <w:lang w:eastAsia="lt-LT"/>
        </w:rPr>
      </w:pPr>
      <w:r w:rsidRPr="00445508">
        <w:rPr>
          <w:rFonts w:asciiTheme="majorBidi" w:hAnsiTheme="majorBidi" w:cstheme="majorBidi"/>
          <w:sz w:val="24"/>
          <w:szCs w:val="24"/>
          <w:lang w:eastAsia="lt-LT"/>
        </w:rPr>
        <w:t>15.2. Pretenzija turi būti pateikta CVP IS susirašinėjimo priemonėmis. Perkančiosios organizacijos sprendimas, priimtas išnagrinėjus tiekėjo pretenziją, gali būti skundžiamas teismui.</w:t>
      </w:r>
    </w:p>
    <w:p w14:paraId="7240E5AC" w14:textId="77777777" w:rsidR="005418F6" w:rsidRPr="00445508" w:rsidRDefault="005418F6" w:rsidP="00445508">
      <w:pPr>
        <w:pStyle w:val="Betarp"/>
        <w:ind w:firstLine="720"/>
        <w:jc w:val="both"/>
        <w:rPr>
          <w:rFonts w:asciiTheme="majorBidi" w:hAnsiTheme="majorBidi" w:cstheme="majorBidi"/>
          <w:sz w:val="24"/>
          <w:szCs w:val="24"/>
          <w:lang w:eastAsia="lt-LT"/>
        </w:rPr>
      </w:pPr>
      <w:r w:rsidRPr="00445508">
        <w:rPr>
          <w:rFonts w:asciiTheme="majorBidi" w:hAnsiTheme="majorBidi" w:cstheme="majorBidi"/>
          <w:sz w:val="24"/>
          <w:szCs w:val="24"/>
          <w:lang w:eastAsia="lt-LT"/>
        </w:rPr>
        <w:t>15.3. Perkančioji organizacija nagrinėja tik tas tiekėjų pretenzijas, kurios gautos iki pirkimo sutarties sudarymo dienos.</w:t>
      </w:r>
    </w:p>
    <w:p w14:paraId="3EB7DF2F" w14:textId="77777777" w:rsidR="005418F6" w:rsidRPr="00445508" w:rsidRDefault="005418F6" w:rsidP="00445508">
      <w:pPr>
        <w:pStyle w:val="Betarp"/>
        <w:ind w:firstLine="720"/>
        <w:jc w:val="both"/>
        <w:rPr>
          <w:rFonts w:asciiTheme="majorBidi" w:hAnsiTheme="majorBidi" w:cstheme="majorBidi"/>
          <w:sz w:val="24"/>
          <w:szCs w:val="24"/>
          <w:lang w:eastAsia="lt-LT"/>
        </w:rPr>
      </w:pPr>
      <w:r w:rsidRPr="00445508">
        <w:rPr>
          <w:rFonts w:asciiTheme="majorBidi" w:hAnsiTheme="majorBidi" w:cstheme="majorBidi"/>
          <w:sz w:val="24"/>
          <w:szCs w:val="24"/>
          <w:lang w:eastAsia="lt-LT"/>
        </w:rPr>
        <w:t>15.4.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2EF9F6E6" w14:textId="77777777" w:rsidR="005418F6" w:rsidRPr="00445508" w:rsidRDefault="005418F6" w:rsidP="00445508">
      <w:pPr>
        <w:pStyle w:val="Betarp"/>
        <w:ind w:firstLine="720"/>
        <w:jc w:val="both"/>
        <w:rPr>
          <w:rFonts w:asciiTheme="majorBidi" w:hAnsiTheme="majorBidi" w:cstheme="majorBidi"/>
          <w:sz w:val="24"/>
          <w:szCs w:val="24"/>
          <w:lang w:eastAsia="lt-LT"/>
        </w:rPr>
      </w:pPr>
      <w:r w:rsidRPr="00445508">
        <w:rPr>
          <w:rFonts w:asciiTheme="majorBidi" w:hAnsiTheme="majorBidi" w:cstheme="majorBidi"/>
          <w:sz w:val="24"/>
          <w:szCs w:val="24"/>
          <w:lang w:eastAsia="lt-LT"/>
        </w:rPr>
        <w:t xml:space="preserve">15.5. 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 </w:t>
      </w:r>
    </w:p>
    <w:p w14:paraId="4681B3D0" w14:textId="77777777" w:rsidR="005418F6" w:rsidRPr="00445508" w:rsidRDefault="005418F6" w:rsidP="00445508">
      <w:pPr>
        <w:tabs>
          <w:tab w:val="left" w:pos="1440"/>
        </w:tabs>
        <w:rPr>
          <w:rFonts w:asciiTheme="majorBidi" w:eastAsia="Calibri" w:hAnsiTheme="majorBidi" w:cstheme="majorBidi"/>
          <w:vanish/>
          <w:szCs w:val="24"/>
        </w:rPr>
      </w:pPr>
    </w:p>
    <w:p w14:paraId="78DC1FBB" w14:textId="77777777" w:rsidR="005418F6" w:rsidRPr="00445508" w:rsidRDefault="005418F6" w:rsidP="00445508">
      <w:pPr>
        <w:tabs>
          <w:tab w:val="left" w:pos="1440"/>
        </w:tabs>
        <w:spacing w:before="120" w:after="120"/>
        <w:jc w:val="center"/>
        <w:rPr>
          <w:rFonts w:asciiTheme="majorBidi" w:hAnsiTheme="majorBidi" w:cstheme="majorBidi"/>
          <w:b/>
          <w:bCs/>
          <w:szCs w:val="24"/>
        </w:rPr>
      </w:pPr>
      <w:r w:rsidRPr="00445508">
        <w:rPr>
          <w:rFonts w:asciiTheme="majorBidi" w:hAnsiTheme="majorBidi" w:cstheme="majorBidi"/>
          <w:b/>
          <w:bCs/>
          <w:szCs w:val="24"/>
        </w:rPr>
        <w:t>XVI. PIRKIMO SĄLYGŲ PRIEDAI</w:t>
      </w:r>
    </w:p>
    <w:p w14:paraId="67C32E09" w14:textId="77777777" w:rsidR="00445508" w:rsidRPr="00445508" w:rsidRDefault="00445508" w:rsidP="00445508">
      <w:pPr>
        <w:tabs>
          <w:tab w:val="left" w:pos="1440"/>
        </w:tabs>
        <w:spacing w:before="120" w:after="120"/>
        <w:rPr>
          <w:rFonts w:asciiTheme="majorBidi" w:hAnsiTheme="majorBidi" w:cstheme="majorBidi"/>
          <w:b/>
          <w:bCs/>
          <w:szCs w:val="24"/>
        </w:rPr>
      </w:pPr>
    </w:p>
    <w:p w14:paraId="2FBA3BBA" w14:textId="0F5FD4DD" w:rsidR="005418F6" w:rsidRPr="00445508" w:rsidRDefault="005418F6" w:rsidP="00445508">
      <w:pPr>
        <w:tabs>
          <w:tab w:val="left" w:pos="1440"/>
        </w:tabs>
        <w:rPr>
          <w:rFonts w:asciiTheme="majorBidi" w:hAnsiTheme="majorBidi" w:cstheme="majorBidi"/>
          <w:szCs w:val="24"/>
        </w:rPr>
      </w:pPr>
      <w:r w:rsidRPr="00445508">
        <w:rPr>
          <w:rFonts w:asciiTheme="majorBidi" w:hAnsiTheme="majorBidi" w:cstheme="majorBidi"/>
          <w:szCs w:val="24"/>
        </w:rPr>
        <w:t>1 Priedas – Pasiūlymo forma</w:t>
      </w:r>
      <w:r w:rsidR="00590B56" w:rsidRPr="00445508">
        <w:rPr>
          <w:rFonts w:asciiTheme="majorBidi" w:hAnsiTheme="majorBidi" w:cstheme="majorBidi"/>
          <w:szCs w:val="24"/>
        </w:rPr>
        <w:t xml:space="preserve"> – </w:t>
      </w:r>
      <w:r w:rsidR="00C03D3B" w:rsidRPr="00445508">
        <w:rPr>
          <w:rFonts w:asciiTheme="majorBidi" w:hAnsiTheme="majorBidi" w:cstheme="majorBidi"/>
          <w:szCs w:val="24"/>
        </w:rPr>
        <w:t>2</w:t>
      </w:r>
      <w:r w:rsidR="00590B56" w:rsidRPr="00445508">
        <w:rPr>
          <w:rFonts w:asciiTheme="majorBidi" w:hAnsiTheme="majorBidi" w:cstheme="majorBidi"/>
          <w:szCs w:val="24"/>
        </w:rPr>
        <w:t xml:space="preserve"> lapai.</w:t>
      </w:r>
    </w:p>
    <w:p w14:paraId="16920C8A" w14:textId="464460FF" w:rsidR="005418F6" w:rsidRPr="00445508" w:rsidRDefault="005418F6" w:rsidP="00445508">
      <w:pPr>
        <w:tabs>
          <w:tab w:val="left" w:pos="1440"/>
        </w:tabs>
        <w:rPr>
          <w:rFonts w:asciiTheme="majorBidi" w:hAnsiTheme="majorBidi" w:cstheme="majorBidi"/>
          <w:szCs w:val="24"/>
        </w:rPr>
      </w:pPr>
      <w:r w:rsidRPr="00445508">
        <w:rPr>
          <w:rFonts w:asciiTheme="majorBidi" w:hAnsiTheme="majorBidi" w:cstheme="majorBidi"/>
          <w:szCs w:val="24"/>
        </w:rPr>
        <w:t xml:space="preserve">2 Priedas – </w:t>
      </w:r>
      <w:r w:rsidR="003F100F" w:rsidRPr="00445508">
        <w:rPr>
          <w:rFonts w:asciiTheme="majorBidi" w:hAnsiTheme="majorBidi" w:cstheme="majorBidi"/>
          <w:szCs w:val="24"/>
        </w:rPr>
        <w:t>Techninė specifikacija</w:t>
      </w:r>
      <w:r w:rsidR="00590B56" w:rsidRPr="00445508">
        <w:rPr>
          <w:rFonts w:asciiTheme="majorBidi" w:hAnsiTheme="majorBidi" w:cstheme="majorBidi"/>
          <w:szCs w:val="24"/>
        </w:rPr>
        <w:t xml:space="preserve"> – </w:t>
      </w:r>
      <w:r w:rsidR="00B7028E">
        <w:rPr>
          <w:rFonts w:asciiTheme="majorBidi" w:hAnsiTheme="majorBidi" w:cstheme="majorBidi"/>
          <w:szCs w:val="24"/>
        </w:rPr>
        <w:t>4</w:t>
      </w:r>
      <w:r w:rsidR="00590B56" w:rsidRPr="00445508">
        <w:rPr>
          <w:rFonts w:asciiTheme="majorBidi" w:hAnsiTheme="majorBidi" w:cstheme="majorBidi"/>
          <w:szCs w:val="24"/>
        </w:rPr>
        <w:t xml:space="preserve"> lapa</w:t>
      </w:r>
      <w:r w:rsidR="00445508">
        <w:rPr>
          <w:rFonts w:asciiTheme="majorBidi" w:hAnsiTheme="majorBidi" w:cstheme="majorBidi"/>
          <w:szCs w:val="24"/>
        </w:rPr>
        <w:t>i</w:t>
      </w:r>
      <w:r w:rsidR="00590B56" w:rsidRPr="00445508">
        <w:rPr>
          <w:rFonts w:asciiTheme="majorBidi" w:hAnsiTheme="majorBidi" w:cstheme="majorBidi"/>
          <w:szCs w:val="24"/>
        </w:rPr>
        <w:t>.</w:t>
      </w:r>
    </w:p>
    <w:p w14:paraId="6640824B" w14:textId="0ABA9DCC" w:rsidR="005418F6" w:rsidRPr="00445508" w:rsidRDefault="005418F6" w:rsidP="00445508">
      <w:pPr>
        <w:tabs>
          <w:tab w:val="left" w:pos="1440"/>
        </w:tabs>
        <w:rPr>
          <w:rFonts w:asciiTheme="majorBidi" w:hAnsiTheme="majorBidi" w:cstheme="majorBidi"/>
          <w:szCs w:val="24"/>
        </w:rPr>
      </w:pPr>
      <w:r w:rsidRPr="00445508">
        <w:rPr>
          <w:rFonts w:asciiTheme="majorBidi" w:hAnsiTheme="majorBidi" w:cstheme="majorBidi"/>
          <w:szCs w:val="24"/>
        </w:rPr>
        <w:t xml:space="preserve">3 Priedas – </w:t>
      </w:r>
      <w:r w:rsidR="003F100F" w:rsidRPr="00445508">
        <w:rPr>
          <w:rFonts w:asciiTheme="majorBidi" w:hAnsiTheme="majorBidi" w:cstheme="majorBidi"/>
          <w:szCs w:val="24"/>
        </w:rPr>
        <w:t>Sutarties projektas</w:t>
      </w:r>
      <w:r w:rsidR="00590B56" w:rsidRPr="00445508">
        <w:rPr>
          <w:rFonts w:asciiTheme="majorBidi" w:hAnsiTheme="majorBidi" w:cstheme="majorBidi"/>
          <w:szCs w:val="24"/>
        </w:rPr>
        <w:t xml:space="preserve"> – </w:t>
      </w:r>
      <w:r w:rsidR="00445508">
        <w:rPr>
          <w:rFonts w:asciiTheme="majorBidi" w:hAnsiTheme="majorBidi" w:cstheme="majorBidi"/>
          <w:szCs w:val="24"/>
        </w:rPr>
        <w:t>9</w:t>
      </w:r>
      <w:r w:rsidR="00590B56" w:rsidRPr="00445508">
        <w:rPr>
          <w:rFonts w:asciiTheme="majorBidi" w:hAnsiTheme="majorBidi" w:cstheme="majorBidi"/>
          <w:szCs w:val="24"/>
        </w:rPr>
        <w:t xml:space="preserve"> lapai.</w:t>
      </w:r>
    </w:p>
    <w:p w14:paraId="53D37619" w14:textId="77777777" w:rsidR="005418F6" w:rsidRPr="00445508" w:rsidRDefault="005418F6" w:rsidP="00445508">
      <w:pPr>
        <w:tabs>
          <w:tab w:val="left" w:pos="1440"/>
        </w:tabs>
        <w:rPr>
          <w:rFonts w:asciiTheme="majorBidi" w:hAnsiTheme="majorBidi" w:cstheme="majorBidi"/>
          <w:szCs w:val="24"/>
        </w:rPr>
      </w:pPr>
    </w:p>
    <w:bookmarkEnd w:id="0"/>
    <w:bookmarkEnd w:id="1"/>
    <w:p w14:paraId="5DA3BDD9" w14:textId="77777777" w:rsidR="00D04AB9" w:rsidRPr="00445508" w:rsidRDefault="00D04AB9" w:rsidP="00445508">
      <w:pPr>
        <w:ind w:right="-178"/>
        <w:jc w:val="left"/>
        <w:rPr>
          <w:rFonts w:asciiTheme="majorBidi" w:hAnsiTheme="majorBidi" w:cstheme="majorBidi"/>
          <w:szCs w:val="24"/>
        </w:rPr>
      </w:pPr>
    </w:p>
    <w:p w14:paraId="2606911C" w14:textId="77777777" w:rsidR="00D04AB9" w:rsidRDefault="00D04AB9" w:rsidP="00445508">
      <w:pPr>
        <w:ind w:right="-178"/>
        <w:jc w:val="left"/>
        <w:rPr>
          <w:rFonts w:asciiTheme="majorBidi" w:hAnsiTheme="majorBidi" w:cstheme="majorBidi"/>
          <w:szCs w:val="24"/>
        </w:rPr>
      </w:pPr>
    </w:p>
    <w:p w14:paraId="65355F2A" w14:textId="77777777" w:rsidR="004A7E03" w:rsidRDefault="004A7E03" w:rsidP="00445508">
      <w:pPr>
        <w:ind w:right="-178"/>
        <w:jc w:val="left"/>
        <w:rPr>
          <w:rFonts w:asciiTheme="majorBidi" w:hAnsiTheme="majorBidi" w:cstheme="majorBidi"/>
          <w:szCs w:val="24"/>
        </w:rPr>
      </w:pPr>
    </w:p>
    <w:p w14:paraId="177C0912" w14:textId="77777777" w:rsidR="008157C2" w:rsidRDefault="008157C2" w:rsidP="00445508">
      <w:pPr>
        <w:ind w:right="-178"/>
        <w:jc w:val="left"/>
        <w:rPr>
          <w:rFonts w:asciiTheme="majorBidi" w:hAnsiTheme="majorBidi" w:cstheme="majorBidi"/>
          <w:szCs w:val="24"/>
        </w:rPr>
      </w:pPr>
    </w:p>
    <w:p w14:paraId="72C04AE6" w14:textId="77777777" w:rsidR="008157C2" w:rsidRDefault="008157C2" w:rsidP="00445508">
      <w:pPr>
        <w:ind w:right="-178"/>
        <w:jc w:val="left"/>
        <w:rPr>
          <w:rFonts w:asciiTheme="majorBidi" w:hAnsiTheme="majorBidi" w:cstheme="majorBidi"/>
          <w:szCs w:val="24"/>
        </w:rPr>
      </w:pPr>
    </w:p>
    <w:p w14:paraId="4A91D189" w14:textId="77777777" w:rsidR="008157C2" w:rsidRDefault="008157C2" w:rsidP="00445508">
      <w:pPr>
        <w:ind w:right="-178"/>
        <w:jc w:val="left"/>
        <w:rPr>
          <w:rFonts w:asciiTheme="majorBidi" w:hAnsiTheme="majorBidi" w:cstheme="majorBidi"/>
          <w:szCs w:val="24"/>
        </w:rPr>
      </w:pPr>
    </w:p>
    <w:p w14:paraId="0F8E102A" w14:textId="77777777" w:rsidR="008157C2" w:rsidRDefault="008157C2" w:rsidP="00445508">
      <w:pPr>
        <w:ind w:right="-178"/>
        <w:jc w:val="left"/>
        <w:rPr>
          <w:rFonts w:asciiTheme="majorBidi" w:hAnsiTheme="majorBidi" w:cstheme="majorBidi"/>
          <w:szCs w:val="24"/>
        </w:rPr>
      </w:pPr>
    </w:p>
    <w:p w14:paraId="4A8B3A90" w14:textId="77777777" w:rsidR="008157C2" w:rsidRDefault="008157C2" w:rsidP="00445508">
      <w:pPr>
        <w:ind w:right="-178"/>
        <w:jc w:val="left"/>
        <w:rPr>
          <w:rFonts w:asciiTheme="majorBidi" w:hAnsiTheme="majorBidi" w:cstheme="majorBidi"/>
          <w:szCs w:val="24"/>
        </w:rPr>
      </w:pPr>
    </w:p>
    <w:p w14:paraId="2CBA2AEF" w14:textId="77777777" w:rsidR="008157C2" w:rsidRDefault="008157C2" w:rsidP="00445508">
      <w:pPr>
        <w:ind w:right="-178"/>
        <w:jc w:val="left"/>
        <w:rPr>
          <w:rFonts w:asciiTheme="majorBidi" w:hAnsiTheme="majorBidi" w:cstheme="majorBidi"/>
          <w:szCs w:val="24"/>
        </w:rPr>
      </w:pPr>
    </w:p>
    <w:p w14:paraId="164C14D3" w14:textId="77777777" w:rsidR="008157C2" w:rsidRDefault="008157C2" w:rsidP="00445508">
      <w:pPr>
        <w:ind w:right="-178"/>
        <w:jc w:val="left"/>
        <w:rPr>
          <w:rFonts w:asciiTheme="majorBidi" w:hAnsiTheme="majorBidi" w:cstheme="majorBidi"/>
          <w:szCs w:val="24"/>
        </w:rPr>
      </w:pPr>
    </w:p>
    <w:p w14:paraId="2AD6939F" w14:textId="77777777" w:rsidR="008157C2" w:rsidRDefault="008157C2" w:rsidP="00445508">
      <w:pPr>
        <w:ind w:right="-178"/>
        <w:jc w:val="left"/>
        <w:rPr>
          <w:rFonts w:asciiTheme="majorBidi" w:hAnsiTheme="majorBidi" w:cstheme="majorBidi"/>
          <w:szCs w:val="24"/>
        </w:rPr>
      </w:pPr>
    </w:p>
    <w:p w14:paraId="21B53A2C" w14:textId="77777777" w:rsidR="008157C2" w:rsidRDefault="008157C2" w:rsidP="00445508">
      <w:pPr>
        <w:ind w:right="-178"/>
        <w:jc w:val="left"/>
        <w:rPr>
          <w:rFonts w:asciiTheme="majorBidi" w:hAnsiTheme="majorBidi" w:cstheme="majorBidi"/>
          <w:szCs w:val="24"/>
        </w:rPr>
      </w:pPr>
    </w:p>
    <w:p w14:paraId="5B9DD8A7" w14:textId="77777777" w:rsidR="008157C2" w:rsidRDefault="008157C2" w:rsidP="00445508">
      <w:pPr>
        <w:ind w:right="-178"/>
        <w:jc w:val="left"/>
        <w:rPr>
          <w:rFonts w:asciiTheme="majorBidi" w:hAnsiTheme="majorBidi" w:cstheme="majorBidi"/>
          <w:szCs w:val="24"/>
        </w:rPr>
      </w:pPr>
    </w:p>
    <w:p w14:paraId="38BCAB8D" w14:textId="77777777" w:rsidR="008157C2" w:rsidRDefault="008157C2" w:rsidP="00445508">
      <w:pPr>
        <w:ind w:right="-178"/>
        <w:jc w:val="left"/>
        <w:rPr>
          <w:rFonts w:asciiTheme="majorBidi" w:hAnsiTheme="majorBidi" w:cstheme="majorBidi"/>
          <w:szCs w:val="24"/>
        </w:rPr>
      </w:pPr>
    </w:p>
    <w:p w14:paraId="7BF4BDF4" w14:textId="465D6867" w:rsidR="00E06E85" w:rsidRPr="00445508" w:rsidRDefault="00E06E85" w:rsidP="00445508">
      <w:pPr>
        <w:tabs>
          <w:tab w:val="left" w:pos="8364"/>
        </w:tabs>
        <w:jc w:val="right"/>
        <w:rPr>
          <w:rFonts w:asciiTheme="majorBidi" w:hAnsiTheme="majorBidi" w:cstheme="majorBidi"/>
          <w:szCs w:val="24"/>
        </w:rPr>
      </w:pPr>
      <w:r w:rsidRPr="00445508">
        <w:rPr>
          <w:rFonts w:asciiTheme="majorBidi" w:hAnsiTheme="majorBidi" w:cstheme="majorBidi"/>
          <w:b/>
          <w:bCs/>
          <w:szCs w:val="24"/>
        </w:rPr>
        <w:lastRenderedPageBreak/>
        <w:t>Konkurso sąlygų 1 priedas</w:t>
      </w:r>
    </w:p>
    <w:p w14:paraId="77283771" w14:textId="77777777" w:rsidR="00E06E85" w:rsidRPr="00445508" w:rsidRDefault="00E06E85" w:rsidP="00445508">
      <w:pPr>
        <w:tabs>
          <w:tab w:val="left" w:pos="8364"/>
        </w:tabs>
        <w:jc w:val="left"/>
        <w:rPr>
          <w:rFonts w:asciiTheme="majorBidi" w:hAnsiTheme="majorBidi" w:cstheme="majorBidi"/>
          <w:b/>
          <w:bCs/>
          <w:caps/>
          <w:szCs w:val="24"/>
        </w:rPr>
      </w:pPr>
    </w:p>
    <w:p w14:paraId="5CE3E95A" w14:textId="77777777" w:rsidR="00E06E85" w:rsidRPr="00445508" w:rsidRDefault="00E06E85" w:rsidP="00445508">
      <w:pPr>
        <w:tabs>
          <w:tab w:val="left" w:pos="8364"/>
        </w:tabs>
        <w:jc w:val="left"/>
        <w:rPr>
          <w:rFonts w:asciiTheme="majorBidi" w:hAnsiTheme="majorBidi" w:cstheme="majorBidi"/>
          <w:b/>
          <w:bCs/>
          <w:caps/>
          <w:szCs w:val="24"/>
        </w:rPr>
      </w:pPr>
    </w:p>
    <w:p w14:paraId="2E7C12EA" w14:textId="1771016A" w:rsidR="00E06E85" w:rsidRPr="00445508" w:rsidRDefault="00E06E85" w:rsidP="00445508">
      <w:pPr>
        <w:tabs>
          <w:tab w:val="left" w:pos="8364"/>
        </w:tabs>
        <w:jc w:val="center"/>
        <w:rPr>
          <w:rFonts w:asciiTheme="majorBidi" w:hAnsiTheme="majorBidi" w:cstheme="majorBidi"/>
          <w:b/>
          <w:bCs/>
          <w:caps/>
          <w:szCs w:val="24"/>
        </w:rPr>
      </w:pPr>
      <w:r w:rsidRPr="00445508">
        <w:rPr>
          <w:rFonts w:asciiTheme="majorBidi" w:hAnsiTheme="majorBidi" w:cstheme="majorBidi"/>
          <w:b/>
          <w:bCs/>
          <w:caps/>
          <w:szCs w:val="24"/>
        </w:rPr>
        <w:t>Pasiūlymo forma (pildymui)</w:t>
      </w:r>
    </w:p>
    <w:p w14:paraId="68EE6017" w14:textId="77777777" w:rsidR="00E06E85" w:rsidRPr="00445508" w:rsidRDefault="00E06E85" w:rsidP="00445508">
      <w:pPr>
        <w:jc w:val="center"/>
        <w:rPr>
          <w:rFonts w:asciiTheme="majorBidi" w:hAnsiTheme="majorBidi" w:cstheme="majorBidi"/>
          <w:i/>
          <w:szCs w:val="24"/>
          <w:lang w:eastAsia="lt-LT"/>
        </w:rPr>
      </w:pPr>
      <w:r w:rsidRPr="00445508">
        <w:rPr>
          <w:rFonts w:asciiTheme="majorBidi" w:hAnsiTheme="majorBidi" w:cstheme="majorBidi"/>
          <w:i/>
          <w:szCs w:val="24"/>
          <w:lang w:eastAsia="lt-LT"/>
        </w:rPr>
        <w:t>(Pateikiama atskirame faile CVP IS)</w:t>
      </w:r>
    </w:p>
    <w:p w14:paraId="1BE93E54" w14:textId="77777777" w:rsidR="00E06E85" w:rsidRPr="00445508" w:rsidRDefault="00E06E85" w:rsidP="00445508">
      <w:pPr>
        <w:tabs>
          <w:tab w:val="left" w:pos="8364"/>
        </w:tabs>
        <w:jc w:val="center"/>
        <w:rPr>
          <w:rFonts w:asciiTheme="majorBidi" w:hAnsiTheme="majorBidi" w:cstheme="majorBidi"/>
          <w:b/>
          <w:bCs/>
          <w:szCs w:val="24"/>
        </w:rPr>
      </w:pPr>
    </w:p>
    <w:p w14:paraId="5E08EC8A" w14:textId="77777777" w:rsidR="00E06E85" w:rsidRPr="00445508" w:rsidRDefault="00E06E85" w:rsidP="00445508">
      <w:pPr>
        <w:tabs>
          <w:tab w:val="left" w:pos="8364"/>
        </w:tabs>
        <w:jc w:val="left"/>
        <w:rPr>
          <w:rFonts w:asciiTheme="majorBidi" w:hAnsiTheme="majorBidi" w:cstheme="majorBidi"/>
          <w:b/>
          <w:bCs/>
          <w:szCs w:val="24"/>
        </w:rPr>
      </w:pPr>
    </w:p>
    <w:p w14:paraId="176743AD" w14:textId="77777777" w:rsidR="00E06E85" w:rsidRPr="00445508" w:rsidRDefault="00E06E85" w:rsidP="00445508">
      <w:pPr>
        <w:pBdr>
          <w:bottom w:val="single" w:sz="12" w:space="1" w:color="auto"/>
        </w:pBdr>
        <w:tabs>
          <w:tab w:val="left" w:pos="8364"/>
        </w:tabs>
        <w:jc w:val="left"/>
        <w:rPr>
          <w:rFonts w:asciiTheme="majorBidi" w:hAnsiTheme="majorBidi" w:cstheme="majorBidi"/>
          <w:b/>
          <w:bCs/>
          <w:szCs w:val="24"/>
        </w:rPr>
      </w:pPr>
    </w:p>
    <w:p w14:paraId="6F9BF9A5" w14:textId="77777777" w:rsidR="00E06E85" w:rsidRPr="00445508" w:rsidRDefault="00E06E85" w:rsidP="00445508">
      <w:pPr>
        <w:pBdr>
          <w:bottom w:val="single" w:sz="12" w:space="1" w:color="auto"/>
        </w:pBdr>
        <w:tabs>
          <w:tab w:val="left" w:pos="8364"/>
        </w:tabs>
        <w:jc w:val="left"/>
        <w:rPr>
          <w:rFonts w:asciiTheme="majorBidi" w:hAnsiTheme="majorBidi" w:cstheme="majorBidi"/>
          <w:b/>
          <w:bCs/>
          <w:szCs w:val="24"/>
        </w:rPr>
      </w:pPr>
    </w:p>
    <w:p w14:paraId="4DC518D1" w14:textId="77777777" w:rsidR="00E06E85" w:rsidRPr="00445508" w:rsidRDefault="00E06E85" w:rsidP="00445508">
      <w:pPr>
        <w:tabs>
          <w:tab w:val="left" w:pos="8364"/>
        </w:tabs>
        <w:jc w:val="right"/>
        <w:rPr>
          <w:rFonts w:asciiTheme="majorBidi" w:hAnsiTheme="majorBidi" w:cstheme="majorBidi"/>
          <w:b/>
          <w:bCs/>
          <w:szCs w:val="24"/>
        </w:rPr>
      </w:pPr>
    </w:p>
    <w:p w14:paraId="3DB0560E" w14:textId="77777777" w:rsidR="00D3734B" w:rsidRPr="00445508" w:rsidRDefault="00D3734B" w:rsidP="00445508">
      <w:pPr>
        <w:ind w:right="-178"/>
        <w:jc w:val="left"/>
        <w:rPr>
          <w:rFonts w:asciiTheme="majorBidi" w:hAnsiTheme="majorBidi" w:cstheme="majorBidi"/>
          <w:szCs w:val="24"/>
        </w:rPr>
      </w:pPr>
    </w:p>
    <w:p w14:paraId="74CA9112" w14:textId="6C88501A" w:rsidR="004A4066" w:rsidRPr="00445508" w:rsidRDefault="004A4066" w:rsidP="00445508">
      <w:pPr>
        <w:tabs>
          <w:tab w:val="left" w:pos="8364"/>
        </w:tabs>
        <w:jc w:val="right"/>
        <w:rPr>
          <w:rFonts w:asciiTheme="majorBidi" w:hAnsiTheme="majorBidi" w:cstheme="majorBidi"/>
          <w:szCs w:val="24"/>
        </w:rPr>
      </w:pPr>
      <w:r w:rsidRPr="00445508">
        <w:rPr>
          <w:rFonts w:asciiTheme="majorBidi" w:hAnsiTheme="majorBidi" w:cstheme="majorBidi"/>
          <w:b/>
          <w:bCs/>
          <w:szCs w:val="24"/>
        </w:rPr>
        <w:t>Konkurso sąlygų 2 priedas</w:t>
      </w:r>
    </w:p>
    <w:p w14:paraId="1A2C4478" w14:textId="77777777" w:rsidR="004A4066" w:rsidRPr="00445508" w:rsidRDefault="004A4066" w:rsidP="00445508">
      <w:pPr>
        <w:tabs>
          <w:tab w:val="left" w:pos="8364"/>
        </w:tabs>
        <w:jc w:val="left"/>
        <w:rPr>
          <w:rFonts w:asciiTheme="majorBidi" w:hAnsiTheme="majorBidi" w:cstheme="majorBidi"/>
          <w:b/>
          <w:bCs/>
          <w:caps/>
          <w:szCs w:val="24"/>
        </w:rPr>
      </w:pPr>
    </w:p>
    <w:p w14:paraId="2F4B7CD9" w14:textId="77777777" w:rsidR="004A4066" w:rsidRPr="00445508" w:rsidRDefault="004A4066" w:rsidP="00445508">
      <w:pPr>
        <w:tabs>
          <w:tab w:val="left" w:pos="8364"/>
        </w:tabs>
        <w:jc w:val="left"/>
        <w:rPr>
          <w:rFonts w:asciiTheme="majorBidi" w:hAnsiTheme="majorBidi" w:cstheme="majorBidi"/>
          <w:b/>
          <w:bCs/>
          <w:caps/>
          <w:szCs w:val="24"/>
        </w:rPr>
      </w:pPr>
    </w:p>
    <w:p w14:paraId="7E014EB8" w14:textId="5630C647" w:rsidR="004A4066" w:rsidRPr="00445508" w:rsidRDefault="004A4066" w:rsidP="00445508">
      <w:pPr>
        <w:tabs>
          <w:tab w:val="left" w:pos="8364"/>
        </w:tabs>
        <w:jc w:val="center"/>
        <w:rPr>
          <w:rFonts w:asciiTheme="majorBidi" w:hAnsiTheme="majorBidi" w:cstheme="majorBidi"/>
          <w:b/>
          <w:bCs/>
          <w:caps/>
          <w:szCs w:val="24"/>
        </w:rPr>
      </w:pPr>
      <w:r w:rsidRPr="00445508">
        <w:rPr>
          <w:rFonts w:asciiTheme="majorBidi" w:hAnsiTheme="majorBidi" w:cstheme="majorBidi"/>
          <w:b/>
          <w:bCs/>
          <w:caps/>
          <w:szCs w:val="24"/>
        </w:rPr>
        <w:t>Techninė specifikacija</w:t>
      </w:r>
    </w:p>
    <w:p w14:paraId="1335EA66" w14:textId="77777777" w:rsidR="004A4066" w:rsidRPr="00445508" w:rsidRDefault="004A4066" w:rsidP="00445508">
      <w:pPr>
        <w:jc w:val="center"/>
        <w:rPr>
          <w:rFonts w:asciiTheme="majorBidi" w:hAnsiTheme="majorBidi" w:cstheme="majorBidi"/>
          <w:i/>
          <w:szCs w:val="24"/>
          <w:lang w:eastAsia="lt-LT"/>
        </w:rPr>
      </w:pPr>
      <w:r w:rsidRPr="00445508">
        <w:rPr>
          <w:rFonts w:asciiTheme="majorBidi" w:hAnsiTheme="majorBidi" w:cstheme="majorBidi"/>
          <w:i/>
          <w:szCs w:val="24"/>
          <w:lang w:eastAsia="lt-LT"/>
        </w:rPr>
        <w:t>(Pateikiama atskirame faile CVP IS)</w:t>
      </w:r>
    </w:p>
    <w:p w14:paraId="166E00C8" w14:textId="77777777" w:rsidR="004A4066" w:rsidRPr="00445508" w:rsidRDefault="004A4066" w:rsidP="00445508">
      <w:pPr>
        <w:tabs>
          <w:tab w:val="left" w:pos="8364"/>
        </w:tabs>
        <w:jc w:val="center"/>
        <w:rPr>
          <w:rFonts w:asciiTheme="majorBidi" w:hAnsiTheme="majorBidi" w:cstheme="majorBidi"/>
          <w:b/>
          <w:bCs/>
          <w:szCs w:val="24"/>
        </w:rPr>
      </w:pPr>
    </w:p>
    <w:p w14:paraId="1520B534" w14:textId="77777777" w:rsidR="004A4066" w:rsidRPr="00445508" w:rsidRDefault="004A4066" w:rsidP="00445508">
      <w:pPr>
        <w:tabs>
          <w:tab w:val="left" w:pos="8364"/>
        </w:tabs>
        <w:jc w:val="left"/>
        <w:rPr>
          <w:rFonts w:asciiTheme="majorBidi" w:hAnsiTheme="majorBidi" w:cstheme="majorBidi"/>
          <w:b/>
          <w:bCs/>
          <w:szCs w:val="24"/>
        </w:rPr>
      </w:pPr>
    </w:p>
    <w:p w14:paraId="22D43661" w14:textId="77777777" w:rsidR="004A4066" w:rsidRPr="00445508" w:rsidRDefault="004A4066" w:rsidP="00445508">
      <w:pPr>
        <w:pBdr>
          <w:bottom w:val="single" w:sz="12" w:space="1" w:color="auto"/>
        </w:pBdr>
        <w:tabs>
          <w:tab w:val="left" w:pos="8364"/>
        </w:tabs>
        <w:jc w:val="left"/>
        <w:rPr>
          <w:rFonts w:asciiTheme="majorBidi" w:hAnsiTheme="majorBidi" w:cstheme="majorBidi"/>
          <w:b/>
          <w:bCs/>
          <w:szCs w:val="24"/>
        </w:rPr>
      </w:pPr>
    </w:p>
    <w:p w14:paraId="3AD24937" w14:textId="77777777" w:rsidR="00556D6A" w:rsidRPr="00445508" w:rsidRDefault="00556D6A" w:rsidP="00445508">
      <w:pPr>
        <w:pBdr>
          <w:bottom w:val="single" w:sz="12" w:space="1" w:color="auto"/>
        </w:pBdr>
        <w:tabs>
          <w:tab w:val="left" w:pos="8364"/>
        </w:tabs>
        <w:jc w:val="left"/>
        <w:rPr>
          <w:rFonts w:asciiTheme="majorBidi" w:hAnsiTheme="majorBidi" w:cstheme="majorBidi"/>
          <w:b/>
          <w:bCs/>
          <w:szCs w:val="24"/>
        </w:rPr>
      </w:pPr>
    </w:p>
    <w:p w14:paraId="716B0F0D" w14:textId="77777777" w:rsidR="00180D93" w:rsidRPr="00445508" w:rsidRDefault="00180D93" w:rsidP="00445508">
      <w:pPr>
        <w:tabs>
          <w:tab w:val="left" w:pos="8364"/>
        </w:tabs>
        <w:jc w:val="right"/>
        <w:rPr>
          <w:rFonts w:asciiTheme="majorBidi" w:hAnsiTheme="majorBidi" w:cstheme="majorBidi"/>
          <w:b/>
          <w:bCs/>
          <w:szCs w:val="24"/>
        </w:rPr>
      </w:pPr>
    </w:p>
    <w:p w14:paraId="3CC472AA" w14:textId="7A584A54" w:rsidR="00180D93" w:rsidRPr="00445508" w:rsidRDefault="00180D93" w:rsidP="00445508">
      <w:pPr>
        <w:tabs>
          <w:tab w:val="left" w:pos="8364"/>
        </w:tabs>
        <w:jc w:val="right"/>
        <w:rPr>
          <w:rFonts w:asciiTheme="majorBidi" w:hAnsiTheme="majorBidi" w:cstheme="majorBidi"/>
          <w:szCs w:val="24"/>
        </w:rPr>
      </w:pPr>
      <w:r w:rsidRPr="00445508">
        <w:rPr>
          <w:rFonts w:asciiTheme="majorBidi" w:hAnsiTheme="majorBidi" w:cstheme="majorBidi"/>
          <w:b/>
          <w:bCs/>
          <w:szCs w:val="24"/>
        </w:rPr>
        <w:t xml:space="preserve">Konkurso sąlygų </w:t>
      </w:r>
      <w:r w:rsidR="004A4066" w:rsidRPr="00445508">
        <w:rPr>
          <w:rFonts w:asciiTheme="majorBidi" w:hAnsiTheme="majorBidi" w:cstheme="majorBidi"/>
          <w:b/>
          <w:bCs/>
          <w:szCs w:val="24"/>
        </w:rPr>
        <w:t>3</w:t>
      </w:r>
      <w:r w:rsidRPr="00445508">
        <w:rPr>
          <w:rFonts w:asciiTheme="majorBidi" w:hAnsiTheme="majorBidi" w:cstheme="majorBidi"/>
          <w:b/>
          <w:bCs/>
          <w:szCs w:val="24"/>
        </w:rPr>
        <w:t xml:space="preserve"> priedas</w:t>
      </w:r>
    </w:p>
    <w:p w14:paraId="695564D1" w14:textId="77777777" w:rsidR="00151EF8" w:rsidRPr="00445508" w:rsidRDefault="00151EF8" w:rsidP="00445508">
      <w:pPr>
        <w:tabs>
          <w:tab w:val="left" w:pos="8364"/>
        </w:tabs>
        <w:jc w:val="left"/>
        <w:rPr>
          <w:rFonts w:asciiTheme="majorBidi" w:hAnsiTheme="majorBidi" w:cstheme="majorBidi"/>
          <w:b/>
          <w:bCs/>
          <w:szCs w:val="24"/>
        </w:rPr>
      </w:pPr>
    </w:p>
    <w:p w14:paraId="64B94563" w14:textId="77777777" w:rsidR="00151EF8" w:rsidRPr="00445508" w:rsidRDefault="00151EF8" w:rsidP="00445508">
      <w:pPr>
        <w:tabs>
          <w:tab w:val="left" w:pos="8364"/>
        </w:tabs>
        <w:jc w:val="left"/>
        <w:rPr>
          <w:rFonts w:asciiTheme="majorBidi" w:hAnsiTheme="majorBidi" w:cstheme="majorBidi"/>
          <w:b/>
          <w:bCs/>
          <w:szCs w:val="24"/>
        </w:rPr>
      </w:pPr>
    </w:p>
    <w:p w14:paraId="6E1CF123" w14:textId="5858D027" w:rsidR="00151EF8" w:rsidRPr="00445508" w:rsidRDefault="00151EF8" w:rsidP="00445508">
      <w:pPr>
        <w:tabs>
          <w:tab w:val="left" w:pos="8364"/>
        </w:tabs>
        <w:jc w:val="center"/>
        <w:rPr>
          <w:rFonts w:asciiTheme="majorBidi" w:hAnsiTheme="majorBidi" w:cstheme="majorBidi"/>
          <w:b/>
          <w:bCs/>
          <w:caps/>
          <w:szCs w:val="24"/>
        </w:rPr>
      </w:pPr>
      <w:r w:rsidRPr="00445508">
        <w:rPr>
          <w:rFonts w:asciiTheme="majorBidi" w:hAnsiTheme="majorBidi" w:cstheme="majorBidi"/>
          <w:b/>
          <w:bCs/>
          <w:caps/>
          <w:szCs w:val="24"/>
        </w:rPr>
        <w:t>Sutarties projektas</w:t>
      </w:r>
    </w:p>
    <w:p w14:paraId="76026AC5" w14:textId="77777777" w:rsidR="00151EF8" w:rsidRPr="00445508" w:rsidRDefault="00151EF8" w:rsidP="00445508">
      <w:pPr>
        <w:jc w:val="center"/>
        <w:rPr>
          <w:rFonts w:asciiTheme="majorBidi" w:hAnsiTheme="majorBidi" w:cstheme="majorBidi"/>
          <w:i/>
          <w:szCs w:val="24"/>
          <w:lang w:eastAsia="lt-LT"/>
        </w:rPr>
      </w:pPr>
      <w:r w:rsidRPr="00445508">
        <w:rPr>
          <w:rFonts w:asciiTheme="majorBidi" w:hAnsiTheme="majorBidi" w:cstheme="majorBidi"/>
          <w:i/>
          <w:szCs w:val="24"/>
          <w:lang w:eastAsia="lt-LT"/>
        </w:rPr>
        <w:t>(Pateikiama atskirame faile CVP IS)</w:t>
      </w:r>
    </w:p>
    <w:p w14:paraId="2EFE730A" w14:textId="77777777" w:rsidR="00151EF8" w:rsidRPr="00445508" w:rsidRDefault="00151EF8" w:rsidP="00445508">
      <w:pPr>
        <w:tabs>
          <w:tab w:val="left" w:pos="8364"/>
        </w:tabs>
        <w:jc w:val="left"/>
        <w:rPr>
          <w:rFonts w:asciiTheme="majorBidi" w:hAnsiTheme="majorBidi" w:cstheme="majorBidi"/>
          <w:b/>
          <w:bCs/>
          <w:caps/>
          <w:szCs w:val="24"/>
        </w:rPr>
      </w:pPr>
    </w:p>
    <w:p w14:paraId="1BCADB32" w14:textId="77777777" w:rsidR="00151EF8" w:rsidRPr="00445508" w:rsidRDefault="00151EF8" w:rsidP="00445508">
      <w:pPr>
        <w:tabs>
          <w:tab w:val="left" w:pos="8364"/>
        </w:tabs>
        <w:jc w:val="left"/>
        <w:rPr>
          <w:rFonts w:asciiTheme="majorBidi" w:hAnsiTheme="majorBidi" w:cstheme="majorBidi"/>
          <w:b/>
          <w:bCs/>
          <w:caps/>
          <w:szCs w:val="24"/>
        </w:rPr>
      </w:pPr>
    </w:p>
    <w:p w14:paraId="6FA437FC" w14:textId="77777777" w:rsidR="00151EF8" w:rsidRPr="00445508" w:rsidRDefault="00151EF8" w:rsidP="00445508">
      <w:pPr>
        <w:pBdr>
          <w:bottom w:val="single" w:sz="12" w:space="1" w:color="auto"/>
        </w:pBdr>
        <w:tabs>
          <w:tab w:val="left" w:pos="8364"/>
        </w:tabs>
        <w:jc w:val="left"/>
        <w:rPr>
          <w:rFonts w:asciiTheme="majorBidi" w:hAnsiTheme="majorBidi" w:cstheme="majorBidi"/>
          <w:b/>
          <w:bCs/>
          <w:caps/>
          <w:szCs w:val="24"/>
        </w:rPr>
      </w:pPr>
    </w:p>
    <w:p w14:paraId="55B4A89D" w14:textId="77777777" w:rsidR="00151EF8" w:rsidRPr="00445508" w:rsidRDefault="00151EF8" w:rsidP="00445508">
      <w:pPr>
        <w:tabs>
          <w:tab w:val="left" w:pos="8364"/>
        </w:tabs>
        <w:jc w:val="left"/>
        <w:rPr>
          <w:rFonts w:asciiTheme="majorBidi" w:hAnsiTheme="majorBidi" w:cstheme="majorBidi"/>
          <w:b/>
          <w:bCs/>
          <w:caps/>
          <w:szCs w:val="24"/>
        </w:rPr>
      </w:pPr>
    </w:p>
    <w:sectPr w:rsidR="00151EF8" w:rsidRPr="00445508" w:rsidSect="002D5851">
      <w:headerReference w:type="default" r:id="rId17"/>
      <w:footerReference w:type="default" r:id="rId1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73875" w14:textId="77777777" w:rsidR="005406B7" w:rsidRDefault="005406B7" w:rsidP="00AC017A">
      <w:r>
        <w:separator/>
      </w:r>
    </w:p>
  </w:endnote>
  <w:endnote w:type="continuationSeparator" w:id="0">
    <w:p w14:paraId="460E2801" w14:textId="77777777" w:rsidR="005406B7" w:rsidRDefault="005406B7" w:rsidP="00AC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6FBE" w14:textId="77777777" w:rsidR="00BF66F8" w:rsidRPr="00734ED9" w:rsidRDefault="00BF66F8" w:rsidP="00734ED9">
    <w:pPr>
      <w:keepNext/>
      <w:keepLines/>
      <w:jc w:val="lef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40391" w14:textId="77777777" w:rsidR="005406B7" w:rsidRDefault="005406B7" w:rsidP="00AC017A">
      <w:r>
        <w:separator/>
      </w:r>
    </w:p>
  </w:footnote>
  <w:footnote w:type="continuationSeparator" w:id="0">
    <w:p w14:paraId="3389E220" w14:textId="77777777" w:rsidR="005406B7" w:rsidRDefault="005406B7" w:rsidP="00AC0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517656"/>
      <w:docPartObj>
        <w:docPartGallery w:val="Page Numbers (Top of Page)"/>
        <w:docPartUnique/>
      </w:docPartObj>
    </w:sdtPr>
    <w:sdtEndPr/>
    <w:sdtContent>
      <w:p w14:paraId="1BC98DB8" w14:textId="681A0FB6" w:rsidR="002D5851" w:rsidRDefault="002D5851">
        <w:pPr>
          <w:pStyle w:val="Antrats"/>
          <w:jc w:val="center"/>
        </w:pPr>
        <w:r>
          <w:fldChar w:fldCharType="begin"/>
        </w:r>
        <w:r>
          <w:instrText>PAGE   \* MERGEFORMAT</w:instrText>
        </w:r>
        <w:r>
          <w:fldChar w:fldCharType="separate"/>
        </w:r>
        <w:r>
          <w:t>2</w:t>
        </w:r>
        <w:r>
          <w:fldChar w:fldCharType="end"/>
        </w:r>
      </w:p>
    </w:sdtContent>
  </w:sdt>
  <w:p w14:paraId="6D1DF3FE" w14:textId="77777777" w:rsidR="002D5851" w:rsidRDefault="002D58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lvl w:ilvl="0">
      <w:start w:val="1"/>
      <w:numFmt w:val="decimal"/>
      <w:lvlText w:val="%1."/>
      <w:lvlJc w:val="left"/>
      <w:pPr>
        <w:tabs>
          <w:tab w:val="num" w:pos="1287"/>
        </w:tabs>
        <w:ind w:left="1287"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360"/>
        </w:tabs>
        <w:ind w:left="360" w:hanging="360"/>
      </w:pPr>
      <w:rPr>
        <w:rFonts w:hint="default"/>
      </w:rPr>
    </w:lvl>
    <w:lvl w:ilvl="3">
      <w:start w:val="1"/>
      <w:numFmt w:val="decimal"/>
      <w:lvlText w:val="%3.%4."/>
      <w:lvlJc w:val="left"/>
      <w:pPr>
        <w:tabs>
          <w:tab w:val="num" w:pos="644"/>
        </w:tabs>
        <w:ind w:left="644" w:hanging="360"/>
      </w:pPr>
      <w:rPr>
        <w:rFonts w:hint="default"/>
      </w:rPr>
    </w:lvl>
    <w:lvl w:ilvl="4">
      <w:start w:val="1"/>
      <w:numFmt w:val="decimal"/>
      <w:lvlText w:val="%4.%5."/>
      <w:lvlJc w:val="left"/>
      <w:pPr>
        <w:tabs>
          <w:tab w:val="num" w:pos="2727"/>
        </w:tabs>
        <w:ind w:left="2727" w:hanging="360"/>
      </w:pPr>
      <w:rPr>
        <w:rFonts w:hint="default"/>
      </w:rPr>
    </w:lvl>
    <w:lvl w:ilvl="5">
      <w:start w:val="1"/>
      <w:numFmt w:val="decimal"/>
      <w:lvlText w:val="%5.%6."/>
      <w:lvlJc w:val="left"/>
      <w:pPr>
        <w:tabs>
          <w:tab w:val="num" w:pos="3087"/>
        </w:tabs>
        <w:ind w:left="3087" w:hanging="360"/>
      </w:pPr>
      <w:rPr>
        <w:rFonts w:hint="default"/>
      </w:rPr>
    </w:lvl>
    <w:lvl w:ilvl="6">
      <w:start w:val="1"/>
      <w:numFmt w:val="decimal"/>
      <w:lvlText w:val="%6.%7."/>
      <w:lvlJc w:val="left"/>
      <w:pPr>
        <w:tabs>
          <w:tab w:val="num" w:pos="3447"/>
        </w:tabs>
        <w:ind w:left="3447" w:hanging="360"/>
      </w:pPr>
      <w:rPr>
        <w:rFonts w:hint="default"/>
      </w:rPr>
    </w:lvl>
    <w:lvl w:ilvl="7">
      <w:start w:val="1"/>
      <w:numFmt w:val="decimal"/>
      <w:lvlText w:val="%7.%8."/>
      <w:lvlJc w:val="left"/>
      <w:pPr>
        <w:tabs>
          <w:tab w:val="num" w:pos="3807"/>
        </w:tabs>
        <w:ind w:left="3807" w:hanging="360"/>
      </w:pPr>
      <w:rPr>
        <w:rFonts w:hint="default"/>
      </w:rPr>
    </w:lvl>
    <w:lvl w:ilvl="8">
      <w:start w:val="1"/>
      <w:numFmt w:val="decimal"/>
      <w:lvlText w:val="%8.%9."/>
      <w:lvlJc w:val="left"/>
      <w:pPr>
        <w:tabs>
          <w:tab w:val="num" w:pos="4167"/>
        </w:tabs>
        <w:ind w:left="4167" w:hanging="3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D5605"/>
    <w:multiLevelType w:val="multilevel"/>
    <w:tmpl w:val="9CE8D7C8"/>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7D6B5A"/>
    <w:multiLevelType w:val="multilevel"/>
    <w:tmpl w:val="01880D1A"/>
    <w:numStyleLink w:val="Stilius1"/>
  </w:abstractNum>
  <w:abstractNum w:abstractNumId="4" w15:restartNumberingAfterBreak="0">
    <w:nsid w:val="09A1268D"/>
    <w:multiLevelType w:val="multilevel"/>
    <w:tmpl w:val="48963156"/>
    <w:lvl w:ilvl="0">
      <w:start w:val="1"/>
      <w:numFmt w:val="upperRoman"/>
      <w:lvlText w:val="%1."/>
      <w:lvlJc w:val="right"/>
      <w:pPr>
        <w:ind w:left="360" w:hanging="360"/>
      </w:pPr>
      <w:rPr>
        <w:rFonts w:hint="default"/>
      </w:rPr>
    </w:lvl>
    <w:lvl w:ilvl="1">
      <w:start w:val="1"/>
      <w:numFmt w:val="decimal"/>
      <w:lvlText w:val="2.%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5" w15:restartNumberingAfterBreak="0">
    <w:nsid w:val="163A6B47"/>
    <w:multiLevelType w:val="multilevel"/>
    <w:tmpl w:val="981623A6"/>
    <w:lvl w:ilvl="0">
      <w:start w:val="1"/>
      <w:numFmt w:val="decimal"/>
      <w:lvlText w:val="%1."/>
      <w:lvlJc w:val="left"/>
      <w:pPr>
        <w:ind w:left="450" w:hanging="450"/>
      </w:pPr>
      <w:rPr>
        <w:rFonts w:hint="default"/>
        <w:b w:val="0"/>
        <w:i w:val="0"/>
        <w:color w:val="auto"/>
      </w:rPr>
    </w:lvl>
    <w:lvl w:ilvl="1">
      <w:start w:val="1"/>
      <w:numFmt w:val="decimal"/>
      <w:lvlText w:val="%1.%2."/>
      <w:lvlJc w:val="left"/>
      <w:pPr>
        <w:ind w:left="450" w:hanging="450"/>
      </w:pPr>
      <w:rPr>
        <w:rFonts w:hint="default"/>
        <w:b w:val="0"/>
        <w:i w:val="0"/>
        <w:color w:val="auto"/>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i w:val="0"/>
        <w:color w:val="auto"/>
      </w:rPr>
    </w:lvl>
    <w:lvl w:ilvl="4">
      <w:start w:val="1"/>
      <w:numFmt w:val="decimal"/>
      <w:lvlText w:val="%1.%2.%3.%4.%5."/>
      <w:lvlJc w:val="left"/>
      <w:pPr>
        <w:ind w:left="1080" w:hanging="1080"/>
      </w:pPr>
      <w:rPr>
        <w:rFonts w:hint="default"/>
        <w:b w:val="0"/>
        <w:i w:val="0"/>
        <w:color w:val="auto"/>
      </w:rPr>
    </w:lvl>
    <w:lvl w:ilvl="5">
      <w:start w:val="1"/>
      <w:numFmt w:val="decimal"/>
      <w:lvlText w:val="%1.%2.%3.%4.%5.%6."/>
      <w:lvlJc w:val="left"/>
      <w:pPr>
        <w:ind w:left="1080" w:hanging="1080"/>
      </w:pPr>
      <w:rPr>
        <w:rFonts w:hint="default"/>
        <w:b w:val="0"/>
        <w:i w:val="0"/>
        <w:color w:val="auto"/>
      </w:rPr>
    </w:lvl>
    <w:lvl w:ilvl="6">
      <w:start w:val="1"/>
      <w:numFmt w:val="decimal"/>
      <w:lvlText w:val="%1.%2.%3.%4.%5.%6.%7."/>
      <w:lvlJc w:val="left"/>
      <w:pPr>
        <w:ind w:left="1440" w:hanging="1440"/>
      </w:pPr>
      <w:rPr>
        <w:rFonts w:hint="default"/>
        <w:b w:val="0"/>
        <w:i w:val="0"/>
        <w:color w:val="auto"/>
      </w:rPr>
    </w:lvl>
    <w:lvl w:ilvl="7">
      <w:start w:val="1"/>
      <w:numFmt w:val="decimal"/>
      <w:lvlText w:val="%1.%2.%3.%4.%5.%6.%7.%8."/>
      <w:lvlJc w:val="left"/>
      <w:pPr>
        <w:ind w:left="1440" w:hanging="1440"/>
      </w:pPr>
      <w:rPr>
        <w:rFonts w:hint="default"/>
        <w:b w:val="0"/>
        <w:i w:val="0"/>
        <w:color w:val="auto"/>
      </w:rPr>
    </w:lvl>
    <w:lvl w:ilvl="8">
      <w:start w:val="1"/>
      <w:numFmt w:val="decimal"/>
      <w:lvlText w:val="%1.%2.%3.%4.%5.%6.%7.%8.%9."/>
      <w:lvlJc w:val="left"/>
      <w:pPr>
        <w:ind w:left="1800" w:hanging="1800"/>
      </w:pPr>
      <w:rPr>
        <w:rFonts w:hint="default"/>
        <w:b w:val="0"/>
        <w:i w:val="0"/>
        <w:color w:val="auto"/>
      </w:rPr>
    </w:lvl>
  </w:abstractNum>
  <w:abstractNum w:abstractNumId="6" w15:restartNumberingAfterBreak="0">
    <w:nsid w:val="16951466"/>
    <w:multiLevelType w:val="multilevel"/>
    <w:tmpl w:val="01880D1A"/>
    <w:styleLink w:val="Stilius1"/>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9447FE3"/>
    <w:multiLevelType w:val="multilevel"/>
    <w:tmpl w:val="F536CDCC"/>
    <w:lvl w:ilvl="0">
      <w:start w:val="14"/>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 w15:restartNumberingAfterBreak="0">
    <w:nsid w:val="19F617F5"/>
    <w:multiLevelType w:val="multilevel"/>
    <w:tmpl w:val="85CC8DCA"/>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9" w15:restartNumberingAfterBreak="0">
    <w:nsid w:val="1B28728A"/>
    <w:multiLevelType w:val="multilevel"/>
    <w:tmpl w:val="B72A6E24"/>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0" w15:restartNumberingAfterBreak="0">
    <w:nsid w:val="1D4937FF"/>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DB666F"/>
    <w:multiLevelType w:val="multilevel"/>
    <w:tmpl w:val="01880D1A"/>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2E566F4"/>
    <w:multiLevelType w:val="multilevel"/>
    <w:tmpl w:val="D55CCD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A22C08"/>
    <w:multiLevelType w:val="multilevel"/>
    <w:tmpl w:val="7196F548"/>
    <w:lvl w:ilvl="0">
      <w:start w:val="2"/>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24033B83"/>
    <w:multiLevelType w:val="hybridMultilevel"/>
    <w:tmpl w:val="0284E20E"/>
    <w:lvl w:ilvl="0" w:tplc="04270005">
      <w:start w:val="1"/>
      <w:numFmt w:val="bullet"/>
      <w:lvlText w:val=""/>
      <w:lvlJc w:val="left"/>
      <w:pPr>
        <w:ind w:left="360" w:hanging="360"/>
      </w:pPr>
      <w:rPr>
        <w:rFonts w:ascii="Wingdings" w:hAnsi="Wingdings" w:cs="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15" w15:restartNumberingAfterBreak="0">
    <w:nsid w:val="29100014"/>
    <w:multiLevelType w:val="multilevel"/>
    <w:tmpl w:val="01880D1A"/>
    <w:numStyleLink w:val="Stilius1"/>
  </w:abstractNum>
  <w:abstractNum w:abstractNumId="16" w15:restartNumberingAfterBreak="0">
    <w:nsid w:val="29707815"/>
    <w:multiLevelType w:val="multilevel"/>
    <w:tmpl w:val="01880D1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A8F7C8D"/>
    <w:multiLevelType w:val="multilevel"/>
    <w:tmpl w:val="01880D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EE12DA0"/>
    <w:multiLevelType w:val="multilevel"/>
    <w:tmpl w:val="01880D1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0AE4A2E"/>
    <w:multiLevelType w:val="multilevel"/>
    <w:tmpl w:val="01880D1A"/>
    <w:numStyleLink w:val="Stilius1"/>
  </w:abstractNum>
  <w:abstractNum w:abstractNumId="20"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75E5220"/>
    <w:multiLevelType w:val="multilevel"/>
    <w:tmpl w:val="9B3CD8FC"/>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CC51CF4"/>
    <w:multiLevelType w:val="multilevel"/>
    <w:tmpl w:val="DC4E59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02E557E"/>
    <w:multiLevelType w:val="multilevel"/>
    <w:tmpl w:val="2B524FE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44B761A9"/>
    <w:multiLevelType w:val="multilevel"/>
    <w:tmpl w:val="C8DE6E34"/>
    <w:lvl w:ilvl="0">
      <w:start w:val="3"/>
      <w:numFmt w:val="decimal"/>
      <w:lvlText w:val="%1."/>
      <w:lvlJc w:val="left"/>
      <w:pPr>
        <w:ind w:left="360" w:hanging="360"/>
      </w:pPr>
      <w:rPr>
        <w:rFonts w:hint="default"/>
      </w:rPr>
    </w:lvl>
    <w:lvl w:ilvl="1">
      <w:start w:val="8"/>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5" w15:restartNumberingAfterBreak="0">
    <w:nsid w:val="45272255"/>
    <w:multiLevelType w:val="multilevel"/>
    <w:tmpl w:val="BC36E0D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1CD7E77"/>
    <w:multiLevelType w:val="multilevel"/>
    <w:tmpl w:val="D0BC3F3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2567B1"/>
    <w:multiLevelType w:val="hybridMultilevel"/>
    <w:tmpl w:val="C294412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AD2DB1"/>
    <w:multiLevelType w:val="hybridMultilevel"/>
    <w:tmpl w:val="CF50AA24"/>
    <w:lvl w:ilvl="0" w:tplc="0427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30" w15:restartNumberingAfterBreak="0">
    <w:nsid w:val="69CA4A3D"/>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D604A6"/>
    <w:multiLevelType w:val="multilevel"/>
    <w:tmpl w:val="B124543A"/>
    <w:lvl w:ilvl="0">
      <w:start w:val="12"/>
      <w:numFmt w:val="decimal"/>
      <w:lvlText w:val="%1."/>
      <w:lvlJc w:val="left"/>
      <w:pPr>
        <w:ind w:left="660" w:hanging="660"/>
      </w:pPr>
      <w:rPr>
        <w:rFonts w:hint="default"/>
        <w:b/>
      </w:rPr>
    </w:lvl>
    <w:lvl w:ilvl="1">
      <w:start w:val="1"/>
      <w:numFmt w:val="decimal"/>
      <w:lvlText w:val="%1.%2."/>
      <w:lvlJc w:val="left"/>
      <w:pPr>
        <w:ind w:left="944" w:hanging="660"/>
      </w:pPr>
      <w:rPr>
        <w:rFonts w:hint="default"/>
        <w:b/>
      </w:rPr>
    </w:lvl>
    <w:lvl w:ilvl="2">
      <w:start w:val="7"/>
      <w:numFmt w:val="decimal"/>
      <w:lvlText w:val="%1.%2.%3."/>
      <w:lvlJc w:val="left"/>
      <w:pPr>
        <w:ind w:left="1288" w:hanging="720"/>
      </w:pPr>
      <w:rPr>
        <w:rFonts w:hint="default"/>
        <w:b w:val="0"/>
        <w:bCs/>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1E0B77"/>
    <w:multiLevelType w:val="hybridMultilevel"/>
    <w:tmpl w:val="9CA29CB0"/>
    <w:lvl w:ilvl="0" w:tplc="04090013">
      <w:start w:val="1"/>
      <w:numFmt w:val="upperRoman"/>
      <w:lvlText w:val="%1."/>
      <w:lvlJc w:val="right"/>
      <w:pPr>
        <w:ind w:left="720" w:hanging="360"/>
      </w:pPr>
    </w:lvl>
    <w:lvl w:ilvl="1" w:tplc="81D084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7060BC"/>
    <w:multiLevelType w:val="multilevel"/>
    <w:tmpl w:val="A58A2796"/>
    <w:lvl w:ilvl="0">
      <w:start w:val="3"/>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5" w15:restartNumberingAfterBreak="0">
    <w:nsid w:val="6D982A94"/>
    <w:multiLevelType w:val="multilevel"/>
    <w:tmpl w:val="585E70F2"/>
    <w:lvl w:ilvl="0">
      <w:start w:val="3"/>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36"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37" w15:restartNumberingAfterBreak="0">
    <w:nsid w:val="79EF1CA5"/>
    <w:multiLevelType w:val="hybridMultilevel"/>
    <w:tmpl w:val="C646E106"/>
    <w:lvl w:ilvl="0" w:tplc="0427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38"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39" w15:restartNumberingAfterBreak="0">
    <w:nsid w:val="7B88703A"/>
    <w:multiLevelType w:val="multilevel"/>
    <w:tmpl w:val="2C422376"/>
    <w:lvl w:ilvl="0">
      <w:start w:val="6"/>
      <w:numFmt w:val="decimal"/>
      <w:suff w:val="space"/>
      <w:lvlText w:val="%1."/>
      <w:lvlJc w:val="left"/>
      <w:pPr>
        <w:ind w:left="360" w:hanging="360"/>
      </w:pPr>
      <w:rPr>
        <w:rFonts w:hint="default"/>
      </w:rPr>
    </w:lvl>
    <w:lvl w:ilvl="1">
      <w:start w:val="1"/>
      <w:numFmt w:val="decimal"/>
      <w:suff w:val="space"/>
      <w:lvlText w:val="%1.%2."/>
      <w:lvlJc w:val="left"/>
      <w:pPr>
        <w:ind w:left="234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7CAC2AE9"/>
    <w:multiLevelType w:val="multilevel"/>
    <w:tmpl w:val="EFD0897A"/>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1"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218202008">
    <w:abstractNumId w:val="20"/>
  </w:num>
  <w:num w:numId="2" w16cid:durableId="224991645">
    <w:abstractNumId w:val="27"/>
  </w:num>
  <w:num w:numId="3" w16cid:durableId="222914098">
    <w:abstractNumId w:val="33"/>
  </w:num>
  <w:num w:numId="4" w16cid:durableId="1230506984">
    <w:abstractNumId w:val="41"/>
  </w:num>
  <w:num w:numId="5" w16cid:durableId="1921021330">
    <w:abstractNumId w:val="36"/>
  </w:num>
  <w:num w:numId="6" w16cid:durableId="1027683334">
    <w:abstractNumId w:val="0"/>
  </w:num>
  <w:num w:numId="7" w16cid:durableId="74018437">
    <w:abstractNumId w:val="30"/>
  </w:num>
  <w:num w:numId="8" w16cid:durableId="89247197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55813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35698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5641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4443698">
    <w:abstractNumId w:val="5"/>
  </w:num>
  <w:num w:numId="13" w16cid:durableId="488861069">
    <w:abstractNumId w:val="12"/>
  </w:num>
  <w:num w:numId="14" w16cid:durableId="2064910723">
    <w:abstractNumId w:val="34"/>
  </w:num>
  <w:num w:numId="15" w16cid:durableId="1533767401">
    <w:abstractNumId w:val="21"/>
  </w:num>
  <w:num w:numId="16" w16cid:durableId="176624649">
    <w:abstractNumId w:val="17"/>
  </w:num>
  <w:num w:numId="17" w16cid:durableId="2143646084">
    <w:abstractNumId w:val="11"/>
  </w:num>
  <w:num w:numId="18" w16cid:durableId="904871613">
    <w:abstractNumId w:val="15"/>
  </w:num>
  <w:num w:numId="19" w16cid:durableId="453523302">
    <w:abstractNumId w:val="16"/>
  </w:num>
  <w:num w:numId="20" w16cid:durableId="2093507970">
    <w:abstractNumId w:val="18"/>
  </w:num>
  <w:num w:numId="21" w16cid:durableId="2064282677">
    <w:abstractNumId w:val="25"/>
  </w:num>
  <w:num w:numId="22" w16cid:durableId="1373458769">
    <w:abstractNumId w:val="2"/>
  </w:num>
  <w:num w:numId="23" w16cid:durableId="1511990271">
    <w:abstractNumId w:val="40"/>
  </w:num>
  <w:num w:numId="24" w16cid:durableId="1187869328">
    <w:abstractNumId w:val="26"/>
  </w:num>
  <w:num w:numId="25" w16cid:durableId="1552424264">
    <w:abstractNumId w:val="7"/>
  </w:num>
  <w:num w:numId="26" w16cid:durableId="624627644">
    <w:abstractNumId w:val="37"/>
  </w:num>
  <w:num w:numId="27" w16cid:durableId="1009068751">
    <w:abstractNumId w:val="6"/>
  </w:num>
  <w:num w:numId="28" w16cid:durableId="1931354736">
    <w:abstractNumId w:val="10"/>
  </w:num>
  <w:num w:numId="29" w16cid:durableId="1670982662">
    <w:abstractNumId w:val="22"/>
  </w:num>
  <w:num w:numId="30" w16cid:durableId="774179340">
    <w:abstractNumId w:val="35"/>
  </w:num>
  <w:num w:numId="31" w16cid:durableId="1296182574">
    <w:abstractNumId w:val="14"/>
  </w:num>
  <w:num w:numId="32" w16cid:durableId="776829562">
    <w:abstractNumId w:val="29"/>
  </w:num>
  <w:num w:numId="33" w16cid:durableId="370157713">
    <w:abstractNumId w:val="3"/>
  </w:num>
  <w:num w:numId="34" w16cid:durableId="337192720">
    <w:abstractNumId w:val="19"/>
  </w:num>
  <w:num w:numId="35" w16cid:durableId="484201725">
    <w:abstractNumId w:val="24"/>
  </w:num>
  <w:num w:numId="36" w16cid:durableId="816217046">
    <w:abstractNumId w:val="23"/>
  </w:num>
  <w:num w:numId="37" w16cid:durableId="520584047">
    <w:abstractNumId w:val="39"/>
  </w:num>
  <w:num w:numId="38" w16cid:durableId="1327979854">
    <w:abstractNumId w:val="4"/>
  </w:num>
  <w:num w:numId="39" w16cid:durableId="1005594582">
    <w:abstractNumId w:val="9"/>
  </w:num>
  <w:num w:numId="40" w16cid:durableId="1107427385">
    <w:abstractNumId w:val="8"/>
  </w:num>
  <w:num w:numId="41" w16cid:durableId="1132862717">
    <w:abstractNumId w:val="31"/>
  </w:num>
  <w:num w:numId="42" w16cid:durableId="199841811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de-DE" w:vendorID="64" w:dllVersion="6" w:nlCheck="1" w:checkStyle="1"/>
  <w:activeWritingStyle w:appName="MSWord" w:lang="en-IE" w:vendorID="64" w:dllVersion="409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7A"/>
    <w:rsid w:val="00005B5F"/>
    <w:rsid w:val="000076D0"/>
    <w:rsid w:val="000119C2"/>
    <w:rsid w:val="0001226C"/>
    <w:rsid w:val="00013587"/>
    <w:rsid w:val="000152F5"/>
    <w:rsid w:val="000162DC"/>
    <w:rsid w:val="00016B06"/>
    <w:rsid w:val="00017FD9"/>
    <w:rsid w:val="00020426"/>
    <w:rsid w:val="00023C52"/>
    <w:rsid w:val="00023E7D"/>
    <w:rsid w:val="0002694C"/>
    <w:rsid w:val="00027E13"/>
    <w:rsid w:val="0003040C"/>
    <w:rsid w:val="00031110"/>
    <w:rsid w:val="000311BB"/>
    <w:rsid w:val="000322F3"/>
    <w:rsid w:val="000335C0"/>
    <w:rsid w:val="00033979"/>
    <w:rsid w:val="000339DD"/>
    <w:rsid w:val="00034576"/>
    <w:rsid w:val="00035F3B"/>
    <w:rsid w:val="00036920"/>
    <w:rsid w:val="000376FC"/>
    <w:rsid w:val="00040568"/>
    <w:rsid w:val="00040994"/>
    <w:rsid w:val="00041635"/>
    <w:rsid w:val="00041D0C"/>
    <w:rsid w:val="00041D81"/>
    <w:rsid w:val="00042173"/>
    <w:rsid w:val="000427CE"/>
    <w:rsid w:val="00044E57"/>
    <w:rsid w:val="000458E1"/>
    <w:rsid w:val="00046D6D"/>
    <w:rsid w:val="00050527"/>
    <w:rsid w:val="0005176E"/>
    <w:rsid w:val="00051EBA"/>
    <w:rsid w:val="0005388B"/>
    <w:rsid w:val="0005753E"/>
    <w:rsid w:val="00063033"/>
    <w:rsid w:val="00066A7F"/>
    <w:rsid w:val="00070296"/>
    <w:rsid w:val="00072A59"/>
    <w:rsid w:val="0007468F"/>
    <w:rsid w:val="000767D3"/>
    <w:rsid w:val="0008294C"/>
    <w:rsid w:val="00082BD1"/>
    <w:rsid w:val="00083B02"/>
    <w:rsid w:val="00090BAC"/>
    <w:rsid w:val="00091CB0"/>
    <w:rsid w:val="00091E7D"/>
    <w:rsid w:val="000934C7"/>
    <w:rsid w:val="00095974"/>
    <w:rsid w:val="0009630D"/>
    <w:rsid w:val="00096787"/>
    <w:rsid w:val="000978D7"/>
    <w:rsid w:val="000979CA"/>
    <w:rsid w:val="000A2E1E"/>
    <w:rsid w:val="000A73A8"/>
    <w:rsid w:val="000B0B4B"/>
    <w:rsid w:val="000B3131"/>
    <w:rsid w:val="000B434A"/>
    <w:rsid w:val="000B64F0"/>
    <w:rsid w:val="000B7617"/>
    <w:rsid w:val="000C0B0D"/>
    <w:rsid w:val="000C402B"/>
    <w:rsid w:val="000D2DEA"/>
    <w:rsid w:val="000D6D38"/>
    <w:rsid w:val="000E0152"/>
    <w:rsid w:val="000E2FEC"/>
    <w:rsid w:val="000E353C"/>
    <w:rsid w:val="000E3748"/>
    <w:rsid w:val="000F497B"/>
    <w:rsid w:val="000F6166"/>
    <w:rsid w:val="000F6232"/>
    <w:rsid w:val="000F68DB"/>
    <w:rsid w:val="000F6CD9"/>
    <w:rsid w:val="00103637"/>
    <w:rsid w:val="0010628E"/>
    <w:rsid w:val="00112ED6"/>
    <w:rsid w:val="00115FB5"/>
    <w:rsid w:val="001216DD"/>
    <w:rsid w:val="00121E15"/>
    <w:rsid w:val="00124E4E"/>
    <w:rsid w:val="0013094D"/>
    <w:rsid w:val="00130D50"/>
    <w:rsid w:val="00133548"/>
    <w:rsid w:val="001343E7"/>
    <w:rsid w:val="0013615B"/>
    <w:rsid w:val="00142DC3"/>
    <w:rsid w:val="00143E56"/>
    <w:rsid w:val="00144773"/>
    <w:rsid w:val="00144FC5"/>
    <w:rsid w:val="00145959"/>
    <w:rsid w:val="00145B14"/>
    <w:rsid w:val="0015097E"/>
    <w:rsid w:val="00151EF8"/>
    <w:rsid w:val="00154EE8"/>
    <w:rsid w:val="00155338"/>
    <w:rsid w:val="0015542D"/>
    <w:rsid w:val="00155EDC"/>
    <w:rsid w:val="00156543"/>
    <w:rsid w:val="00157036"/>
    <w:rsid w:val="0016104C"/>
    <w:rsid w:val="00164FFD"/>
    <w:rsid w:val="0016623C"/>
    <w:rsid w:val="0017032E"/>
    <w:rsid w:val="00171594"/>
    <w:rsid w:val="00176147"/>
    <w:rsid w:val="00180D93"/>
    <w:rsid w:val="0018336C"/>
    <w:rsid w:val="00183EB1"/>
    <w:rsid w:val="00184D23"/>
    <w:rsid w:val="00185AD4"/>
    <w:rsid w:val="00186509"/>
    <w:rsid w:val="001873CE"/>
    <w:rsid w:val="00190A89"/>
    <w:rsid w:val="001910AA"/>
    <w:rsid w:val="0019280A"/>
    <w:rsid w:val="00193023"/>
    <w:rsid w:val="00194973"/>
    <w:rsid w:val="0019753D"/>
    <w:rsid w:val="00197AF0"/>
    <w:rsid w:val="001A1A9F"/>
    <w:rsid w:val="001B0032"/>
    <w:rsid w:val="001B1C1F"/>
    <w:rsid w:val="001B330C"/>
    <w:rsid w:val="001B42EE"/>
    <w:rsid w:val="001B5297"/>
    <w:rsid w:val="001B7326"/>
    <w:rsid w:val="001B7EF8"/>
    <w:rsid w:val="001C46C4"/>
    <w:rsid w:val="001C5146"/>
    <w:rsid w:val="001C7673"/>
    <w:rsid w:val="001D1A4A"/>
    <w:rsid w:val="001D2EA0"/>
    <w:rsid w:val="001D6251"/>
    <w:rsid w:val="001E097B"/>
    <w:rsid w:val="001E41EE"/>
    <w:rsid w:val="001E6060"/>
    <w:rsid w:val="001E6CA2"/>
    <w:rsid w:val="001F129B"/>
    <w:rsid w:val="001F437E"/>
    <w:rsid w:val="001F4FCE"/>
    <w:rsid w:val="001F55B7"/>
    <w:rsid w:val="002036C3"/>
    <w:rsid w:val="0020474A"/>
    <w:rsid w:val="00206782"/>
    <w:rsid w:val="002072B1"/>
    <w:rsid w:val="002167DC"/>
    <w:rsid w:val="002177BD"/>
    <w:rsid w:val="002208B7"/>
    <w:rsid w:val="00222586"/>
    <w:rsid w:val="002236F9"/>
    <w:rsid w:val="00226E9B"/>
    <w:rsid w:val="00233738"/>
    <w:rsid w:val="0023440D"/>
    <w:rsid w:val="00235049"/>
    <w:rsid w:val="00235086"/>
    <w:rsid w:val="0023590F"/>
    <w:rsid w:val="0023639D"/>
    <w:rsid w:val="00237F73"/>
    <w:rsid w:val="0024256D"/>
    <w:rsid w:val="00243A32"/>
    <w:rsid w:val="0024699B"/>
    <w:rsid w:val="0025072F"/>
    <w:rsid w:val="00250C4B"/>
    <w:rsid w:val="00252514"/>
    <w:rsid w:val="0025545C"/>
    <w:rsid w:val="00256D24"/>
    <w:rsid w:val="002579FB"/>
    <w:rsid w:val="00261D9D"/>
    <w:rsid w:val="00262A5C"/>
    <w:rsid w:val="002630F3"/>
    <w:rsid w:val="00263B38"/>
    <w:rsid w:val="002707A8"/>
    <w:rsid w:val="002727E3"/>
    <w:rsid w:val="002729AA"/>
    <w:rsid w:val="00273982"/>
    <w:rsid w:val="00273D68"/>
    <w:rsid w:val="002745C2"/>
    <w:rsid w:val="0027474B"/>
    <w:rsid w:val="0027522D"/>
    <w:rsid w:val="00275DA2"/>
    <w:rsid w:val="002800D5"/>
    <w:rsid w:val="0028119A"/>
    <w:rsid w:val="00285373"/>
    <w:rsid w:val="0028543A"/>
    <w:rsid w:val="00285A95"/>
    <w:rsid w:val="00285ED5"/>
    <w:rsid w:val="00293760"/>
    <w:rsid w:val="00293E31"/>
    <w:rsid w:val="00296B1C"/>
    <w:rsid w:val="002A3954"/>
    <w:rsid w:val="002A3FD1"/>
    <w:rsid w:val="002A4A64"/>
    <w:rsid w:val="002A61EF"/>
    <w:rsid w:val="002A6C58"/>
    <w:rsid w:val="002B1516"/>
    <w:rsid w:val="002B3328"/>
    <w:rsid w:val="002B487D"/>
    <w:rsid w:val="002B6031"/>
    <w:rsid w:val="002C09F3"/>
    <w:rsid w:val="002C175B"/>
    <w:rsid w:val="002C2F63"/>
    <w:rsid w:val="002C33BE"/>
    <w:rsid w:val="002C4C68"/>
    <w:rsid w:val="002C4CD3"/>
    <w:rsid w:val="002C6922"/>
    <w:rsid w:val="002D2EAA"/>
    <w:rsid w:val="002D4DDD"/>
    <w:rsid w:val="002D5851"/>
    <w:rsid w:val="002E2337"/>
    <w:rsid w:val="002E40DB"/>
    <w:rsid w:val="002E43F5"/>
    <w:rsid w:val="002E5C5D"/>
    <w:rsid w:val="002F0813"/>
    <w:rsid w:val="002F1BCE"/>
    <w:rsid w:val="002F724A"/>
    <w:rsid w:val="00300A1D"/>
    <w:rsid w:val="003010B7"/>
    <w:rsid w:val="0030422B"/>
    <w:rsid w:val="00304E40"/>
    <w:rsid w:val="00306E88"/>
    <w:rsid w:val="003156C8"/>
    <w:rsid w:val="00316B1B"/>
    <w:rsid w:val="00317D05"/>
    <w:rsid w:val="00320808"/>
    <w:rsid w:val="00321179"/>
    <w:rsid w:val="003218A8"/>
    <w:rsid w:val="003228E6"/>
    <w:rsid w:val="0032466D"/>
    <w:rsid w:val="00326877"/>
    <w:rsid w:val="00327679"/>
    <w:rsid w:val="003322BA"/>
    <w:rsid w:val="00334706"/>
    <w:rsid w:val="0033501F"/>
    <w:rsid w:val="00341B0E"/>
    <w:rsid w:val="00343B5B"/>
    <w:rsid w:val="00344DEB"/>
    <w:rsid w:val="003467E8"/>
    <w:rsid w:val="00347276"/>
    <w:rsid w:val="003508F9"/>
    <w:rsid w:val="00351FCA"/>
    <w:rsid w:val="003526D0"/>
    <w:rsid w:val="00352A73"/>
    <w:rsid w:val="003536E4"/>
    <w:rsid w:val="00354606"/>
    <w:rsid w:val="00354665"/>
    <w:rsid w:val="003556FC"/>
    <w:rsid w:val="00356E5D"/>
    <w:rsid w:val="0036230B"/>
    <w:rsid w:val="003650B5"/>
    <w:rsid w:val="00370D9A"/>
    <w:rsid w:val="00374580"/>
    <w:rsid w:val="003747EF"/>
    <w:rsid w:val="003813FF"/>
    <w:rsid w:val="003867E4"/>
    <w:rsid w:val="0038709D"/>
    <w:rsid w:val="0039469C"/>
    <w:rsid w:val="0039644C"/>
    <w:rsid w:val="003A3C92"/>
    <w:rsid w:val="003A4956"/>
    <w:rsid w:val="003B14AE"/>
    <w:rsid w:val="003B44B7"/>
    <w:rsid w:val="003B5268"/>
    <w:rsid w:val="003B5DBB"/>
    <w:rsid w:val="003C38A7"/>
    <w:rsid w:val="003C6A71"/>
    <w:rsid w:val="003D4D12"/>
    <w:rsid w:val="003E2A9A"/>
    <w:rsid w:val="003E446A"/>
    <w:rsid w:val="003E6D5F"/>
    <w:rsid w:val="003F100F"/>
    <w:rsid w:val="003F256C"/>
    <w:rsid w:val="003F3B24"/>
    <w:rsid w:val="003F4958"/>
    <w:rsid w:val="00400332"/>
    <w:rsid w:val="00401949"/>
    <w:rsid w:val="00401A54"/>
    <w:rsid w:val="00403DEE"/>
    <w:rsid w:val="0040479B"/>
    <w:rsid w:val="00405D11"/>
    <w:rsid w:val="00413977"/>
    <w:rsid w:val="00415AA0"/>
    <w:rsid w:val="00422A1D"/>
    <w:rsid w:val="00422A74"/>
    <w:rsid w:val="004238C4"/>
    <w:rsid w:val="0042762D"/>
    <w:rsid w:val="00430C1B"/>
    <w:rsid w:val="00431415"/>
    <w:rsid w:val="00431664"/>
    <w:rsid w:val="00434CA3"/>
    <w:rsid w:val="00436B91"/>
    <w:rsid w:val="00436EF0"/>
    <w:rsid w:val="00442858"/>
    <w:rsid w:val="00445508"/>
    <w:rsid w:val="00446DE1"/>
    <w:rsid w:val="00457533"/>
    <w:rsid w:val="004606D2"/>
    <w:rsid w:val="004652CB"/>
    <w:rsid w:val="0046799A"/>
    <w:rsid w:val="0047041F"/>
    <w:rsid w:val="0047262C"/>
    <w:rsid w:val="0047277A"/>
    <w:rsid w:val="00473B29"/>
    <w:rsid w:val="00474379"/>
    <w:rsid w:val="0047779F"/>
    <w:rsid w:val="00480B5A"/>
    <w:rsid w:val="00481924"/>
    <w:rsid w:val="004819A0"/>
    <w:rsid w:val="00481E37"/>
    <w:rsid w:val="00482F56"/>
    <w:rsid w:val="00483A04"/>
    <w:rsid w:val="00485F44"/>
    <w:rsid w:val="004870C6"/>
    <w:rsid w:val="00491B80"/>
    <w:rsid w:val="00493918"/>
    <w:rsid w:val="00494642"/>
    <w:rsid w:val="00494F5D"/>
    <w:rsid w:val="004A0721"/>
    <w:rsid w:val="004A10B6"/>
    <w:rsid w:val="004A2956"/>
    <w:rsid w:val="004A3D41"/>
    <w:rsid w:val="004A4066"/>
    <w:rsid w:val="004A76AF"/>
    <w:rsid w:val="004A7CBF"/>
    <w:rsid w:val="004A7E03"/>
    <w:rsid w:val="004B0C1F"/>
    <w:rsid w:val="004B37FE"/>
    <w:rsid w:val="004B50DA"/>
    <w:rsid w:val="004B5E65"/>
    <w:rsid w:val="004B7701"/>
    <w:rsid w:val="004C2167"/>
    <w:rsid w:val="004C2A4E"/>
    <w:rsid w:val="004C2DD1"/>
    <w:rsid w:val="004C6218"/>
    <w:rsid w:val="004D02E0"/>
    <w:rsid w:val="004D08A9"/>
    <w:rsid w:val="004D142A"/>
    <w:rsid w:val="004D70CB"/>
    <w:rsid w:val="004E1441"/>
    <w:rsid w:val="004E2FB6"/>
    <w:rsid w:val="004E497B"/>
    <w:rsid w:val="004E4D94"/>
    <w:rsid w:val="004F14C0"/>
    <w:rsid w:val="004F1700"/>
    <w:rsid w:val="004F1F90"/>
    <w:rsid w:val="004F5E73"/>
    <w:rsid w:val="00500DB4"/>
    <w:rsid w:val="00501790"/>
    <w:rsid w:val="005026FE"/>
    <w:rsid w:val="00504FFB"/>
    <w:rsid w:val="00505B18"/>
    <w:rsid w:val="00510911"/>
    <w:rsid w:val="00510A3F"/>
    <w:rsid w:val="00512229"/>
    <w:rsid w:val="00512CCC"/>
    <w:rsid w:val="00513B80"/>
    <w:rsid w:val="00515479"/>
    <w:rsid w:val="00515E5A"/>
    <w:rsid w:val="00516ADF"/>
    <w:rsid w:val="005174E6"/>
    <w:rsid w:val="00517987"/>
    <w:rsid w:val="0052321A"/>
    <w:rsid w:val="00526516"/>
    <w:rsid w:val="00526B31"/>
    <w:rsid w:val="00531D59"/>
    <w:rsid w:val="00533A7F"/>
    <w:rsid w:val="005363F0"/>
    <w:rsid w:val="005371E6"/>
    <w:rsid w:val="0053789C"/>
    <w:rsid w:val="005406B7"/>
    <w:rsid w:val="005418F6"/>
    <w:rsid w:val="00541EAC"/>
    <w:rsid w:val="00542773"/>
    <w:rsid w:val="00543FFF"/>
    <w:rsid w:val="005441D0"/>
    <w:rsid w:val="005474A4"/>
    <w:rsid w:val="00547940"/>
    <w:rsid w:val="00550D45"/>
    <w:rsid w:val="005533D1"/>
    <w:rsid w:val="00554657"/>
    <w:rsid w:val="00556D6A"/>
    <w:rsid w:val="00557315"/>
    <w:rsid w:val="00557B45"/>
    <w:rsid w:val="005603E4"/>
    <w:rsid w:val="0056262B"/>
    <w:rsid w:val="00564414"/>
    <w:rsid w:val="0056458D"/>
    <w:rsid w:val="005668B2"/>
    <w:rsid w:val="00573DA9"/>
    <w:rsid w:val="005743CF"/>
    <w:rsid w:val="005744A8"/>
    <w:rsid w:val="00580520"/>
    <w:rsid w:val="00580D1D"/>
    <w:rsid w:val="00582FE8"/>
    <w:rsid w:val="00583B41"/>
    <w:rsid w:val="00583EA1"/>
    <w:rsid w:val="00590B56"/>
    <w:rsid w:val="00596E8D"/>
    <w:rsid w:val="005A02C2"/>
    <w:rsid w:val="005A2B37"/>
    <w:rsid w:val="005A3BCA"/>
    <w:rsid w:val="005A487A"/>
    <w:rsid w:val="005A4992"/>
    <w:rsid w:val="005A6F06"/>
    <w:rsid w:val="005B0E71"/>
    <w:rsid w:val="005B14E3"/>
    <w:rsid w:val="005B181E"/>
    <w:rsid w:val="005B348F"/>
    <w:rsid w:val="005B47F1"/>
    <w:rsid w:val="005B58DC"/>
    <w:rsid w:val="005B7821"/>
    <w:rsid w:val="005B78AF"/>
    <w:rsid w:val="005C0198"/>
    <w:rsid w:val="005C34EB"/>
    <w:rsid w:val="005C36E1"/>
    <w:rsid w:val="005C64AD"/>
    <w:rsid w:val="005C775B"/>
    <w:rsid w:val="005D1CCF"/>
    <w:rsid w:val="005D20BA"/>
    <w:rsid w:val="005D3FD5"/>
    <w:rsid w:val="005D415B"/>
    <w:rsid w:val="005D4402"/>
    <w:rsid w:val="005D4596"/>
    <w:rsid w:val="005D6D4E"/>
    <w:rsid w:val="005D6F5A"/>
    <w:rsid w:val="005E3477"/>
    <w:rsid w:val="005E380E"/>
    <w:rsid w:val="005E638A"/>
    <w:rsid w:val="005F44E5"/>
    <w:rsid w:val="005F4FE3"/>
    <w:rsid w:val="00600B02"/>
    <w:rsid w:val="0061224B"/>
    <w:rsid w:val="00616C04"/>
    <w:rsid w:val="006175C7"/>
    <w:rsid w:val="00617FEF"/>
    <w:rsid w:val="00621A14"/>
    <w:rsid w:val="00623E9E"/>
    <w:rsid w:val="00625624"/>
    <w:rsid w:val="00627BB0"/>
    <w:rsid w:val="00627EAA"/>
    <w:rsid w:val="00630167"/>
    <w:rsid w:val="0063519F"/>
    <w:rsid w:val="006438B4"/>
    <w:rsid w:val="00644CF5"/>
    <w:rsid w:val="00644ECF"/>
    <w:rsid w:val="0064784B"/>
    <w:rsid w:val="006520F8"/>
    <w:rsid w:val="00652E4F"/>
    <w:rsid w:val="006538C5"/>
    <w:rsid w:val="00653C73"/>
    <w:rsid w:val="00654BC3"/>
    <w:rsid w:val="00655C36"/>
    <w:rsid w:val="006604CD"/>
    <w:rsid w:val="006607FB"/>
    <w:rsid w:val="0066276E"/>
    <w:rsid w:val="00662ED3"/>
    <w:rsid w:val="0066341D"/>
    <w:rsid w:val="0066458C"/>
    <w:rsid w:val="006649AC"/>
    <w:rsid w:val="00665654"/>
    <w:rsid w:val="0067112C"/>
    <w:rsid w:val="00671694"/>
    <w:rsid w:val="00672B3F"/>
    <w:rsid w:val="00677153"/>
    <w:rsid w:val="006808E4"/>
    <w:rsid w:val="00681C15"/>
    <w:rsid w:val="00684393"/>
    <w:rsid w:val="00693A84"/>
    <w:rsid w:val="00693D9B"/>
    <w:rsid w:val="006A2C43"/>
    <w:rsid w:val="006A3A00"/>
    <w:rsid w:val="006A4852"/>
    <w:rsid w:val="006A49CC"/>
    <w:rsid w:val="006A5999"/>
    <w:rsid w:val="006B0C35"/>
    <w:rsid w:val="006B1742"/>
    <w:rsid w:val="006B3006"/>
    <w:rsid w:val="006B579A"/>
    <w:rsid w:val="006B6328"/>
    <w:rsid w:val="006B68CB"/>
    <w:rsid w:val="006C1217"/>
    <w:rsid w:val="006C4A67"/>
    <w:rsid w:val="006C67A9"/>
    <w:rsid w:val="006D0C05"/>
    <w:rsid w:val="006D1EEC"/>
    <w:rsid w:val="006D249B"/>
    <w:rsid w:val="006D473B"/>
    <w:rsid w:val="006E2C6F"/>
    <w:rsid w:val="006E39EF"/>
    <w:rsid w:val="006E60FF"/>
    <w:rsid w:val="006E626E"/>
    <w:rsid w:val="006E65AC"/>
    <w:rsid w:val="006E6C41"/>
    <w:rsid w:val="006E7A87"/>
    <w:rsid w:val="006F165C"/>
    <w:rsid w:val="006F3B7B"/>
    <w:rsid w:val="006F3FDF"/>
    <w:rsid w:val="006F4B81"/>
    <w:rsid w:val="006F62D9"/>
    <w:rsid w:val="006F633E"/>
    <w:rsid w:val="0070103D"/>
    <w:rsid w:val="00701DCD"/>
    <w:rsid w:val="0070246B"/>
    <w:rsid w:val="0070366F"/>
    <w:rsid w:val="00706048"/>
    <w:rsid w:val="00711EFB"/>
    <w:rsid w:val="00712F22"/>
    <w:rsid w:val="00713E28"/>
    <w:rsid w:val="00717631"/>
    <w:rsid w:val="00721479"/>
    <w:rsid w:val="00724653"/>
    <w:rsid w:val="007279EB"/>
    <w:rsid w:val="0073165D"/>
    <w:rsid w:val="0073239D"/>
    <w:rsid w:val="00734180"/>
    <w:rsid w:val="00734ED9"/>
    <w:rsid w:val="007376B6"/>
    <w:rsid w:val="0074099E"/>
    <w:rsid w:val="00740FEC"/>
    <w:rsid w:val="00741BBD"/>
    <w:rsid w:val="00742B39"/>
    <w:rsid w:val="0074481E"/>
    <w:rsid w:val="00750B07"/>
    <w:rsid w:val="00754793"/>
    <w:rsid w:val="00755E49"/>
    <w:rsid w:val="00761F59"/>
    <w:rsid w:val="007626A0"/>
    <w:rsid w:val="00762F98"/>
    <w:rsid w:val="00764A8E"/>
    <w:rsid w:val="00771F73"/>
    <w:rsid w:val="00775849"/>
    <w:rsid w:val="00780A94"/>
    <w:rsid w:val="0078188F"/>
    <w:rsid w:val="00786DDD"/>
    <w:rsid w:val="00787723"/>
    <w:rsid w:val="0079273F"/>
    <w:rsid w:val="0079446F"/>
    <w:rsid w:val="00794D59"/>
    <w:rsid w:val="00795306"/>
    <w:rsid w:val="00795B96"/>
    <w:rsid w:val="00797A13"/>
    <w:rsid w:val="007A0950"/>
    <w:rsid w:val="007A2CF0"/>
    <w:rsid w:val="007A39AB"/>
    <w:rsid w:val="007A47F2"/>
    <w:rsid w:val="007A4E08"/>
    <w:rsid w:val="007A5CF4"/>
    <w:rsid w:val="007A7573"/>
    <w:rsid w:val="007A78C7"/>
    <w:rsid w:val="007B20DA"/>
    <w:rsid w:val="007B216C"/>
    <w:rsid w:val="007B648A"/>
    <w:rsid w:val="007C1AD5"/>
    <w:rsid w:val="007C3FB3"/>
    <w:rsid w:val="007C493C"/>
    <w:rsid w:val="007C5144"/>
    <w:rsid w:val="007C602E"/>
    <w:rsid w:val="007C6B55"/>
    <w:rsid w:val="007C7C71"/>
    <w:rsid w:val="007D0BE5"/>
    <w:rsid w:val="007D2884"/>
    <w:rsid w:val="007D2CC2"/>
    <w:rsid w:val="007D37A3"/>
    <w:rsid w:val="007D4800"/>
    <w:rsid w:val="007D7D34"/>
    <w:rsid w:val="007E01F2"/>
    <w:rsid w:val="007E01FC"/>
    <w:rsid w:val="007E24A1"/>
    <w:rsid w:val="007E5B6B"/>
    <w:rsid w:val="008009F0"/>
    <w:rsid w:val="00802188"/>
    <w:rsid w:val="00802D4F"/>
    <w:rsid w:val="00802E5E"/>
    <w:rsid w:val="00803F2F"/>
    <w:rsid w:val="0080523D"/>
    <w:rsid w:val="008118C0"/>
    <w:rsid w:val="00812369"/>
    <w:rsid w:val="008157C2"/>
    <w:rsid w:val="00815DE9"/>
    <w:rsid w:val="00817221"/>
    <w:rsid w:val="0082035D"/>
    <w:rsid w:val="0082139D"/>
    <w:rsid w:val="00823A04"/>
    <w:rsid w:val="00826450"/>
    <w:rsid w:val="008325C7"/>
    <w:rsid w:val="008333E9"/>
    <w:rsid w:val="008345AD"/>
    <w:rsid w:val="00836D9C"/>
    <w:rsid w:val="00837A93"/>
    <w:rsid w:val="00842641"/>
    <w:rsid w:val="008428E7"/>
    <w:rsid w:val="008503EF"/>
    <w:rsid w:val="0085158C"/>
    <w:rsid w:val="0085446E"/>
    <w:rsid w:val="00855C0D"/>
    <w:rsid w:val="00855D6D"/>
    <w:rsid w:val="00856E03"/>
    <w:rsid w:val="00857758"/>
    <w:rsid w:val="00861623"/>
    <w:rsid w:val="00862526"/>
    <w:rsid w:val="00862BD0"/>
    <w:rsid w:val="00863141"/>
    <w:rsid w:val="0086746C"/>
    <w:rsid w:val="008717B6"/>
    <w:rsid w:val="008732E9"/>
    <w:rsid w:val="008736A4"/>
    <w:rsid w:val="00873B69"/>
    <w:rsid w:val="00874406"/>
    <w:rsid w:val="008774B8"/>
    <w:rsid w:val="00880E85"/>
    <w:rsid w:val="008839B4"/>
    <w:rsid w:val="008855B4"/>
    <w:rsid w:val="00887CC1"/>
    <w:rsid w:val="00890C48"/>
    <w:rsid w:val="00890C76"/>
    <w:rsid w:val="00891190"/>
    <w:rsid w:val="00894B09"/>
    <w:rsid w:val="00897BBC"/>
    <w:rsid w:val="008A73A7"/>
    <w:rsid w:val="008B17E1"/>
    <w:rsid w:val="008B3FE3"/>
    <w:rsid w:val="008B4757"/>
    <w:rsid w:val="008B6BDF"/>
    <w:rsid w:val="008C0BA0"/>
    <w:rsid w:val="008C2FD4"/>
    <w:rsid w:val="008C3D08"/>
    <w:rsid w:val="008C7DBA"/>
    <w:rsid w:val="008C7E38"/>
    <w:rsid w:val="008D0D30"/>
    <w:rsid w:val="008D0EC8"/>
    <w:rsid w:val="008D1BB2"/>
    <w:rsid w:val="008D42D9"/>
    <w:rsid w:val="008D66ED"/>
    <w:rsid w:val="008D758F"/>
    <w:rsid w:val="008E06AB"/>
    <w:rsid w:val="008E33F5"/>
    <w:rsid w:val="008E35FC"/>
    <w:rsid w:val="008E7082"/>
    <w:rsid w:val="008F049A"/>
    <w:rsid w:val="008F27D3"/>
    <w:rsid w:val="008F6916"/>
    <w:rsid w:val="0090281C"/>
    <w:rsid w:val="00904CDA"/>
    <w:rsid w:val="00907F1F"/>
    <w:rsid w:val="009108E2"/>
    <w:rsid w:val="0091340B"/>
    <w:rsid w:val="00913637"/>
    <w:rsid w:val="00913848"/>
    <w:rsid w:val="00913991"/>
    <w:rsid w:val="009206EF"/>
    <w:rsid w:val="00922792"/>
    <w:rsid w:val="00923762"/>
    <w:rsid w:val="009263F1"/>
    <w:rsid w:val="009266CF"/>
    <w:rsid w:val="00926B1B"/>
    <w:rsid w:val="00926C1D"/>
    <w:rsid w:val="00927349"/>
    <w:rsid w:val="00933BFE"/>
    <w:rsid w:val="009345B4"/>
    <w:rsid w:val="00940250"/>
    <w:rsid w:val="0094178B"/>
    <w:rsid w:val="00942E64"/>
    <w:rsid w:val="009444B8"/>
    <w:rsid w:val="009463EA"/>
    <w:rsid w:val="0094760D"/>
    <w:rsid w:val="00950177"/>
    <w:rsid w:val="009508E3"/>
    <w:rsid w:val="009552E4"/>
    <w:rsid w:val="00960D01"/>
    <w:rsid w:val="00962427"/>
    <w:rsid w:val="00962EEA"/>
    <w:rsid w:val="0096354B"/>
    <w:rsid w:val="00965462"/>
    <w:rsid w:val="0097372B"/>
    <w:rsid w:val="009749FD"/>
    <w:rsid w:val="0097773F"/>
    <w:rsid w:val="009803F4"/>
    <w:rsid w:val="00980955"/>
    <w:rsid w:val="00980B51"/>
    <w:rsid w:val="00982B86"/>
    <w:rsid w:val="009846C8"/>
    <w:rsid w:val="0099072F"/>
    <w:rsid w:val="00997EEA"/>
    <w:rsid w:val="009A10D2"/>
    <w:rsid w:val="009A1B54"/>
    <w:rsid w:val="009A29EE"/>
    <w:rsid w:val="009A3CDD"/>
    <w:rsid w:val="009A4541"/>
    <w:rsid w:val="009A540C"/>
    <w:rsid w:val="009B07E9"/>
    <w:rsid w:val="009B18B1"/>
    <w:rsid w:val="009B1DB7"/>
    <w:rsid w:val="009B265E"/>
    <w:rsid w:val="009B4123"/>
    <w:rsid w:val="009B552D"/>
    <w:rsid w:val="009B68A2"/>
    <w:rsid w:val="009B7006"/>
    <w:rsid w:val="009B7BD8"/>
    <w:rsid w:val="009C0447"/>
    <w:rsid w:val="009C2EB8"/>
    <w:rsid w:val="009C50BE"/>
    <w:rsid w:val="009C588F"/>
    <w:rsid w:val="009D084C"/>
    <w:rsid w:val="009D2023"/>
    <w:rsid w:val="009D2203"/>
    <w:rsid w:val="009D6A67"/>
    <w:rsid w:val="009E0396"/>
    <w:rsid w:val="009E1795"/>
    <w:rsid w:val="009E1878"/>
    <w:rsid w:val="009E2356"/>
    <w:rsid w:val="009F0D16"/>
    <w:rsid w:val="009F2C47"/>
    <w:rsid w:val="009F6CA8"/>
    <w:rsid w:val="009F79C5"/>
    <w:rsid w:val="009F7FED"/>
    <w:rsid w:val="00A03842"/>
    <w:rsid w:val="00A047BC"/>
    <w:rsid w:val="00A05372"/>
    <w:rsid w:val="00A06370"/>
    <w:rsid w:val="00A077C1"/>
    <w:rsid w:val="00A1006C"/>
    <w:rsid w:val="00A1068C"/>
    <w:rsid w:val="00A11209"/>
    <w:rsid w:val="00A11DF7"/>
    <w:rsid w:val="00A12EC1"/>
    <w:rsid w:val="00A14540"/>
    <w:rsid w:val="00A23B77"/>
    <w:rsid w:val="00A248CA"/>
    <w:rsid w:val="00A25AF7"/>
    <w:rsid w:val="00A274DB"/>
    <w:rsid w:val="00A34350"/>
    <w:rsid w:val="00A35AA5"/>
    <w:rsid w:val="00A40359"/>
    <w:rsid w:val="00A403EA"/>
    <w:rsid w:val="00A434A8"/>
    <w:rsid w:val="00A447BE"/>
    <w:rsid w:val="00A464B7"/>
    <w:rsid w:val="00A5491B"/>
    <w:rsid w:val="00A56D4B"/>
    <w:rsid w:val="00A57857"/>
    <w:rsid w:val="00A5786B"/>
    <w:rsid w:val="00A57E53"/>
    <w:rsid w:val="00A61B05"/>
    <w:rsid w:val="00A70C44"/>
    <w:rsid w:val="00A77CCE"/>
    <w:rsid w:val="00A77DA3"/>
    <w:rsid w:val="00A80F4D"/>
    <w:rsid w:val="00A83B6F"/>
    <w:rsid w:val="00A87D57"/>
    <w:rsid w:val="00A958C4"/>
    <w:rsid w:val="00A95F3D"/>
    <w:rsid w:val="00AA03FF"/>
    <w:rsid w:val="00AA16FC"/>
    <w:rsid w:val="00AA23B1"/>
    <w:rsid w:val="00AA3924"/>
    <w:rsid w:val="00AA6063"/>
    <w:rsid w:val="00AB4C06"/>
    <w:rsid w:val="00AC017A"/>
    <w:rsid w:val="00AC16FE"/>
    <w:rsid w:val="00AC1EFC"/>
    <w:rsid w:val="00AC29E1"/>
    <w:rsid w:val="00AC5744"/>
    <w:rsid w:val="00AC5AD8"/>
    <w:rsid w:val="00AC6478"/>
    <w:rsid w:val="00AC65AB"/>
    <w:rsid w:val="00AC67A5"/>
    <w:rsid w:val="00AD0ED8"/>
    <w:rsid w:val="00AD314C"/>
    <w:rsid w:val="00AD43FB"/>
    <w:rsid w:val="00AE09BB"/>
    <w:rsid w:val="00AE3762"/>
    <w:rsid w:val="00AE37AC"/>
    <w:rsid w:val="00AE3DDE"/>
    <w:rsid w:val="00AE5217"/>
    <w:rsid w:val="00AE5561"/>
    <w:rsid w:val="00AE61C6"/>
    <w:rsid w:val="00AF0EEE"/>
    <w:rsid w:val="00AF280D"/>
    <w:rsid w:val="00AF5D56"/>
    <w:rsid w:val="00AF68F8"/>
    <w:rsid w:val="00B035FF"/>
    <w:rsid w:val="00B07346"/>
    <w:rsid w:val="00B07E5B"/>
    <w:rsid w:val="00B11B85"/>
    <w:rsid w:val="00B157B0"/>
    <w:rsid w:val="00B16087"/>
    <w:rsid w:val="00B178FC"/>
    <w:rsid w:val="00B17C0F"/>
    <w:rsid w:val="00B201DB"/>
    <w:rsid w:val="00B206B5"/>
    <w:rsid w:val="00B20CAA"/>
    <w:rsid w:val="00B213C4"/>
    <w:rsid w:val="00B24E7D"/>
    <w:rsid w:val="00B366D2"/>
    <w:rsid w:val="00B4102C"/>
    <w:rsid w:val="00B50FAE"/>
    <w:rsid w:val="00B52457"/>
    <w:rsid w:val="00B5638F"/>
    <w:rsid w:val="00B600CA"/>
    <w:rsid w:val="00B626B7"/>
    <w:rsid w:val="00B62A7D"/>
    <w:rsid w:val="00B62D60"/>
    <w:rsid w:val="00B63DF2"/>
    <w:rsid w:val="00B6634D"/>
    <w:rsid w:val="00B7028E"/>
    <w:rsid w:val="00B70517"/>
    <w:rsid w:val="00B70A55"/>
    <w:rsid w:val="00B71C6F"/>
    <w:rsid w:val="00B730B4"/>
    <w:rsid w:val="00B83C5C"/>
    <w:rsid w:val="00B8473A"/>
    <w:rsid w:val="00B859E4"/>
    <w:rsid w:val="00B9693F"/>
    <w:rsid w:val="00BA02FA"/>
    <w:rsid w:val="00BA0BF9"/>
    <w:rsid w:val="00BA1EF0"/>
    <w:rsid w:val="00BA3829"/>
    <w:rsid w:val="00BA6BB6"/>
    <w:rsid w:val="00BB050E"/>
    <w:rsid w:val="00BB209D"/>
    <w:rsid w:val="00BB2873"/>
    <w:rsid w:val="00BB3C4B"/>
    <w:rsid w:val="00BB5A0B"/>
    <w:rsid w:val="00BC2786"/>
    <w:rsid w:val="00BC4D75"/>
    <w:rsid w:val="00BC618A"/>
    <w:rsid w:val="00BC62BC"/>
    <w:rsid w:val="00BD344F"/>
    <w:rsid w:val="00BE2A09"/>
    <w:rsid w:val="00BE2AEF"/>
    <w:rsid w:val="00BE449D"/>
    <w:rsid w:val="00BE55BF"/>
    <w:rsid w:val="00BE5B56"/>
    <w:rsid w:val="00BE767A"/>
    <w:rsid w:val="00BF15C8"/>
    <w:rsid w:val="00BF57A2"/>
    <w:rsid w:val="00BF6373"/>
    <w:rsid w:val="00BF66F8"/>
    <w:rsid w:val="00BF6AE7"/>
    <w:rsid w:val="00C00A01"/>
    <w:rsid w:val="00C03722"/>
    <w:rsid w:val="00C03D3B"/>
    <w:rsid w:val="00C03E02"/>
    <w:rsid w:val="00C0410A"/>
    <w:rsid w:val="00C068F2"/>
    <w:rsid w:val="00C0693B"/>
    <w:rsid w:val="00C112F9"/>
    <w:rsid w:val="00C120D9"/>
    <w:rsid w:val="00C12811"/>
    <w:rsid w:val="00C150D4"/>
    <w:rsid w:val="00C15452"/>
    <w:rsid w:val="00C22AF3"/>
    <w:rsid w:val="00C23230"/>
    <w:rsid w:val="00C2711E"/>
    <w:rsid w:val="00C27A34"/>
    <w:rsid w:val="00C305F0"/>
    <w:rsid w:val="00C30BA2"/>
    <w:rsid w:val="00C30D1B"/>
    <w:rsid w:val="00C32179"/>
    <w:rsid w:val="00C328D9"/>
    <w:rsid w:val="00C33478"/>
    <w:rsid w:val="00C40E8C"/>
    <w:rsid w:val="00C4162C"/>
    <w:rsid w:val="00C42BE4"/>
    <w:rsid w:val="00C44943"/>
    <w:rsid w:val="00C449DE"/>
    <w:rsid w:val="00C4565B"/>
    <w:rsid w:val="00C457B7"/>
    <w:rsid w:val="00C4585B"/>
    <w:rsid w:val="00C46501"/>
    <w:rsid w:val="00C50269"/>
    <w:rsid w:val="00C51C88"/>
    <w:rsid w:val="00C53B50"/>
    <w:rsid w:val="00C53C4B"/>
    <w:rsid w:val="00C53DB1"/>
    <w:rsid w:val="00C54F63"/>
    <w:rsid w:val="00C54F75"/>
    <w:rsid w:val="00C5572C"/>
    <w:rsid w:val="00C568DE"/>
    <w:rsid w:val="00C63F70"/>
    <w:rsid w:val="00C66509"/>
    <w:rsid w:val="00C675BA"/>
    <w:rsid w:val="00C67DE8"/>
    <w:rsid w:val="00C71472"/>
    <w:rsid w:val="00C74003"/>
    <w:rsid w:val="00C75A32"/>
    <w:rsid w:val="00C76248"/>
    <w:rsid w:val="00C81FF5"/>
    <w:rsid w:val="00C85539"/>
    <w:rsid w:val="00C87CA9"/>
    <w:rsid w:val="00C9433E"/>
    <w:rsid w:val="00C952A3"/>
    <w:rsid w:val="00C95F36"/>
    <w:rsid w:val="00CA04C4"/>
    <w:rsid w:val="00CA4F4D"/>
    <w:rsid w:val="00CB1C76"/>
    <w:rsid w:val="00CB2191"/>
    <w:rsid w:val="00CB3D09"/>
    <w:rsid w:val="00CC0C5A"/>
    <w:rsid w:val="00CC2FB8"/>
    <w:rsid w:val="00CC3587"/>
    <w:rsid w:val="00CC3B29"/>
    <w:rsid w:val="00CC40E6"/>
    <w:rsid w:val="00CC7599"/>
    <w:rsid w:val="00CD0A76"/>
    <w:rsid w:val="00CD0B28"/>
    <w:rsid w:val="00CD2ECD"/>
    <w:rsid w:val="00CD7C28"/>
    <w:rsid w:val="00CE008F"/>
    <w:rsid w:val="00CE0128"/>
    <w:rsid w:val="00CE2299"/>
    <w:rsid w:val="00CE2DE2"/>
    <w:rsid w:val="00CE40D6"/>
    <w:rsid w:val="00CE4628"/>
    <w:rsid w:val="00CE4A3B"/>
    <w:rsid w:val="00CE6AA9"/>
    <w:rsid w:val="00CE6C85"/>
    <w:rsid w:val="00CE76A0"/>
    <w:rsid w:val="00CE7EB6"/>
    <w:rsid w:val="00CF0776"/>
    <w:rsid w:val="00CF3B80"/>
    <w:rsid w:val="00CF4320"/>
    <w:rsid w:val="00D02F61"/>
    <w:rsid w:val="00D03854"/>
    <w:rsid w:val="00D03CAA"/>
    <w:rsid w:val="00D04AB9"/>
    <w:rsid w:val="00D05A49"/>
    <w:rsid w:val="00D05F88"/>
    <w:rsid w:val="00D07B8E"/>
    <w:rsid w:val="00D1082F"/>
    <w:rsid w:val="00D10AC3"/>
    <w:rsid w:val="00D1525B"/>
    <w:rsid w:val="00D17D81"/>
    <w:rsid w:val="00D2212D"/>
    <w:rsid w:val="00D239E6"/>
    <w:rsid w:val="00D2469A"/>
    <w:rsid w:val="00D25698"/>
    <w:rsid w:val="00D300D7"/>
    <w:rsid w:val="00D334D8"/>
    <w:rsid w:val="00D33D12"/>
    <w:rsid w:val="00D34D25"/>
    <w:rsid w:val="00D350EF"/>
    <w:rsid w:val="00D36555"/>
    <w:rsid w:val="00D3734B"/>
    <w:rsid w:val="00D376BA"/>
    <w:rsid w:val="00D37A91"/>
    <w:rsid w:val="00D40D4A"/>
    <w:rsid w:val="00D41BC7"/>
    <w:rsid w:val="00D41F9C"/>
    <w:rsid w:val="00D4277C"/>
    <w:rsid w:val="00D44736"/>
    <w:rsid w:val="00D44928"/>
    <w:rsid w:val="00D44EF2"/>
    <w:rsid w:val="00D50B4A"/>
    <w:rsid w:val="00D53842"/>
    <w:rsid w:val="00D53913"/>
    <w:rsid w:val="00D54F50"/>
    <w:rsid w:val="00D569EE"/>
    <w:rsid w:val="00D62B26"/>
    <w:rsid w:val="00D643C4"/>
    <w:rsid w:val="00D64FFC"/>
    <w:rsid w:val="00D65003"/>
    <w:rsid w:val="00D66CBA"/>
    <w:rsid w:val="00D67A6F"/>
    <w:rsid w:val="00D7061F"/>
    <w:rsid w:val="00D73537"/>
    <w:rsid w:val="00D804C8"/>
    <w:rsid w:val="00D81D5F"/>
    <w:rsid w:val="00D84FBF"/>
    <w:rsid w:val="00D87145"/>
    <w:rsid w:val="00D91387"/>
    <w:rsid w:val="00D94055"/>
    <w:rsid w:val="00D95591"/>
    <w:rsid w:val="00DA0C95"/>
    <w:rsid w:val="00DA1011"/>
    <w:rsid w:val="00DA162A"/>
    <w:rsid w:val="00DA1868"/>
    <w:rsid w:val="00DA2352"/>
    <w:rsid w:val="00DA3734"/>
    <w:rsid w:val="00DA3D8A"/>
    <w:rsid w:val="00DA4363"/>
    <w:rsid w:val="00DA4654"/>
    <w:rsid w:val="00DA4DC2"/>
    <w:rsid w:val="00DA7AE2"/>
    <w:rsid w:val="00DB7F59"/>
    <w:rsid w:val="00DC0DFB"/>
    <w:rsid w:val="00DC17FC"/>
    <w:rsid w:val="00DC18F1"/>
    <w:rsid w:val="00DC20C8"/>
    <w:rsid w:val="00DC38CA"/>
    <w:rsid w:val="00DC3DA7"/>
    <w:rsid w:val="00DC4523"/>
    <w:rsid w:val="00DC5157"/>
    <w:rsid w:val="00DD0035"/>
    <w:rsid w:val="00DD28A8"/>
    <w:rsid w:val="00DD462F"/>
    <w:rsid w:val="00DE24EC"/>
    <w:rsid w:val="00DE55E8"/>
    <w:rsid w:val="00DE5995"/>
    <w:rsid w:val="00DE6302"/>
    <w:rsid w:val="00DE7C57"/>
    <w:rsid w:val="00DF10C4"/>
    <w:rsid w:val="00DF332D"/>
    <w:rsid w:val="00DF4BF1"/>
    <w:rsid w:val="00DF50CA"/>
    <w:rsid w:val="00DF6AC5"/>
    <w:rsid w:val="00E00310"/>
    <w:rsid w:val="00E0205A"/>
    <w:rsid w:val="00E0229A"/>
    <w:rsid w:val="00E02845"/>
    <w:rsid w:val="00E02D8D"/>
    <w:rsid w:val="00E04845"/>
    <w:rsid w:val="00E06366"/>
    <w:rsid w:val="00E06CE4"/>
    <w:rsid w:val="00E06E85"/>
    <w:rsid w:val="00E11BAC"/>
    <w:rsid w:val="00E1201B"/>
    <w:rsid w:val="00E152C8"/>
    <w:rsid w:val="00E154C3"/>
    <w:rsid w:val="00E15590"/>
    <w:rsid w:val="00E20E77"/>
    <w:rsid w:val="00E2247A"/>
    <w:rsid w:val="00E255EE"/>
    <w:rsid w:val="00E325D0"/>
    <w:rsid w:val="00E34AFA"/>
    <w:rsid w:val="00E353C4"/>
    <w:rsid w:val="00E361A0"/>
    <w:rsid w:val="00E36784"/>
    <w:rsid w:val="00E36D43"/>
    <w:rsid w:val="00E407EA"/>
    <w:rsid w:val="00E410F4"/>
    <w:rsid w:val="00E41416"/>
    <w:rsid w:val="00E4292D"/>
    <w:rsid w:val="00E42B2F"/>
    <w:rsid w:val="00E438A4"/>
    <w:rsid w:val="00E44403"/>
    <w:rsid w:val="00E44E13"/>
    <w:rsid w:val="00E45E76"/>
    <w:rsid w:val="00E46F5D"/>
    <w:rsid w:val="00E520F3"/>
    <w:rsid w:val="00E6051B"/>
    <w:rsid w:val="00E622B1"/>
    <w:rsid w:val="00E626B9"/>
    <w:rsid w:val="00E63308"/>
    <w:rsid w:val="00E637A1"/>
    <w:rsid w:val="00E640B0"/>
    <w:rsid w:val="00E675CE"/>
    <w:rsid w:val="00E744D4"/>
    <w:rsid w:val="00E74712"/>
    <w:rsid w:val="00E74F63"/>
    <w:rsid w:val="00E76464"/>
    <w:rsid w:val="00E77F6E"/>
    <w:rsid w:val="00E806E5"/>
    <w:rsid w:val="00E875E7"/>
    <w:rsid w:val="00E87B3A"/>
    <w:rsid w:val="00E90CCF"/>
    <w:rsid w:val="00E91D28"/>
    <w:rsid w:val="00E91E01"/>
    <w:rsid w:val="00E930BD"/>
    <w:rsid w:val="00E9325F"/>
    <w:rsid w:val="00E93B5A"/>
    <w:rsid w:val="00E96E27"/>
    <w:rsid w:val="00EA27E7"/>
    <w:rsid w:val="00EA2E47"/>
    <w:rsid w:val="00EA6098"/>
    <w:rsid w:val="00EA7433"/>
    <w:rsid w:val="00EB47FB"/>
    <w:rsid w:val="00EB5AC7"/>
    <w:rsid w:val="00EB7727"/>
    <w:rsid w:val="00EB7C98"/>
    <w:rsid w:val="00EC00ED"/>
    <w:rsid w:val="00EC0E98"/>
    <w:rsid w:val="00EC2078"/>
    <w:rsid w:val="00EC2407"/>
    <w:rsid w:val="00EC38F5"/>
    <w:rsid w:val="00EC68B0"/>
    <w:rsid w:val="00ED10D2"/>
    <w:rsid w:val="00ED1658"/>
    <w:rsid w:val="00ED4DA1"/>
    <w:rsid w:val="00ED5919"/>
    <w:rsid w:val="00EE2B14"/>
    <w:rsid w:val="00EE4F83"/>
    <w:rsid w:val="00EE52C1"/>
    <w:rsid w:val="00EE73EE"/>
    <w:rsid w:val="00EE7A38"/>
    <w:rsid w:val="00EF1F39"/>
    <w:rsid w:val="00EF7CE7"/>
    <w:rsid w:val="00EF7DD5"/>
    <w:rsid w:val="00F0445F"/>
    <w:rsid w:val="00F062C9"/>
    <w:rsid w:val="00F06F85"/>
    <w:rsid w:val="00F07341"/>
    <w:rsid w:val="00F1386F"/>
    <w:rsid w:val="00F13FA7"/>
    <w:rsid w:val="00F14A43"/>
    <w:rsid w:val="00F224B1"/>
    <w:rsid w:val="00F258BF"/>
    <w:rsid w:val="00F276F3"/>
    <w:rsid w:val="00F309AF"/>
    <w:rsid w:val="00F30F12"/>
    <w:rsid w:val="00F32C43"/>
    <w:rsid w:val="00F33EEC"/>
    <w:rsid w:val="00F35CB3"/>
    <w:rsid w:val="00F361E4"/>
    <w:rsid w:val="00F40909"/>
    <w:rsid w:val="00F462BD"/>
    <w:rsid w:val="00F47395"/>
    <w:rsid w:val="00F4765A"/>
    <w:rsid w:val="00F47AD7"/>
    <w:rsid w:val="00F520A4"/>
    <w:rsid w:val="00F53F9F"/>
    <w:rsid w:val="00F56DA3"/>
    <w:rsid w:val="00F57426"/>
    <w:rsid w:val="00F643F7"/>
    <w:rsid w:val="00F65830"/>
    <w:rsid w:val="00F661AF"/>
    <w:rsid w:val="00F66450"/>
    <w:rsid w:val="00F76A31"/>
    <w:rsid w:val="00F80A50"/>
    <w:rsid w:val="00F82207"/>
    <w:rsid w:val="00F82849"/>
    <w:rsid w:val="00F85F27"/>
    <w:rsid w:val="00F925D6"/>
    <w:rsid w:val="00F92943"/>
    <w:rsid w:val="00F9325C"/>
    <w:rsid w:val="00F93FEF"/>
    <w:rsid w:val="00FA0836"/>
    <w:rsid w:val="00FA0C96"/>
    <w:rsid w:val="00FB3449"/>
    <w:rsid w:val="00FB59BF"/>
    <w:rsid w:val="00FB675B"/>
    <w:rsid w:val="00FC04CF"/>
    <w:rsid w:val="00FC05F2"/>
    <w:rsid w:val="00FC3568"/>
    <w:rsid w:val="00FC684E"/>
    <w:rsid w:val="00FC6C77"/>
    <w:rsid w:val="00FD3CA2"/>
    <w:rsid w:val="00FD51EE"/>
    <w:rsid w:val="00FD7218"/>
    <w:rsid w:val="00FD7B26"/>
    <w:rsid w:val="00FE3B66"/>
    <w:rsid w:val="00FE5702"/>
    <w:rsid w:val="00FE63DD"/>
    <w:rsid w:val="00FF050E"/>
    <w:rsid w:val="00FF4093"/>
    <w:rsid w:val="00FF4B0C"/>
    <w:rsid w:val="00FF4B86"/>
    <w:rsid w:val="00FF4CA6"/>
    <w:rsid w:val="00FF7472"/>
    <w:rsid w:val="00FF766F"/>
    <w:rsid w:val="00FF7D2B"/>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A2F2"/>
  <w15:docId w15:val="{667B3ABD-0973-4B16-8826-4EBBB614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0C05"/>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C017A"/>
    <w:pPr>
      <w:keepNext/>
      <w:ind w:firstLine="1247"/>
      <w:outlineLvl w:val="0"/>
    </w:pPr>
  </w:style>
  <w:style w:type="paragraph" w:styleId="Antrat2">
    <w:name w:val="heading 2"/>
    <w:basedOn w:val="prastasis"/>
    <w:next w:val="prastasis"/>
    <w:link w:val="Antrat2Diagrama"/>
    <w:uiPriority w:val="9"/>
    <w:semiHidden/>
    <w:unhideWhenUsed/>
    <w:qFormat/>
    <w:rsid w:val="0013094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qFormat/>
    <w:rsid w:val="00AC017A"/>
    <w:pPr>
      <w:keepNext/>
      <w:jc w:val="center"/>
      <w:outlineLvl w:val="2"/>
    </w:pPr>
    <w:rPr>
      <w:b/>
    </w:rPr>
  </w:style>
  <w:style w:type="paragraph" w:styleId="Antrat4">
    <w:name w:val="heading 4"/>
    <w:basedOn w:val="prastasis"/>
    <w:link w:val="Antrat4Diagrama"/>
    <w:uiPriority w:val="9"/>
    <w:qFormat/>
    <w:rsid w:val="00AC6478"/>
    <w:pPr>
      <w:spacing w:before="100" w:beforeAutospacing="1" w:after="100" w:afterAutospacing="1"/>
      <w:jc w:val="left"/>
      <w:outlineLvl w:val="3"/>
    </w:pPr>
    <w:rPr>
      <w:b/>
      <w:bCs/>
      <w:szCs w:val="24"/>
      <w:lang w:val="en-US"/>
    </w:rPr>
  </w:style>
  <w:style w:type="paragraph" w:styleId="Antrat5">
    <w:name w:val="heading 5"/>
    <w:basedOn w:val="prastasis"/>
    <w:next w:val="prastasis"/>
    <w:link w:val="Antrat5Diagrama"/>
    <w:uiPriority w:val="9"/>
    <w:semiHidden/>
    <w:unhideWhenUsed/>
    <w:qFormat/>
    <w:rsid w:val="00880E85"/>
    <w:pPr>
      <w:keepNext/>
      <w:keepLines/>
      <w:spacing w:before="4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C017A"/>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rsid w:val="00AC017A"/>
    <w:rPr>
      <w:rFonts w:ascii="Times New Roman" w:eastAsia="Times New Roman" w:hAnsi="Times New Roman" w:cs="Times New Roman"/>
      <w:b/>
      <w:sz w:val="24"/>
      <w:szCs w:val="20"/>
    </w:rPr>
  </w:style>
  <w:style w:type="paragraph" w:styleId="Pagrindinistekstas">
    <w:name w:val="Body Text"/>
    <w:basedOn w:val="prastasis"/>
    <w:link w:val="PagrindinistekstasDiagrama"/>
    <w:rsid w:val="00AC017A"/>
    <w:pPr>
      <w:ind w:firstLine="567"/>
    </w:pPr>
  </w:style>
  <w:style w:type="character" w:customStyle="1" w:styleId="PagrindinistekstasDiagrama">
    <w:name w:val="Pagrindinis tekstas Diagrama"/>
    <w:basedOn w:val="Numatytasispastraiposriftas"/>
    <w:link w:val="Pagrindinistekstas"/>
    <w:rsid w:val="00AC017A"/>
    <w:rPr>
      <w:rFonts w:ascii="Times New Roman" w:eastAsia="Times New Roman" w:hAnsi="Times New Roman" w:cs="Times New Roman"/>
      <w:sz w:val="24"/>
      <w:szCs w:val="20"/>
    </w:rPr>
  </w:style>
  <w:style w:type="paragraph" w:styleId="Antrats">
    <w:name w:val="header"/>
    <w:basedOn w:val="prastasis"/>
    <w:link w:val="AntratsDiagrama"/>
    <w:uiPriority w:val="99"/>
    <w:rsid w:val="00AC017A"/>
    <w:pPr>
      <w:tabs>
        <w:tab w:val="center" w:pos="4153"/>
        <w:tab w:val="right" w:pos="8306"/>
      </w:tabs>
    </w:pPr>
  </w:style>
  <w:style w:type="character" w:customStyle="1" w:styleId="AntratsDiagrama">
    <w:name w:val="Antraštės Diagrama"/>
    <w:basedOn w:val="Numatytasispastraiposriftas"/>
    <w:link w:val="Antrats"/>
    <w:uiPriority w:val="99"/>
    <w:rsid w:val="00AC017A"/>
    <w:rPr>
      <w:rFonts w:ascii="Times New Roman" w:eastAsia="Times New Roman" w:hAnsi="Times New Roman" w:cs="Times New Roman"/>
      <w:sz w:val="24"/>
      <w:szCs w:val="20"/>
    </w:rPr>
  </w:style>
  <w:style w:type="character" w:styleId="Puslapionumeris">
    <w:name w:val="page number"/>
    <w:basedOn w:val="Numatytasispastraiposriftas"/>
    <w:rsid w:val="00AC017A"/>
  </w:style>
  <w:style w:type="paragraph" w:styleId="Porat">
    <w:name w:val="footer"/>
    <w:basedOn w:val="prastasis"/>
    <w:link w:val="PoratDiagrama"/>
    <w:rsid w:val="00AC017A"/>
    <w:pPr>
      <w:tabs>
        <w:tab w:val="center" w:pos="4153"/>
        <w:tab w:val="right" w:pos="8306"/>
      </w:tabs>
    </w:pPr>
  </w:style>
  <w:style w:type="character" w:customStyle="1" w:styleId="PoratDiagrama">
    <w:name w:val="Poraštė Diagrama"/>
    <w:basedOn w:val="Numatytasispastraiposriftas"/>
    <w:link w:val="Porat"/>
    <w:rsid w:val="00AC017A"/>
    <w:rPr>
      <w:rFonts w:ascii="Times New Roman" w:eastAsia="Times New Roman" w:hAnsi="Times New Roman" w:cs="Times New Roman"/>
      <w:sz w:val="24"/>
      <w:szCs w:val="20"/>
    </w:rPr>
  </w:style>
  <w:style w:type="paragraph" w:customStyle="1" w:styleId="Paraai">
    <w:name w:val="Parašai"/>
    <w:basedOn w:val="prastasis"/>
    <w:rsid w:val="00AC017A"/>
    <w:pPr>
      <w:tabs>
        <w:tab w:val="left" w:pos="6237"/>
      </w:tabs>
      <w:spacing w:before="240"/>
    </w:pPr>
  </w:style>
  <w:style w:type="paragraph" w:styleId="Sraopastraipa">
    <w:name w:val="List Paragraph"/>
    <w:aliases w:val="Buletai,List Paragraph21,lp1,Bullet 1,Use Case List Paragraph,List Paragraph111,Paragraph,Sąrašo pastraipa.Bullet,Bullet,Lentele,List not in Table,List Paragraph,Lentel,punktai,List Paragraph12,Lente,Table of contents numbered,Bull"/>
    <w:basedOn w:val="prastasis"/>
    <w:link w:val="SraopastraipaDiagrama"/>
    <w:uiPriority w:val="34"/>
    <w:qFormat/>
    <w:rsid w:val="00AC017A"/>
    <w:pPr>
      <w:ind w:left="720"/>
      <w:contextualSpacing/>
    </w:pPr>
  </w:style>
  <w:style w:type="character" w:styleId="Hipersaitas">
    <w:name w:val="Hyperlink"/>
    <w:aliases w:val="Alna"/>
    <w:basedOn w:val="Numatytasispastraiposriftas"/>
    <w:rsid w:val="00AC017A"/>
    <w:rPr>
      <w:rFonts w:cs="Times New Roman"/>
      <w:color w:val="0000FF"/>
      <w:u w:val="single"/>
    </w:rPr>
  </w:style>
  <w:style w:type="table" w:styleId="Lentelstinklelis">
    <w:name w:val="Table Grid"/>
    <w:basedOn w:val="prastojilentel"/>
    <w:uiPriority w:val="3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AC017A"/>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AC017A"/>
    <w:rPr>
      <w:rFonts w:ascii="Times New Roman" w:eastAsia="Times New Roman" w:hAnsi="Times New Roman" w:cs="Times New Roman"/>
      <w:sz w:val="24"/>
      <w:szCs w:val="20"/>
    </w:rPr>
  </w:style>
  <w:style w:type="paragraph" w:customStyle="1" w:styleId="1">
    <w:name w:val="Стиль1"/>
    <w:basedOn w:val="prastasis"/>
    <w:rsid w:val="00AC017A"/>
    <w:pPr>
      <w:jc w:val="center"/>
    </w:pPr>
    <w:rPr>
      <w:lang w:val="ru-RU"/>
    </w:rPr>
  </w:style>
  <w:style w:type="character" w:styleId="Puslapioinaosnuoroda">
    <w:name w:val="footnote reference"/>
    <w:basedOn w:val="Numatytasispastraiposriftas"/>
    <w:uiPriority w:val="99"/>
    <w:rsid w:val="00AC017A"/>
    <w:rPr>
      <w:rFonts w:cs="Times New Roman"/>
      <w:vertAlign w:val="superscript"/>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uiPriority w:val="99"/>
    <w:qFormat/>
    <w:rsid w:val="00AC017A"/>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AC017A"/>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C017A"/>
    <w:rPr>
      <w:rFonts w:ascii="Calibri" w:eastAsia="Times New Roman" w:hAnsi="Calibri" w:cs="Times New Roman"/>
      <w:sz w:val="20"/>
      <w:szCs w:val="20"/>
    </w:rPr>
  </w:style>
  <w:style w:type="numbering" w:customStyle="1" w:styleId="StyleNumberedLeft265cm3">
    <w:name w:val="Style Numbered Left:  265 cm3"/>
    <w:basedOn w:val="Sraonra"/>
    <w:rsid w:val="00AC017A"/>
    <w:pPr>
      <w:numPr>
        <w:numId w:val="1"/>
      </w:numPr>
    </w:pPr>
  </w:style>
  <w:style w:type="paragraph" w:styleId="Debesliotekstas">
    <w:name w:val="Balloon Text"/>
    <w:basedOn w:val="prastasis"/>
    <w:link w:val="DebesliotekstasDiagrama"/>
    <w:semiHidden/>
    <w:unhideWhenUsed/>
    <w:rsid w:val="00AC017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C017A"/>
    <w:rPr>
      <w:rFonts w:ascii="Segoe UI" w:eastAsia="Times New Roman" w:hAnsi="Segoe UI" w:cs="Segoe UI"/>
      <w:sz w:val="18"/>
      <w:szCs w:val="18"/>
    </w:rPr>
  </w:style>
  <w:style w:type="table" w:customStyle="1" w:styleId="Lentelstinklelis1">
    <w:name w:val="Lentelės tinklelis1"/>
    <w:basedOn w:val="prastojilentel"/>
    <w:next w:val="Lentelstinklelis"/>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1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AC017A"/>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AC017A"/>
    <w:pPr>
      <w:spacing w:before="60" w:after="60"/>
      <w:jc w:val="center"/>
    </w:pPr>
    <w:rPr>
      <w:caps/>
      <w:sz w:val="22"/>
      <w:lang w:eastAsia="lt-LT"/>
    </w:rPr>
  </w:style>
  <w:style w:type="paragraph" w:customStyle="1" w:styleId="Point1">
    <w:name w:val="Point 1"/>
    <w:basedOn w:val="prastasis"/>
    <w:uiPriority w:val="99"/>
    <w:rsid w:val="002C33BE"/>
    <w:pPr>
      <w:spacing w:before="120" w:after="120"/>
      <w:ind w:left="1418" w:hanging="567"/>
    </w:pPr>
    <w:rPr>
      <w:szCs w:val="24"/>
      <w:lang w:val="en-GB"/>
    </w:rPr>
  </w:style>
  <w:style w:type="paragraph" w:customStyle="1" w:styleId="Sraopastraipa1">
    <w:name w:val="Sąrašo pastraipa1"/>
    <w:aliases w:val="Numbering,ERP-List Paragraph,List Paragraph11,Bullet EY,List Paragraph2,List Paragraph Red,List Paragraph1"/>
    <w:basedOn w:val="prastasis"/>
    <w:link w:val="ListParagraphChar"/>
    <w:rsid w:val="002C33BE"/>
    <w:pPr>
      <w:ind w:left="720"/>
      <w:contextualSpacing/>
      <w:jc w:val="left"/>
    </w:pPr>
    <w:rPr>
      <w:rFonts w:eastAsia="Calibri"/>
      <w:sz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99"/>
    <w:locked/>
    <w:rsid w:val="002C33BE"/>
    <w:rPr>
      <w:rFonts w:ascii="Times New Roman" w:eastAsia="Calibri" w:hAnsi="Times New Roman" w:cs="Times New Roman"/>
      <w:sz w:val="20"/>
      <w:szCs w:val="20"/>
      <w:lang w:eastAsia="lt-LT"/>
    </w:rPr>
  </w:style>
  <w:style w:type="paragraph" w:customStyle="1" w:styleId="Pagrindinistekstas2">
    <w:name w:val="Pagrindinis tekstas2"/>
    <w:link w:val="BodytextChar"/>
    <w:rsid w:val="00DA3D8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2"/>
    <w:rsid w:val="00DA3D8A"/>
    <w:rPr>
      <w:rFonts w:ascii="TimesLT" w:eastAsia="Times New Roman" w:hAnsi="TimesLT" w:cs="Times New Roman"/>
      <w:sz w:val="20"/>
      <w:szCs w:val="20"/>
      <w:lang w:val="en-US"/>
    </w:rPr>
  </w:style>
  <w:style w:type="paragraph" w:customStyle="1" w:styleId="Body2">
    <w:name w:val="Body 2"/>
    <w:rsid w:val="00DA3D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Hyperlink0">
    <w:name w:val="Hyperlink.0"/>
    <w:basedOn w:val="Hipersaitas"/>
    <w:rsid w:val="00DA3D8A"/>
    <w:rPr>
      <w:rFonts w:cs="Times New Roman"/>
      <w:color w:val="0000FF"/>
      <w:u w:val="single"/>
    </w:rPr>
  </w:style>
  <w:style w:type="paragraph" w:customStyle="1" w:styleId="Heading">
    <w:name w:val="Heading"/>
    <w:next w:val="Body2"/>
    <w:rsid w:val="00DA3D8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Neapdorotaspaminjimas1">
    <w:name w:val="Neapdorotas paminėjimas1"/>
    <w:basedOn w:val="Numatytasispastraiposriftas"/>
    <w:uiPriority w:val="99"/>
    <w:semiHidden/>
    <w:unhideWhenUsed/>
    <w:rsid w:val="002B487D"/>
    <w:rPr>
      <w:color w:val="808080"/>
      <w:shd w:val="clear" w:color="auto" w:fill="E6E6E6"/>
    </w:rPr>
  </w:style>
  <w:style w:type="character" w:customStyle="1" w:styleId="FontStyle23">
    <w:name w:val="Font Style23"/>
    <w:uiPriority w:val="99"/>
    <w:rsid w:val="004D02E0"/>
    <w:rPr>
      <w:rFonts w:ascii="Times New Roman" w:hAnsi="Times New Roman" w:cs="Times New Roman"/>
      <w:sz w:val="20"/>
      <w:szCs w:val="20"/>
    </w:rPr>
  </w:style>
  <w:style w:type="paragraph" w:customStyle="1" w:styleId="Bodytxt">
    <w:name w:val="Bodytxt"/>
    <w:basedOn w:val="prastasis"/>
    <w:rsid w:val="004C6218"/>
    <w:pPr>
      <w:keepNext/>
    </w:pPr>
    <w:rPr>
      <w:sz w:val="22"/>
      <w:szCs w:val="22"/>
      <w:lang w:eastAsia="fi-FI"/>
    </w:rPr>
  </w:style>
  <w:style w:type="character" w:customStyle="1" w:styleId="Antrat5Diagrama">
    <w:name w:val="Antraštė 5 Diagrama"/>
    <w:basedOn w:val="Numatytasispastraiposriftas"/>
    <w:link w:val="Antrat5"/>
    <w:uiPriority w:val="9"/>
    <w:semiHidden/>
    <w:rsid w:val="00880E85"/>
    <w:rPr>
      <w:rFonts w:asciiTheme="majorHAnsi" w:eastAsiaTheme="majorEastAsia" w:hAnsiTheme="majorHAnsi" w:cstheme="majorBidi"/>
      <w:color w:val="2E74B5" w:themeColor="accent1" w:themeShade="BF"/>
      <w:sz w:val="24"/>
      <w:szCs w:val="20"/>
    </w:rPr>
  </w:style>
  <w:style w:type="paragraph" w:customStyle="1" w:styleId="Stilius5">
    <w:name w:val="Stilius5"/>
    <w:basedOn w:val="prastasis"/>
    <w:qFormat/>
    <w:rsid w:val="00880E85"/>
    <w:pPr>
      <w:spacing w:after="200" w:line="276" w:lineRule="auto"/>
      <w:jc w:val="center"/>
    </w:pPr>
    <w:rPr>
      <w:b/>
      <w:sz w:val="28"/>
      <w:szCs w:val="28"/>
    </w:rPr>
  </w:style>
  <w:style w:type="paragraph" w:styleId="HTMLiankstoformatuotas">
    <w:name w:val="HTML Preformatted"/>
    <w:basedOn w:val="prastasis"/>
    <w:link w:val="HTMLiankstoformatuotasDiagrama"/>
    <w:uiPriority w:val="99"/>
    <w:rsid w:val="001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1343E7"/>
    <w:rPr>
      <w:rFonts w:ascii="Courier New" w:eastAsia="Calibri" w:hAnsi="Courier New" w:cs="Times New Roman"/>
      <w:sz w:val="20"/>
      <w:szCs w:val="20"/>
      <w:lang w:eastAsia="lt-LT"/>
    </w:rPr>
  </w:style>
  <w:style w:type="character" w:styleId="Komentaronuoroda">
    <w:name w:val="annotation reference"/>
    <w:basedOn w:val="Numatytasispastraiposriftas"/>
    <w:uiPriority w:val="99"/>
    <w:semiHidden/>
    <w:unhideWhenUsed/>
    <w:rsid w:val="00FD7B26"/>
    <w:rPr>
      <w:sz w:val="16"/>
      <w:szCs w:val="16"/>
    </w:rPr>
  </w:style>
  <w:style w:type="paragraph" w:styleId="Komentarotekstas">
    <w:name w:val="annotation text"/>
    <w:basedOn w:val="prastasis"/>
    <w:link w:val="KomentarotekstasDiagrama"/>
    <w:unhideWhenUsed/>
    <w:rsid w:val="00FD7B26"/>
    <w:rPr>
      <w:sz w:val="20"/>
    </w:rPr>
  </w:style>
  <w:style w:type="character" w:customStyle="1" w:styleId="KomentarotekstasDiagrama">
    <w:name w:val="Komentaro tekstas Diagrama"/>
    <w:basedOn w:val="Numatytasispastraiposriftas"/>
    <w:link w:val="Komentarotekstas"/>
    <w:rsid w:val="00FD7B2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D7B26"/>
    <w:rPr>
      <w:b/>
      <w:bCs/>
    </w:rPr>
  </w:style>
  <w:style w:type="character" w:customStyle="1" w:styleId="KomentarotemaDiagrama">
    <w:name w:val="Komentaro tema Diagrama"/>
    <w:basedOn w:val="KomentarotekstasDiagrama"/>
    <w:link w:val="Komentarotema"/>
    <w:uiPriority w:val="99"/>
    <w:semiHidden/>
    <w:rsid w:val="00FD7B26"/>
    <w:rPr>
      <w:rFonts w:ascii="Times New Roman" w:eastAsia="Times New Roman" w:hAnsi="Times New Roman" w:cs="Times New Roman"/>
      <w:b/>
      <w:bCs/>
      <w:sz w:val="20"/>
      <w:szCs w:val="20"/>
    </w:rPr>
  </w:style>
  <w:style w:type="paragraph" w:styleId="prastasiniatinklio">
    <w:name w:val="Normal (Web)"/>
    <w:basedOn w:val="prastasis"/>
    <w:uiPriority w:val="99"/>
    <w:unhideWhenUsed/>
    <w:rsid w:val="00D02F61"/>
    <w:pPr>
      <w:spacing w:before="100" w:beforeAutospacing="1" w:after="100" w:afterAutospacing="1"/>
      <w:jc w:val="left"/>
    </w:pPr>
    <w:rPr>
      <w:rFonts w:eastAsiaTheme="minorEastAsia"/>
      <w:szCs w:val="24"/>
      <w:lang w:eastAsia="lt-LT"/>
    </w:rPr>
  </w:style>
  <w:style w:type="paragraph" w:customStyle="1" w:styleId="Standard">
    <w:name w:val="Standard"/>
    <w:rsid w:val="00D40D4A"/>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Stilius3">
    <w:name w:val="Stilius3"/>
    <w:basedOn w:val="prastasis"/>
    <w:qFormat/>
    <w:rsid w:val="00B63DF2"/>
    <w:pPr>
      <w:spacing w:before="200"/>
    </w:pPr>
    <w:rPr>
      <w:sz w:val="22"/>
      <w:szCs w:val="22"/>
    </w:rPr>
  </w:style>
  <w:style w:type="table" w:customStyle="1" w:styleId="Lentelstinklelis2">
    <w:name w:val="Lentelės tinklelis2"/>
    <w:basedOn w:val="prastojilentel"/>
    <w:next w:val="Lentelstinklelis"/>
    <w:rsid w:val="009D08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13094D"/>
    <w:rPr>
      <w:rFonts w:asciiTheme="majorHAnsi" w:eastAsiaTheme="majorEastAsia" w:hAnsiTheme="majorHAnsi" w:cstheme="majorBidi"/>
      <w:b/>
      <w:bCs/>
      <w:color w:val="5B9BD5" w:themeColor="accent1"/>
      <w:sz w:val="26"/>
      <w:szCs w:val="26"/>
    </w:rPr>
  </w:style>
  <w:style w:type="character" w:styleId="Emfaz">
    <w:name w:val="Emphasis"/>
    <w:basedOn w:val="Numatytasispastraiposriftas"/>
    <w:uiPriority w:val="20"/>
    <w:qFormat/>
    <w:rsid w:val="00711EFB"/>
    <w:rPr>
      <w:i/>
      <w:iCs/>
    </w:rPr>
  </w:style>
  <w:style w:type="character" w:styleId="Grietas">
    <w:name w:val="Strong"/>
    <w:basedOn w:val="Numatytasispastraiposriftas"/>
    <w:uiPriority w:val="22"/>
    <w:qFormat/>
    <w:rsid w:val="00711EFB"/>
    <w:rPr>
      <w:b/>
      <w:bCs/>
    </w:rPr>
  </w:style>
  <w:style w:type="character" w:customStyle="1" w:styleId="form-control">
    <w:name w:val="form-control"/>
    <w:basedOn w:val="Numatytasispastraiposriftas"/>
    <w:rsid w:val="001910AA"/>
  </w:style>
  <w:style w:type="character" w:customStyle="1" w:styleId="Neapdorotaspaminjimas2">
    <w:name w:val="Neapdorotas paminėjimas2"/>
    <w:basedOn w:val="Numatytasispastraiposriftas"/>
    <w:uiPriority w:val="99"/>
    <w:semiHidden/>
    <w:unhideWhenUsed/>
    <w:rsid w:val="00CA4F4D"/>
    <w:rPr>
      <w:color w:val="605E5C"/>
      <w:shd w:val="clear" w:color="auto" w:fill="E1DFDD"/>
    </w:rPr>
  </w:style>
  <w:style w:type="paragraph" w:customStyle="1" w:styleId="Punktas1">
    <w:name w:val="Punktas 1"/>
    <w:basedOn w:val="Standard"/>
    <w:rsid w:val="00176147"/>
    <w:pPr>
      <w:tabs>
        <w:tab w:val="left" w:pos="0"/>
        <w:tab w:val="left" w:pos="1134"/>
      </w:tabs>
      <w:ind w:firstLine="709"/>
      <w:jc w:val="both"/>
    </w:pPr>
    <w:rPr>
      <w:bCs/>
      <w:szCs w:val="24"/>
    </w:rPr>
  </w:style>
  <w:style w:type="paragraph" w:customStyle="1" w:styleId="normal-p">
    <w:name w:val="normal-p"/>
    <w:basedOn w:val="prastasis"/>
    <w:rsid w:val="00422A74"/>
    <w:pPr>
      <w:spacing w:before="100" w:beforeAutospacing="1" w:after="100" w:afterAutospacing="1"/>
      <w:jc w:val="left"/>
    </w:pPr>
    <w:rPr>
      <w:szCs w:val="24"/>
      <w:lang w:val="en-GB" w:eastAsia="en-GB"/>
    </w:rPr>
  </w:style>
  <w:style w:type="character" w:customStyle="1" w:styleId="normal-h">
    <w:name w:val="normal-h"/>
    <w:basedOn w:val="Numatytasispastraiposriftas"/>
    <w:rsid w:val="00422A74"/>
  </w:style>
  <w:style w:type="paragraph" w:customStyle="1" w:styleId="Sraopastraipa2">
    <w:name w:val="Sąrašo pastraipa2"/>
    <w:basedOn w:val="prastasis"/>
    <w:qFormat/>
    <w:rsid w:val="006538C5"/>
    <w:pPr>
      <w:spacing w:after="200" w:line="276" w:lineRule="auto"/>
      <w:ind w:left="720"/>
      <w:jc w:val="left"/>
    </w:pPr>
    <w:rPr>
      <w:rFonts w:eastAsia="Calibri"/>
      <w:szCs w:val="24"/>
    </w:rPr>
  </w:style>
  <w:style w:type="character" w:customStyle="1" w:styleId="ng-binding">
    <w:name w:val="ng-binding"/>
    <w:basedOn w:val="Numatytasispastraiposriftas"/>
    <w:rsid w:val="006538C5"/>
  </w:style>
  <w:style w:type="paragraph" w:styleId="Betarp">
    <w:name w:val="No Spacing"/>
    <w:link w:val="BetarpDiagrama"/>
    <w:uiPriority w:val="1"/>
    <w:qFormat/>
    <w:rsid w:val="00400332"/>
    <w:pPr>
      <w:spacing w:after="0" w:line="240" w:lineRule="auto"/>
    </w:pPr>
    <w:rPr>
      <w:rFonts w:ascii="Calibri" w:eastAsia="Calibri" w:hAnsi="Calibri" w:cs="Times New Roman"/>
    </w:rPr>
  </w:style>
  <w:style w:type="character" w:customStyle="1" w:styleId="t386">
    <w:name w:val="t386"/>
    <w:rsid w:val="00D350EF"/>
  </w:style>
  <w:style w:type="character" w:styleId="Neapdorotaspaminjimas">
    <w:name w:val="Unresolved Mention"/>
    <w:basedOn w:val="Numatytasispastraiposriftas"/>
    <w:uiPriority w:val="99"/>
    <w:semiHidden/>
    <w:unhideWhenUsed/>
    <w:rsid w:val="00F57426"/>
    <w:rPr>
      <w:color w:val="605E5C"/>
      <w:shd w:val="clear" w:color="auto" w:fill="E1DFDD"/>
    </w:rPr>
  </w:style>
  <w:style w:type="character" w:customStyle="1" w:styleId="markedcontent">
    <w:name w:val="markedcontent"/>
    <w:basedOn w:val="Numatytasispastraiposriftas"/>
    <w:rsid w:val="00550D45"/>
  </w:style>
  <w:style w:type="character" w:customStyle="1" w:styleId="BetarpDiagrama">
    <w:name w:val="Be tarpų Diagrama"/>
    <w:basedOn w:val="Numatytasispastraiposriftas"/>
    <w:link w:val="Betarp"/>
    <w:uiPriority w:val="1"/>
    <w:rsid w:val="00CE7EB6"/>
    <w:rPr>
      <w:rFonts w:ascii="Calibri" w:eastAsia="Calibri" w:hAnsi="Calibri" w:cs="Times New Roman"/>
    </w:rPr>
  </w:style>
  <w:style w:type="paragraph" w:customStyle="1" w:styleId="paragraph">
    <w:name w:val="paragraph"/>
    <w:basedOn w:val="prastasis"/>
    <w:rsid w:val="002729AA"/>
    <w:pPr>
      <w:spacing w:before="100" w:beforeAutospacing="1" w:after="100" w:afterAutospacing="1"/>
      <w:jc w:val="left"/>
    </w:pPr>
    <w:rPr>
      <w:szCs w:val="24"/>
      <w:lang w:val="en-US"/>
    </w:rPr>
  </w:style>
  <w:style w:type="character" w:customStyle="1" w:styleId="normaltextrun">
    <w:name w:val="normaltextrun"/>
    <w:basedOn w:val="Numatytasispastraiposriftas"/>
    <w:rsid w:val="002729AA"/>
  </w:style>
  <w:style w:type="character" w:customStyle="1" w:styleId="eop">
    <w:name w:val="eop"/>
    <w:basedOn w:val="Numatytasispastraiposriftas"/>
    <w:rsid w:val="002729AA"/>
  </w:style>
  <w:style w:type="character" w:customStyle="1" w:styleId="scxw62431548">
    <w:name w:val="scxw62431548"/>
    <w:basedOn w:val="Numatytasispastraiposriftas"/>
    <w:rsid w:val="002729AA"/>
  </w:style>
  <w:style w:type="character" w:customStyle="1" w:styleId="tabchar">
    <w:name w:val="tabchar"/>
    <w:basedOn w:val="Numatytasispastraiposriftas"/>
    <w:rsid w:val="002729AA"/>
  </w:style>
  <w:style w:type="numbering" w:customStyle="1" w:styleId="Stilius1">
    <w:name w:val="Stilius1"/>
    <w:uiPriority w:val="99"/>
    <w:rsid w:val="002727E3"/>
    <w:pPr>
      <w:numPr>
        <w:numId w:val="27"/>
      </w:numPr>
    </w:pPr>
  </w:style>
  <w:style w:type="character" w:customStyle="1" w:styleId="elementor-icon-list-text">
    <w:name w:val="elementor-icon-list-text"/>
    <w:basedOn w:val="Numatytasispastraiposriftas"/>
    <w:rsid w:val="000F6232"/>
  </w:style>
  <w:style w:type="paragraph" w:customStyle="1" w:styleId="v1body2">
    <w:name w:val="v1body2"/>
    <w:basedOn w:val="prastasis"/>
    <w:rsid w:val="004E2FB6"/>
    <w:pPr>
      <w:spacing w:before="100" w:beforeAutospacing="1" w:after="100" w:afterAutospacing="1"/>
      <w:jc w:val="left"/>
    </w:pPr>
    <w:rPr>
      <w:szCs w:val="24"/>
      <w:lang w:eastAsia="lt-LT"/>
    </w:rPr>
  </w:style>
  <w:style w:type="character" w:customStyle="1" w:styleId="Antrat4Diagrama">
    <w:name w:val="Antraštė 4 Diagrama"/>
    <w:basedOn w:val="Numatytasispastraiposriftas"/>
    <w:link w:val="Antrat4"/>
    <w:uiPriority w:val="9"/>
    <w:rsid w:val="00AC6478"/>
    <w:rPr>
      <w:rFonts w:ascii="Times New Roman" w:eastAsia="Times New Roman" w:hAnsi="Times New Roman" w:cs="Times New Roman"/>
      <w:b/>
      <w:bCs/>
      <w:sz w:val="24"/>
      <w:szCs w:val="24"/>
      <w:lang w:val="en-US"/>
    </w:rPr>
  </w:style>
  <w:style w:type="character" w:styleId="Vietosrezervavimoenklotekstas">
    <w:name w:val="Placeholder Text"/>
    <w:basedOn w:val="Numatytasispastraiposriftas"/>
    <w:rsid w:val="00AC6478"/>
    <w:rPr>
      <w:color w:val="666666"/>
    </w:rPr>
  </w:style>
  <w:style w:type="paragraph" w:customStyle="1" w:styleId="v1msonormal">
    <w:name w:val="v1msonormal"/>
    <w:basedOn w:val="prastasis"/>
    <w:rsid w:val="00AC6478"/>
    <w:pPr>
      <w:spacing w:before="100" w:beforeAutospacing="1" w:after="100" w:afterAutospacing="1"/>
      <w:jc w:val="left"/>
    </w:pPr>
    <w:rPr>
      <w:szCs w:val="24"/>
      <w:lang w:eastAsia="lt-LT"/>
    </w:rPr>
  </w:style>
  <w:style w:type="character" w:customStyle="1" w:styleId="t421">
    <w:name w:val="t421"/>
    <w:rsid w:val="005418F6"/>
  </w:style>
  <w:style w:type="character" w:customStyle="1" w:styleId="t422">
    <w:name w:val="t422"/>
    <w:rsid w:val="005418F6"/>
  </w:style>
  <w:style w:type="character" w:customStyle="1" w:styleId="t423">
    <w:name w:val="t423"/>
    <w:rsid w:val="005418F6"/>
  </w:style>
  <w:style w:type="character" w:customStyle="1" w:styleId="t424">
    <w:name w:val="t424"/>
    <w:rsid w:val="005418F6"/>
  </w:style>
  <w:style w:type="character" w:customStyle="1" w:styleId="t425">
    <w:name w:val="t425"/>
    <w:rsid w:val="005418F6"/>
  </w:style>
  <w:style w:type="character" w:customStyle="1" w:styleId="t426">
    <w:name w:val="t426"/>
    <w:rsid w:val="005418F6"/>
  </w:style>
  <w:style w:type="character" w:customStyle="1" w:styleId="t427">
    <w:name w:val="t427"/>
    <w:rsid w:val="005418F6"/>
  </w:style>
  <w:style w:type="character" w:customStyle="1" w:styleId="t434">
    <w:name w:val="t434"/>
    <w:rsid w:val="005418F6"/>
  </w:style>
  <w:style w:type="character" w:customStyle="1" w:styleId="t435">
    <w:name w:val="t435"/>
    <w:rsid w:val="005418F6"/>
  </w:style>
  <w:style w:type="character" w:customStyle="1" w:styleId="t436">
    <w:name w:val="t436"/>
    <w:rsid w:val="005418F6"/>
  </w:style>
  <w:style w:type="character" w:customStyle="1" w:styleId="t437">
    <w:name w:val="t437"/>
    <w:rsid w:val="005418F6"/>
  </w:style>
  <w:style w:type="character" w:customStyle="1" w:styleId="t438">
    <w:name w:val="t438"/>
    <w:rsid w:val="005418F6"/>
  </w:style>
  <w:style w:type="character" w:customStyle="1" w:styleId="t600">
    <w:name w:val="t600"/>
    <w:rsid w:val="005418F6"/>
  </w:style>
  <w:style w:type="character" w:customStyle="1" w:styleId="t601">
    <w:name w:val="t601"/>
    <w:rsid w:val="005418F6"/>
  </w:style>
  <w:style w:type="character" w:customStyle="1" w:styleId="t602">
    <w:name w:val="t602"/>
    <w:rsid w:val="005418F6"/>
  </w:style>
  <w:style w:type="character" w:customStyle="1" w:styleId="t690">
    <w:name w:val="t690"/>
    <w:rsid w:val="005418F6"/>
  </w:style>
  <w:style w:type="character" w:customStyle="1" w:styleId="t691">
    <w:name w:val="t691"/>
    <w:rsid w:val="005418F6"/>
  </w:style>
  <w:style w:type="character" w:customStyle="1" w:styleId="t692">
    <w:name w:val="t692"/>
    <w:rsid w:val="005418F6"/>
  </w:style>
  <w:style w:type="character" w:customStyle="1" w:styleId="t693">
    <w:name w:val="t693"/>
    <w:rsid w:val="005418F6"/>
  </w:style>
  <w:style w:type="character" w:customStyle="1" w:styleId="t696">
    <w:name w:val="t696"/>
    <w:rsid w:val="005418F6"/>
  </w:style>
  <w:style w:type="character" w:customStyle="1" w:styleId="t697">
    <w:name w:val="t697"/>
    <w:rsid w:val="005418F6"/>
  </w:style>
  <w:style w:type="character" w:customStyle="1" w:styleId="t698">
    <w:name w:val="t698"/>
    <w:rsid w:val="005418F6"/>
  </w:style>
  <w:style w:type="character" w:customStyle="1" w:styleId="t699">
    <w:name w:val="t699"/>
    <w:rsid w:val="005418F6"/>
  </w:style>
  <w:style w:type="character" w:customStyle="1" w:styleId="t700">
    <w:name w:val="t700"/>
    <w:rsid w:val="005418F6"/>
  </w:style>
  <w:style w:type="character" w:customStyle="1" w:styleId="t701">
    <w:name w:val="t701"/>
    <w:rsid w:val="005418F6"/>
  </w:style>
  <w:style w:type="character" w:customStyle="1" w:styleId="t702">
    <w:name w:val="t702"/>
    <w:rsid w:val="005418F6"/>
  </w:style>
  <w:style w:type="character" w:customStyle="1" w:styleId="t703">
    <w:name w:val="t703"/>
    <w:rsid w:val="005418F6"/>
  </w:style>
  <w:style w:type="character" w:customStyle="1" w:styleId="t704">
    <w:name w:val="t704"/>
    <w:rsid w:val="005418F6"/>
  </w:style>
  <w:style w:type="character" w:customStyle="1" w:styleId="t705">
    <w:name w:val="t705"/>
    <w:rsid w:val="005418F6"/>
  </w:style>
  <w:style w:type="character" w:customStyle="1" w:styleId="t706">
    <w:name w:val="t706"/>
    <w:rsid w:val="005418F6"/>
  </w:style>
  <w:style w:type="character" w:customStyle="1" w:styleId="t707">
    <w:name w:val="t707"/>
    <w:rsid w:val="005418F6"/>
  </w:style>
  <w:style w:type="character" w:customStyle="1" w:styleId="t708">
    <w:name w:val="t708"/>
    <w:rsid w:val="005418F6"/>
  </w:style>
  <w:style w:type="character" w:customStyle="1" w:styleId="t709">
    <w:name w:val="t709"/>
    <w:rsid w:val="005418F6"/>
  </w:style>
  <w:style w:type="character" w:customStyle="1" w:styleId="t710">
    <w:name w:val="t710"/>
    <w:rsid w:val="005418F6"/>
  </w:style>
  <w:style w:type="character" w:customStyle="1" w:styleId="t711">
    <w:name w:val="t711"/>
    <w:rsid w:val="005418F6"/>
  </w:style>
  <w:style w:type="character" w:customStyle="1" w:styleId="t712">
    <w:name w:val="t712"/>
    <w:rsid w:val="005418F6"/>
  </w:style>
  <w:style w:type="character" w:customStyle="1" w:styleId="t713">
    <w:name w:val="t713"/>
    <w:rsid w:val="005418F6"/>
  </w:style>
  <w:style w:type="character" w:customStyle="1" w:styleId="t714">
    <w:name w:val="t714"/>
    <w:rsid w:val="005418F6"/>
  </w:style>
  <w:style w:type="character" w:customStyle="1" w:styleId="t715">
    <w:name w:val="t715"/>
    <w:rsid w:val="005418F6"/>
  </w:style>
  <w:style w:type="character" w:customStyle="1" w:styleId="t716">
    <w:name w:val="t716"/>
    <w:rsid w:val="005418F6"/>
  </w:style>
  <w:style w:type="character" w:customStyle="1" w:styleId="t717">
    <w:name w:val="t717"/>
    <w:rsid w:val="005418F6"/>
  </w:style>
  <w:style w:type="character" w:customStyle="1" w:styleId="t718">
    <w:name w:val="t718"/>
    <w:rsid w:val="005418F6"/>
  </w:style>
  <w:style w:type="character" w:customStyle="1" w:styleId="t719">
    <w:name w:val="t719"/>
    <w:rsid w:val="005418F6"/>
  </w:style>
  <w:style w:type="character" w:customStyle="1" w:styleId="t720">
    <w:name w:val="t720"/>
    <w:rsid w:val="005418F6"/>
  </w:style>
  <w:style w:type="character" w:customStyle="1" w:styleId="t721">
    <w:name w:val="t721"/>
    <w:rsid w:val="005418F6"/>
  </w:style>
  <w:style w:type="character" w:customStyle="1" w:styleId="t722">
    <w:name w:val="t722"/>
    <w:rsid w:val="005418F6"/>
  </w:style>
  <w:style w:type="character" w:customStyle="1" w:styleId="t723">
    <w:name w:val="t723"/>
    <w:rsid w:val="005418F6"/>
  </w:style>
  <w:style w:type="character" w:customStyle="1" w:styleId="t739">
    <w:name w:val="t739"/>
    <w:rsid w:val="005418F6"/>
  </w:style>
  <w:style w:type="character" w:customStyle="1" w:styleId="t740">
    <w:name w:val="t740"/>
    <w:rsid w:val="00541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2379">
      <w:bodyDiv w:val="1"/>
      <w:marLeft w:val="0"/>
      <w:marRight w:val="0"/>
      <w:marTop w:val="0"/>
      <w:marBottom w:val="0"/>
      <w:divBdr>
        <w:top w:val="none" w:sz="0" w:space="0" w:color="auto"/>
        <w:left w:val="none" w:sz="0" w:space="0" w:color="auto"/>
        <w:bottom w:val="none" w:sz="0" w:space="0" w:color="auto"/>
        <w:right w:val="none" w:sz="0" w:space="0" w:color="auto"/>
      </w:divBdr>
    </w:div>
    <w:div w:id="26031176">
      <w:bodyDiv w:val="1"/>
      <w:marLeft w:val="0"/>
      <w:marRight w:val="0"/>
      <w:marTop w:val="0"/>
      <w:marBottom w:val="0"/>
      <w:divBdr>
        <w:top w:val="none" w:sz="0" w:space="0" w:color="auto"/>
        <w:left w:val="none" w:sz="0" w:space="0" w:color="auto"/>
        <w:bottom w:val="none" w:sz="0" w:space="0" w:color="auto"/>
        <w:right w:val="none" w:sz="0" w:space="0" w:color="auto"/>
      </w:divBdr>
    </w:div>
    <w:div w:id="29232157">
      <w:bodyDiv w:val="1"/>
      <w:marLeft w:val="0"/>
      <w:marRight w:val="0"/>
      <w:marTop w:val="0"/>
      <w:marBottom w:val="0"/>
      <w:divBdr>
        <w:top w:val="none" w:sz="0" w:space="0" w:color="auto"/>
        <w:left w:val="none" w:sz="0" w:space="0" w:color="auto"/>
        <w:bottom w:val="none" w:sz="0" w:space="0" w:color="auto"/>
        <w:right w:val="none" w:sz="0" w:space="0" w:color="auto"/>
      </w:divBdr>
    </w:div>
    <w:div w:id="29696032">
      <w:bodyDiv w:val="1"/>
      <w:marLeft w:val="0"/>
      <w:marRight w:val="0"/>
      <w:marTop w:val="0"/>
      <w:marBottom w:val="0"/>
      <w:divBdr>
        <w:top w:val="none" w:sz="0" w:space="0" w:color="auto"/>
        <w:left w:val="none" w:sz="0" w:space="0" w:color="auto"/>
        <w:bottom w:val="none" w:sz="0" w:space="0" w:color="auto"/>
        <w:right w:val="none" w:sz="0" w:space="0" w:color="auto"/>
      </w:divBdr>
    </w:div>
    <w:div w:id="91972221">
      <w:bodyDiv w:val="1"/>
      <w:marLeft w:val="0"/>
      <w:marRight w:val="0"/>
      <w:marTop w:val="0"/>
      <w:marBottom w:val="0"/>
      <w:divBdr>
        <w:top w:val="none" w:sz="0" w:space="0" w:color="auto"/>
        <w:left w:val="none" w:sz="0" w:space="0" w:color="auto"/>
        <w:bottom w:val="none" w:sz="0" w:space="0" w:color="auto"/>
        <w:right w:val="none" w:sz="0" w:space="0" w:color="auto"/>
      </w:divBdr>
      <w:divsChild>
        <w:div w:id="878585438">
          <w:marLeft w:val="0"/>
          <w:marRight w:val="0"/>
          <w:marTop w:val="0"/>
          <w:marBottom w:val="0"/>
          <w:divBdr>
            <w:top w:val="none" w:sz="0" w:space="0" w:color="auto"/>
            <w:left w:val="none" w:sz="0" w:space="0" w:color="auto"/>
            <w:bottom w:val="none" w:sz="0" w:space="0" w:color="auto"/>
            <w:right w:val="none" w:sz="0" w:space="0" w:color="auto"/>
          </w:divBdr>
          <w:divsChild>
            <w:div w:id="423262331">
              <w:marLeft w:val="15"/>
              <w:marRight w:val="15"/>
              <w:marTop w:val="15"/>
              <w:marBottom w:val="15"/>
              <w:divBdr>
                <w:top w:val="none" w:sz="0" w:space="0" w:color="auto"/>
                <w:left w:val="none" w:sz="0" w:space="0" w:color="auto"/>
                <w:bottom w:val="none" w:sz="0" w:space="0" w:color="auto"/>
                <w:right w:val="none" w:sz="0" w:space="0" w:color="auto"/>
              </w:divBdr>
              <w:divsChild>
                <w:div w:id="31746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8339">
      <w:bodyDiv w:val="1"/>
      <w:marLeft w:val="0"/>
      <w:marRight w:val="0"/>
      <w:marTop w:val="0"/>
      <w:marBottom w:val="0"/>
      <w:divBdr>
        <w:top w:val="none" w:sz="0" w:space="0" w:color="auto"/>
        <w:left w:val="none" w:sz="0" w:space="0" w:color="auto"/>
        <w:bottom w:val="none" w:sz="0" w:space="0" w:color="auto"/>
        <w:right w:val="none" w:sz="0" w:space="0" w:color="auto"/>
      </w:divBdr>
    </w:div>
    <w:div w:id="285548942">
      <w:bodyDiv w:val="1"/>
      <w:marLeft w:val="0"/>
      <w:marRight w:val="0"/>
      <w:marTop w:val="0"/>
      <w:marBottom w:val="0"/>
      <w:divBdr>
        <w:top w:val="none" w:sz="0" w:space="0" w:color="auto"/>
        <w:left w:val="none" w:sz="0" w:space="0" w:color="auto"/>
        <w:bottom w:val="none" w:sz="0" w:space="0" w:color="auto"/>
        <w:right w:val="none" w:sz="0" w:space="0" w:color="auto"/>
      </w:divBdr>
      <w:divsChild>
        <w:div w:id="685640761">
          <w:marLeft w:val="0"/>
          <w:marRight w:val="0"/>
          <w:marTop w:val="0"/>
          <w:marBottom w:val="0"/>
          <w:divBdr>
            <w:top w:val="none" w:sz="0" w:space="0" w:color="auto"/>
            <w:left w:val="none" w:sz="0" w:space="0" w:color="auto"/>
            <w:bottom w:val="none" w:sz="0" w:space="0" w:color="auto"/>
            <w:right w:val="none" w:sz="0" w:space="0" w:color="auto"/>
          </w:divBdr>
          <w:divsChild>
            <w:div w:id="1096054069">
              <w:marLeft w:val="15"/>
              <w:marRight w:val="15"/>
              <w:marTop w:val="15"/>
              <w:marBottom w:val="15"/>
              <w:divBdr>
                <w:top w:val="none" w:sz="0" w:space="0" w:color="auto"/>
                <w:left w:val="none" w:sz="0" w:space="0" w:color="auto"/>
                <w:bottom w:val="none" w:sz="0" w:space="0" w:color="auto"/>
                <w:right w:val="none" w:sz="0" w:space="0" w:color="auto"/>
              </w:divBdr>
              <w:divsChild>
                <w:div w:id="18645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0980">
      <w:bodyDiv w:val="1"/>
      <w:marLeft w:val="0"/>
      <w:marRight w:val="0"/>
      <w:marTop w:val="0"/>
      <w:marBottom w:val="0"/>
      <w:divBdr>
        <w:top w:val="none" w:sz="0" w:space="0" w:color="auto"/>
        <w:left w:val="none" w:sz="0" w:space="0" w:color="auto"/>
        <w:bottom w:val="none" w:sz="0" w:space="0" w:color="auto"/>
        <w:right w:val="none" w:sz="0" w:space="0" w:color="auto"/>
      </w:divBdr>
    </w:div>
    <w:div w:id="345407046">
      <w:bodyDiv w:val="1"/>
      <w:marLeft w:val="0"/>
      <w:marRight w:val="0"/>
      <w:marTop w:val="0"/>
      <w:marBottom w:val="0"/>
      <w:divBdr>
        <w:top w:val="none" w:sz="0" w:space="0" w:color="auto"/>
        <w:left w:val="none" w:sz="0" w:space="0" w:color="auto"/>
        <w:bottom w:val="none" w:sz="0" w:space="0" w:color="auto"/>
        <w:right w:val="none" w:sz="0" w:space="0" w:color="auto"/>
      </w:divBdr>
    </w:div>
    <w:div w:id="369651304">
      <w:bodyDiv w:val="1"/>
      <w:marLeft w:val="0"/>
      <w:marRight w:val="0"/>
      <w:marTop w:val="0"/>
      <w:marBottom w:val="0"/>
      <w:divBdr>
        <w:top w:val="none" w:sz="0" w:space="0" w:color="auto"/>
        <w:left w:val="none" w:sz="0" w:space="0" w:color="auto"/>
        <w:bottom w:val="none" w:sz="0" w:space="0" w:color="auto"/>
        <w:right w:val="none" w:sz="0" w:space="0" w:color="auto"/>
      </w:divBdr>
    </w:div>
    <w:div w:id="453133850">
      <w:bodyDiv w:val="1"/>
      <w:marLeft w:val="0"/>
      <w:marRight w:val="0"/>
      <w:marTop w:val="0"/>
      <w:marBottom w:val="0"/>
      <w:divBdr>
        <w:top w:val="none" w:sz="0" w:space="0" w:color="auto"/>
        <w:left w:val="none" w:sz="0" w:space="0" w:color="auto"/>
        <w:bottom w:val="none" w:sz="0" w:space="0" w:color="auto"/>
        <w:right w:val="none" w:sz="0" w:space="0" w:color="auto"/>
      </w:divBdr>
    </w:div>
    <w:div w:id="490944981">
      <w:bodyDiv w:val="1"/>
      <w:marLeft w:val="0"/>
      <w:marRight w:val="0"/>
      <w:marTop w:val="0"/>
      <w:marBottom w:val="0"/>
      <w:divBdr>
        <w:top w:val="none" w:sz="0" w:space="0" w:color="auto"/>
        <w:left w:val="none" w:sz="0" w:space="0" w:color="auto"/>
        <w:bottom w:val="none" w:sz="0" w:space="0" w:color="auto"/>
        <w:right w:val="none" w:sz="0" w:space="0" w:color="auto"/>
      </w:divBdr>
      <w:divsChild>
        <w:div w:id="2073503367">
          <w:marLeft w:val="0"/>
          <w:marRight w:val="0"/>
          <w:marTop w:val="0"/>
          <w:marBottom w:val="0"/>
          <w:divBdr>
            <w:top w:val="none" w:sz="0" w:space="0" w:color="auto"/>
            <w:left w:val="none" w:sz="0" w:space="0" w:color="auto"/>
            <w:bottom w:val="none" w:sz="0" w:space="0" w:color="auto"/>
            <w:right w:val="none" w:sz="0" w:space="0" w:color="auto"/>
          </w:divBdr>
          <w:divsChild>
            <w:div w:id="915827232">
              <w:marLeft w:val="15"/>
              <w:marRight w:val="15"/>
              <w:marTop w:val="15"/>
              <w:marBottom w:val="15"/>
              <w:divBdr>
                <w:top w:val="none" w:sz="0" w:space="0" w:color="auto"/>
                <w:left w:val="none" w:sz="0" w:space="0" w:color="auto"/>
                <w:bottom w:val="none" w:sz="0" w:space="0" w:color="auto"/>
                <w:right w:val="none" w:sz="0" w:space="0" w:color="auto"/>
              </w:divBdr>
              <w:divsChild>
                <w:div w:id="17952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3798">
      <w:bodyDiv w:val="1"/>
      <w:marLeft w:val="0"/>
      <w:marRight w:val="0"/>
      <w:marTop w:val="0"/>
      <w:marBottom w:val="0"/>
      <w:divBdr>
        <w:top w:val="none" w:sz="0" w:space="0" w:color="auto"/>
        <w:left w:val="none" w:sz="0" w:space="0" w:color="auto"/>
        <w:bottom w:val="none" w:sz="0" w:space="0" w:color="auto"/>
        <w:right w:val="none" w:sz="0" w:space="0" w:color="auto"/>
      </w:divBdr>
    </w:div>
    <w:div w:id="581253752">
      <w:bodyDiv w:val="1"/>
      <w:marLeft w:val="0"/>
      <w:marRight w:val="0"/>
      <w:marTop w:val="0"/>
      <w:marBottom w:val="0"/>
      <w:divBdr>
        <w:top w:val="none" w:sz="0" w:space="0" w:color="auto"/>
        <w:left w:val="none" w:sz="0" w:space="0" w:color="auto"/>
        <w:bottom w:val="none" w:sz="0" w:space="0" w:color="auto"/>
        <w:right w:val="none" w:sz="0" w:space="0" w:color="auto"/>
      </w:divBdr>
      <w:divsChild>
        <w:div w:id="2087799457">
          <w:marLeft w:val="0"/>
          <w:marRight w:val="0"/>
          <w:marTop w:val="0"/>
          <w:marBottom w:val="0"/>
          <w:divBdr>
            <w:top w:val="none" w:sz="0" w:space="0" w:color="auto"/>
            <w:left w:val="none" w:sz="0" w:space="0" w:color="auto"/>
            <w:bottom w:val="none" w:sz="0" w:space="0" w:color="auto"/>
            <w:right w:val="none" w:sz="0" w:space="0" w:color="auto"/>
          </w:divBdr>
        </w:div>
      </w:divsChild>
    </w:div>
    <w:div w:id="644286135">
      <w:bodyDiv w:val="1"/>
      <w:marLeft w:val="0"/>
      <w:marRight w:val="0"/>
      <w:marTop w:val="0"/>
      <w:marBottom w:val="0"/>
      <w:divBdr>
        <w:top w:val="none" w:sz="0" w:space="0" w:color="auto"/>
        <w:left w:val="none" w:sz="0" w:space="0" w:color="auto"/>
        <w:bottom w:val="none" w:sz="0" w:space="0" w:color="auto"/>
        <w:right w:val="none" w:sz="0" w:space="0" w:color="auto"/>
      </w:divBdr>
    </w:div>
    <w:div w:id="730229829">
      <w:bodyDiv w:val="1"/>
      <w:marLeft w:val="0"/>
      <w:marRight w:val="0"/>
      <w:marTop w:val="0"/>
      <w:marBottom w:val="0"/>
      <w:divBdr>
        <w:top w:val="none" w:sz="0" w:space="0" w:color="auto"/>
        <w:left w:val="none" w:sz="0" w:space="0" w:color="auto"/>
        <w:bottom w:val="none" w:sz="0" w:space="0" w:color="auto"/>
        <w:right w:val="none" w:sz="0" w:space="0" w:color="auto"/>
      </w:divBdr>
    </w:div>
    <w:div w:id="805510640">
      <w:bodyDiv w:val="1"/>
      <w:marLeft w:val="0"/>
      <w:marRight w:val="0"/>
      <w:marTop w:val="0"/>
      <w:marBottom w:val="0"/>
      <w:divBdr>
        <w:top w:val="none" w:sz="0" w:space="0" w:color="auto"/>
        <w:left w:val="none" w:sz="0" w:space="0" w:color="auto"/>
        <w:bottom w:val="none" w:sz="0" w:space="0" w:color="auto"/>
        <w:right w:val="none" w:sz="0" w:space="0" w:color="auto"/>
      </w:divBdr>
    </w:div>
    <w:div w:id="807749266">
      <w:bodyDiv w:val="1"/>
      <w:marLeft w:val="0"/>
      <w:marRight w:val="0"/>
      <w:marTop w:val="0"/>
      <w:marBottom w:val="0"/>
      <w:divBdr>
        <w:top w:val="none" w:sz="0" w:space="0" w:color="auto"/>
        <w:left w:val="none" w:sz="0" w:space="0" w:color="auto"/>
        <w:bottom w:val="none" w:sz="0" w:space="0" w:color="auto"/>
        <w:right w:val="none" w:sz="0" w:space="0" w:color="auto"/>
      </w:divBdr>
      <w:divsChild>
        <w:div w:id="1665352810">
          <w:marLeft w:val="0"/>
          <w:marRight w:val="0"/>
          <w:marTop w:val="0"/>
          <w:marBottom w:val="0"/>
          <w:divBdr>
            <w:top w:val="none" w:sz="0" w:space="0" w:color="auto"/>
            <w:left w:val="none" w:sz="0" w:space="0" w:color="auto"/>
            <w:bottom w:val="none" w:sz="0" w:space="0" w:color="auto"/>
            <w:right w:val="none" w:sz="0" w:space="0" w:color="auto"/>
          </w:divBdr>
          <w:divsChild>
            <w:div w:id="1244729260">
              <w:marLeft w:val="0"/>
              <w:marRight w:val="0"/>
              <w:marTop w:val="0"/>
              <w:marBottom w:val="0"/>
              <w:divBdr>
                <w:top w:val="none" w:sz="0" w:space="0" w:color="auto"/>
                <w:left w:val="none" w:sz="0" w:space="0" w:color="auto"/>
                <w:bottom w:val="none" w:sz="0" w:space="0" w:color="auto"/>
                <w:right w:val="none" w:sz="0" w:space="0" w:color="auto"/>
              </w:divBdr>
            </w:div>
            <w:div w:id="1169833995">
              <w:marLeft w:val="0"/>
              <w:marRight w:val="0"/>
              <w:marTop w:val="0"/>
              <w:marBottom w:val="0"/>
              <w:divBdr>
                <w:top w:val="none" w:sz="0" w:space="0" w:color="auto"/>
                <w:left w:val="none" w:sz="0" w:space="0" w:color="auto"/>
                <w:bottom w:val="none" w:sz="0" w:space="0" w:color="auto"/>
                <w:right w:val="none" w:sz="0" w:space="0" w:color="auto"/>
              </w:divBdr>
            </w:div>
            <w:div w:id="2005812790">
              <w:marLeft w:val="0"/>
              <w:marRight w:val="0"/>
              <w:marTop w:val="0"/>
              <w:marBottom w:val="0"/>
              <w:divBdr>
                <w:top w:val="none" w:sz="0" w:space="0" w:color="auto"/>
                <w:left w:val="none" w:sz="0" w:space="0" w:color="auto"/>
                <w:bottom w:val="none" w:sz="0" w:space="0" w:color="auto"/>
                <w:right w:val="none" w:sz="0" w:space="0" w:color="auto"/>
              </w:divBdr>
            </w:div>
            <w:div w:id="519777694">
              <w:marLeft w:val="0"/>
              <w:marRight w:val="0"/>
              <w:marTop w:val="0"/>
              <w:marBottom w:val="0"/>
              <w:divBdr>
                <w:top w:val="none" w:sz="0" w:space="0" w:color="auto"/>
                <w:left w:val="none" w:sz="0" w:space="0" w:color="auto"/>
                <w:bottom w:val="none" w:sz="0" w:space="0" w:color="auto"/>
                <w:right w:val="none" w:sz="0" w:space="0" w:color="auto"/>
              </w:divBdr>
            </w:div>
            <w:div w:id="593825500">
              <w:marLeft w:val="0"/>
              <w:marRight w:val="0"/>
              <w:marTop w:val="0"/>
              <w:marBottom w:val="0"/>
              <w:divBdr>
                <w:top w:val="none" w:sz="0" w:space="0" w:color="auto"/>
                <w:left w:val="none" w:sz="0" w:space="0" w:color="auto"/>
                <w:bottom w:val="none" w:sz="0" w:space="0" w:color="auto"/>
                <w:right w:val="none" w:sz="0" w:space="0" w:color="auto"/>
              </w:divBdr>
            </w:div>
            <w:div w:id="135345201">
              <w:marLeft w:val="0"/>
              <w:marRight w:val="0"/>
              <w:marTop w:val="0"/>
              <w:marBottom w:val="0"/>
              <w:divBdr>
                <w:top w:val="none" w:sz="0" w:space="0" w:color="auto"/>
                <w:left w:val="none" w:sz="0" w:space="0" w:color="auto"/>
                <w:bottom w:val="none" w:sz="0" w:space="0" w:color="auto"/>
                <w:right w:val="none" w:sz="0" w:space="0" w:color="auto"/>
              </w:divBdr>
            </w:div>
            <w:div w:id="1286152593">
              <w:marLeft w:val="0"/>
              <w:marRight w:val="0"/>
              <w:marTop w:val="0"/>
              <w:marBottom w:val="0"/>
              <w:divBdr>
                <w:top w:val="none" w:sz="0" w:space="0" w:color="auto"/>
                <w:left w:val="none" w:sz="0" w:space="0" w:color="auto"/>
                <w:bottom w:val="none" w:sz="0" w:space="0" w:color="auto"/>
                <w:right w:val="none" w:sz="0" w:space="0" w:color="auto"/>
              </w:divBdr>
            </w:div>
            <w:div w:id="1030374527">
              <w:marLeft w:val="0"/>
              <w:marRight w:val="0"/>
              <w:marTop w:val="0"/>
              <w:marBottom w:val="0"/>
              <w:divBdr>
                <w:top w:val="none" w:sz="0" w:space="0" w:color="auto"/>
                <w:left w:val="none" w:sz="0" w:space="0" w:color="auto"/>
                <w:bottom w:val="none" w:sz="0" w:space="0" w:color="auto"/>
                <w:right w:val="none" w:sz="0" w:space="0" w:color="auto"/>
              </w:divBdr>
            </w:div>
            <w:div w:id="1331714466">
              <w:marLeft w:val="0"/>
              <w:marRight w:val="0"/>
              <w:marTop w:val="0"/>
              <w:marBottom w:val="0"/>
              <w:divBdr>
                <w:top w:val="none" w:sz="0" w:space="0" w:color="auto"/>
                <w:left w:val="none" w:sz="0" w:space="0" w:color="auto"/>
                <w:bottom w:val="none" w:sz="0" w:space="0" w:color="auto"/>
                <w:right w:val="none" w:sz="0" w:space="0" w:color="auto"/>
              </w:divBdr>
            </w:div>
            <w:div w:id="935286309">
              <w:marLeft w:val="0"/>
              <w:marRight w:val="0"/>
              <w:marTop w:val="0"/>
              <w:marBottom w:val="0"/>
              <w:divBdr>
                <w:top w:val="none" w:sz="0" w:space="0" w:color="auto"/>
                <w:left w:val="none" w:sz="0" w:space="0" w:color="auto"/>
                <w:bottom w:val="none" w:sz="0" w:space="0" w:color="auto"/>
                <w:right w:val="none" w:sz="0" w:space="0" w:color="auto"/>
              </w:divBdr>
            </w:div>
            <w:div w:id="1895962602">
              <w:marLeft w:val="0"/>
              <w:marRight w:val="0"/>
              <w:marTop w:val="0"/>
              <w:marBottom w:val="0"/>
              <w:divBdr>
                <w:top w:val="none" w:sz="0" w:space="0" w:color="auto"/>
                <w:left w:val="none" w:sz="0" w:space="0" w:color="auto"/>
                <w:bottom w:val="none" w:sz="0" w:space="0" w:color="auto"/>
                <w:right w:val="none" w:sz="0" w:space="0" w:color="auto"/>
              </w:divBdr>
            </w:div>
            <w:div w:id="2068333017">
              <w:marLeft w:val="0"/>
              <w:marRight w:val="0"/>
              <w:marTop w:val="0"/>
              <w:marBottom w:val="0"/>
              <w:divBdr>
                <w:top w:val="none" w:sz="0" w:space="0" w:color="auto"/>
                <w:left w:val="none" w:sz="0" w:space="0" w:color="auto"/>
                <w:bottom w:val="none" w:sz="0" w:space="0" w:color="auto"/>
                <w:right w:val="none" w:sz="0" w:space="0" w:color="auto"/>
              </w:divBdr>
            </w:div>
            <w:div w:id="2004047019">
              <w:marLeft w:val="0"/>
              <w:marRight w:val="0"/>
              <w:marTop w:val="0"/>
              <w:marBottom w:val="0"/>
              <w:divBdr>
                <w:top w:val="none" w:sz="0" w:space="0" w:color="auto"/>
                <w:left w:val="none" w:sz="0" w:space="0" w:color="auto"/>
                <w:bottom w:val="none" w:sz="0" w:space="0" w:color="auto"/>
                <w:right w:val="none" w:sz="0" w:space="0" w:color="auto"/>
              </w:divBdr>
              <w:divsChild>
                <w:div w:id="705062121">
                  <w:marLeft w:val="0"/>
                  <w:marRight w:val="0"/>
                  <w:marTop w:val="0"/>
                  <w:marBottom w:val="0"/>
                  <w:divBdr>
                    <w:top w:val="none" w:sz="0" w:space="0" w:color="auto"/>
                    <w:left w:val="none" w:sz="0" w:space="0" w:color="auto"/>
                    <w:bottom w:val="none" w:sz="0" w:space="0" w:color="auto"/>
                    <w:right w:val="none" w:sz="0" w:space="0" w:color="auto"/>
                  </w:divBdr>
                  <w:divsChild>
                    <w:div w:id="1565486409">
                      <w:marLeft w:val="0"/>
                      <w:marRight w:val="0"/>
                      <w:marTop w:val="0"/>
                      <w:marBottom w:val="0"/>
                      <w:divBdr>
                        <w:top w:val="none" w:sz="0" w:space="0" w:color="auto"/>
                        <w:left w:val="none" w:sz="0" w:space="0" w:color="auto"/>
                        <w:bottom w:val="none" w:sz="0" w:space="0" w:color="auto"/>
                        <w:right w:val="none" w:sz="0" w:space="0" w:color="auto"/>
                      </w:divBdr>
                      <w:divsChild>
                        <w:div w:id="979773638">
                          <w:marLeft w:val="0"/>
                          <w:marRight w:val="0"/>
                          <w:marTop w:val="0"/>
                          <w:marBottom w:val="0"/>
                          <w:divBdr>
                            <w:top w:val="none" w:sz="0" w:space="0" w:color="auto"/>
                            <w:left w:val="none" w:sz="0" w:space="0" w:color="auto"/>
                            <w:bottom w:val="none" w:sz="0" w:space="0" w:color="auto"/>
                            <w:right w:val="none" w:sz="0" w:space="0" w:color="auto"/>
                          </w:divBdr>
                        </w:div>
                        <w:div w:id="1367680479">
                          <w:marLeft w:val="0"/>
                          <w:marRight w:val="0"/>
                          <w:marTop w:val="0"/>
                          <w:marBottom w:val="0"/>
                          <w:divBdr>
                            <w:top w:val="none" w:sz="0" w:space="0" w:color="auto"/>
                            <w:left w:val="none" w:sz="0" w:space="0" w:color="auto"/>
                            <w:bottom w:val="none" w:sz="0" w:space="0" w:color="auto"/>
                            <w:right w:val="none" w:sz="0" w:space="0" w:color="auto"/>
                          </w:divBdr>
                        </w:div>
                      </w:divsChild>
                    </w:div>
                    <w:div w:id="757866548">
                      <w:marLeft w:val="0"/>
                      <w:marRight w:val="0"/>
                      <w:marTop w:val="0"/>
                      <w:marBottom w:val="0"/>
                      <w:divBdr>
                        <w:top w:val="none" w:sz="0" w:space="0" w:color="auto"/>
                        <w:left w:val="none" w:sz="0" w:space="0" w:color="auto"/>
                        <w:bottom w:val="none" w:sz="0" w:space="0" w:color="auto"/>
                        <w:right w:val="none" w:sz="0" w:space="0" w:color="auto"/>
                      </w:divBdr>
                      <w:divsChild>
                        <w:div w:id="823548257">
                          <w:marLeft w:val="0"/>
                          <w:marRight w:val="0"/>
                          <w:marTop w:val="0"/>
                          <w:marBottom w:val="0"/>
                          <w:divBdr>
                            <w:top w:val="none" w:sz="0" w:space="0" w:color="auto"/>
                            <w:left w:val="none" w:sz="0" w:space="0" w:color="auto"/>
                            <w:bottom w:val="none" w:sz="0" w:space="0" w:color="auto"/>
                            <w:right w:val="none" w:sz="0" w:space="0" w:color="auto"/>
                          </w:divBdr>
                        </w:div>
                        <w:div w:id="2095585009">
                          <w:marLeft w:val="0"/>
                          <w:marRight w:val="0"/>
                          <w:marTop w:val="0"/>
                          <w:marBottom w:val="0"/>
                          <w:divBdr>
                            <w:top w:val="none" w:sz="0" w:space="0" w:color="auto"/>
                            <w:left w:val="none" w:sz="0" w:space="0" w:color="auto"/>
                            <w:bottom w:val="none" w:sz="0" w:space="0" w:color="auto"/>
                            <w:right w:val="none" w:sz="0" w:space="0" w:color="auto"/>
                          </w:divBdr>
                        </w:div>
                      </w:divsChild>
                    </w:div>
                    <w:div w:id="560025985">
                      <w:marLeft w:val="0"/>
                      <w:marRight w:val="0"/>
                      <w:marTop w:val="0"/>
                      <w:marBottom w:val="0"/>
                      <w:divBdr>
                        <w:top w:val="none" w:sz="0" w:space="0" w:color="auto"/>
                        <w:left w:val="none" w:sz="0" w:space="0" w:color="auto"/>
                        <w:bottom w:val="none" w:sz="0" w:space="0" w:color="auto"/>
                        <w:right w:val="none" w:sz="0" w:space="0" w:color="auto"/>
                      </w:divBdr>
                      <w:divsChild>
                        <w:div w:id="1769734988">
                          <w:marLeft w:val="0"/>
                          <w:marRight w:val="0"/>
                          <w:marTop w:val="0"/>
                          <w:marBottom w:val="0"/>
                          <w:divBdr>
                            <w:top w:val="none" w:sz="0" w:space="0" w:color="auto"/>
                            <w:left w:val="none" w:sz="0" w:space="0" w:color="auto"/>
                            <w:bottom w:val="none" w:sz="0" w:space="0" w:color="auto"/>
                            <w:right w:val="none" w:sz="0" w:space="0" w:color="auto"/>
                          </w:divBdr>
                        </w:div>
                        <w:div w:id="1970428748">
                          <w:marLeft w:val="0"/>
                          <w:marRight w:val="0"/>
                          <w:marTop w:val="0"/>
                          <w:marBottom w:val="0"/>
                          <w:divBdr>
                            <w:top w:val="none" w:sz="0" w:space="0" w:color="auto"/>
                            <w:left w:val="none" w:sz="0" w:space="0" w:color="auto"/>
                            <w:bottom w:val="none" w:sz="0" w:space="0" w:color="auto"/>
                            <w:right w:val="none" w:sz="0" w:space="0" w:color="auto"/>
                          </w:divBdr>
                        </w:div>
                      </w:divsChild>
                    </w:div>
                    <w:div w:id="966935408">
                      <w:marLeft w:val="0"/>
                      <w:marRight w:val="0"/>
                      <w:marTop w:val="0"/>
                      <w:marBottom w:val="0"/>
                      <w:divBdr>
                        <w:top w:val="none" w:sz="0" w:space="0" w:color="auto"/>
                        <w:left w:val="none" w:sz="0" w:space="0" w:color="auto"/>
                        <w:bottom w:val="none" w:sz="0" w:space="0" w:color="auto"/>
                        <w:right w:val="none" w:sz="0" w:space="0" w:color="auto"/>
                      </w:divBdr>
                      <w:divsChild>
                        <w:div w:id="1796409419">
                          <w:marLeft w:val="0"/>
                          <w:marRight w:val="0"/>
                          <w:marTop w:val="0"/>
                          <w:marBottom w:val="0"/>
                          <w:divBdr>
                            <w:top w:val="none" w:sz="0" w:space="0" w:color="auto"/>
                            <w:left w:val="none" w:sz="0" w:space="0" w:color="auto"/>
                            <w:bottom w:val="none" w:sz="0" w:space="0" w:color="auto"/>
                            <w:right w:val="none" w:sz="0" w:space="0" w:color="auto"/>
                          </w:divBdr>
                        </w:div>
                        <w:div w:id="1065839418">
                          <w:marLeft w:val="0"/>
                          <w:marRight w:val="0"/>
                          <w:marTop w:val="0"/>
                          <w:marBottom w:val="0"/>
                          <w:divBdr>
                            <w:top w:val="none" w:sz="0" w:space="0" w:color="auto"/>
                            <w:left w:val="none" w:sz="0" w:space="0" w:color="auto"/>
                            <w:bottom w:val="none" w:sz="0" w:space="0" w:color="auto"/>
                            <w:right w:val="none" w:sz="0" w:space="0" w:color="auto"/>
                          </w:divBdr>
                        </w:div>
                      </w:divsChild>
                    </w:div>
                    <w:div w:id="1661812819">
                      <w:marLeft w:val="0"/>
                      <w:marRight w:val="0"/>
                      <w:marTop w:val="0"/>
                      <w:marBottom w:val="0"/>
                      <w:divBdr>
                        <w:top w:val="none" w:sz="0" w:space="0" w:color="auto"/>
                        <w:left w:val="none" w:sz="0" w:space="0" w:color="auto"/>
                        <w:bottom w:val="none" w:sz="0" w:space="0" w:color="auto"/>
                        <w:right w:val="none" w:sz="0" w:space="0" w:color="auto"/>
                      </w:divBdr>
                      <w:divsChild>
                        <w:div w:id="1170026598">
                          <w:marLeft w:val="0"/>
                          <w:marRight w:val="0"/>
                          <w:marTop w:val="0"/>
                          <w:marBottom w:val="0"/>
                          <w:divBdr>
                            <w:top w:val="none" w:sz="0" w:space="0" w:color="auto"/>
                            <w:left w:val="none" w:sz="0" w:space="0" w:color="auto"/>
                            <w:bottom w:val="none" w:sz="0" w:space="0" w:color="auto"/>
                            <w:right w:val="none" w:sz="0" w:space="0" w:color="auto"/>
                          </w:divBdr>
                        </w:div>
                        <w:div w:id="1314217069">
                          <w:marLeft w:val="0"/>
                          <w:marRight w:val="0"/>
                          <w:marTop w:val="0"/>
                          <w:marBottom w:val="0"/>
                          <w:divBdr>
                            <w:top w:val="none" w:sz="0" w:space="0" w:color="auto"/>
                            <w:left w:val="none" w:sz="0" w:space="0" w:color="auto"/>
                            <w:bottom w:val="none" w:sz="0" w:space="0" w:color="auto"/>
                            <w:right w:val="none" w:sz="0" w:space="0" w:color="auto"/>
                          </w:divBdr>
                        </w:div>
                      </w:divsChild>
                    </w:div>
                    <w:div w:id="398987418">
                      <w:marLeft w:val="0"/>
                      <w:marRight w:val="0"/>
                      <w:marTop w:val="0"/>
                      <w:marBottom w:val="0"/>
                      <w:divBdr>
                        <w:top w:val="none" w:sz="0" w:space="0" w:color="auto"/>
                        <w:left w:val="none" w:sz="0" w:space="0" w:color="auto"/>
                        <w:bottom w:val="none" w:sz="0" w:space="0" w:color="auto"/>
                        <w:right w:val="none" w:sz="0" w:space="0" w:color="auto"/>
                      </w:divBdr>
                      <w:divsChild>
                        <w:div w:id="1520511920">
                          <w:marLeft w:val="0"/>
                          <w:marRight w:val="0"/>
                          <w:marTop w:val="0"/>
                          <w:marBottom w:val="0"/>
                          <w:divBdr>
                            <w:top w:val="none" w:sz="0" w:space="0" w:color="auto"/>
                            <w:left w:val="none" w:sz="0" w:space="0" w:color="auto"/>
                            <w:bottom w:val="none" w:sz="0" w:space="0" w:color="auto"/>
                            <w:right w:val="none" w:sz="0" w:space="0" w:color="auto"/>
                          </w:divBdr>
                        </w:div>
                        <w:div w:id="427190904">
                          <w:marLeft w:val="0"/>
                          <w:marRight w:val="0"/>
                          <w:marTop w:val="0"/>
                          <w:marBottom w:val="0"/>
                          <w:divBdr>
                            <w:top w:val="none" w:sz="0" w:space="0" w:color="auto"/>
                            <w:left w:val="none" w:sz="0" w:space="0" w:color="auto"/>
                            <w:bottom w:val="none" w:sz="0" w:space="0" w:color="auto"/>
                            <w:right w:val="none" w:sz="0" w:space="0" w:color="auto"/>
                          </w:divBdr>
                        </w:div>
                      </w:divsChild>
                    </w:div>
                    <w:div w:id="418524190">
                      <w:marLeft w:val="0"/>
                      <w:marRight w:val="0"/>
                      <w:marTop w:val="0"/>
                      <w:marBottom w:val="0"/>
                      <w:divBdr>
                        <w:top w:val="none" w:sz="0" w:space="0" w:color="auto"/>
                        <w:left w:val="none" w:sz="0" w:space="0" w:color="auto"/>
                        <w:bottom w:val="none" w:sz="0" w:space="0" w:color="auto"/>
                        <w:right w:val="none" w:sz="0" w:space="0" w:color="auto"/>
                      </w:divBdr>
                      <w:divsChild>
                        <w:div w:id="1588689746">
                          <w:marLeft w:val="0"/>
                          <w:marRight w:val="0"/>
                          <w:marTop w:val="0"/>
                          <w:marBottom w:val="0"/>
                          <w:divBdr>
                            <w:top w:val="none" w:sz="0" w:space="0" w:color="auto"/>
                            <w:left w:val="none" w:sz="0" w:space="0" w:color="auto"/>
                            <w:bottom w:val="none" w:sz="0" w:space="0" w:color="auto"/>
                            <w:right w:val="none" w:sz="0" w:space="0" w:color="auto"/>
                          </w:divBdr>
                        </w:div>
                        <w:div w:id="738937782">
                          <w:marLeft w:val="0"/>
                          <w:marRight w:val="0"/>
                          <w:marTop w:val="0"/>
                          <w:marBottom w:val="0"/>
                          <w:divBdr>
                            <w:top w:val="none" w:sz="0" w:space="0" w:color="auto"/>
                            <w:left w:val="none" w:sz="0" w:space="0" w:color="auto"/>
                            <w:bottom w:val="none" w:sz="0" w:space="0" w:color="auto"/>
                            <w:right w:val="none" w:sz="0" w:space="0" w:color="auto"/>
                          </w:divBdr>
                        </w:div>
                      </w:divsChild>
                    </w:div>
                    <w:div w:id="1003048928">
                      <w:marLeft w:val="0"/>
                      <w:marRight w:val="0"/>
                      <w:marTop w:val="0"/>
                      <w:marBottom w:val="0"/>
                      <w:divBdr>
                        <w:top w:val="none" w:sz="0" w:space="0" w:color="auto"/>
                        <w:left w:val="none" w:sz="0" w:space="0" w:color="auto"/>
                        <w:bottom w:val="none" w:sz="0" w:space="0" w:color="auto"/>
                        <w:right w:val="none" w:sz="0" w:space="0" w:color="auto"/>
                      </w:divBdr>
                      <w:divsChild>
                        <w:div w:id="144011780">
                          <w:marLeft w:val="0"/>
                          <w:marRight w:val="0"/>
                          <w:marTop w:val="0"/>
                          <w:marBottom w:val="0"/>
                          <w:divBdr>
                            <w:top w:val="none" w:sz="0" w:space="0" w:color="auto"/>
                            <w:left w:val="none" w:sz="0" w:space="0" w:color="auto"/>
                            <w:bottom w:val="none" w:sz="0" w:space="0" w:color="auto"/>
                            <w:right w:val="none" w:sz="0" w:space="0" w:color="auto"/>
                          </w:divBdr>
                        </w:div>
                        <w:div w:id="599601106">
                          <w:marLeft w:val="0"/>
                          <w:marRight w:val="0"/>
                          <w:marTop w:val="0"/>
                          <w:marBottom w:val="0"/>
                          <w:divBdr>
                            <w:top w:val="none" w:sz="0" w:space="0" w:color="auto"/>
                            <w:left w:val="none" w:sz="0" w:space="0" w:color="auto"/>
                            <w:bottom w:val="none" w:sz="0" w:space="0" w:color="auto"/>
                            <w:right w:val="none" w:sz="0" w:space="0" w:color="auto"/>
                          </w:divBdr>
                        </w:div>
                        <w:div w:id="260264580">
                          <w:marLeft w:val="0"/>
                          <w:marRight w:val="0"/>
                          <w:marTop w:val="0"/>
                          <w:marBottom w:val="0"/>
                          <w:divBdr>
                            <w:top w:val="none" w:sz="0" w:space="0" w:color="auto"/>
                            <w:left w:val="none" w:sz="0" w:space="0" w:color="auto"/>
                            <w:bottom w:val="none" w:sz="0" w:space="0" w:color="auto"/>
                            <w:right w:val="none" w:sz="0" w:space="0" w:color="auto"/>
                          </w:divBdr>
                        </w:div>
                      </w:divsChild>
                    </w:div>
                    <w:div w:id="1735815839">
                      <w:marLeft w:val="0"/>
                      <w:marRight w:val="0"/>
                      <w:marTop w:val="0"/>
                      <w:marBottom w:val="0"/>
                      <w:divBdr>
                        <w:top w:val="none" w:sz="0" w:space="0" w:color="auto"/>
                        <w:left w:val="none" w:sz="0" w:space="0" w:color="auto"/>
                        <w:bottom w:val="none" w:sz="0" w:space="0" w:color="auto"/>
                        <w:right w:val="none" w:sz="0" w:space="0" w:color="auto"/>
                      </w:divBdr>
                      <w:divsChild>
                        <w:div w:id="1649700814">
                          <w:marLeft w:val="0"/>
                          <w:marRight w:val="0"/>
                          <w:marTop w:val="0"/>
                          <w:marBottom w:val="0"/>
                          <w:divBdr>
                            <w:top w:val="none" w:sz="0" w:space="0" w:color="auto"/>
                            <w:left w:val="none" w:sz="0" w:space="0" w:color="auto"/>
                            <w:bottom w:val="none" w:sz="0" w:space="0" w:color="auto"/>
                            <w:right w:val="none" w:sz="0" w:space="0" w:color="auto"/>
                          </w:divBdr>
                        </w:div>
                      </w:divsChild>
                    </w:div>
                    <w:div w:id="690226784">
                      <w:marLeft w:val="0"/>
                      <w:marRight w:val="0"/>
                      <w:marTop w:val="0"/>
                      <w:marBottom w:val="0"/>
                      <w:divBdr>
                        <w:top w:val="none" w:sz="0" w:space="0" w:color="auto"/>
                        <w:left w:val="none" w:sz="0" w:space="0" w:color="auto"/>
                        <w:bottom w:val="none" w:sz="0" w:space="0" w:color="auto"/>
                        <w:right w:val="none" w:sz="0" w:space="0" w:color="auto"/>
                      </w:divBdr>
                      <w:divsChild>
                        <w:div w:id="1982689222">
                          <w:marLeft w:val="0"/>
                          <w:marRight w:val="0"/>
                          <w:marTop w:val="0"/>
                          <w:marBottom w:val="0"/>
                          <w:divBdr>
                            <w:top w:val="none" w:sz="0" w:space="0" w:color="auto"/>
                            <w:left w:val="none" w:sz="0" w:space="0" w:color="auto"/>
                            <w:bottom w:val="none" w:sz="0" w:space="0" w:color="auto"/>
                            <w:right w:val="none" w:sz="0" w:space="0" w:color="auto"/>
                          </w:divBdr>
                        </w:div>
                      </w:divsChild>
                    </w:div>
                    <w:div w:id="1882597243">
                      <w:marLeft w:val="0"/>
                      <w:marRight w:val="0"/>
                      <w:marTop w:val="0"/>
                      <w:marBottom w:val="0"/>
                      <w:divBdr>
                        <w:top w:val="none" w:sz="0" w:space="0" w:color="auto"/>
                        <w:left w:val="none" w:sz="0" w:space="0" w:color="auto"/>
                        <w:bottom w:val="none" w:sz="0" w:space="0" w:color="auto"/>
                        <w:right w:val="none" w:sz="0" w:space="0" w:color="auto"/>
                      </w:divBdr>
                      <w:divsChild>
                        <w:div w:id="434179413">
                          <w:marLeft w:val="0"/>
                          <w:marRight w:val="0"/>
                          <w:marTop w:val="0"/>
                          <w:marBottom w:val="0"/>
                          <w:divBdr>
                            <w:top w:val="none" w:sz="0" w:space="0" w:color="auto"/>
                            <w:left w:val="none" w:sz="0" w:space="0" w:color="auto"/>
                            <w:bottom w:val="none" w:sz="0" w:space="0" w:color="auto"/>
                            <w:right w:val="none" w:sz="0" w:space="0" w:color="auto"/>
                          </w:divBdr>
                        </w:div>
                      </w:divsChild>
                    </w:div>
                    <w:div w:id="915868789">
                      <w:marLeft w:val="0"/>
                      <w:marRight w:val="0"/>
                      <w:marTop w:val="0"/>
                      <w:marBottom w:val="0"/>
                      <w:divBdr>
                        <w:top w:val="none" w:sz="0" w:space="0" w:color="auto"/>
                        <w:left w:val="none" w:sz="0" w:space="0" w:color="auto"/>
                        <w:bottom w:val="none" w:sz="0" w:space="0" w:color="auto"/>
                        <w:right w:val="none" w:sz="0" w:space="0" w:color="auto"/>
                      </w:divBdr>
                      <w:divsChild>
                        <w:div w:id="452749587">
                          <w:marLeft w:val="0"/>
                          <w:marRight w:val="0"/>
                          <w:marTop w:val="0"/>
                          <w:marBottom w:val="0"/>
                          <w:divBdr>
                            <w:top w:val="none" w:sz="0" w:space="0" w:color="auto"/>
                            <w:left w:val="none" w:sz="0" w:space="0" w:color="auto"/>
                            <w:bottom w:val="none" w:sz="0" w:space="0" w:color="auto"/>
                            <w:right w:val="none" w:sz="0" w:space="0" w:color="auto"/>
                          </w:divBdr>
                        </w:div>
                      </w:divsChild>
                    </w:div>
                    <w:div w:id="1619138510">
                      <w:marLeft w:val="0"/>
                      <w:marRight w:val="0"/>
                      <w:marTop w:val="0"/>
                      <w:marBottom w:val="0"/>
                      <w:divBdr>
                        <w:top w:val="none" w:sz="0" w:space="0" w:color="auto"/>
                        <w:left w:val="none" w:sz="0" w:space="0" w:color="auto"/>
                        <w:bottom w:val="none" w:sz="0" w:space="0" w:color="auto"/>
                        <w:right w:val="none" w:sz="0" w:space="0" w:color="auto"/>
                      </w:divBdr>
                      <w:divsChild>
                        <w:div w:id="1793787573">
                          <w:marLeft w:val="0"/>
                          <w:marRight w:val="0"/>
                          <w:marTop w:val="0"/>
                          <w:marBottom w:val="0"/>
                          <w:divBdr>
                            <w:top w:val="none" w:sz="0" w:space="0" w:color="auto"/>
                            <w:left w:val="none" w:sz="0" w:space="0" w:color="auto"/>
                            <w:bottom w:val="none" w:sz="0" w:space="0" w:color="auto"/>
                            <w:right w:val="none" w:sz="0" w:space="0" w:color="auto"/>
                          </w:divBdr>
                        </w:div>
                      </w:divsChild>
                    </w:div>
                    <w:div w:id="342166984">
                      <w:marLeft w:val="0"/>
                      <w:marRight w:val="0"/>
                      <w:marTop w:val="0"/>
                      <w:marBottom w:val="0"/>
                      <w:divBdr>
                        <w:top w:val="none" w:sz="0" w:space="0" w:color="auto"/>
                        <w:left w:val="none" w:sz="0" w:space="0" w:color="auto"/>
                        <w:bottom w:val="none" w:sz="0" w:space="0" w:color="auto"/>
                        <w:right w:val="none" w:sz="0" w:space="0" w:color="auto"/>
                      </w:divBdr>
                      <w:divsChild>
                        <w:div w:id="1178619266">
                          <w:marLeft w:val="0"/>
                          <w:marRight w:val="0"/>
                          <w:marTop w:val="0"/>
                          <w:marBottom w:val="0"/>
                          <w:divBdr>
                            <w:top w:val="none" w:sz="0" w:space="0" w:color="auto"/>
                            <w:left w:val="none" w:sz="0" w:space="0" w:color="auto"/>
                            <w:bottom w:val="none" w:sz="0" w:space="0" w:color="auto"/>
                            <w:right w:val="none" w:sz="0" w:space="0" w:color="auto"/>
                          </w:divBdr>
                        </w:div>
                      </w:divsChild>
                    </w:div>
                    <w:div w:id="1021709156">
                      <w:marLeft w:val="0"/>
                      <w:marRight w:val="0"/>
                      <w:marTop w:val="0"/>
                      <w:marBottom w:val="0"/>
                      <w:divBdr>
                        <w:top w:val="none" w:sz="0" w:space="0" w:color="auto"/>
                        <w:left w:val="none" w:sz="0" w:space="0" w:color="auto"/>
                        <w:bottom w:val="none" w:sz="0" w:space="0" w:color="auto"/>
                        <w:right w:val="none" w:sz="0" w:space="0" w:color="auto"/>
                      </w:divBdr>
                      <w:divsChild>
                        <w:div w:id="1298098955">
                          <w:marLeft w:val="0"/>
                          <w:marRight w:val="0"/>
                          <w:marTop w:val="0"/>
                          <w:marBottom w:val="0"/>
                          <w:divBdr>
                            <w:top w:val="none" w:sz="0" w:space="0" w:color="auto"/>
                            <w:left w:val="none" w:sz="0" w:space="0" w:color="auto"/>
                            <w:bottom w:val="none" w:sz="0" w:space="0" w:color="auto"/>
                            <w:right w:val="none" w:sz="0" w:space="0" w:color="auto"/>
                          </w:divBdr>
                        </w:div>
                      </w:divsChild>
                    </w:div>
                    <w:div w:id="1017733077">
                      <w:marLeft w:val="0"/>
                      <w:marRight w:val="0"/>
                      <w:marTop w:val="0"/>
                      <w:marBottom w:val="0"/>
                      <w:divBdr>
                        <w:top w:val="none" w:sz="0" w:space="0" w:color="auto"/>
                        <w:left w:val="none" w:sz="0" w:space="0" w:color="auto"/>
                        <w:bottom w:val="none" w:sz="0" w:space="0" w:color="auto"/>
                        <w:right w:val="none" w:sz="0" w:space="0" w:color="auto"/>
                      </w:divBdr>
                      <w:divsChild>
                        <w:div w:id="30909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05381">
              <w:marLeft w:val="0"/>
              <w:marRight w:val="0"/>
              <w:marTop w:val="0"/>
              <w:marBottom w:val="0"/>
              <w:divBdr>
                <w:top w:val="none" w:sz="0" w:space="0" w:color="auto"/>
                <w:left w:val="none" w:sz="0" w:space="0" w:color="auto"/>
                <w:bottom w:val="none" w:sz="0" w:space="0" w:color="auto"/>
                <w:right w:val="none" w:sz="0" w:space="0" w:color="auto"/>
              </w:divBdr>
              <w:divsChild>
                <w:div w:id="1268542592">
                  <w:marLeft w:val="0"/>
                  <w:marRight w:val="0"/>
                  <w:marTop w:val="0"/>
                  <w:marBottom w:val="0"/>
                  <w:divBdr>
                    <w:top w:val="none" w:sz="0" w:space="0" w:color="auto"/>
                    <w:left w:val="none" w:sz="0" w:space="0" w:color="auto"/>
                    <w:bottom w:val="none" w:sz="0" w:space="0" w:color="auto"/>
                    <w:right w:val="none" w:sz="0" w:space="0" w:color="auto"/>
                  </w:divBdr>
                </w:div>
                <w:div w:id="323170892">
                  <w:marLeft w:val="0"/>
                  <w:marRight w:val="0"/>
                  <w:marTop w:val="0"/>
                  <w:marBottom w:val="0"/>
                  <w:divBdr>
                    <w:top w:val="none" w:sz="0" w:space="0" w:color="auto"/>
                    <w:left w:val="none" w:sz="0" w:space="0" w:color="auto"/>
                    <w:bottom w:val="none" w:sz="0" w:space="0" w:color="auto"/>
                    <w:right w:val="none" w:sz="0" w:space="0" w:color="auto"/>
                  </w:divBdr>
                </w:div>
                <w:div w:id="394623891">
                  <w:marLeft w:val="0"/>
                  <w:marRight w:val="0"/>
                  <w:marTop w:val="0"/>
                  <w:marBottom w:val="0"/>
                  <w:divBdr>
                    <w:top w:val="none" w:sz="0" w:space="0" w:color="auto"/>
                    <w:left w:val="none" w:sz="0" w:space="0" w:color="auto"/>
                    <w:bottom w:val="none" w:sz="0" w:space="0" w:color="auto"/>
                    <w:right w:val="none" w:sz="0" w:space="0" w:color="auto"/>
                  </w:divBdr>
                </w:div>
                <w:div w:id="1015612396">
                  <w:marLeft w:val="0"/>
                  <w:marRight w:val="0"/>
                  <w:marTop w:val="0"/>
                  <w:marBottom w:val="0"/>
                  <w:divBdr>
                    <w:top w:val="none" w:sz="0" w:space="0" w:color="auto"/>
                    <w:left w:val="none" w:sz="0" w:space="0" w:color="auto"/>
                    <w:bottom w:val="none" w:sz="0" w:space="0" w:color="auto"/>
                    <w:right w:val="none" w:sz="0" w:space="0" w:color="auto"/>
                  </w:divBdr>
                </w:div>
                <w:div w:id="1509902971">
                  <w:marLeft w:val="0"/>
                  <w:marRight w:val="0"/>
                  <w:marTop w:val="0"/>
                  <w:marBottom w:val="0"/>
                  <w:divBdr>
                    <w:top w:val="none" w:sz="0" w:space="0" w:color="auto"/>
                    <w:left w:val="none" w:sz="0" w:space="0" w:color="auto"/>
                    <w:bottom w:val="none" w:sz="0" w:space="0" w:color="auto"/>
                    <w:right w:val="none" w:sz="0" w:space="0" w:color="auto"/>
                  </w:divBdr>
                </w:div>
                <w:div w:id="1958558997">
                  <w:marLeft w:val="0"/>
                  <w:marRight w:val="0"/>
                  <w:marTop w:val="0"/>
                  <w:marBottom w:val="0"/>
                  <w:divBdr>
                    <w:top w:val="none" w:sz="0" w:space="0" w:color="auto"/>
                    <w:left w:val="none" w:sz="0" w:space="0" w:color="auto"/>
                    <w:bottom w:val="none" w:sz="0" w:space="0" w:color="auto"/>
                    <w:right w:val="none" w:sz="0" w:space="0" w:color="auto"/>
                  </w:divBdr>
                </w:div>
                <w:div w:id="1979531914">
                  <w:marLeft w:val="0"/>
                  <w:marRight w:val="0"/>
                  <w:marTop w:val="0"/>
                  <w:marBottom w:val="0"/>
                  <w:divBdr>
                    <w:top w:val="none" w:sz="0" w:space="0" w:color="auto"/>
                    <w:left w:val="none" w:sz="0" w:space="0" w:color="auto"/>
                    <w:bottom w:val="none" w:sz="0" w:space="0" w:color="auto"/>
                    <w:right w:val="none" w:sz="0" w:space="0" w:color="auto"/>
                  </w:divBdr>
                </w:div>
                <w:div w:id="1314479968">
                  <w:marLeft w:val="0"/>
                  <w:marRight w:val="0"/>
                  <w:marTop w:val="0"/>
                  <w:marBottom w:val="0"/>
                  <w:divBdr>
                    <w:top w:val="none" w:sz="0" w:space="0" w:color="auto"/>
                    <w:left w:val="none" w:sz="0" w:space="0" w:color="auto"/>
                    <w:bottom w:val="none" w:sz="0" w:space="0" w:color="auto"/>
                    <w:right w:val="none" w:sz="0" w:space="0" w:color="auto"/>
                  </w:divBdr>
                </w:div>
                <w:div w:id="265768931">
                  <w:marLeft w:val="0"/>
                  <w:marRight w:val="0"/>
                  <w:marTop w:val="0"/>
                  <w:marBottom w:val="0"/>
                  <w:divBdr>
                    <w:top w:val="none" w:sz="0" w:space="0" w:color="auto"/>
                    <w:left w:val="none" w:sz="0" w:space="0" w:color="auto"/>
                    <w:bottom w:val="none" w:sz="0" w:space="0" w:color="auto"/>
                    <w:right w:val="none" w:sz="0" w:space="0" w:color="auto"/>
                  </w:divBdr>
                </w:div>
                <w:div w:id="1271671037">
                  <w:marLeft w:val="0"/>
                  <w:marRight w:val="0"/>
                  <w:marTop w:val="0"/>
                  <w:marBottom w:val="0"/>
                  <w:divBdr>
                    <w:top w:val="none" w:sz="0" w:space="0" w:color="auto"/>
                    <w:left w:val="none" w:sz="0" w:space="0" w:color="auto"/>
                    <w:bottom w:val="none" w:sz="0" w:space="0" w:color="auto"/>
                    <w:right w:val="none" w:sz="0" w:space="0" w:color="auto"/>
                  </w:divBdr>
                </w:div>
                <w:div w:id="113255577">
                  <w:marLeft w:val="0"/>
                  <w:marRight w:val="0"/>
                  <w:marTop w:val="0"/>
                  <w:marBottom w:val="0"/>
                  <w:divBdr>
                    <w:top w:val="none" w:sz="0" w:space="0" w:color="auto"/>
                    <w:left w:val="none" w:sz="0" w:space="0" w:color="auto"/>
                    <w:bottom w:val="none" w:sz="0" w:space="0" w:color="auto"/>
                    <w:right w:val="none" w:sz="0" w:space="0" w:color="auto"/>
                  </w:divBdr>
                </w:div>
                <w:div w:id="457719193">
                  <w:marLeft w:val="0"/>
                  <w:marRight w:val="0"/>
                  <w:marTop w:val="0"/>
                  <w:marBottom w:val="0"/>
                  <w:divBdr>
                    <w:top w:val="none" w:sz="0" w:space="0" w:color="auto"/>
                    <w:left w:val="none" w:sz="0" w:space="0" w:color="auto"/>
                    <w:bottom w:val="none" w:sz="0" w:space="0" w:color="auto"/>
                    <w:right w:val="none" w:sz="0" w:space="0" w:color="auto"/>
                  </w:divBdr>
                </w:div>
              </w:divsChild>
            </w:div>
            <w:div w:id="1713842586">
              <w:marLeft w:val="0"/>
              <w:marRight w:val="0"/>
              <w:marTop w:val="0"/>
              <w:marBottom w:val="0"/>
              <w:divBdr>
                <w:top w:val="none" w:sz="0" w:space="0" w:color="auto"/>
                <w:left w:val="none" w:sz="0" w:space="0" w:color="auto"/>
                <w:bottom w:val="none" w:sz="0" w:space="0" w:color="auto"/>
                <w:right w:val="none" w:sz="0" w:space="0" w:color="auto"/>
              </w:divBdr>
              <w:divsChild>
                <w:div w:id="1462189410">
                  <w:marLeft w:val="0"/>
                  <w:marRight w:val="0"/>
                  <w:marTop w:val="0"/>
                  <w:marBottom w:val="0"/>
                  <w:divBdr>
                    <w:top w:val="none" w:sz="0" w:space="0" w:color="auto"/>
                    <w:left w:val="none" w:sz="0" w:space="0" w:color="auto"/>
                    <w:bottom w:val="none" w:sz="0" w:space="0" w:color="auto"/>
                    <w:right w:val="none" w:sz="0" w:space="0" w:color="auto"/>
                  </w:divBdr>
                  <w:divsChild>
                    <w:div w:id="257174106">
                      <w:marLeft w:val="0"/>
                      <w:marRight w:val="0"/>
                      <w:marTop w:val="0"/>
                      <w:marBottom w:val="0"/>
                      <w:divBdr>
                        <w:top w:val="none" w:sz="0" w:space="0" w:color="auto"/>
                        <w:left w:val="none" w:sz="0" w:space="0" w:color="auto"/>
                        <w:bottom w:val="none" w:sz="0" w:space="0" w:color="auto"/>
                        <w:right w:val="none" w:sz="0" w:space="0" w:color="auto"/>
                      </w:divBdr>
                      <w:divsChild>
                        <w:div w:id="38826653">
                          <w:marLeft w:val="0"/>
                          <w:marRight w:val="0"/>
                          <w:marTop w:val="0"/>
                          <w:marBottom w:val="0"/>
                          <w:divBdr>
                            <w:top w:val="none" w:sz="0" w:space="0" w:color="auto"/>
                            <w:left w:val="none" w:sz="0" w:space="0" w:color="auto"/>
                            <w:bottom w:val="none" w:sz="0" w:space="0" w:color="auto"/>
                            <w:right w:val="none" w:sz="0" w:space="0" w:color="auto"/>
                          </w:divBdr>
                        </w:div>
                      </w:divsChild>
                    </w:div>
                    <w:div w:id="2065711361">
                      <w:marLeft w:val="0"/>
                      <w:marRight w:val="0"/>
                      <w:marTop w:val="0"/>
                      <w:marBottom w:val="0"/>
                      <w:divBdr>
                        <w:top w:val="none" w:sz="0" w:space="0" w:color="auto"/>
                        <w:left w:val="none" w:sz="0" w:space="0" w:color="auto"/>
                        <w:bottom w:val="none" w:sz="0" w:space="0" w:color="auto"/>
                        <w:right w:val="none" w:sz="0" w:space="0" w:color="auto"/>
                      </w:divBdr>
                      <w:divsChild>
                        <w:div w:id="1648704826">
                          <w:marLeft w:val="0"/>
                          <w:marRight w:val="0"/>
                          <w:marTop w:val="0"/>
                          <w:marBottom w:val="0"/>
                          <w:divBdr>
                            <w:top w:val="none" w:sz="0" w:space="0" w:color="auto"/>
                            <w:left w:val="none" w:sz="0" w:space="0" w:color="auto"/>
                            <w:bottom w:val="none" w:sz="0" w:space="0" w:color="auto"/>
                            <w:right w:val="none" w:sz="0" w:space="0" w:color="auto"/>
                          </w:divBdr>
                        </w:div>
                      </w:divsChild>
                    </w:div>
                    <w:div w:id="809981980">
                      <w:marLeft w:val="0"/>
                      <w:marRight w:val="0"/>
                      <w:marTop w:val="0"/>
                      <w:marBottom w:val="0"/>
                      <w:divBdr>
                        <w:top w:val="none" w:sz="0" w:space="0" w:color="auto"/>
                        <w:left w:val="none" w:sz="0" w:space="0" w:color="auto"/>
                        <w:bottom w:val="none" w:sz="0" w:space="0" w:color="auto"/>
                        <w:right w:val="none" w:sz="0" w:space="0" w:color="auto"/>
                      </w:divBdr>
                      <w:divsChild>
                        <w:div w:id="1863080951">
                          <w:marLeft w:val="0"/>
                          <w:marRight w:val="0"/>
                          <w:marTop w:val="0"/>
                          <w:marBottom w:val="0"/>
                          <w:divBdr>
                            <w:top w:val="none" w:sz="0" w:space="0" w:color="auto"/>
                            <w:left w:val="none" w:sz="0" w:space="0" w:color="auto"/>
                            <w:bottom w:val="none" w:sz="0" w:space="0" w:color="auto"/>
                            <w:right w:val="none" w:sz="0" w:space="0" w:color="auto"/>
                          </w:divBdr>
                        </w:div>
                      </w:divsChild>
                    </w:div>
                    <w:div w:id="467555998">
                      <w:marLeft w:val="0"/>
                      <w:marRight w:val="0"/>
                      <w:marTop w:val="0"/>
                      <w:marBottom w:val="0"/>
                      <w:divBdr>
                        <w:top w:val="none" w:sz="0" w:space="0" w:color="auto"/>
                        <w:left w:val="none" w:sz="0" w:space="0" w:color="auto"/>
                        <w:bottom w:val="none" w:sz="0" w:space="0" w:color="auto"/>
                        <w:right w:val="none" w:sz="0" w:space="0" w:color="auto"/>
                      </w:divBdr>
                      <w:divsChild>
                        <w:div w:id="1061754982">
                          <w:marLeft w:val="0"/>
                          <w:marRight w:val="0"/>
                          <w:marTop w:val="0"/>
                          <w:marBottom w:val="0"/>
                          <w:divBdr>
                            <w:top w:val="none" w:sz="0" w:space="0" w:color="auto"/>
                            <w:left w:val="none" w:sz="0" w:space="0" w:color="auto"/>
                            <w:bottom w:val="none" w:sz="0" w:space="0" w:color="auto"/>
                            <w:right w:val="none" w:sz="0" w:space="0" w:color="auto"/>
                          </w:divBdr>
                        </w:div>
                      </w:divsChild>
                    </w:div>
                    <w:div w:id="1094321357">
                      <w:marLeft w:val="0"/>
                      <w:marRight w:val="0"/>
                      <w:marTop w:val="0"/>
                      <w:marBottom w:val="0"/>
                      <w:divBdr>
                        <w:top w:val="none" w:sz="0" w:space="0" w:color="auto"/>
                        <w:left w:val="none" w:sz="0" w:space="0" w:color="auto"/>
                        <w:bottom w:val="none" w:sz="0" w:space="0" w:color="auto"/>
                        <w:right w:val="none" w:sz="0" w:space="0" w:color="auto"/>
                      </w:divBdr>
                      <w:divsChild>
                        <w:div w:id="495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4974">
              <w:marLeft w:val="0"/>
              <w:marRight w:val="0"/>
              <w:marTop w:val="0"/>
              <w:marBottom w:val="0"/>
              <w:divBdr>
                <w:top w:val="none" w:sz="0" w:space="0" w:color="auto"/>
                <w:left w:val="none" w:sz="0" w:space="0" w:color="auto"/>
                <w:bottom w:val="none" w:sz="0" w:space="0" w:color="auto"/>
                <w:right w:val="none" w:sz="0" w:space="0" w:color="auto"/>
              </w:divBdr>
            </w:div>
            <w:div w:id="82384043">
              <w:marLeft w:val="0"/>
              <w:marRight w:val="0"/>
              <w:marTop w:val="0"/>
              <w:marBottom w:val="0"/>
              <w:divBdr>
                <w:top w:val="none" w:sz="0" w:space="0" w:color="auto"/>
                <w:left w:val="none" w:sz="0" w:space="0" w:color="auto"/>
                <w:bottom w:val="none" w:sz="0" w:space="0" w:color="auto"/>
                <w:right w:val="none" w:sz="0" w:space="0" w:color="auto"/>
              </w:divBdr>
            </w:div>
            <w:div w:id="2073847100">
              <w:marLeft w:val="0"/>
              <w:marRight w:val="0"/>
              <w:marTop w:val="0"/>
              <w:marBottom w:val="0"/>
              <w:divBdr>
                <w:top w:val="none" w:sz="0" w:space="0" w:color="auto"/>
                <w:left w:val="none" w:sz="0" w:space="0" w:color="auto"/>
                <w:bottom w:val="none" w:sz="0" w:space="0" w:color="auto"/>
                <w:right w:val="none" w:sz="0" w:space="0" w:color="auto"/>
              </w:divBdr>
            </w:div>
            <w:div w:id="1536893670">
              <w:marLeft w:val="0"/>
              <w:marRight w:val="0"/>
              <w:marTop w:val="0"/>
              <w:marBottom w:val="0"/>
              <w:divBdr>
                <w:top w:val="none" w:sz="0" w:space="0" w:color="auto"/>
                <w:left w:val="none" w:sz="0" w:space="0" w:color="auto"/>
                <w:bottom w:val="none" w:sz="0" w:space="0" w:color="auto"/>
                <w:right w:val="none" w:sz="0" w:space="0" w:color="auto"/>
              </w:divBdr>
            </w:div>
            <w:div w:id="701245582">
              <w:marLeft w:val="0"/>
              <w:marRight w:val="0"/>
              <w:marTop w:val="0"/>
              <w:marBottom w:val="0"/>
              <w:divBdr>
                <w:top w:val="none" w:sz="0" w:space="0" w:color="auto"/>
                <w:left w:val="none" w:sz="0" w:space="0" w:color="auto"/>
                <w:bottom w:val="none" w:sz="0" w:space="0" w:color="auto"/>
                <w:right w:val="none" w:sz="0" w:space="0" w:color="auto"/>
              </w:divBdr>
              <w:divsChild>
                <w:div w:id="1382554073">
                  <w:marLeft w:val="0"/>
                  <w:marRight w:val="0"/>
                  <w:marTop w:val="0"/>
                  <w:marBottom w:val="0"/>
                  <w:divBdr>
                    <w:top w:val="none" w:sz="0" w:space="0" w:color="auto"/>
                    <w:left w:val="none" w:sz="0" w:space="0" w:color="auto"/>
                    <w:bottom w:val="none" w:sz="0" w:space="0" w:color="auto"/>
                    <w:right w:val="none" w:sz="0" w:space="0" w:color="auto"/>
                  </w:divBdr>
                  <w:divsChild>
                    <w:div w:id="1833176231">
                      <w:marLeft w:val="0"/>
                      <w:marRight w:val="0"/>
                      <w:marTop w:val="0"/>
                      <w:marBottom w:val="0"/>
                      <w:divBdr>
                        <w:top w:val="none" w:sz="0" w:space="0" w:color="auto"/>
                        <w:left w:val="none" w:sz="0" w:space="0" w:color="auto"/>
                        <w:bottom w:val="none" w:sz="0" w:space="0" w:color="auto"/>
                        <w:right w:val="none" w:sz="0" w:space="0" w:color="auto"/>
                      </w:divBdr>
                      <w:divsChild>
                        <w:div w:id="1451703353">
                          <w:marLeft w:val="0"/>
                          <w:marRight w:val="0"/>
                          <w:marTop w:val="0"/>
                          <w:marBottom w:val="0"/>
                          <w:divBdr>
                            <w:top w:val="none" w:sz="0" w:space="0" w:color="auto"/>
                            <w:left w:val="none" w:sz="0" w:space="0" w:color="auto"/>
                            <w:bottom w:val="none" w:sz="0" w:space="0" w:color="auto"/>
                            <w:right w:val="none" w:sz="0" w:space="0" w:color="auto"/>
                          </w:divBdr>
                        </w:div>
                      </w:divsChild>
                    </w:div>
                    <w:div w:id="1475676693">
                      <w:marLeft w:val="0"/>
                      <w:marRight w:val="0"/>
                      <w:marTop w:val="0"/>
                      <w:marBottom w:val="0"/>
                      <w:divBdr>
                        <w:top w:val="none" w:sz="0" w:space="0" w:color="auto"/>
                        <w:left w:val="none" w:sz="0" w:space="0" w:color="auto"/>
                        <w:bottom w:val="none" w:sz="0" w:space="0" w:color="auto"/>
                        <w:right w:val="none" w:sz="0" w:space="0" w:color="auto"/>
                      </w:divBdr>
                      <w:divsChild>
                        <w:div w:id="1602369345">
                          <w:marLeft w:val="0"/>
                          <w:marRight w:val="0"/>
                          <w:marTop w:val="0"/>
                          <w:marBottom w:val="0"/>
                          <w:divBdr>
                            <w:top w:val="none" w:sz="0" w:space="0" w:color="auto"/>
                            <w:left w:val="none" w:sz="0" w:space="0" w:color="auto"/>
                            <w:bottom w:val="none" w:sz="0" w:space="0" w:color="auto"/>
                            <w:right w:val="none" w:sz="0" w:space="0" w:color="auto"/>
                          </w:divBdr>
                        </w:div>
                      </w:divsChild>
                    </w:div>
                    <w:div w:id="601692328">
                      <w:marLeft w:val="0"/>
                      <w:marRight w:val="0"/>
                      <w:marTop w:val="0"/>
                      <w:marBottom w:val="0"/>
                      <w:divBdr>
                        <w:top w:val="none" w:sz="0" w:space="0" w:color="auto"/>
                        <w:left w:val="none" w:sz="0" w:space="0" w:color="auto"/>
                        <w:bottom w:val="none" w:sz="0" w:space="0" w:color="auto"/>
                        <w:right w:val="none" w:sz="0" w:space="0" w:color="auto"/>
                      </w:divBdr>
                      <w:divsChild>
                        <w:div w:id="1132989872">
                          <w:marLeft w:val="0"/>
                          <w:marRight w:val="0"/>
                          <w:marTop w:val="0"/>
                          <w:marBottom w:val="0"/>
                          <w:divBdr>
                            <w:top w:val="none" w:sz="0" w:space="0" w:color="auto"/>
                            <w:left w:val="none" w:sz="0" w:space="0" w:color="auto"/>
                            <w:bottom w:val="none" w:sz="0" w:space="0" w:color="auto"/>
                            <w:right w:val="none" w:sz="0" w:space="0" w:color="auto"/>
                          </w:divBdr>
                        </w:div>
                      </w:divsChild>
                    </w:div>
                    <w:div w:id="911814496">
                      <w:marLeft w:val="0"/>
                      <w:marRight w:val="0"/>
                      <w:marTop w:val="0"/>
                      <w:marBottom w:val="0"/>
                      <w:divBdr>
                        <w:top w:val="none" w:sz="0" w:space="0" w:color="auto"/>
                        <w:left w:val="none" w:sz="0" w:space="0" w:color="auto"/>
                        <w:bottom w:val="none" w:sz="0" w:space="0" w:color="auto"/>
                        <w:right w:val="none" w:sz="0" w:space="0" w:color="auto"/>
                      </w:divBdr>
                      <w:divsChild>
                        <w:div w:id="2121415926">
                          <w:marLeft w:val="0"/>
                          <w:marRight w:val="0"/>
                          <w:marTop w:val="0"/>
                          <w:marBottom w:val="0"/>
                          <w:divBdr>
                            <w:top w:val="none" w:sz="0" w:space="0" w:color="auto"/>
                            <w:left w:val="none" w:sz="0" w:space="0" w:color="auto"/>
                            <w:bottom w:val="none" w:sz="0" w:space="0" w:color="auto"/>
                            <w:right w:val="none" w:sz="0" w:space="0" w:color="auto"/>
                          </w:divBdr>
                        </w:div>
                      </w:divsChild>
                    </w:div>
                    <w:div w:id="223571016">
                      <w:marLeft w:val="0"/>
                      <w:marRight w:val="0"/>
                      <w:marTop w:val="0"/>
                      <w:marBottom w:val="0"/>
                      <w:divBdr>
                        <w:top w:val="none" w:sz="0" w:space="0" w:color="auto"/>
                        <w:left w:val="none" w:sz="0" w:space="0" w:color="auto"/>
                        <w:bottom w:val="none" w:sz="0" w:space="0" w:color="auto"/>
                        <w:right w:val="none" w:sz="0" w:space="0" w:color="auto"/>
                      </w:divBdr>
                      <w:divsChild>
                        <w:div w:id="964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21895">
      <w:bodyDiv w:val="1"/>
      <w:marLeft w:val="0"/>
      <w:marRight w:val="0"/>
      <w:marTop w:val="0"/>
      <w:marBottom w:val="0"/>
      <w:divBdr>
        <w:top w:val="none" w:sz="0" w:space="0" w:color="auto"/>
        <w:left w:val="none" w:sz="0" w:space="0" w:color="auto"/>
        <w:bottom w:val="none" w:sz="0" w:space="0" w:color="auto"/>
        <w:right w:val="none" w:sz="0" w:space="0" w:color="auto"/>
      </w:divBdr>
      <w:divsChild>
        <w:div w:id="284703540">
          <w:marLeft w:val="0"/>
          <w:marRight w:val="0"/>
          <w:marTop w:val="0"/>
          <w:marBottom w:val="0"/>
          <w:divBdr>
            <w:top w:val="none" w:sz="0" w:space="0" w:color="auto"/>
            <w:left w:val="none" w:sz="0" w:space="0" w:color="auto"/>
            <w:bottom w:val="none" w:sz="0" w:space="0" w:color="auto"/>
            <w:right w:val="none" w:sz="0" w:space="0" w:color="auto"/>
          </w:divBdr>
        </w:div>
        <w:div w:id="1518733231">
          <w:marLeft w:val="0"/>
          <w:marRight w:val="0"/>
          <w:marTop w:val="0"/>
          <w:marBottom w:val="0"/>
          <w:divBdr>
            <w:top w:val="none" w:sz="0" w:space="0" w:color="auto"/>
            <w:left w:val="none" w:sz="0" w:space="0" w:color="auto"/>
            <w:bottom w:val="none" w:sz="0" w:space="0" w:color="auto"/>
            <w:right w:val="none" w:sz="0" w:space="0" w:color="auto"/>
          </w:divBdr>
        </w:div>
        <w:div w:id="1014190053">
          <w:marLeft w:val="0"/>
          <w:marRight w:val="0"/>
          <w:marTop w:val="0"/>
          <w:marBottom w:val="0"/>
          <w:divBdr>
            <w:top w:val="none" w:sz="0" w:space="0" w:color="auto"/>
            <w:left w:val="none" w:sz="0" w:space="0" w:color="auto"/>
            <w:bottom w:val="none" w:sz="0" w:space="0" w:color="auto"/>
            <w:right w:val="none" w:sz="0" w:space="0" w:color="auto"/>
          </w:divBdr>
        </w:div>
      </w:divsChild>
    </w:div>
    <w:div w:id="919633309">
      <w:bodyDiv w:val="1"/>
      <w:marLeft w:val="0"/>
      <w:marRight w:val="0"/>
      <w:marTop w:val="0"/>
      <w:marBottom w:val="0"/>
      <w:divBdr>
        <w:top w:val="none" w:sz="0" w:space="0" w:color="auto"/>
        <w:left w:val="none" w:sz="0" w:space="0" w:color="auto"/>
        <w:bottom w:val="none" w:sz="0" w:space="0" w:color="auto"/>
        <w:right w:val="none" w:sz="0" w:space="0" w:color="auto"/>
      </w:divBdr>
      <w:divsChild>
        <w:div w:id="763914527">
          <w:marLeft w:val="0"/>
          <w:marRight w:val="0"/>
          <w:marTop w:val="0"/>
          <w:marBottom w:val="0"/>
          <w:divBdr>
            <w:top w:val="none" w:sz="0" w:space="0" w:color="auto"/>
            <w:left w:val="none" w:sz="0" w:space="0" w:color="auto"/>
            <w:bottom w:val="none" w:sz="0" w:space="0" w:color="auto"/>
            <w:right w:val="none" w:sz="0" w:space="0" w:color="auto"/>
          </w:divBdr>
          <w:divsChild>
            <w:div w:id="1934166074">
              <w:marLeft w:val="15"/>
              <w:marRight w:val="15"/>
              <w:marTop w:val="15"/>
              <w:marBottom w:val="15"/>
              <w:divBdr>
                <w:top w:val="none" w:sz="0" w:space="0" w:color="auto"/>
                <w:left w:val="none" w:sz="0" w:space="0" w:color="auto"/>
                <w:bottom w:val="none" w:sz="0" w:space="0" w:color="auto"/>
                <w:right w:val="none" w:sz="0" w:space="0" w:color="auto"/>
              </w:divBdr>
              <w:divsChild>
                <w:div w:id="239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66259">
      <w:bodyDiv w:val="1"/>
      <w:marLeft w:val="0"/>
      <w:marRight w:val="0"/>
      <w:marTop w:val="0"/>
      <w:marBottom w:val="0"/>
      <w:divBdr>
        <w:top w:val="none" w:sz="0" w:space="0" w:color="auto"/>
        <w:left w:val="none" w:sz="0" w:space="0" w:color="auto"/>
        <w:bottom w:val="none" w:sz="0" w:space="0" w:color="auto"/>
        <w:right w:val="none" w:sz="0" w:space="0" w:color="auto"/>
      </w:divBdr>
    </w:div>
    <w:div w:id="1288119394">
      <w:bodyDiv w:val="1"/>
      <w:marLeft w:val="0"/>
      <w:marRight w:val="0"/>
      <w:marTop w:val="0"/>
      <w:marBottom w:val="0"/>
      <w:divBdr>
        <w:top w:val="none" w:sz="0" w:space="0" w:color="auto"/>
        <w:left w:val="none" w:sz="0" w:space="0" w:color="auto"/>
        <w:bottom w:val="none" w:sz="0" w:space="0" w:color="auto"/>
        <w:right w:val="none" w:sz="0" w:space="0" w:color="auto"/>
      </w:divBdr>
    </w:div>
    <w:div w:id="1294293646">
      <w:bodyDiv w:val="1"/>
      <w:marLeft w:val="0"/>
      <w:marRight w:val="0"/>
      <w:marTop w:val="0"/>
      <w:marBottom w:val="0"/>
      <w:divBdr>
        <w:top w:val="none" w:sz="0" w:space="0" w:color="auto"/>
        <w:left w:val="none" w:sz="0" w:space="0" w:color="auto"/>
        <w:bottom w:val="none" w:sz="0" w:space="0" w:color="auto"/>
        <w:right w:val="none" w:sz="0" w:space="0" w:color="auto"/>
      </w:divBdr>
    </w:div>
    <w:div w:id="1305039833">
      <w:bodyDiv w:val="1"/>
      <w:marLeft w:val="0"/>
      <w:marRight w:val="0"/>
      <w:marTop w:val="0"/>
      <w:marBottom w:val="0"/>
      <w:divBdr>
        <w:top w:val="none" w:sz="0" w:space="0" w:color="auto"/>
        <w:left w:val="none" w:sz="0" w:space="0" w:color="auto"/>
        <w:bottom w:val="none" w:sz="0" w:space="0" w:color="auto"/>
        <w:right w:val="none" w:sz="0" w:space="0" w:color="auto"/>
      </w:divBdr>
      <w:divsChild>
        <w:div w:id="1186555156">
          <w:marLeft w:val="0"/>
          <w:marRight w:val="0"/>
          <w:marTop w:val="0"/>
          <w:marBottom w:val="0"/>
          <w:divBdr>
            <w:top w:val="none" w:sz="0" w:space="0" w:color="auto"/>
            <w:left w:val="none" w:sz="0" w:space="0" w:color="auto"/>
            <w:bottom w:val="none" w:sz="0" w:space="0" w:color="auto"/>
            <w:right w:val="none" w:sz="0" w:space="0" w:color="auto"/>
          </w:divBdr>
        </w:div>
      </w:divsChild>
    </w:div>
    <w:div w:id="1325936665">
      <w:bodyDiv w:val="1"/>
      <w:marLeft w:val="0"/>
      <w:marRight w:val="0"/>
      <w:marTop w:val="0"/>
      <w:marBottom w:val="0"/>
      <w:divBdr>
        <w:top w:val="none" w:sz="0" w:space="0" w:color="auto"/>
        <w:left w:val="none" w:sz="0" w:space="0" w:color="auto"/>
        <w:bottom w:val="none" w:sz="0" w:space="0" w:color="auto"/>
        <w:right w:val="none" w:sz="0" w:space="0" w:color="auto"/>
      </w:divBdr>
    </w:div>
    <w:div w:id="1420714615">
      <w:bodyDiv w:val="1"/>
      <w:marLeft w:val="0"/>
      <w:marRight w:val="0"/>
      <w:marTop w:val="0"/>
      <w:marBottom w:val="0"/>
      <w:divBdr>
        <w:top w:val="none" w:sz="0" w:space="0" w:color="auto"/>
        <w:left w:val="none" w:sz="0" w:space="0" w:color="auto"/>
        <w:bottom w:val="none" w:sz="0" w:space="0" w:color="auto"/>
        <w:right w:val="none" w:sz="0" w:space="0" w:color="auto"/>
      </w:divBdr>
    </w:div>
    <w:div w:id="1487355183">
      <w:bodyDiv w:val="1"/>
      <w:marLeft w:val="0"/>
      <w:marRight w:val="0"/>
      <w:marTop w:val="0"/>
      <w:marBottom w:val="0"/>
      <w:divBdr>
        <w:top w:val="none" w:sz="0" w:space="0" w:color="auto"/>
        <w:left w:val="none" w:sz="0" w:space="0" w:color="auto"/>
        <w:bottom w:val="none" w:sz="0" w:space="0" w:color="auto"/>
        <w:right w:val="none" w:sz="0" w:space="0" w:color="auto"/>
      </w:divBdr>
    </w:div>
    <w:div w:id="1494368514">
      <w:bodyDiv w:val="1"/>
      <w:marLeft w:val="0"/>
      <w:marRight w:val="0"/>
      <w:marTop w:val="0"/>
      <w:marBottom w:val="0"/>
      <w:divBdr>
        <w:top w:val="none" w:sz="0" w:space="0" w:color="auto"/>
        <w:left w:val="none" w:sz="0" w:space="0" w:color="auto"/>
        <w:bottom w:val="none" w:sz="0" w:space="0" w:color="auto"/>
        <w:right w:val="none" w:sz="0" w:space="0" w:color="auto"/>
      </w:divBdr>
    </w:div>
    <w:div w:id="1500386124">
      <w:bodyDiv w:val="1"/>
      <w:marLeft w:val="0"/>
      <w:marRight w:val="0"/>
      <w:marTop w:val="0"/>
      <w:marBottom w:val="0"/>
      <w:divBdr>
        <w:top w:val="none" w:sz="0" w:space="0" w:color="auto"/>
        <w:left w:val="none" w:sz="0" w:space="0" w:color="auto"/>
        <w:bottom w:val="none" w:sz="0" w:space="0" w:color="auto"/>
        <w:right w:val="none" w:sz="0" w:space="0" w:color="auto"/>
      </w:divBdr>
    </w:div>
    <w:div w:id="1536114781">
      <w:bodyDiv w:val="1"/>
      <w:marLeft w:val="0"/>
      <w:marRight w:val="0"/>
      <w:marTop w:val="0"/>
      <w:marBottom w:val="0"/>
      <w:divBdr>
        <w:top w:val="none" w:sz="0" w:space="0" w:color="auto"/>
        <w:left w:val="none" w:sz="0" w:space="0" w:color="auto"/>
        <w:bottom w:val="none" w:sz="0" w:space="0" w:color="auto"/>
        <w:right w:val="none" w:sz="0" w:space="0" w:color="auto"/>
      </w:divBdr>
    </w:div>
    <w:div w:id="1559823642">
      <w:bodyDiv w:val="1"/>
      <w:marLeft w:val="0"/>
      <w:marRight w:val="0"/>
      <w:marTop w:val="0"/>
      <w:marBottom w:val="0"/>
      <w:divBdr>
        <w:top w:val="none" w:sz="0" w:space="0" w:color="auto"/>
        <w:left w:val="none" w:sz="0" w:space="0" w:color="auto"/>
        <w:bottom w:val="none" w:sz="0" w:space="0" w:color="auto"/>
        <w:right w:val="none" w:sz="0" w:space="0" w:color="auto"/>
      </w:divBdr>
    </w:div>
    <w:div w:id="1707674901">
      <w:bodyDiv w:val="1"/>
      <w:marLeft w:val="0"/>
      <w:marRight w:val="0"/>
      <w:marTop w:val="0"/>
      <w:marBottom w:val="0"/>
      <w:divBdr>
        <w:top w:val="none" w:sz="0" w:space="0" w:color="auto"/>
        <w:left w:val="none" w:sz="0" w:space="0" w:color="auto"/>
        <w:bottom w:val="none" w:sz="0" w:space="0" w:color="auto"/>
        <w:right w:val="none" w:sz="0" w:space="0" w:color="auto"/>
      </w:divBdr>
    </w:div>
    <w:div w:id="1769933306">
      <w:bodyDiv w:val="1"/>
      <w:marLeft w:val="0"/>
      <w:marRight w:val="0"/>
      <w:marTop w:val="0"/>
      <w:marBottom w:val="0"/>
      <w:divBdr>
        <w:top w:val="none" w:sz="0" w:space="0" w:color="auto"/>
        <w:left w:val="none" w:sz="0" w:space="0" w:color="auto"/>
        <w:bottom w:val="none" w:sz="0" w:space="0" w:color="auto"/>
        <w:right w:val="none" w:sz="0" w:space="0" w:color="auto"/>
      </w:divBdr>
    </w:div>
    <w:div w:id="1798140582">
      <w:bodyDiv w:val="1"/>
      <w:marLeft w:val="0"/>
      <w:marRight w:val="0"/>
      <w:marTop w:val="0"/>
      <w:marBottom w:val="0"/>
      <w:divBdr>
        <w:top w:val="none" w:sz="0" w:space="0" w:color="auto"/>
        <w:left w:val="none" w:sz="0" w:space="0" w:color="auto"/>
        <w:bottom w:val="none" w:sz="0" w:space="0" w:color="auto"/>
        <w:right w:val="none" w:sz="0" w:space="0" w:color="auto"/>
      </w:divBdr>
    </w:div>
    <w:div w:id="1867013896">
      <w:bodyDiv w:val="1"/>
      <w:marLeft w:val="0"/>
      <w:marRight w:val="0"/>
      <w:marTop w:val="0"/>
      <w:marBottom w:val="0"/>
      <w:divBdr>
        <w:top w:val="none" w:sz="0" w:space="0" w:color="auto"/>
        <w:left w:val="none" w:sz="0" w:space="0" w:color="auto"/>
        <w:bottom w:val="none" w:sz="0" w:space="0" w:color="auto"/>
        <w:right w:val="none" w:sz="0" w:space="0" w:color="auto"/>
      </w:divBdr>
    </w:div>
    <w:div w:id="1907953652">
      <w:bodyDiv w:val="1"/>
      <w:marLeft w:val="0"/>
      <w:marRight w:val="0"/>
      <w:marTop w:val="0"/>
      <w:marBottom w:val="0"/>
      <w:divBdr>
        <w:top w:val="none" w:sz="0" w:space="0" w:color="auto"/>
        <w:left w:val="none" w:sz="0" w:space="0" w:color="auto"/>
        <w:bottom w:val="none" w:sz="0" w:space="0" w:color="auto"/>
        <w:right w:val="none" w:sz="0" w:space="0" w:color="auto"/>
      </w:divBdr>
    </w:div>
    <w:div w:id="1991247137">
      <w:bodyDiv w:val="1"/>
      <w:marLeft w:val="0"/>
      <w:marRight w:val="0"/>
      <w:marTop w:val="0"/>
      <w:marBottom w:val="0"/>
      <w:divBdr>
        <w:top w:val="none" w:sz="0" w:space="0" w:color="auto"/>
        <w:left w:val="none" w:sz="0" w:space="0" w:color="auto"/>
        <w:bottom w:val="none" w:sz="0" w:space="0" w:color="auto"/>
        <w:right w:val="none" w:sz="0" w:space="0" w:color="auto"/>
      </w:divBdr>
    </w:div>
    <w:div w:id="2022853646">
      <w:bodyDiv w:val="1"/>
      <w:marLeft w:val="0"/>
      <w:marRight w:val="0"/>
      <w:marTop w:val="0"/>
      <w:marBottom w:val="0"/>
      <w:divBdr>
        <w:top w:val="none" w:sz="0" w:space="0" w:color="auto"/>
        <w:left w:val="none" w:sz="0" w:space="0" w:color="auto"/>
        <w:bottom w:val="none" w:sz="0" w:space="0" w:color="auto"/>
        <w:right w:val="none" w:sz="0" w:space="0" w:color="auto"/>
      </w:divBdr>
    </w:div>
    <w:div w:id="20910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iva.simkute@kelme.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ktoras.ruseckas@kelme.lt" TargetMode="External"/><Relationship Id="rId5" Type="http://schemas.openxmlformats.org/officeDocument/2006/relationships/webSettings" Target="webSettings.xml"/><Relationship Id="rId15" Type="http://schemas.openxmlformats.org/officeDocument/2006/relationships/hyperlink" Target="https://vpt.lrv.lt/lt/nuorodos/kiti-duomenys/pasiulymu-sifravimas/sifravimo-priemoniu-aprasas/" TargetMode="External"/><Relationship Id="rId10" Type="http://schemas.openxmlformats.org/officeDocument/2006/relationships/hyperlink" Target="https://viesiejipirkimai.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B958B-1390-4FAA-B64B-75E31E5B5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18196</Words>
  <Characters>10372</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Kutkutė</dc:creator>
  <cp:lastModifiedBy>Daiva Šimkutė</cp:lastModifiedBy>
  <cp:revision>16</cp:revision>
  <cp:lastPrinted>2025-09-08T11:17:00Z</cp:lastPrinted>
  <dcterms:created xsi:type="dcterms:W3CDTF">2025-09-08T10:44:00Z</dcterms:created>
  <dcterms:modified xsi:type="dcterms:W3CDTF">2025-09-09T08:08:00Z</dcterms:modified>
</cp:coreProperties>
</file>