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CCDF3" w14:textId="29BA401F" w:rsidR="008D704D" w:rsidRPr="002422DE" w:rsidRDefault="008D704D" w:rsidP="00186ED1">
      <w:pPr>
        <w:pStyle w:val="Heading2"/>
        <w:tabs>
          <w:tab w:val="right" w:pos="709"/>
        </w:tabs>
        <w:jc w:val="right"/>
        <w:rPr>
          <w:rFonts w:ascii="Times New Roman" w:eastAsia="Calibri" w:hAnsi="Times New Roman" w:cs="Times New Roman"/>
          <w:color w:val="auto"/>
          <w:sz w:val="20"/>
          <w:szCs w:val="20"/>
        </w:rPr>
      </w:pPr>
      <w:bookmarkStart w:id="0" w:name="_Ref39484039"/>
      <w:bookmarkStart w:id="1" w:name="_Ref40278562"/>
      <w:bookmarkStart w:id="2" w:name="_Toc134433522"/>
      <w:r w:rsidRPr="002422DE">
        <w:rPr>
          <w:rFonts w:ascii="Times New Roman" w:eastAsia="Calibri" w:hAnsi="Times New Roman" w:cs="Times New Roman"/>
          <w:color w:val="auto"/>
          <w:sz w:val="20"/>
          <w:szCs w:val="20"/>
        </w:rPr>
        <w:t xml:space="preserve">Pirkimo sąlygų </w:t>
      </w:r>
      <w:r w:rsidR="00463EF6" w:rsidRPr="002422DE">
        <w:rPr>
          <w:rFonts w:ascii="Times New Roman" w:eastAsia="Calibri" w:hAnsi="Times New Roman" w:cs="Times New Roman"/>
          <w:color w:val="auto"/>
          <w:sz w:val="20"/>
          <w:szCs w:val="20"/>
        </w:rPr>
        <w:t>7</w:t>
      </w:r>
      <w:r w:rsidRPr="002422DE">
        <w:rPr>
          <w:rFonts w:ascii="Times New Roman" w:eastAsia="Calibri" w:hAnsi="Times New Roman" w:cs="Times New Roman"/>
          <w:color w:val="auto"/>
          <w:sz w:val="20"/>
          <w:szCs w:val="20"/>
        </w:rPr>
        <w:t xml:space="preserve"> priedas „Pasiūlymų vertinimo kriterijai ir sąlygos“</w:t>
      </w:r>
      <w:bookmarkEnd w:id="0"/>
      <w:bookmarkEnd w:id="1"/>
      <w:bookmarkEnd w:id="2"/>
    </w:p>
    <w:p w14:paraId="6A0BFF9D" w14:textId="77777777" w:rsidR="00FE3D7C" w:rsidRPr="002422DE" w:rsidRDefault="00FE3D7C" w:rsidP="00FE3D7C">
      <w:pPr>
        <w:jc w:val="center"/>
        <w:rPr>
          <w:rFonts w:ascii="Times New Roman" w:hAnsi="Times New Roman" w:cs="Times New Roman"/>
          <w:b/>
          <w:sz w:val="20"/>
          <w:szCs w:val="20"/>
        </w:rPr>
      </w:pPr>
    </w:p>
    <w:p w14:paraId="5D3ED609" w14:textId="627F213F" w:rsidR="00203725" w:rsidRPr="002422DE" w:rsidRDefault="00FE3D7C" w:rsidP="002058A4">
      <w:pPr>
        <w:pStyle w:val="Subtitle"/>
        <w:jc w:val="center"/>
        <w:rPr>
          <w:rFonts w:ascii="Times New Roman" w:hAnsi="Times New Roman" w:cs="Times New Roman"/>
          <w:bCs/>
          <w:smallCaps/>
          <w:sz w:val="20"/>
          <w:szCs w:val="20"/>
        </w:rPr>
      </w:pPr>
      <w:r w:rsidRPr="002422DE">
        <w:rPr>
          <w:rFonts w:ascii="Times New Roman" w:hAnsi="Times New Roman" w:cs="Times New Roman"/>
          <w:sz w:val="20"/>
          <w:szCs w:val="20"/>
        </w:rPr>
        <w:t>PASIŪLYMŲ VERTINIMO KRITERIJAI</w:t>
      </w:r>
      <w:r w:rsidR="00031A62" w:rsidRPr="002422DE">
        <w:rPr>
          <w:rFonts w:ascii="Times New Roman" w:hAnsi="Times New Roman" w:cs="Times New Roman"/>
          <w:sz w:val="20"/>
          <w:szCs w:val="20"/>
        </w:rPr>
        <w:t xml:space="preserve"> ir Sąlygos</w:t>
      </w:r>
    </w:p>
    <w:p w14:paraId="471F8119" w14:textId="1646B2FA" w:rsidR="00ED12E6" w:rsidRPr="002422DE" w:rsidRDefault="00ED12E6">
      <w:pPr>
        <w:rPr>
          <w:rFonts w:ascii="Times New Roman" w:eastAsia="Times New Roman" w:hAnsi="Times New Roman" w:cs="Times New Roman"/>
          <w:color w:val="FF0000"/>
          <w:sz w:val="20"/>
          <w:szCs w:val="20"/>
          <w:lang w:eastAsia="en-US"/>
        </w:rPr>
      </w:pPr>
    </w:p>
    <w:p w14:paraId="0FE6FDEA" w14:textId="77777777" w:rsidR="002D3C3B" w:rsidRPr="002422DE" w:rsidRDefault="002D3C3B" w:rsidP="002D3C3B">
      <w:pPr>
        <w:pStyle w:val="Heading"/>
        <w:rPr>
          <w:rFonts w:cs="Times New Roman"/>
          <w:color w:val="auto"/>
          <w:sz w:val="20"/>
          <w:szCs w:val="20"/>
          <w:lang w:val="lt-LT" w:bidi="ta-IN"/>
        </w:rPr>
      </w:pPr>
      <w:r w:rsidRPr="002422DE">
        <w:rPr>
          <w:rFonts w:cs="Times New Roman"/>
          <w:color w:val="auto"/>
          <w:sz w:val="20"/>
          <w:szCs w:val="20"/>
          <w:lang w:val="lt-LT" w:bidi="ta-IN"/>
        </w:rPr>
        <w:t>1. BENDROSIOS NUOSTATOS</w:t>
      </w:r>
    </w:p>
    <w:p w14:paraId="2BA7A731" w14:textId="77777777" w:rsidR="002D3C3B" w:rsidRPr="002422DE" w:rsidRDefault="002D3C3B" w:rsidP="002D3C3B">
      <w:pPr>
        <w:pStyle w:val="Body2"/>
        <w:rPr>
          <w:rFonts w:cs="Times New Roman"/>
          <w:color w:val="auto"/>
          <w:sz w:val="20"/>
          <w:szCs w:val="20"/>
          <w:lang w:val="lt-LT" w:bidi="ta-IN"/>
        </w:rPr>
      </w:pPr>
    </w:p>
    <w:p w14:paraId="59C5CA95" w14:textId="77777777" w:rsidR="002D3C3B" w:rsidRPr="002422DE" w:rsidRDefault="002D3C3B" w:rsidP="002D3C3B">
      <w:pPr>
        <w:pStyle w:val="Body2"/>
        <w:rPr>
          <w:rFonts w:cs="Times New Roman"/>
          <w:color w:val="auto"/>
          <w:sz w:val="20"/>
          <w:szCs w:val="20"/>
          <w:lang w:val="lt-LT" w:bidi="ta-IN"/>
        </w:rPr>
      </w:pPr>
      <w:r w:rsidRPr="002422DE">
        <w:rPr>
          <w:rFonts w:cs="Times New Roman"/>
          <w:color w:val="auto"/>
          <w:sz w:val="20"/>
          <w:szCs w:val="20"/>
          <w:lang w:val="lt-LT" w:bidi="ta-IN"/>
        </w:rPr>
        <w:tab/>
        <w:t>1.1. Perkančiosios organizacijos neatmesti pasiūlymai vertinami pagal kainos (toliau - kainos) ir kokybės santykį šiame priede nurodyta tvarka.</w:t>
      </w:r>
    </w:p>
    <w:p w14:paraId="13F9906C" w14:textId="660F238E" w:rsidR="002D3C3B" w:rsidRPr="002422DE" w:rsidRDefault="002D3C3B" w:rsidP="002D3C3B">
      <w:pPr>
        <w:pStyle w:val="Body2"/>
        <w:rPr>
          <w:rFonts w:cs="Times New Roman"/>
          <w:color w:val="auto"/>
          <w:sz w:val="20"/>
          <w:szCs w:val="20"/>
          <w:lang w:val="lt-LT" w:bidi="ta-IN"/>
        </w:rPr>
      </w:pPr>
      <w:r w:rsidRPr="002422DE">
        <w:rPr>
          <w:rFonts w:cs="Times New Roman"/>
          <w:color w:val="auto"/>
          <w:sz w:val="20"/>
          <w:szCs w:val="20"/>
          <w:lang w:val="lt-LT" w:bidi="ta-IN"/>
        </w:rPr>
        <w:tab/>
        <w:t xml:space="preserve">1.2. Ekonomiškai naudingiausias </w:t>
      </w:r>
      <w:r w:rsidR="006D0D62" w:rsidRPr="002422DE">
        <w:rPr>
          <w:rFonts w:cs="Times New Roman"/>
          <w:color w:val="auto"/>
          <w:sz w:val="20"/>
          <w:szCs w:val="20"/>
          <w:lang w:val="lt-LT" w:bidi="ta-IN"/>
        </w:rPr>
        <w:t>pasiūlymas</w:t>
      </w:r>
      <w:r w:rsidRPr="002422DE">
        <w:rPr>
          <w:rFonts w:cs="Times New Roman"/>
          <w:color w:val="auto"/>
          <w:sz w:val="20"/>
          <w:szCs w:val="20"/>
          <w:lang w:val="lt-LT" w:bidi="ta-IN"/>
        </w:rPr>
        <w:t xml:space="preserve"> – tai </w:t>
      </w:r>
      <w:r w:rsidR="006D0D62" w:rsidRPr="002422DE">
        <w:rPr>
          <w:rFonts w:cs="Times New Roman"/>
          <w:color w:val="auto"/>
          <w:sz w:val="20"/>
          <w:szCs w:val="20"/>
          <w:lang w:val="lt-LT" w:bidi="ta-IN"/>
        </w:rPr>
        <w:t>pasiūlymas</w:t>
      </w:r>
      <w:r w:rsidRPr="002422DE">
        <w:rPr>
          <w:rFonts w:cs="Times New Roman"/>
          <w:color w:val="auto"/>
          <w:sz w:val="20"/>
          <w:szCs w:val="20"/>
          <w:lang w:val="lt-LT" w:bidi="ta-IN"/>
        </w:rPr>
        <w:t xml:space="preserve">, kurio palyginamoji kaina, </w:t>
      </w:r>
      <w:r w:rsidR="006D0D62" w:rsidRPr="002422DE">
        <w:rPr>
          <w:rFonts w:cs="Times New Roman"/>
          <w:color w:val="auto"/>
          <w:sz w:val="20"/>
          <w:szCs w:val="20"/>
          <w:lang w:val="lt-LT" w:bidi="ta-IN"/>
        </w:rPr>
        <w:t>apskaičiuota</w:t>
      </w:r>
      <w:r w:rsidRPr="002422DE">
        <w:rPr>
          <w:rFonts w:cs="Times New Roman"/>
          <w:color w:val="auto"/>
          <w:sz w:val="20"/>
          <w:szCs w:val="20"/>
          <w:lang w:val="lt-LT" w:bidi="ta-IN"/>
        </w:rPr>
        <w:t xml:space="preserve"> pagal toliau nustatytus </w:t>
      </w:r>
      <w:r w:rsidR="006D0D62" w:rsidRPr="002422DE">
        <w:rPr>
          <w:rFonts w:cs="Times New Roman"/>
          <w:color w:val="auto"/>
          <w:sz w:val="20"/>
          <w:szCs w:val="20"/>
          <w:lang w:val="lt-LT" w:bidi="ta-IN"/>
        </w:rPr>
        <w:t>pasiūlymu</w:t>
      </w:r>
      <w:r w:rsidRPr="002422DE">
        <w:rPr>
          <w:rFonts w:cs="Times New Roman"/>
          <w:color w:val="auto"/>
          <w:sz w:val="20"/>
          <w:szCs w:val="20"/>
          <w:lang w:val="lt-LT" w:bidi="ta-IN"/>
        </w:rPr>
        <w:t xml:space="preserve">̨ vertinimo kriterijus ir </w:t>
      </w:r>
      <w:r w:rsidR="006D0D62" w:rsidRPr="002422DE">
        <w:rPr>
          <w:rFonts w:cs="Times New Roman"/>
          <w:color w:val="auto"/>
          <w:sz w:val="20"/>
          <w:szCs w:val="20"/>
          <w:lang w:val="lt-LT" w:bidi="ta-IN"/>
        </w:rPr>
        <w:t>sąlygas</w:t>
      </w:r>
      <w:r w:rsidRPr="002422DE">
        <w:rPr>
          <w:rFonts w:cs="Times New Roman"/>
          <w:color w:val="auto"/>
          <w:sz w:val="20"/>
          <w:szCs w:val="20"/>
          <w:lang w:val="lt-LT" w:bidi="ta-IN"/>
        </w:rPr>
        <w:t xml:space="preserve">, yra </w:t>
      </w:r>
      <w:r w:rsidR="001B2047">
        <w:rPr>
          <w:rFonts w:cs="Times New Roman"/>
          <w:color w:val="auto"/>
          <w:sz w:val="20"/>
          <w:szCs w:val="20"/>
          <w:lang w:val="lt-LT" w:bidi="ta-IN"/>
        </w:rPr>
        <w:t>didžiausi</w:t>
      </w:r>
      <w:r w:rsidRPr="002422DE">
        <w:rPr>
          <w:rFonts w:cs="Times New Roman"/>
          <w:color w:val="auto"/>
          <w:sz w:val="20"/>
          <w:szCs w:val="20"/>
          <w:lang w:val="lt-LT" w:bidi="ta-IN"/>
        </w:rPr>
        <w:t>a.</w:t>
      </w:r>
    </w:p>
    <w:p w14:paraId="68262DFD" w14:textId="77777777" w:rsidR="002D3C3B" w:rsidRPr="002422DE" w:rsidRDefault="002D3C3B" w:rsidP="002D3C3B">
      <w:pPr>
        <w:pStyle w:val="Body2"/>
        <w:rPr>
          <w:rFonts w:cs="Times New Roman"/>
          <w:color w:val="auto"/>
          <w:sz w:val="20"/>
          <w:szCs w:val="20"/>
          <w:lang w:val="lt-LT" w:bidi="ta-IN"/>
        </w:rPr>
      </w:pPr>
    </w:p>
    <w:p w14:paraId="1BBF29F0" w14:textId="77777777" w:rsidR="002D3C3B" w:rsidRPr="002422DE" w:rsidRDefault="002D3C3B" w:rsidP="002D3C3B">
      <w:pPr>
        <w:pStyle w:val="Heading"/>
        <w:rPr>
          <w:rFonts w:cs="Times New Roman"/>
          <w:color w:val="auto"/>
          <w:sz w:val="20"/>
          <w:szCs w:val="20"/>
          <w:lang w:val="lt-LT" w:bidi="ta-IN"/>
        </w:rPr>
      </w:pPr>
      <w:r w:rsidRPr="002422DE">
        <w:rPr>
          <w:rFonts w:cs="Times New Roman"/>
          <w:color w:val="auto"/>
          <w:sz w:val="20"/>
          <w:szCs w:val="20"/>
          <w:lang w:val="lt-LT" w:bidi="ta-IN"/>
        </w:rPr>
        <w:tab/>
        <w:t xml:space="preserve">2. PASIŪLYMŲ VERTINIMO KRITERIJAI IR </w:t>
      </w:r>
      <w:r w:rsidRPr="002422DE">
        <w:rPr>
          <w:rFonts w:cs="Times New Roman"/>
          <w:color w:val="auto"/>
          <w:sz w:val="20"/>
          <w:szCs w:val="20"/>
          <w:lang w:val="lt-LT"/>
        </w:rPr>
        <w:t>BALŲ APSKAIČIAVIMAS</w:t>
      </w:r>
    </w:p>
    <w:p w14:paraId="0FB8ACAA" w14:textId="77777777" w:rsidR="002D3C3B" w:rsidRPr="002422DE" w:rsidRDefault="002D3C3B" w:rsidP="002D3C3B">
      <w:pPr>
        <w:pStyle w:val="Body2"/>
        <w:rPr>
          <w:rFonts w:cs="Times New Roman"/>
          <w:color w:val="auto"/>
          <w:sz w:val="20"/>
          <w:szCs w:val="20"/>
          <w:lang w:val="lt-LT" w:bidi="ta-IN"/>
        </w:rPr>
      </w:pPr>
    </w:p>
    <w:p w14:paraId="3AC4AC62" w14:textId="77777777" w:rsidR="002D3C3B" w:rsidRPr="002422DE" w:rsidRDefault="002D3C3B" w:rsidP="002D3C3B">
      <w:pPr>
        <w:pStyle w:val="Body2"/>
        <w:rPr>
          <w:rFonts w:cs="Times New Roman"/>
          <w:color w:val="auto"/>
          <w:sz w:val="20"/>
          <w:szCs w:val="20"/>
          <w:lang w:val="lt-LT" w:bidi="ta-IN"/>
        </w:rPr>
      </w:pPr>
      <w:r w:rsidRPr="002422DE">
        <w:rPr>
          <w:rFonts w:cs="Times New Roman"/>
          <w:color w:val="auto"/>
          <w:sz w:val="20"/>
          <w:szCs w:val="20"/>
          <w:lang w:val="lt-LT" w:bidi="ta-IN"/>
        </w:rPr>
        <w:tab/>
        <w:t>2.1. Taikomi šie vertinimo kriterijai ir jų reikšmės:</w:t>
      </w:r>
    </w:p>
    <w:p w14:paraId="5DAB2109" w14:textId="77777777" w:rsidR="0012624C" w:rsidRPr="002422DE" w:rsidRDefault="0012624C" w:rsidP="002D3C3B">
      <w:pPr>
        <w:pStyle w:val="Body2"/>
        <w:rPr>
          <w:rFonts w:cs="Times New Roman"/>
          <w:color w:val="auto"/>
          <w:sz w:val="20"/>
          <w:szCs w:val="20"/>
          <w:lang w:val="lt-LT" w:bidi="ta-IN"/>
        </w:rPr>
      </w:pPr>
    </w:p>
    <w:p w14:paraId="34612658" w14:textId="7E449D6F" w:rsidR="00D231D6" w:rsidRPr="002422DE" w:rsidRDefault="00D231D6" w:rsidP="00D231D6">
      <w:pPr>
        <w:pStyle w:val="ListParagraph"/>
        <w:numPr>
          <w:ilvl w:val="0"/>
          <w:numId w:val="26"/>
        </w:numPr>
        <w:spacing w:after="0" w:line="240" w:lineRule="auto"/>
        <w:jc w:val="both"/>
        <w:rPr>
          <w:rFonts w:ascii="Times New Roman" w:hAnsi="Times New Roman" w:cs="Times New Roman"/>
          <w:b/>
          <w:bCs/>
          <w:color w:val="FF0000"/>
          <w:sz w:val="20"/>
          <w:szCs w:val="20"/>
        </w:rPr>
      </w:pPr>
      <w:r w:rsidRPr="002422DE">
        <w:rPr>
          <w:rFonts w:ascii="Times New Roman" w:eastAsiaTheme="minorHAnsi" w:hAnsi="Times New Roman" w:cs="Times New Roman"/>
          <w:b/>
          <w:bCs/>
          <w:color w:val="FF0000"/>
          <w:sz w:val="20"/>
          <w:szCs w:val="20"/>
        </w:rPr>
        <w:t>PAGRINDINIA</w:t>
      </w:r>
      <w:r w:rsidR="00581AB3" w:rsidRPr="002422DE">
        <w:rPr>
          <w:rFonts w:ascii="Times New Roman" w:eastAsiaTheme="minorHAnsi" w:hAnsi="Times New Roman" w:cs="Times New Roman"/>
          <w:b/>
          <w:bCs/>
          <w:color w:val="FF0000"/>
          <w:sz w:val="20"/>
          <w:szCs w:val="20"/>
        </w:rPr>
        <w:t>I</w:t>
      </w:r>
      <w:r w:rsidRPr="002422DE">
        <w:rPr>
          <w:rFonts w:ascii="Times New Roman" w:eastAsiaTheme="minorHAnsi" w:hAnsi="Times New Roman" w:cs="Times New Roman"/>
          <w:b/>
          <w:bCs/>
          <w:color w:val="FF0000"/>
          <w:sz w:val="20"/>
          <w:szCs w:val="20"/>
        </w:rPr>
        <w:t xml:space="preserve"> TEMATINIA</w:t>
      </w:r>
      <w:r w:rsidR="00581AB3" w:rsidRPr="002422DE">
        <w:rPr>
          <w:rFonts w:ascii="Times New Roman" w:eastAsiaTheme="minorHAnsi" w:hAnsi="Times New Roman" w:cs="Times New Roman"/>
          <w:b/>
          <w:bCs/>
          <w:color w:val="FF0000"/>
          <w:sz w:val="20"/>
          <w:szCs w:val="20"/>
        </w:rPr>
        <w:t>I</w:t>
      </w:r>
      <w:r w:rsidRPr="002422DE">
        <w:rPr>
          <w:rFonts w:ascii="Times New Roman" w:eastAsiaTheme="minorHAnsi" w:hAnsi="Times New Roman" w:cs="Times New Roman"/>
          <w:b/>
          <w:bCs/>
          <w:color w:val="FF0000"/>
          <w:sz w:val="20"/>
          <w:szCs w:val="20"/>
        </w:rPr>
        <w:t xml:space="preserve"> EKSPERTA</w:t>
      </w:r>
      <w:r w:rsidR="00581AB3" w:rsidRPr="002422DE">
        <w:rPr>
          <w:rFonts w:ascii="Times New Roman" w:eastAsiaTheme="minorHAnsi" w:hAnsi="Times New Roman" w:cs="Times New Roman"/>
          <w:b/>
          <w:bCs/>
          <w:color w:val="FF0000"/>
          <w:sz w:val="20"/>
          <w:szCs w:val="20"/>
        </w:rPr>
        <w:t>I</w:t>
      </w:r>
      <w:r w:rsidRPr="002422DE">
        <w:rPr>
          <w:rFonts w:ascii="Times New Roman" w:eastAsiaTheme="minorHAnsi" w:hAnsi="Times New Roman" w:cs="Times New Roman"/>
          <w:b/>
          <w:bCs/>
          <w:color w:val="FF0000"/>
          <w:sz w:val="20"/>
          <w:szCs w:val="20"/>
        </w:rPr>
        <w:t xml:space="preserve"> </w:t>
      </w:r>
      <w:r w:rsidRPr="002422DE">
        <w:rPr>
          <w:rFonts w:ascii="Times New Roman" w:hAnsi="Times New Roman" w:cs="Times New Roman"/>
          <w:b/>
          <w:bCs/>
          <w:color w:val="FF0000"/>
          <w:sz w:val="20"/>
          <w:szCs w:val="20"/>
          <w:lang w:val="fi-FI"/>
        </w:rPr>
        <w:t>(1; 4; 6; 8; 11; 13; 16 Pirkimo dalys)</w:t>
      </w:r>
    </w:p>
    <w:p w14:paraId="02224CCC" w14:textId="77777777" w:rsidR="00280C33" w:rsidRPr="002422DE" w:rsidRDefault="00280C33" w:rsidP="00280C33">
      <w:pPr>
        <w:spacing w:after="0" w:line="240" w:lineRule="auto"/>
        <w:jc w:val="right"/>
        <w:rPr>
          <w:rFonts w:ascii="Times New Roman" w:eastAsiaTheme="minorHAnsi" w:hAnsi="Times New Roman" w:cs="Times New Roman"/>
          <w:b/>
          <w:bCs/>
          <w:sz w:val="20"/>
          <w:szCs w:val="20"/>
        </w:rPr>
      </w:pPr>
      <w:r w:rsidRPr="002422DE">
        <w:rPr>
          <w:rFonts w:ascii="Times New Roman" w:hAnsi="Times New Roman" w:cs="Times New Roman"/>
          <w:b/>
          <w:bCs/>
          <w:sz w:val="20"/>
          <w:szCs w:val="20"/>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132"/>
        <w:gridCol w:w="4128"/>
        <w:gridCol w:w="2213"/>
        <w:gridCol w:w="2213"/>
        <w:gridCol w:w="2208"/>
      </w:tblGrid>
      <w:tr w:rsidR="00C61A21" w:rsidRPr="002422DE" w14:paraId="32A55B75"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hideMark/>
          </w:tcPr>
          <w:p w14:paraId="78E8D49F" w14:textId="77777777" w:rsidR="00C61A21" w:rsidRPr="002422DE" w:rsidRDefault="00C61A21"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Eil.</w:t>
            </w:r>
          </w:p>
          <w:p w14:paraId="1731BF8B" w14:textId="77777777" w:rsidR="00C61A21" w:rsidRPr="002422DE" w:rsidRDefault="00C61A21"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Nr.</w:t>
            </w:r>
          </w:p>
        </w:tc>
        <w:tc>
          <w:tcPr>
            <w:tcW w:w="786" w:type="pct"/>
            <w:tcBorders>
              <w:top w:val="single" w:sz="4" w:space="0" w:color="000000"/>
              <w:left w:val="single" w:sz="4" w:space="0" w:color="000000"/>
              <w:bottom w:val="single" w:sz="4" w:space="0" w:color="000000"/>
              <w:right w:val="single" w:sz="4" w:space="0" w:color="000000"/>
            </w:tcBorders>
          </w:tcPr>
          <w:p w14:paraId="07F9A125" w14:textId="529797A0" w:rsidR="00C61A21" w:rsidRPr="002422DE" w:rsidRDefault="00C61A21"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Vertinimo kriterijai</w:t>
            </w:r>
          </w:p>
        </w:tc>
        <w:tc>
          <w:tcPr>
            <w:tcW w:w="1522" w:type="pct"/>
            <w:tcBorders>
              <w:top w:val="single" w:sz="4" w:space="0" w:color="000000"/>
              <w:left w:val="single" w:sz="4" w:space="0" w:color="000000"/>
              <w:bottom w:val="single" w:sz="4" w:space="0" w:color="000000"/>
              <w:right w:val="single" w:sz="4" w:space="0" w:color="000000"/>
            </w:tcBorders>
            <w:hideMark/>
          </w:tcPr>
          <w:p w14:paraId="6A8DF190" w14:textId="4430A76A" w:rsidR="00C61A21" w:rsidRPr="002422DE" w:rsidRDefault="00C61A21" w:rsidP="00E008F3">
            <w:pPr>
              <w:spacing w:after="0"/>
              <w:jc w:val="center"/>
              <w:rPr>
                <w:rFonts w:ascii="Times New Roman" w:eastAsia="Times New Roman" w:hAnsi="Times New Roman" w:cs="Times New Roman"/>
                <w:b/>
                <w:sz w:val="20"/>
                <w:szCs w:val="20"/>
                <w:lang w:val="en-US" w:eastAsia="en-US"/>
              </w:rPr>
            </w:pPr>
            <w:r w:rsidRPr="002422DE">
              <w:rPr>
                <w:rFonts w:ascii="Times New Roman" w:eastAsia="Times New Roman" w:hAnsi="Times New Roman" w:cs="Times New Roman"/>
                <w:b/>
                <w:sz w:val="20"/>
                <w:szCs w:val="20"/>
                <w:lang w:eastAsia="en-US"/>
              </w:rPr>
              <w:t>Kriterijaus aprašymas</w:t>
            </w:r>
          </w:p>
        </w:tc>
        <w:tc>
          <w:tcPr>
            <w:tcW w:w="816" w:type="pct"/>
            <w:tcBorders>
              <w:top w:val="single" w:sz="4" w:space="0" w:color="000000"/>
              <w:left w:val="single" w:sz="4" w:space="0" w:color="000000"/>
              <w:bottom w:val="single" w:sz="4" w:space="0" w:color="000000"/>
              <w:right w:val="single" w:sz="4" w:space="0" w:color="000000"/>
            </w:tcBorders>
          </w:tcPr>
          <w:p w14:paraId="68441D73" w14:textId="2214E159" w:rsidR="00C61A21" w:rsidRPr="002422DE" w:rsidRDefault="00C61A21"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Balų skyrimo tvarka</w:t>
            </w:r>
          </w:p>
        </w:tc>
        <w:tc>
          <w:tcPr>
            <w:tcW w:w="816" w:type="pct"/>
            <w:tcBorders>
              <w:top w:val="single" w:sz="4" w:space="0" w:color="000000"/>
              <w:left w:val="single" w:sz="4" w:space="0" w:color="000000"/>
              <w:bottom w:val="single" w:sz="4" w:space="0" w:color="000000"/>
              <w:right w:val="single" w:sz="4" w:space="0" w:color="000000"/>
            </w:tcBorders>
          </w:tcPr>
          <w:p w14:paraId="7565CD16" w14:textId="734014E5" w:rsidR="00C61A21" w:rsidRPr="002422DE" w:rsidRDefault="00C61A21"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Maksimalus balas</w:t>
            </w:r>
          </w:p>
        </w:tc>
        <w:tc>
          <w:tcPr>
            <w:tcW w:w="814" w:type="pct"/>
            <w:tcBorders>
              <w:top w:val="single" w:sz="4" w:space="0" w:color="000000"/>
              <w:left w:val="single" w:sz="4" w:space="0" w:color="000000"/>
              <w:bottom w:val="single" w:sz="4" w:space="0" w:color="000000"/>
              <w:right w:val="single" w:sz="4" w:space="0" w:color="000000"/>
            </w:tcBorders>
          </w:tcPr>
          <w:p w14:paraId="43FBEC4F" w14:textId="0B7728D3" w:rsidR="00C61A21" w:rsidRPr="002422DE" w:rsidRDefault="00C61A21"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Pirkimo dalis (-</w:t>
            </w:r>
            <w:proofErr w:type="spellStart"/>
            <w:r w:rsidRPr="002422DE">
              <w:rPr>
                <w:rFonts w:ascii="Times New Roman" w:eastAsia="Times New Roman" w:hAnsi="Times New Roman" w:cs="Times New Roman"/>
                <w:b/>
                <w:sz w:val="20"/>
                <w:szCs w:val="20"/>
                <w:lang w:eastAsia="en-US"/>
              </w:rPr>
              <w:t>ys</w:t>
            </w:r>
            <w:proofErr w:type="spellEnd"/>
            <w:r w:rsidRPr="002422DE">
              <w:rPr>
                <w:rFonts w:ascii="Times New Roman" w:eastAsia="Times New Roman" w:hAnsi="Times New Roman" w:cs="Times New Roman"/>
                <w:b/>
                <w:sz w:val="20"/>
                <w:szCs w:val="20"/>
                <w:lang w:eastAsia="en-US"/>
              </w:rPr>
              <w:t>), kuriai (-</w:t>
            </w:r>
            <w:proofErr w:type="spellStart"/>
            <w:r w:rsidRPr="002422DE">
              <w:rPr>
                <w:rFonts w:ascii="Times New Roman" w:eastAsia="Times New Roman" w:hAnsi="Times New Roman" w:cs="Times New Roman"/>
                <w:b/>
                <w:sz w:val="20"/>
                <w:szCs w:val="20"/>
                <w:lang w:eastAsia="en-US"/>
              </w:rPr>
              <w:t>ioms</w:t>
            </w:r>
            <w:proofErr w:type="spellEnd"/>
            <w:r w:rsidRPr="002422DE">
              <w:rPr>
                <w:rFonts w:ascii="Times New Roman" w:eastAsia="Times New Roman" w:hAnsi="Times New Roman" w:cs="Times New Roman"/>
                <w:b/>
                <w:sz w:val="20"/>
                <w:szCs w:val="20"/>
                <w:lang w:eastAsia="en-US"/>
              </w:rPr>
              <w:t>) taikomas reikalavimas</w:t>
            </w:r>
          </w:p>
        </w:tc>
      </w:tr>
      <w:tr w:rsidR="004F4C7C" w:rsidRPr="002422DE" w14:paraId="2273B395"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61D177FB" w14:textId="03B8006D" w:rsidR="004F4C7C" w:rsidRPr="002422DE" w:rsidRDefault="004F4C7C" w:rsidP="00A0434E">
            <w:pPr>
              <w:spacing w:after="0"/>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sz w:val="20"/>
                <w:szCs w:val="20"/>
                <w:lang w:eastAsia="en-US"/>
              </w:rPr>
              <w:t>1.</w:t>
            </w:r>
          </w:p>
        </w:tc>
        <w:tc>
          <w:tcPr>
            <w:tcW w:w="786" w:type="pct"/>
            <w:tcBorders>
              <w:top w:val="single" w:sz="4" w:space="0" w:color="000000"/>
              <w:left w:val="single" w:sz="4" w:space="0" w:color="000000"/>
              <w:bottom w:val="single" w:sz="4" w:space="0" w:color="000000"/>
              <w:right w:val="single" w:sz="4" w:space="0" w:color="000000"/>
            </w:tcBorders>
          </w:tcPr>
          <w:p w14:paraId="3BF4CECC" w14:textId="5B776EEC" w:rsidR="004F4C7C" w:rsidRPr="002422DE" w:rsidRDefault="004F4C7C" w:rsidP="00FA73C3">
            <w:pPr>
              <w:spacing w:after="0"/>
              <w:rPr>
                <w:rFonts w:ascii="Times New Roman" w:eastAsia="Times New Roman" w:hAnsi="Times New Roman" w:cs="Times New Roman"/>
                <w:b/>
                <w:sz w:val="20"/>
                <w:szCs w:val="20"/>
                <w:lang w:eastAsia="en-US"/>
              </w:rPr>
            </w:pPr>
            <w:r w:rsidRPr="002422DE">
              <w:rPr>
                <w:rFonts w:ascii="Times New Roman" w:hAnsi="Times New Roman" w:cs="Times New Roman"/>
                <w:b/>
                <w:bCs/>
                <w:sz w:val="20"/>
                <w:szCs w:val="20"/>
              </w:rPr>
              <w:t>Pasiūlymo kaina (C)</w:t>
            </w:r>
          </w:p>
        </w:tc>
        <w:tc>
          <w:tcPr>
            <w:tcW w:w="1522" w:type="pct"/>
            <w:tcBorders>
              <w:top w:val="single" w:sz="4" w:space="0" w:color="000000"/>
              <w:left w:val="single" w:sz="4" w:space="0" w:color="000000"/>
              <w:bottom w:val="single" w:sz="4" w:space="0" w:color="000000"/>
              <w:right w:val="single" w:sz="4" w:space="0" w:color="000000"/>
            </w:tcBorders>
            <w:vAlign w:val="center"/>
          </w:tcPr>
          <w:p w14:paraId="39AE3031" w14:textId="7C3D3772" w:rsidR="004F4C7C" w:rsidRPr="0002762A" w:rsidRDefault="001D33A3" w:rsidP="00885DC3">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r w:rsidRPr="001D33A3">
              <w:rPr>
                <w:rFonts w:ascii="Times New Roman" w:hAnsi="Times New Roman" w:cs="Times New Roman"/>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https://klausk.vpt.lt/hc/lt/articles/115005730785-Kaip-vertinti-pasi%C5%ABlymus-kai-tiek%C4%97j%C5%B3-statusas-pagal-PVM-mok%C4%97jim%C4%85-yra-nevienodas-. Jeigu pasiūlymuose kainos nurodytos užsienio valiuta, jos bus perskaičiuojamos eurais pagal Europos Centrinio Banko skelbiamą orientacinį </w:t>
            </w:r>
            <w:r w:rsidRPr="001D33A3">
              <w:rPr>
                <w:rFonts w:ascii="Times New Roman" w:hAnsi="Times New Roman" w:cs="Times New Roman"/>
                <w:sz w:val="20"/>
                <w:szCs w:val="20"/>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c>
          <w:tcPr>
            <w:tcW w:w="816" w:type="pct"/>
            <w:tcBorders>
              <w:top w:val="single" w:sz="4" w:space="0" w:color="000000"/>
              <w:left w:val="single" w:sz="4" w:space="0" w:color="000000"/>
              <w:bottom w:val="single" w:sz="4" w:space="0" w:color="000000"/>
              <w:right w:val="single" w:sz="4" w:space="0" w:color="000000"/>
            </w:tcBorders>
          </w:tcPr>
          <w:p w14:paraId="326B831F" w14:textId="72D8E79C" w:rsidR="004F4C7C" w:rsidRPr="002422DE" w:rsidRDefault="004505D7" w:rsidP="00E008F3">
            <w:pPr>
              <w:spacing w:after="0"/>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lastRenderedPageBreak/>
              <w:t>Aprašyta toliau šiame priede</w:t>
            </w:r>
          </w:p>
        </w:tc>
        <w:tc>
          <w:tcPr>
            <w:tcW w:w="816" w:type="pct"/>
            <w:tcBorders>
              <w:top w:val="single" w:sz="4" w:space="0" w:color="000000"/>
              <w:left w:val="single" w:sz="4" w:space="0" w:color="000000"/>
              <w:bottom w:val="single" w:sz="4" w:space="0" w:color="000000"/>
              <w:right w:val="single" w:sz="4" w:space="0" w:color="000000"/>
            </w:tcBorders>
          </w:tcPr>
          <w:p w14:paraId="5E8C486F" w14:textId="39CF0EF2" w:rsidR="004F4C7C" w:rsidRPr="002422DE" w:rsidRDefault="004F4C7C" w:rsidP="00703B2F">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70</w:t>
            </w:r>
            <w:r w:rsidR="001957D6">
              <w:rPr>
                <w:rFonts w:ascii="Times New Roman" w:eastAsia="Times New Roman" w:hAnsi="Times New Roman" w:cs="Times New Roman"/>
                <w:b/>
                <w:sz w:val="20"/>
                <w:szCs w:val="20"/>
                <w:lang w:eastAsia="en-US"/>
              </w:rPr>
              <w:t xml:space="preserve"> (X)</w:t>
            </w:r>
          </w:p>
        </w:tc>
        <w:tc>
          <w:tcPr>
            <w:tcW w:w="814" w:type="pct"/>
            <w:vMerge w:val="restart"/>
            <w:tcBorders>
              <w:top w:val="single" w:sz="4" w:space="0" w:color="000000"/>
              <w:left w:val="single" w:sz="4" w:space="0" w:color="000000"/>
              <w:right w:val="single" w:sz="4" w:space="0" w:color="000000"/>
            </w:tcBorders>
          </w:tcPr>
          <w:p w14:paraId="3F98F933" w14:textId="77777777" w:rsidR="004F4C7C" w:rsidRPr="002422DE" w:rsidRDefault="004F4C7C" w:rsidP="00A86FE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 Pirkimo dalis. </w:t>
            </w:r>
            <w:r w:rsidRPr="002422DE">
              <w:rPr>
                <w:rFonts w:ascii="Times New Roman" w:hAnsi="Times New Roman" w:cs="Times New Roman"/>
                <w:sz w:val="20"/>
                <w:szCs w:val="20"/>
              </w:rPr>
              <w:t>Ekspertinės konsultacinės paslaugos ALMA tinklo klausimais Nr. 1 (Pagrindinis tematinis ekspertas);</w:t>
            </w:r>
          </w:p>
          <w:p w14:paraId="6A9CE820" w14:textId="77777777" w:rsidR="004F4C7C" w:rsidRPr="002422DE" w:rsidRDefault="004F4C7C" w:rsidP="00A86FE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4 Pirkimo dalis. </w:t>
            </w:r>
            <w:r w:rsidRPr="002422DE">
              <w:rPr>
                <w:rFonts w:ascii="Times New Roman" w:hAnsi="Times New Roman" w:cs="Times New Roman"/>
                <w:sz w:val="20"/>
                <w:szCs w:val="20"/>
              </w:rPr>
              <w:t xml:space="preserve">Ekspertinės konsultacinės paslaugos Užimtumo, švietimo ir įgūdžių praktikos bendruomenės (COP EES) klausimais Nr. 1 </w:t>
            </w:r>
            <w:r w:rsidRPr="002422DE">
              <w:rPr>
                <w:rFonts w:ascii="Times New Roman" w:hAnsi="Times New Roman" w:cs="Times New Roman"/>
                <w:sz w:val="20"/>
                <w:szCs w:val="20"/>
              </w:rPr>
              <w:lastRenderedPageBreak/>
              <w:t>(Pagrindinis tematinis ekspertas);</w:t>
            </w:r>
          </w:p>
          <w:p w14:paraId="20820239" w14:textId="77777777" w:rsidR="004F4C7C" w:rsidRPr="002422DE" w:rsidRDefault="004F4C7C" w:rsidP="00A86FE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6 Pirkimo dalis. </w:t>
            </w:r>
            <w:r w:rsidRPr="002422DE">
              <w:rPr>
                <w:rFonts w:ascii="Times New Roman" w:hAnsi="Times New Roman" w:cs="Times New Roman"/>
                <w:sz w:val="20"/>
                <w:szCs w:val="20"/>
              </w:rPr>
              <w:t>Ekspertinės konsultacinės paslaugos Migrantų integracijos praktikos bendruomenės (COP MI) klausimais Nr. 1 (Pagrindinis tematinis ekspertas);</w:t>
            </w:r>
          </w:p>
          <w:p w14:paraId="369BFC14" w14:textId="77777777" w:rsidR="004F4C7C" w:rsidRPr="002422DE" w:rsidRDefault="004F4C7C" w:rsidP="00A86FE4">
            <w:pPr>
              <w:spacing w:after="0" w:line="240" w:lineRule="auto"/>
              <w:jc w:val="both"/>
              <w:rPr>
                <w:rFonts w:ascii="Times New Roman" w:hAnsi="Times New Roman" w:cs="Times New Roman"/>
                <w:b/>
                <w:bCs/>
                <w:sz w:val="20"/>
                <w:szCs w:val="20"/>
              </w:rPr>
            </w:pPr>
            <w:r w:rsidRPr="002422DE">
              <w:rPr>
                <w:rFonts w:ascii="Times New Roman" w:hAnsi="Times New Roman" w:cs="Times New Roman"/>
                <w:b/>
                <w:bCs/>
                <w:sz w:val="20"/>
                <w:szCs w:val="20"/>
                <w:lang w:val="fi-FI"/>
              </w:rPr>
              <w:t>8 Pirkimo dalis.</w:t>
            </w:r>
            <w:r w:rsidRPr="002422DE">
              <w:rPr>
                <w:rFonts w:ascii="Times New Roman" w:hAnsi="Times New Roman" w:cs="Times New Roman"/>
                <w:b/>
                <w:bCs/>
                <w:sz w:val="20"/>
                <w:szCs w:val="20"/>
              </w:rPr>
              <w:t xml:space="preserve"> </w:t>
            </w:r>
            <w:r w:rsidRPr="002422DE">
              <w:rPr>
                <w:rFonts w:ascii="Times New Roman" w:hAnsi="Times New Roman" w:cs="Times New Roman"/>
                <w:sz w:val="20"/>
                <w:szCs w:val="20"/>
              </w:rPr>
              <w:t>Ekspertinės konsultacinės paslaugos Materialinės paramos praktikos bendruomenės (COP MS) klausimais Nr. 1 (Pagrindinis tematinis ekspertas);</w:t>
            </w:r>
          </w:p>
          <w:p w14:paraId="19226E06" w14:textId="77777777" w:rsidR="004F4C7C" w:rsidRPr="002422DE" w:rsidRDefault="004F4C7C" w:rsidP="00A86FE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11 Pirkimo dalis. </w:t>
            </w:r>
            <w:r w:rsidRPr="002422DE">
              <w:rPr>
                <w:rFonts w:ascii="Times New Roman" w:hAnsi="Times New Roman" w:cs="Times New Roman"/>
                <w:sz w:val="20"/>
                <w:szCs w:val="20"/>
                <w:lang w:val="fi-FI"/>
              </w:rPr>
              <w:t>Ekspertinės paslaugos Socialinių inovacijų praktikos bendruomenės (COP SI) klausimais Nr. 1 (Pagrindinis tematinis ekspertas);</w:t>
            </w:r>
          </w:p>
          <w:p w14:paraId="58E39F17" w14:textId="77777777" w:rsidR="004F4C7C" w:rsidRPr="002422DE" w:rsidRDefault="004F4C7C" w:rsidP="00A86FE4">
            <w:pPr>
              <w:pStyle w:val="ListParagraph"/>
              <w:tabs>
                <w:tab w:val="left" w:pos="220"/>
              </w:tabs>
              <w:spacing w:after="0" w:line="20" w:lineRule="atLeast"/>
              <w:ind w:left="0"/>
              <w:jc w:val="both"/>
              <w:rPr>
                <w:rFonts w:ascii="Times New Roman" w:hAnsi="Times New Roman" w:cs="Times New Roman"/>
                <w:sz w:val="20"/>
                <w:szCs w:val="20"/>
                <w:lang w:val="fi-FI"/>
              </w:rPr>
            </w:pPr>
            <w:r w:rsidRPr="002422DE">
              <w:rPr>
                <w:rFonts w:ascii="Times New Roman" w:hAnsi="Times New Roman" w:cs="Times New Roman"/>
                <w:b/>
                <w:bCs/>
                <w:sz w:val="20"/>
                <w:szCs w:val="20"/>
                <w:lang w:val="fi-FI"/>
              </w:rPr>
              <w:t xml:space="preserve">13 Pirkimo dalis. </w:t>
            </w:r>
            <w:r w:rsidRPr="002422DE">
              <w:rPr>
                <w:rFonts w:ascii="Times New Roman" w:hAnsi="Times New Roman" w:cs="Times New Roman"/>
                <w:sz w:val="20"/>
                <w:szCs w:val="20"/>
                <w:lang w:val="fi-FI"/>
              </w:rPr>
              <w:t>Ekspertinės paslaugos Nacionalinių kompetencijų centrų socialinėms inovacijoms darbo grupės (NCC WG) klausimais Nr. 1 (Pagrindinis tematinis ekspertas);</w:t>
            </w:r>
          </w:p>
          <w:p w14:paraId="6A7B9799" w14:textId="2F5B1710" w:rsidR="004F4C7C" w:rsidRPr="002422DE" w:rsidRDefault="004F4C7C" w:rsidP="00A86FE4">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r w:rsidRPr="002422DE">
              <w:rPr>
                <w:rFonts w:ascii="Times New Roman" w:hAnsi="Times New Roman" w:cs="Times New Roman"/>
                <w:b/>
                <w:bCs/>
                <w:sz w:val="20"/>
                <w:szCs w:val="20"/>
                <w:lang w:val="fi-FI"/>
              </w:rPr>
              <w:t xml:space="preserve">16 Pirkimo dalis. </w:t>
            </w:r>
            <w:r w:rsidRPr="002422DE">
              <w:rPr>
                <w:rFonts w:ascii="Times New Roman" w:hAnsi="Times New Roman" w:cs="Times New Roman"/>
                <w:sz w:val="20"/>
                <w:szCs w:val="20"/>
                <w:lang w:val="fi-FI"/>
              </w:rPr>
              <w:t>Ekspertinės paslaugos Socialinės įtraukties praktikos bendruomenės (COP SIncl)  klausimais Nr. 1 (Pagrindinis tematinis ekspertas)</w:t>
            </w:r>
          </w:p>
        </w:tc>
      </w:tr>
      <w:tr w:rsidR="004F4C7C" w:rsidRPr="002422DE" w14:paraId="2AEA842D"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7EECB41" w14:textId="7491DC9C" w:rsidR="004F4C7C" w:rsidRPr="002422DE" w:rsidRDefault="004F4C7C" w:rsidP="00AA4FAE">
            <w:pPr>
              <w:spacing w:after="0"/>
              <w:rPr>
                <w:rFonts w:ascii="Times New Roman" w:eastAsia="Times New Roman" w:hAnsi="Times New Roman" w:cs="Times New Roman"/>
                <w:bCs/>
                <w:sz w:val="20"/>
                <w:szCs w:val="20"/>
                <w:lang w:eastAsia="en-US"/>
              </w:rPr>
            </w:pPr>
            <w:r w:rsidRPr="002422DE">
              <w:rPr>
                <w:rFonts w:ascii="Times New Roman" w:eastAsia="Times New Roman" w:hAnsi="Times New Roman" w:cs="Times New Roman"/>
                <w:bCs/>
                <w:sz w:val="20"/>
                <w:szCs w:val="20"/>
                <w:lang w:eastAsia="en-US"/>
              </w:rPr>
              <w:lastRenderedPageBreak/>
              <w:t>2.</w:t>
            </w:r>
          </w:p>
        </w:tc>
        <w:tc>
          <w:tcPr>
            <w:tcW w:w="786" w:type="pct"/>
            <w:tcBorders>
              <w:top w:val="single" w:sz="4" w:space="0" w:color="000000"/>
              <w:left w:val="single" w:sz="4" w:space="0" w:color="000000"/>
              <w:bottom w:val="single" w:sz="4" w:space="0" w:color="000000"/>
              <w:right w:val="single" w:sz="4" w:space="0" w:color="000000"/>
            </w:tcBorders>
          </w:tcPr>
          <w:p w14:paraId="2EF868E3" w14:textId="1AC93B1E" w:rsidR="004F4C7C" w:rsidRPr="002422DE" w:rsidRDefault="004F4C7C" w:rsidP="00AA4FAE">
            <w:pPr>
              <w:spacing w:after="0"/>
              <w:rPr>
                <w:rFonts w:ascii="Times New Roman" w:hAnsi="Times New Roman" w:cs="Times New Roman"/>
                <w:b/>
                <w:bCs/>
                <w:sz w:val="20"/>
                <w:szCs w:val="20"/>
              </w:rPr>
            </w:pPr>
            <w:r w:rsidRPr="002422DE">
              <w:rPr>
                <w:rFonts w:ascii="Times New Roman" w:hAnsi="Times New Roman" w:cs="Times New Roman"/>
                <w:b/>
                <w:bCs/>
                <w:sz w:val="20"/>
                <w:szCs w:val="20"/>
              </w:rPr>
              <w:t>Kokybės kriterijus (T):</w:t>
            </w:r>
          </w:p>
        </w:tc>
        <w:tc>
          <w:tcPr>
            <w:tcW w:w="1522" w:type="pct"/>
            <w:tcBorders>
              <w:top w:val="single" w:sz="4" w:space="0" w:color="000000"/>
              <w:left w:val="single" w:sz="4" w:space="0" w:color="000000"/>
              <w:bottom w:val="single" w:sz="4" w:space="0" w:color="000000"/>
              <w:right w:val="single" w:sz="4" w:space="0" w:color="000000"/>
            </w:tcBorders>
            <w:vAlign w:val="center"/>
          </w:tcPr>
          <w:p w14:paraId="0ADC9200" w14:textId="4B89AA1F" w:rsidR="004F4C7C" w:rsidRPr="002422DE" w:rsidRDefault="0095483D" w:rsidP="004F607F">
            <w:pPr>
              <w:spacing w:after="0"/>
              <w:rPr>
                <w:rFonts w:ascii="Times New Roman" w:eastAsia="Times New Roman" w:hAnsi="Times New Roman" w:cs="Times New Roman"/>
                <w:b/>
                <w:sz w:val="20"/>
                <w:szCs w:val="20"/>
                <w:lang w:eastAsia="en-US"/>
              </w:rPr>
            </w:pPr>
            <w:r w:rsidRPr="0095483D">
              <w:rPr>
                <w:rFonts w:ascii="Times New Roman" w:eastAsia="Times New Roman" w:hAnsi="Times New Roman" w:cs="Times New Roman"/>
                <w:b/>
                <w:sz w:val="20"/>
                <w:szCs w:val="20"/>
                <w:lang w:eastAsia="en-US"/>
              </w:rPr>
              <w:t>Tiekėjo paskirtas paslaugų teikimu</w:t>
            </w:r>
            <w:r>
              <w:rPr>
                <w:rFonts w:ascii="Times New Roman" w:eastAsia="Times New Roman" w:hAnsi="Times New Roman" w:cs="Times New Roman"/>
                <w:b/>
                <w:sz w:val="20"/>
                <w:szCs w:val="20"/>
                <w:lang w:eastAsia="en-US"/>
              </w:rPr>
              <w:t>i</w:t>
            </w:r>
            <w:r w:rsidRPr="0095483D">
              <w:rPr>
                <w:rFonts w:ascii="Times New Roman" w:eastAsia="Times New Roman" w:hAnsi="Times New Roman" w:cs="Times New Roman"/>
                <w:b/>
                <w:sz w:val="20"/>
                <w:szCs w:val="20"/>
                <w:lang w:eastAsia="en-US"/>
              </w:rPr>
              <w:t xml:space="preserve"> asmuo, atitinkantis pirkimo dokumentuose nustatytus kvalifikacijos reikalavimus, turi:</w:t>
            </w:r>
          </w:p>
        </w:tc>
        <w:tc>
          <w:tcPr>
            <w:tcW w:w="816" w:type="pct"/>
            <w:tcBorders>
              <w:top w:val="single" w:sz="4" w:space="0" w:color="000000"/>
              <w:left w:val="single" w:sz="4" w:space="0" w:color="000000"/>
              <w:bottom w:val="single" w:sz="4" w:space="0" w:color="000000"/>
              <w:right w:val="single" w:sz="4" w:space="0" w:color="000000"/>
            </w:tcBorders>
          </w:tcPr>
          <w:p w14:paraId="4AD9D30E" w14:textId="152E4F91" w:rsidR="004F4C7C" w:rsidRPr="002422DE" w:rsidRDefault="00356B5E" w:rsidP="00AA4FAE">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Balai skiriami tenkinus nustatytą kriterijų pagal žemiau nurodytą tvarką:</w:t>
            </w:r>
          </w:p>
        </w:tc>
        <w:tc>
          <w:tcPr>
            <w:tcW w:w="816" w:type="pct"/>
            <w:tcBorders>
              <w:top w:val="single" w:sz="4" w:space="0" w:color="000000"/>
              <w:left w:val="single" w:sz="4" w:space="0" w:color="000000"/>
              <w:bottom w:val="single" w:sz="4" w:space="0" w:color="000000"/>
              <w:right w:val="single" w:sz="4" w:space="0" w:color="000000"/>
            </w:tcBorders>
            <w:vAlign w:val="center"/>
          </w:tcPr>
          <w:p w14:paraId="78799A5A" w14:textId="25E0BA77" w:rsidR="004F4C7C" w:rsidRPr="002422DE" w:rsidRDefault="005A1E53" w:rsidP="005A1E5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30 (iš viso)</w:t>
            </w:r>
          </w:p>
        </w:tc>
        <w:tc>
          <w:tcPr>
            <w:tcW w:w="814" w:type="pct"/>
            <w:vMerge/>
            <w:tcBorders>
              <w:left w:val="single" w:sz="4" w:space="0" w:color="000000"/>
              <w:right w:val="single" w:sz="4" w:space="0" w:color="000000"/>
            </w:tcBorders>
          </w:tcPr>
          <w:p w14:paraId="21829DC0" w14:textId="734DF741" w:rsidR="004F4C7C" w:rsidRPr="002422DE" w:rsidRDefault="004F4C7C" w:rsidP="00A86FE4">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p>
        </w:tc>
      </w:tr>
      <w:tr w:rsidR="003B3BC4" w:rsidRPr="002422DE" w14:paraId="46B4FFD1"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hideMark/>
          </w:tcPr>
          <w:p w14:paraId="0CB2594B" w14:textId="290BDC02"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2.1.</w:t>
            </w:r>
          </w:p>
        </w:tc>
        <w:tc>
          <w:tcPr>
            <w:tcW w:w="786" w:type="pct"/>
            <w:tcBorders>
              <w:top w:val="single" w:sz="4" w:space="0" w:color="000000"/>
              <w:left w:val="single" w:sz="4" w:space="0" w:color="000000"/>
              <w:bottom w:val="single" w:sz="4" w:space="0" w:color="000000"/>
              <w:right w:val="single" w:sz="4" w:space="0" w:color="000000"/>
            </w:tcBorders>
          </w:tcPr>
          <w:p w14:paraId="57CDE2FE" w14:textId="59C07253" w:rsidR="003B3BC4" w:rsidRPr="002422DE" w:rsidRDefault="003B3BC4" w:rsidP="003B3BC4">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Pirmas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1</w:t>
            </w:r>
            <w:r w:rsidRPr="002422DE">
              <w:rPr>
                <w:rFonts w:ascii="Times New Roman" w:hAnsi="Times New Roman" w:cs="Times New Roman"/>
                <w:sz w:val="20"/>
                <w:szCs w:val="20"/>
              </w:rPr>
              <w:t>)</w:t>
            </w:r>
          </w:p>
          <w:p w14:paraId="10C94688" w14:textId="77777777" w:rsidR="003B3BC4" w:rsidRPr="002422DE" w:rsidRDefault="003B3BC4" w:rsidP="003B3BC4">
            <w:pPr>
              <w:spacing w:after="0"/>
              <w:jc w:val="both"/>
              <w:rPr>
                <w:rFonts w:ascii="Times New Roman" w:eastAsia="Times New Roman" w:hAnsi="Times New Roman" w:cs="Times New Roman"/>
                <w:sz w:val="20"/>
                <w:szCs w:val="20"/>
                <w:lang w:eastAsia="en-US"/>
              </w:rPr>
            </w:pPr>
          </w:p>
        </w:tc>
        <w:tc>
          <w:tcPr>
            <w:tcW w:w="1522" w:type="pct"/>
            <w:tcBorders>
              <w:top w:val="single" w:sz="4" w:space="0" w:color="000000"/>
              <w:left w:val="single" w:sz="4" w:space="0" w:color="000000"/>
              <w:bottom w:val="single" w:sz="4" w:space="0" w:color="000000"/>
              <w:right w:val="single" w:sz="4" w:space="0" w:color="000000"/>
            </w:tcBorders>
          </w:tcPr>
          <w:p w14:paraId="10EF3219" w14:textId="603DE62A" w:rsidR="003B3BC4" w:rsidRPr="002422DE" w:rsidRDefault="003B3BC4" w:rsidP="003B3BC4">
            <w:pPr>
              <w:spacing w:after="0"/>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aukštąjį universitetinį (ne žemesnį kaip magistro) arba jam prilyginamą išsilavinimą socialinių mokslų srityje </w:t>
            </w:r>
          </w:p>
        </w:tc>
        <w:tc>
          <w:tcPr>
            <w:tcW w:w="816" w:type="pct"/>
            <w:tcBorders>
              <w:top w:val="single" w:sz="4" w:space="0" w:color="000000"/>
              <w:left w:val="single" w:sz="4" w:space="0" w:color="000000"/>
              <w:right w:val="single" w:sz="4" w:space="0" w:color="000000"/>
            </w:tcBorders>
            <w:vAlign w:val="center"/>
          </w:tcPr>
          <w:p w14:paraId="4406E181" w14:textId="0E4153F4" w:rsidR="003B3BC4" w:rsidRPr="002422DE" w:rsidRDefault="00F243B0" w:rsidP="00814C2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 xml:space="preserve">1) </w:t>
            </w:r>
            <w:r w:rsidR="004B55ED" w:rsidRPr="002422DE">
              <w:rPr>
                <w:rFonts w:ascii="Times New Roman" w:hAnsi="Times New Roman" w:cs="Times New Roman"/>
                <w:sz w:val="20"/>
                <w:szCs w:val="20"/>
              </w:rPr>
              <w:t xml:space="preserve">turint </w:t>
            </w:r>
            <w:r w:rsidRPr="002422DE">
              <w:rPr>
                <w:rFonts w:ascii="Times New Roman" w:hAnsi="Times New Roman" w:cs="Times New Roman"/>
                <w:sz w:val="20"/>
                <w:szCs w:val="20"/>
              </w:rPr>
              <w:t>m</w:t>
            </w:r>
            <w:r w:rsidR="003B3BC4" w:rsidRPr="002422DE">
              <w:rPr>
                <w:rFonts w:ascii="Times New Roman" w:hAnsi="Times New Roman" w:cs="Times New Roman"/>
                <w:sz w:val="20"/>
                <w:szCs w:val="20"/>
              </w:rPr>
              <w:t>agistro laipsn</w:t>
            </w:r>
            <w:r w:rsidR="004B55ED" w:rsidRPr="002422DE">
              <w:rPr>
                <w:rFonts w:ascii="Times New Roman" w:hAnsi="Times New Roman" w:cs="Times New Roman"/>
                <w:sz w:val="20"/>
                <w:szCs w:val="20"/>
              </w:rPr>
              <w:t>į</w:t>
            </w:r>
            <w:r w:rsidR="003B3BC4" w:rsidRPr="002422DE">
              <w:rPr>
                <w:rFonts w:ascii="Times New Roman" w:hAnsi="Times New Roman" w:cs="Times New Roman"/>
                <w:sz w:val="20"/>
                <w:szCs w:val="20"/>
              </w:rPr>
              <w:t xml:space="preserve"> </w:t>
            </w:r>
            <w:r w:rsidR="004B55ED" w:rsidRPr="002422DE">
              <w:rPr>
                <w:rFonts w:ascii="Times New Roman" w:hAnsi="Times New Roman" w:cs="Times New Roman"/>
                <w:sz w:val="20"/>
                <w:szCs w:val="20"/>
              </w:rPr>
              <w:t>skiriami</w:t>
            </w:r>
            <w:r w:rsidR="003B3BC4" w:rsidRPr="002422DE">
              <w:rPr>
                <w:rFonts w:ascii="Times New Roman" w:hAnsi="Times New Roman" w:cs="Times New Roman"/>
                <w:sz w:val="20"/>
                <w:szCs w:val="20"/>
              </w:rPr>
              <w:t xml:space="preserve"> 3 balai;</w:t>
            </w:r>
          </w:p>
          <w:p w14:paraId="51E48FAD" w14:textId="5A56FFD3" w:rsidR="003B3BC4" w:rsidRPr="002422DE" w:rsidRDefault="00F243B0"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 xml:space="preserve">2) </w:t>
            </w:r>
            <w:r w:rsidR="004B55ED" w:rsidRPr="002422DE">
              <w:rPr>
                <w:rFonts w:ascii="Times New Roman" w:hAnsi="Times New Roman" w:cs="Times New Roman"/>
                <w:sz w:val="20"/>
                <w:szCs w:val="20"/>
              </w:rPr>
              <w:t xml:space="preserve">turint </w:t>
            </w:r>
            <w:r w:rsidR="003B3BC4" w:rsidRPr="002422DE">
              <w:rPr>
                <w:rFonts w:ascii="Times New Roman" w:hAnsi="Times New Roman" w:cs="Times New Roman"/>
                <w:sz w:val="20"/>
                <w:szCs w:val="20"/>
              </w:rPr>
              <w:t>daktaro laipsn</w:t>
            </w:r>
            <w:r w:rsidR="004B55ED" w:rsidRPr="002422DE">
              <w:rPr>
                <w:rFonts w:ascii="Times New Roman" w:hAnsi="Times New Roman" w:cs="Times New Roman"/>
                <w:sz w:val="20"/>
                <w:szCs w:val="20"/>
              </w:rPr>
              <w:t>į</w:t>
            </w:r>
            <w:r w:rsidR="003B3BC4" w:rsidRPr="002422DE">
              <w:rPr>
                <w:rFonts w:ascii="Times New Roman" w:hAnsi="Times New Roman" w:cs="Times New Roman"/>
                <w:sz w:val="20"/>
                <w:szCs w:val="20"/>
              </w:rPr>
              <w:t xml:space="preserve"> - 5 balai</w:t>
            </w:r>
            <w:r w:rsidRPr="002422DE">
              <w:rPr>
                <w:rFonts w:ascii="Times New Roman" w:hAnsi="Times New Roman" w:cs="Times New Roman"/>
                <w:sz w:val="20"/>
                <w:szCs w:val="20"/>
              </w:rPr>
              <w:t>.</w:t>
            </w:r>
          </w:p>
          <w:p w14:paraId="6BA7C3F8" w14:textId="77777777" w:rsidR="00F243B0" w:rsidRPr="002422DE" w:rsidRDefault="00F243B0" w:rsidP="003B3BC4">
            <w:pPr>
              <w:pStyle w:val="ListParagraph"/>
              <w:tabs>
                <w:tab w:val="left" w:pos="220"/>
              </w:tabs>
              <w:spacing w:after="0" w:line="20" w:lineRule="atLeast"/>
              <w:ind w:left="0"/>
              <w:jc w:val="both"/>
              <w:rPr>
                <w:rFonts w:ascii="Times New Roman" w:hAnsi="Times New Roman" w:cs="Times New Roman"/>
                <w:sz w:val="20"/>
                <w:szCs w:val="20"/>
              </w:rPr>
            </w:pPr>
          </w:p>
          <w:p w14:paraId="5CFEAD2D" w14:textId="56A13651" w:rsidR="00F243B0" w:rsidRPr="002422DE" w:rsidRDefault="00F243B0" w:rsidP="003B3BC4">
            <w:pPr>
              <w:pStyle w:val="ListParagraph"/>
              <w:tabs>
                <w:tab w:val="left" w:pos="220"/>
              </w:tabs>
              <w:spacing w:after="0" w:line="20" w:lineRule="atLeast"/>
              <w:ind w:left="0"/>
              <w:jc w:val="both"/>
              <w:rPr>
                <w:rFonts w:ascii="Times New Roman" w:hAnsi="Times New Roman" w:cs="Times New Roman"/>
                <w:b/>
                <w:bCs/>
                <w:sz w:val="20"/>
                <w:szCs w:val="20"/>
                <w:lang w:val="fi-FI"/>
              </w:rPr>
            </w:pPr>
          </w:p>
        </w:tc>
        <w:tc>
          <w:tcPr>
            <w:tcW w:w="816" w:type="pct"/>
            <w:tcBorders>
              <w:top w:val="single" w:sz="4" w:space="0" w:color="000000"/>
              <w:left w:val="single" w:sz="4" w:space="0" w:color="000000"/>
              <w:right w:val="single" w:sz="4" w:space="0" w:color="000000"/>
            </w:tcBorders>
            <w:vAlign w:val="center"/>
          </w:tcPr>
          <w:p w14:paraId="44F03087" w14:textId="77777777" w:rsidR="003B3BC4" w:rsidRPr="002422DE" w:rsidRDefault="005A1E53" w:rsidP="005A1E53">
            <w:pPr>
              <w:pStyle w:val="ListParagraph"/>
              <w:tabs>
                <w:tab w:val="left" w:pos="220"/>
              </w:tabs>
              <w:spacing w:after="0" w:line="20" w:lineRule="atLeast"/>
              <w:ind w:left="0"/>
              <w:jc w:val="center"/>
              <w:rPr>
                <w:rFonts w:ascii="Times New Roman" w:hAnsi="Times New Roman" w:cs="Times New Roman"/>
                <w:sz w:val="20"/>
                <w:szCs w:val="20"/>
                <w:lang w:val="fi-FI"/>
              </w:rPr>
            </w:pPr>
            <w:r w:rsidRPr="002422DE">
              <w:rPr>
                <w:rFonts w:ascii="Times New Roman" w:hAnsi="Times New Roman" w:cs="Times New Roman"/>
                <w:sz w:val="20"/>
                <w:szCs w:val="20"/>
                <w:lang w:val="fi-FI"/>
              </w:rPr>
              <w:t>5</w:t>
            </w:r>
          </w:p>
          <w:p w14:paraId="34A893F4" w14:textId="2A12A769" w:rsidR="005A1E53" w:rsidRPr="002422DE" w:rsidRDefault="005A1E53" w:rsidP="005A1E53">
            <w:pPr>
              <w:pStyle w:val="ListParagraph"/>
              <w:tabs>
                <w:tab w:val="left" w:pos="220"/>
              </w:tabs>
              <w:spacing w:after="0" w:line="20" w:lineRule="atLeast"/>
              <w:ind w:left="0"/>
              <w:jc w:val="center"/>
              <w:rPr>
                <w:rFonts w:ascii="Times New Roman" w:hAnsi="Times New Roman" w:cs="Times New Roman"/>
                <w:b/>
                <w:bCs/>
                <w:sz w:val="20"/>
                <w:szCs w:val="20"/>
                <w:lang w:val="fi-FI"/>
              </w:rPr>
            </w:pPr>
            <w:r w:rsidRPr="002422DE">
              <w:rPr>
                <w:rFonts w:ascii="Times New Roman" w:hAnsi="Times New Roman" w:cs="Times New Roman"/>
                <w:sz w:val="20"/>
                <w:szCs w:val="20"/>
                <w:lang w:val="fi-FI"/>
              </w:rPr>
              <w:t>(turint magistro ir daktaro laipsnį balai nėra sumuojami)</w:t>
            </w:r>
          </w:p>
        </w:tc>
        <w:tc>
          <w:tcPr>
            <w:tcW w:w="814" w:type="pct"/>
            <w:vMerge/>
            <w:tcBorders>
              <w:left w:val="single" w:sz="4" w:space="0" w:color="000000"/>
              <w:right w:val="single" w:sz="4" w:space="0" w:color="000000"/>
            </w:tcBorders>
          </w:tcPr>
          <w:p w14:paraId="6E9E371B" w14:textId="39339F9E"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p>
        </w:tc>
      </w:tr>
      <w:tr w:rsidR="003B3BC4" w:rsidRPr="002422DE" w14:paraId="40A6C582"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28C6DC41" w14:textId="417DDED5"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2.2.</w:t>
            </w:r>
          </w:p>
        </w:tc>
        <w:tc>
          <w:tcPr>
            <w:tcW w:w="786" w:type="pct"/>
            <w:tcBorders>
              <w:top w:val="single" w:sz="4" w:space="0" w:color="000000"/>
              <w:left w:val="single" w:sz="4" w:space="0" w:color="000000"/>
              <w:bottom w:val="single" w:sz="4" w:space="0" w:color="000000"/>
              <w:right w:val="single" w:sz="4" w:space="0" w:color="000000"/>
            </w:tcBorders>
          </w:tcPr>
          <w:p w14:paraId="41CF9BE8" w14:textId="77777777" w:rsidR="003B3BC4" w:rsidRPr="002422DE" w:rsidRDefault="003B3BC4" w:rsidP="003B3BC4">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Antras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2</w:t>
            </w:r>
            <w:r w:rsidRPr="002422DE">
              <w:rPr>
                <w:rFonts w:ascii="Times New Roman" w:hAnsi="Times New Roman" w:cs="Times New Roman"/>
                <w:sz w:val="20"/>
                <w:szCs w:val="20"/>
              </w:rPr>
              <w:t>)</w:t>
            </w:r>
          </w:p>
          <w:p w14:paraId="4B1127C4" w14:textId="77777777"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p>
        </w:tc>
        <w:tc>
          <w:tcPr>
            <w:tcW w:w="1522" w:type="pct"/>
            <w:tcBorders>
              <w:top w:val="single" w:sz="4" w:space="0" w:color="000000"/>
              <w:left w:val="single" w:sz="4" w:space="0" w:color="000000"/>
              <w:bottom w:val="single" w:sz="4" w:space="0" w:color="000000"/>
              <w:right w:val="single" w:sz="4" w:space="0" w:color="000000"/>
            </w:tcBorders>
          </w:tcPr>
          <w:p w14:paraId="6FFC6F98" w14:textId="2AF25DD1"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anglų kalbos žinias C2 lygiu </w:t>
            </w:r>
          </w:p>
        </w:tc>
        <w:tc>
          <w:tcPr>
            <w:tcW w:w="816" w:type="pct"/>
            <w:tcBorders>
              <w:left w:val="single" w:sz="4" w:space="0" w:color="000000"/>
              <w:right w:val="single" w:sz="4" w:space="0" w:color="000000"/>
            </w:tcBorders>
            <w:vAlign w:val="center"/>
          </w:tcPr>
          <w:p w14:paraId="4668DFCE" w14:textId="72887011"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w:t>
            </w:r>
            <w:r w:rsidR="004B55ED" w:rsidRPr="002422DE">
              <w:rPr>
                <w:rFonts w:ascii="Times New Roman" w:hAnsi="Times New Roman" w:cs="Times New Roman"/>
                <w:sz w:val="20"/>
                <w:szCs w:val="20"/>
              </w:rPr>
              <w:t xml:space="preserve"> skiriami tenkinus </w:t>
            </w:r>
            <w:r w:rsidR="00D55DFD" w:rsidRPr="002422DE">
              <w:rPr>
                <w:rFonts w:ascii="Times New Roman" w:hAnsi="Times New Roman" w:cs="Times New Roman"/>
                <w:sz w:val="20"/>
                <w:szCs w:val="20"/>
              </w:rPr>
              <w:t>aprašytą kriterijų</w:t>
            </w:r>
          </w:p>
        </w:tc>
        <w:tc>
          <w:tcPr>
            <w:tcW w:w="816" w:type="pct"/>
            <w:tcBorders>
              <w:left w:val="single" w:sz="4" w:space="0" w:color="000000"/>
              <w:right w:val="single" w:sz="4" w:space="0" w:color="000000"/>
            </w:tcBorders>
            <w:vAlign w:val="center"/>
          </w:tcPr>
          <w:p w14:paraId="57CF374E" w14:textId="77777777" w:rsidR="003B3BC4" w:rsidRPr="002422DE" w:rsidRDefault="00AA53C8" w:rsidP="005A1E5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p w14:paraId="74B11EDF" w14:textId="6C3ECAD0" w:rsidR="00AA53C8" w:rsidRPr="002422DE" w:rsidRDefault="00AA53C8" w:rsidP="005A1E53">
            <w:pPr>
              <w:pStyle w:val="ListParagraph"/>
              <w:tabs>
                <w:tab w:val="left" w:pos="220"/>
              </w:tabs>
              <w:spacing w:after="0" w:line="20" w:lineRule="atLeast"/>
              <w:ind w:left="0"/>
              <w:jc w:val="center"/>
              <w:rPr>
                <w:rFonts w:ascii="Times New Roman" w:hAnsi="Times New Roman" w:cs="Times New Roman"/>
                <w:sz w:val="20"/>
                <w:szCs w:val="20"/>
              </w:rPr>
            </w:pPr>
          </w:p>
        </w:tc>
        <w:tc>
          <w:tcPr>
            <w:tcW w:w="814" w:type="pct"/>
            <w:vMerge/>
            <w:tcBorders>
              <w:left w:val="single" w:sz="4" w:space="0" w:color="000000"/>
              <w:right w:val="single" w:sz="4" w:space="0" w:color="000000"/>
            </w:tcBorders>
          </w:tcPr>
          <w:p w14:paraId="2B6E4701" w14:textId="1E1A5EBC"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p>
        </w:tc>
      </w:tr>
      <w:tr w:rsidR="003B3BC4" w:rsidRPr="002422DE" w14:paraId="791214BB"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58F3E564" w14:textId="33379CBC"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2.3.</w:t>
            </w:r>
          </w:p>
        </w:tc>
        <w:tc>
          <w:tcPr>
            <w:tcW w:w="786" w:type="pct"/>
            <w:tcBorders>
              <w:top w:val="single" w:sz="4" w:space="0" w:color="000000"/>
              <w:left w:val="single" w:sz="4" w:space="0" w:color="000000"/>
              <w:bottom w:val="single" w:sz="4" w:space="0" w:color="000000"/>
              <w:right w:val="single" w:sz="4" w:space="0" w:color="000000"/>
            </w:tcBorders>
          </w:tcPr>
          <w:p w14:paraId="01C6F025" w14:textId="6E8D157D" w:rsidR="003B3BC4" w:rsidRPr="002422DE" w:rsidRDefault="003B3BC4" w:rsidP="00200ECA">
            <w:pPr>
              <w:spacing w:after="0" w:line="240" w:lineRule="auto"/>
              <w:rPr>
                <w:rFonts w:ascii="Times New Roman" w:hAnsi="Times New Roman" w:cs="Times New Roman"/>
                <w:sz w:val="20"/>
                <w:szCs w:val="20"/>
              </w:rPr>
            </w:pPr>
            <w:r w:rsidRPr="002422DE">
              <w:rPr>
                <w:rFonts w:ascii="Times New Roman" w:hAnsi="Times New Roman" w:cs="Times New Roman"/>
                <w:i/>
                <w:sz w:val="20"/>
                <w:szCs w:val="20"/>
              </w:rPr>
              <w:t>Trečias parametra</w:t>
            </w:r>
            <w:r w:rsidR="00200ECA">
              <w:rPr>
                <w:rFonts w:ascii="Times New Roman" w:hAnsi="Times New Roman" w:cs="Times New Roman"/>
                <w:i/>
                <w:sz w:val="20"/>
                <w:szCs w:val="20"/>
              </w:rPr>
              <w:t>s (</w:t>
            </w:r>
            <w:r w:rsidR="008304DA">
              <w:rPr>
                <w:rFonts w:ascii="Times New Roman" w:hAnsi="Times New Roman" w:cs="Times New Roman"/>
                <w:sz w:val="20"/>
                <w:szCs w:val="20"/>
              </w:rPr>
              <w:t>P</w:t>
            </w:r>
            <w:r w:rsidRPr="002422DE">
              <w:rPr>
                <w:rFonts w:ascii="Times New Roman" w:hAnsi="Times New Roman" w:cs="Times New Roman"/>
                <w:sz w:val="20"/>
                <w:szCs w:val="20"/>
                <w:vertAlign w:val="subscript"/>
              </w:rPr>
              <w:t>3</w:t>
            </w:r>
            <w:r w:rsidRPr="002422DE">
              <w:rPr>
                <w:rFonts w:ascii="Times New Roman" w:hAnsi="Times New Roman" w:cs="Times New Roman"/>
                <w:sz w:val="20"/>
                <w:szCs w:val="20"/>
              </w:rPr>
              <w:t>)</w:t>
            </w:r>
          </w:p>
          <w:p w14:paraId="403ADCF1"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1FB40D04" w14:textId="11C29DEE"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per paskutinius 3 metus parengęs ne mažiau kaip 2 tarptautinio tinklo, praktikos bendruomenės ar kitos lygiavertės struktūros darbo programas</w:t>
            </w:r>
          </w:p>
        </w:tc>
        <w:tc>
          <w:tcPr>
            <w:tcW w:w="816" w:type="pct"/>
            <w:tcBorders>
              <w:left w:val="single" w:sz="4" w:space="0" w:color="000000"/>
              <w:right w:val="single" w:sz="4" w:space="0" w:color="000000"/>
            </w:tcBorders>
            <w:vAlign w:val="center"/>
          </w:tcPr>
          <w:p w14:paraId="768F6654" w14:textId="549FC775"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w:t>
            </w:r>
            <w:r w:rsidR="004B0041" w:rsidRPr="002422DE">
              <w:rPr>
                <w:rFonts w:ascii="Times New Roman" w:hAnsi="Times New Roman" w:cs="Times New Roman"/>
                <w:sz w:val="20"/>
                <w:szCs w:val="20"/>
              </w:rPr>
              <w:t xml:space="preserve"> skiriami tenkinus </w:t>
            </w:r>
            <w:r w:rsidR="00D55DFD" w:rsidRPr="002422DE">
              <w:rPr>
                <w:rFonts w:ascii="Times New Roman" w:hAnsi="Times New Roman" w:cs="Times New Roman"/>
                <w:sz w:val="20"/>
                <w:szCs w:val="20"/>
              </w:rPr>
              <w:t>aprašytą kriterijų</w:t>
            </w:r>
          </w:p>
        </w:tc>
        <w:tc>
          <w:tcPr>
            <w:tcW w:w="816" w:type="pct"/>
            <w:tcBorders>
              <w:left w:val="single" w:sz="4" w:space="0" w:color="000000"/>
              <w:right w:val="single" w:sz="4" w:space="0" w:color="000000"/>
            </w:tcBorders>
            <w:vAlign w:val="center"/>
          </w:tcPr>
          <w:p w14:paraId="64ACEDD9" w14:textId="65B060BA" w:rsidR="003B3BC4" w:rsidRPr="002422DE" w:rsidRDefault="00AA53C8" w:rsidP="005A1E5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tc>
        <w:tc>
          <w:tcPr>
            <w:tcW w:w="814" w:type="pct"/>
            <w:vMerge/>
            <w:tcBorders>
              <w:left w:val="single" w:sz="4" w:space="0" w:color="000000"/>
              <w:right w:val="single" w:sz="4" w:space="0" w:color="000000"/>
            </w:tcBorders>
          </w:tcPr>
          <w:p w14:paraId="07FC6742" w14:textId="4536DC44"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p>
        </w:tc>
      </w:tr>
      <w:tr w:rsidR="003B3BC4" w:rsidRPr="002422DE" w14:paraId="33E05A00"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5B24E42" w14:textId="3E1CAD95"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2.4</w:t>
            </w:r>
          </w:p>
        </w:tc>
        <w:tc>
          <w:tcPr>
            <w:tcW w:w="786" w:type="pct"/>
            <w:tcBorders>
              <w:top w:val="single" w:sz="4" w:space="0" w:color="000000"/>
              <w:left w:val="single" w:sz="4" w:space="0" w:color="000000"/>
              <w:bottom w:val="single" w:sz="4" w:space="0" w:color="000000"/>
              <w:right w:val="single" w:sz="4" w:space="0" w:color="000000"/>
            </w:tcBorders>
          </w:tcPr>
          <w:p w14:paraId="538524D4" w14:textId="4AA790EC"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Ketvirtas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4</w:t>
            </w:r>
            <w:r w:rsidRPr="002422DE">
              <w:rPr>
                <w:rFonts w:ascii="Times New Roman" w:hAnsi="Times New Roman" w:cs="Times New Roman"/>
                <w:sz w:val="20"/>
                <w:szCs w:val="20"/>
              </w:rPr>
              <w:t>)</w:t>
            </w:r>
          </w:p>
        </w:tc>
        <w:tc>
          <w:tcPr>
            <w:tcW w:w="1522" w:type="pct"/>
            <w:tcBorders>
              <w:top w:val="single" w:sz="4" w:space="0" w:color="000000"/>
              <w:left w:val="single" w:sz="4" w:space="0" w:color="000000"/>
              <w:bottom w:val="single" w:sz="4" w:space="0" w:color="000000"/>
              <w:right w:val="single" w:sz="4" w:space="0" w:color="000000"/>
            </w:tcBorders>
          </w:tcPr>
          <w:p w14:paraId="64710B6C" w14:textId="6F32353B"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per paskutinius 3 metus pristatė ne mažiau kaip 3 tematinės srities pranešimus tarptautiniuose renginiuose, kuriuose dalyvavo ne mažiau kaip po 30 dalyvių</w:t>
            </w:r>
          </w:p>
        </w:tc>
        <w:tc>
          <w:tcPr>
            <w:tcW w:w="816" w:type="pct"/>
            <w:tcBorders>
              <w:left w:val="single" w:sz="4" w:space="0" w:color="000000"/>
              <w:right w:val="single" w:sz="4" w:space="0" w:color="000000"/>
            </w:tcBorders>
            <w:vAlign w:val="center"/>
          </w:tcPr>
          <w:p w14:paraId="33E4FB43" w14:textId="5C270B6F"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4 balai</w:t>
            </w:r>
            <w:r w:rsidR="004B0041" w:rsidRPr="002422DE">
              <w:rPr>
                <w:rFonts w:ascii="Times New Roman" w:hAnsi="Times New Roman" w:cs="Times New Roman"/>
                <w:sz w:val="20"/>
                <w:szCs w:val="20"/>
              </w:rPr>
              <w:t xml:space="preserve"> skiriami tenkinus </w:t>
            </w:r>
            <w:r w:rsidR="00D55DFD" w:rsidRPr="002422DE">
              <w:rPr>
                <w:rFonts w:ascii="Times New Roman" w:hAnsi="Times New Roman" w:cs="Times New Roman"/>
                <w:sz w:val="20"/>
                <w:szCs w:val="20"/>
              </w:rPr>
              <w:t>aprašytą kriterijų</w:t>
            </w:r>
          </w:p>
        </w:tc>
        <w:tc>
          <w:tcPr>
            <w:tcW w:w="816" w:type="pct"/>
            <w:tcBorders>
              <w:left w:val="single" w:sz="4" w:space="0" w:color="000000"/>
              <w:right w:val="single" w:sz="4" w:space="0" w:color="000000"/>
            </w:tcBorders>
            <w:vAlign w:val="center"/>
          </w:tcPr>
          <w:p w14:paraId="06B9EC61" w14:textId="3A7BA71F" w:rsidR="003B3BC4" w:rsidRPr="002422DE" w:rsidRDefault="00AA53C8" w:rsidP="005A1E5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4</w:t>
            </w:r>
          </w:p>
        </w:tc>
        <w:tc>
          <w:tcPr>
            <w:tcW w:w="814" w:type="pct"/>
            <w:vMerge/>
            <w:tcBorders>
              <w:left w:val="single" w:sz="4" w:space="0" w:color="000000"/>
              <w:right w:val="single" w:sz="4" w:space="0" w:color="000000"/>
            </w:tcBorders>
          </w:tcPr>
          <w:p w14:paraId="53BDCFF9" w14:textId="28274CCC"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p>
        </w:tc>
      </w:tr>
      <w:tr w:rsidR="003B3BC4" w:rsidRPr="002422DE" w14:paraId="6974DDDE"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0E983F9" w14:textId="6E4C0964"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2.5.</w:t>
            </w:r>
          </w:p>
        </w:tc>
        <w:tc>
          <w:tcPr>
            <w:tcW w:w="786" w:type="pct"/>
            <w:tcBorders>
              <w:top w:val="single" w:sz="4" w:space="0" w:color="000000"/>
              <w:left w:val="single" w:sz="4" w:space="0" w:color="000000"/>
              <w:bottom w:val="single" w:sz="4" w:space="0" w:color="000000"/>
              <w:right w:val="single" w:sz="4" w:space="0" w:color="000000"/>
            </w:tcBorders>
          </w:tcPr>
          <w:p w14:paraId="23C6A89C" w14:textId="3D4923BE"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Penktas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5</w:t>
            </w:r>
            <w:r w:rsidRPr="002422DE">
              <w:rPr>
                <w:rFonts w:ascii="Times New Roman" w:hAnsi="Times New Roman" w:cs="Times New Roman"/>
                <w:sz w:val="20"/>
                <w:szCs w:val="20"/>
              </w:rPr>
              <w:t>)</w:t>
            </w:r>
          </w:p>
        </w:tc>
        <w:tc>
          <w:tcPr>
            <w:tcW w:w="1522" w:type="pct"/>
            <w:tcBorders>
              <w:top w:val="single" w:sz="4" w:space="0" w:color="000000"/>
              <w:left w:val="single" w:sz="4" w:space="0" w:color="000000"/>
              <w:bottom w:val="single" w:sz="4" w:space="0" w:color="000000"/>
              <w:right w:val="single" w:sz="4" w:space="0" w:color="000000"/>
            </w:tcBorders>
          </w:tcPr>
          <w:p w14:paraId="5978B65B" w14:textId="0D9EEB13" w:rsidR="003B3BC4" w:rsidRPr="002422DE" w:rsidRDefault="00652CD6" w:rsidP="003B3BC4">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3B3BC4" w:rsidRPr="002422DE">
              <w:rPr>
                <w:rFonts w:ascii="Times New Roman" w:hAnsi="Times New Roman" w:cs="Times New Roman"/>
                <w:i/>
                <w:iCs/>
                <w:sz w:val="20"/>
                <w:szCs w:val="20"/>
              </w:rPr>
              <w:t>ne maž</w:t>
            </w:r>
            <w:r w:rsidR="002C742B">
              <w:rPr>
                <w:rFonts w:ascii="Times New Roman" w:hAnsi="Times New Roman" w:cs="Times New Roman"/>
                <w:i/>
                <w:iCs/>
                <w:sz w:val="20"/>
                <w:szCs w:val="20"/>
              </w:rPr>
              <w:t>esnę</w:t>
            </w:r>
            <w:r w:rsidR="003B3BC4"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3B3BC4" w:rsidRPr="002422DE">
              <w:rPr>
                <w:rFonts w:ascii="Times New Roman" w:hAnsi="Times New Roman" w:cs="Times New Roman"/>
                <w:i/>
                <w:iCs/>
                <w:sz w:val="20"/>
                <w:szCs w:val="20"/>
              </w:rPr>
              <w:t xml:space="preserve"> ekspertinio darbo patirtį su Europos Komisija ar kita ES institucija</w:t>
            </w:r>
          </w:p>
        </w:tc>
        <w:tc>
          <w:tcPr>
            <w:tcW w:w="816" w:type="pct"/>
            <w:tcBorders>
              <w:left w:val="single" w:sz="4" w:space="0" w:color="000000"/>
              <w:right w:val="single" w:sz="4" w:space="0" w:color="000000"/>
            </w:tcBorders>
            <w:vAlign w:val="center"/>
          </w:tcPr>
          <w:p w14:paraId="146FA07A" w14:textId="3C72B854"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3 balai</w:t>
            </w:r>
            <w:r w:rsidR="004B0041" w:rsidRPr="002422DE">
              <w:rPr>
                <w:rFonts w:ascii="Times New Roman" w:hAnsi="Times New Roman" w:cs="Times New Roman"/>
                <w:sz w:val="20"/>
                <w:szCs w:val="20"/>
              </w:rPr>
              <w:t xml:space="preserve"> skiriami tenkinus </w:t>
            </w:r>
            <w:r w:rsidR="00D55DFD" w:rsidRPr="002422DE">
              <w:rPr>
                <w:rFonts w:ascii="Times New Roman" w:hAnsi="Times New Roman" w:cs="Times New Roman"/>
                <w:sz w:val="20"/>
                <w:szCs w:val="20"/>
              </w:rPr>
              <w:t>aprašytą kriterijų</w:t>
            </w:r>
          </w:p>
        </w:tc>
        <w:tc>
          <w:tcPr>
            <w:tcW w:w="816" w:type="pct"/>
            <w:tcBorders>
              <w:left w:val="single" w:sz="4" w:space="0" w:color="000000"/>
              <w:right w:val="single" w:sz="4" w:space="0" w:color="000000"/>
            </w:tcBorders>
            <w:vAlign w:val="center"/>
          </w:tcPr>
          <w:p w14:paraId="3011F94C" w14:textId="3FF76E99" w:rsidR="003B3BC4" w:rsidRPr="002422DE" w:rsidRDefault="004B0041" w:rsidP="005A1E5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3</w:t>
            </w:r>
          </w:p>
        </w:tc>
        <w:tc>
          <w:tcPr>
            <w:tcW w:w="814" w:type="pct"/>
            <w:vMerge/>
            <w:tcBorders>
              <w:left w:val="single" w:sz="4" w:space="0" w:color="000000"/>
              <w:right w:val="single" w:sz="4" w:space="0" w:color="000000"/>
            </w:tcBorders>
          </w:tcPr>
          <w:p w14:paraId="6CAAA47A" w14:textId="019AF0BB"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p>
        </w:tc>
      </w:tr>
      <w:tr w:rsidR="003B3BC4" w:rsidRPr="002422DE" w14:paraId="34E33705"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43709019" w14:textId="70D7F185"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w:t>
            </w:r>
          </w:p>
        </w:tc>
        <w:tc>
          <w:tcPr>
            <w:tcW w:w="786" w:type="pct"/>
            <w:tcBorders>
              <w:top w:val="single" w:sz="4" w:space="0" w:color="000000"/>
              <w:left w:val="single" w:sz="4" w:space="0" w:color="000000"/>
              <w:bottom w:val="single" w:sz="4" w:space="0" w:color="000000"/>
              <w:right w:val="single" w:sz="4" w:space="0" w:color="000000"/>
            </w:tcBorders>
          </w:tcPr>
          <w:p w14:paraId="7A5D6F30" w14:textId="3A4BE209" w:rsidR="003B3BC4" w:rsidRPr="002422DE" w:rsidRDefault="003B3BC4" w:rsidP="003B3BC4">
            <w:pPr>
              <w:spacing w:after="0" w:line="240" w:lineRule="auto"/>
              <w:jc w:val="both"/>
              <w:rPr>
                <w:rFonts w:ascii="Times New Roman" w:eastAsia="Times New Roman" w:hAnsi="Times New Roman" w:cs="Times New Roman"/>
                <w:sz w:val="20"/>
                <w:szCs w:val="20"/>
                <w:lang w:eastAsia="en-US"/>
              </w:rPr>
            </w:pPr>
            <w:r w:rsidRPr="002422DE">
              <w:rPr>
                <w:rFonts w:ascii="Times New Roman" w:hAnsi="Times New Roman" w:cs="Times New Roman"/>
                <w:i/>
                <w:sz w:val="20"/>
                <w:szCs w:val="20"/>
              </w:rPr>
              <w:t xml:space="preserve">Šeštas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6</w:t>
            </w:r>
            <w:r w:rsidRPr="002422DE">
              <w:rPr>
                <w:rFonts w:ascii="Times New Roman" w:hAnsi="Times New Roman" w:cs="Times New Roman"/>
                <w:sz w:val="20"/>
                <w:szCs w:val="20"/>
              </w:rPr>
              <w:t>)</w:t>
            </w:r>
          </w:p>
        </w:tc>
        <w:tc>
          <w:tcPr>
            <w:tcW w:w="1522" w:type="pct"/>
            <w:tcBorders>
              <w:top w:val="single" w:sz="4" w:space="0" w:color="000000"/>
              <w:left w:val="single" w:sz="4" w:space="0" w:color="000000"/>
              <w:bottom w:val="single" w:sz="4" w:space="0" w:color="000000"/>
              <w:right w:val="single" w:sz="4" w:space="0" w:color="000000"/>
            </w:tcBorders>
          </w:tcPr>
          <w:p w14:paraId="5054F1FD" w14:textId="5683BC18" w:rsidR="003B3BC4" w:rsidRPr="002422DE" w:rsidRDefault="00652CD6" w:rsidP="003B3BC4">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3B3BC4" w:rsidRPr="002422DE">
              <w:rPr>
                <w:rFonts w:ascii="Times New Roman" w:hAnsi="Times New Roman" w:cs="Times New Roman"/>
                <w:i/>
                <w:iCs/>
                <w:sz w:val="20"/>
                <w:szCs w:val="20"/>
              </w:rPr>
              <w:t>ne maž</w:t>
            </w:r>
            <w:r w:rsidR="002C742B">
              <w:rPr>
                <w:rFonts w:ascii="Times New Roman" w:hAnsi="Times New Roman" w:cs="Times New Roman"/>
                <w:i/>
                <w:iCs/>
                <w:sz w:val="20"/>
                <w:szCs w:val="20"/>
              </w:rPr>
              <w:t>esnę</w:t>
            </w:r>
            <w:r w:rsidR="003B3BC4"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3B3BC4" w:rsidRPr="002422DE">
              <w:rPr>
                <w:rFonts w:ascii="Times New Roman" w:hAnsi="Times New Roman" w:cs="Times New Roman"/>
                <w:i/>
                <w:iCs/>
                <w:sz w:val="20"/>
                <w:szCs w:val="20"/>
              </w:rPr>
              <w:t xml:space="preserve"> ekspertinio darbo patirtį su Europos socialiniu fondu ar/ir ESF+</w:t>
            </w:r>
          </w:p>
        </w:tc>
        <w:tc>
          <w:tcPr>
            <w:tcW w:w="816" w:type="pct"/>
            <w:tcBorders>
              <w:left w:val="single" w:sz="4" w:space="0" w:color="000000"/>
              <w:bottom w:val="single" w:sz="4" w:space="0" w:color="000000"/>
              <w:right w:val="single" w:sz="4" w:space="0" w:color="000000"/>
            </w:tcBorders>
            <w:vAlign w:val="center"/>
          </w:tcPr>
          <w:p w14:paraId="355D04A2" w14:textId="2A9D7453"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3 balai</w:t>
            </w:r>
            <w:r w:rsidR="004B0041" w:rsidRPr="002422DE">
              <w:rPr>
                <w:rFonts w:ascii="Times New Roman" w:hAnsi="Times New Roman" w:cs="Times New Roman"/>
                <w:sz w:val="20"/>
                <w:szCs w:val="20"/>
              </w:rPr>
              <w:t xml:space="preserve"> skiriami tenkinus </w:t>
            </w:r>
            <w:r w:rsidR="00D55DFD" w:rsidRPr="002422DE">
              <w:rPr>
                <w:rFonts w:ascii="Times New Roman" w:hAnsi="Times New Roman" w:cs="Times New Roman"/>
                <w:sz w:val="20"/>
                <w:szCs w:val="20"/>
              </w:rPr>
              <w:t>aprašytą kriterijų</w:t>
            </w:r>
          </w:p>
        </w:tc>
        <w:tc>
          <w:tcPr>
            <w:tcW w:w="816" w:type="pct"/>
            <w:tcBorders>
              <w:left w:val="single" w:sz="4" w:space="0" w:color="000000"/>
              <w:right w:val="single" w:sz="4" w:space="0" w:color="000000"/>
            </w:tcBorders>
            <w:vAlign w:val="center"/>
          </w:tcPr>
          <w:p w14:paraId="69E964CC" w14:textId="125AAE24" w:rsidR="003B3BC4" w:rsidRPr="002422DE" w:rsidRDefault="004B0041" w:rsidP="005A1E5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3</w:t>
            </w:r>
          </w:p>
        </w:tc>
        <w:tc>
          <w:tcPr>
            <w:tcW w:w="814" w:type="pct"/>
            <w:vMerge/>
            <w:tcBorders>
              <w:left w:val="single" w:sz="4" w:space="0" w:color="000000"/>
              <w:right w:val="single" w:sz="4" w:space="0" w:color="000000"/>
            </w:tcBorders>
          </w:tcPr>
          <w:p w14:paraId="576410BE" w14:textId="4F5779D3"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p>
        </w:tc>
      </w:tr>
      <w:tr w:rsidR="003B3BC4" w:rsidRPr="002422DE" w14:paraId="75942CDA"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1C1F9137" w14:textId="6EA1FE90"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2.7.</w:t>
            </w:r>
          </w:p>
        </w:tc>
        <w:tc>
          <w:tcPr>
            <w:tcW w:w="786" w:type="pct"/>
            <w:tcBorders>
              <w:top w:val="single" w:sz="4" w:space="0" w:color="000000"/>
              <w:left w:val="single" w:sz="4" w:space="0" w:color="000000"/>
              <w:bottom w:val="single" w:sz="4" w:space="0" w:color="000000"/>
              <w:right w:val="single" w:sz="4" w:space="0" w:color="000000"/>
            </w:tcBorders>
          </w:tcPr>
          <w:p w14:paraId="0212BA55" w14:textId="54A70744" w:rsidR="003B3BC4" w:rsidRPr="002422DE" w:rsidRDefault="003B3BC4" w:rsidP="003B3BC4">
            <w:pPr>
              <w:spacing w:after="0" w:line="240" w:lineRule="auto"/>
              <w:jc w:val="both"/>
              <w:rPr>
                <w:rFonts w:ascii="Times New Roman" w:eastAsia="Times New Roman" w:hAnsi="Times New Roman" w:cs="Times New Roman"/>
                <w:sz w:val="20"/>
                <w:szCs w:val="20"/>
                <w:lang w:eastAsia="en-US"/>
              </w:rPr>
            </w:pPr>
            <w:r w:rsidRPr="002422DE">
              <w:rPr>
                <w:rFonts w:ascii="Times New Roman" w:hAnsi="Times New Roman" w:cs="Times New Roman"/>
                <w:i/>
                <w:sz w:val="20"/>
                <w:szCs w:val="20"/>
              </w:rPr>
              <w:t xml:space="preserve">Septintas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7</w:t>
            </w:r>
            <w:r w:rsidRPr="002422DE">
              <w:rPr>
                <w:rFonts w:ascii="Times New Roman" w:hAnsi="Times New Roman" w:cs="Times New Roman"/>
                <w:sz w:val="20"/>
                <w:szCs w:val="20"/>
              </w:rPr>
              <w:t>)</w:t>
            </w:r>
          </w:p>
        </w:tc>
        <w:tc>
          <w:tcPr>
            <w:tcW w:w="1522" w:type="pct"/>
            <w:tcBorders>
              <w:top w:val="single" w:sz="4" w:space="0" w:color="000000"/>
              <w:left w:val="single" w:sz="4" w:space="0" w:color="000000"/>
              <w:bottom w:val="single" w:sz="4" w:space="0" w:color="000000"/>
              <w:right w:val="single" w:sz="4" w:space="0" w:color="000000"/>
            </w:tcBorders>
          </w:tcPr>
          <w:p w14:paraId="23831012" w14:textId="70D70DF9" w:rsidR="003B3BC4" w:rsidRPr="002422DE" w:rsidRDefault="002C742B" w:rsidP="003B3BC4">
            <w:pPr>
              <w:spacing w:after="0" w:line="240" w:lineRule="auto"/>
              <w:jc w:val="both"/>
              <w:rPr>
                <w:rFonts w:ascii="Times New Roman" w:eastAsia="Times New Roman" w:hAnsi="Times New Roman" w:cs="Times New Roman"/>
                <w:sz w:val="20"/>
                <w:szCs w:val="20"/>
                <w:lang w:eastAsia="en-US"/>
              </w:rPr>
            </w:pPr>
            <w:r w:rsidRPr="002C742B">
              <w:rPr>
                <w:rFonts w:ascii="Times New Roman" w:eastAsia="Times New Roman" w:hAnsi="Times New Roman" w:cs="Times New Roman"/>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DE267D" w:rsidRPr="009C6A00">
              <w:rPr>
                <w:rFonts w:ascii="Times New Roman" w:hAnsi="Times New Roman" w:cs="Times New Roman"/>
                <w:sz w:val="20"/>
                <w:szCs w:val="20"/>
              </w:rPr>
              <w:t>ne maž</w:t>
            </w:r>
            <w:r w:rsidRPr="009C6A00">
              <w:rPr>
                <w:rFonts w:ascii="Times New Roman" w:hAnsi="Times New Roman" w:cs="Times New Roman"/>
                <w:sz w:val="20"/>
                <w:szCs w:val="20"/>
              </w:rPr>
              <w:t>esnę</w:t>
            </w:r>
            <w:r w:rsidR="003B3BC4" w:rsidRPr="009C6A00">
              <w:rPr>
                <w:rFonts w:ascii="Times New Roman" w:hAnsi="Times New Roman" w:cs="Times New Roman"/>
                <w:sz w:val="20"/>
                <w:szCs w:val="20"/>
              </w:rPr>
              <w:t xml:space="preserve"> kaip </w:t>
            </w:r>
            <w:r w:rsidR="009D7BAB" w:rsidRPr="009C6A00">
              <w:rPr>
                <w:rFonts w:ascii="Times New Roman" w:hAnsi="Times New Roman" w:cs="Times New Roman"/>
                <w:sz w:val="20"/>
                <w:szCs w:val="20"/>
              </w:rPr>
              <w:t>3</w:t>
            </w:r>
            <w:r w:rsidR="003B3BC4" w:rsidRPr="009C6A00">
              <w:rPr>
                <w:rFonts w:ascii="Times New Roman" w:hAnsi="Times New Roman" w:cs="Times New Roman"/>
                <w:sz w:val="20"/>
                <w:szCs w:val="20"/>
              </w:rPr>
              <w:t xml:space="preserve"> metų</w:t>
            </w:r>
            <w:r w:rsidR="00636342" w:rsidRPr="009C6A00">
              <w:rPr>
                <w:rFonts w:ascii="Times New Roman" w:hAnsi="Times New Roman" w:cs="Times New Roman"/>
                <w:sz w:val="20"/>
                <w:szCs w:val="20"/>
              </w:rPr>
              <w:t>*</w:t>
            </w:r>
            <w:r w:rsidR="003B3BC4" w:rsidRPr="009C6A00">
              <w:rPr>
                <w:rFonts w:ascii="Times New Roman" w:hAnsi="Times New Roman" w:cs="Times New Roman"/>
                <w:sz w:val="20"/>
                <w:szCs w:val="20"/>
              </w:rPr>
              <w:t xml:space="preserve"> tarptautinio ekspertinio darbo patirtį </w:t>
            </w:r>
            <w:r w:rsidR="003B3BC4" w:rsidRPr="002422DE">
              <w:rPr>
                <w:rFonts w:ascii="Times New Roman" w:hAnsi="Times New Roman" w:cs="Times New Roman"/>
                <w:sz w:val="20"/>
                <w:szCs w:val="20"/>
              </w:rPr>
              <w:t>žemiau nurodytoje tematinėje srityje:</w:t>
            </w:r>
          </w:p>
        </w:tc>
        <w:tc>
          <w:tcPr>
            <w:tcW w:w="816" w:type="pct"/>
            <w:tcBorders>
              <w:left w:val="single" w:sz="4" w:space="0" w:color="000000"/>
              <w:bottom w:val="single" w:sz="4" w:space="0" w:color="000000"/>
              <w:right w:val="single" w:sz="4" w:space="0" w:color="000000"/>
            </w:tcBorders>
            <w:vAlign w:val="center"/>
          </w:tcPr>
          <w:p w14:paraId="760C3710" w14:textId="45364BA8" w:rsidR="003B3BC4" w:rsidRPr="002422DE" w:rsidRDefault="004B0041"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rPr>
              <w:t xml:space="preserve">Tenkinus </w:t>
            </w:r>
            <w:r w:rsidR="00D55DFD" w:rsidRPr="002422DE">
              <w:rPr>
                <w:rFonts w:ascii="Times New Roman" w:hAnsi="Times New Roman" w:cs="Times New Roman"/>
                <w:b/>
                <w:bCs/>
                <w:sz w:val="20"/>
                <w:szCs w:val="20"/>
              </w:rPr>
              <w:t xml:space="preserve">kriterijų </w:t>
            </w:r>
            <w:r w:rsidRPr="002422DE">
              <w:rPr>
                <w:rFonts w:ascii="Times New Roman" w:hAnsi="Times New Roman" w:cs="Times New Roman"/>
                <w:b/>
                <w:bCs/>
                <w:sz w:val="20"/>
                <w:szCs w:val="20"/>
              </w:rPr>
              <w:t>skiriama iki</w:t>
            </w:r>
            <w:r w:rsidR="004C7362" w:rsidRPr="002422DE">
              <w:rPr>
                <w:rFonts w:ascii="Times New Roman" w:hAnsi="Times New Roman" w:cs="Times New Roman"/>
                <w:b/>
                <w:bCs/>
                <w:sz w:val="20"/>
                <w:szCs w:val="20"/>
              </w:rPr>
              <w:t xml:space="preserve"> 5</w:t>
            </w:r>
            <w:r w:rsidR="003B3BC4" w:rsidRPr="002422DE">
              <w:rPr>
                <w:rFonts w:ascii="Times New Roman" w:hAnsi="Times New Roman" w:cs="Times New Roman"/>
                <w:b/>
                <w:bCs/>
                <w:sz w:val="20"/>
                <w:szCs w:val="20"/>
              </w:rPr>
              <w:t xml:space="preserve"> bal</w:t>
            </w:r>
            <w:r w:rsidR="004C7362" w:rsidRPr="002422DE">
              <w:rPr>
                <w:rFonts w:ascii="Times New Roman" w:hAnsi="Times New Roman" w:cs="Times New Roman"/>
                <w:b/>
                <w:bCs/>
                <w:sz w:val="20"/>
                <w:szCs w:val="20"/>
              </w:rPr>
              <w:t>ų</w:t>
            </w:r>
            <w:r w:rsidR="003B3BC4" w:rsidRPr="002422DE">
              <w:rPr>
                <w:rFonts w:ascii="Times New Roman" w:hAnsi="Times New Roman" w:cs="Times New Roman"/>
                <w:b/>
                <w:bCs/>
                <w:sz w:val="20"/>
                <w:szCs w:val="20"/>
              </w:rPr>
              <w:t>, priklausomai nuo konkrečios patirties</w:t>
            </w:r>
            <w:r w:rsidRPr="002422DE">
              <w:rPr>
                <w:rFonts w:ascii="Times New Roman" w:hAnsi="Times New Roman" w:cs="Times New Roman"/>
                <w:b/>
                <w:bCs/>
                <w:sz w:val="20"/>
                <w:szCs w:val="20"/>
              </w:rPr>
              <w:t xml:space="preserve"> pagal žemiau aprašytą tvarką</w:t>
            </w:r>
            <w:r w:rsidR="003B3BC4" w:rsidRPr="002422DE">
              <w:rPr>
                <w:rFonts w:ascii="Times New Roman" w:hAnsi="Times New Roman" w:cs="Times New Roman"/>
                <w:b/>
                <w:bCs/>
                <w:sz w:val="20"/>
                <w:szCs w:val="20"/>
              </w:rPr>
              <w:t>:</w:t>
            </w:r>
          </w:p>
        </w:tc>
        <w:tc>
          <w:tcPr>
            <w:tcW w:w="816" w:type="pct"/>
            <w:tcBorders>
              <w:left w:val="single" w:sz="4" w:space="0" w:color="000000"/>
              <w:bottom w:val="single" w:sz="4" w:space="0" w:color="000000"/>
              <w:right w:val="single" w:sz="4" w:space="0" w:color="000000"/>
            </w:tcBorders>
            <w:vAlign w:val="center"/>
          </w:tcPr>
          <w:p w14:paraId="40D2CDC4" w14:textId="6BD74A03" w:rsidR="004B0041" w:rsidRPr="002422DE" w:rsidRDefault="00D55DFD" w:rsidP="005A1E5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Žr. žemiau:</w:t>
            </w:r>
          </w:p>
        </w:tc>
        <w:tc>
          <w:tcPr>
            <w:tcW w:w="814" w:type="pct"/>
            <w:vMerge/>
            <w:tcBorders>
              <w:left w:val="single" w:sz="4" w:space="0" w:color="000000"/>
              <w:bottom w:val="single" w:sz="4" w:space="0" w:color="000000"/>
              <w:right w:val="single" w:sz="4" w:space="0" w:color="000000"/>
            </w:tcBorders>
          </w:tcPr>
          <w:p w14:paraId="4DA95E51" w14:textId="6D8C778A"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p>
        </w:tc>
      </w:tr>
      <w:tr w:rsidR="003B3BC4" w:rsidRPr="002422DE" w14:paraId="6FF3E960"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0BC2872C" w14:textId="6D6B74E1"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lastRenderedPageBreak/>
              <w:t>2.7.1.</w:t>
            </w:r>
          </w:p>
        </w:tc>
        <w:tc>
          <w:tcPr>
            <w:tcW w:w="786" w:type="pct"/>
            <w:tcBorders>
              <w:top w:val="single" w:sz="4" w:space="0" w:color="000000"/>
              <w:left w:val="single" w:sz="4" w:space="0" w:color="000000"/>
              <w:bottom w:val="single" w:sz="4" w:space="0" w:color="000000"/>
              <w:right w:val="single" w:sz="4" w:space="0" w:color="000000"/>
            </w:tcBorders>
          </w:tcPr>
          <w:p w14:paraId="55FFA40A"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40C859FB" w14:textId="7AB03C20"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jaunimo užimtumo, nedarbo ir/ar socialinės politikos srityse;</w:t>
            </w:r>
          </w:p>
        </w:tc>
        <w:tc>
          <w:tcPr>
            <w:tcW w:w="816" w:type="pct"/>
            <w:tcBorders>
              <w:top w:val="single" w:sz="4" w:space="0" w:color="000000"/>
              <w:left w:val="single" w:sz="4" w:space="0" w:color="000000"/>
              <w:bottom w:val="single" w:sz="4" w:space="0" w:color="000000"/>
              <w:right w:val="single" w:sz="4" w:space="0" w:color="000000"/>
            </w:tcBorders>
          </w:tcPr>
          <w:p w14:paraId="52A2DFA0"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4D69DAEF"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7100EC8C"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4B7F9C03"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171F1B9D" w14:textId="79910151" w:rsidR="003B3BC4" w:rsidRPr="002422DE" w:rsidRDefault="009D7BAB" w:rsidP="009D7BAB">
            <w:pPr>
              <w:pStyle w:val="ListParagraph"/>
              <w:tabs>
                <w:tab w:val="left" w:pos="220"/>
              </w:tabs>
              <w:spacing w:after="0" w:line="20" w:lineRule="atLeast"/>
              <w:ind w:left="0"/>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816" w:type="pct"/>
            <w:tcBorders>
              <w:top w:val="single" w:sz="4" w:space="0" w:color="000000"/>
              <w:left w:val="single" w:sz="4" w:space="0" w:color="000000"/>
              <w:bottom w:val="single" w:sz="4" w:space="0" w:color="000000"/>
              <w:right w:val="single" w:sz="4" w:space="0" w:color="000000"/>
            </w:tcBorders>
            <w:vAlign w:val="center"/>
          </w:tcPr>
          <w:p w14:paraId="3B74FE5E" w14:textId="0E4E03A9" w:rsidR="003B3BC4" w:rsidRPr="00D60D9C" w:rsidRDefault="00D55DFD" w:rsidP="005A1E53">
            <w:pPr>
              <w:pStyle w:val="ListParagraph"/>
              <w:tabs>
                <w:tab w:val="left" w:pos="220"/>
              </w:tabs>
              <w:spacing w:after="0" w:line="20" w:lineRule="atLeast"/>
              <w:ind w:left="0"/>
              <w:jc w:val="center"/>
              <w:rPr>
                <w:rFonts w:ascii="Times New Roman" w:hAnsi="Times New Roman" w:cs="Times New Roman"/>
                <w:sz w:val="20"/>
                <w:szCs w:val="20"/>
                <w:lang w:val="fi-FI"/>
              </w:rPr>
            </w:pPr>
            <w:r w:rsidRPr="00D60D9C">
              <w:rPr>
                <w:rFonts w:ascii="Times New Roman" w:hAnsi="Times New Roman" w:cs="Times New Roman"/>
                <w:sz w:val="20"/>
                <w:szCs w:val="20"/>
                <w:lang w:val="fi-FI"/>
              </w:rPr>
              <w:t>5</w:t>
            </w:r>
          </w:p>
        </w:tc>
        <w:tc>
          <w:tcPr>
            <w:tcW w:w="814" w:type="pct"/>
            <w:tcBorders>
              <w:top w:val="single" w:sz="4" w:space="0" w:color="000000"/>
              <w:left w:val="single" w:sz="4" w:space="0" w:color="000000"/>
              <w:bottom w:val="single" w:sz="4" w:space="0" w:color="000000"/>
              <w:right w:val="single" w:sz="4" w:space="0" w:color="000000"/>
            </w:tcBorders>
          </w:tcPr>
          <w:p w14:paraId="03E7D570" w14:textId="3B36AC19"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 Pirkimo dalis. </w:t>
            </w:r>
            <w:r w:rsidRPr="002422DE">
              <w:rPr>
                <w:rFonts w:ascii="Times New Roman" w:hAnsi="Times New Roman" w:cs="Times New Roman"/>
                <w:sz w:val="20"/>
                <w:szCs w:val="20"/>
              </w:rPr>
              <w:t>Ekspertinės konsultacinės paslaugos ALMA tinklo klausimais Nr. 1 (Pagrindinis tematinis ekspertas)</w:t>
            </w:r>
          </w:p>
        </w:tc>
      </w:tr>
      <w:tr w:rsidR="003B3BC4" w:rsidRPr="002422DE" w14:paraId="054B422D"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7B4CF0D9" w14:textId="31CEBB79"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2.7.2.</w:t>
            </w:r>
          </w:p>
        </w:tc>
        <w:tc>
          <w:tcPr>
            <w:tcW w:w="786" w:type="pct"/>
            <w:tcBorders>
              <w:top w:val="single" w:sz="4" w:space="0" w:color="000000"/>
              <w:left w:val="single" w:sz="4" w:space="0" w:color="000000"/>
              <w:bottom w:val="single" w:sz="4" w:space="0" w:color="000000"/>
              <w:right w:val="single" w:sz="4" w:space="0" w:color="000000"/>
            </w:tcBorders>
          </w:tcPr>
          <w:p w14:paraId="2F975054"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51C0A11A" w14:textId="3CA8B793"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švietimo ir įgūdžių politikos srityse;</w:t>
            </w:r>
          </w:p>
        </w:tc>
        <w:tc>
          <w:tcPr>
            <w:tcW w:w="816" w:type="pct"/>
            <w:tcBorders>
              <w:top w:val="single" w:sz="4" w:space="0" w:color="000000"/>
              <w:left w:val="single" w:sz="4" w:space="0" w:color="000000"/>
              <w:bottom w:val="single" w:sz="4" w:space="0" w:color="000000"/>
              <w:right w:val="single" w:sz="4" w:space="0" w:color="000000"/>
            </w:tcBorders>
          </w:tcPr>
          <w:p w14:paraId="59CC31E3"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09A2BE6B"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436FB708"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2FCD9589"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0D1DEEEC" w14:textId="7CEE6442" w:rsidR="003B3BC4" w:rsidRPr="002422DE" w:rsidRDefault="009D7BAB" w:rsidP="009D7BAB">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816" w:type="pct"/>
            <w:tcBorders>
              <w:top w:val="single" w:sz="4" w:space="0" w:color="000000"/>
              <w:left w:val="single" w:sz="4" w:space="0" w:color="000000"/>
              <w:bottom w:val="single" w:sz="4" w:space="0" w:color="000000"/>
              <w:right w:val="single" w:sz="4" w:space="0" w:color="000000"/>
            </w:tcBorders>
            <w:vAlign w:val="center"/>
          </w:tcPr>
          <w:p w14:paraId="2EB81D4E" w14:textId="61EF1E51" w:rsidR="003B3BC4" w:rsidRPr="00D60D9C" w:rsidRDefault="00D55DFD" w:rsidP="005A1E53">
            <w:pPr>
              <w:pStyle w:val="ListParagraph"/>
              <w:tabs>
                <w:tab w:val="left" w:pos="220"/>
              </w:tabs>
              <w:spacing w:after="0" w:line="20" w:lineRule="atLeast"/>
              <w:ind w:left="0"/>
              <w:jc w:val="center"/>
              <w:rPr>
                <w:rFonts w:ascii="Times New Roman" w:hAnsi="Times New Roman" w:cs="Times New Roman"/>
                <w:sz w:val="20"/>
                <w:szCs w:val="20"/>
                <w:lang w:val="fi-FI"/>
              </w:rPr>
            </w:pPr>
            <w:r w:rsidRPr="00D60D9C">
              <w:rPr>
                <w:rFonts w:ascii="Times New Roman" w:hAnsi="Times New Roman" w:cs="Times New Roman"/>
                <w:sz w:val="20"/>
                <w:szCs w:val="20"/>
                <w:lang w:val="fi-FI"/>
              </w:rPr>
              <w:t>5</w:t>
            </w:r>
          </w:p>
        </w:tc>
        <w:tc>
          <w:tcPr>
            <w:tcW w:w="814" w:type="pct"/>
            <w:tcBorders>
              <w:top w:val="single" w:sz="4" w:space="0" w:color="000000"/>
              <w:left w:val="single" w:sz="4" w:space="0" w:color="000000"/>
              <w:bottom w:val="single" w:sz="4" w:space="0" w:color="000000"/>
              <w:right w:val="single" w:sz="4" w:space="0" w:color="000000"/>
            </w:tcBorders>
          </w:tcPr>
          <w:p w14:paraId="1FC5E0BC" w14:textId="6598B72D"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4 Pirkimo dalis. </w:t>
            </w:r>
            <w:r w:rsidRPr="002422DE">
              <w:rPr>
                <w:rFonts w:ascii="Times New Roman" w:hAnsi="Times New Roman" w:cs="Times New Roman"/>
                <w:sz w:val="20"/>
                <w:szCs w:val="20"/>
              </w:rPr>
              <w:t>Ekspertinės konsultacinės paslaugos Užimtumo, švietimo ir įgūdžių praktikos bendruomenės (COP EES) klausimais Nr. 1 (Pagrindinis tematinis ekspertas)</w:t>
            </w:r>
          </w:p>
        </w:tc>
      </w:tr>
      <w:tr w:rsidR="003B3BC4" w:rsidRPr="002422DE" w14:paraId="20760779"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33365C77" w14:textId="4C4E2577"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2.7.3.</w:t>
            </w:r>
          </w:p>
        </w:tc>
        <w:tc>
          <w:tcPr>
            <w:tcW w:w="786" w:type="pct"/>
            <w:tcBorders>
              <w:top w:val="single" w:sz="4" w:space="0" w:color="000000"/>
              <w:left w:val="single" w:sz="4" w:space="0" w:color="000000"/>
              <w:bottom w:val="single" w:sz="4" w:space="0" w:color="000000"/>
              <w:right w:val="single" w:sz="4" w:space="0" w:color="000000"/>
            </w:tcBorders>
          </w:tcPr>
          <w:p w14:paraId="39DDCBB8"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478609D6" w14:textId="66E6A892"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migrantų integracijos ir/ar socialinės politikos srityse;</w:t>
            </w:r>
          </w:p>
        </w:tc>
        <w:tc>
          <w:tcPr>
            <w:tcW w:w="816" w:type="pct"/>
            <w:tcBorders>
              <w:top w:val="single" w:sz="4" w:space="0" w:color="000000"/>
              <w:left w:val="single" w:sz="4" w:space="0" w:color="000000"/>
              <w:bottom w:val="single" w:sz="4" w:space="0" w:color="000000"/>
              <w:right w:val="single" w:sz="4" w:space="0" w:color="000000"/>
            </w:tcBorders>
          </w:tcPr>
          <w:p w14:paraId="470F3894"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2DFA67B3"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7A690103"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2958B8C4"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2C5C8FB2" w14:textId="4BB5079A" w:rsidR="003B3BC4" w:rsidRPr="002422DE" w:rsidRDefault="009D7BAB" w:rsidP="009D7BAB">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816" w:type="pct"/>
            <w:tcBorders>
              <w:top w:val="single" w:sz="4" w:space="0" w:color="000000"/>
              <w:left w:val="single" w:sz="4" w:space="0" w:color="000000"/>
              <w:bottom w:val="single" w:sz="4" w:space="0" w:color="000000"/>
              <w:right w:val="single" w:sz="4" w:space="0" w:color="000000"/>
            </w:tcBorders>
            <w:vAlign w:val="center"/>
          </w:tcPr>
          <w:p w14:paraId="5125DBB3" w14:textId="2D6B04E9" w:rsidR="003B3BC4" w:rsidRPr="00D60D9C" w:rsidRDefault="00D55DFD" w:rsidP="005A1E53">
            <w:pPr>
              <w:pStyle w:val="ListParagraph"/>
              <w:tabs>
                <w:tab w:val="left" w:pos="220"/>
              </w:tabs>
              <w:spacing w:after="0" w:line="20" w:lineRule="atLeast"/>
              <w:ind w:left="0"/>
              <w:jc w:val="center"/>
              <w:rPr>
                <w:rFonts w:ascii="Times New Roman" w:hAnsi="Times New Roman" w:cs="Times New Roman"/>
                <w:sz w:val="20"/>
                <w:szCs w:val="20"/>
                <w:lang w:val="fi-FI"/>
              </w:rPr>
            </w:pPr>
            <w:r w:rsidRPr="00D60D9C">
              <w:rPr>
                <w:rFonts w:ascii="Times New Roman" w:hAnsi="Times New Roman" w:cs="Times New Roman"/>
                <w:sz w:val="20"/>
                <w:szCs w:val="20"/>
                <w:lang w:val="fi-FI"/>
              </w:rPr>
              <w:t>5</w:t>
            </w:r>
          </w:p>
        </w:tc>
        <w:tc>
          <w:tcPr>
            <w:tcW w:w="814" w:type="pct"/>
            <w:tcBorders>
              <w:top w:val="single" w:sz="4" w:space="0" w:color="000000"/>
              <w:left w:val="single" w:sz="4" w:space="0" w:color="000000"/>
              <w:bottom w:val="single" w:sz="4" w:space="0" w:color="000000"/>
              <w:right w:val="single" w:sz="4" w:space="0" w:color="000000"/>
            </w:tcBorders>
          </w:tcPr>
          <w:p w14:paraId="3237C464" w14:textId="5C9166E9"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6 Pirkimo dalis. </w:t>
            </w:r>
            <w:r w:rsidRPr="002422DE">
              <w:rPr>
                <w:rFonts w:ascii="Times New Roman" w:hAnsi="Times New Roman" w:cs="Times New Roman"/>
                <w:sz w:val="20"/>
                <w:szCs w:val="20"/>
              </w:rPr>
              <w:t>Ekspertinės konsultacinės paslaugos Migrantų integracijos praktikos bendruomenės (COP MI) klausimais Nr. 1 (Pagrindinis tematinis ekspertas)</w:t>
            </w:r>
          </w:p>
        </w:tc>
      </w:tr>
      <w:tr w:rsidR="003B3BC4" w:rsidRPr="002422DE" w14:paraId="00554117"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6B0969F2" w14:textId="3A9E6FE8"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2.7.4.</w:t>
            </w:r>
          </w:p>
        </w:tc>
        <w:tc>
          <w:tcPr>
            <w:tcW w:w="786" w:type="pct"/>
            <w:tcBorders>
              <w:top w:val="single" w:sz="4" w:space="0" w:color="000000"/>
              <w:left w:val="single" w:sz="4" w:space="0" w:color="000000"/>
              <w:bottom w:val="single" w:sz="4" w:space="0" w:color="000000"/>
              <w:right w:val="single" w:sz="4" w:space="0" w:color="000000"/>
            </w:tcBorders>
          </w:tcPr>
          <w:p w14:paraId="0A8C34EF"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63326392" w14:textId="6861C9EB"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materialinio nepritekliaus ir/ar skurdo mažinimo ir/ar socialinės politikos srityse;</w:t>
            </w:r>
          </w:p>
        </w:tc>
        <w:tc>
          <w:tcPr>
            <w:tcW w:w="816" w:type="pct"/>
            <w:tcBorders>
              <w:top w:val="single" w:sz="4" w:space="0" w:color="000000"/>
              <w:left w:val="single" w:sz="4" w:space="0" w:color="000000"/>
              <w:bottom w:val="single" w:sz="4" w:space="0" w:color="000000"/>
              <w:right w:val="single" w:sz="4" w:space="0" w:color="000000"/>
            </w:tcBorders>
          </w:tcPr>
          <w:p w14:paraId="777B1DD6"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49349852"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01C46C1E"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677464B5"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441F08D5" w14:textId="77485B3B" w:rsidR="003B3BC4" w:rsidRPr="002422DE" w:rsidRDefault="009D7BAB" w:rsidP="009D7BAB">
            <w:pPr>
              <w:spacing w:after="0" w:line="240" w:lineRule="auto"/>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816" w:type="pct"/>
            <w:tcBorders>
              <w:top w:val="single" w:sz="4" w:space="0" w:color="000000"/>
              <w:left w:val="single" w:sz="4" w:space="0" w:color="000000"/>
              <w:bottom w:val="single" w:sz="4" w:space="0" w:color="000000"/>
              <w:right w:val="single" w:sz="4" w:space="0" w:color="000000"/>
            </w:tcBorders>
            <w:vAlign w:val="center"/>
          </w:tcPr>
          <w:p w14:paraId="74AC8464" w14:textId="7DA81F4E" w:rsidR="003B3BC4" w:rsidRPr="00D60D9C" w:rsidRDefault="00D55DFD" w:rsidP="005A1E53">
            <w:pPr>
              <w:spacing w:after="0" w:line="240" w:lineRule="auto"/>
              <w:jc w:val="center"/>
              <w:rPr>
                <w:rFonts w:ascii="Times New Roman" w:hAnsi="Times New Roman" w:cs="Times New Roman"/>
                <w:sz w:val="20"/>
                <w:szCs w:val="20"/>
                <w:lang w:val="fi-FI"/>
              </w:rPr>
            </w:pPr>
            <w:r w:rsidRPr="00D60D9C">
              <w:rPr>
                <w:rFonts w:ascii="Times New Roman" w:hAnsi="Times New Roman" w:cs="Times New Roman"/>
                <w:sz w:val="20"/>
                <w:szCs w:val="20"/>
                <w:lang w:val="fi-FI"/>
              </w:rPr>
              <w:t>5</w:t>
            </w:r>
          </w:p>
        </w:tc>
        <w:tc>
          <w:tcPr>
            <w:tcW w:w="814" w:type="pct"/>
            <w:tcBorders>
              <w:top w:val="single" w:sz="4" w:space="0" w:color="000000"/>
              <w:left w:val="single" w:sz="4" w:space="0" w:color="000000"/>
              <w:bottom w:val="single" w:sz="4" w:space="0" w:color="000000"/>
              <w:right w:val="single" w:sz="4" w:space="0" w:color="000000"/>
            </w:tcBorders>
          </w:tcPr>
          <w:p w14:paraId="2E39F413" w14:textId="5A39C0F6" w:rsidR="003B3BC4" w:rsidRPr="002422DE" w:rsidRDefault="003B3BC4" w:rsidP="003B3BC4">
            <w:pPr>
              <w:spacing w:after="0" w:line="240" w:lineRule="auto"/>
              <w:jc w:val="both"/>
              <w:rPr>
                <w:rFonts w:ascii="Times New Roman" w:hAnsi="Times New Roman" w:cs="Times New Roman"/>
                <w:sz w:val="20"/>
                <w:szCs w:val="20"/>
              </w:rPr>
            </w:pPr>
            <w:r w:rsidRPr="002422DE">
              <w:rPr>
                <w:rFonts w:ascii="Times New Roman" w:hAnsi="Times New Roman" w:cs="Times New Roman"/>
                <w:b/>
                <w:bCs/>
                <w:sz w:val="20"/>
                <w:szCs w:val="20"/>
                <w:lang w:val="fi-FI"/>
              </w:rPr>
              <w:t>8 Pirkimo dalis.</w:t>
            </w:r>
            <w:r w:rsidRPr="002422DE">
              <w:rPr>
                <w:rFonts w:ascii="Times New Roman" w:hAnsi="Times New Roman" w:cs="Times New Roman"/>
                <w:b/>
                <w:bCs/>
                <w:sz w:val="20"/>
                <w:szCs w:val="20"/>
              </w:rPr>
              <w:t xml:space="preserve"> </w:t>
            </w:r>
            <w:r w:rsidRPr="002422DE">
              <w:rPr>
                <w:rFonts w:ascii="Times New Roman" w:hAnsi="Times New Roman" w:cs="Times New Roman"/>
                <w:sz w:val="20"/>
                <w:szCs w:val="20"/>
              </w:rPr>
              <w:t>Ekspertinės konsultacinės paslaugos Materialinės paramos praktikos bendruomenės (COP MS) klausimais Nr. 1 (Pagrindinis tematinis ekspertas)</w:t>
            </w:r>
          </w:p>
        </w:tc>
      </w:tr>
      <w:tr w:rsidR="003B3BC4" w:rsidRPr="002422DE" w14:paraId="0A281B19"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61AECE12" w14:textId="5CE1FBA8"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lastRenderedPageBreak/>
              <w:t>2.7.5.</w:t>
            </w:r>
          </w:p>
        </w:tc>
        <w:tc>
          <w:tcPr>
            <w:tcW w:w="786" w:type="pct"/>
            <w:tcBorders>
              <w:top w:val="single" w:sz="4" w:space="0" w:color="000000"/>
              <w:left w:val="single" w:sz="4" w:space="0" w:color="000000"/>
              <w:bottom w:val="single" w:sz="4" w:space="0" w:color="000000"/>
              <w:right w:val="single" w:sz="4" w:space="0" w:color="000000"/>
            </w:tcBorders>
          </w:tcPr>
          <w:p w14:paraId="28FB1813"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0A2463A8" w14:textId="1AFE4DCB"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socialinių inovacijų ir/ar socialinės politikos srityse;</w:t>
            </w:r>
          </w:p>
        </w:tc>
        <w:tc>
          <w:tcPr>
            <w:tcW w:w="816" w:type="pct"/>
            <w:tcBorders>
              <w:top w:val="single" w:sz="4" w:space="0" w:color="000000"/>
              <w:left w:val="single" w:sz="4" w:space="0" w:color="000000"/>
              <w:bottom w:val="single" w:sz="4" w:space="0" w:color="000000"/>
              <w:right w:val="single" w:sz="4" w:space="0" w:color="000000"/>
            </w:tcBorders>
          </w:tcPr>
          <w:p w14:paraId="5C9BDC3A"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625C92C8"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1477EA36"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5760CE24" w14:textId="77777777" w:rsidR="009D7BAB" w:rsidRPr="002422DE" w:rsidRDefault="009D7BAB" w:rsidP="009D7BAB">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4E48F02A" w14:textId="37D12195" w:rsidR="003B3BC4" w:rsidRPr="002422DE" w:rsidRDefault="009D7BAB" w:rsidP="009D7BAB">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816" w:type="pct"/>
            <w:tcBorders>
              <w:top w:val="single" w:sz="4" w:space="0" w:color="000000"/>
              <w:left w:val="single" w:sz="4" w:space="0" w:color="000000"/>
              <w:bottom w:val="single" w:sz="4" w:space="0" w:color="000000"/>
              <w:right w:val="single" w:sz="4" w:space="0" w:color="000000"/>
            </w:tcBorders>
            <w:vAlign w:val="center"/>
          </w:tcPr>
          <w:p w14:paraId="2958D8B2" w14:textId="35C5EA2C" w:rsidR="003B3BC4" w:rsidRPr="00D60D9C" w:rsidRDefault="00D55DFD" w:rsidP="005A1E53">
            <w:pPr>
              <w:pStyle w:val="ListParagraph"/>
              <w:tabs>
                <w:tab w:val="left" w:pos="220"/>
              </w:tabs>
              <w:spacing w:after="0" w:line="20" w:lineRule="atLeast"/>
              <w:ind w:left="0"/>
              <w:jc w:val="center"/>
              <w:rPr>
                <w:rFonts w:ascii="Times New Roman" w:hAnsi="Times New Roman" w:cs="Times New Roman"/>
                <w:sz w:val="20"/>
                <w:szCs w:val="20"/>
                <w:lang w:val="fi-FI"/>
              </w:rPr>
            </w:pPr>
            <w:r w:rsidRPr="00D60D9C">
              <w:rPr>
                <w:rFonts w:ascii="Times New Roman" w:hAnsi="Times New Roman" w:cs="Times New Roman"/>
                <w:sz w:val="20"/>
                <w:szCs w:val="20"/>
                <w:lang w:val="fi-FI"/>
              </w:rPr>
              <w:t>5</w:t>
            </w:r>
          </w:p>
        </w:tc>
        <w:tc>
          <w:tcPr>
            <w:tcW w:w="814" w:type="pct"/>
            <w:tcBorders>
              <w:top w:val="single" w:sz="4" w:space="0" w:color="000000"/>
              <w:left w:val="single" w:sz="4" w:space="0" w:color="000000"/>
              <w:bottom w:val="single" w:sz="4" w:space="0" w:color="000000"/>
              <w:right w:val="single" w:sz="4" w:space="0" w:color="000000"/>
            </w:tcBorders>
          </w:tcPr>
          <w:p w14:paraId="0492ADF4" w14:textId="5BD8DB10"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11 Pirkimo dalis. </w:t>
            </w:r>
            <w:r w:rsidRPr="002422DE">
              <w:rPr>
                <w:rFonts w:ascii="Times New Roman" w:hAnsi="Times New Roman" w:cs="Times New Roman"/>
                <w:sz w:val="20"/>
                <w:szCs w:val="20"/>
                <w:lang w:val="fi-FI"/>
              </w:rPr>
              <w:t>Ekspertinės paslaugos Socialinių inovacijų praktikos bendruomenės (COP SI) klausimais Nr. 1 (Pagrindinis tematinis ekspertas)</w:t>
            </w:r>
          </w:p>
        </w:tc>
      </w:tr>
      <w:tr w:rsidR="003B3BC4" w:rsidRPr="002422DE" w14:paraId="4ECBFC01"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3FA43D10" w14:textId="264BF5ED"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2.7.6.</w:t>
            </w:r>
          </w:p>
        </w:tc>
        <w:tc>
          <w:tcPr>
            <w:tcW w:w="786" w:type="pct"/>
            <w:tcBorders>
              <w:top w:val="single" w:sz="4" w:space="0" w:color="000000"/>
              <w:left w:val="single" w:sz="4" w:space="0" w:color="000000"/>
              <w:bottom w:val="single" w:sz="4" w:space="0" w:color="000000"/>
              <w:right w:val="single" w:sz="4" w:space="0" w:color="000000"/>
            </w:tcBorders>
          </w:tcPr>
          <w:p w14:paraId="0A705580"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1AC76462" w14:textId="6A639C4E"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socialinių inovacijų, socialinių inovacijų kompetencijų centrų ir/ ar socialinės politikos srityje;</w:t>
            </w:r>
          </w:p>
        </w:tc>
        <w:tc>
          <w:tcPr>
            <w:tcW w:w="816" w:type="pct"/>
            <w:tcBorders>
              <w:top w:val="single" w:sz="4" w:space="0" w:color="000000"/>
              <w:left w:val="single" w:sz="4" w:space="0" w:color="000000"/>
              <w:bottom w:val="single" w:sz="4" w:space="0" w:color="000000"/>
              <w:right w:val="single" w:sz="4" w:space="0" w:color="000000"/>
            </w:tcBorders>
          </w:tcPr>
          <w:p w14:paraId="645E6B35"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1543ABAB"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601D89AC"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6837816B"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58CC2D1B" w14:textId="346CE254" w:rsidR="003B3BC4" w:rsidRPr="002422DE" w:rsidRDefault="00636342" w:rsidP="00636342">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816" w:type="pct"/>
            <w:tcBorders>
              <w:top w:val="single" w:sz="4" w:space="0" w:color="000000"/>
              <w:left w:val="single" w:sz="4" w:space="0" w:color="000000"/>
              <w:bottom w:val="single" w:sz="4" w:space="0" w:color="000000"/>
              <w:right w:val="single" w:sz="4" w:space="0" w:color="000000"/>
            </w:tcBorders>
            <w:vAlign w:val="center"/>
          </w:tcPr>
          <w:p w14:paraId="658AF17B" w14:textId="04B57720" w:rsidR="003B3BC4" w:rsidRPr="00D60D9C" w:rsidRDefault="00D55DFD" w:rsidP="005A1E53">
            <w:pPr>
              <w:pStyle w:val="ListParagraph"/>
              <w:tabs>
                <w:tab w:val="left" w:pos="220"/>
              </w:tabs>
              <w:spacing w:after="0" w:line="20" w:lineRule="atLeast"/>
              <w:ind w:left="0"/>
              <w:jc w:val="center"/>
              <w:rPr>
                <w:rFonts w:ascii="Times New Roman" w:hAnsi="Times New Roman" w:cs="Times New Roman"/>
                <w:sz w:val="20"/>
                <w:szCs w:val="20"/>
                <w:lang w:val="fi-FI"/>
              </w:rPr>
            </w:pPr>
            <w:r w:rsidRPr="00D60D9C">
              <w:rPr>
                <w:rFonts w:ascii="Times New Roman" w:hAnsi="Times New Roman" w:cs="Times New Roman"/>
                <w:sz w:val="20"/>
                <w:szCs w:val="20"/>
                <w:lang w:val="fi-FI"/>
              </w:rPr>
              <w:t>5</w:t>
            </w:r>
          </w:p>
        </w:tc>
        <w:tc>
          <w:tcPr>
            <w:tcW w:w="814" w:type="pct"/>
            <w:tcBorders>
              <w:top w:val="single" w:sz="4" w:space="0" w:color="000000"/>
              <w:left w:val="single" w:sz="4" w:space="0" w:color="000000"/>
              <w:bottom w:val="single" w:sz="4" w:space="0" w:color="000000"/>
              <w:right w:val="single" w:sz="4" w:space="0" w:color="000000"/>
            </w:tcBorders>
          </w:tcPr>
          <w:p w14:paraId="7F7BE34D" w14:textId="67F2B808"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13 Pirkimo dalis. </w:t>
            </w:r>
            <w:r w:rsidRPr="002422DE">
              <w:rPr>
                <w:rFonts w:ascii="Times New Roman" w:hAnsi="Times New Roman" w:cs="Times New Roman"/>
                <w:sz w:val="20"/>
                <w:szCs w:val="20"/>
                <w:lang w:val="fi-FI"/>
              </w:rPr>
              <w:t>Ekspertinės paslaugos Nacionalinių kompetencijų centrų socialinėms inovacijoms darbo grupės (NCC WG) klausimais Nr. 1 (Pagrindinis tematinis ekspertas)</w:t>
            </w:r>
          </w:p>
        </w:tc>
      </w:tr>
      <w:tr w:rsidR="003B3BC4" w:rsidRPr="002422DE" w14:paraId="39BA6D3B" w14:textId="77777777" w:rsidTr="000D05B3">
        <w:tc>
          <w:tcPr>
            <w:tcW w:w="246" w:type="pct"/>
            <w:tcBorders>
              <w:top w:val="single" w:sz="4" w:space="0" w:color="000000"/>
              <w:left w:val="single" w:sz="4" w:space="0" w:color="000000"/>
              <w:bottom w:val="single" w:sz="4" w:space="0" w:color="000000"/>
              <w:right w:val="single" w:sz="4" w:space="0" w:color="000000"/>
            </w:tcBorders>
            <w:vAlign w:val="center"/>
          </w:tcPr>
          <w:p w14:paraId="028F9619" w14:textId="17744D20" w:rsidR="003B3BC4" w:rsidRPr="002422DE" w:rsidRDefault="003B3BC4" w:rsidP="003B3BC4">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2.7.7.</w:t>
            </w:r>
          </w:p>
        </w:tc>
        <w:tc>
          <w:tcPr>
            <w:tcW w:w="786" w:type="pct"/>
            <w:tcBorders>
              <w:top w:val="single" w:sz="4" w:space="0" w:color="000000"/>
              <w:left w:val="single" w:sz="4" w:space="0" w:color="000000"/>
              <w:bottom w:val="single" w:sz="4" w:space="0" w:color="000000"/>
              <w:right w:val="single" w:sz="4" w:space="0" w:color="000000"/>
            </w:tcBorders>
          </w:tcPr>
          <w:p w14:paraId="327C4CAD" w14:textId="77777777" w:rsidR="003B3BC4" w:rsidRPr="002422DE" w:rsidRDefault="003B3BC4" w:rsidP="003B3BC4">
            <w:pPr>
              <w:spacing w:after="0" w:line="240" w:lineRule="auto"/>
              <w:jc w:val="both"/>
              <w:rPr>
                <w:rFonts w:ascii="Times New Roman" w:hAnsi="Times New Roman" w:cs="Times New Roman"/>
                <w:i/>
                <w:iCs/>
                <w:sz w:val="20"/>
                <w:szCs w:val="20"/>
              </w:rPr>
            </w:pPr>
          </w:p>
        </w:tc>
        <w:tc>
          <w:tcPr>
            <w:tcW w:w="1522" w:type="pct"/>
            <w:tcBorders>
              <w:top w:val="single" w:sz="4" w:space="0" w:color="000000"/>
              <w:left w:val="single" w:sz="4" w:space="0" w:color="000000"/>
              <w:bottom w:val="single" w:sz="4" w:space="0" w:color="000000"/>
              <w:right w:val="single" w:sz="4" w:space="0" w:color="000000"/>
            </w:tcBorders>
          </w:tcPr>
          <w:p w14:paraId="597DE77D" w14:textId="5A63673C" w:rsidR="003B3BC4" w:rsidRPr="002422DE" w:rsidRDefault="003B3BC4" w:rsidP="003B3BC4">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socialinės </w:t>
            </w:r>
            <w:proofErr w:type="spellStart"/>
            <w:r w:rsidRPr="002422DE">
              <w:rPr>
                <w:rFonts w:ascii="Times New Roman" w:hAnsi="Times New Roman" w:cs="Times New Roman"/>
                <w:i/>
                <w:iCs/>
                <w:sz w:val="20"/>
                <w:szCs w:val="20"/>
              </w:rPr>
              <w:t>įtraukties</w:t>
            </w:r>
            <w:proofErr w:type="spellEnd"/>
            <w:r w:rsidRPr="002422DE">
              <w:rPr>
                <w:rFonts w:ascii="Times New Roman" w:hAnsi="Times New Roman" w:cs="Times New Roman"/>
                <w:i/>
                <w:iCs/>
                <w:sz w:val="20"/>
                <w:szCs w:val="20"/>
              </w:rPr>
              <w:t xml:space="preserve"> politikos srityje.</w:t>
            </w:r>
          </w:p>
        </w:tc>
        <w:tc>
          <w:tcPr>
            <w:tcW w:w="816" w:type="pct"/>
            <w:tcBorders>
              <w:top w:val="single" w:sz="4" w:space="0" w:color="000000"/>
              <w:left w:val="single" w:sz="4" w:space="0" w:color="000000"/>
              <w:bottom w:val="single" w:sz="4" w:space="0" w:color="000000"/>
              <w:right w:val="single" w:sz="4" w:space="0" w:color="000000"/>
            </w:tcBorders>
          </w:tcPr>
          <w:p w14:paraId="12448A9A"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6A85FEA0"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3186214F"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01B89DBC" w14:textId="77777777" w:rsidR="00636342" w:rsidRPr="002422DE" w:rsidRDefault="00636342" w:rsidP="00636342">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68AA3C61" w14:textId="2287D418" w:rsidR="003B3BC4" w:rsidRPr="002422DE" w:rsidRDefault="00636342" w:rsidP="00636342">
            <w:pPr>
              <w:pStyle w:val="ListParagraph"/>
              <w:tabs>
                <w:tab w:val="left" w:pos="220"/>
              </w:tabs>
              <w:spacing w:after="0" w:line="20" w:lineRule="atLeast"/>
              <w:ind w:left="0"/>
              <w:jc w:val="both"/>
              <w:rPr>
                <w:rFonts w:ascii="Times New Roman" w:hAnsi="Times New Roman" w:cs="Times New Roman"/>
                <w:b/>
                <w:bCs/>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816" w:type="pct"/>
            <w:tcBorders>
              <w:top w:val="single" w:sz="4" w:space="0" w:color="000000"/>
              <w:left w:val="single" w:sz="4" w:space="0" w:color="000000"/>
              <w:bottom w:val="single" w:sz="4" w:space="0" w:color="000000"/>
              <w:right w:val="single" w:sz="4" w:space="0" w:color="000000"/>
            </w:tcBorders>
            <w:vAlign w:val="center"/>
          </w:tcPr>
          <w:p w14:paraId="2EF0EC5D" w14:textId="40A7B1A2" w:rsidR="003B3BC4" w:rsidRPr="00D60D9C" w:rsidRDefault="00D55DFD" w:rsidP="005A1E53">
            <w:pPr>
              <w:pStyle w:val="ListParagraph"/>
              <w:tabs>
                <w:tab w:val="left" w:pos="220"/>
              </w:tabs>
              <w:spacing w:after="0" w:line="20" w:lineRule="atLeast"/>
              <w:ind w:left="0"/>
              <w:jc w:val="center"/>
              <w:rPr>
                <w:rFonts w:ascii="Times New Roman" w:hAnsi="Times New Roman" w:cs="Times New Roman"/>
                <w:sz w:val="20"/>
                <w:szCs w:val="20"/>
                <w:lang w:val="fi-FI"/>
              </w:rPr>
            </w:pPr>
            <w:r w:rsidRPr="00D60D9C">
              <w:rPr>
                <w:rFonts w:ascii="Times New Roman" w:hAnsi="Times New Roman" w:cs="Times New Roman"/>
                <w:sz w:val="20"/>
                <w:szCs w:val="20"/>
                <w:lang w:val="fi-FI"/>
              </w:rPr>
              <w:t>5</w:t>
            </w:r>
          </w:p>
        </w:tc>
        <w:tc>
          <w:tcPr>
            <w:tcW w:w="814" w:type="pct"/>
            <w:tcBorders>
              <w:top w:val="single" w:sz="4" w:space="0" w:color="000000"/>
              <w:left w:val="single" w:sz="4" w:space="0" w:color="000000"/>
              <w:bottom w:val="single" w:sz="4" w:space="0" w:color="000000"/>
              <w:right w:val="single" w:sz="4" w:space="0" w:color="000000"/>
            </w:tcBorders>
          </w:tcPr>
          <w:p w14:paraId="67D03627" w14:textId="02B32DCE" w:rsidR="003B3BC4" w:rsidRPr="002422DE" w:rsidRDefault="003B3BC4" w:rsidP="003B3BC4">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16 Pirkimo dalis. </w:t>
            </w:r>
            <w:r w:rsidRPr="002422DE">
              <w:rPr>
                <w:rFonts w:ascii="Times New Roman" w:hAnsi="Times New Roman" w:cs="Times New Roman"/>
                <w:sz w:val="20"/>
                <w:szCs w:val="20"/>
                <w:lang w:val="fi-FI"/>
              </w:rPr>
              <w:t>Ekspertinės paslaugos Socialinės įtraukties praktikos bendruomenės (COP SIncl)  klausimais Nr. 1 (Pagrindinis tematinis ekspertas</w:t>
            </w:r>
            <w:r w:rsidRPr="002422DE">
              <w:rPr>
                <w:rFonts w:ascii="Times New Roman" w:hAnsi="Times New Roman" w:cs="Times New Roman"/>
                <w:b/>
                <w:bCs/>
                <w:sz w:val="20"/>
                <w:szCs w:val="20"/>
                <w:lang w:val="fi-FI"/>
              </w:rPr>
              <w:t>)</w:t>
            </w:r>
          </w:p>
        </w:tc>
      </w:tr>
    </w:tbl>
    <w:p w14:paraId="48185E9E" w14:textId="7B7CCC8B" w:rsidR="00581AB3" w:rsidRPr="00A74F90" w:rsidRDefault="00636342" w:rsidP="00720A34">
      <w:pPr>
        <w:pStyle w:val="Body2"/>
        <w:ind w:firstLine="1296"/>
        <w:rPr>
          <w:rFonts w:cs="Times New Roman"/>
          <w:color w:val="auto"/>
          <w:sz w:val="20"/>
          <w:szCs w:val="20"/>
          <w:lang w:val="lt-LT" w:bidi="ta-IN"/>
        </w:rPr>
      </w:pPr>
      <w:r w:rsidRPr="00A74F90">
        <w:rPr>
          <w:rFonts w:cs="Times New Roman"/>
          <w:color w:val="auto"/>
          <w:sz w:val="20"/>
          <w:szCs w:val="20"/>
          <w:lang w:val="lt-LT" w:bidi="ta-IN"/>
        </w:rPr>
        <w:t>*</w:t>
      </w:r>
      <w:r w:rsidR="000D05B3" w:rsidRPr="00A74F90">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w:t>
      </w:r>
      <w:r w:rsidR="00720A34" w:rsidRPr="00A74F90">
        <w:rPr>
          <w:rFonts w:cs="Times New Roman"/>
          <w:color w:val="auto"/>
          <w:sz w:val="20"/>
          <w:szCs w:val="20"/>
          <w:lang w:val="lt-LT" w:bidi="ta-IN"/>
        </w:rPr>
        <w:t xml:space="preserve"> </w:t>
      </w:r>
      <w:r w:rsidR="000D05B3" w:rsidRPr="00A74F90">
        <w:rPr>
          <w:rFonts w:cs="Times New Roman"/>
          <w:color w:val="auto"/>
          <w:sz w:val="20"/>
          <w:szCs w:val="20"/>
          <w:lang w:val="lt-LT" w:bidi="ta-IN"/>
        </w:rPr>
        <w:t>20</w:t>
      </w:r>
      <w:r w:rsidR="00720A34" w:rsidRPr="00A74F90">
        <w:rPr>
          <w:rFonts w:cs="Times New Roman"/>
          <w:color w:val="auto"/>
          <w:sz w:val="20"/>
          <w:szCs w:val="20"/>
          <w:lang w:val="lt-LT" w:bidi="ta-IN"/>
        </w:rPr>
        <w:t>2</w:t>
      </w:r>
      <w:r w:rsidR="006D0D62" w:rsidRPr="00A74F90">
        <w:rPr>
          <w:rFonts w:cs="Times New Roman"/>
          <w:color w:val="auto"/>
          <w:sz w:val="20"/>
          <w:szCs w:val="20"/>
          <w:lang w:val="lt-LT" w:bidi="ta-IN"/>
        </w:rPr>
        <w:t>2</w:t>
      </w:r>
      <w:r w:rsidR="000D05B3" w:rsidRPr="00A74F90">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w:t>
      </w:r>
      <w:r w:rsidR="00720A34" w:rsidRPr="00A74F90">
        <w:rPr>
          <w:rFonts w:cs="Times New Roman"/>
          <w:color w:val="auto"/>
          <w:sz w:val="20"/>
          <w:szCs w:val="20"/>
          <w:lang w:val="lt-LT" w:bidi="ta-IN"/>
        </w:rPr>
        <w:t>i</w:t>
      </w:r>
      <w:r w:rsidR="000D05B3" w:rsidRPr="00A74F90">
        <w:rPr>
          <w:rFonts w:cs="Times New Roman"/>
          <w:color w:val="auto"/>
          <w:sz w:val="20"/>
          <w:szCs w:val="20"/>
          <w:lang w:val="lt-LT" w:bidi="ta-IN"/>
        </w:rPr>
        <w:t>rtį. Tačiau, jei asmuo tuo pačiu metu dirba pagal 2 ir daugiau sutartis, šių sutarčių patirtis nėra sumuojama.</w:t>
      </w:r>
      <w:r w:rsidR="00BE7AA4" w:rsidRPr="00A74F90">
        <w:rPr>
          <w:rFonts w:cs="Times New Roman"/>
          <w:color w:val="auto"/>
          <w:sz w:val="20"/>
          <w:szCs w:val="20"/>
          <w:lang w:val="lt-LT" w:bidi="ta-IN"/>
        </w:rPr>
        <w:t xml:space="preserve"> Patirtis skaičiuojama iki pasiūlymų pateikimo termino pabaigos.</w:t>
      </w:r>
    </w:p>
    <w:p w14:paraId="3076A063" w14:textId="77777777" w:rsidR="000D05B3" w:rsidRPr="002422DE" w:rsidRDefault="000D05B3" w:rsidP="002D3C3B">
      <w:pPr>
        <w:pStyle w:val="Body2"/>
        <w:rPr>
          <w:rFonts w:cs="Times New Roman"/>
          <w:color w:val="auto"/>
          <w:sz w:val="20"/>
          <w:szCs w:val="20"/>
          <w:lang w:val="lt-LT" w:bidi="ta-IN"/>
        </w:rPr>
      </w:pPr>
    </w:p>
    <w:p w14:paraId="5A4E8B17" w14:textId="027C0A5E" w:rsidR="00FA5CA9" w:rsidRPr="002422DE" w:rsidRDefault="00FA5CA9" w:rsidP="00FA5CA9">
      <w:pPr>
        <w:pStyle w:val="ListParagraph"/>
        <w:numPr>
          <w:ilvl w:val="0"/>
          <w:numId w:val="26"/>
        </w:numPr>
        <w:spacing w:after="0" w:line="240" w:lineRule="auto"/>
        <w:jc w:val="both"/>
        <w:rPr>
          <w:rFonts w:ascii="Times New Roman" w:hAnsi="Times New Roman" w:cs="Times New Roman"/>
          <w:b/>
          <w:bCs/>
          <w:color w:val="FF0000"/>
          <w:sz w:val="20"/>
          <w:szCs w:val="20"/>
        </w:rPr>
      </w:pPr>
      <w:r w:rsidRPr="002422DE">
        <w:rPr>
          <w:rFonts w:ascii="Times New Roman" w:eastAsiaTheme="minorHAnsi" w:hAnsi="Times New Roman" w:cs="Times New Roman"/>
          <w:b/>
          <w:bCs/>
          <w:color w:val="FF0000"/>
          <w:sz w:val="20"/>
          <w:szCs w:val="20"/>
        </w:rPr>
        <w:t>PAPILDOMI TEMATINIA</w:t>
      </w:r>
      <w:r w:rsidR="00170989" w:rsidRPr="002422DE">
        <w:rPr>
          <w:rFonts w:ascii="Times New Roman" w:eastAsiaTheme="minorHAnsi" w:hAnsi="Times New Roman" w:cs="Times New Roman"/>
          <w:b/>
          <w:bCs/>
          <w:color w:val="FF0000"/>
          <w:sz w:val="20"/>
          <w:szCs w:val="20"/>
        </w:rPr>
        <w:t>I</w:t>
      </w:r>
      <w:r w:rsidRPr="002422DE">
        <w:rPr>
          <w:rFonts w:ascii="Times New Roman" w:eastAsiaTheme="minorHAnsi" w:hAnsi="Times New Roman" w:cs="Times New Roman"/>
          <w:b/>
          <w:bCs/>
          <w:color w:val="FF0000"/>
          <w:sz w:val="20"/>
          <w:szCs w:val="20"/>
        </w:rPr>
        <w:t xml:space="preserve"> EKSPERTA</w:t>
      </w:r>
      <w:r w:rsidR="00170989" w:rsidRPr="002422DE">
        <w:rPr>
          <w:rFonts w:ascii="Times New Roman" w:eastAsiaTheme="minorHAnsi" w:hAnsi="Times New Roman" w:cs="Times New Roman"/>
          <w:b/>
          <w:bCs/>
          <w:color w:val="FF0000"/>
          <w:sz w:val="20"/>
          <w:szCs w:val="20"/>
        </w:rPr>
        <w:t>I</w:t>
      </w:r>
      <w:r w:rsidRPr="002422DE">
        <w:rPr>
          <w:rFonts w:ascii="Times New Roman" w:eastAsiaTheme="minorHAnsi" w:hAnsi="Times New Roman" w:cs="Times New Roman"/>
          <w:b/>
          <w:bCs/>
          <w:color w:val="FF0000"/>
          <w:sz w:val="20"/>
          <w:szCs w:val="20"/>
        </w:rPr>
        <w:t xml:space="preserve"> </w:t>
      </w:r>
      <w:r w:rsidRPr="002422DE">
        <w:rPr>
          <w:rFonts w:ascii="Times New Roman" w:hAnsi="Times New Roman" w:cs="Times New Roman"/>
          <w:b/>
          <w:bCs/>
          <w:color w:val="FF0000"/>
          <w:sz w:val="20"/>
          <w:szCs w:val="20"/>
          <w:lang w:val="fi-FI"/>
        </w:rPr>
        <w:t>(2; 3; 5; 7; 9; 10; 12; 14; 15; 17; 18; 19 Pirkimo dalys)</w:t>
      </w:r>
    </w:p>
    <w:p w14:paraId="123AE293" w14:textId="77777777" w:rsidR="00FA5CA9" w:rsidRPr="002422DE" w:rsidRDefault="00FA5CA9" w:rsidP="00FA5CA9">
      <w:pPr>
        <w:spacing w:after="0" w:line="240" w:lineRule="auto"/>
        <w:jc w:val="right"/>
        <w:rPr>
          <w:rFonts w:ascii="Times New Roman" w:hAnsi="Times New Roman" w:cs="Times New Roman"/>
          <w:b/>
          <w:bCs/>
          <w:sz w:val="20"/>
          <w:szCs w:val="20"/>
        </w:rPr>
      </w:pPr>
      <w:r w:rsidRPr="002422DE">
        <w:rPr>
          <w:rFonts w:ascii="Times New Roman" w:hAnsi="Times New Roman" w:cs="Times New Roman"/>
          <w:b/>
          <w:bCs/>
          <w:sz w:val="20"/>
          <w:szCs w:val="20"/>
        </w:rPr>
        <w:t>2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2132"/>
        <w:gridCol w:w="4127"/>
        <w:gridCol w:w="2214"/>
        <w:gridCol w:w="2214"/>
        <w:gridCol w:w="2209"/>
      </w:tblGrid>
      <w:tr w:rsidR="00B00D40" w:rsidRPr="002422DE" w14:paraId="0DDD6365"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0373E1CA" w14:textId="77777777" w:rsidR="00B00D40" w:rsidRPr="002422DE" w:rsidRDefault="00B00D40"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Eil.</w:t>
            </w:r>
          </w:p>
          <w:p w14:paraId="0FA9BCD5" w14:textId="77777777" w:rsidR="00B00D40" w:rsidRPr="002422DE" w:rsidRDefault="00B00D40"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Nr.</w:t>
            </w:r>
          </w:p>
        </w:tc>
        <w:tc>
          <w:tcPr>
            <w:tcW w:w="964" w:type="pct"/>
            <w:tcBorders>
              <w:top w:val="single" w:sz="4" w:space="0" w:color="000000"/>
              <w:left w:val="single" w:sz="4" w:space="0" w:color="000000"/>
              <w:bottom w:val="single" w:sz="4" w:space="0" w:color="000000"/>
              <w:right w:val="single" w:sz="4" w:space="0" w:color="000000"/>
            </w:tcBorders>
          </w:tcPr>
          <w:p w14:paraId="7DBDDE90" w14:textId="77777777" w:rsidR="00B00D40" w:rsidRPr="002422DE" w:rsidRDefault="00B00D40"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Vertinimo kriterijai</w:t>
            </w:r>
          </w:p>
        </w:tc>
        <w:tc>
          <w:tcPr>
            <w:tcW w:w="963" w:type="pct"/>
            <w:tcBorders>
              <w:top w:val="single" w:sz="4" w:space="0" w:color="000000"/>
              <w:left w:val="single" w:sz="4" w:space="0" w:color="000000"/>
              <w:bottom w:val="single" w:sz="4" w:space="0" w:color="000000"/>
              <w:right w:val="single" w:sz="4" w:space="0" w:color="000000"/>
            </w:tcBorders>
            <w:hideMark/>
          </w:tcPr>
          <w:p w14:paraId="78103A70" w14:textId="77777777" w:rsidR="00B00D40" w:rsidRPr="002422DE" w:rsidRDefault="00B00D40" w:rsidP="00E008F3">
            <w:pPr>
              <w:spacing w:after="0"/>
              <w:jc w:val="center"/>
              <w:rPr>
                <w:rFonts w:ascii="Times New Roman" w:eastAsia="Times New Roman" w:hAnsi="Times New Roman" w:cs="Times New Roman"/>
                <w:b/>
                <w:sz w:val="20"/>
                <w:szCs w:val="20"/>
                <w:lang w:val="en-US" w:eastAsia="en-US"/>
              </w:rPr>
            </w:pPr>
            <w:r w:rsidRPr="002422DE">
              <w:rPr>
                <w:rFonts w:ascii="Times New Roman" w:eastAsia="Times New Roman" w:hAnsi="Times New Roman" w:cs="Times New Roman"/>
                <w:b/>
                <w:sz w:val="20"/>
                <w:szCs w:val="20"/>
                <w:lang w:eastAsia="en-US"/>
              </w:rPr>
              <w:t>Kriterijaus aprašymas</w:t>
            </w:r>
          </w:p>
        </w:tc>
        <w:tc>
          <w:tcPr>
            <w:tcW w:w="928" w:type="pct"/>
            <w:tcBorders>
              <w:top w:val="single" w:sz="4" w:space="0" w:color="000000"/>
              <w:left w:val="single" w:sz="4" w:space="0" w:color="000000"/>
              <w:bottom w:val="single" w:sz="4" w:space="0" w:color="000000"/>
              <w:right w:val="single" w:sz="4" w:space="0" w:color="000000"/>
            </w:tcBorders>
          </w:tcPr>
          <w:p w14:paraId="219ECBE8" w14:textId="77777777" w:rsidR="00B00D40" w:rsidRPr="002422DE" w:rsidRDefault="00B00D40"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Balų skyrimo tvarka</w:t>
            </w:r>
          </w:p>
        </w:tc>
        <w:tc>
          <w:tcPr>
            <w:tcW w:w="928" w:type="pct"/>
            <w:tcBorders>
              <w:top w:val="single" w:sz="4" w:space="0" w:color="000000"/>
              <w:left w:val="single" w:sz="4" w:space="0" w:color="000000"/>
              <w:bottom w:val="single" w:sz="4" w:space="0" w:color="000000"/>
              <w:right w:val="single" w:sz="4" w:space="0" w:color="000000"/>
            </w:tcBorders>
          </w:tcPr>
          <w:p w14:paraId="64014870" w14:textId="77777777" w:rsidR="00B00D40" w:rsidRPr="002422DE" w:rsidRDefault="00B00D40"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Maksimalus balas</w:t>
            </w:r>
          </w:p>
        </w:tc>
        <w:tc>
          <w:tcPr>
            <w:tcW w:w="926" w:type="pct"/>
            <w:tcBorders>
              <w:top w:val="single" w:sz="4" w:space="0" w:color="000000"/>
              <w:left w:val="single" w:sz="4" w:space="0" w:color="000000"/>
              <w:bottom w:val="single" w:sz="4" w:space="0" w:color="000000"/>
              <w:right w:val="single" w:sz="4" w:space="0" w:color="000000"/>
            </w:tcBorders>
          </w:tcPr>
          <w:p w14:paraId="2044E3A1" w14:textId="77777777" w:rsidR="00B00D40" w:rsidRPr="002422DE" w:rsidRDefault="00B00D40"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Pirkimo dalis (-</w:t>
            </w:r>
            <w:proofErr w:type="spellStart"/>
            <w:r w:rsidRPr="002422DE">
              <w:rPr>
                <w:rFonts w:ascii="Times New Roman" w:eastAsia="Times New Roman" w:hAnsi="Times New Roman" w:cs="Times New Roman"/>
                <w:b/>
                <w:sz w:val="20"/>
                <w:szCs w:val="20"/>
                <w:lang w:eastAsia="en-US"/>
              </w:rPr>
              <w:t>ys</w:t>
            </w:r>
            <w:proofErr w:type="spellEnd"/>
            <w:r w:rsidRPr="002422DE">
              <w:rPr>
                <w:rFonts w:ascii="Times New Roman" w:eastAsia="Times New Roman" w:hAnsi="Times New Roman" w:cs="Times New Roman"/>
                <w:b/>
                <w:sz w:val="20"/>
                <w:szCs w:val="20"/>
                <w:lang w:eastAsia="en-US"/>
              </w:rPr>
              <w:t>), kuriai (-</w:t>
            </w:r>
            <w:proofErr w:type="spellStart"/>
            <w:r w:rsidRPr="002422DE">
              <w:rPr>
                <w:rFonts w:ascii="Times New Roman" w:eastAsia="Times New Roman" w:hAnsi="Times New Roman" w:cs="Times New Roman"/>
                <w:b/>
                <w:sz w:val="20"/>
                <w:szCs w:val="20"/>
                <w:lang w:eastAsia="en-US"/>
              </w:rPr>
              <w:t>ioms</w:t>
            </w:r>
            <w:proofErr w:type="spellEnd"/>
            <w:r w:rsidRPr="002422DE">
              <w:rPr>
                <w:rFonts w:ascii="Times New Roman" w:eastAsia="Times New Roman" w:hAnsi="Times New Roman" w:cs="Times New Roman"/>
                <w:b/>
                <w:sz w:val="20"/>
                <w:szCs w:val="20"/>
                <w:lang w:eastAsia="en-US"/>
              </w:rPr>
              <w:t>) taikomas reikalavimas</w:t>
            </w:r>
          </w:p>
        </w:tc>
      </w:tr>
      <w:tr w:rsidR="00C62C90" w:rsidRPr="002422DE" w14:paraId="69077560" w14:textId="77777777" w:rsidTr="00E24B5B">
        <w:trPr>
          <w:trHeight w:val="841"/>
        </w:trPr>
        <w:tc>
          <w:tcPr>
            <w:tcW w:w="291" w:type="pct"/>
            <w:tcBorders>
              <w:top w:val="single" w:sz="4" w:space="0" w:color="000000"/>
              <w:left w:val="single" w:sz="4" w:space="0" w:color="000000"/>
              <w:bottom w:val="single" w:sz="4" w:space="0" w:color="000000"/>
              <w:right w:val="single" w:sz="4" w:space="0" w:color="000000"/>
            </w:tcBorders>
            <w:vAlign w:val="center"/>
          </w:tcPr>
          <w:p w14:paraId="013ACD3F" w14:textId="77777777" w:rsidR="00C62C90" w:rsidRPr="002422DE" w:rsidRDefault="00C62C90" w:rsidP="00C62C90">
            <w:pPr>
              <w:spacing w:after="0"/>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sz w:val="20"/>
                <w:szCs w:val="20"/>
                <w:lang w:eastAsia="en-US"/>
              </w:rPr>
              <w:lastRenderedPageBreak/>
              <w:t>1.</w:t>
            </w:r>
          </w:p>
        </w:tc>
        <w:tc>
          <w:tcPr>
            <w:tcW w:w="964" w:type="pct"/>
            <w:tcBorders>
              <w:top w:val="single" w:sz="4" w:space="0" w:color="000000"/>
              <w:left w:val="single" w:sz="4" w:space="0" w:color="000000"/>
              <w:bottom w:val="single" w:sz="4" w:space="0" w:color="000000"/>
              <w:right w:val="single" w:sz="4" w:space="0" w:color="000000"/>
            </w:tcBorders>
          </w:tcPr>
          <w:p w14:paraId="47E09C2A" w14:textId="77777777" w:rsidR="00C62C90" w:rsidRPr="002422DE" w:rsidRDefault="00C62C90" w:rsidP="00C62C90">
            <w:pPr>
              <w:spacing w:after="0"/>
              <w:rPr>
                <w:rFonts w:ascii="Times New Roman" w:eastAsia="Times New Roman" w:hAnsi="Times New Roman" w:cs="Times New Roman"/>
                <w:b/>
                <w:sz w:val="20"/>
                <w:szCs w:val="20"/>
                <w:lang w:eastAsia="en-US"/>
              </w:rPr>
            </w:pPr>
            <w:r w:rsidRPr="002422DE">
              <w:rPr>
                <w:rFonts w:ascii="Times New Roman" w:hAnsi="Times New Roman" w:cs="Times New Roman"/>
                <w:b/>
                <w:bCs/>
                <w:sz w:val="20"/>
                <w:szCs w:val="20"/>
              </w:rPr>
              <w:t>Pasiūlymo kaina (C)</w:t>
            </w:r>
          </w:p>
        </w:tc>
        <w:tc>
          <w:tcPr>
            <w:tcW w:w="963" w:type="pct"/>
            <w:tcBorders>
              <w:top w:val="single" w:sz="4" w:space="0" w:color="000000"/>
              <w:left w:val="single" w:sz="4" w:space="0" w:color="000000"/>
              <w:bottom w:val="single" w:sz="4" w:space="0" w:color="000000"/>
              <w:right w:val="single" w:sz="4" w:space="0" w:color="000000"/>
            </w:tcBorders>
            <w:vAlign w:val="center"/>
          </w:tcPr>
          <w:p w14:paraId="0ED3CC88" w14:textId="1E851CEE" w:rsidR="00C62C90" w:rsidRPr="002422DE" w:rsidRDefault="003A3D15" w:rsidP="00984FB7">
            <w:pPr>
              <w:spacing w:after="0"/>
              <w:jc w:val="both"/>
              <w:rPr>
                <w:rFonts w:ascii="Times New Roman" w:eastAsia="Times New Roman" w:hAnsi="Times New Roman" w:cs="Times New Roman"/>
                <w:b/>
                <w:sz w:val="20"/>
                <w:szCs w:val="20"/>
                <w:lang w:eastAsia="en-US"/>
              </w:rPr>
            </w:pPr>
            <w:r w:rsidRPr="001D33A3">
              <w:rPr>
                <w:rFonts w:ascii="Times New Roman" w:hAnsi="Times New Roman" w:cs="Times New Roman"/>
                <w:sz w:val="20"/>
                <w:szCs w:val="20"/>
              </w:rPr>
              <w:t>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https://klausk.vpt.lt/hc/lt/articles/115005730785-Kaip-vertinti-pasi%C5%ABlymus-kai-tiek%C4%97j%C5%B3-statusas-pagal-PVM-mok%C4%97jim%C4%85-yra-nevienodas-.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c>
          <w:tcPr>
            <w:tcW w:w="928" w:type="pct"/>
            <w:tcBorders>
              <w:top w:val="single" w:sz="4" w:space="0" w:color="000000"/>
              <w:left w:val="single" w:sz="4" w:space="0" w:color="000000"/>
              <w:bottom w:val="single" w:sz="4" w:space="0" w:color="000000"/>
              <w:right w:val="single" w:sz="4" w:space="0" w:color="000000"/>
            </w:tcBorders>
          </w:tcPr>
          <w:p w14:paraId="6E5A311B" w14:textId="28A3EC6A" w:rsidR="00C62C90" w:rsidRPr="002422DE" w:rsidRDefault="001161A5" w:rsidP="00C62C90">
            <w:pPr>
              <w:spacing w:after="0"/>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Aprašyta toliau šiame priede</w:t>
            </w:r>
          </w:p>
        </w:tc>
        <w:tc>
          <w:tcPr>
            <w:tcW w:w="928" w:type="pct"/>
            <w:tcBorders>
              <w:top w:val="single" w:sz="4" w:space="0" w:color="000000"/>
              <w:left w:val="single" w:sz="4" w:space="0" w:color="000000"/>
              <w:bottom w:val="single" w:sz="4" w:space="0" w:color="000000"/>
              <w:right w:val="single" w:sz="4" w:space="0" w:color="000000"/>
            </w:tcBorders>
          </w:tcPr>
          <w:p w14:paraId="151ABF63" w14:textId="4C755367" w:rsidR="00C62C90" w:rsidRPr="002422DE" w:rsidRDefault="00C62C90" w:rsidP="00C62C90">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75</w:t>
            </w:r>
            <w:r w:rsidR="001957D6">
              <w:rPr>
                <w:rFonts w:ascii="Times New Roman" w:eastAsia="Times New Roman" w:hAnsi="Times New Roman" w:cs="Times New Roman"/>
                <w:b/>
                <w:sz w:val="20"/>
                <w:szCs w:val="20"/>
                <w:lang w:eastAsia="en-US"/>
              </w:rPr>
              <w:t xml:space="preserve"> (X)</w:t>
            </w:r>
          </w:p>
        </w:tc>
        <w:tc>
          <w:tcPr>
            <w:tcW w:w="926" w:type="pct"/>
            <w:vMerge w:val="restart"/>
            <w:tcBorders>
              <w:top w:val="single" w:sz="4" w:space="0" w:color="000000"/>
              <w:left w:val="single" w:sz="4" w:space="0" w:color="000000"/>
              <w:right w:val="single" w:sz="4" w:space="0" w:color="000000"/>
            </w:tcBorders>
          </w:tcPr>
          <w:p w14:paraId="55050579"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 Pirkimo dalis. </w:t>
            </w:r>
            <w:r w:rsidRPr="002422DE">
              <w:rPr>
                <w:rFonts w:ascii="Times New Roman" w:hAnsi="Times New Roman" w:cs="Times New Roman"/>
                <w:sz w:val="20"/>
                <w:szCs w:val="20"/>
              </w:rPr>
              <w:t>Ekspertinės paslaugos ALMA tinklo klausimais Nr. 2 (Papildomas tematinis ekspertas 1);</w:t>
            </w:r>
          </w:p>
          <w:p w14:paraId="3CAFD8DC"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3 Pirkimo dalis. </w:t>
            </w:r>
            <w:r w:rsidRPr="002422DE">
              <w:rPr>
                <w:rFonts w:ascii="Times New Roman" w:hAnsi="Times New Roman" w:cs="Times New Roman"/>
                <w:sz w:val="20"/>
                <w:szCs w:val="20"/>
              </w:rPr>
              <w:t>Ekspertinės paslaugos ALMA tinklo klausimais Nr. 3 (Papildomas tematinis ekspertas 2);</w:t>
            </w:r>
          </w:p>
          <w:p w14:paraId="411F4AF6"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5 Pirkimo dalis. </w:t>
            </w:r>
            <w:r w:rsidRPr="002422DE">
              <w:rPr>
                <w:rFonts w:ascii="Times New Roman" w:hAnsi="Times New Roman" w:cs="Times New Roman"/>
                <w:sz w:val="20"/>
                <w:szCs w:val="20"/>
              </w:rPr>
              <w:t>Ekspertinės paslaugos Užimtumo, švietimo ir įgūdžių praktikos bendruomenės (COP EES) klausimais Nr. 2 (Papildomas tematinis ekspertas);</w:t>
            </w:r>
          </w:p>
          <w:p w14:paraId="688B8D71"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7 Pirkimo dalis. </w:t>
            </w:r>
            <w:r w:rsidRPr="002422DE">
              <w:rPr>
                <w:rFonts w:ascii="Times New Roman" w:hAnsi="Times New Roman" w:cs="Times New Roman"/>
                <w:sz w:val="20"/>
                <w:szCs w:val="20"/>
              </w:rPr>
              <w:t>Ekspertinės paslaugos Migrantų integracijos praktikos bendruomenės (COP MI) klausimais Nr. 2 (Papildomas tematinis ekspertas);</w:t>
            </w:r>
          </w:p>
          <w:p w14:paraId="4CBE0C3B" w14:textId="77777777" w:rsidR="00C62C90" w:rsidRPr="002422DE" w:rsidRDefault="00C62C90" w:rsidP="00C62C90">
            <w:pPr>
              <w:spacing w:after="0" w:line="240" w:lineRule="auto"/>
              <w:jc w:val="both"/>
              <w:rPr>
                <w:rFonts w:ascii="Times New Roman" w:hAnsi="Times New Roman" w:cs="Times New Roman"/>
                <w:sz w:val="20"/>
                <w:szCs w:val="20"/>
              </w:rPr>
            </w:pPr>
            <w:r w:rsidRPr="002422DE">
              <w:rPr>
                <w:rFonts w:ascii="Times New Roman" w:hAnsi="Times New Roman" w:cs="Times New Roman"/>
                <w:b/>
                <w:bCs/>
                <w:sz w:val="20"/>
                <w:szCs w:val="20"/>
                <w:lang w:val="fi-FI"/>
              </w:rPr>
              <w:t>9 Pirkimo dalis.</w:t>
            </w:r>
            <w:r w:rsidRPr="002422DE">
              <w:rPr>
                <w:rFonts w:ascii="Times New Roman" w:hAnsi="Times New Roman" w:cs="Times New Roman"/>
                <w:b/>
                <w:bCs/>
                <w:sz w:val="20"/>
                <w:szCs w:val="20"/>
              </w:rPr>
              <w:t xml:space="preserve"> </w:t>
            </w:r>
            <w:r w:rsidRPr="002422DE">
              <w:rPr>
                <w:rFonts w:ascii="Times New Roman" w:hAnsi="Times New Roman" w:cs="Times New Roman"/>
                <w:sz w:val="20"/>
                <w:szCs w:val="20"/>
              </w:rPr>
              <w:t>Ekspertinės paslaugos Materialinės paramos praktikos bendruomenės (COP MS) klausimais Nr. 2 (Papildomas tematinis ekspertas 1);</w:t>
            </w:r>
          </w:p>
          <w:p w14:paraId="31E807A7" w14:textId="77777777" w:rsidR="00C62C90" w:rsidRPr="002422DE" w:rsidRDefault="00C62C90" w:rsidP="00C62C90">
            <w:pPr>
              <w:spacing w:after="0" w:line="240" w:lineRule="auto"/>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10 Pirkimo dalis.</w:t>
            </w:r>
          </w:p>
          <w:p w14:paraId="2D7A71CD"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Ekspertinės paslaugos Materialinės paramos praktikos bendruomenės (COP MS) klausimais Nr. 3 (Papildomas tematinis ekspertas 2);</w:t>
            </w:r>
          </w:p>
          <w:p w14:paraId="4D6CA109"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lastRenderedPageBreak/>
              <w:t xml:space="preserve">12 Pirkimo dalis. </w:t>
            </w:r>
            <w:r w:rsidRPr="002422DE">
              <w:rPr>
                <w:rFonts w:ascii="Times New Roman" w:hAnsi="Times New Roman" w:cs="Times New Roman"/>
                <w:sz w:val="20"/>
                <w:szCs w:val="20"/>
              </w:rPr>
              <w:t>Ekspertinės paslaugos Socialinių inovacijų praktikos bendruomenės (COP SI) klausimais Nr. 2 (Papildomas tematinis ekspertas);</w:t>
            </w:r>
          </w:p>
          <w:p w14:paraId="5B6AAEC2"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lang w:val="fi-FI"/>
              </w:rPr>
            </w:pPr>
            <w:r w:rsidRPr="002422DE">
              <w:rPr>
                <w:rFonts w:ascii="Times New Roman" w:hAnsi="Times New Roman" w:cs="Times New Roman"/>
                <w:b/>
                <w:bCs/>
                <w:sz w:val="20"/>
                <w:szCs w:val="20"/>
                <w:lang w:val="fi-FI"/>
              </w:rPr>
              <w:t xml:space="preserve">14 Pirkimo dalis. </w:t>
            </w:r>
            <w:r w:rsidRPr="002422DE">
              <w:rPr>
                <w:rFonts w:ascii="Times New Roman" w:hAnsi="Times New Roman" w:cs="Times New Roman"/>
                <w:sz w:val="20"/>
                <w:szCs w:val="20"/>
              </w:rPr>
              <w:t>Ekspertinės paslaugos Nacionalinių kompetencijų centrų socialinėms inovacijoms darbo grupės (NCC WG) klausimais Nr. 2 (Papildomas tematinis ekspertas 1)</w:t>
            </w:r>
            <w:r w:rsidRPr="002422DE">
              <w:rPr>
                <w:rFonts w:ascii="Times New Roman" w:hAnsi="Times New Roman" w:cs="Times New Roman"/>
                <w:sz w:val="20"/>
                <w:szCs w:val="20"/>
                <w:lang w:val="fi-FI"/>
              </w:rPr>
              <w:t>;</w:t>
            </w:r>
          </w:p>
          <w:p w14:paraId="26BF362C"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15 Pirkimo dalis.</w:t>
            </w:r>
          </w:p>
          <w:p w14:paraId="108E0CD4"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Ekspertinės paslaugos Nacionalinių kompetencijų centrų socialinėms inovacijoms darbo grupės (NCC WG) klausimais Nr. 3 (Papildomas tematinis ekspertas 2);</w:t>
            </w:r>
          </w:p>
          <w:p w14:paraId="348EE880"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17 Pirkimo dalis. </w:t>
            </w:r>
            <w:r w:rsidRPr="002422DE">
              <w:rPr>
                <w:rFonts w:ascii="Times New Roman" w:hAnsi="Times New Roman" w:cs="Times New Roman"/>
                <w:sz w:val="20"/>
                <w:szCs w:val="20"/>
              </w:rPr>
              <w:t xml:space="preserve">Ekspertinės paslaugos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praktikos bendruomenės (COP </w:t>
            </w:r>
            <w:proofErr w:type="spellStart"/>
            <w:r w:rsidRPr="002422DE">
              <w:rPr>
                <w:rFonts w:ascii="Times New Roman" w:hAnsi="Times New Roman" w:cs="Times New Roman"/>
                <w:sz w:val="20"/>
                <w:szCs w:val="20"/>
              </w:rPr>
              <w:t>SIncl</w:t>
            </w:r>
            <w:proofErr w:type="spellEnd"/>
            <w:r w:rsidRPr="002422DE">
              <w:rPr>
                <w:rFonts w:ascii="Times New Roman" w:hAnsi="Times New Roman" w:cs="Times New Roman"/>
                <w:sz w:val="20"/>
                <w:szCs w:val="20"/>
              </w:rPr>
              <w:t>)  klausimais (benamystės tematika) Nr. 2 (Papildomas tematinis ekspertas 1);</w:t>
            </w:r>
          </w:p>
          <w:p w14:paraId="697A34EA"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18 Pirkimo dalis.</w:t>
            </w:r>
          </w:p>
          <w:p w14:paraId="104CDA9D"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 xml:space="preserve">Ekspertinės paslaugos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praktikos bendruomenės (COP </w:t>
            </w:r>
            <w:proofErr w:type="spellStart"/>
            <w:r w:rsidRPr="002422DE">
              <w:rPr>
                <w:rFonts w:ascii="Times New Roman" w:hAnsi="Times New Roman" w:cs="Times New Roman"/>
                <w:sz w:val="20"/>
                <w:szCs w:val="20"/>
              </w:rPr>
              <w:t>SIncl</w:t>
            </w:r>
            <w:proofErr w:type="spellEnd"/>
            <w:r w:rsidRPr="002422DE">
              <w:rPr>
                <w:rFonts w:ascii="Times New Roman" w:hAnsi="Times New Roman" w:cs="Times New Roman"/>
                <w:sz w:val="20"/>
                <w:szCs w:val="20"/>
              </w:rPr>
              <w:t>)  klausimais (</w:t>
            </w:r>
            <w:proofErr w:type="spellStart"/>
            <w:r w:rsidRPr="002422DE">
              <w:rPr>
                <w:rFonts w:ascii="Times New Roman" w:hAnsi="Times New Roman" w:cs="Times New Roman"/>
                <w:sz w:val="20"/>
                <w:szCs w:val="20"/>
              </w:rPr>
              <w:t>deinstitucionalizacijos</w:t>
            </w:r>
            <w:proofErr w:type="spellEnd"/>
            <w:r w:rsidRPr="002422DE">
              <w:rPr>
                <w:rFonts w:ascii="Times New Roman" w:hAnsi="Times New Roman" w:cs="Times New Roman"/>
                <w:sz w:val="20"/>
                <w:szCs w:val="20"/>
              </w:rPr>
              <w:t xml:space="preserve"> tematika) Nr. 3 (Papildomas tematinis ekspertas 2);</w:t>
            </w:r>
          </w:p>
          <w:p w14:paraId="6F6B7832" w14:textId="77777777" w:rsidR="00C62C90" w:rsidRPr="002422DE" w:rsidRDefault="00C62C90" w:rsidP="00C62C9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19 Pirkimo dalis.</w:t>
            </w:r>
          </w:p>
          <w:p w14:paraId="0EBFA41C" w14:textId="08EF1B17" w:rsidR="00C62C90" w:rsidRPr="002422DE" w:rsidRDefault="00C62C90" w:rsidP="00C62C90">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r w:rsidRPr="002422DE">
              <w:rPr>
                <w:rFonts w:ascii="Times New Roman" w:hAnsi="Times New Roman" w:cs="Times New Roman"/>
                <w:sz w:val="20"/>
                <w:szCs w:val="20"/>
              </w:rPr>
              <w:lastRenderedPageBreak/>
              <w:t xml:space="preserve">Ekspertinės paslaugos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praktikos bendruomenės (COP </w:t>
            </w:r>
            <w:proofErr w:type="spellStart"/>
            <w:r w:rsidRPr="002422DE">
              <w:rPr>
                <w:rFonts w:ascii="Times New Roman" w:hAnsi="Times New Roman" w:cs="Times New Roman"/>
                <w:sz w:val="20"/>
                <w:szCs w:val="20"/>
              </w:rPr>
              <w:t>SIncl</w:t>
            </w:r>
            <w:proofErr w:type="spellEnd"/>
            <w:r w:rsidRPr="002422DE">
              <w:rPr>
                <w:rFonts w:ascii="Times New Roman" w:hAnsi="Times New Roman" w:cs="Times New Roman"/>
                <w:sz w:val="20"/>
                <w:szCs w:val="20"/>
              </w:rPr>
              <w:t>) vaikų skurdo tematikos klausimais Nr. 4 (Papildomas tematinis ekspertas 3)</w:t>
            </w:r>
          </w:p>
        </w:tc>
      </w:tr>
      <w:tr w:rsidR="00B00D40" w:rsidRPr="002422DE" w14:paraId="789CC14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E2ECE59" w14:textId="77777777" w:rsidR="00B00D40" w:rsidRPr="002422DE" w:rsidRDefault="00B00D40" w:rsidP="00E008F3">
            <w:pPr>
              <w:spacing w:after="0"/>
              <w:rPr>
                <w:rFonts w:ascii="Times New Roman" w:eastAsia="Times New Roman" w:hAnsi="Times New Roman" w:cs="Times New Roman"/>
                <w:bCs/>
                <w:sz w:val="20"/>
                <w:szCs w:val="20"/>
                <w:lang w:eastAsia="en-US"/>
              </w:rPr>
            </w:pPr>
            <w:r w:rsidRPr="002422DE">
              <w:rPr>
                <w:rFonts w:ascii="Times New Roman" w:eastAsia="Times New Roman" w:hAnsi="Times New Roman" w:cs="Times New Roman"/>
                <w:bCs/>
                <w:sz w:val="20"/>
                <w:szCs w:val="20"/>
                <w:lang w:eastAsia="en-US"/>
              </w:rPr>
              <w:t>2.</w:t>
            </w:r>
          </w:p>
        </w:tc>
        <w:tc>
          <w:tcPr>
            <w:tcW w:w="964" w:type="pct"/>
            <w:tcBorders>
              <w:top w:val="single" w:sz="4" w:space="0" w:color="000000"/>
              <w:left w:val="single" w:sz="4" w:space="0" w:color="000000"/>
              <w:bottom w:val="single" w:sz="4" w:space="0" w:color="000000"/>
              <w:right w:val="single" w:sz="4" w:space="0" w:color="000000"/>
            </w:tcBorders>
          </w:tcPr>
          <w:p w14:paraId="44AF0A71" w14:textId="77777777" w:rsidR="00B00D40" w:rsidRPr="002422DE" w:rsidRDefault="00B00D40" w:rsidP="00E008F3">
            <w:pPr>
              <w:spacing w:after="0"/>
              <w:rPr>
                <w:rFonts w:ascii="Times New Roman" w:hAnsi="Times New Roman" w:cs="Times New Roman"/>
                <w:b/>
                <w:bCs/>
                <w:sz w:val="20"/>
                <w:szCs w:val="20"/>
              </w:rPr>
            </w:pPr>
            <w:r w:rsidRPr="002422DE">
              <w:rPr>
                <w:rFonts w:ascii="Times New Roman" w:hAnsi="Times New Roman" w:cs="Times New Roman"/>
                <w:b/>
                <w:bCs/>
                <w:sz w:val="20"/>
                <w:szCs w:val="20"/>
              </w:rPr>
              <w:t>Kokybės kriterijus (T):</w:t>
            </w:r>
          </w:p>
        </w:tc>
        <w:tc>
          <w:tcPr>
            <w:tcW w:w="963" w:type="pct"/>
            <w:tcBorders>
              <w:top w:val="single" w:sz="4" w:space="0" w:color="000000"/>
              <w:left w:val="single" w:sz="4" w:space="0" w:color="000000"/>
              <w:bottom w:val="single" w:sz="4" w:space="0" w:color="000000"/>
              <w:right w:val="single" w:sz="4" w:space="0" w:color="000000"/>
            </w:tcBorders>
            <w:vAlign w:val="center"/>
          </w:tcPr>
          <w:p w14:paraId="0A30704A" w14:textId="1416B218" w:rsidR="00B00D40" w:rsidRPr="002422DE" w:rsidRDefault="0095483D" w:rsidP="00E008F3">
            <w:pPr>
              <w:spacing w:after="0"/>
              <w:rPr>
                <w:rFonts w:ascii="Times New Roman" w:eastAsia="Times New Roman" w:hAnsi="Times New Roman" w:cs="Times New Roman"/>
                <w:b/>
                <w:sz w:val="20"/>
                <w:szCs w:val="20"/>
                <w:lang w:eastAsia="en-US"/>
              </w:rPr>
            </w:pPr>
            <w:r w:rsidRPr="0095483D">
              <w:rPr>
                <w:rFonts w:ascii="Times New Roman" w:eastAsia="Times New Roman" w:hAnsi="Times New Roman" w:cs="Times New Roman"/>
                <w:b/>
                <w:sz w:val="20"/>
                <w:szCs w:val="20"/>
                <w:lang w:eastAsia="en-US"/>
              </w:rPr>
              <w:t>Tiekėjo paskirtas paslaugų teikimu</w:t>
            </w:r>
            <w:r>
              <w:rPr>
                <w:rFonts w:ascii="Times New Roman" w:eastAsia="Times New Roman" w:hAnsi="Times New Roman" w:cs="Times New Roman"/>
                <w:b/>
                <w:sz w:val="20"/>
                <w:szCs w:val="20"/>
                <w:lang w:eastAsia="en-US"/>
              </w:rPr>
              <w:t>i</w:t>
            </w:r>
            <w:r w:rsidRPr="0095483D">
              <w:rPr>
                <w:rFonts w:ascii="Times New Roman" w:eastAsia="Times New Roman" w:hAnsi="Times New Roman" w:cs="Times New Roman"/>
                <w:b/>
                <w:sz w:val="20"/>
                <w:szCs w:val="20"/>
                <w:lang w:eastAsia="en-US"/>
              </w:rPr>
              <w:t xml:space="preserve"> asmuo, atitinkantis pirkimo dokumentuose nustatytus kvalifikacijos reikalavimus, turi:</w:t>
            </w:r>
          </w:p>
        </w:tc>
        <w:tc>
          <w:tcPr>
            <w:tcW w:w="928" w:type="pct"/>
            <w:tcBorders>
              <w:top w:val="single" w:sz="4" w:space="0" w:color="000000"/>
              <w:left w:val="single" w:sz="4" w:space="0" w:color="000000"/>
              <w:bottom w:val="single" w:sz="4" w:space="0" w:color="000000"/>
              <w:right w:val="single" w:sz="4" w:space="0" w:color="000000"/>
            </w:tcBorders>
          </w:tcPr>
          <w:p w14:paraId="7F50752F" w14:textId="77777777" w:rsidR="00B00D40" w:rsidRPr="002422DE" w:rsidRDefault="00B00D40"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Balai skiriami tenkinus nustatytą kriterijų pagal žemiau nurodytą tvarką:</w:t>
            </w:r>
          </w:p>
        </w:tc>
        <w:tc>
          <w:tcPr>
            <w:tcW w:w="928" w:type="pct"/>
            <w:tcBorders>
              <w:top w:val="single" w:sz="4" w:space="0" w:color="000000"/>
              <w:left w:val="single" w:sz="4" w:space="0" w:color="000000"/>
              <w:bottom w:val="single" w:sz="4" w:space="0" w:color="000000"/>
              <w:right w:val="single" w:sz="4" w:space="0" w:color="000000"/>
            </w:tcBorders>
            <w:vAlign w:val="center"/>
          </w:tcPr>
          <w:p w14:paraId="4CAC9604" w14:textId="728D90E2" w:rsidR="00B00D40" w:rsidRPr="002422DE" w:rsidRDefault="00B00D40"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25 (iš viso)</w:t>
            </w:r>
          </w:p>
        </w:tc>
        <w:tc>
          <w:tcPr>
            <w:tcW w:w="926" w:type="pct"/>
            <w:vMerge/>
            <w:tcBorders>
              <w:left w:val="single" w:sz="4" w:space="0" w:color="000000"/>
              <w:right w:val="single" w:sz="4" w:space="0" w:color="000000"/>
            </w:tcBorders>
          </w:tcPr>
          <w:p w14:paraId="140400BB" w14:textId="77777777" w:rsidR="00B00D40" w:rsidRPr="002422DE" w:rsidRDefault="00B00D40" w:rsidP="00E008F3">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p>
        </w:tc>
      </w:tr>
      <w:tr w:rsidR="00B00D40" w:rsidRPr="002422DE" w14:paraId="2414D33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30AF953D" w14:textId="77777777" w:rsidR="00B00D40" w:rsidRPr="002422DE" w:rsidRDefault="00B00D40"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2.1.</w:t>
            </w:r>
          </w:p>
        </w:tc>
        <w:tc>
          <w:tcPr>
            <w:tcW w:w="964" w:type="pct"/>
            <w:tcBorders>
              <w:top w:val="single" w:sz="4" w:space="0" w:color="000000"/>
              <w:left w:val="single" w:sz="4" w:space="0" w:color="000000"/>
              <w:bottom w:val="single" w:sz="4" w:space="0" w:color="000000"/>
              <w:right w:val="single" w:sz="4" w:space="0" w:color="000000"/>
            </w:tcBorders>
          </w:tcPr>
          <w:p w14:paraId="5AFD13E9" w14:textId="77777777" w:rsidR="00B00D40" w:rsidRPr="002422DE" w:rsidRDefault="00B00D40" w:rsidP="00E008F3">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Pirmas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1</w:t>
            </w:r>
            <w:r w:rsidRPr="002422DE">
              <w:rPr>
                <w:rFonts w:ascii="Times New Roman" w:hAnsi="Times New Roman" w:cs="Times New Roman"/>
                <w:sz w:val="20"/>
                <w:szCs w:val="20"/>
              </w:rPr>
              <w:t>)</w:t>
            </w:r>
          </w:p>
          <w:p w14:paraId="39F1A7D0" w14:textId="77777777" w:rsidR="00B00D40" w:rsidRPr="002422DE" w:rsidRDefault="00B00D40" w:rsidP="00E008F3">
            <w:pPr>
              <w:spacing w:after="0"/>
              <w:jc w:val="both"/>
              <w:rPr>
                <w:rFonts w:ascii="Times New Roman" w:eastAsia="Times New Roman" w:hAnsi="Times New Roman" w:cs="Times New Roman"/>
                <w:sz w:val="20"/>
                <w:szCs w:val="20"/>
                <w:lang w:eastAsia="en-US"/>
              </w:rPr>
            </w:pPr>
          </w:p>
        </w:tc>
        <w:tc>
          <w:tcPr>
            <w:tcW w:w="963" w:type="pct"/>
            <w:tcBorders>
              <w:top w:val="single" w:sz="4" w:space="0" w:color="000000"/>
              <w:left w:val="single" w:sz="4" w:space="0" w:color="000000"/>
              <w:bottom w:val="single" w:sz="4" w:space="0" w:color="000000"/>
              <w:right w:val="single" w:sz="4" w:space="0" w:color="000000"/>
            </w:tcBorders>
          </w:tcPr>
          <w:p w14:paraId="06BFAC0F" w14:textId="77777777" w:rsidR="00B00D40" w:rsidRPr="002422DE" w:rsidRDefault="00B00D40" w:rsidP="00E008F3">
            <w:pPr>
              <w:spacing w:after="0"/>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aukštąjį universitetinį (ne žemesnį kaip magistro) arba jam prilyginamą išsilavinimą socialinių mokslų srityje </w:t>
            </w:r>
          </w:p>
        </w:tc>
        <w:tc>
          <w:tcPr>
            <w:tcW w:w="928" w:type="pct"/>
            <w:tcBorders>
              <w:top w:val="single" w:sz="4" w:space="0" w:color="000000"/>
              <w:left w:val="single" w:sz="4" w:space="0" w:color="000000"/>
              <w:right w:val="single" w:sz="4" w:space="0" w:color="000000"/>
            </w:tcBorders>
            <w:vAlign w:val="center"/>
          </w:tcPr>
          <w:p w14:paraId="02387898"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1) turint magistro laipsnį skiriami 3 balai;</w:t>
            </w:r>
          </w:p>
          <w:p w14:paraId="4B771B16"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2) turint daktaro laipsnį - 5 balai.</w:t>
            </w:r>
          </w:p>
          <w:p w14:paraId="3356F9DB"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p>
          <w:p w14:paraId="2ABC0F64"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b/>
                <w:bCs/>
                <w:sz w:val="20"/>
                <w:szCs w:val="20"/>
                <w:lang w:val="fi-FI"/>
              </w:rPr>
            </w:pPr>
          </w:p>
        </w:tc>
        <w:tc>
          <w:tcPr>
            <w:tcW w:w="928" w:type="pct"/>
            <w:tcBorders>
              <w:top w:val="single" w:sz="4" w:space="0" w:color="000000"/>
              <w:left w:val="single" w:sz="4" w:space="0" w:color="000000"/>
              <w:right w:val="single" w:sz="4" w:space="0" w:color="000000"/>
            </w:tcBorders>
            <w:vAlign w:val="center"/>
          </w:tcPr>
          <w:p w14:paraId="0BA73816" w14:textId="77777777" w:rsidR="00B00D40" w:rsidRPr="002422DE" w:rsidRDefault="00B00D40" w:rsidP="00E008F3">
            <w:pPr>
              <w:pStyle w:val="ListParagraph"/>
              <w:tabs>
                <w:tab w:val="left" w:pos="220"/>
              </w:tabs>
              <w:spacing w:after="0" w:line="20" w:lineRule="atLeast"/>
              <w:ind w:left="0"/>
              <w:jc w:val="center"/>
              <w:rPr>
                <w:rFonts w:ascii="Times New Roman" w:hAnsi="Times New Roman" w:cs="Times New Roman"/>
                <w:sz w:val="20"/>
                <w:szCs w:val="20"/>
                <w:lang w:val="fi-FI"/>
              </w:rPr>
            </w:pPr>
            <w:r w:rsidRPr="002422DE">
              <w:rPr>
                <w:rFonts w:ascii="Times New Roman" w:hAnsi="Times New Roman" w:cs="Times New Roman"/>
                <w:sz w:val="20"/>
                <w:szCs w:val="20"/>
                <w:lang w:val="fi-FI"/>
              </w:rPr>
              <w:t>5</w:t>
            </w:r>
          </w:p>
          <w:p w14:paraId="291F65C8" w14:textId="77777777" w:rsidR="00B00D40" w:rsidRPr="002422DE" w:rsidRDefault="00B00D40" w:rsidP="00E008F3">
            <w:pPr>
              <w:pStyle w:val="ListParagraph"/>
              <w:tabs>
                <w:tab w:val="left" w:pos="220"/>
              </w:tabs>
              <w:spacing w:after="0" w:line="20" w:lineRule="atLeast"/>
              <w:ind w:left="0"/>
              <w:jc w:val="center"/>
              <w:rPr>
                <w:rFonts w:ascii="Times New Roman" w:hAnsi="Times New Roman" w:cs="Times New Roman"/>
                <w:b/>
                <w:bCs/>
                <w:sz w:val="20"/>
                <w:szCs w:val="20"/>
                <w:lang w:val="fi-FI"/>
              </w:rPr>
            </w:pPr>
            <w:r w:rsidRPr="002422DE">
              <w:rPr>
                <w:rFonts w:ascii="Times New Roman" w:hAnsi="Times New Roman" w:cs="Times New Roman"/>
                <w:sz w:val="20"/>
                <w:szCs w:val="20"/>
                <w:lang w:val="fi-FI"/>
              </w:rPr>
              <w:t>(turint magistro ir daktaro laipsnį balai nėra sumuojami)</w:t>
            </w:r>
          </w:p>
        </w:tc>
        <w:tc>
          <w:tcPr>
            <w:tcW w:w="926" w:type="pct"/>
            <w:vMerge/>
            <w:tcBorders>
              <w:left w:val="single" w:sz="4" w:space="0" w:color="000000"/>
              <w:right w:val="single" w:sz="4" w:space="0" w:color="000000"/>
            </w:tcBorders>
          </w:tcPr>
          <w:p w14:paraId="34906F91"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B00D40" w:rsidRPr="002422DE" w14:paraId="39C84B4B"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DF787AC" w14:textId="77777777" w:rsidR="00B00D40" w:rsidRPr="002422DE" w:rsidRDefault="00B00D40"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2.2.</w:t>
            </w:r>
          </w:p>
        </w:tc>
        <w:tc>
          <w:tcPr>
            <w:tcW w:w="964" w:type="pct"/>
            <w:tcBorders>
              <w:top w:val="single" w:sz="4" w:space="0" w:color="000000"/>
              <w:left w:val="single" w:sz="4" w:space="0" w:color="000000"/>
              <w:bottom w:val="single" w:sz="4" w:space="0" w:color="000000"/>
              <w:right w:val="single" w:sz="4" w:space="0" w:color="000000"/>
            </w:tcBorders>
          </w:tcPr>
          <w:p w14:paraId="2C1CAF25" w14:textId="77777777" w:rsidR="00B00D40" w:rsidRPr="002422DE" w:rsidRDefault="00B00D40" w:rsidP="00E008F3">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Antras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2</w:t>
            </w:r>
            <w:r w:rsidRPr="002422DE">
              <w:rPr>
                <w:rFonts w:ascii="Times New Roman" w:hAnsi="Times New Roman" w:cs="Times New Roman"/>
                <w:sz w:val="20"/>
                <w:szCs w:val="20"/>
              </w:rPr>
              <w:t>)</w:t>
            </w:r>
          </w:p>
          <w:p w14:paraId="6377FA3A" w14:textId="77777777" w:rsidR="00B00D40" w:rsidRPr="002422DE" w:rsidRDefault="00B00D40" w:rsidP="00E008F3">
            <w:pPr>
              <w:spacing w:after="0" w:line="240" w:lineRule="auto"/>
              <w:jc w:val="both"/>
              <w:rPr>
                <w:rFonts w:ascii="Times New Roman" w:eastAsia="Times New Roman" w:hAnsi="Times New Roman" w:cs="Times New Roman"/>
                <w:i/>
                <w:iCs/>
                <w:sz w:val="20"/>
                <w:szCs w:val="20"/>
                <w:lang w:eastAsia="en-US"/>
              </w:rPr>
            </w:pPr>
          </w:p>
        </w:tc>
        <w:tc>
          <w:tcPr>
            <w:tcW w:w="963" w:type="pct"/>
            <w:tcBorders>
              <w:top w:val="single" w:sz="4" w:space="0" w:color="000000"/>
              <w:left w:val="single" w:sz="4" w:space="0" w:color="000000"/>
              <w:bottom w:val="single" w:sz="4" w:space="0" w:color="000000"/>
              <w:right w:val="single" w:sz="4" w:space="0" w:color="000000"/>
            </w:tcBorders>
          </w:tcPr>
          <w:p w14:paraId="0CC77078" w14:textId="77777777" w:rsidR="00B00D40" w:rsidRPr="002422DE" w:rsidRDefault="00B00D40"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anglų kalbos žinias C2 lygiu </w:t>
            </w:r>
          </w:p>
        </w:tc>
        <w:tc>
          <w:tcPr>
            <w:tcW w:w="928" w:type="pct"/>
            <w:tcBorders>
              <w:left w:val="single" w:sz="4" w:space="0" w:color="000000"/>
              <w:right w:val="single" w:sz="4" w:space="0" w:color="000000"/>
            </w:tcBorders>
            <w:vAlign w:val="center"/>
          </w:tcPr>
          <w:p w14:paraId="5A326690"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 skiriami tenkinus aprašytą kriterijų</w:t>
            </w:r>
          </w:p>
        </w:tc>
        <w:tc>
          <w:tcPr>
            <w:tcW w:w="928" w:type="pct"/>
            <w:tcBorders>
              <w:left w:val="single" w:sz="4" w:space="0" w:color="000000"/>
              <w:right w:val="single" w:sz="4" w:space="0" w:color="000000"/>
            </w:tcBorders>
            <w:vAlign w:val="center"/>
          </w:tcPr>
          <w:p w14:paraId="5A957A47" w14:textId="77777777" w:rsidR="00B00D40" w:rsidRPr="002422DE" w:rsidRDefault="00B00D40"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p w14:paraId="3380D913" w14:textId="77777777" w:rsidR="00B00D40" w:rsidRPr="002422DE" w:rsidRDefault="00B00D40" w:rsidP="00E008F3">
            <w:pPr>
              <w:pStyle w:val="ListParagraph"/>
              <w:tabs>
                <w:tab w:val="left" w:pos="220"/>
              </w:tabs>
              <w:spacing w:after="0" w:line="20" w:lineRule="atLeast"/>
              <w:ind w:left="0"/>
              <w:jc w:val="center"/>
              <w:rPr>
                <w:rFonts w:ascii="Times New Roman" w:hAnsi="Times New Roman" w:cs="Times New Roman"/>
                <w:sz w:val="20"/>
                <w:szCs w:val="20"/>
              </w:rPr>
            </w:pPr>
          </w:p>
        </w:tc>
        <w:tc>
          <w:tcPr>
            <w:tcW w:w="926" w:type="pct"/>
            <w:vMerge/>
            <w:tcBorders>
              <w:left w:val="single" w:sz="4" w:space="0" w:color="000000"/>
              <w:right w:val="single" w:sz="4" w:space="0" w:color="000000"/>
            </w:tcBorders>
          </w:tcPr>
          <w:p w14:paraId="71147B3A"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B00D40" w:rsidRPr="002422DE" w14:paraId="5C5B1FDE"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3FD5363" w14:textId="77777777" w:rsidR="00B00D40" w:rsidRPr="002422DE" w:rsidRDefault="00B00D40"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2.3.</w:t>
            </w:r>
          </w:p>
        </w:tc>
        <w:tc>
          <w:tcPr>
            <w:tcW w:w="964" w:type="pct"/>
            <w:tcBorders>
              <w:top w:val="single" w:sz="4" w:space="0" w:color="000000"/>
              <w:left w:val="single" w:sz="4" w:space="0" w:color="000000"/>
              <w:bottom w:val="single" w:sz="4" w:space="0" w:color="000000"/>
              <w:right w:val="single" w:sz="4" w:space="0" w:color="000000"/>
            </w:tcBorders>
          </w:tcPr>
          <w:p w14:paraId="3874E052" w14:textId="77777777" w:rsidR="00B00D40" w:rsidRPr="002422DE" w:rsidRDefault="00B00D40" w:rsidP="00E008F3">
            <w:pPr>
              <w:spacing w:after="0"/>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Trečias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3</w:t>
            </w:r>
            <w:r w:rsidRPr="002422DE">
              <w:rPr>
                <w:rFonts w:ascii="Times New Roman" w:hAnsi="Times New Roman" w:cs="Times New Roman"/>
                <w:sz w:val="20"/>
                <w:szCs w:val="20"/>
              </w:rPr>
              <w:t>)</w:t>
            </w:r>
          </w:p>
          <w:p w14:paraId="76CE7E15" w14:textId="77777777" w:rsidR="00B00D40" w:rsidRPr="002422DE" w:rsidRDefault="00B00D40" w:rsidP="00E008F3">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0F4E9A02" w14:textId="77777777" w:rsidR="003472E7" w:rsidRPr="002422DE" w:rsidRDefault="003472E7" w:rsidP="003472E7">
            <w:pPr>
              <w:spacing w:after="0" w:line="240" w:lineRule="auto"/>
              <w:jc w:val="both"/>
              <w:rPr>
                <w:rFonts w:ascii="Times New Roman" w:hAnsi="Times New Roman" w:cs="Times New Roman"/>
                <w:i/>
                <w:iCs/>
                <w:sz w:val="20"/>
                <w:szCs w:val="20"/>
              </w:rPr>
            </w:pPr>
            <w:r w:rsidRPr="002422DE">
              <w:rPr>
                <w:rFonts w:ascii="Times New Roman" w:hAnsi="Times New Roman" w:cs="Times New Roman"/>
                <w:i/>
                <w:iCs/>
                <w:sz w:val="20"/>
                <w:szCs w:val="20"/>
              </w:rPr>
              <w:t xml:space="preserve">per paskutinius 3 metus parengęs ir/arba prisidėjęs prie ne mažiau kaip 5  </w:t>
            </w:r>
          </w:p>
          <w:p w14:paraId="6AC7D2BA" w14:textId="557705FB" w:rsidR="00B00D40" w:rsidRPr="002422DE" w:rsidRDefault="003472E7" w:rsidP="003472E7">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tematinių produktų/dokumentų parengimo (pvz. rekomendacinis lapas, renginių metu surinktų duomenų analizė, straipsnis)</w:t>
            </w:r>
          </w:p>
        </w:tc>
        <w:tc>
          <w:tcPr>
            <w:tcW w:w="928" w:type="pct"/>
            <w:tcBorders>
              <w:left w:val="single" w:sz="4" w:space="0" w:color="000000"/>
              <w:right w:val="single" w:sz="4" w:space="0" w:color="000000"/>
            </w:tcBorders>
            <w:vAlign w:val="center"/>
          </w:tcPr>
          <w:p w14:paraId="0EEC2761"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 skiriami tenkinus aprašytą kriterijų</w:t>
            </w:r>
          </w:p>
        </w:tc>
        <w:tc>
          <w:tcPr>
            <w:tcW w:w="928" w:type="pct"/>
            <w:tcBorders>
              <w:left w:val="single" w:sz="4" w:space="0" w:color="000000"/>
              <w:right w:val="single" w:sz="4" w:space="0" w:color="000000"/>
            </w:tcBorders>
            <w:vAlign w:val="center"/>
          </w:tcPr>
          <w:p w14:paraId="14AF66D1" w14:textId="77777777" w:rsidR="00B00D40" w:rsidRPr="002422DE" w:rsidRDefault="00B00D40"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tc>
        <w:tc>
          <w:tcPr>
            <w:tcW w:w="926" w:type="pct"/>
            <w:vMerge/>
            <w:tcBorders>
              <w:left w:val="single" w:sz="4" w:space="0" w:color="000000"/>
              <w:right w:val="single" w:sz="4" w:space="0" w:color="000000"/>
            </w:tcBorders>
          </w:tcPr>
          <w:p w14:paraId="28082AB5"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B00D40" w:rsidRPr="002422DE" w14:paraId="3C280B54"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2EE277BE" w14:textId="77777777" w:rsidR="00B00D40" w:rsidRPr="002422DE" w:rsidRDefault="00B00D40"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lastRenderedPageBreak/>
              <w:t>2.4</w:t>
            </w:r>
          </w:p>
        </w:tc>
        <w:tc>
          <w:tcPr>
            <w:tcW w:w="964" w:type="pct"/>
            <w:tcBorders>
              <w:top w:val="single" w:sz="4" w:space="0" w:color="000000"/>
              <w:left w:val="single" w:sz="4" w:space="0" w:color="000000"/>
              <w:bottom w:val="single" w:sz="4" w:space="0" w:color="000000"/>
              <w:right w:val="single" w:sz="4" w:space="0" w:color="000000"/>
            </w:tcBorders>
          </w:tcPr>
          <w:p w14:paraId="411883AC" w14:textId="77777777" w:rsidR="00B00D40" w:rsidRPr="002422DE" w:rsidRDefault="00B00D40"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Ketvirtas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4</w:t>
            </w:r>
            <w:r w:rsidRPr="002422DE">
              <w:rPr>
                <w:rFonts w:ascii="Times New Roman" w:hAnsi="Times New Roman" w:cs="Times New Roman"/>
                <w:sz w:val="20"/>
                <w:szCs w:val="20"/>
              </w:rPr>
              <w:t>)</w:t>
            </w:r>
          </w:p>
        </w:tc>
        <w:tc>
          <w:tcPr>
            <w:tcW w:w="963" w:type="pct"/>
            <w:tcBorders>
              <w:top w:val="single" w:sz="4" w:space="0" w:color="000000"/>
              <w:left w:val="single" w:sz="4" w:space="0" w:color="000000"/>
              <w:bottom w:val="single" w:sz="4" w:space="0" w:color="000000"/>
              <w:right w:val="single" w:sz="4" w:space="0" w:color="000000"/>
            </w:tcBorders>
          </w:tcPr>
          <w:p w14:paraId="64803A8B" w14:textId="1D79421B" w:rsidR="00B00D40"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1A1446" w:rsidRPr="002422DE">
              <w:rPr>
                <w:rFonts w:ascii="Times New Roman" w:hAnsi="Times New Roman" w:cs="Times New Roman"/>
                <w:i/>
                <w:iCs/>
                <w:sz w:val="20"/>
                <w:szCs w:val="20"/>
              </w:rPr>
              <w:t>ne maž</w:t>
            </w:r>
            <w:r>
              <w:rPr>
                <w:rFonts w:ascii="Times New Roman" w:hAnsi="Times New Roman" w:cs="Times New Roman"/>
                <w:i/>
                <w:iCs/>
                <w:sz w:val="20"/>
                <w:szCs w:val="20"/>
              </w:rPr>
              <w:t>esnę</w:t>
            </w:r>
            <w:r w:rsidR="001A1446"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1A1446" w:rsidRPr="002422DE">
              <w:rPr>
                <w:rFonts w:ascii="Times New Roman" w:hAnsi="Times New Roman" w:cs="Times New Roman"/>
                <w:i/>
                <w:iCs/>
                <w:sz w:val="20"/>
                <w:szCs w:val="20"/>
              </w:rPr>
              <w:t xml:space="preserve"> ekspertinio darbo patirtį su Europos Komisija ar kita ES institucija</w:t>
            </w:r>
          </w:p>
        </w:tc>
        <w:tc>
          <w:tcPr>
            <w:tcW w:w="928" w:type="pct"/>
            <w:tcBorders>
              <w:left w:val="single" w:sz="4" w:space="0" w:color="000000"/>
              <w:right w:val="single" w:sz="4" w:space="0" w:color="000000"/>
            </w:tcBorders>
            <w:vAlign w:val="center"/>
          </w:tcPr>
          <w:p w14:paraId="2652D744" w14:textId="142530BC" w:rsidR="00B00D40" w:rsidRPr="002422DE" w:rsidRDefault="006B0913"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2</w:t>
            </w:r>
            <w:r w:rsidR="00B00D40" w:rsidRPr="002422DE">
              <w:rPr>
                <w:rFonts w:ascii="Times New Roman" w:hAnsi="Times New Roman" w:cs="Times New Roman"/>
                <w:sz w:val="20"/>
                <w:szCs w:val="20"/>
              </w:rPr>
              <w:t xml:space="preserve"> balai skiriami tenkinus aprašytą kriterijų</w:t>
            </w:r>
          </w:p>
        </w:tc>
        <w:tc>
          <w:tcPr>
            <w:tcW w:w="928" w:type="pct"/>
            <w:tcBorders>
              <w:left w:val="single" w:sz="4" w:space="0" w:color="000000"/>
              <w:right w:val="single" w:sz="4" w:space="0" w:color="000000"/>
            </w:tcBorders>
            <w:vAlign w:val="center"/>
          </w:tcPr>
          <w:p w14:paraId="53190D57" w14:textId="6ED9FD22" w:rsidR="00B00D40" w:rsidRPr="002422DE" w:rsidRDefault="00420789"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2</w:t>
            </w:r>
          </w:p>
        </w:tc>
        <w:tc>
          <w:tcPr>
            <w:tcW w:w="926" w:type="pct"/>
            <w:vMerge/>
            <w:tcBorders>
              <w:left w:val="single" w:sz="4" w:space="0" w:color="000000"/>
              <w:right w:val="single" w:sz="4" w:space="0" w:color="000000"/>
            </w:tcBorders>
          </w:tcPr>
          <w:p w14:paraId="0321A0F2"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B00D40" w:rsidRPr="002422DE" w14:paraId="7C387043"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67475DD2" w14:textId="77777777" w:rsidR="00B00D40" w:rsidRPr="002422DE" w:rsidRDefault="00B00D40"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2.5.</w:t>
            </w:r>
          </w:p>
        </w:tc>
        <w:tc>
          <w:tcPr>
            <w:tcW w:w="964" w:type="pct"/>
            <w:tcBorders>
              <w:top w:val="single" w:sz="4" w:space="0" w:color="000000"/>
              <w:left w:val="single" w:sz="4" w:space="0" w:color="000000"/>
              <w:bottom w:val="single" w:sz="4" w:space="0" w:color="000000"/>
              <w:right w:val="single" w:sz="4" w:space="0" w:color="000000"/>
            </w:tcBorders>
          </w:tcPr>
          <w:p w14:paraId="37E73CFF" w14:textId="77777777" w:rsidR="00B00D40" w:rsidRPr="002422DE" w:rsidRDefault="00B00D40"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Penktas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5</w:t>
            </w:r>
            <w:r w:rsidRPr="002422DE">
              <w:rPr>
                <w:rFonts w:ascii="Times New Roman" w:hAnsi="Times New Roman" w:cs="Times New Roman"/>
                <w:sz w:val="20"/>
                <w:szCs w:val="20"/>
              </w:rPr>
              <w:t>)</w:t>
            </w:r>
          </w:p>
        </w:tc>
        <w:tc>
          <w:tcPr>
            <w:tcW w:w="963" w:type="pct"/>
            <w:tcBorders>
              <w:top w:val="single" w:sz="4" w:space="0" w:color="000000"/>
              <w:left w:val="single" w:sz="4" w:space="0" w:color="000000"/>
              <w:bottom w:val="single" w:sz="4" w:space="0" w:color="000000"/>
              <w:right w:val="single" w:sz="4" w:space="0" w:color="000000"/>
            </w:tcBorders>
          </w:tcPr>
          <w:p w14:paraId="3D1BD835" w14:textId="51CF1570" w:rsidR="00B00D40"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6133BA" w:rsidRPr="002422DE">
              <w:rPr>
                <w:rFonts w:ascii="Times New Roman" w:hAnsi="Times New Roman" w:cs="Times New Roman"/>
                <w:i/>
                <w:iCs/>
                <w:sz w:val="20"/>
                <w:szCs w:val="20"/>
              </w:rPr>
              <w:t xml:space="preserve">ne </w:t>
            </w:r>
            <w:r w:rsidR="00F55AA7" w:rsidRPr="002422DE">
              <w:rPr>
                <w:rFonts w:ascii="Times New Roman" w:hAnsi="Times New Roman" w:cs="Times New Roman"/>
                <w:i/>
                <w:iCs/>
                <w:sz w:val="20"/>
                <w:szCs w:val="20"/>
              </w:rPr>
              <w:t>maž</w:t>
            </w:r>
            <w:r w:rsidR="00F55AA7">
              <w:rPr>
                <w:rFonts w:ascii="Times New Roman" w:hAnsi="Times New Roman" w:cs="Times New Roman"/>
                <w:i/>
                <w:iCs/>
                <w:sz w:val="20"/>
                <w:szCs w:val="20"/>
              </w:rPr>
              <w:t>esnę</w:t>
            </w:r>
            <w:r w:rsidR="006133BA"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6133BA" w:rsidRPr="002422DE">
              <w:rPr>
                <w:rFonts w:ascii="Times New Roman" w:hAnsi="Times New Roman" w:cs="Times New Roman"/>
                <w:i/>
                <w:iCs/>
                <w:sz w:val="20"/>
                <w:szCs w:val="20"/>
              </w:rPr>
              <w:t xml:space="preserve"> ekspertinio darbo patirtį su Europos socialiniu fondu ar/ir ESF+</w:t>
            </w:r>
          </w:p>
        </w:tc>
        <w:tc>
          <w:tcPr>
            <w:tcW w:w="928" w:type="pct"/>
            <w:tcBorders>
              <w:left w:val="single" w:sz="4" w:space="0" w:color="000000"/>
              <w:right w:val="single" w:sz="4" w:space="0" w:color="000000"/>
            </w:tcBorders>
            <w:vAlign w:val="center"/>
          </w:tcPr>
          <w:p w14:paraId="70422D5C"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3 balai skiriami tenkinus aprašytą kriterijų</w:t>
            </w:r>
          </w:p>
        </w:tc>
        <w:tc>
          <w:tcPr>
            <w:tcW w:w="928" w:type="pct"/>
            <w:tcBorders>
              <w:left w:val="single" w:sz="4" w:space="0" w:color="000000"/>
              <w:right w:val="single" w:sz="4" w:space="0" w:color="000000"/>
            </w:tcBorders>
            <w:vAlign w:val="center"/>
          </w:tcPr>
          <w:p w14:paraId="35D326E5" w14:textId="77777777" w:rsidR="00B00D40" w:rsidRPr="002422DE" w:rsidRDefault="00B00D40"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3</w:t>
            </w:r>
          </w:p>
        </w:tc>
        <w:tc>
          <w:tcPr>
            <w:tcW w:w="926" w:type="pct"/>
            <w:vMerge/>
            <w:tcBorders>
              <w:left w:val="single" w:sz="4" w:space="0" w:color="000000"/>
              <w:right w:val="single" w:sz="4" w:space="0" w:color="000000"/>
            </w:tcBorders>
          </w:tcPr>
          <w:p w14:paraId="0087FE6E" w14:textId="77777777" w:rsidR="00B00D40" w:rsidRPr="002422DE" w:rsidRDefault="00B00D40"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B25D91" w:rsidRPr="002422DE" w14:paraId="39804666" w14:textId="77777777" w:rsidTr="0036791F">
        <w:trPr>
          <w:trHeight w:val="1282"/>
        </w:trPr>
        <w:tc>
          <w:tcPr>
            <w:tcW w:w="291" w:type="pct"/>
            <w:tcBorders>
              <w:top w:val="single" w:sz="4" w:space="0" w:color="000000"/>
              <w:left w:val="single" w:sz="4" w:space="0" w:color="000000"/>
              <w:right w:val="single" w:sz="4" w:space="0" w:color="000000"/>
            </w:tcBorders>
            <w:vAlign w:val="center"/>
          </w:tcPr>
          <w:p w14:paraId="1C37C449" w14:textId="2EDB0FCE" w:rsidR="00B25D91" w:rsidRPr="002422DE" w:rsidRDefault="00B25D91"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w:t>
            </w:r>
          </w:p>
        </w:tc>
        <w:tc>
          <w:tcPr>
            <w:tcW w:w="964" w:type="pct"/>
            <w:tcBorders>
              <w:top w:val="single" w:sz="4" w:space="0" w:color="000000"/>
              <w:left w:val="single" w:sz="4" w:space="0" w:color="000000"/>
              <w:right w:val="single" w:sz="4" w:space="0" w:color="000000"/>
            </w:tcBorders>
          </w:tcPr>
          <w:p w14:paraId="2271F2F9" w14:textId="76616034" w:rsidR="00B25D91" w:rsidRPr="002422DE" w:rsidRDefault="004939AC" w:rsidP="00E008F3">
            <w:pPr>
              <w:spacing w:after="0" w:line="240" w:lineRule="auto"/>
              <w:jc w:val="both"/>
              <w:rPr>
                <w:rFonts w:ascii="Times New Roman" w:eastAsia="Times New Roman" w:hAnsi="Times New Roman" w:cs="Times New Roman"/>
                <w:sz w:val="20"/>
                <w:szCs w:val="20"/>
                <w:lang w:eastAsia="en-US"/>
              </w:rPr>
            </w:pPr>
            <w:r w:rsidRPr="002422DE">
              <w:rPr>
                <w:rFonts w:ascii="Times New Roman" w:hAnsi="Times New Roman" w:cs="Times New Roman"/>
                <w:i/>
                <w:sz w:val="20"/>
                <w:szCs w:val="20"/>
              </w:rPr>
              <w:t>Šeštas</w:t>
            </w:r>
            <w:r w:rsidR="00B25D91" w:rsidRPr="002422DE">
              <w:rPr>
                <w:rFonts w:ascii="Times New Roman" w:hAnsi="Times New Roman" w:cs="Times New Roman"/>
                <w:i/>
                <w:sz w:val="20"/>
                <w:szCs w:val="20"/>
              </w:rPr>
              <w:t xml:space="preserve"> parametras </w:t>
            </w:r>
            <w:r w:rsidR="00B25D91"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6</w:t>
            </w:r>
            <w:r w:rsidR="00B25D91" w:rsidRPr="002422DE">
              <w:rPr>
                <w:rFonts w:ascii="Times New Roman" w:hAnsi="Times New Roman" w:cs="Times New Roman"/>
                <w:sz w:val="20"/>
                <w:szCs w:val="20"/>
              </w:rPr>
              <w:t>)</w:t>
            </w:r>
          </w:p>
        </w:tc>
        <w:tc>
          <w:tcPr>
            <w:tcW w:w="963" w:type="pct"/>
            <w:tcBorders>
              <w:top w:val="single" w:sz="4" w:space="0" w:color="000000"/>
              <w:left w:val="single" w:sz="4" w:space="0" w:color="000000"/>
              <w:right w:val="single" w:sz="4" w:space="0" w:color="000000"/>
            </w:tcBorders>
          </w:tcPr>
          <w:p w14:paraId="0882F4C1" w14:textId="476C77E5" w:rsidR="00B25D91"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2C742B">
              <w:rPr>
                <w:rFonts w:ascii="Times New Roman" w:eastAsia="Times New Roman" w:hAnsi="Times New Roman" w:cs="Times New Roman"/>
                <w:sz w:val="20"/>
                <w:szCs w:val="20"/>
                <w:lang w:eastAsia="en-US"/>
              </w:rPr>
              <w:t>iki pasiūlymų pateikimo</w:t>
            </w:r>
            <w:r w:rsidRPr="00652CD6">
              <w:rPr>
                <w:rFonts w:ascii="Times New Roman" w:eastAsia="Times New Roman" w:hAnsi="Times New Roman" w:cs="Times New Roman"/>
                <w:i/>
                <w:iCs/>
                <w:sz w:val="20"/>
                <w:szCs w:val="20"/>
                <w:lang w:eastAsia="en-US"/>
              </w:rPr>
              <w:t xml:space="preserve"> </w:t>
            </w:r>
            <w:r w:rsidRPr="002C742B">
              <w:rPr>
                <w:rFonts w:ascii="Times New Roman" w:eastAsia="Times New Roman" w:hAnsi="Times New Roman" w:cs="Times New Roman"/>
                <w:sz w:val="20"/>
                <w:szCs w:val="20"/>
                <w:lang w:eastAsia="en-US"/>
              </w:rPr>
              <w:t xml:space="preserve">termino </w:t>
            </w:r>
            <w:r w:rsidRPr="009C6A00">
              <w:rPr>
                <w:rFonts w:ascii="Times New Roman" w:eastAsia="Times New Roman" w:hAnsi="Times New Roman" w:cs="Times New Roman"/>
                <w:sz w:val="20"/>
                <w:szCs w:val="20"/>
                <w:lang w:eastAsia="en-US"/>
              </w:rPr>
              <w:t xml:space="preserve">pabaigos turi turėti </w:t>
            </w:r>
            <w:r w:rsidR="00686287" w:rsidRPr="009C6A00">
              <w:rPr>
                <w:rFonts w:ascii="Times New Roman" w:hAnsi="Times New Roman" w:cs="Times New Roman"/>
                <w:sz w:val="20"/>
                <w:szCs w:val="20"/>
              </w:rPr>
              <w:t>ne maž</w:t>
            </w:r>
            <w:r w:rsidRPr="009C6A00">
              <w:rPr>
                <w:rFonts w:ascii="Times New Roman" w:hAnsi="Times New Roman" w:cs="Times New Roman"/>
                <w:sz w:val="20"/>
                <w:szCs w:val="20"/>
              </w:rPr>
              <w:t>esnę</w:t>
            </w:r>
            <w:r w:rsidR="00686287" w:rsidRPr="009C6A00">
              <w:rPr>
                <w:rFonts w:ascii="Times New Roman" w:hAnsi="Times New Roman" w:cs="Times New Roman"/>
                <w:sz w:val="20"/>
                <w:szCs w:val="20"/>
              </w:rPr>
              <w:t xml:space="preserve"> kaip 3</w:t>
            </w:r>
            <w:r w:rsidR="00B25D91" w:rsidRPr="009C6A00">
              <w:rPr>
                <w:rFonts w:ascii="Times New Roman" w:hAnsi="Times New Roman" w:cs="Times New Roman"/>
                <w:sz w:val="20"/>
                <w:szCs w:val="20"/>
              </w:rPr>
              <w:t xml:space="preserve"> metų</w:t>
            </w:r>
            <w:r w:rsidR="00636342" w:rsidRPr="009C6A00">
              <w:rPr>
                <w:rFonts w:ascii="Times New Roman" w:hAnsi="Times New Roman" w:cs="Times New Roman"/>
                <w:sz w:val="20"/>
                <w:szCs w:val="20"/>
              </w:rPr>
              <w:t>*</w:t>
            </w:r>
            <w:r w:rsidR="00B25D91" w:rsidRPr="009C6A00">
              <w:rPr>
                <w:rFonts w:ascii="Times New Roman" w:hAnsi="Times New Roman" w:cs="Times New Roman"/>
                <w:sz w:val="20"/>
                <w:szCs w:val="20"/>
              </w:rPr>
              <w:t xml:space="preserve"> tarptautinio ekspertinio </w:t>
            </w:r>
            <w:r w:rsidR="00B25D91" w:rsidRPr="002422DE">
              <w:rPr>
                <w:rFonts w:ascii="Times New Roman" w:hAnsi="Times New Roman" w:cs="Times New Roman"/>
                <w:sz w:val="20"/>
                <w:szCs w:val="20"/>
              </w:rPr>
              <w:t>darbo patirtį žemiau nurodytoje tematinėje srityje</w:t>
            </w:r>
            <w:r w:rsidR="00E24B5B" w:rsidRPr="002422DE">
              <w:rPr>
                <w:rFonts w:ascii="Times New Roman" w:hAnsi="Times New Roman" w:cs="Times New Roman"/>
                <w:sz w:val="20"/>
                <w:szCs w:val="20"/>
              </w:rPr>
              <w:t>:</w:t>
            </w:r>
          </w:p>
        </w:tc>
        <w:tc>
          <w:tcPr>
            <w:tcW w:w="928" w:type="pct"/>
            <w:tcBorders>
              <w:left w:val="single" w:sz="4" w:space="0" w:color="000000"/>
              <w:right w:val="single" w:sz="4" w:space="0" w:color="000000"/>
            </w:tcBorders>
            <w:vAlign w:val="center"/>
          </w:tcPr>
          <w:p w14:paraId="22F44FBB" w14:textId="57473EB3" w:rsidR="00B25D91" w:rsidRPr="002422DE" w:rsidRDefault="00B25D91"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rPr>
              <w:t>Tenkinus kriterijų skiriama iki 5 balų, priklausomai nuo konkrečios patirties pagal žemiau aprašytą tvarką:</w:t>
            </w:r>
          </w:p>
        </w:tc>
        <w:tc>
          <w:tcPr>
            <w:tcW w:w="928" w:type="pct"/>
            <w:tcBorders>
              <w:left w:val="single" w:sz="4" w:space="0" w:color="000000"/>
              <w:right w:val="single" w:sz="4" w:space="0" w:color="000000"/>
            </w:tcBorders>
            <w:vAlign w:val="center"/>
          </w:tcPr>
          <w:p w14:paraId="11A37494" w14:textId="0551DEBF" w:rsidR="00B25D91" w:rsidRPr="002422DE" w:rsidRDefault="00B25D91"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Žr. žemiau:</w:t>
            </w:r>
          </w:p>
        </w:tc>
        <w:tc>
          <w:tcPr>
            <w:tcW w:w="926" w:type="pct"/>
            <w:vMerge/>
            <w:tcBorders>
              <w:left w:val="single" w:sz="4" w:space="0" w:color="000000"/>
              <w:right w:val="single" w:sz="4" w:space="0" w:color="000000"/>
            </w:tcBorders>
          </w:tcPr>
          <w:p w14:paraId="46BC1BB8" w14:textId="77777777" w:rsidR="00B25D91" w:rsidRPr="002422DE" w:rsidRDefault="00B25D91"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523711" w:rsidRPr="002422DE" w14:paraId="6A940FD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6C75292" w14:textId="575E8DFF"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2.6.1.</w:t>
            </w:r>
          </w:p>
        </w:tc>
        <w:tc>
          <w:tcPr>
            <w:tcW w:w="964" w:type="pct"/>
            <w:tcBorders>
              <w:top w:val="single" w:sz="4" w:space="0" w:color="000000"/>
              <w:left w:val="single" w:sz="4" w:space="0" w:color="000000"/>
              <w:bottom w:val="single" w:sz="4" w:space="0" w:color="000000"/>
              <w:right w:val="single" w:sz="4" w:space="0" w:color="000000"/>
            </w:tcBorders>
          </w:tcPr>
          <w:p w14:paraId="37B79942" w14:textId="717C4509"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197F5A3C" w14:textId="70927598" w:rsidR="00523711" w:rsidRPr="002422DE" w:rsidRDefault="00523711" w:rsidP="00523711">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jaunimo užimtumo, nedarbo ir/ar socialinės politikos srityse</w:t>
            </w:r>
          </w:p>
        </w:tc>
        <w:tc>
          <w:tcPr>
            <w:tcW w:w="928" w:type="pct"/>
            <w:tcBorders>
              <w:top w:val="single" w:sz="4" w:space="0" w:color="000000"/>
              <w:left w:val="single" w:sz="4" w:space="0" w:color="000000"/>
              <w:bottom w:val="single" w:sz="4" w:space="0" w:color="000000"/>
              <w:right w:val="single" w:sz="4" w:space="0" w:color="000000"/>
            </w:tcBorders>
          </w:tcPr>
          <w:p w14:paraId="6A127626" w14:textId="3824288C" w:rsidR="00A4122E" w:rsidRPr="002422DE" w:rsidRDefault="00A4122E" w:rsidP="00A4122E">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614B8EE2" w14:textId="11602653" w:rsidR="00A4122E" w:rsidRPr="002422DE" w:rsidRDefault="00A4122E" w:rsidP="00A4122E">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2AB55057" w14:textId="4BC7C723" w:rsidR="00A4122E" w:rsidRPr="002422DE" w:rsidRDefault="00A4122E" w:rsidP="00A4122E">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08D7E416" w14:textId="71213C28" w:rsidR="00A4122E" w:rsidRPr="002422DE" w:rsidRDefault="00A4122E" w:rsidP="00A4122E">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53A6FC3B" w14:textId="5E75D61A" w:rsidR="00523711" w:rsidRPr="002422DE" w:rsidRDefault="00A4122E" w:rsidP="00A4122E">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48273DF2" w14:textId="77777777" w:rsidR="00523711" w:rsidRPr="00DE267D" w:rsidRDefault="00523711"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220E4CB8" w14:textId="77777777"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 Pirkimo dalis. </w:t>
            </w:r>
            <w:r w:rsidRPr="002422DE">
              <w:rPr>
                <w:rFonts w:ascii="Times New Roman" w:hAnsi="Times New Roman" w:cs="Times New Roman"/>
                <w:sz w:val="20"/>
                <w:szCs w:val="20"/>
              </w:rPr>
              <w:t>Ekspertinės paslaugos ALMA tinklo klausimais Nr. 2 (Papildomas tematinis ekspertas 1);</w:t>
            </w:r>
          </w:p>
          <w:p w14:paraId="248056F1" w14:textId="19A1E399"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3 Pirkimo dalis. </w:t>
            </w:r>
            <w:r w:rsidRPr="002422DE">
              <w:rPr>
                <w:rFonts w:ascii="Times New Roman" w:hAnsi="Times New Roman" w:cs="Times New Roman"/>
                <w:sz w:val="20"/>
                <w:szCs w:val="20"/>
              </w:rPr>
              <w:t>Ekspertinės paslaugos ALMA tinklo klausimais Nr. 3 (Papildomas tematinis ekspertas 2)</w:t>
            </w:r>
          </w:p>
        </w:tc>
      </w:tr>
      <w:tr w:rsidR="00523711" w:rsidRPr="002422DE" w14:paraId="55540F4F"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D30EFCB" w14:textId="2D082BFC"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2.6.2.</w:t>
            </w:r>
          </w:p>
        </w:tc>
        <w:tc>
          <w:tcPr>
            <w:tcW w:w="964" w:type="pct"/>
            <w:tcBorders>
              <w:top w:val="single" w:sz="4" w:space="0" w:color="000000"/>
              <w:left w:val="single" w:sz="4" w:space="0" w:color="000000"/>
              <w:bottom w:val="single" w:sz="4" w:space="0" w:color="000000"/>
              <w:right w:val="single" w:sz="4" w:space="0" w:color="000000"/>
            </w:tcBorders>
          </w:tcPr>
          <w:p w14:paraId="696C112A" w14:textId="4771702B"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71DB70F7" w14:textId="125BE7B6" w:rsidR="00523711" w:rsidRPr="002422DE" w:rsidRDefault="00523711" w:rsidP="00523711">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užimtumo srityje</w:t>
            </w:r>
          </w:p>
        </w:tc>
        <w:tc>
          <w:tcPr>
            <w:tcW w:w="928" w:type="pct"/>
            <w:tcBorders>
              <w:top w:val="single" w:sz="4" w:space="0" w:color="000000"/>
              <w:left w:val="single" w:sz="4" w:space="0" w:color="000000"/>
              <w:bottom w:val="single" w:sz="4" w:space="0" w:color="000000"/>
              <w:right w:val="single" w:sz="4" w:space="0" w:color="000000"/>
            </w:tcBorders>
          </w:tcPr>
          <w:p w14:paraId="056FB56B"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298F71F6"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7F13A4A8"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2FA0CD60"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06DBA003" w14:textId="46F39798" w:rsidR="00523711" w:rsidRPr="002422DE" w:rsidRDefault="00A036E3" w:rsidP="00A036E3">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32964B10" w14:textId="77777777" w:rsidR="00523711" w:rsidRPr="00DE267D" w:rsidRDefault="00523711"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4ACA7E17" w14:textId="41E0D166"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5 Pirkimo dalis. </w:t>
            </w:r>
            <w:r w:rsidRPr="002422DE">
              <w:rPr>
                <w:rFonts w:ascii="Times New Roman" w:hAnsi="Times New Roman" w:cs="Times New Roman"/>
                <w:sz w:val="20"/>
                <w:szCs w:val="20"/>
              </w:rPr>
              <w:t>Ekspertinės paslaugos Užimtumo, švietimo ir įgūdžių praktikos bendruomenės (COP EES) klausimais Nr. 2 (Papildomas tematinis ekspertas)</w:t>
            </w:r>
          </w:p>
        </w:tc>
      </w:tr>
      <w:tr w:rsidR="00523711" w:rsidRPr="002422DE" w14:paraId="035E5F6E"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4DC2EDB" w14:textId="13560C8B"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2.6.3.</w:t>
            </w:r>
          </w:p>
        </w:tc>
        <w:tc>
          <w:tcPr>
            <w:tcW w:w="964" w:type="pct"/>
            <w:tcBorders>
              <w:top w:val="single" w:sz="4" w:space="0" w:color="000000"/>
              <w:left w:val="single" w:sz="4" w:space="0" w:color="000000"/>
              <w:bottom w:val="single" w:sz="4" w:space="0" w:color="000000"/>
              <w:right w:val="single" w:sz="4" w:space="0" w:color="000000"/>
            </w:tcBorders>
          </w:tcPr>
          <w:p w14:paraId="5DFE4346" w14:textId="65E8EBDF"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7E67CBB6" w14:textId="033B9970" w:rsidR="00523711" w:rsidRPr="002422DE" w:rsidRDefault="00523711" w:rsidP="00523711">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migrantų integracijos ir/ar socialinės politikos srityse</w:t>
            </w:r>
          </w:p>
        </w:tc>
        <w:tc>
          <w:tcPr>
            <w:tcW w:w="928" w:type="pct"/>
            <w:tcBorders>
              <w:top w:val="single" w:sz="4" w:space="0" w:color="000000"/>
              <w:left w:val="single" w:sz="4" w:space="0" w:color="000000"/>
              <w:bottom w:val="single" w:sz="4" w:space="0" w:color="000000"/>
              <w:right w:val="single" w:sz="4" w:space="0" w:color="000000"/>
            </w:tcBorders>
          </w:tcPr>
          <w:p w14:paraId="2D01D3ED"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3A2BEB50"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41EF2917"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0F0826B5"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15C86736" w14:textId="46C1AEF1" w:rsidR="00523711" w:rsidRPr="002422DE" w:rsidRDefault="00A036E3" w:rsidP="00A036E3">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442C4142" w14:textId="77777777" w:rsidR="00523711" w:rsidRPr="00DE267D" w:rsidRDefault="00523711"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70D0551E" w14:textId="43811EA8"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7 Pirkimo dalis. </w:t>
            </w:r>
            <w:r w:rsidRPr="002422DE">
              <w:rPr>
                <w:rFonts w:ascii="Times New Roman" w:hAnsi="Times New Roman" w:cs="Times New Roman"/>
                <w:sz w:val="20"/>
                <w:szCs w:val="20"/>
              </w:rPr>
              <w:t>Ekspertinės paslaugos Migrantų integracijos praktikos bendruomenės (COP MI) klausimais Nr. 2 (Papildomas tematinis ekspertas)</w:t>
            </w:r>
          </w:p>
        </w:tc>
      </w:tr>
      <w:tr w:rsidR="00523711" w:rsidRPr="002422DE" w14:paraId="219DA85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567FB86E" w14:textId="1DC96B9C"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2.6.4.</w:t>
            </w:r>
          </w:p>
        </w:tc>
        <w:tc>
          <w:tcPr>
            <w:tcW w:w="964" w:type="pct"/>
            <w:tcBorders>
              <w:top w:val="single" w:sz="4" w:space="0" w:color="000000"/>
              <w:left w:val="single" w:sz="4" w:space="0" w:color="000000"/>
              <w:bottom w:val="single" w:sz="4" w:space="0" w:color="000000"/>
              <w:right w:val="single" w:sz="4" w:space="0" w:color="000000"/>
            </w:tcBorders>
          </w:tcPr>
          <w:p w14:paraId="7CD33A03" w14:textId="33ADCA71"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4E656E10" w14:textId="084CEEC7" w:rsidR="00523711" w:rsidRPr="002422DE" w:rsidRDefault="00523711" w:rsidP="00523711">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materialinio nepritekliaus ir/ar skurdo mažinimo ir/ar socialinės politikos srityse</w:t>
            </w:r>
          </w:p>
        </w:tc>
        <w:tc>
          <w:tcPr>
            <w:tcW w:w="928" w:type="pct"/>
            <w:tcBorders>
              <w:top w:val="single" w:sz="4" w:space="0" w:color="000000"/>
              <w:left w:val="single" w:sz="4" w:space="0" w:color="000000"/>
              <w:bottom w:val="single" w:sz="4" w:space="0" w:color="000000"/>
              <w:right w:val="single" w:sz="4" w:space="0" w:color="000000"/>
            </w:tcBorders>
          </w:tcPr>
          <w:p w14:paraId="703EA97A"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2EF89AF1"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lastRenderedPageBreak/>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125CDF81"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0FF70413"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7E0141F5" w14:textId="126406D3" w:rsidR="00523711" w:rsidRPr="002422DE" w:rsidRDefault="00A036E3" w:rsidP="00A036E3">
            <w:pPr>
              <w:spacing w:after="0" w:line="240" w:lineRule="auto"/>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114C4F57" w14:textId="77777777" w:rsidR="00523711" w:rsidRPr="00DE267D" w:rsidRDefault="00523711" w:rsidP="00523711">
            <w:pPr>
              <w:spacing w:after="0" w:line="240" w:lineRule="auto"/>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lastRenderedPageBreak/>
              <w:t>5</w:t>
            </w:r>
          </w:p>
        </w:tc>
        <w:tc>
          <w:tcPr>
            <w:tcW w:w="926" w:type="pct"/>
            <w:tcBorders>
              <w:top w:val="single" w:sz="4" w:space="0" w:color="000000"/>
              <w:left w:val="single" w:sz="4" w:space="0" w:color="000000"/>
              <w:bottom w:val="single" w:sz="4" w:space="0" w:color="000000"/>
              <w:right w:val="single" w:sz="4" w:space="0" w:color="000000"/>
            </w:tcBorders>
          </w:tcPr>
          <w:p w14:paraId="54182549" w14:textId="77777777" w:rsidR="00523711" w:rsidRPr="002422DE" w:rsidRDefault="00523711" w:rsidP="00523711">
            <w:pPr>
              <w:spacing w:after="0" w:line="240" w:lineRule="auto"/>
              <w:jc w:val="both"/>
              <w:rPr>
                <w:rFonts w:ascii="Times New Roman" w:hAnsi="Times New Roman" w:cs="Times New Roman"/>
                <w:sz w:val="20"/>
                <w:szCs w:val="20"/>
              </w:rPr>
            </w:pPr>
            <w:r w:rsidRPr="002422DE">
              <w:rPr>
                <w:rFonts w:ascii="Times New Roman" w:hAnsi="Times New Roman" w:cs="Times New Roman"/>
                <w:b/>
                <w:bCs/>
                <w:sz w:val="20"/>
                <w:szCs w:val="20"/>
                <w:lang w:val="fi-FI"/>
              </w:rPr>
              <w:t>9 Pirkimo dalis.</w:t>
            </w:r>
            <w:r w:rsidRPr="002422DE">
              <w:rPr>
                <w:rFonts w:ascii="Times New Roman" w:hAnsi="Times New Roman" w:cs="Times New Roman"/>
                <w:b/>
                <w:bCs/>
                <w:sz w:val="20"/>
                <w:szCs w:val="20"/>
              </w:rPr>
              <w:t xml:space="preserve"> </w:t>
            </w:r>
            <w:r w:rsidRPr="002422DE">
              <w:rPr>
                <w:rFonts w:ascii="Times New Roman" w:hAnsi="Times New Roman" w:cs="Times New Roman"/>
                <w:sz w:val="20"/>
                <w:szCs w:val="20"/>
              </w:rPr>
              <w:t xml:space="preserve">Ekspertinės paslaugos Materialinės paramos praktikos bendruomenės </w:t>
            </w:r>
            <w:r w:rsidRPr="002422DE">
              <w:rPr>
                <w:rFonts w:ascii="Times New Roman" w:hAnsi="Times New Roman" w:cs="Times New Roman"/>
                <w:sz w:val="20"/>
                <w:szCs w:val="20"/>
              </w:rPr>
              <w:lastRenderedPageBreak/>
              <w:t>(COP MS) klausimais Nr. 2 (Papildomas tematinis ekspertas 1);</w:t>
            </w:r>
          </w:p>
          <w:p w14:paraId="3D5B3690" w14:textId="77777777" w:rsidR="00523711" w:rsidRPr="002422DE" w:rsidRDefault="00523711" w:rsidP="00523711">
            <w:pPr>
              <w:spacing w:after="0" w:line="240" w:lineRule="auto"/>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10 Pirkimo dalis.</w:t>
            </w:r>
          </w:p>
          <w:p w14:paraId="378C6F7C" w14:textId="6F49125E" w:rsidR="00523711" w:rsidRPr="002422DE" w:rsidRDefault="00523711" w:rsidP="00523711">
            <w:pPr>
              <w:spacing w:after="0" w:line="240" w:lineRule="auto"/>
              <w:jc w:val="both"/>
              <w:rPr>
                <w:rFonts w:ascii="Times New Roman" w:hAnsi="Times New Roman" w:cs="Times New Roman"/>
                <w:sz w:val="20"/>
                <w:szCs w:val="20"/>
              </w:rPr>
            </w:pPr>
            <w:r w:rsidRPr="002422DE">
              <w:rPr>
                <w:rFonts w:ascii="Times New Roman" w:hAnsi="Times New Roman" w:cs="Times New Roman"/>
                <w:sz w:val="20"/>
                <w:szCs w:val="20"/>
              </w:rPr>
              <w:t>Ekspertinės paslaugos Materialinės paramos praktikos bendruomenės (COP MS) klausimais Nr. 3 (Papildomas tematinis ekspertas 2)</w:t>
            </w:r>
          </w:p>
        </w:tc>
      </w:tr>
      <w:tr w:rsidR="00523711" w:rsidRPr="002422DE" w14:paraId="4340F0F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384FBF3D" w14:textId="3F4C7ED6"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lastRenderedPageBreak/>
              <w:t>2.6.5.</w:t>
            </w:r>
          </w:p>
        </w:tc>
        <w:tc>
          <w:tcPr>
            <w:tcW w:w="964" w:type="pct"/>
            <w:tcBorders>
              <w:top w:val="single" w:sz="4" w:space="0" w:color="000000"/>
              <w:left w:val="single" w:sz="4" w:space="0" w:color="000000"/>
              <w:bottom w:val="single" w:sz="4" w:space="0" w:color="000000"/>
              <w:right w:val="single" w:sz="4" w:space="0" w:color="000000"/>
            </w:tcBorders>
          </w:tcPr>
          <w:p w14:paraId="66685263" w14:textId="2D3C1144"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4B2D87E4" w14:textId="2BA2A44D" w:rsidR="00523711" w:rsidRPr="002422DE" w:rsidRDefault="00523711" w:rsidP="00523711">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socialinių inovacijų ir/ar socialinės politikos srityse</w:t>
            </w:r>
          </w:p>
        </w:tc>
        <w:tc>
          <w:tcPr>
            <w:tcW w:w="928" w:type="pct"/>
            <w:tcBorders>
              <w:top w:val="single" w:sz="4" w:space="0" w:color="000000"/>
              <w:left w:val="single" w:sz="4" w:space="0" w:color="000000"/>
              <w:bottom w:val="single" w:sz="4" w:space="0" w:color="000000"/>
              <w:right w:val="single" w:sz="4" w:space="0" w:color="000000"/>
            </w:tcBorders>
          </w:tcPr>
          <w:p w14:paraId="6A149CC7"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33CF5C1B"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350D3B2C"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57A3C5C6"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1F062321" w14:textId="40E71F03" w:rsidR="00523711" w:rsidRPr="002422DE" w:rsidRDefault="00A036E3" w:rsidP="00A036E3">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497E6A67" w14:textId="77777777" w:rsidR="00523711" w:rsidRPr="00DE267D" w:rsidRDefault="00523711"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11C4BADA" w14:textId="3915377F"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12 Pirkimo dalis. </w:t>
            </w:r>
            <w:r w:rsidRPr="002422DE">
              <w:rPr>
                <w:rFonts w:ascii="Times New Roman" w:hAnsi="Times New Roman" w:cs="Times New Roman"/>
                <w:sz w:val="20"/>
                <w:szCs w:val="20"/>
              </w:rPr>
              <w:t>Ekspertinės paslaugos Socialinių inovacijų praktikos bendruomenės (COP SI) klausimais Nr. 2 (Papildomas tematinis ekspertas)</w:t>
            </w:r>
          </w:p>
        </w:tc>
      </w:tr>
      <w:tr w:rsidR="00523711" w:rsidRPr="002422DE" w14:paraId="3C044F5F"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2D6947A4" w14:textId="5542DD97"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2.6.6.</w:t>
            </w:r>
          </w:p>
        </w:tc>
        <w:tc>
          <w:tcPr>
            <w:tcW w:w="964" w:type="pct"/>
            <w:tcBorders>
              <w:top w:val="single" w:sz="4" w:space="0" w:color="000000"/>
              <w:left w:val="single" w:sz="4" w:space="0" w:color="000000"/>
              <w:bottom w:val="single" w:sz="4" w:space="0" w:color="000000"/>
              <w:right w:val="single" w:sz="4" w:space="0" w:color="000000"/>
            </w:tcBorders>
          </w:tcPr>
          <w:p w14:paraId="3AEE277C" w14:textId="746F2ABA"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5D6D8FC5" w14:textId="3FEBC17D" w:rsidR="00523711" w:rsidRPr="002422DE" w:rsidRDefault="00523711" w:rsidP="00523711">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socialinių inovacijų, socialinių inovacijų kompetencijų centrų  ar socialinės politikos srityje</w:t>
            </w:r>
          </w:p>
        </w:tc>
        <w:tc>
          <w:tcPr>
            <w:tcW w:w="928" w:type="pct"/>
            <w:tcBorders>
              <w:top w:val="single" w:sz="4" w:space="0" w:color="000000"/>
              <w:left w:val="single" w:sz="4" w:space="0" w:color="000000"/>
              <w:bottom w:val="single" w:sz="4" w:space="0" w:color="000000"/>
              <w:right w:val="single" w:sz="4" w:space="0" w:color="000000"/>
            </w:tcBorders>
          </w:tcPr>
          <w:p w14:paraId="7CF30662"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1248E48D"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1174ADF2"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4441E3A5"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6632D7C9" w14:textId="2EC71CC4" w:rsidR="00523711" w:rsidRPr="002422DE" w:rsidRDefault="00A036E3" w:rsidP="00A036E3">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478D2AA3" w14:textId="77777777" w:rsidR="00523711" w:rsidRPr="00DE267D" w:rsidRDefault="00523711"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33A7290E" w14:textId="77777777"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lang w:val="fi-FI"/>
              </w:rPr>
            </w:pPr>
            <w:r w:rsidRPr="002422DE">
              <w:rPr>
                <w:rFonts w:ascii="Times New Roman" w:hAnsi="Times New Roman" w:cs="Times New Roman"/>
                <w:b/>
                <w:bCs/>
                <w:sz w:val="20"/>
                <w:szCs w:val="20"/>
                <w:lang w:val="fi-FI"/>
              </w:rPr>
              <w:t xml:space="preserve">14 Pirkimo dalis. </w:t>
            </w:r>
            <w:r w:rsidRPr="002422DE">
              <w:rPr>
                <w:rFonts w:ascii="Times New Roman" w:hAnsi="Times New Roman" w:cs="Times New Roman"/>
                <w:sz w:val="20"/>
                <w:szCs w:val="20"/>
              </w:rPr>
              <w:t>Ekspertinės paslaugos Nacionalinių kompetencijų centrų socialinėms inovacijoms darbo grupės (NCC WG) klausimais Nr. 2 (Papildomas tematinis ekspertas 1)</w:t>
            </w:r>
            <w:r w:rsidRPr="002422DE">
              <w:rPr>
                <w:rFonts w:ascii="Times New Roman" w:hAnsi="Times New Roman" w:cs="Times New Roman"/>
                <w:sz w:val="20"/>
                <w:szCs w:val="20"/>
                <w:lang w:val="fi-FI"/>
              </w:rPr>
              <w:t>;</w:t>
            </w:r>
          </w:p>
          <w:p w14:paraId="2EDEDAA0" w14:textId="77777777" w:rsidR="00523711" w:rsidRPr="002422DE" w:rsidRDefault="00523711" w:rsidP="00523711">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15 Pirkimo dalis.</w:t>
            </w:r>
          </w:p>
          <w:p w14:paraId="0DA98948" w14:textId="3675EC1D"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Ekspertinės paslaugos Nacionalinių kompetencijų centrų socialinėms inovacijoms darbo grupės (NCC WG) klausimais Nr. 3 (Papildomas tematinis ekspertas 2)</w:t>
            </w:r>
          </w:p>
        </w:tc>
      </w:tr>
      <w:tr w:rsidR="00523711" w:rsidRPr="002422DE" w14:paraId="4B3F7B1B"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0C65BC8B" w14:textId="6EF73C81"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2.6.7.</w:t>
            </w:r>
          </w:p>
        </w:tc>
        <w:tc>
          <w:tcPr>
            <w:tcW w:w="964" w:type="pct"/>
            <w:tcBorders>
              <w:top w:val="single" w:sz="4" w:space="0" w:color="000000"/>
              <w:left w:val="single" w:sz="4" w:space="0" w:color="000000"/>
              <w:bottom w:val="single" w:sz="4" w:space="0" w:color="000000"/>
              <w:right w:val="single" w:sz="4" w:space="0" w:color="000000"/>
            </w:tcBorders>
          </w:tcPr>
          <w:p w14:paraId="35FEC97C" w14:textId="67C71748"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0A845B3D" w14:textId="63BDA1FA" w:rsidR="00523711" w:rsidRPr="002422DE" w:rsidRDefault="00523711" w:rsidP="00523711">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benamystės politikos srityje</w:t>
            </w:r>
          </w:p>
        </w:tc>
        <w:tc>
          <w:tcPr>
            <w:tcW w:w="928" w:type="pct"/>
            <w:tcBorders>
              <w:top w:val="single" w:sz="4" w:space="0" w:color="000000"/>
              <w:left w:val="single" w:sz="4" w:space="0" w:color="000000"/>
              <w:bottom w:val="single" w:sz="4" w:space="0" w:color="000000"/>
              <w:right w:val="single" w:sz="4" w:space="0" w:color="000000"/>
            </w:tcBorders>
          </w:tcPr>
          <w:p w14:paraId="350AC89D"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79BF0F77"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31C13FAB"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lastRenderedPageBreak/>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5DB44B47"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3AF3F617" w14:textId="68B8B98F" w:rsidR="00523711" w:rsidRPr="002422DE" w:rsidRDefault="00A036E3" w:rsidP="00A036E3">
            <w:pPr>
              <w:pStyle w:val="ListParagraph"/>
              <w:tabs>
                <w:tab w:val="left" w:pos="220"/>
              </w:tabs>
              <w:spacing w:after="0" w:line="20" w:lineRule="atLeast"/>
              <w:ind w:left="0"/>
              <w:jc w:val="both"/>
              <w:rPr>
                <w:rFonts w:ascii="Times New Roman" w:hAnsi="Times New Roman" w:cs="Times New Roman"/>
                <w:b/>
                <w:bCs/>
                <w:sz w:val="20"/>
                <w:szCs w:val="20"/>
                <w:lang w:val="fi-FI"/>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3C349657" w14:textId="77777777" w:rsidR="00523711" w:rsidRPr="00DE267D" w:rsidRDefault="00523711"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lastRenderedPageBreak/>
              <w:t>5</w:t>
            </w:r>
          </w:p>
        </w:tc>
        <w:tc>
          <w:tcPr>
            <w:tcW w:w="926" w:type="pct"/>
            <w:tcBorders>
              <w:top w:val="single" w:sz="4" w:space="0" w:color="000000"/>
              <w:left w:val="single" w:sz="4" w:space="0" w:color="000000"/>
              <w:bottom w:val="single" w:sz="4" w:space="0" w:color="000000"/>
              <w:right w:val="single" w:sz="4" w:space="0" w:color="000000"/>
            </w:tcBorders>
          </w:tcPr>
          <w:p w14:paraId="4878541B" w14:textId="644AE287" w:rsidR="00523711" w:rsidRPr="002422DE" w:rsidRDefault="00523711" w:rsidP="0052371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17 Pirkimo dalis. </w:t>
            </w:r>
            <w:r w:rsidRPr="002422DE">
              <w:rPr>
                <w:rFonts w:ascii="Times New Roman" w:hAnsi="Times New Roman" w:cs="Times New Roman"/>
                <w:sz w:val="20"/>
                <w:szCs w:val="20"/>
              </w:rPr>
              <w:t xml:space="preserve">Ekspertinės paslaugos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praktikos bendruomenės </w:t>
            </w:r>
            <w:r w:rsidRPr="002422DE">
              <w:rPr>
                <w:rFonts w:ascii="Times New Roman" w:hAnsi="Times New Roman" w:cs="Times New Roman"/>
                <w:sz w:val="20"/>
                <w:szCs w:val="20"/>
              </w:rPr>
              <w:lastRenderedPageBreak/>
              <w:t xml:space="preserve">(COP </w:t>
            </w:r>
            <w:proofErr w:type="spellStart"/>
            <w:r w:rsidRPr="002422DE">
              <w:rPr>
                <w:rFonts w:ascii="Times New Roman" w:hAnsi="Times New Roman" w:cs="Times New Roman"/>
                <w:sz w:val="20"/>
                <w:szCs w:val="20"/>
              </w:rPr>
              <w:t>SIncl</w:t>
            </w:r>
            <w:proofErr w:type="spellEnd"/>
            <w:r w:rsidRPr="002422DE">
              <w:rPr>
                <w:rFonts w:ascii="Times New Roman" w:hAnsi="Times New Roman" w:cs="Times New Roman"/>
                <w:sz w:val="20"/>
                <w:szCs w:val="20"/>
              </w:rPr>
              <w:t>)  klausimais (benamystės tematika) Nr. 2 (Papildomas tematinis ekspertas 1)</w:t>
            </w:r>
          </w:p>
        </w:tc>
      </w:tr>
      <w:tr w:rsidR="00523711" w:rsidRPr="002422DE" w14:paraId="77B04361" w14:textId="77777777" w:rsidTr="00386732">
        <w:tc>
          <w:tcPr>
            <w:tcW w:w="291" w:type="pct"/>
            <w:tcBorders>
              <w:top w:val="single" w:sz="4" w:space="0" w:color="000000"/>
              <w:left w:val="single" w:sz="4" w:space="0" w:color="000000"/>
              <w:bottom w:val="single" w:sz="4" w:space="0" w:color="000000"/>
              <w:right w:val="single" w:sz="4" w:space="0" w:color="000000"/>
            </w:tcBorders>
          </w:tcPr>
          <w:p w14:paraId="51160BC1" w14:textId="210CE8A5"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lastRenderedPageBreak/>
              <w:t>2.6.8.</w:t>
            </w:r>
          </w:p>
        </w:tc>
        <w:tc>
          <w:tcPr>
            <w:tcW w:w="964" w:type="pct"/>
            <w:tcBorders>
              <w:top w:val="single" w:sz="4" w:space="0" w:color="000000"/>
              <w:left w:val="single" w:sz="4" w:space="0" w:color="000000"/>
              <w:bottom w:val="single" w:sz="4" w:space="0" w:color="000000"/>
              <w:right w:val="single" w:sz="4" w:space="0" w:color="000000"/>
            </w:tcBorders>
          </w:tcPr>
          <w:p w14:paraId="55CDCBC5" w14:textId="5BD50CC8"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530F2A8B" w14:textId="7CFBF0CC" w:rsidR="00523711" w:rsidRPr="002422DE" w:rsidRDefault="00523711" w:rsidP="00523711">
            <w:pPr>
              <w:spacing w:after="0" w:line="240" w:lineRule="auto"/>
              <w:jc w:val="both"/>
              <w:rPr>
                <w:rFonts w:ascii="Times New Roman" w:hAnsi="Times New Roman" w:cs="Times New Roman"/>
                <w:i/>
                <w:iCs/>
                <w:sz w:val="20"/>
                <w:szCs w:val="20"/>
              </w:rPr>
            </w:pPr>
            <w:proofErr w:type="spellStart"/>
            <w:r w:rsidRPr="002422DE">
              <w:rPr>
                <w:rFonts w:ascii="Times New Roman" w:hAnsi="Times New Roman" w:cs="Times New Roman"/>
                <w:i/>
                <w:iCs/>
                <w:sz w:val="20"/>
                <w:szCs w:val="20"/>
              </w:rPr>
              <w:t>deinstitucionalizacijos</w:t>
            </w:r>
            <w:proofErr w:type="spellEnd"/>
            <w:r w:rsidRPr="002422DE">
              <w:rPr>
                <w:rFonts w:ascii="Times New Roman" w:hAnsi="Times New Roman" w:cs="Times New Roman"/>
                <w:i/>
                <w:iCs/>
                <w:sz w:val="20"/>
                <w:szCs w:val="20"/>
              </w:rPr>
              <w:t xml:space="preserve"> politikos srityje</w:t>
            </w:r>
          </w:p>
        </w:tc>
        <w:tc>
          <w:tcPr>
            <w:tcW w:w="928" w:type="pct"/>
            <w:tcBorders>
              <w:top w:val="single" w:sz="4" w:space="0" w:color="000000"/>
              <w:left w:val="single" w:sz="4" w:space="0" w:color="000000"/>
              <w:bottom w:val="single" w:sz="4" w:space="0" w:color="000000"/>
              <w:right w:val="single" w:sz="4" w:space="0" w:color="000000"/>
            </w:tcBorders>
          </w:tcPr>
          <w:p w14:paraId="27D7B872"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19CBA9F5"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3543ECDA"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09E240AA"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07DFF882" w14:textId="47D76896" w:rsidR="00523711"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364D36D2" w14:textId="3867FEED" w:rsidR="00523711" w:rsidRPr="00DE267D" w:rsidRDefault="004939AC"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27E13B79" w14:textId="77777777" w:rsidR="00523711" w:rsidRPr="002422DE" w:rsidRDefault="00523711" w:rsidP="00523711">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18 Pirkimo dalis.</w:t>
            </w:r>
          </w:p>
          <w:p w14:paraId="4B3CD47B" w14:textId="06B3500D" w:rsidR="00523711" w:rsidRPr="002422DE" w:rsidRDefault="00523711" w:rsidP="00523711">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sz w:val="20"/>
                <w:szCs w:val="20"/>
              </w:rPr>
              <w:t xml:space="preserve">Ekspertinės paslaugos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praktikos bendruomenės (COP </w:t>
            </w:r>
            <w:proofErr w:type="spellStart"/>
            <w:r w:rsidRPr="002422DE">
              <w:rPr>
                <w:rFonts w:ascii="Times New Roman" w:hAnsi="Times New Roman" w:cs="Times New Roman"/>
                <w:sz w:val="20"/>
                <w:szCs w:val="20"/>
              </w:rPr>
              <w:t>SIncl</w:t>
            </w:r>
            <w:proofErr w:type="spellEnd"/>
            <w:r w:rsidRPr="002422DE">
              <w:rPr>
                <w:rFonts w:ascii="Times New Roman" w:hAnsi="Times New Roman" w:cs="Times New Roman"/>
                <w:sz w:val="20"/>
                <w:szCs w:val="20"/>
              </w:rPr>
              <w:t>)  klausimais (</w:t>
            </w:r>
            <w:proofErr w:type="spellStart"/>
            <w:r w:rsidRPr="002422DE">
              <w:rPr>
                <w:rFonts w:ascii="Times New Roman" w:hAnsi="Times New Roman" w:cs="Times New Roman"/>
                <w:sz w:val="20"/>
                <w:szCs w:val="20"/>
              </w:rPr>
              <w:t>deinstitucionalizacijos</w:t>
            </w:r>
            <w:proofErr w:type="spellEnd"/>
            <w:r w:rsidRPr="002422DE">
              <w:rPr>
                <w:rFonts w:ascii="Times New Roman" w:hAnsi="Times New Roman" w:cs="Times New Roman"/>
                <w:sz w:val="20"/>
                <w:szCs w:val="20"/>
              </w:rPr>
              <w:t xml:space="preserve"> tematika) Nr. 3 (Papildomas tematinis ekspertas 2)</w:t>
            </w:r>
          </w:p>
        </w:tc>
      </w:tr>
      <w:tr w:rsidR="00523711" w:rsidRPr="002422DE" w14:paraId="013BC433" w14:textId="77777777" w:rsidTr="00386732">
        <w:tc>
          <w:tcPr>
            <w:tcW w:w="291" w:type="pct"/>
            <w:tcBorders>
              <w:top w:val="single" w:sz="4" w:space="0" w:color="000000"/>
              <w:left w:val="single" w:sz="4" w:space="0" w:color="000000"/>
              <w:bottom w:val="single" w:sz="4" w:space="0" w:color="000000"/>
              <w:right w:val="single" w:sz="4" w:space="0" w:color="000000"/>
            </w:tcBorders>
          </w:tcPr>
          <w:p w14:paraId="6D7683D1" w14:textId="40A33C7E" w:rsidR="00523711" w:rsidRPr="002422DE" w:rsidRDefault="00523711" w:rsidP="00523711">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2.6.9.</w:t>
            </w:r>
          </w:p>
        </w:tc>
        <w:tc>
          <w:tcPr>
            <w:tcW w:w="964" w:type="pct"/>
            <w:tcBorders>
              <w:top w:val="single" w:sz="4" w:space="0" w:color="000000"/>
              <w:left w:val="single" w:sz="4" w:space="0" w:color="000000"/>
              <w:bottom w:val="single" w:sz="4" w:space="0" w:color="000000"/>
              <w:right w:val="single" w:sz="4" w:space="0" w:color="000000"/>
            </w:tcBorders>
          </w:tcPr>
          <w:p w14:paraId="76ABD2A6" w14:textId="17583684" w:rsidR="00523711" w:rsidRPr="002422DE" w:rsidRDefault="00523711" w:rsidP="00523711">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38BD0F89" w14:textId="6851C169" w:rsidR="00523711" w:rsidRPr="002422DE" w:rsidRDefault="00523711" w:rsidP="00523711">
            <w:pPr>
              <w:spacing w:after="0" w:line="240" w:lineRule="auto"/>
              <w:jc w:val="both"/>
              <w:rPr>
                <w:rFonts w:ascii="Times New Roman" w:hAnsi="Times New Roman" w:cs="Times New Roman"/>
                <w:i/>
                <w:iCs/>
                <w:sz w:val="20"/>
                <w:szCs w:val="20"/>
              </w:rPr>
            </w:pPr>
            <w:r w:rsidRPr="002422DE">
              <w:rPr>
                <w:rFonts w:ascii="Times New Roman" w:hAnsi="Times New Roman" w:cs="Times New Roman"/>
                <w:i/>
                <w:iCs/>
                <w:sz w:val="20"/>
                <w:szCs w:val="20"/>
              </w:rPr>
              <w:t>vaikų skurdo politikos srityje</w:t>
            </w:r>
          </w:p>
        </w:tc>
        <w:tc>
          <w:tcPr>
            <w:tcW w:w="928" w:type="pct"/>
            <w:tcBorders>
              <w:top w:val="single" w:sz="4" w:space="0" w:color="000000"/>
              <w:left w:val="single" w:sz="4" w:space="0" w:color="000000"/>
              <w:bottom w:val="single" w:sz="4" w:space="0" w:color="000000"/>
              <w:right w:val="single" w:sz="4" w:space="0" w:color="000000"/>
            </w:tcBorders>
          </w:tcPr>
          <w:p w14:paraId="1DBEFCD2"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3</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4 m.</w:t>
            </w:r>
            <w:r w:rsidRPr="002422DE">
              <w:rPr>
                <w:rFonts w:ascii="Times New Roman" w:hAnsi="Times New Roman" w:cs="Times New Roman"/>
                <w:sz w:val="20"/>
                <w:szCs w:val="20"/>
              </w:rPr>
              <w:t xml:space="preserve"> – 1 balas;</w:t>
            </w:r>
          </w:p>
          <w:p w14:paraId="42F5D476"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4</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2 balai;</w:t>
            </w:r>
          </w:p>
          <w:p w14:paraId="6BE49A57"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5</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3 balai;</w:t>
            </w:r>
          </w:p>
          <w:p w14:paraId="3C01F5E4" w14:textId="77777777" w:rsidR="00A036E3"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6</w:t>
            </w:r>
            <w:r w:rsidRPr="002422DE">
              <w:rPr>
                <w:rFonts w:ascii="Times New Roman" w:hAnsi="Times New Roman" w:cs="Times New Roman"/>
                <w:sz w:val="20"/>
                <w:szCs w:val="20"/>
              </w:rPr>
              <w:t xml:space="preserve">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4 balai;</w:t>
            </w:r>
          </w:p>
          <w:p w14:paraId="4809BD88" w14:textId="3242F017" w:rsidR="00523711" w:rsidRPr="002422DE" w:rsidRDefault="00A036E3" w:rsidP="00A036E3">
            <w:pPr>
              <w:spacing w:after="0"/>
              <w:rPr>
                <w:rFonts w:ascii="Times New Roman" w:hAnsi="Times New Roman" w:cs="Times New Roman"/>
                <w:sz w:val="20"/>
                <w:szCs w:val="20"/>
              </w:rPr>
            </w:pPr>
            <w:r>
              <w:rPr>
                <w:rFonts w:ascii="Times New Roman" w:hAnsi="Times New Roman" w:cs="Times New Roman"/>
                <w:sz w:val="20"/>
                <w:szCs w:val="20"/>
              </w:rPr>
              <w:t>nuo 7</w:t>
            </w:r>
            <w:r w:rsidRPr="002422DE">
              <w:rPr>
                <w:rFonts w:ascii="Times New Roman" w:hAnsi="Times New Roman" w:cs="Times New Roman"/>
                <w:sz w:val="20"/>
                <w:szCs w:val="20"/>
              </w:rPr>
              <w:t xml:space="preserve">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38B8DE2D" w14:textId="08AB9913" w:rsidR="00523711" w:rsidRPr="00DE267D" w:rsidRDefault="004939AC" w:rsidP="00523711">
            <w:pPr>
              <w:pStyle w:val="ListParagraph"/>
              <w:tabs>
                <w:tab w:val="left" w:pos="220"/>
              </w:tabs>
              <w:spacing w:after="0" w:line="20" w:lineRule="atLeast"/>
              <w:ind w:left="0"/>
              <w:jc w:val="center"/>
              <w:rPr>
                <w:rFonts w:ascii="Times New Roman" w:hAnsi="Times New Roman" w:cs="Times New Roman"/>
                <w:sz w:val="20"/>
                <w:szCs w:val="20"/>
                <w:lang w:val="fi-FI"/>
              </w:rPr>
            </w:pPr>
            <w:r w:rsidRPr="00DE267D">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2812B3F4" w14:textId="77777777" w:rsidR="00523711" w:rsidRPr="002422DE" w:rsidRDefault="00523711" w:rsidP="00523711">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19 Pirkimo dalis.</w:t>
            </w:r>
          </w:p>
          <w:p w14:paraId="27304109" w14:textId="7AC0BDE3" w:rsidR="00523711" w:rsidRPr="002422DE" w:rsidRDefault="00523711" w:rsidP="00523711">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sz w:val="20"/>
                <w:szCs w:val="20"/>
              </w:rPr>
              <w:t xml:space="preserve">Ekspertinės paslaugos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praktikos bendruomenės (COP </w:t>
            </w:r>
            <w:proofErr w:type="spellStart"/>
            <w:r w:rsidRPr="002422DE">
              <w:rPr>
                <w:rFonts w:ascii="Times New Roman" w:hAnsi="Times New Roman" w:cs="Times New Roman"/>
                <w:sz w:val="20"/>
                <w:szCs w:val="20"/>
              </w:rPr>
              <w:t>SIncl</w:t>
            </w:r>
            <w:proofErr w:type="spellEnd"/>
            <w:r w:rsidRPr="002422DE">
              <w:rPr>
                <w:rFonts w:ascii="Times New Roman" w:hAnsi="Times New Roman" w:cs="Times New Roman"/>
                <w:sz w:val="20"/>
                <w:szCs w:val="20"/>
              </w:rPr>
              <w:t>) vaikų skurdo tematikos klausimais Nr. 4 (Papildomas tematinis ekspertas 3)</w:t>
            </w:r>
            <w:r w:rsidR="00094FDF" w:rsidRPr="002422DE">
              <w:rPr>
                <w:rFonts w:ascii="Times New Roman" w:hAnsi="Times New Roman" w:cs="Times New Roman"/>
                <w:sz w:val="20"/>
                <w:szCs w:val="20"/>
              </w:rPr>
              <w:t>.</w:t>
            </w:r>
          </w:p>
        </w:tc>
      </w:tr>
    </w:tbl>
    <w:p w14:paraId="29AB14AD" w14:textId="15F16B8D" w:rsidR="00BE7AA4" w:rsidRPr="00A74F90" w:rsidRDefault="00636342" w:rsidP="00BE7AA4">
      <w:pPr>
        <w:pStyle w:val="Body2"/>
        <w:ind w:firstLine="1296"/>
        <w:rPr>
          <w:rFonts w:cs="Times New Roman"/>
          <w:color w:val="auto"/>
          <w:sz w:val="20"/>
          <w:szCs w:val="20"/>
          <w:lang w:val="lt-LT" w:bidi="ta-IN"/>
        </w:rPr>
      </w:pPr>
      <w:r w:rsidRPr="00A74F90">
        <w:rPr>
          <w:rFonts w:cs="Times New Roman"/>
          <w:color w:val="auto"/>
          <w:sz w:val="20"/>
          <w:szCs w:val="20"/>
          <w:lang w:val="lt-LT" w:bidi="ta-IN"/>
        </w:rPr>
        <w:t>*</w:t>
      </w:r>
      <w:r w:rsidR="00BE7AA4" w:rsidRPr="00A74F90">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w:t>
      </w:r>
      <w:r w:rsidR="006D0D62" w:rsidRPr="00A74F90">
        <w:rPr>
          <w:rFonts w:cs="Times New Roman"/>
          <w:color w:val="auto"/>
          <w:sz w:val="20"/>
          <w:szCs w:val="20"/>
          <w:lang w:val="lt-LT" w:bidi="ta-IN"/>
        </w:rPr>
        <w:t>2</w:t>
      </w:r>
      <w:r w:rsidR="00BE7AA4" w:rsidRPr="00A74F90">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3F7B0144" w14:textId="77777777" w:rsidR="00170989" w:rsidRPr="002422DE" w:rsidRDefault="00170989" w:rsidP="00B00D40">
      <w:pPr>
        <w:spacing w:after="0" w:line="240" w:lineRule="auto"/>
        <w:rPr>
          <w:rFonts w:ascii="Times New Roman" w:eastAsiaTheme="minorHAnsi" w:hAnsi="Times New Roman" w:cs="Times New Roman"/>
          <w:b/>
          <w:bCs/>
          <w:sz w:val="20"/>
          <w:szCs w:val="20"/>
        </w:rPr>
      </w:pPr>
    </w:p>
    <w:p w14:paraId="65B6D17A" w14:textId="68B8A9E6" w:rsidR="00826B47" w:rsidRPr="002422DE" w:rsidRDefault="00826B47" w:rsidP="00826B47">
      <w:pPr>
        <w:pStyle w:val="ListParagraph"/>
        <w:numPr>
          <w:ilvl w:val="0"/>
          <w:numId w:val="26"/>
        </w:numPr>
        <w:spacing w:after="0" w:line="240" w:lineRule="auto"/>
        <w:jc w:val="both"/>
        <w:rPr>
          <w:rFonts w:ascii="Times New Roman" w:hAnsi="Times New Roman" w:cs="Times New Roman"/>
          <w:b/>
          <w:bCs/>
          <w:color w:val="FF0000"/>
          <w:sz w:val="20"/>
          <w:szCs w:val="20"/>
        </w:rPr>
      </w:pPr>
      <w:r w:rsidRPr="002422DE">
        <w:rPr>
          <w:rFonts w:ascii="Times New Roman" w:eastAsiaTheme="minorHAnsi" w:hAnsi="Times New Roman" w:cs="Times New Roman"/>
          <w:b/>
          <w:bCs/>
          <w:color w:val="FF0000"/>
          <w:sz w:val="20"/>
          <w:szCs w:val="20"/>
        </w:rPr>
        <w:t xml:space="preserve">KONSULTANTAI </w:t>
      </w:r>
      <w:r w:rsidRPr="002422DE">
        <w:rPr>
          <w:rFonts w:ascii="Times New Roman" w:hAnsi="Times New Roman" w:cs="Times New Roman"/>
          <w:b/>
          <w:bCs/>
          <w:color w:val="FF0000"/>
          <w:sz w:val="20"/>
          <w:szCs w:val="20"/>
          <w:lang w:val="fi-FI"/>
        </w:rPr>
        <w:t>(20-30 Pirkimo dalys)</w:t>
      </w:r>
    </w:p>
    <w:p w14:paraId="318F17DA" w14:textId="4E485618" w:rsidR="00826B47" w:rsidRPr="002422DE" w:rsidRDefault="00826B47" w:rsidP="00826B47">
      <w:pPr>
        <w:spacing w:after="0" w:line="240" w:lineRule="auto"/>
        <w:jc w:val="right"/>
        <w:rPr>
          <w:rFonts w:ascii="Times New Roman" w:hAnsi="Times New Roman" w:cs="Times New Roman"/>
          <w:b/>
          <w:bCs/>
          <w:sz w:val="20"/>
          <w:szCs w:val="20"/>
        </w:rPr>
      </w:pPr>
      <w:r w:rsidRPr="002422DE">
        <w:rPr>
          <w:rFonts w:ascii="Times New Roman" w:hAnsi="Times New Roman" w:cs="Times New Roman"/>
          <w:b/>
          <w:bCs/>
          <w:sz w:val="20"/>
          <w:szCs w:val="20"/>
        </w:rPr>
        <w:t>3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032"/>
        <w:gridCol w:w="4127"/>
        <w:gridCol w:w="2214"/>
        <w:gridCol w:w="2214"/>
        <w:gridCol w:w="2209"/>
      </w:tblGrid>
      <w:tr w:rsidR="00826B47" w:rsidRPr="002422DE" w14:paraId="05B9BFDB"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5992DA90" w14:textId="77777777" w:rsidR="00826B47" w:rsidRPr="002422DE" w:rsidRDefault="00826B47"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Eil.</w:t>
            </w:r>
          </w:p>
          <w:p w14:paraId="71D7B461" w14:textId="77777777" w:rsidR="00826B47" w:rsidRPr="002422DE" w:rsidRDefault="00826B47"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Nr.</w:t>
            </w:r>
          </w:p>
        </w:tc>
        <w:tc>
          <w:tcPr>
            <w:tcW w:w="964" w:type="pct"/>
            <w:tcBorders>
              <w:top w:val="single" w:sz="4" w:space="0" w:color="000000"/>
              <w:left w:val="single" w:sz="4" w:space="0" w:color="000000"/>
              <w:bottom w:val="single" w:sz="4" w:space="0" w:color="000000"/>
              <w:right w:val="single" w:sz="4" w:space="0" w:color="000000"/>
            </w:tcBorders>
          </w:tcPr>
          <w:p w14:paraId="7B2FE6EB" w14:textId="77777777" w:rsidR="00826B47" w:rsidRPr="002422DE" w:rsidRDefault="00826B47"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Vertinimo kriterijai</w:t>
            </w:r>
          </w:p>
        </w:tc>
        <w:tc>
          <w:tcPr>
            <w:tcW w:w="963" w:type="pct"/>
            <w:tcBorders>
              <w:top w:val="single" w:sz="4" w:space="0" w:color="000000"/>
              <w:left w:val="single" w:sz="4" w:space="0" w:color="000000"/>
              <w:bottom w:val="single" w:sz="4" w:space="0" w:color="000000"/>
              <w:right w:val="single" w:sz="4" w:space="0" w:color="000000"/>
            </w:tcBorders>
            <w:hideMark/>
          </w:tcPr>
          <w:p w14:paraId="77BAC4F9" w14:textId="77777777" w:rsidR="00826B47" w:rsidRPr="002422DE" w:rsidRDefault="00826B47" w:rsidP="00E008F3">
            <w:pPr>
              <w:spacing w:after="0"/>
              <w:jc w:val="center"/>
              <w:rPr>
                <w:rFonts w:ascii="Times New Roman" w:eastAsia="Times New Roman" w:hAnsi="Times New Roman" w:cs="Times New Roman"/>
                <w:b/>
                <w:sz w:val="20"/>
                <w:szCs w:val="20"/>
                <w:lang w:val="en-US" w:eastAsia="en-US"/>
              </w:rPr>
            </w:pPr>
            <w:r w:rsidRPr="002422DE">
              <w:rPr>
                <w:rFonts w:ascii="Times New Roman" w:eastAsia="Times New Roman" w:hAnsi="Times New Roman" w:cs="Times New Roman"/>
                <w:b/>
                <w:sz w:val="20"/>
                <w:szCs w:val="20"/>
                <w:lang w:eastAsia="en-US"/>
              </w:rPr>
              <w:t>Kriterijaus aprašymas</w:t>
            </w:r>
          </w:p>
        </w:tc>
        <w:tc>
          <w:tcPr>
            <w:tcW w:w="928" w:type="pct"/>
            <w:tcBorders>
              <w:top w:val="single" w:sz="4" w:space="0" w:color="000000"/>
              <w:left w:val="single" w:sz="4" w:space="0" w:color="000000"/>
              <w:bottom w:val="single" w:sz="4" w:space="0" w:color="000000"/>
              <w:right w:val="single" w:sz="4" w:space="0" w:color="000000"/>
            </w:tcBorders>
          </w:tcPr>
          <w:p w14:paraId="53236B2F" w14:textId="77777777" w:rsidR="00826B47" w:rsidRPr="002422DE" w:rsidRDefault="00826B47"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Balų skyrimo tvarka</w:t>
            </w:r>
          </w:p>
        </w:tc>
        <w:tc>
          <w:tcPr>
            <w:tcW w:w="928" w:type="pct"/>
            <w:tcBorders>
              <w:top w:val="single" w:sz="4" w:space="0" w:color="000000"/>
              <w:left w:val="single" w:sz="4" w:space="0" w:color="000000"/>
              <w:bottom w:val="single" w:sz="4" w:space="0" w:color="000000"/>
              <w:right w:val="single" w:sz="4" w:space="0" w:color="000000"/>
            </w:tcBorders>
          </w:tcPr>
          <w:p w14:paraId="10D3C51E" w14:textId="77777777" w:rsidR="00826B47" w:rsidRPr="002422DE" w:rsidRDefault="00826B47"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Maksimalus balas</w:t>
            </w:r>
          </w:p>
        </w:tc>
        <w:tc>
          <w:tcPr>
            <w:tcW w:w="926" w:type="pct"/>
            <w:tcBorders>
              <w:top w:val="single" w:sz="4" w:space="0" w:color="000000"/>
              <w:left w:val="single" w:sz="4" w:space="0" w:color="000000"/>
              <w:bottom w:val="single" w:sz="4" w:space="0" w:color="000000"/>
              <w:right w:val="single" w:sz="4" w:space="0" w:color="000000"/>
            </w:tcBorders>
          </w:tcPr>
          <w:p w14:paraId="273DB79D" w14:textId="77777777" w:rsidR="00826B47" w:rsidRPr="002422DE" w:rsidRDefault="00826B47"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Pirkimo dalis (-</w:t>
            </w:r>
            <w:proofErr w:type="spellStart"/>
            <w:r w:rsidRPr="002422DE">
              <w:rPr>
                <w:rFonts w:ascii="Times New Roman" w:eastAsia="Times New Roman" w:hAnsi="Times New Roman" w:cs="Times New Roman"/>
                <w:b/>
                <w:sz w:val="20"/>
                <w:szCs w:val="20"/>
                <w:lang w:eastAsia="en-US"/>
              </w:rPr>
              <w:t>ys</w:t>
            </w:r>
            <w:proofErr w:type="spellEnd"/>
            <w:r w:rsidRPr="002422DE">
              <w:rPr>
                <w:rFonts w:ascii="Times New Roman" w:eastAsia="Times New Roman" w:hAnsi="Times New Roman" w:cs="Times New Roman"/>
                <w:b/>
                <w:sz w:val="20"/>
                <w:szCs w:val="20"/>
                <w:lang w:eastAsia="en-US"/>
              </w:rPr>
              <w:t>), kuriai (-</w:t>
            </w:r>
            <w:proofErr w:type="spellStart"/>
            <w:r w:rsidRPr="002422DE">
              <w:rPr>
                <w:rFonts w:ascii="Times New Roman" w:eastAsia="Times New Roman" w:hAnsi="Times New Roman" w:cs="Times New Roman"/>
                <w:b/>
                <w:sz w:val="20"/>
                <w:szCs w:val="20"/>
                <w:lang w:eastAsia="en-US"/>
              </w:rPr>
              <w:t>ioms</w:t>
            </w:r>
            <w:proofErr w:type="spellEnd"/>
            <w:r w:rsidRPr="002422DE">
              <w:rPr>
                <w:rFonts w:ascii="Times New Roman" w:eastAsia="Times New Roman" w:hAnsi="Times New Roman" w:cs="Times New Roman"/>
                <w:b/>
                <w:sz w:val="20"/>
                <w:szCs w:val="20"/>
                <w:lang w:eastAsia="en-US"/>
              </w:rPr>
              <w:t>) taikomas reikalavimas</w:t>
            </w:r>
          </w:p>
        </w:tc>
      </w:tr>
      <w:tr w:rsidR="006A0CA1" w:rsidRPr="002422DE" w14:paraId="4ED63809" w14:textId="77777777" w:rsidTr="00E008F3">
        <w:trPr>
          <w:trHeight w:val="841"/>
        </w:trPr>
        <w:tc>
          <w:tcPr>
            <w:tcW w:w="291" w:type="pct"/>
            <w:tcBorders>
              <w:top w:val="single" w:sz="4" w:space="0" w:color="000000"/>
              <w:left w:val="single" w:sz="4" w:space="0" w:color="000000"/>
              <w:bottom w:val="single" w:sz="4" w:space="0" w:color="000000"/>
              <w:right w:val="single" w:sz="4" w:space="0" w:color="000000"/>
            </w:tcBorders>
            <w:vAlign w:val="center"/>
          </w:tcPr>
          <w:p w14:paraId="4201E26A" w14:textId="77777777" w:rsidR="006A0CA1" w:rsidRPr="002422DE" w:rsidRDefault="006A0CA1" w:rsidP="006A0CA1">
            <w:pPr>
              <w:spacing w:after="0"/>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sz w:val="20"/>
                <w:szCs w:val="20"/>
                <w:lang w:eastAsia="en-US"/>
              </w:rPr>
              <w:t>1.</w:t>
            </w:r>
          </w:p>
        </w:tc>
        <w:tc>
          <w:tcPr>
            <w:tcW w:w="964" w:type="pct"/>
            <w:tcBorders>
              <w:top w:val="single" w:sz="4" w:space="0" w:color="000000"/>
              <w:left w:val="single" w:sz="4" w:space="0" w:color="000000"/>
              <w:bottom w:val="single" w:sz="4" w:space="0" w:color="000000"/>
              <w:right w:val="single" w:sz="4" w:space="0" w:color="000000"/>
            </w:tcBorders>
          </w:tcPr>
          <w:p w14:paraId="5D57DCA4" w14:textId="77777777" w:rsidR="006A0CA1" w:rsidRPr="002422DE" w:rsidRDefault="006A0CA1" w:rsidP="006A0CA1">
            <w:pPr>
              <w:spacing w:after="0"/>
              <w:rPr>
                <w:rFonts w:ascii="Times New Roman" w:eastAsia="Times New Roman" w:hAnsi="Times New Roman" w:cs="Times New Roman"/>
                <w:b/>
                <w:sz w:val="20"/>
                <w:szCs w:val="20"/>
                <w:lang w:eastAsia="en-US"/>
              </w:rPr>
            </w:pPr>
            <w:r w:rsidRPr="002422DE">
              <w:rPr>
                <w:rFonts w:ascii="Times New Roman" w:hAnsi="Times New Roman" w:cs="Times New Roman"/>
                <w:b/>
                <w:bCs/>
                <w:sz w:val="20"/>
                <w:szCs w:val="20"/>
              </w:rPr>
              <w:t>Pasiūlymo kaina (C)</w:t>
            </w:r>
          </w:p>
        </w:tc>
        <w:tc>
          <w:tcPr>
            <w:tcW w:w="963" w:type="pct"/>
            <w:tcBorders>
              <w:top w:val="single" w:sz="4" w:space="0" w:color="000000"/>
              <w:left w:val="single" w:sz="4" w:space="0" w:color="000000"/>
              <w:bottom w:val="single" w:sz="4" w:space="0" w:color="000000"/>
              <w:right w:val="single" w:sz="4" w:space="0" w:color="000000"/>
            </w:tcBorders>
            <w:vAlign w:val="center"/>
          </w:tcPr>
          <w:p w14:paraId="0EB85B25" w14:textId="651CD8DF" w:rsidR="006A0CA1" w:rsidRPr="002422DE" w:rsidRDefault="00984FB7" w:rsidP="00984FB7">
            <w:pPr>
              <w:spacing w:after="0"/>
              <w:jc w:val="both"/>
              <w:rPr>
                <w:rFonts w:ascii="Times New Roman" w:eastAsia="Times New Roman" w:hAnsi="Times New Roman" w:cs="Times New Roman"/>
                <w:b/>
                <w:sz w:val="20"/>
                <w:szCs w:val="20"/>
                <w:lang w:eastAsia="en-US"/>
              </w:rPr>
            </w:pPr>
            <w:r w:rsidRPr="001D33A3">
              <w:rPr>
                <w:rFonts w:ascii="Times New Roman" w:hAnsi="Times New Roman" w:cs="Times New Roman"/>
                <w:sz w:val="20"/>
                <w:szCs w:val="20"/>
              </w:rPr>
              <w:t xml:space="preserve">Pasiūlymuose nurodytos kainos bus vertinamos eurais, įskaitant visus mokesčius ir kitas susijusias išlaidas, įskaitant PVM. Esant skirtingiems PVM mokėtojų statusams, tiekėjų </w:t>
            </w:r>
            <w:r w:rsidRPr="001D33A3">
              <w:rPr>
                <w:rFonts w:ascii="Times New Roman" w:hAnsi="Times New Roman" w:cs="Times New Roman"/>
                <w:sz w:val="20"/>
                <w:szCs w:val="20"/>
              </w:rPr>
              <w:lastRenderedPageBreak/>
              <w:t>pasiūlymų kainos vertinamos pagal Viešųjų pirkimų tarnybos pateiktą išaiškinimą, pasiekiamą adresu: https://klausk.vpt.lt/hc/lt/articles/115005730785-Kaip-vertinti-pasi%C5%ABlymus-kai-tiek%C4%97j%C5%B3-statusas-pagal-PVM-mok%C4%97jim%C4%85-yra-nevienodas-.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c>
          <w:tcPr>
            <w:tcW w:w="928" w:type="pct"/>
            <w:tcBorders>
              <w:top w:val="single" w:sz="4" w:space="0" w:color="000000"/>
              <w:left w:val="single" w:sz="4" w:space="0" w:color="000000"/>
              <w:bottom w:val="single" w:sz="4" w:space="0" w:color="000000"/>
              <w:right w:val="single" w:sz="4" w:space="0" w:color="000000"/>
            </w:tcBorders>
          </w:tcPr>
          <w:p w14:paraId="518D4C91" w14:textId="33B16158" w:rsidR="006A0CA1" w:rsidRPr="002422DE" w:rsidRDefault="001161A5" w:rsidP="006A0CA1">
            <w:pPr>
              <w:spacing w:after="0"/>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lastRenderedPageBreak/>
              <w:t>Aprašyta toliau šiame priede</w:t>
            </w:r>
          </w:p>
        </w:tc>
        <w:tc>
          <w:tcPr>
            <w:tcW w:w="928" w:type="pct"/>
            <w:tcBorders>
              <w:top w:val="single" w:sz="4" w:space="0" w:color="000000"/>
              <w:left w:val="single" w:sz="4" w:space="0" w:color="000000"/>
              <w:bottom w:val="single" w:sz="4" w:space="0" w:color="000000"/>
              <w:right w:val="single" w:sz="4" w:space="0" w:color="000000"/>
            </w:tcBorders>
          </w:tcPr>
          <w:p w14:paraId="34BF445F" w14:textId="73AB146D" w:rsidR="006A0CA1" w:rsidRPr="002422DE" w:rsidRDefault="006A0CA1" w:rsidP="006A0CA1">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75</w:t>
            </w:r>
            <w:r w:rsidR="001957D6">
              <w:rPr>
                <w:rFonts w:ascii="Times New Roman" w:eastAsia="Times New Roman" w:hAnsi="Times New Roman" w:cs="Times New Roman"/>
                <w:b/>
                <w:sz w:val="20"/>
                <w:szCs w:val="20"/>
                <w:lang w:eastAsia="en-US"/>
              </w:rPr>
              <w:t xml:space="preserve"> (X)</w:t>
            </w:r>
          </w:p>
        </w:tc>
        <w:tc>
          <w:tcPr>
            <w:tcW w:w="926" w:type="pct"/>
            <w:vMerge w:val="restart"/>
            <w:tcBorders>
              <w:top w:val="single" w:sz="4" w:space="0" w:color="000000"/>
              <w:left w:val="single" w:sz="4" w:space="0" w:color="000000"/>
              <w:right w:val="single" w:sz="4" w:space="0" w:color="000000"/>
            </w:tcBorders>
          </w:tcPr>
          <w:p w14:paraId="4E991C8D"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20 Pirkimo dalis. </w:t>
            </w:r>
            <w:r w:rsidRPr="002422DE">
              <w:rPr>
                <w:rFonts w:ascii="Times New Roman" w:hAnsi="Times New Roman" w:cs="Times New Roman"/>
                <w:sz w:val="20"/>
                <w:szCs w:val="20"/>
              </w:rPr>
              <w:t xml:space="preserve">Konsultacinės paslaugos pažeidžiamo jaunimo </w:t>
            </w:r>
            <w:r w:rsidRPr="002422DE">
              <w:rPr>
                <w:rFonts w:ascii="Times New Roman" w:hAnsi="Times New Roman" w:cs="Times New Roman"/>
                <w:sz w:val="20"/>
                <w:szCs w:val="20"/>
              </w:rPr>
              <w:lastRenderedPageBreak/>
              <w:t>įgūdžių, gebėjimų vystymo klausimais;</w:t>
            </w:r>
          </w:p>
          <w:p w14:paraId="62E9355F"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21 Pirkimo dalis. </w:t>
            </w:r>
            <w:r w:rsidRPr="002422DE">
              <w:rPr>
                <w:rFonts w:ascii="Times New Roman" w:hAnsi="Times New Roman" w:cs="Times New Roman"/>
                <w:sz w:val="20"/>
                <w:szCs w:val="20"/>
              </w:rPr>
              <w:t xml:space="preserve">Konsultacinės paslaugos energijos nepritekliaus mažinimo, kovos su perkamosios galios krize, eksperimentavimo su </w:t>
            </w:r>
            <w:proofErr w:type="spellStart"/>
            <w:r w:rsidRPr="002422DE">
              <w:rPr>
                <w:rFonts w:ascii="Times New Roman" w:hAnsi="Times New Roman" w:cs="Times New Roman"/>
                <w:sz w:val="20"/>
                <w:szCs w:val="20"/>
              </w:rPr>
              <w:t>įtraukesnėmis</w:t>
            </w:r>
            <w:proofErr w:type="spellEnd"/>
            <w:r w:rsidRPr="002422DE">
              <w:rPr>
                <w:rFonts w:ascii="Times New Roman" w:hAnsi="Times New Roman" w:cs="Times New Roman"/>
                <w:sz w:val="20"/>
                <w:szCs w:val="20"/>
              </w:rPr>
              <w:t xml:space="preserve"> socialinėmis paslaugomis klausimais;</w:t>
            </w:r>
          </w:p>
          <w:p w14:paraId="27B169C9"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22 Pirkimo dalis. </w:t>
            </w:r>
            <w:r w:rsidRPr="002422DE">
              <w:rPr>
                <w:rFonts w:ascii="Times New Roman" w:hAnsi="Times New Roman" w:cs="Times New Roman"/>
                <w:sz w:val="20"/>
                <w:szCs w:val="20"/>
              </w:rPr>
              <w:t xml:space="preserve">Konsultacinės paslaugos pabėgėlių integravimo (užimtumas ir įgūdžiai) bei jų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(būsto suteikimo galimybės, galimybės naudotis socialinėmis paslaugomis, paramos mechanizmai, vietos gyventojų įsipareigojimo skatinimo) klausimais;</w:t>
            </w:r>
          </w:p>
          <w:p w14:paraId="5C34098D"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23 Pirkimo dalis. </w:t>
            </w:r>
            <w:r w:rsidRPr="002422DE">
              <w:rPr>
                <w:rFonts w:ascii="Times New Roman" w:hAnsi="Times New Roman" w:cs="Times New Roman"/>
                <w:sz w:val="20"/>
                <w:szCs w:val="20"/>
              </w:rPr>
              <w:t>Konsultacinės paslaugos ilgalaikės bedarbystės mažinimo tematikos klausimais;</w:t>
            </w:r>
          </w:p>
          <w:p w14:paraId="535F55A4" w14:textId="77777777" w:rsidR="006A0CA1" w:rsidRPr="002422DE" w:rsidRDefault="006A0CA1" w:rsidP="006A0CA1">
            <w:pPr>
              <w:spacing w:after="0" w:line="240" w:lineRule="auto"/>
              <w:jc w:val="both"/>
              <w:rPr>
                <w:rFonts w:ascii="Times New Roman" w:hAnsi="Times New Roman" w:cs="Times New Roman"/>
                <w:sz w:val="20"/>
                <w:szCs w:val="20"/>
              </w:rPr>
            </w:pPr>
            <w:r w:rsidRPr="002422DE">
              <w:rPr>
                <w:rFonts w:ascii="Times New Roman" w:hAnsi="Times New Roman" w:cs="Times New Roman"/>
                <w:b/>
                <w:bCs/>
                <w:sz w:val="20"/>
                <w:szCs w:val="20"/>
                <w:lang w:val="fi-FI"/>
              </w:rPr>
              <w:t>24 Pirkimo dalis.</w:t>
            </w:r>
            <w:r w:rsidRPr="002422DE">
              <w:rPr>
                <w:rFonts w:ascii="Times New Roman" w:hAnsi="Times New Roman" w:cs="Times New Roman"/>
                <w:b/>
                <w:bCs/>
                <w:sz w:val="20"/>
                <w:szCs w:val="20"/>
              </w:rPr>
              <w:t xml:space="preserve"> </w:t>
            </w:r>
            <w:r w:rsidRPr="002422DE">
              <w:rPr>
                <w:rFonts w:ascii="Times New Roman" w:hAnsi="Times New Roman" w:cs="Times New Roman"/>
                <w:sz w:val="20"/>
                <w:szCs w:val="20"/>
              </w:rPr>
              <w:t>Konsultacinės paslaugos vaikų skurdo tematikos klausimais;</w:t>
            </w:r>
          </w:p>
          <w:p w14:paraId="0B65523E" w14:textId="77777777" w:rsidR="006A0CA1" w:rsidRPr="002422DE" w:rsidRDefault="006A0CA1" w:rsidP="006A0CA1">
            <w:pPr>
              <w:spacing w:after="0" w:line="240" w:lineRule="auto"/>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25 Pirkimo dalis.</w:t>
            </w:r>
          </w:p>
          <w:p w14:paraId="4910C9F2"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Konsultacinės paslaugos paslaugų neįgaliesiems tematikos klausimais;</w:t>
            </w:r>
          </w:p>
          <w:p w14:paraId="24203650"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26 Pirkimo dalis. </w:t>
            </w: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 xml:space="preserve">nacionalinių socialinių inovacijų kompetencijų </w:t>
            </w:r>
            <w:r w:rsidRPr="002422DE">
              <w:rPr>
                <w:rStyle w:val="normaltextrun"/>
                <w:rFonts w:ascii="Times New Roman" w:hAnsi="Times New Roman" w:cs="Times New Roman"/>
                <w:sz w:val="20"/>
                <w:szCs w:val="20"/>
              </w:rPr>
              <w:lastRenderedPageBreak/>
              <w:t>centrų veiklos</w:t>
            </w:r>
            <w:r w:rsidRPr="002422DE">
              <w:rPr>
                <w:rFonts w:ascii="Times New Roman" w:hAnsi="Times New Roman" w:cs="Times New Roman"/>
                <w:sz w:val="20"/>
                <w:szCs w:val="20"/>
              </w:rPr>
              <w:t xml:space="preserve"> tematikos klausimais;</w:t>
            </w:r>
          </w:p>
          <w:p w14:paraId="02D05609"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lang w:val="fi-FI"/>
              </w:rPr>
            </w:pPr>
            <w:r w:rsidRPr="002422DE">
              <w:rPr>
                <w:rFonts w:ascii="Times New Roman" w:hAnsi="Times New Roman" w:cs="Times New Roman"/>
                <w:b/>
                <w:bCs/>
                <w:sz w:val="20"/>
                <w:szCs w:val="20"/>
                <w:lang w:val="fi-FI"/>
              </w:rPr>
              <w:t xml:space="preserve">27 Pirkimo dalis. </w:t>
            </w: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socialinių inovacijų „</w:t>
            </w:r>
            <w:proofErr w:type="spellStart"/>
            <w:r w:rsidRPr="002422DE">
              <w:rPr>
                <w:rStyle w:val="normaltextrun"/>
                <w:rFonts w:ascii="Times New Roman" w:hAnsi="Times New Roman" w:cs="Times New Roman"/>
                <w:sz w:val="20"/>
                <w:szCs w:val="20"/>
              </w:rPr>
              <w:t>Scale</w:t>
            </w:r>
            <w:proofErr w:type="spellEnd"/>
            <w:r w:rsidRPr="002422DE">
              <w:rPr>
                <w:rStyle w:val="normaltextrun"/>
                <w:rFonts w:ascii="Times New Roman" w:hAnsi="Times New Roman" w:cs="Times New Roman"/>
                <w:sz w:val="20"/>
                <w:szCs w:val="20"/>
              </w:rPr>
              <w:t xml:space="preserve"> </w:t>
            </w:r>
            <w:proofErr w:type="spellStart"/>
            <w:r w:rsidRPr="002422DE">
              <w:rPr>
                <w:rStyle w:val="normaltextrun"/>
                <w:rFonts w:ascii="Times New Roman" w:hAnsi="Times New Roman" w:cs="Times New Roman"/>
                <w:sz w:val="20"/>
                <w:szCs w:val="20"/>
              </w:rPr>
              <w:t>up</w:t>
            </w:r>
            <w:proofErr w:type="spellEnd"/>
            <w:r w:rsidRPr="002422DE">
              <w:rPr>
                <w:rStyle w:val="normaltextrun"/>
                <w:rFonts w:ascii="Times New Roman" w:hAnsi="Times New Roman" w:cs="Times New Roman"/>
                <w:sz w:val="20"/>
                <w:szCs w:val="20"/>
              </w:rPr>
              <w:t xml:space="preserve"> </w:t>
            </w:r>
            <w:proofErr w:type="spellStart"/>
            <w:r w:rsidRPr="002422DE">
              <w:rPr>
                <w:rStyle w:val="normaltextrun"/>
                <w:rFonts w:ascii="Times New Roman" w:hAnsi="Times New Roman" w:cs="Times New Roman"/>
                <w:sz w:val="20"/>
                <w:szCs w:val="20"/>
              </w:rPr>
              <w:t>and</w:t>
            </w:r>
            <w:proofErr w:type="spellEnd"/>
            <w:r w:rsidRPr="002422DE">
              <w:rPr>
                <w:rStyle w:val="normaltextrun"/>
                <w:rFonts w:ascii="Times New Roman" w:hAnsi="Times New Roman" w:cs="Times New Roman"/>
                <w:sz w:val="20"/>
                <w:szCs w:val="20"/>
              </w:rPr>
              <w:t xml:space="preserve"> </w:t>
            </w:r>
            <w:proofErr w:type="spellStart"/>
            <w:r w:rsidRPr="002422DE">
              <w:rPr>
                <w:rStyle w:val="normaltextrun"/>
                <w:rFonts w:ascii="Times New Roman" w:hAnsi="Times New Roman" w:cs="Times New Roman"/>
                <w:sz w:val="20"/>
                <w:szCs w:val="20"/>
              </w:rPr>
              <w:t>replication</w:t>
            </w:r>
            <w:proofErr w:type="spellEnd"/>
            <w:r w:rsidRPr="002422DE">
              <w:rPr>
                <w:rStyle w:val="normaltextrun"/>
                <w:rFonts w:ascii="Times New Roman" w:hAnsi="Times New Roman" w:cs="Times New Roman"/>
                <w:sz w:val="20"/>
                <w:szCs w:val="20"/>
              </w:rPr>
              <w:t>“</w:t>
            </w:r>
            <w:r w:rsidRPr="002422DE">
              <w:rPr>
                <w:rFonts w:ascii="Times New Roman" w:hAnsi="Times New Roman" w:cs="Times New Roman"/>
                <w:sz w:val="20"/>
                <w:szCs w:val="20"/>
              </w:rPr>
              <w:t xml:space="preserve"> tematikos klausimais</w:t>
            </w:r>
            <w:r w:rsidRPr="002422DE">
              <w:rPr>
                <w:rFonts w:ascii="Times New Roman" w:hAnsi="Times New Roman" w:cs="Times New Roman"/>
                <w:sz w:val="20"/>
                <w:szCs w:val="20"/>
                <w:lang w:val="fi-FI"/>
              </w:rPr>
              <w:t>;</w:t>
            </w:r>
          </w:p>
          <w:p w14:paraId="0D8148E0"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28 Pirkimo dalis.</w:t>
            </w:r>
          </w:p>
          <w:p w14:paraId="33D5764C"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 xml:space="preserve">socialinių inovacijų poveikio vertinimo </w:t>
            </w:r>
            <w:r w:rsidRPr="002422DE">
              <w:rPr>
                <w:rFonts w:ascii="Times New Roman" w:hAnsi="Times New Roman" w:cs="Times New Roman"/>
                <w:sz w:val="20"/>
                <w:szCs w:val="20"/>
              </w:rPr>
              <w:t>tematikos klausimais;</w:t>
            </w:r>
          </w:p>
          <w:p w14:paraId="1F27FF94"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29 Pirkimo dalis. </w:t>
            </w: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 xml:space="preserve">socialinių inovacijų </w:t>
            </w:r>
            <w:r w:rsidRPr="002422DE">
              <w:rPr>
                <w:rFonts w:ascii="Times New Roman" w:hAnsi="Times New Roman" w:cs="Times New Roman"/>
                <w:sz w:val="20"/>
                <w:szCs w:val="20"/>
              </w:rPr>
              <w:t>tematikos klausimais;</w:t>
            </w:r>
          </w:p>
          <w:p w14:paraId="5C848C8F" w14:textId="77777777" w:rsidR="006A0CA1" w:rsidRPr="002422DE" w:rsidRDefault="006A0CA1" w:rsidP="006A0CA1">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30 Pirkimo dalis.</w:t>
            </w:r>
          </w:p>
          <w:p w14:paraId="0EBEF553" w14:textId="641121D7" w:rsidR="006A0CA1" w:rsidRPr="002422DE" w:rsidRDefault="006A0CA1" w:rsidP="006A0CA1">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fiksuotų sumų (</w:t>
            </w:r>
            <w:proofErr w:type="spellStart"/>
            <w:r w:rsidRPr="002422DE">
              <w:rPr>
                <w:rStyle w:val="normaltextrun"/>
                <w:rFonts w:ascii="Times New Roman" w:hAnsi="Times New Roman" w:cs="Times New Roman"/>
                <w:sz w:val="20"/>
                <w:szCs w:val="20"/>
              </w:rPr>
              <w:t>Lump</w:t>
            </w:r>
            <w:proofErr w:type="spellEnd"/>
            <w:r w:rsidRPr="002422DE">
              <w:rPr>
                <w:rStyle w:val="normaltextrun"/>
                <w:rFonts w:ascii="Times New Roman" w:hAnsi="Times New Roman" w:cs="Times New Roman"/>
                <w:sz w:val="20"/>
                <w:szCs w:val="20"/>
              </w:rPr>
              <w:t xml:space="preserve"> </w:t>
            </w:r>
            <w:proofErr w:type="spellStart"/>
            <w:r w:rsidRPr="002422DE">
              <w:rPr>
                <w:rStyle w:val="normaltextrun"/>
                <w:rFonts w:ascii="Times New Roman" w:hAnsi="Times New Roman" w:cs="Times New Roman"/>
                <w:sz w:val="20"/>
                <w:szCs w:val="20"/>
              </w:rPr>
              <w:t>sums</w:t>
            </w:r>
            <w:proofErr w:type="spellEnd"/>
            <w:r w:rsidRPr="002422DE">
              <w:rPr>
                <w:rStyle w:val="normaltextrun"/>
                <w:rFonts w:ascii="Times New Roman" w:hAnsi="Times New Roman" w:cs="Times New Roman"/>
                <w:sz w:val="20"/>
                <w:szCs w:val="20"/>
              </w:rPr>
              <w:t xml:space="preserve">) nustatymo, vertinimo, taikymo ir teisinio reglamentavimo </w:t>
            </w:r>
            <w:r w:rsidRPr="002422DE">
              <w:rPr>
                <w:rFonts w:ascii="Times New Roman" w:hAnsi="Times New Roman" w:cs="Times New Roman"/>
                <w:sz w:val="20"/>
                <w:szCs w:val="20"/>
              </w:rPr>
              <w:t>tematikos klausimais</w:t>
            </w:r>
          </w:p>
        </w:tc>
      </w:tr>
      <w:tr w:rsidR="00826B47" w:rsidRPr="002422DE" w14:paraId="712AD0B2"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0B3084AB" w14:textId="77777777" w:rsidR="00826B47" w:rsidRPr="002422DE" w:rsidRDefault="00826B47" w:rsidP="00E008F3">
            <w:pPr>
              <w:spacing w:after="0"/>
              <w:rPr>
                <w:rFonts w:ascii="Times New Roman" w:eastAsia="Times New Roman" w:hAnsi="Times New Roman" w:cs="Times New Roman"/>
                <w:bCs/>
                <w:sz w:val="20"/>
                <w:szCs w:val="20"/>
                <w:lang w:eastAsia="en-US"/>
              </w:rPr>
            </w:pPr>
            <w:r w:rsidRPr="002422DE">
              <w:rPr>
                <w:rFonts w:ascii="Times New Roman" w:eastAsia="Times New Roman" w:hAnsi="Times New Roman" w:cs="Times New Roman"/>
                <w:bCs/>
                <w:sz w:val="20"/>
                <w:szCs w:val="20"/>
                <w:lang w:eastAsia="en-US"/>
              </w:rPr>
              <w:lastRenderedPageBreak/>
              <w:t>2.</w:t>
            </w:r>
          </w:p>
        </w:tc>
        <w:tc>
          <w:tcPr>
            <w:tcW w:w="964" w:type="pct"/>
            <w:tcBorders>
              <w:top w:val="single" w:sz="4" w:space="0" w:color="000000"/>
              <w:left w:val="single" w:sz="4" w:space="0" w:color="000000"/>
              <w:bottom w:val="single" w:sz="4" w:space="0" w:color="000000"/>
              <w:right w:val="single" w:sz="4" w:space="0" w:color="000000"/>
            </w:tcBorders>
          </w:tcPr>
          <w:p w14:paraId="5F5E4DF7" w14:textId="77777777" w:rsidR="00826B47" w:rsidRPr="002422DE" w:rsidRDefault="00826B47" w:rsidP="00E008F3">
            <w:pPr>
              <w:spacing w:after="0"/>
              <w:rPr>
                <w:rFonts w:ascii="Times New Roman" w:hAnsi="Times New Roman" w:cs="Times New Roman"/>
                <w:b/>
                <w:bCs/>
                <w:sz w:val="20"/>
                <w:szCs w:val="20"/>
              </w:rPr>
            </w:pPr>
            <w:r w:rsidRPr="002422DE">
              <w:rPr>
                <w:rFonts w:ascii="Times New Roman" w:hAnsi="Times New Roman" w:cs="Times New Roman"/>
                <w:b/>
                <w:bCs/>
                <w:sz w:val="20"/>
                <w:szCs w:val="20"/>
              </w:rPr>
              <w:t>Kokybės kriterijus (T):</w:t>
            </w:r>
          </w:p>
        </w:tc>
        <w:tc>
          <w:tcPr>
            <w:tcW w:w="963" w:type="pct"/>
            <w:tcBorders>
              <w:top w:val="single" w:sz="4" w:space="0" w:color="000000"/>
              <w:left w:val="single" w:sz="4" w:space="0" w:color="000000"/>
              <w:bottom w:val="single" w:sz="4" w:space="0" w:color="000000"/>
              <w:right w:val="single" w:sz="4" w:space="0" w:color="000000"/>
            </w:tcBorders>
            <w:vAlign w:val="center"/>
          </w:tcPr>
          <w:p w14:paraId="3FE1DF43" w14:textId="31331451" w:rsidR="00826B47" w:rsidRPr="002422DE" w:rsidRDefault="0095483D" w:rsidP="00E008F3">
            <w:pPr>
              <w:spacing w:after="0"/>
              <w:rPr>
                <w:rFonts w:ascii="Times New Roman" w:eastAsia="Times New Roman" w:hAnsi="Times New Roman" w:cs="Times New Roman"/>
                <w:b/>
                <w:sz w:val="20"/>
                <w:szCs w:val="20"/>
                <w:lang w:eastAsia="en-US"/>
              </w:rPr>
            </w:pPr>
            <w:r w:rsidRPr="0095483D">
              <w:rPr>
                <w:rFonts w:ascii="Times New Roman" w:eastAsia="Times New Roman" w:hAnsi="Times New Roman" w:cs="Times New Roman"/>
                <w:b/>
                <w:sz w:val="20"/>
                <w:szCs w:val="20"/>
                <w:lang w:eastAsia="en-US"/>
              </w:rPr>
              <w:t>Tiekėjo paskirtas paslaugų teikimu</w:t>
            </w:r>
            <w:r>
              <w:rPr>
                <w:rFonts w:ascii="Times New Roman" w:eastAsia="Times New Roman" w:hAnsi="Times New Roman" w:cs="Times New Roman"/>
                <w:b/>
                <w:sz w:val="20"/>
                <w:szCs w:val="20"/>
                <w:lang w:eastAsia="en-US"/>
              </w:rPr>
              <w:t>i</w:t>
            </w:r>
            <w:r w:rsidRPr="0095483D">
              <w:rPr>
                <w:rFonts w:ascii="Times New Roman" w:eastAsia="Times New Roman" w:hAnsi="Times New Roman" w:cs="Times New Roman"/>
                <w:b/>
                <w:sz w:val="20"/>
                <w:szCs w:val="20"/>
                <w:lang w:eastAsia="en-US"/>
              </w:rPr>
              <w:t xml:space="preserve"> asmuo, atitinkantis pirkimo dokumentuose nustatytus kvalifikacijos reikalavimus, turi:</w:t>
            </w:r>
          </w:p>
        </w:tc>
        <w:tc>
          <w:tcPr>
            <w:tcW w:w="928" w:type="pct"/>
            <w:tcBorders>
              <w:top w:val="single" w:sz="4" w:space="0" w:color="000000"/>
              <w:left w:val="single" w:sz="4" w:space="0" w:color="000000"/>
              <w:bottom w:val="single" w:sz="4" w:space="0" w:color="000000"/>
              <w:right w:val="single" w:sz="4" w:space="0" w:color="000000"/>
            </w:tcBorders>
          </w:tcPr>
          <w:p w14:paraId="573EE1B5" w14:textId="77777777" w:rsidR="00826B47" w:rsidRPr="002422DE" w:rsidRDefault="00826B47"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Balai skiriami tenkinus nustatytą kriterijų pagal žemiau nurodytą tvarką:</w:t>
            </w:r>
          </w:p>
        </w:tc>
        <w:tc>
          <w:tcPr>
            <w:tcW w:w="928" w:type="pct"/>
            <w:tcBorders>
              <w:top w:val="single" w:sz="4" w:space="0" w:color="000000"/>
              <w:left w:val="single" w:sz="4" w:space="0" w:color="000000"/>
              <w:bottom w:val="single" w:sz="4" w:space="0" w:color="000000"/>
              <w:right w:val="single" w:sz="4" w:space="0" w:color="000000"/>
            </w:tcBorders>
            <w:vAlign w:val="center"/>
          </w:tcPr>
          <w:p w14:paraId="2265CAD3" w14:textId="77777777" w:rsidR="00826B47" w:rsidRPr="002422DE" w:rsidRDefault="00826B47"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25 (iš viso)</w:t>
            </w:r>
          </w:p>
        </w:tc>
        <w:tc>
          <w:tcPr>
            <w:tcW w:w="926" w:type="pct"/>
            <w:vMerge/>
            <w:tcBorders>
              <w:left w:val="single" w:sz="4" w:space="0" w:color="000000"/>
              <w:right w:val="single" w:sz="4" w:space="0" w:color="000000"/>
            </w:tcBorders>
          </w:tcPr>
          <w:p w14:paraId="3622D3F9" w14:textId="77777777" w:rsidR="00826B47" w:rsidRPr="002422DE" w:rsidRDefault="00826B47" w:rsidP="00E008F3">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p>
        </w:tc>
      </w:tr>
      <w:tr w:rsidR="00826B47" w:rsidRPr="002422DE" w14:paraId="3A733CA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12952352" w14:textId="77777777" w:rsidR="00826B47" w:rsidRPr="002422DE" w:rsidRDefault="00826B47"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2.1.</w:t>
            </w:r>
          </w:p>
        </w:tc>
        <w:tc>
          <w:tcPr>
            <w:tcW w:w="964" w:type="pct"/>
            <w:tcBorders>
              <w:top w:val="single" w:sz="4" w:space="0" w:color="000000"/>
              <w:left w:val="single" w:sz="4" w:space="0" w:color="000000"/>
              <w:bottom w:val="single" w:sz="4" w:space="0" w:color="000000"/>
              <w:right w:val="single" w:sz="4" w:space="0" w:color="000000"/>
            </w:tcBorders>
          </w:tcPr>
          <w:p w14:paraId="7E78AE91" w14:textId="77777777" w:rsidR="00826B47" w:rsidRPr="002422DE" w:rsidRDefault="00826B47" w:rsidP="00E008F3">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Pirmas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1</w:t>
            </w:r>
            <w:r w:rsidRPr="002422DE">
              <w:rPr>
                <w:rFonts w:ascii="Times New Roman" w:hAnsi="Times New Roman" w:cs="Times New Roman"/>
                <w:sz w:val="20"/>
                <w:szCs w:val="20"/>
              </w:rPr>
              <w:t>)</w:t>
            </w:r>
          </w:p>
          <w:p w14:paraId="76CDF033" w14:textId="77777777" w:rsidR="00826B47" w:rsidRPr="002422DE" w:rsidRDefault="00826B47" w:rsidP="00E008F3">
            <w:pPr>
              <w:spacing w:after="0"/>
              <w:jc w:val="both"/>
              <w:rPr>
                <w:rFonts w:ascii="Times New Roman" w:eastAsia="Times New Roman" w:hAnsi="Times New Roman" w:cs="Times New Roman"/>
                <w:sz w:val="20"/>
                <w:szCs w:val="20"/>
                <w:lang w:eastAsia="en-US"/>
              </w:rPr>
            </w:pPr>
          </w:p>
        </w:tc>
        <w:tc>
          <w:tcPr>
            <w:tcW w:w="963" w:type="pct"/>
            <w:tcBorders>
              <w:top w:val="single" w:sz="4" w:space="0" w:color="000000"/>
              <w:left w:val="single" w:sz="4" w:space="0" w:color="000000"/>
              <w:bottom w:val="single" w:sz="4" w:space="0" w:color="000000"/>
              <w:right w:val="single" w:sz="4" w:space="0" w:color="000000"/>
            </w:tcBorders>
          </w:tcPr>
          <w:p w14:paraId="5584DAB9" w14:textId="77777777" w:rsidR="00826B47" w:rsidRPr="002422DE" w:rsidRDefault="00826B47" w:rsidP="00E008F3">
            <w:pPr>
              <w:spacing w:after="0"/>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aukštąjį universitetinį (ne žemesnį kaip magistro) arba jam prilyginamą išsilavinimą socialinių mokslų srityje </w:t>
            </w:r>
          </w:p>
        </w:tc>
        <w:tc>
          <w:tcPr>
            <w:tcW w:w="928" w:type="pct"/>
            <w:tcBorders>
              <w:top w:val="single" w:sz="4" w:space="0" w:color="000000"/>
              <w:left w:val="single" w:sz="4" w:space="0" w:color="000000"/>
              <w:right w:val="single" w:sz="4" w:space="0" w:color="000000"/>
            </w:tcBorders>
            <w:vAlign w:val="center"/>
          </w:tcPr>
          <w:p w14:paraId="64C7D155"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1) turint magistro laipsnį skiriami 3 balai;</w:t>
            </w:r>
          </w:p>
          <w:p w14:paraId="60B699D2"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2) turint daktaro laipsnį - 5 balai.</w:t>
            </w:r>
          </w:p>
          <w:p w14:paraId="5837F55D"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p>
          <w:p w14:paraId="75CCD616"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b/>
                <w:bCs/>
                <w:sz w:val="20"/>
                <w:szCs w:val="20"/>
                <w:lang w:val="fi-FI"/>
              </w:rPr>
            </w:pPr>
          </w:p>
        </w:tc>
        <w:tc>
          <w:tcPr>
            <w:tcW w:w="928" w:type="pct"/>
            <w:tcBorders>
              <w:top w:val="single" w:sz="4" w:space="0" w:color="000000"/>
              <w:left w:val="single" w:sz="4" w:space="0" w:color="000000"/>
              <w:right w:val="single" w:sz="4" w:space="0" w:color="000000"/>
            </w:tcBorders>
            <w:vAlign w:val="center"/>
          </w:tcPr>
          <w:p w14:paraId="4E3DFA02"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sz w:val="20"/>
                <w:szCs w:val="20"/>
                <w:lang w:val="fi-FI"/>
              </w:rPr>
            </w:pPr>
            <w:r w:rsidRPr="002422DE">
              <w:rPr>
                <w:rFonts w:ascii="Times New Roman" w:hAnsi="Times New Roman" w:cs="Times New Roman"/>
                <w:sz w:val="20"/>
                <w:szCs w:val="20"/>
                <w:lang w:val="fi-FI"/>
              </w:rPr>
              <w:t>5</w:t>
            </w:r>
          </w:p>
          <w:p w14:paraId="3AAD0DD9"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b/>
                <w:bCs/>
                <w:sz w:val="20"/>
                <w:szCs w:val="20"/>
                <w:lang w:val="fi-FI"/>
              </w:rPr>
            </w:pPr>
            <w:r w:rsidRPr="002422DE">
              <w:rPr>
                <w:rFonts w:ascii="Times New Roman" w:hAnsi="Times New Roman" w:cs="Times New Roman"/>
                <w:sz w:val="20"/>
                <w:szCs w:val="20"/>
                <w:lang w:val="fi-FI"/>
              </w:rPr>
              <w:t>(turint magistro ir daktaro laipsnį balai nėra sumuojami)</w:t>
            </w:r>
          </w:p>
        </w:tc>
        <w:tc>
          <w:tcPr>
            <w:tcW w:w="926" w:type="pct"/>
            <w:vMerge/>
            <w:tcBorders>
              <w:left w:val="single" w:sz="4" w:space="0" w:color="000000"/>
              <w:right w:val="single" w:sz="4" w:space="0" w:color="000000"/>
            </w:tcBorders>
          </w:tcPr>
          <w:p w14:paraId="1BF8FF9F"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826B47" w:rsidRPr="002422DE" w14:paraId="657EAC7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1EB5804" w14:textId="77777777" w:rsidR="00826B47" w:rsidRPr="002422DE" w:rsidRDefault="00826B47"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2.2.</w:t>
            </w:r>
          </w:p>
        </w:tc>
        <w:tc>
          <w:tcPr>
            <w:tcW w:w="964" w:type="pct"/>
            <w:tcBorders>
              <w:top w:val="single" w:sz="4" w:space="0" w:color="000000"/>
              <w:left w:val="single" w:sz="4" w:space="0" w:color="000000"/>
              <w:bottom w:val="single" w:sz="4" w:space="0" w:color="000000"/>
              <w:right w:val="single" w:sz="4" w:space="0" w:color="000000"/>
            </w:tcBorders>
          </w:tcPr>
          <w:p w14:paraId="6C9C80DE" w14:textId="77777777" w:rsidR="00826B47" w:rsidRPr="002422DE" w:rsidRDefault="00826B47" w:rsidP="00E008F3">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Antras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2</w:t>
            </w:r>
            <w:r w:rsidRPr="002422DE">
              <w:rPr>
                <w:rFonts w:ascii="Times New Roman" w:hAnsi="Times New Roman" w:cs="Times New Roman"/>
                <w:sz w:val="20"/>
                <w:szCs w:val="20"/>
              </w:rPr>
              <w:t>)</w:t>
            </w:r>
          </w:p>
          <w:p w14:paraId="4B08C8BF" w14:textId="77777777" w:rsidR="00826B47" w:rsidRPr="002422DE" w:rsidRDefault="00826B47" w:rsidP="00E008F3">
            <w:pPr>
              <w:spacing w:after="0" w:line="240" w:lineRule="auto"/>
              <w:jc w:val="both"/>
              <w:rPr>
                <w:rFonts w:ascii="Times New Roman" w:eastAsia="Times New Roman" w:hAnsi="Times New Roman" w:cs="Times New Roman"/>
                <w:i/>
                <w:iCs/>
                <w:sz w:val="20"/>
                <w:szCs w:val="20"/>
                <w:lang w:eastAsia="en-US"/>
              </w:rPr>
            </w:pPr>
          </w:p>
        </w:tc>
        <w:tc>
          <w:tcPr>
            <w:tcW w:w="963" w:type="pct"/>
            <w:tcBorders>
              <w:top w:val="single" w:sz="4" w:space="0" w:color="000000"/>
              <w:left w:val="single" w:sz="4" w:space="0" w:color="000000"/>
              <w:bottom w:val="single" w:sz="4" w:space="0" w:color="000000"/>
              <w:right w:val="single" w:sz="4" w:space="0" w:color="000000"/>
            </w:tcBorders>
          </w:tcPr>
          <w:p w14:paraId="2B0A2A38" w14:textId="77777777" w:rsidR="00826B47" w:rsidRPr="002422DE" w:rsidRDefault="00826B47"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anglų kalbos žinias C2 lygiu </w:t>
            </w:r>
          </w:p>
        </w:tc>
        <w:tc>
          <w:tcPr>
            <w:tcW w:w="928" w:type="pct"/>
            <w:tcBorders>
              <w:left w:val="single" w:sz="4" w:space="0" w:color="000000"/>
              <w:right w:val="single" w:sz="4" w:space="0" w:color="000000"/>
            </w:tcBorders>
            <w:vAlign w:val="center"/>
          </w:tcPr>
          <w:p w14:paraId="40027039"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 skiriami tenkinus aprašytą kriterijų</w:t>
            </w:r>
          </w:p>
        </w:tc>
        <w:tc>
          <w:tcPr>
            <w:tcW w:w="928" w:type="pct"/>
            <w:tcBorders>
              <w:left w:val="single" w:sz="4" w:space="0" w:color="000000"/>
              <w:right w:val="single" w:sz="4" w:space="0" w:color="000000"/>
            </w:tcBorders>
            <w:vAlign w:val="center"/>
          </w:tcPr>
          <w:p w14:paraId="3898184B"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p w14:paraId="3DE8CA11"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sz w:val="20"/>
                <w:szCs w:val="20"/>
              </w:rPr>
            </w:pPr>
          </w:p>
        </w:tc>
        <w:tc>
          <w:tcPr>
            <w:tcW w:w="926" w:type="pct"/>
            <w:vMerge/>
            <w:tcBorders>
              <w:left w:val="single" w:sz="4" w:space="0" w:color="000000"/>
              <w:right w:val="single" w:sz="4" w:space="0" w:color="000000"/>
            </w:tcBorders>
          </w:tcPr>
          <w:p w14:paraId="269CB955"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826B47" w:rsidRPr="002422DE" w14:paraId="1FDCFB47"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7AB7972" w14:textId="77777777" w:rsidR="00826B47" w:rsidRPr="002422DE" w:rsidRDefault="00826B47"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2.3.</w:t>
            </w:r>
          </w:p>
        </w:tc>
        <w:tc>
          <w:tcPr>
            <w:tcW w:w="964" w:type="pct"/>
            <w:tcBorders>
              <w:top w:val="single" w:sz="4" w:space="0" w:color="000000"/>
              <w:left w:val="single" w:sz="4" w:space="0" w:color="000000"/>
              <w:bottom w:val="single" w:sz="4" w:space="0" w:color="000000"/>
              <w:right w:val="single" w:sz="4" w:space="0" w:color="000000"/>
            </w:tcBorders>
          </w:tcPr>
          <w:p w14:paraId="185EDBF0" w14:textId="77777777" w:rsidR="00826B47" w:rsidRPr="002422DE" w:rsidRDefault="00826B47" w:rsidP="00E008F3">
            <w:pPr>
              <w:spacing w:after="0"/>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Trečias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3</w:t>
            </w:r>
            <w:r w:rsidRPr="002422DE">
              <w:rPr>
                <w:rFonts w:ascii="Times New Roman" w:hAnsi="Times New Roman" w:cs="Times New Roman"/>
                <w:sz w:val="20"/>
                <w:szCs w:val="20"/>
              </w:rPr>
              <w:t>)</w:t>
            </w:r>
          </w:p>
          <w:p w14:paraId="0A2851A5" w14:textId="77777777" w:rsidR="00826B47" w:rsidRPr="002422DE" w:rsidRDefault="00826B47" w:rsidP="00E008F3">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31D6B25D" w14:textId="792A782E" w:rsidR="00826B47" w:rsidRPr="002422DE" w:rsidRDefault="00AE5C25"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per paskutinius 3 metus pristatė ne mažiau kaip 3 pranešimus tarptautiniuose renginiuose, kuriuose dalyvavo ne mažiau kaip po 30 dalyvių</w:t>
            </w:r>
          </w:p>
        </w:tc>
        <w:tc>
          <w:tcPr>
            <w:tcW w:w="928" w:type="pct"/>
            <w:tcBorders>
              <w:left w:val="single" w:sz="4" w:space="0" w:color="000000"/>
              <w:right w:val="single" w:sz="4" w:space="0" w:color="000000"/>
            </w:tcBorders>
            <w:vAlign w:val="center"/>
          </w:tcPr>
          <w:p w14:paraId="14856CCF"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 skiriami tenkinus aprašytą kriterijų</w:t>
            </w:r>
          </w:p>
        </w:tc>
        <w:tc>
          <w:tcPr>
            <w:tcW w:w="928" w:type="pct"/>
            <w:tcBorders>
              <w:left w:val="single" w:sz="4" w:space="0" w:color="000000"/>
              <w:right w:val="single" w:sz="4" w:space="0" w:color="000000"/>
            </w:tcBorders>
            <w:vAlign w:val="center"/>
          </w:tcPr>
          <w:p w14:paraId="5DABFE90"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tc>
        <w:tc>
          <w:tcPr>
            <w:tcW w:w="926" w:type="pct"/>
            <w:vMerge/>
            <w:tcBorders>
              <w:left w:val="single" w:sz="4" w:space="0" w:color="000000"/>
              <w:right w:val="single" w:sz="4" w:space="0" w:color="000000"/>
            </w:tcBorders>
          </w:tcPr>
          <w:p w14:paraId="2A51D173"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826B47" w:rsidRPr="002422DE" w14:paraId="6F107EE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BA085BE" w14:textId="77777777" w:rsidR="00826B47" w:rsidRPr="002422DE" w:rsidRDefault="00826B47"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2.4</w:t>
            </w:r>
          </w:p>
        </w:tc>
        <w:tc>
          <w:tcPr>
            <w:tcW w:w="964" w:type="pct"/>
            <w:tcBorders>
              <w:top w:val="single" w:sz="4" w:space="0" w:color="000000"/>
              <w:left w:val="single" w:sz="4" w:space="0" w:color="000000"/>
              <w:bottom w:val="single" w:sz="4" w:space="0" w:color="000000"/>
              <w:right w:val="single" w:sz="4" w:space="0" w:color="000000"/>
            </w:tcBorders>
          </w:tcPr>
          <w:p w14:paraId="5837B7A4" w14:textId="77777777" w:rsidR="00826B47" w:rsidRPr="002422DE" w:rsidRDefault="00826B47"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Ketvirtas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4</w:t>
            </w:r>
            <w:r w:rsidRPr="002422DE">
              <w:rPr>
                <w:rFonts w:ascii="Times New Roman" w:hAnsi="Times New Roman" w:cs="Times New Roman"/>
                <w:sz w:val="20"/>
                <w:szCs w:val="20"/>
              </w:rPr>
              <w:t>)</w:t>
            </w:r>
          </w:p>
        </w:tc>
        <w:tc>
          <w:tcPr>
            <w:tcW w:w="963" w:type="pct"/>
            <w:tcBorders>
              <w:top w:val="single" w:sz="4" w:space="0" w:color="000000"/>
              <w:left w:val="single" w:sz="4" w:space="0" w:color="000000"/>
              <w:bottom w:val="single" w:sz="4" w:space="0" w:color="000000"/>
              <w:right w:val="single" w:sz="4" w:space="0" w:color="000000"/>
            </w:tcBorders>
          </w:tcPr>
          <w:p w14:paraId="6C8D04E3" w14:textId="0B904658" w:rsidR="00826B47"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826B47" w:rsidRPr="002422DE">
              <w:rPr>
                <w:rFonts w:ascii="Times New Roman" w:hAnsi="Times New Roman" w:cs="Times New Roman"/>
                <w:i/>
                <w:iCs/>
                <w:sz w:val="20"/>
                <w:szCs w:val="20"/>
              </w:rPr>
              <w:t>ne maž</w:t>
            </w:r>
            <w:r>
              <w:rPr>
                <w:rFonts w:ascii="Times New Roman" w:hAnsi="Times New Roman" w:cs="Times New Roman"/>
                <w:i/>
                <w:iCs/>
                <w:sz w:val="20"/>
                <w:szCs w:val="20"/>
              </w:rPr>
              <w:t>esnę</w:t>
            </w:r>
            <w:r w:rsidR="00826B47"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826B47" w:rsidRPr="002422DE">
              <w:rPr>
                <w:rFonts w:ascii="Times New Roman" w:hAnsi="Times New Roman" w:cs="Times New Roman"/>
                <w:i/>
                <w:iCs/>
                <w:sz w:val="20"/>
                <w:szCs w:val="20"/>
              </w:rPr>
              <w:t xml:space="preserve"> ekspertinio darbo patirtį su Europos Komisija ar kita ES institucija</w:t>
            </w:r>
          </w:p>
        </w:tc>
        <w:tc>
          <w:tcPr>
            <w:tcW w:w="928" w:type="pct"/>
            <w:tcBorders>
              <w:left w:val="single" w:sz="4" w:space="0" w:color="000000"/>
              <w:right w:val="single" w:sz="4" w:space="0" w:color="000000"/>
            </w:tcBorders>
            <w:vAlign w:val="center"/>
          </w:tcPr>
          <w:p w14:paraId="79017165"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2 balai skiriami tenkinus aprašytą kriterijų</w:t>
            </w:r>
          </w:p>
        </w:tc>
        <w:tc>
          <w:tcPr>
            <w:tcW w:w="928" w:type="pct"/>
            <w:tcBorders>
              <w:left w:val="single" w:sz="4" w:space="0" w:color="000000"/>
              <w:right w:val="single" w:sz="4" w:space="0" w:color="000000"/>
            </w:tcBorders>
            <w:vAlign w:val="center"/>
          </w:tcPr>
          <w:p w14:paraId="4768367D"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2</w:t>
            </w:r>
          </w:p>
        </w:tc>
        <w:tc>
          <w:tcPr>
            <w:tcW w:w="926" w:type="pct"/>
            <w:vMerge/>
            <w:tcBorders>
              <w:left w:val="single" w:sz="4" w:space="0" w:color="000000"/>
              <w:right w:val="single" w:sz="4" w:space="0" w:color="000000"/>
            </w:tcBorders>
          </w:tcPr>
          <w:p w14:paraId="03FF2A90"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826B47" w:rsidRPr="002422DE" w14:paraId="14562209"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66E20ECE" w14:textId="77777777" w:rsidR="00826B47" w:rsidRPr="002422DE" w:rsidRDefault="00826B47"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2.5.</w:t>
            </w:r>
          </w:p>
        </w:tc>
        <w:tc>
          <w:tcPr>
            <w:tcW w:w="964" w:type="pct"/>
            <w:tcBorders>
              <w:top w:val="single" w:sz="4" w:space="0" w:color="000000"/>
              <w:left w:val="single" w:sz="4" w:space="0" w:color="000000"/>
              <w:bottom w:val="single" w:sz="4" w:space="0" w:color="000000"/>
              <w:right w:val="single" w:sz="4" w:space="0" w:color="000000"/>
            </w:tcBorders>
          </w:tcPr>
          <w:p w14:paraId="095EE468" w14:textId="77777777" w:rsidR="00826B47" w:rsidRPr="002422DE" w:rsidRDefault="00826B47"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Penktas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5</w:t>
            </w:r>
            <w:r w:rsidRPr="002422DE">
              <w:rPr>
                <w:rFonts w:ascii="Times New Roman" w:hAnsi="Times New Roman" w:cs="Times New Roman"/>
                <w:sz w:val="20"/>
                <w:szCs w:val="20"/>
              </w:rPr>
              <w:t>)</w:t>
            </w:r>
          </w:p>
        </w:tc>
        <w:tc>
          <w:tcPr>
            <w:tcW w:w="963" w:type="pct"/>
            <w:tcBorders>
              <w:top w:val="single" w:sz="4" w:space="0" w:color="000000"/>
              <w:left w:val="single" w:sz="4" w:space="0" w:color="000000"/>
              <w:bottom w:val="single" w:sz="4" w:space="0" w:color="000000"/>
              <w:right w:val="single" w:sz="4" w:space="0" w:color="000000"/>
            </w:tcBorders>
          </w:tcPr>
          <w:p w14:paraId="186D2F05" w14:textId="30C5C1EE" w:rsidR="00826B47"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826B47" w:rsidRPr="002422DE">
              <w:rPr>
                <w:rFonts w:ascii="Times New Roman" w:hAnsi="Times New Roman" w:cs="Times New Roman"/>
                <w:i/>
                <w:iCs/>
                <w:sz w:val="20"/>
                <w:szCs w:val="20"/>
              </w:rPr>
              <w:t>ne maž</w:t>
            </w:r>
            <w:r>
              <w:rPr>
                <w:rFonts w:ascii="Times New Roman" w:hAnsi="Times New Roman" w:cs="Times New Roman"/>
                <w:i/>
                <w:iCs/>
                <w:sz w:val="20"/>
                <w:szCs w:val="20"/>
              </w:rPr>
              <w:t>esnę</w:t>
            </w:r>
            <w:r w:rsidR="00826B47"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826B47" w:rsidRPr="002422DE">
              <w:rPr>
                <w:rFonts w:ascii="Times New Roman" w:hAnsi="Times New Roman" w:cs="Times New Roman"/>
                <w:i/>
                <w:iCs/>
                <w:sz w:val="20"/>
                <w:szCs w:val="20"/>
              </w:rPr>
              <w:t xml:space="preserve"> ekspertinio darbo patirtį su Europos socialiniu fondu ar/ir ESF+</w:t>
            </w:r>
          </w:p>
        </w:tc>
        <w:tc>
          <w:tcPr>
            <w:tcW w:w="928" w:type="pct"/>
            <w:tcBorders>
              <w:left w:val="single" w:sz="4" w:space="0" w:color="000000"/>
              <w:right w:val="single" w:sz="4" w:space="0" w:color="000000"/>
            </w:tcBorders>
            <w:vAlign w:val="center"/>
          </w:tcPr>
          <w:p w14:paraId="2FB18000"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3 balai skiriami tenkinus aprašytą kriterijų</w:t>
            </w:r>
          </w:p>
        </w:tc>
        <w:tc>
          <w:tcPr>
            <w:tcW w:w="928" w:type="pct"/>
            <w:tcBorders>
              <w:left w:val="single" w:sz="4" w:space="0" w:color="000000"/>
              <w:right w:val="single" w:sz="4" w:space="0" w:color="000000"/>
            </w:tcBorders>
            <w:vAlign w:val="center"/>
          </w:tcPr>
          <w:p w14:paraId="478847C8"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3</w:t>
            </w:r>
          </w:p>
        </w:tc>
        <w:tc>
          <w:tcPr>
            <w:tcW w:w="926" w:type="pct"/>
            <w:vMerge/>
            <w:tcBorders>
              <w:left w:val="single" w:sz="4" w:space="0" w:color="000000"/>
              <w:right w:val="single" w:sz="4" w:space="0" w:color="000000"/>
            </w:tcBorders>
          </w:tcPr>
          <w:p w14:paraId="52369DF2"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826B47" w:rsidRPr="002422DE" w14:paraId="6EE7AC5C" w14:textId="77777777" w:rsidTr="00E008F3">
        <w:trPr>
          <w:trHeight w:val="1282"/>
        </w:trPr>
        <w:tc>
          <w:tcPr>
            <w:tcW w:w="291" w:type="pct"/>
            <w:tcBorders>
              <w:top w:val="single" w:sz="4" w:space="0" w:color="000000"/>
              <w:left w:val="single" w:sz="4" w:space="0" w:color="000000"/>
              <w:right w:val="single" w:sz="4" w:space="0" w:color="000000"/>
            </w:tcBorders>
            <w:vAlign w:val="center"/>
          </w:tcPr>
          <w:p w14:paraId="476473EF" w14:textId="77777777" w:rsidR="00826B47" w:rsidRPr="002422DE" w:rsidRDefault="00826B47"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lastRenderedPageBreak/>
              <w:t>2.6.</w:t>
            </w:r>
          </w:p>
        </w:tc>
        <w:tc>
          <w:tcPr>
            <w:tcW w:w="964" w:type="pct"/>
            <w:tcBorders>
              <w:top w:val="single" w:sz="4" w:space="0" w:color="000000"/>
              <w:left w:val="single" w:sz="4" w:space="0" w:color="000000"/>
              <w:right w:val="single" w:sz="4" w:space="0" w:color="000000"/>
            </w:tcBorders>
          </w:tcPr>
          <w:p w14:paraId="73C0684B" w14:textId="77777777" w:rsidR="00826B47" w:rsidRPr="002422DE" w:rsidRDefault="00826B47" w:rsidP="00E008F3">
            <w:pPr>
              <w:spacing w:after="0" w:line="240" w:lineRule="auto"/>
              <w:jc w:val="both"/>
              <w:rPr>
                <w:rFonts w:ascii="Times New Roman" w:eastAsia="Times New Roman" w:hAnsi="Times New Roman" w:cs="Times New Roman"/>
                <w:sz w:val="20"/>
                <w:szCs w:val="20"/>
                <w:lang w:eastAsia="en-US"/>
              </w:rPr>
            </w:pPr>
            <w:r w:rsidRPr="002422DE">
              <w:rPr>
                <w:rFonts w:ascii="Times New Roman" w:hAnsi="Times New Roman" w:cs="Times New Roman"/>
                <w:i/>
                <w:sz w:val="20"/>
                <w:szCs w:val="20"/>
              </w:rPr>
              <w:t xml:space="preserve">Šeštas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6</w:t>
            </w:r>
            <w:r w:rsidRPr="002422DE">
              <w:rPr>
                <w:rFonts w:ascii="Times New Roman" w:hAnsi="Times New Roman" w:cs="Times New Roman"/>
                <w:sz w:val="20"/>
                <w:szCs w:val="20"/>
              </w:rPr>
              <w:t>)</w:t>
            </w:r>
          </w:p>
        </w:tc>
        <w:tc>
          <w:tcPr>
            <w:tcW w:w="963" w:type="pct"/>
            <w:tcBorders>
              <w:top w:val="single" w:sz="4" w:space="0" w:color="000000"/>
              <w:left w:val="single" w:sz="4" w:space="0" w:color="000000"/>
              <w:right w:val="single" w:sz="4" w:space="0" w:color="000000"/>
            </w:tcBorders>
          </w:tcPr>
          <w:p w14:paraId="376E0899" w14:textId="2E5667C1" w:rsidR="00826B47"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2C742B">
              <w:rPr>
                <w:rFonts w:ascii="Times New Roman" w:eastAsia="Times New Roman" w:hAnsi="Times New Roman" w:cs="Times New Roman"/>
                <w:sz w:val="20"/>
                <w:szCs w:val="20"/>
                <w:lang w:eastAsia="en-US"/>
              </w:rPr>
              <w:t xml:space="preserve">iki pasiūlymų pateikimo </w:t>
            </w:r>
            <w:r w:rsidRPr="009C6A00">
              <w:rPr>
                <w:rFonts w:ascii="Times New Roman" w:eastAsia="Times New Roman" w:hAnsi="Times New Roman" w:cs="Times New Roman"/>
                <w:sz w:val="20"/>
                <w:szCs w:val="20"/>
                <w:lang w:eastAsia="en-US"/>
              </w:rPr>
              <w:t xml:space="preserve">termino pabaigos turi turėti </w:t>
            </w:r>
            <w:r w:rsidR="00686287" w:rsidRPr="009C6A00">
              <w:rPr>
                <w:rFonts w:ascii="Times New Roman" w:hAnsi="Times New Roman" w:cs="Times New Roman"/>
                <w:sz w:val="20"/>
                <w:szCs w:val="20"/>
              </w:rPr>
              <w:t>ne maž</w:t>
            </w:r>
            <w:r w:rsidRPr="009C6A00">
              <w:rPr>
                <w:rFonts w:ascii="Times New Roman" w:hAnsi="Times New Roman" w:cs="Times New Roman"/>
                <w:sz w:val="20"/>
                <w:szCs w:val="20"/>
              </w:rPr>
              <w:t>esnę</w:t>
            </w:r>
            <w:r w:rsidR="00686287" w:rsidRPr="009C6A00">
              <w:rPr>
                <w:rFonts w:ascii="Times New Roman" w:hAnsi="Times New Roman" w:cs="Times New Roman"/>
                <w:sz w:val="20"/>
                <w:szCs w:val="20"/>
              </w:rPr>
              <w:t xml:space="preserve"> kaip 4 </w:t>
            </w:r>
            <w:r w:rsidR="00826B47" w:rsidRPr="009C6A00">
              <w:rPr>
                <w:rFonts w:ascii="Times New Roman" w:hAnsi="Times New Roman" w:cs="Times New Roman"/>
                <w:sz w:val="20"/>
                <w:szCs w:val="20"/>
              </w:rPr>
              <w:t>metų</w:t>
            </w:r>
            <w:r w:rsidR="00636342" w:rsidRPr="009C6A00">
              <w:rPr>
                <w:rFonts w:ascii="Times New Roman" w:hAnsi="Times New Roman" w:cs="Times New Roman"/>
                <w:sz w:val="20"/>
                <w:szCs w:val="20"/>
              </w:rPr>
              <w:t>*</w:t>
            </w:r>
            <w:r w:rsidR="00826B47" w:rsidRPr="009C6A00">
              <w:rPr>
                <w:rFonts w:ascii="Times New Roman" w:hAnsi="Times New Roman" w:cs="Times New Roman"/>
                <w:sz w:val="20"/>
                <w:szCs w:val="20"/>
              </w:rPr>
              <w:t xml:space="preserve"> tarptautinio ekspertinio darbo patirtį žemiau nurodytoje </w:t>
            </w:r>
            <w:r w:rsidR="00826B47" w:rsidRPr="002422DE">
              <w:rPr>
                <w:rFonts w:ascii="Times New Roman" w:hAnsi="Times New Roman" w:cs="Times New Roman"/>
                <w:sz w:val="20"/>
                <w:szCs w:val="20"/>
              </w:rPr>
              <w:t>tematinėje srityje:</w:t>
            </w:r>
          </w:p>
        </w:tc>
        <w:tc>
          <w:tcPr>
            <w:tcW w:w="928" w:type="pct"/>
            <w:tcBorders>
              <w:left w:val="single" w:sz="4" w:space="0" w:color="000000"/>
              <w:right w:val="single" w:sz="4" w:space="0" w:color="000000"/>
            </w:tcBorders>
            <w:vAlign w:val="center"/>
          </w:tcPr>
          <w:p w14:paraId="134C9918"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rPr>
              <w:t>Tenkinus kriterijų skiriama iki 5 balų, priklausomai nuo konkrečios patirties pagal žemiau aprašytą tvarką:</w:t>
            </w:r>
          </w:p>
        </w:tc>
        <w:tc>
          <w:tcPr>
            <w:tcW w:w="928" w:type="pct"/>
            <w:tcBorders>
              <w:left w:val="single" w:sz="4" w:space="0" w:color="000000"/>
              <w:right w:val="single" w:sz="4" w:space="0" w:color="000000"/>
            </w:tcBorders>
            <w:vAlign w:val="center"/>
          </w:tcPr>
          <w:p w14:paraId="7C99FA71" w14:textId="77777777" w:rsidR="00826B47" w:rsidRPr="002422DE" w:rsidRDefault="00826B47"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Žr. žemiau:</w:t>
            </w:r>
          </w:p>
        </w:tc>
        <w:tc>
          <w:tcPr>
            <w:tcW w:w="926" w:type="pct"/>
            <w:vMerge/>
            <w:tcBorders>
              <w:left w:val="single" w:sz="4" w:space="0" w:color="000000"/>
              <w:right w:val="single" w:sz="4" w:space="0" w:color="000000"/>
            </w:tcBorders>
          </w:tcPr>
          <w:p w14:paraId="3A29C141" w14:textId="77777777" w:rsidR="00826B47" w:rsidRPr="002422DE" w:rsidRDefault="00826B47"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8B6250" w:rsidRPr="002422DE" w14:paraId="35A235A7"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8CC25C8"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2.6.1.</w:t>
            </w:r>
          </w:p>
        </w:tc>
        <w:tc>
          <w:tcPr>
            <w:tcW w:w="964" w:type="pct"/>
            <w:tcBorders>
              <w:top w:val="single" w:sz="4" w:space="0" w:color="000000"/>
              <w:left w:val="single" w:sz="4" w:space="0" w:color="000000"/>
              <w:bottom w:val="single" w:sz="4" w:space="0" w:color="000000"/>
              <w:right w:val="single" w:sz="4" w:space="0" w:color="000000"/>
            </w:tcBorders>
          </w:tcPr>
          <w:p w14:paraId="5AD233E9"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4D1E4BB5" w14:textId="7208A6A7" w:rsidR="008B6250" w:rsidRPr="002422DE" w:rsidRDefault="008B6250" w:rsidP="008B6250">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pažeidžiamo jaunimo įgūdžių, gebėjimų vystymo tematikoje</w:t>
            </w:r>
          </w:p>
        </w:tc>
        <w:tc>
          <w:tcPr>
            <w:tcW w:w="928" w:type="pct"/>
            <w:tcBorders>
              <w:top w:val="single" w:sz="4" w:space="0" w:color="000000"/>
              <w:left w:val="single" w:sz="4" w:space="0" w:color="000000"/>
              <w:bottom w:val="single" w:sz="4" w:space="0" w:color="000000"/>
              <w:right w:val="single" w:sz="4" w:space="0" w:color="000000"/>
            </w:tcBorders>
          </w:tcPr>
          <w:p w14:paraId="12420F61"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0B54A71A"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499B4006"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63F40D21"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2551AF86" w14:textId="24A89ADC" w:rsidR="008B6250" w:rsidRPr="002422DE" w:rsidRDefault="008F398D" w:rsidP="008F398D">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49C767D1"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08FB8ECE" w14:textId="42347C28" w:rsidR="008B6250" w:rsidRPr="002422DE" w:rsidRDefault="008B6250" w:rsidP="008B625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20 Pirkimo dalis. </w:t>
            </w:r>
            <w:r w:rsidRPr="002422DE">
              <w:rPr>
                <w:rFonts w:ascii="Times New Roman" w:hAnsi="Times New Roman" w:cs="Times New Roman"/>
                <w:sz w:val="20"/>
                <w:szCs w:val="20"/>
              </w:rPr>
              <w:t>Konsultacinės paslaugos pažeidžiamo jaunimo įgūdžių, gebėjimų vystymo klausimais</w:t>
            </w:r>
          </w:p>
        </w:tc>
      </w:tr>
      <w:tr w:rsidR="008B6250" w:rsidRPr="002422DE" w14:paraId="6B5D3364"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2AF116B6"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2.6.2.</w:t>
            </w:r>
          </w:p>
        </w:tc>
        <w:tc>
          <w:tcPr>
            <w:tcW w:w="964" w:type="pct"/>
            <w:tcBorders>
              <w:top w:val="single" w:sz="4" w:space="0" w:color="000000"/>
              <w:left w:val="single" w:sz="4" w:space="0" w:color="000000"/>
              <w:bottom w:val="single" w:sz="4" w:space="0" w:color="000000"/>
              <w:right w:val="single" w:sz="4" w:space="0" w:color="000000"/>
            </w:tcBorders>
          </w:tcPr>
          <w:p w14:paraId="7E010082"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077D6481" w14:textId="60047A4F" w:rsidR="008B6250" w:rsidRPr="002422DE" w:rsidRDefault="008B6250" w:rsidP="008B6250">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energijos nepritekliaus mažinimo ir/ar kovos su perkamosios galios krize ir/ar eksperimentavimo su </w:t>
            </w:r>
            <w:proofErr w:type="spellStart"/>
            <w:r w:rsidRPr="002422DE">
              <w:rPr>
                <w:rFonts w:ascii="Times New Roman" w:hAnsi="Times New Roman" w:cs="Times New Roman"/>
                <w:i/>
                <w:iCs/>
                <w:sz w:val="20"/>
                <w:szCs w:val="20"/>
              </w:rPr>
              <w:t>įtraukesnėmis</w:t>
            </w:r>
            <w:proofErr w:type="spellEnd"/>
            <w:r w:rsidRPr="002422DE">
              <w:rPr>
                <w:rFonts w:ascii="Times New Roman" w:hAnsi="Times New Roman" w:cs="Times New Roman"/>
                <w:i/>
                <w:iCs/>
                <w:sz w:val="20"/>
                <w:szCs w:val="20"/>
              </w:rPr>
              <w:t xml:space="preserve"> socialinėmis paslaugomis tematikoje</w:t>
            </w:r>
          </w:p>
        </w:tc>
        <w:tc>
          <w:tcPr>
            <w:tcW w:w="928" w:type="pct"/>
            <w:tcBorders>
              <w:top w:val="single" w:sz="4" w:space="0" w:color="000000"/>
              <w:left w:val="single" w:sz="4" w:space="0" w:color="000000"/>
              <w:bottom w:val="single" w:sz="4" w:space="0" w:color="000000"/>
              <w:right w:val="single" w:sz="4" w:space="0" w:color="000000"/>
            </w:tcBorders>
          </w:tcPr>
          <w:p w14:paraId="7ED1B1C6"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4D9DFAA1"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40A4DC83"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0FAC6842"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4254DFD7" w14:textId="7AA68509" w:rsidR="008B6250" w:rsidRPr="002422DE" w:rsidRDefault="008F398D" w:rsidP="008F398D">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 xml:space="preserve">nuo </w:t>
            </w:r>
            <w:r w:rsidRPr="002422DE">
              <w:rPr>
                <w:rFonts w:ascii="Times New Roman" w:hAnsi="Times New Roman" w:cs="Times New Roman"/>
                <w:sz w:val="20"/>
                <w:szCs w:val="20"/>
              </w:rPr>
              <w:t xml:space="preserve">8 m.– 5 balai </w:t>
            </w:r>
            <w:proofErr w:type="spellStart"/>
            <w:r w:rsidR="008B6250" w:rsidRPr="002422DE">
              <w:rPr>
                <w:rFonts w:ascii="Times New Roman" w:hAnsi="Times New Roman" w:cs="Times New Roman"/>
                <w:sz w:val="20"/>
                <w:szCs w:val="20"/>
              </w:rPr>
              <w:t>balai</w:t>
            </w:r>
            <w:proofErr w:type="spellEnd"/>
          </w:p>
        </w:tc>
        <w:tc>
          <w:tcPr>
            <w:tcW w:w="928" w:type="pct"/>
            <w:tcBorders>
              <w:top w:val="single" w:sz="4" w:space="0" w:color="000000"/>
              <w:left w:val="single" w:sz="4" w:space="0" w:color="000000"/>
              <w:bottom w:val="single" w:sz="4" w:space="0" w:color="000000"/>
              <w:right w:val="single" w:sz="4" w:space="0" w:color="000000"/>
            </w:tcBorders>
            <w:vAlign w:val="center"/>
          </w:tcPr>
          <w:p w14:paraId="4D1C09A1"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lastRenderedPageBreak/>
              <w:t>5</w:t>
            </w:r>
          </w:p>
        </w:tc>
        <w:tc>
          <w:tcPr>
            <w:tcW w:w="926" w:type="pct"/>
            <w:tcBorders>
              <w:top w:val="single" w:sz="4" w:space="0" w:color="000000"/>
              <w:left w:val="single" w:sz="4" w:space="0" w:color="000000"/>
              <w:bottom w:val="single" w:sz="4" w:space="0" w:color="000000"/>
              <w:right w:val="single" w:sz="4" w:space="0" w:color="000000"/>
            </w:tcBorders>
          </w:tcPr>
          <w:p w14:paraId="47AA4D1D" w14:textId="7C4EDBF9" w:rsidR="008B6250" w:rsidRPr="002422DE" w:rsidRDefault="008B6250" w:rsidP="008B625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21 Pirkimo dalis. </w:t>
            </w:r>
            <w:r w:rsidRPr="002422DE">
              <w:rPr>
                <w:rFonts w:ascii="Times New Roman" w:hAnsi="Times New Roman" w:cs="Times New Roman"/>
                <w:sz w:val="20"/>
                <w:szCs w:val="20"/>
              </w:rPr>
              <w:t xml:space="preserve">Konsultacinės paslaugos energijos nepritekliaus mažinimo, kovos su perkamosios galios krize, eksperimentavimo su </w:t>
            </w:r>
            <w:proofErr w:type="spellStart"/>
            <w:r w:rsidRPr="002422DE">
              <w:rPr>
                <w:rFonts w:ascii="Times New Roman" w:hAnsi="Times New Roman" w:cs="Times New Roman"/>
                <w:sz w:val="20"/>
                <w:szCs w:val="20"/>
              </w:rPr>
              <w:t>įtraukesnėmis</w:t>
            </w:r>
            <w:proofErr w:type="spellEnd"/>
            <w:r w:rsidRPr="002422DE">
              <w:rPr>
                <w:rFonts w:ascii="Times New Roman" w:hAnsi="Times New Roman" w:cs="Times New Roman"/>
                <w:sz w:val="20"/>
                <w:szCs w:val="20"/>
              </w:rPr>
              <w:t xml:space="preserve"> </w:t>
            </w:r>
            <w:r w:rsidRPr="002422DE">
              <w:rPr>
                <w:rFonts w:ascii="Times New Roman" w:hAnsi="Times New Roman" w:cs="Times New Roman"/>
                <w:sz w:val="20"/>
                <w:szCs w:val="20"/>
              </w:rPr>
              <w:lastRenderedPageBreak/>
              <w:t>socialinėmis paslaugomis klausimais</w:t>
            </w:r>
          </w:p>
        </w:tc>
      </w:tr>
      <w:tr w:rsidR="008B6250" w:rsidRPr="002422DE" w14:paraId="1108A79A"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18965B5"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lastRenderedPageBreak/>
              <w:t>2.6.3.</w:t>
            </w:r>
          </w:p>
        </w:tc>
        <w:tc>
          <w:tcPr>
            <w:tcW w:w="964" w:type="pct"/>
            <w:tcBorders>
              <w:top w:val="single" w:sz="4" w:space="0" w:color="000000"/>
              <w:left w:val="single" w:sz="4" w:space="0" w:color="000000"/>
              <w:bottom w:val="single" w:sz="4" w:space="0" w:color="000000"/>
              <w:right w:val="single" w:sz="4" w:space="0" w:color="000000"/>
            </w:tcBorders>
          </w:tcPr>
          <w:p w14:paraId="3F0FBDA0"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59EA7A1E" w14:textId="57C337CA" w:rsidR="008B6250" w:rsidRPr="002422DE" w:rsidRDefault="008B6250" w:rsidP="008B6250">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pabėgėlių integravimo(užimtumas ir įgūdžiai) bei jų socialinės </w:t>
            </w:r>
            <w:proofErr w:type="spellStart"/>
            <w:r w:rsidRPr="002422DE">
              <w:rPr>
                <w:rFonts w:ascii="Times New Roman" w:hAnsi="Times New Roman" w:cs="Times New Roman"/>
                <w:i/>
                <w:iCs/>
                <w:sz w:val="20"/>
                <w:szCs w:val="20"/>
              </w:rPr>
              <w:t>įtraukties</w:t>
            </w:r>
            <w:proofErr w:type="spellEnd"/>
            <w:r w:rsidRPr="002422DE">
              <w:rPr>
                <w:rFonts w:ascii="Times New Roman" w:hAnsi="Times New Roman" w:cs="Times New Roman"/>
                <w:i/>
                <w:iCs/>
                <w:sz w:val="20"/>
                <w:szCs w:val="20"/>
              </w:rPr>
              <w:t xml:space="preserve"> (būsto suteikimo galimybės, galimybė naudotis socialinėmis paslaugomis, paramos mechanizmai, vietos gyventojų įsipareigojimo skatinimas ir kt.) tematikoje</w:t>
            </w:r>
          </w:p>
        </w:tc>
        <w:tc>
          <w:tcPr>
            <w:tcW w:w="928" w:type="pct"/>
            <w:tcBorders>
              <w:top w:val="single" w:sz="4" w:space="0" w:color="000000"/>
              <w:left w:val="single" w:sz="4" w:space="0" w:color="000000"/>
              <w:bottom w:val="single" w:sz="4" w:space="0" w:color="000000"/>
              <w:right w:val="single" w:sz="4" w:space="0" w:color="000000"/>
            </w:tcBorders>
          </w:tcPr>
          <w:p w14:paraId="7A5F60C8"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3810DB7B"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79C0DD37"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76F37785"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36EB1B3B" w14:textId="4571B072" w:rsidR="008B6250" w:rsidRPr="002422DE" w:rsidRDefault="008F398D" w:rsidP="008F398D">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 xml:space="preserve">nuo </w:t>
            </w:r>
            <w:r w:rsidRPr="002422DE">
              <w:rPr>
                <w:rFonts w:ascii="Times New Roman" w:hAnsi="Times New Roman" w:cs="Times New Roman"/>
                <w:sz w:val="20"/>
                <w:szCs w:val="20"/>
              </w:rPr>
              <w:t xml:space="preserve">8 m.– 5 balai </w:t>
            </w:r>
            <w:r w:rsidR="008B6250" w:rsidRPr="002422DE">
              <w:rPr>
                <w:rFonts w:ascii="Times New Roman" w:hAnsi="Times New Roman" w:cs="Times New Roman"/>
                <w:sz w:val="20"/>
                <w:szCs w:val="20"/>
              </w:rPr>
              <w:t>–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7480667F"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7CE8FB96" w14:textId="29F4B302" w:rsidR="008B6250" w:rsidRPr="002422DE" w:rsidRDefault="008B6250" w:rsidP="008B625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22 Pirkimo dalis. </w:t>
            </w:r>
            <w:r w:rsidRPr="002422DE">
              <w:rPr>
                <w:rFonts w:ascii="Times New Roman" w:hAnsi="Times New Roman" w:cs="Times New Roman"/>
                <w:sz w:val="20"/>
                <w:szCs w:val="20"/>
              </w:rPr>
              <w:t xml:space="preserve">Konsultacinės paslaugos pabėgėlių integravimo (užimtumas ir įgūdžiai) bei jų socialinės </w:t>
            </w:r>
            <w:proofErr w:type="spellStart"/>
            <w:r w:rsidRPr="002422DE">
              <w:rPr>
                <w:rFonts w:ascii="Times New Roman" w:hAnsi="Times New Roman" w:cs="Times New Roman"/>
                <w:sz w:val="20"/>
                <w:szCs w:val="20"/>
              </w:rPr>
              <w:t>įtraukties</w:t>
            </w:r>
            <w:proofErr w:type="spellEnd"/>
            <w:r w:rsidRPr="002422DE">
              <w:rPr>
                <w:rFonts w:ascii="Times New Roman" w:hAnsi="Times New Roman" w:cs="Times New Roman"/>
                <w:sz w:val="20"/>
                <w:szCs w:val="20"/>
              </w:rPr>
              <w:t xml:space="preserve"> (būsto suteikimo galimybės, galimybės naudotis socialinėmis paslaugomis, paramos mechanizmai, vietos gyventojų įsipareigojimo skatinimo) klausimais</w:t>
            </w:r>
          </w:p>
        </w:tc>
      </w:tr>
      <w:tr w:rsidR="008B6250" w:rsidRPr="002422DE" w14:paraId="3EF97F33"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4126709"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2.6.4.</w:t>
            </w:r>
          </w:p>
        </w:tc>
        <w:tc>
          <w:tcPr>
            <w:tcW w:w="964" w:type="pct"/>
            <w:tcBorders>
              <w:top w:val="single" w:sz="4" w:space="0" w:color="000000"/>
              <w:left w:val="single" w:sz="4" w:space="0" w:color="000000"/>
              <w:bottom w:val="single" w:sz="4" w:space="0" w:color="000000"/>
              <w:right w:val="single" w:sz="4" w:space="0" w:color="000000"/>
            </w:tcBorders>
          </w:tcPr>
          <w:p w14:paraId="21077E91"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378F404A" w14:textId="75767D9F" w:rsidR="008B6250" w:rsidRPr="002422DE" w:rsidRDefault="008B6250" w:rsidP="008B6250">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ilgalaikės bedarbystės mažinimo tematikoje</w:t>
            </w:r>
          </w:p>
        </w:tc>
        <w:tc>
          <w:tcPr>
            <w:tcW w:w="928" w:type="pct"/>
            <w:tcBorders>
              <w:top w:val="single" w:sz="4" w:space="0" w:color="000000"/>
              <w:left w:val="single" w:sz="4" w:space="0" w:color="000000"/>
              <w:bottom w:val="single" w:sz="4" w:space="0" w:color="000000"/>
              <w:right w:val="single" w:sz="4" w:space="0" w:color="000000"/>
            </w:tcBorders>
          </w:tcPr>
          <w:p w14:paraId="0D2C6C7F"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7C4AF789"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630733D6"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265C7654"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217437F5" w14:textId="44344956" w:rsidR="008B6250" w:rsidRPr="002422DE" w:rsidRDefault="008F398D" w:rsidP="008F398D">
            <w:pPr>
              <w:spacing w:after="0" w:line="240" w:lineRule="auto"/>
              <w:jc w:val="both"/>
              <w:rPr>
                <w:rFonts w:ascii="Times New Roman" w:hAnsi="Times New Roman" w:cs="Times New Roman"/>
                <w:sz w:val="20"/>
                <w:szCs w:val="20"/>
                <w:lang w:val="fi-FI"/>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02936915" w14:textId="77777777" w:rsidR="008B6250" w:rsidRPr="001957D6" w:rsidRDefault="008B6250" w:rsidP="008B6250">
            <w:pPr>
              <w:spacing w:after="0" w:line="240" w:lineRule="auto"/>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11066FBE" w14:textId="04349AA2" w:rsidR="008B6250" w:rsidRPr="002422DE" w:rsidRDefault="008B6250" w:rsidP="008B6250">
            <w:pPr>
              <w:spacing w:after="0" w:line="240" w:lineRule="auto"/>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23 Pirkimo dalis. </w:t>
            </w:r>
            <w:r w:rsidRPr="002422DE">
              <w:rPr>
                <w:rFonts w:ascii="Times New Roman" w:hAnsi="Times New Roman" w:cs="Times New Roman"/>
                <w:sz w:val="20"/>
                <w:szCs w:val="20"/>
              </w:rPr>
              <w:t>Konsultacinės paslaugos ilgalaikės bedarbystės mažinimo tematikos klausimais</w:t>
            </w:r>
          </w:p>
        </w:tc>
      </w:tr>
      <w:tr w:rsidR="008B6250" w:rsidRPr="002422DE" w14:paraId="2C74D8DE"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0491A3B1"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2.6.5.</w:t>
            </w:r>
          </w:p>
        </w:tc>
        <w:tc>
          <w:tcPr>
            <w:tcW w:w="964" w:type="pct"/>
            <w:tcBorders>
              <w:top w:val="single" w:sz="4" w:space="0" w:color="000000"/>
              <w:left w:val="single" w:sz="4" w:space="0" w:color="000000"/>
              <w:bottom w:val="single" w:sz="4" w:space="0" w:color="000000"/>
              <w:right w:val="single" w:sz="4" w:space="0" w:color="000000"/>
            </w:tcBorders>
          </w:tcPr>
          <w:p w14:paraId="624180CF"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05F7784B" w14:textId="634A431A" w:rsidR="008B6250" w:rsidRPr="002422DE" w:rsidRDefault="008B6250" w:rsidP="008B6250">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vaikų skurdo tematikoje</w:t>
            </w:r>
          </w:p>
        </w:tc>
        <w:tc>
          <w:tcPr>
            <w:tcW w:w="928" w:type="pct"/>
            <w:tcBorders>
              <w:top w:val="single" w:sz="4" w:space="0" w:color="000000"/>
              <w:left w:val="single" w:sz="4" w:space="0" w:color="000000"/>
              <w:bottom w:val="single" w:sz="4" w:space="0" w:color="000000"/>
              <w:right w:val="single" w:sz="4" w:space="0" w:color="000000"/>
            </w:tcBorders>
          </w:tcPr>
          <w:p w14:paraId="43630E54"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4A298934"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36815DD1"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1BF8F12C"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0206D509" w14:textId="3848DB15" w:rsidR="008B6250" w:rsidRPr="002422DE" w:rsidRDefault="008F398D" w:rsidP="008F398D">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5B2760B5"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10B5E091" w14:textId="7F0D53E4" w:rsidR="008B6250" w:rsidRPr="002422DE" w:rsidRDefault="008B6250" w:rsidP="008B625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24 Pirkimo dalis.</w:t>
            </w:r>
            <w:r w:rsidRPr="002422DE">
              <w:rPr>
                <w:rFonts w:ascii="Times New Roman" w:hAnsi="Times New Roman" w:cs="Times New Roman"/>
                <w:b/>
                <w:bCs/>
                <w:sz w:val="20"/>
                <w:szCs w:val="20"/>
              </w:rPr>
              <w:t xml:space="preserve"> </w:t>
            </w:r>
            <w:r w:rsidRPr="002422DE">
              <w:rPr>
                <w:rFonts w:ascii="Times New Roman" w:hAnsi="Times New Roman" w:cs="Times New Roman"/>
                <w:sz w:val="20"/>
                <w:szCs w:val="20"/>
              </w:rPr>
              <w:t>Konsultacinės paslaugos vaikų skurdo tematikos klausimais</w:t>
            </w:r>
          </w:p>
        </w:tc>
      </w:tr>
      <w:tr w:rsidR="008B6250" w:rsidRPr="002422DE" w14:paraId="31D7D935"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9B08D59"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2.6.6.</w:t>
            </w:r>
          </w:p>
        </w:tc>
        <w:tc>
          <w:tcPr>
            <w:tcW w:w="964" w:type="pct"/>
            <w:tcBorders>
              <w:top w:val="single" w:sz="4" w:space="0" w:color="000000"/>
              <w:left w:val="single" w:sz="4" w:space="0" w:color="000000"/>
              <w:bottom w:val="single" w:sz="4" w:space="0" w:color="000000"/>
              <w:right w:val="single" w:sz="4" w:space="0" w:color="000000"/>
            </w:tcBorders>
          </w:tcPr>
          <w:p w14:paraId="252B5ADD"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0B49875C" w14:textId="32DF5999" w:rsidR="008B6250" w:rsidRPr="002422DE" w:rsidRDefault="008B6250" w:rsidP="008B6250">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paslaugų neįgaliesiems tematikoje</w:t>
            </w:r>
          </w:p>
        </w:tc>
        <w:tc>
          <w:tcPr>
            <w:tcW w:w="928" w:type="pct"/>
            <w:tcBorders>
              <w:top w:val="single" w:sz="4" w:space="0" w:color="000000"/>
              <w:left w:val="single" w:sz="4" w:space="0" w:color="000000"/>
              <w:bottom w:val="single" w:sz="4" w:space="0" w:color="000000"/>
              <w:right w:val="single" w:sz="4" w:space="0" w:color="000000"/>
            </w:tcBorders>
          </w:tcPr>
          <w:p w14:paraId="262FF1AA"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1856C51A"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53D42EB7"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0E110C22"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71E4B00A" w14:textId="3F0B2C2C" w:rsidR="008B6250" w:rsidRPr="002422DE" w:rsidRDefault="008F398D" w:rsidP="008F398D">
            <w:pPr>
              <w:pStyle w:val="ListParagraph"/>
              <w:tabs>
                <w:tab w:val="left" w:pos="220"/>
              </w:tabs>
              <w:spacing w:after="0" w:line="20" w:lineRule="atLeast"/>
              <w:ind w:left="0"/>
              <w:jc w:val="both"/>
              <w:rPr>
                <w:rFonts w:ascii="Times New Roman" w:hAnsi="Times New Roman" w:cs="Times New Roman"/>
                <w:sz w:val="20"/>
                <w:szCs w:val="20"/>
                <w:lang w:val="fi-FI"/>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6D425DB3"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lastRenderedPageBreak/>
              <w:t>5</w:t>
            </w:r>
          </w:p>
        </w:tc>
        <w:tc>
          <w:tcPr>
            <w:tcW w:w="926" w:type="pct"/>
            <w:tcBorders>
              <w:top w:val="single" w:sz="4" w:space="0" w:color="000000"/>
              <w:left w:val="single" w:sz="4" w:space="0" w:color="000000"/>
              <w:bottom w:val="single" w:sz="4" w:space="0" w:color="000000"/>
              <w:right w:val="single" w:sz="4" w:space="0" w:color="000000"/>
            </w:tcBorders>
          </w:tcPr>
          <w:p w14:paraId="7D2AF2DC" w14:textId="77777777" w:rsidR="008B6250" w:rsidRPr="002422DE" w:rsidRDefault="008B6250" w:rsidP="008B6250">
            <w:pPr>
              <w:spacing w:after="0" w:line="240" w:lineRule="auto"/>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25 Pirkimo dalis.</w:t>
            </w:r>
          </w:p>
          <w:p w14:paraId="65601378" w14:textId="73B3EBA3" w:rsidR="008B6250" w:rsidRPr="002422DE" w:rsidRDefault="008B6250" w:rsidP="008B625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Konsultacinės paslaugos paslaugų neįgaliesiems tematikos klausimais</w:t>
            </w:r>
          </w:p>
        </w:tc>
      </w:tr>
      <w:tr w:rsidR="008B6250" w:rsidRPr="002422DE" w14:paraId="4666563A"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0B48E56"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2.6.7.</w:t>
            </w:r>
          </w:p>
        </w:tc>
        <w:tc>
          <w:tcPr>
            <w:tcW w:w="964" w:type="pct"/>
            <w:tcBorders>
              <w:top w:val="single" w:sz="4" w:space="0" w:color="000000"/>
              <w:left w:val="single" w:sz="4" w:space="0" w:color="000000"/>
              <w:bottom w:val="single" w:sz="4" w:space="0" w:color="000000"/>
              <w:right w:val="single" w:sz="4" w:space="0" w:color="000000"/>
            </w:tcBorders>
          </w:tcPr>
          <w:p w14:paraId="69C5490A"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508FEFA1" w14:textId="00E6AD5F" w:rsidR="008B6250" w:rsidRPr="002422DE" w:rsidRDefault="008B6250" w:rsidP="008B6250">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nacionalinių socialinių inovacijų kompetencijų centrų veiklos tematikoje</w:t>
            </w:r>
          </w:p>
        </w:tc>
        <w:tc>
          <w:tcPr>
            <w:tcW w:w="928" w:type="pct"/>
            <w:tcBorders>
              <w:top w:val="single" w:sz="4" w:space="0" w:color="000000"/>
              <w:left w:val="single" w:sz="4" w:space="0" w:color="000000"/>
              <w:bottom w:val="single" w:sz="4" w:space="0" w:color="000000"/>
              <w:right w:val="single" w:sz="4" w:space="0" w:color="000000"/>
            </w:tcBorders>
          </w:tcPr>
          <w:p w14:paraId="4E482EBE"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423601BF"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2CEDC43F"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388E5FC8"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4CA5A099" w14:textId="48FD4CA7" w:rsidR="008B6250" w:rsidRPr="002422DE" w:rsidRDefault="008F398D" w:rsidP="008F398D">
            <w:pPr>
              <w:pStyle w:val="ListParagraph"/>
              <w:tabs>
                <w:tab w:val="left" w:pos="220"/>
              </w:tabs>
              <w:spacing w:after="0" w:line="20" w:lineRule="atLeast"/>
              <w:ind w:left="0"/>
              <w:jc w:val="both"/>
              <w:rPr>
                <w:rFonts w:ascii="Times New Roman" w:hAnsi="Times New Roman" w:cs="Times New Roman"/>
                <w:b/>
                <w:bCs/>
                <w:sz w:val="20"/>
                <w:szCs w:val="20"/>
                <w:lang w:val="fi-FI"/>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090EF570"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1DEA73BA" w14:textId="06D6FFEF" w:rsidR="008B6250" w:rsidRPr="002422DE" w:rsidRDefault="008B6250" w:rsidP="008B6250">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b/>
                <w:bCs/>
                <w:sz w:val="20"/>
                <w:szCs w:val="20"/>
                <w:lang w:val="fi-FI"/>
              </w:rPr>
              <w:t xml:space="preserve">26 Pirkimo dalis. </w:t>
            </w: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nacionalinių socialinių inovacijų kompetencijų centrų veiklos</w:t>
            </w:r>
            <w:r w:rsidRPr="002422DE">
              <w:rPr>
                <w:rFonts w:ascii="Times New Roman" w:hAnsi="Times New Roman" w:cs="Times New Roman"/>
                <w:sz w:val="20"/>
                <w:szCs w:val="20"/>
              </w:rPr>
              <w:t xml:space="preserve"> tematikos klausimais</w:t>
            </w:r>
          </w:p>
        </w:tc>
      </w:tr>
      <w:tr w:rsidR="008B6250" w:rsidRPr="002422DE" w14:paraId="42EA8081" w14:textId="77777777" w:rsidTr="00E008F3">
        <w:tc>
          <w:tcPr>
            <w:tcW w:w="291" w:type="pct"/>
            <w:tcBorders>
              <w:top w:val="single" w:sz="4" w:space="0" w:color="000000"/>
              <w:left w:val="single" w:sz="4" w:space="0" w:color="000000"/>
              <w:bottom w:val="single" w:sz="4" w:space="0" w:color="000000"/>
              <w:right w:val="single" w:sz="4" w:space="0" w:color="000000"/>
            </w:tcBorders>
          </w:tcPr>
          <w:p w14:paraId="5F06B6A0"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2.6.8.</w:t>
            </w:r>
          </w:p>
        </w:tc>
        <w:tc>
          <w:tcPr>
            <w:tcW w:w="964" w:type="pct"/>
            <w:tcBorders>
              <w:top w:val="single" w:sz="4" w:space="0" w:color="000000"/>
              <w:left w:val="single" w:sz="4" w:space="0" w:color="000000"/>
              <w:bottom w:val="single" w:sz="4" w:space="0" w:color="000000"/>
              <w:right w:val="single" w:sz="4" w:space="0" w:color="000000"/>
            </w:tcBorders>
          </w:tcPr>
          <w:p w14:paraId="1F9903E0"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4C36637E" w14:textId="090486D2" w:rsidR="008B6250" w:rsidRPr="002422DE" w:rsidRDefault="008B6250" w:rsidP="008B6250">
            <w:pPr>
              <w:spacing w:after="0" w:line="240" w:lineRule="auto"/>
              <w:jc w:val="both"/>
              <w:rPr>
                <w:rFonts w:ascii="Times New Roman" w:hAnsi="Times New Roman" w:cs="Times New Roman"/>
                <w:i/>
                <w:iCs/>
                <w:sz w:val="20"/>
                <w:szCs w:val="20"/>
              </w:rPr>
            </w:pPr>
            <w:r w:rsidRPr="002422DE">
              <w:rPr>
                <w:rFonts w:ascii="Times New Roman" w:hAnsi="Times New Roman" w:cs="Times New Roman"/>
                <w:i/>
                <w:iCs/>
                <w:sz w:val="20"/>
                <w:szCs w:val="20"/>
              </w:rPr>
              <w:t>socialinių inovacijų „</w:t>
            </w:r>
            <w:proofErr w:type="spellStart"/>
            <w:r w:rsidRPr="002422DE">
              <w:rPr>
                <w:rFonts w:ascii="Times New Roman" w:hAnsi="Times New Roman" w:cs="Times New Roman"/>
                <w:i/>
                <w:iCs/>
                <w:sz w:val="20"/>
                <w:szCs w:val="20"/>
              </w:rPr>
              <w:t>Scale</w:t>
            </w:r>
            <w:proofErr w:type="spellEnd"/>
            <w:r w:rsidRPr="002422DE">
              <w:rPr>
                <w:rFonts w:ascii="Times New Roman" w:hAnsi="Times New Roman" w:cs="Times New Roman"/>
                <w:i/>
                <w:iCs/>
                <w:sz w:val="20"/>
                <w:szCs w:val="20"/>
              </w:rPr>
              <w:t xml:space="preserve"> </w:t>
            </w:r>
            <w:proofErr w:type="spellStart"/>
            <w:r w:rsidRPr="002422DE">
              <w:rPr>
                <w:rFonts w:ascii="Times New Roman" w:hAnsi="Times New Roman" w:cs="Times New Roman"/>
                <w:i/>
                <w:iCs/>
                <w:sz w:val="20"/>
                <w:szCs w:val="20"/>
              </w:rPr>
              <w:t>up</w:t>
            </w:r>
            <w:proofErr w:type="spellEnd"/>
            <w:r w:rsidRPr="002422DE">
              <w:rPr>
                <w:rFonts w:ascii="Times New Roman" w:hAnsi="Times New Roman" w:cs="Times New Roman"/>
                <w:i/>
                <w:iCs/>
                <w:sz w:val="20"/>
                <w:szCs w:val="20"/>
              </w:rPr>
              <w:t xml:space="preserve"> </w:t>
            </w:r>
            <w:proofErr w:type="spellStart"/>
            <w:r w:rsidRPr="002422DE">
              <w:rPr>
                <w:rFonts w:ascii="Times New Roman" w:hAnsi="Times New Roman" w:cs="Times New Roman"/>
                <w:i/>
                <w:iCs/>
                <w:sz w:val="20"/>
                <w:szCs w:val="20"/>
              </w:rPr>
              <w:t>and</w:t>
            </w:r>
            <w:proofErr w:type="spellEnd"/>
            <w:r w:rsidRPr="002422DE">
              <w:rPr>
                <w:rFonts w:ascii="Times New Roman" w:hAnsi="Times New Roman" w:cs="Times New Roman"/>
                <w:i/>
                <w:iCs/>
                <w:sz w:val="20"/>
                <w:szCs w:val="20"/>
              </w:rPr>
              <w:t xml:space="preserve"> </w:t>
            </w:r>
            <w:proofErr w:type="spellStart"/>
            <w:r w:rsidRPr="002422DE">
              <w:rPr>
                <w:rFonts w:ascii="Times New Roman" w:hAnsi="Times New Roman" w:cs="Times New Roman"/>
                <w:i/>
                <w:iCs/>
                <w:sz w:val="20"/>
                <w:szCs w:val="20"/>
              </w:rPr>
              <w:t>replication</w:t>
            </w:r>
            <w:proofErr w:type="spellEnd"/>
            <w:r w:rsidRPr="002422DE">
              <w:rPr>
                <w:rFonts w:ascii="Times New Roman" w:hAnsi="Times New Roman" w:cs="Times New Roman"/>
                <w:i/>
                <w:iCs/>
                <w:sz w:val="20"/>
                <w:szCs w:val="20"/>
              </w:rPr>
              <w:t>” tematikoje</w:t>
            </w:r>
          </w:p>
        </w:tc>
        <w:tc>
          <w:tcPr>
            <w:tcW w:w="928" w:type="pct"/>
            <w:tcBorders>
              <w:top w:val="single" w:sz="4" w:space="0" w:color="000000"/>
              <w:left w:val="single" w:sz="4" w:space="0" w:color="000000"/>
              <w:bottom w:val="single" w:sz="4" w:space="0" w:color="000000"/>
              <w:right w:val="single" w:sz="4" w:space="0" w:color="000000"/>
            </w:tcBorders>
          </w:tcPr>
          <w:p w14:paraId="2652BD71"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4F3A5185"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0B56415F"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07169C20"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780DBE47" w14:textId="09703D76" w:rsidR="008B6250"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4249B04A"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438AE7C6" w14:textId="08D4ACFC" w:rsidR="008B6250" w:rsidRPr="002422DE" w:rsidRDefault="008B6250" w:rsidP="008B625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 xml:space="preserve">27 Pirkimo dalis. </w:t>
            </w: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socialinių inovacijų „</w:t>
            </w:r>
            <w:proofErr w:type="spellStart"/>
            <w:r w:rsidRPr="002422DE">
              <w:rPr>
                <w:rStyle w:val="normaltextrun"/>
                <w:rFonts w:ascii="Times New Roman" w:hAnsi="Times New Roman" w:cs="Times New Roman"/>
                <w:sz w:val="20"/>
                <w:szCs w:val="20"/>
              </w:rPr>
              <w:t>Scale</w:t>
            </w:r>
            <w:proofErr w:type="spellEnd"/>
            <w:r w:rsidRPr="002422DE">
              <w:rPr>
                <w:rStyle w:val="normaltextrun"/>
                <w:rFonts w:ascii="Times New Roman" w:hAnsi="Times New Roman" w:cs="Times New Roman"/>
                <w:sz w:val="20"/>
                <w:szCs w:val="20"/>
              </w:rPr>
              <w:t xml:space="preserve"> </w:t>
            </w:r>
            <w:proofErr w:type="spellStart"/>
            <w:r w:rsidRPr="002422DE">
              <w:rPr>
                <w:rStyle w:val="normaltextrun"/>
                <w:rFonts w:ascii="Times New Roman" w:hAnsi="Times New Roman" w:cs="Times New Roman"/>
                <w:sz w:val="20"/>
                <w:szCs w:val="20"/>
              </w:rPr>
              <w:t>up</w:t>
            </w:r>
            <w:proofErr w:type="spellEnd"/>
            <w:r w:rsidRPr="002422DE">
              <w:rPr>
                <w:rStyle w:val="normaltextrun"/>
                <w:rFonts w:ascii="Times New Roman" w:hAnsi="Times New Roman" w:cs="Times New Roman"/>
                <w:sz w:val="20"/>
                <w:szCs w:val="20"/>
              </w:rPr>
              <w:t xml:space="preserve"> </w:t>
            </w:r>
            <w:proofErr w:type="spellStart"/>
            <w:r w:rsidRPr="002422DE">
              <w:rPr>
                <w:rStyle w:val="normaltextrun"/>
                <w:rFonts w:ascii="Times New Roman" w:hAnsi="Times New Roman" w:cs="Times New Roman"/>
                <w:sz w:val="20"/>
                <w:szCs w:val="20"/>
              </w:rPr>
              <w:t>and</w:t>
            </w:r>
            <w:proofErr w:type="spellEnd"/>
            <w:r w:rsidRPr="002422DE">
              <w:rPr>
                <w:rStyle w:val="normaltextrun"/>
                <w:rFonts w:ascii="Times New Roman" w:hAnsi="Times New Roman" w:cs="Times New Roman"/>
                <w:sz w:val="20"/>
                <w:szCs w:val="20"/>
              </w:rPr>
              <w:t xml:space="preserve"> </w:t>
            </w:r>
            <w:proofErr w:type="spellStart"/>
            <w:r w:rsidRPr="002422DE">
              <w:rPr>
                <w:rStyle w:val="normaltextrun"/>
                <w:rFonts w:ascii="Times New Roman" w:hAnsi="Times New Roman" w:cs="Times New Roman"/>
                <w:sz w:val="20"/>
                <w:szCs w:val="20"/>
              </w:rPr>
              <w:t>replication</w:t>
            </w:r>
            <w:proofErr w:type="spellEnd"/>
            <w:r w:rsidRPr="002422DE">
              <w:rPr>
                <w:rStyle w:val="normaltextrun"/>
                <w:rFonts w:ascii="Times New Roman" w:hAnsi="Times New Roman" w:cs="Times New Roman"/>
                <w:sz w:val="20"/>
                <w:szCs w:val="20"/>
              </w:rPr>
              <w:t>“</w:t>
            </w:r>
            <w:r w:rsidRPr="002422DE">
              <w:rPr>
                <w:rFonts w:ascii="Times New Roman" w:hAnsi="Times New Roman" w:cs="Times New Roman"/>
                <w:sz w:val="20"/>
                <w:szCs w:val="20"/>
              </w:rPr>
              <w:t xml:space="preserve"> tematikos klausimais</w:t>
            </w:r>
          </w:p>
        </w:tc>
      </w:tr>
      <w:tr w:rsidR="008B6250" w:rsidRPr="002422DE" w14:paraId="390D5143" w14:textId="77777777" w:rsidTr="00E008F3">
        <w:tc>
          <w:tcPr>
            <w:tcW w:w="291" w:type="pct"/>
            <w:tcBorders>
              <w:top w:val="single" w:sz="4" w:space="0" w:color="000000"/>
              <w:left w:val="single" w:sz="4" w:space="0" w:color="000000"/>
              <w:bottom w:val="single" w:sz="4" w:space="0" w:color="000000"/>
              <w:right w:val="single" w:sz="4" w:space="0" w:color="000000"/>
            </w:tcBorders>
          </w:tcPr>
          <w:p w14:paraId="3950AC15" w14:textId="77777777"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2.6.9.</w:t>
            </w:r>
          </w:p>
        </w:tc>
        <w:tc>
          <w:tcPr>
            <w:tcW w:w="964" w:type="pct"/>
            <w:tcBorders>
              <w:top w:val="single" w:sz="4" w:space="0" w:color="000000"/>
              <w:left w:val="single" w:sz="4" w:space="0" w:color="000000"/>
              <w:bottom w:val="single" w:sz="4" w:space="0" w:color="000000"/>
              <w:right w:val="single" w:sz="4" w:space="0" w:color="000000"/>
            </w:tcBorders>
          </w:tcPr>
          <w:p w14:paraId="66E66596"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2FD42208" w14:textId="6DEC379E" w:rsidR="008B6250" w:rsidRPr="002422DE" w:rsidRDefault="008B6250" w:rsidP="008B6250">
            <w:pPr>
              <w:spacing w:after="0" w:line="240" w:lineRule="auto"/>
              <w:jc w:val="both"/>
              <w:rPr>
                <w:rFonts w:ascii="Times New Roman" w:hAnsi="Times New Roman" w:cs="Times New Roman"/>
                <w:i/>
                <w:iCs/>
                <w:sz w:val="20"/>
                <w:szCs w:val="20"/>
              </w:rPr>
            </w:pPr>
            <w:r w:rsidRPr="002422DE">
              <w:rPr>
                <w:rFonts w:ascii="Times New Roman" w:hAnsi="Times New Roman" w:cs="Times New Roman"/>
                <w:i/>
                <w:iCs/>
                <w:sz w:val="20"/>
                <w:szCs w:val="20"/>
              </w:rPr>
              <w:t>socialinių inovacijų poveikio vertinimo tematikoje</w:t>
            </w:r>
          </w:p>
        </w:tc>
        <w:tc>
          <w:tcPr>
            <w:tcW w:w="928" w:type="pct"/>
            <w:tcBorders>
              <w:top w:val="single" w:sz="4" w:space="0" w:color="000000"/>
              <w:left w:val="single" w:sz="4" w:space="0" w:color="000000"/>
              <w:bottom w:val="single" w:sz="4" w:space="0" w:color="000000"/>
              <w:right w:val="single" w:sz="4" w:space="0" w:color="000000"/>
            </w:tcBorders>
          </w:tcPr>
          <w:p w14:paraId="2533087A"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31D8F1CF"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6AC16298"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17F05D9A"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5E5369DC" w14:textId="7B43A480" w:rsidR="008B6250"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411118B4" w14:textId="77777777"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4176D9AC" w14:textId="77777777" w:rsidR="008B6250" w:rsidRPr="002422DE" w:rsidRDefault="008B6250" w:rsidP="008B625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28 Pirkimo dalis.</w:t>
            </w:r>
          </w:p>
          <w:p w14:paraId="7F6AA372" w14:textId="078962AC" w:rsidR="008B6250" w:rsidRPr="002422DE" w:rsidRDefault="008B6250" w:rsidP="008B625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 xml:space="preserve">socialinių inovacijų poveikio vertinimo </w:t>
            </w:r>
            <w:r w:rsidRPr="002422DE">
              <w:rPr>
                <w:rFonts w:ascii="Times New Roman" w:hAnsi="Times New Roman" w:cs="Times New Roman"/>
                <w:sz w:val="20"/>
                <w:szCs w:val="20"/>
              </w:rPr>
              <w:t>tematikos klausimais</w:t>
            </w:r>
          </w:p>
        </w:tc>
      </w:tr>
      <w:tr w:rsidR="008B6250" w:rsidRPr="002422DE" w14:paraId="7CC180B7" w14:textId="77777777" w:rsidTr="00E008F3">
        <w:tc>
          <w:tcPr>
            <w:tcW w:w="291" w:type="pct"/>
            <w:tcBorders>
              <w:top w:val="single" w:sz="4" w:space="0" w:color="000000"/>
              <w:left w:val="single" w:sz="4" w:space="0" w:color="000000"/>
              <w:bottom w:val="single" w:sz="4" w:space="0" w:color="000000"/>
              <w:right w:val="single" w:sz="4" w:space="0" w:color="000000"/>
            </w:tcBorders>
          </w:tcPr>
          <w:p w14:paraId="0CF7B4DE" w14:textId="5BB59A82" w:rsidR="008B6250" w:rsidRPr="002422DE" w:rsidRDefault="008B6250" w:rsidP="008B6250">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2.6.10.</w:t>
            </w:r>
          </w:p>
        </w:tc>
        <w:tc>
          <w:tcPr>
            <w:tcW w:w="964" w:type="pct"/>
            <w:tcBorders>
              <w:top w:val="single" w:sz="4" w:space="0" w:color="000000"/>
              <w:left w:val="single" w:sz="4" w:space="0" w:color="000000"/>
              <w:bottom w:val="single" w:sz="4" w:space="0" w:color="000000"/>
              <w:right w:val="single" w:sz="4" w:space="0" w:color="000000"/>
            </w:tcBorders>
          </w:tcPr>
          <w:p w14:paraId="15E27348" w14:textId="77777777" w:rsidR="008B6250" w:rsidRPr="002422DE"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2B6D4156" w14:textId="1A1EA63E" w:rsidR="008B6250" w:rsidRPr="002422DE" w:rsidRDefault="008B6250" w:rsidP="008B6250">
            <w:pPr>
              <w:spacing w:after="0" w:line="240" w:lineRule="auto"/>
              <w:jc w:val="both"/>
              <w:rPr>
                <w:rFonts w:ascii="Times New Roman" w:hAnsi="Times New Roman" w:cs="Times New Roman"/>
                <w:i/>
                <w:iCs/>
                <w:sz w:val="20"/>
                <w:szCs w:val="20"/>
              </w:rPr>
            </w:pPr>
            <w:r w:rsidRPr="002422DE">
              <w:rPr>
                <w:rFonts w:ascii="Times New Roman" w:hAnsi="Times New Roman" w:cs="Times New Roman"/>
                <w:i/>
                <w:iCs/>
                <w:sz w:val="20"/>
                <w:szCs w:val="20"/>
              </w:rPr>
              <w:t>socialinių inovacijų tematikoje</w:t>
            </w:r>
          </w:p>
        </w:tc>
        <w:tc>
          <w:tcPr>
            <w:tcW w:w="928" w:type="pct"/>
            <w:tcBorders>
              <w:top w:val="single" w:sz="4" w:space="0" w:color="000000"/>
              <w:left w:val="single" w:sz="4" w:space="0" w:color="000000"/>
              <w:bottom w:val="single" w:sz="4" w:space="0" w:color="000000"/>
              <w:right w:val="single" w:sz="4" w:space="0" w:color="000000"/>
            </w:tcBorders>
          </w:tcPr>
          <w:p w14:paraId="5C71A2B7"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0E7C3D78"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4F4EE927"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21535EBA"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19705237" w14:textId="1665CC15" w:rsidR="008B6250"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050ED6E2" w14:textId="0C548770" w:rsidR="008B6250" w:rsidRPr="001957D6"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1957D6">
              <w:rPr>
                <w:rFonts w:ascii="Times New Roman" w:hAnsi="Times New Roman" w:cs="Times New Roman"/>
                <w:sz w:val="20"/>
                <w:szCs w:val="20"/>
                <w:lang w:val="fi-FI"/>
              </w:rPr>
              <w:lastRenderedPageBreak/>
              <w:t>5</w:t>
            </w:r>
          </w:p>
        </w:tc>
        <w:tc>
          <w:tcPr>
            <w:tcW w:w="926" w:type="pct"/>
            <w:tcBorders>
              <w:top w:val="single" w:sz="4" w:space="0" w:color="000000"/>
              <w:left w:val="single" w:sz="4" w:space="0" w:color="000000"/>
              <w:bottom w:val="single" w:sz="4" w:space="0" w:color="000000"/>
              <w:right w:val="single" w:sz="4" w:space="0" w:color="000000"/>
            </w:tcBorders>
          </w:tcPr>
          <w:p w14:paraId="255659D8" w14:textId="3C9B0307" w:rsidR="008B6250" w:rsidRPr="002422DE" w:rsidRDefault="008B6250" w:rsidP="008B625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2422DE">
              <w:rPr>
                <w:rFonts w:ascii="Times New Roman" w:hAnsi="Times New Roman" w:cs="Times New Roman"/>
                <w:b/>
                <w:bCs/>
                <w:sz w:val="20"/>
                <w:szCs w:val="20"/>
                <w:lang w:val="fi-FI"/>
              </w:rPr>
              <w:t xml:space="preserve">29 Pirkimo dalis. </w:t>
            </w:r>
            <w:r w:rsidRPr="002422DE">
              <w:rPr>
                <w:rFonts w:ascii="Times New Roman" w:hAnsi="Times New Roman" w:cs="Times New Roman"/>
                <w:sz w:val="20"/>
                <w:szCs w:val="20"/>
              </w:rPr>
              <w:t xml:space="preserve">Konsultacinės paslaugos </w:t>
            </w:r>
            <w:r w:rsidRPr="002422DE">
              <w:rPr>
                <w:rStyle w:val="normaltextrun"/>
                <w:rFonts w:ascii="Times New Roman" w:hAnsi="Times New Roman" w:cs="Times New Roman"/>
                <w:sz w:val="20"/>
                <w:szCs w:val="20"/>
              </w:rPr>
              <w:t xml:space="preserve">socialinių inovacijų </w:t>
            </w:r>
            <w:r w:rsidRPr="002422DE">
              <w:rPr>
                <w:rFonts w:ascii="Times New Roman" w:hAnsi="Times New Roman" w:cs="Times New Roman"/>
                <w:sz w:val="20"/>
                <w:szCs w:val="20"/>
              </w:rPr>
              <w:t>tematikos klausimais</w:t>
            </w:r>
          </w:p>
        </w:tc>
      </w:tr>
      <w:tr w:rsidR="009050C1" w:rsidRPr="009050C1" w14:paraId="69ECCB02" w14:textId="77777777" w:rsidTr="00E008F3">
        <w:tc>
          <w:tcPr>
            <w:tcW w:w="291" w:type="pct"/>
            <w:tcBorders>
              <w:top w:val="single" w:sz="4" w:space="0" w:color="000000"/>
              <w:left w:val="single" w:sz="4" w:space="0" w:color="000000"/>
              <w:bottom w:val="single" w:sz="4" w:space="0" w:color="000000"/>
              <w:right w:val="single" w:sz="4" w:space="0" w:color="000000"/>
            </w:tcBorders>
          </w:tcPr>
          <w:p w14:paraId="39671658" w14:textId="2783E514" w:rsidR="008B6250" w:rsidRPr="009050C1" w:rsidRDefault="008B6250" w:rsidP="008B6250">
            <w:pPr>
              <w:spacing w:after="0"/>
              <w:rPr>
                <w:rFonts w:ascii="Times New Roman" w:eastAsia="Times New Roman" w:hAnsi="Times New Roman" w:cs="Times New Roman"/>
                <w:sz w:val="20"/>
                <w:szCs w:val="20"/>
                <w:lang w:eastAsia="en-US"/>
              </w:rPr>
            </w:pPr>
            <w:r w:rsidRPr="009050C1">
              <w:rPr>
                <w:rFonts w:ascii="Times New Roman" w:eastAsia="Times New Roman" w:hAnsi="Times New Roman" w:cs="Times New Roman"/>
                <w:sz w:val="20"/>
                <w:szCs w:val="20"/>
                <w:lang w:eastAsia="en-US"/>
              </w:rPr>
              <w:t>2.6.11.</w:t>
            </w:r>
          </w:p>
        </w:tc>
        <w:tc>
          <w:tcPr>
            <w:tcW w:w="964" w:type="pct"/>
            <w:tcBorders>
              <w:top w:val="single" w:sz="4" w:space="0" w:color="000000"/>
              <w:left w:val="single" w:sz="4" w:space="0" w:color="000000"/>
              <w:bottom w:val="single" w:sz="4" w:space="0" w:color="000000"/>
              <w:right w:val="single" w:sz="4" w:space="0" w:color="000000"/>
            </w:tcBorders>
          </w:tcPr>
          <w:p w14:paraId="42D1051C" w14:textId="77777777" w:rsidR="008B6250" w:rsidRPr="009050C1" w:rsidRDefault="008B6250" w:rsidP="008B6250">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67BDE686" w14:textId="7771A055" w:rsidR="008B6250" w:rsidRPr="009050C1" w:rsidRDefault="008B6250" w:rsidP="008B6250">
            <w:pPr>
              <w:spacing w:after="0" w:line="240" w:lineRule="auto"/>
              <w:jc w:val="both"/>
              <w:rPr>
                <w:rFonts w:ascii="Times New Roman" w:hAnsi="Times New Roman" w:cs="Times New Roman"/>
                <w:i/>
                <w:iCs/>
                <w:sz w:val="20"/>
                <w:szCs w:val="20"/>
              </w:rPr>
            </w:pPr>
            <w:r w:rsidRPr="009050C1">
              <w:rPr>
                <w:rFonts w:ascii="Times New Roman" w:hAnsi="Times New Roman" w:cs="Times New Roman"/>
                <w:i/>
                <w:iCs/>
                <w:sz w:val="20"/>
                <w:szCs w:val="20"/>
                <w:lang w:val="fi-FI"/>
              </w:rPr>
              <w:t>fiksuotų sumų nustatymo, vertinimo, taikymo ir teisinio reglamentavimo tematikoje</w:t>
            </w:r>
            <w:r w:rsidR="009C6A00" w:rsidRPr="009050C1">
              <w:rPr>
                <w:rFonts w:ascii="Times New Roman" w:hAnsi="Times New Roman" w:cs="Times New Roman"/>
                <w:i/>
                <w:iCs/>
                <w:sz w:val="20"/>
                <w:szCs w:val="20"/>
                <w:lang w:val="fi-FI"/>
              </w:rPr>
              <w:t xml:space="preserve"> (</w:t>
            </w:r>
            <w:r w:rsidR="0013436E" w:rsidRPr="009050C1">
              <w:rPr>
                <w:rFonts w:ascii="Times New Roman" w:hAnsi="Times New Roman" w:cs="Times New Roman"/>
                <w:i/>
                <w:iCs/>
                <w:sz w:val="20"/>
                <w:szCs w:val="20"/>
                <w:lang w:val="fi-FI"/>
              </w:rPr>
              <w:t>įskaitant</w:t>
            </w:r>
            <w:r w:rsidR="001131DF" w:rsidRPr="009050C1">
              <w:rPr>
                <w:rFonts w:ascii="Times New Roman" w:hAnsi="Times New Roman" w:cs="Times New Roman"/>
                <w:i/>
                <w:iCs/>
                <w:sz w:val="20"/>
                <w:szCs w:val="20"/>
                <w:lang w:val="fi-FI"/>
              </w:rPr>
              <w:t xml:space="preserve"> patirt</w:t>
            </w:r>
            <w:r w:rsidR="0013436E" w:rsidRPr="009050C1">
              <w:rPr>
                <w:rFonts w:ascii="Times New Roman" w:hAnsi="Times New Roman" w:cs="Times New Roman"/>
                <w:i/>
                <w:iCs/>
                <w:sz w:val="20"/>
                <w:szCs w:val="20"/>
                <w:lang w:val="fi-FI"/>
              </w:rPr>
              <w:t>į</w:t>
            </w:r>
            <w:r w:rsidR="001131DF" w:rsidRPr="009050C1">
              <w:rPr>
                <w:rFonts w:ascii="Times New Roman" w:hAnsi="Times New Roman" w:cs="Times New Roman"/>
                <w:i/>
                <w:iCs/>
                <w:sz w:val="20"/>
                <w:szCs w:val="20"/>
                <w:lang w:val="fi-FI"/>
              </w:rPr>
              <w:t xml:space="preserve"> rengiant su fiksuotomis sumomis susijusius teisės aktus ir</w:t>
            </w:r>
            <w:r w:rsidR="00563912" w:rsidRPr="009050C1">
              <w:rPr>
                <w:rFonts w:ascii="Times New Roman" w:hAnsi="Times New Roman" w:cs="Times New Roman"/>
                <w:i/>
                <w:iCs/>
                <w:sz w:val="20"/>
                <w:szCs w:val="20"/>
                <w:lang w:val="fi-FI"/>
              </w:rPr>
              <w:t xml:space="preserve"> </w:t>
            </w:r>
            <w:r w:rsidR="001131DF" w:rsidRPr="009050C1">
              <w:rPr>
                <w:rFonts w:ascii="Times New Roman" w:hAnsi="Times New Roman" w:cs="Times New Roman"/>
                <w:i/>
                <w:iCs/>
                <w:sz w:val="20"/>
                <w:szCs w:val="20"/>
                <w:lang w:val="fi-FI"/>
              </w:rPr>
              <w:t>/  arba prižiūrint tokių teisės aktų įgyvendinimą)</w:t>
            </w:r>
          </w:p>
        </w:tc>
        <w:tc>
          <w:tcPr>
            <w:tcW w:w="928" w:type="pct"/>
            <w:tcBorders>
              <w:top w:val="single" w:sz="4" w:space="0" w:color="000000"/>
              <w:left w:val="single" w:sz="4" w:space="0" w:color="000000"/>
              <w:bottom w:val="single" w:sz="4" w:space="0" w:color="000000"/>
              <w:right w:val="single" w:sz="4" w:space="0" w:color="000000"/>
            </w:tcBorders>
          </w:tcPr>
          <w:p w14:paraId="3A4D8B7D" w14:textId="77777777" w:rsidR="008F398D" w:rsidRPr="009050C1" w:rsidRDefault="008F398D" w:rsidP="008F398D">
            <w:pPr>
              <w:spacing w:after="0"/>
              <w:rPr>
                <w:rFonts w:ascii="Times New Roman" w:hAnsi="Times New Roman" w:cs="Times New Roman"/>
                <w:sz w:val="20"/>
                <w:szCs w:val="20"/>
              </w:rPr>
            </w:pPr>
            <w:r w:rsidRPr="009050C1">
              <w:rPr>
                <w:rFonts w:ascii="Times New Roman" w:hAnsi="Times New Roman" w:cs="Times New Roman"/>
                <w:sz w:val="20"/>
                <w:szCs w:val="20"/>
              </w:rPr>
              <w:t>nuo 4 m. iki 5 m. – 1 balas;</w:t>
            </w:r>
          </w:p>
          <w:p w14:paraId="4BED00FE" w14:textId="77777777" w:rsidR="008F398D" w:rsidRPr="009050C1" w:rsidRDefault="008F398D" w:rsidP="008F398D">
            <w:pPr>
              <w:spacing w:after="0"/>
              <w:rPr>
                <w:rFonts w:ascii="Times New Roman" w:hAnsi="Times New Roman" w:cs="Times New Roman"/>
                <w:sz w:val="20"/>
                <w:szCs w:val="20"/>
              </w:rPr>
            </w:pPr>
            <w:r w:rsidRPr="009050C1">
              <w:rPr>
                <w:rFonts w:ascii="Times New Roman" w:hAnsi="Times New Roman" w:cs="Times New Roman"/>
                <w:sz w:val="20"/>
                <w:szCs w:val="20"/>
              </w:rPr>
              <w:t>nuo 5 m. iki 6 m. – 2 balai;</w:t>
            </w:r>
          </w:p>
          <w:p w14:paraId="5E4BEE28" w14:textId="77777777" w:rsidR="008F398D" w:rsidRPr="009050C1" w:rsidRDefault="008F398D" w:rsidP="008F398D">
            <w:pPr>
              <w:spacing w:after="0"/>
              <w:rPr>
                <w:rFonts w:ascii="Times New Roman" w:hAnsi="Times New Roman" w:cs="Times New Roman"/>
                <w:sz w:val="20"/>
                <w:szCs w:val="20"/>
              </w:rPr>
            </w:pPr>
            <w:r w:rsidRPr="009050C1">
              <w:rPr>
                <w:rFonts w:ascii="Times New Roman" w:hAnsi="Times New Roman" w:cs="Times New Roman"/>
                <w:sz w:val="20"/>
                <w:szCs w:val="20"/>
              </w:rPr>
              <w:t>nuo 6 m. iki 7 m. – 3 balai;</w:t>
            </w:r>
          </w:p>
          <w:p w14:paraId="21FC653A" w14:textId="77777777" w:rsidR="008F398D" w:rsidRPr="009050C1" w:rsidRDefault="008F398D" w:rsidP="008F398D">
            <w:pPr>
              <w:spacing w:after="0"/>
              <w:rPr>
                <w:rFonts w:ascii="Times New Roman" w:hAnsi="Times New Roman" w:cs="Times New Roman"/>
                <w:sz w:val="20"/>
                <w:szCs w:val="20"/>
              </w:rPr>
            </w:pPr>
            <w:r w:rsidRPr="009050C1">
              <w:rPr>
                <w:rFonts w:ascii="Times New Roman" w:hAnsi="Times New Roman" w:cs="Times New Roman"/>
                <w:sz w:val="20"/>
                <w:szCs w:val="20"/>
              </w:rPr>
              <w:t>nuo 7 m. iki 8 m.  – 4 balai;</w:t>
            </w:r>
          </w:p>
          <w:p w14:paraId="7B419D56" w14:textId="6AC41CBD" w:rsidR="008B6250" w:rsidRPr="009050C1" w:rsidRDefault="008F398D" w:rsidP="008F398D">
            <w:pPr>
              <w:spacing w:after="0"/>
              <w:rPr>
                <w:rFonts w:ascii="Times New Roman" w:hAnsi="Times New Roman" w:cs="Times New Roman"/>
                <w:sz w:val="20"/>
                <w:szCs w:val="20"/>
              </w:rPr>
            </w:pPr>
            <w:r w:rsidRPr="009050C1">
              <w:rPr>
                <w:rFonts w:ascii="Times New Roman" w:hAnsi="Times New Roman" w:cs="Times New Roman"/>
                <w:sz w:val="20"/>
                <w:szCs w:val="20"/>
              </w:rPr>
              <w:t>nuo 8 m.– 5 balai</w:t>
            </w:r>
          </w:p>
        </w:tc>
        <w:tc>
          <w:tcPr>
            <w:tcW w:w="928" w:type="pct"/>
            <w:tcBorders>
              <w:top w:val="single" w:sz="4" w:space="0" w:color="000000"/>
              <w:left w:val="single" w:sz="4" w:space="0" w:color="000000"/>
              <w:bottom w:val="single" w:sz="4" w:space="0" w:color="000000"/>
              <w:right w:val="single" w:sz="4" w:space="0" w:color="000000"/>
            </w:tcBorders>
            <w:vAlign w:val="center"/>
          </w:tcPr>
          <w:p w14:paraId="1F3DD359" w14:textId="21DC78B4" w:rsidR="008B6250" w:rsidRPr="009050C1" w:rsidRDefault="008B6250" w:rsidP="008B6250">
            <w:pPr>
              <w:pStyle w:val="ListParagraph"/>
              <w:tabs>
                <w:tab w:val="left" w:pos="220"/>
              </w:tabs>
              <w:spacing w:after="0" w:line="20" w:lineRule="atLeast"/>
              <w:ind w:left="0"/>
              <w:jc w:val="center"/>
              <w:rPr>
                <w:rFonts w:ascii="Times New Roman" w:hAnsi="Times New Roman" w:cs="Times New Roman"/>
                <w:sz w:val="20"/>
                <w:szCs w:val="20"/>
                <w:lang w:val="fi-FI"/>
              </w:rPr>
            </w:pPr>
            <w:r w:rsidRPr="009050C1">
              <w:rPr>
                <w:rFonts w:ascii="Times New Roman" w:hAnsi="Times New Roman" w:cs="Times New Roman"/>
                <w:sz w:val="20"/>
                <w:szCs w:val="20"/>
                <w:lang w:val="fi-FI"/>
              </w:rPr>
              <w:t>5</w:t>
            </w:r>
          </w:p>
        </w:tc>
        <w:tc>
          <w:tcPr>
            <w:tcW w:w="926" w:type="pct"/>
            <w:tcBorders>
              <w:top w:val="single" w:sz="4" w:space="0" w:color="000000"/>
              <w:left w:val="single" w:sz="4" w:space="0" w:color="000000"/>
              <w:bottom w:val="single" w:sz="4" w:space="0" w:color="000000"/>
              <w:right w:val="single" w:sz="4" w:space="0" w:color="000000"/>
            </w:tcBorders>
          </w:tcPr>
          <w:p w14:paraId="21CFF345" w14:textId="77777777" w:rsidR="008B6250" w:rsidRPr="009050C1" w:rsidRDefault="008B6250" w:rsidP="008B625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050C1">
              <w:rPr>
                <w:rFonts w:ascii="Times New Roman" w:hAnsi="Times New Roman" w:cs="Times New Roman"/>
                <w:b/>
                <w:bCs/>
                <w:sz w:val="20"/>
                <w:szCs w:val="20"/>
                <w:lang w:val="fi-FI"/>
              </w:rPr>
              <w:t>30 Pirkimo dalis.</w:t>
            </w:r>
          </w:p>
          <w:p w14:paraId="21E1AE6A" w14:textId="41B45BBC" w:rsidR="008B6250" w:rsidRPr="009050C1" w:rsidRDefault="008B6250" w:rsidP="008B6250">
            <w:pPr>
              <w:pStyle w:val="ListParagraph"/>
              <w:tabs>
                <w:tab w:val="left" w:pos="220"/>
              </w:tabs>
              <w:spacing w:after="0" w:line="20" w:lineRule="atLeast"/>
              <w:ind w:left="0"/>
              <w:jc w:val="both"/>
              <w:rPr>
                <w:rFonts w:ascii="Times New Roman" w:hAnsi="Times New Roman" w:cs="Times New Roman"/>
                <w:b/>
                <w:bCs/>
                <w:sz w:val="20"/>
                <w:szCs w:val="20"/>
                <w:lang w:val="fi-FI"/>
              </w:rPr>
            </w:pPr>
            <w:r w:rsidRPr="009050C1">
              <w:rPr>
                <w:rFonts w:ascii="Times New Roman" w:hAnsi="Times New Roman" w:cs="Times New Roman"/>
                <w:sz w:val="20"/>
                <w:szCs w:val="20"/>
              </w:rPr>
              <w:t xml:space="preserve">Konsultacinės paslaugos </w:t>
            </w:r>
            <w:r w:rsidRPr="009050C1">
              <w:rPr>
                <w:rStyle w:val="normaltextrun"/>
                <w:rFonts w:ascii="Times New Roman" w:hAnsi="Times New Roman" w:cs="Times New Roman"/>
                <w:sz w:val="20"/>
                <w:szCs w:val="20"/>
              </w:rPr>
              <w:t>fiksuotų sumų (</w:t>
            </w:r>
            <w:proofErr w:type="spellStart"/>
            <w:r w:rsidRPr="009050C1">
              <w:rPr>
                <w:rStyle w:val="normaltextrun"/>
                <w:rFonts w:ascii="Times New Roman" w:hAnsi="Times New Roman" w:cs="Times New Roman"/>
                <w:sz w:val="20"/>
                <w:szCs w:val="20"/>
              </w:rPr>
              <w:t>Lump</w:t>
            </w:r>
            <w:proofErr w:type="spellEnd"/>
            <w:r w:rsidRPr="009050C1">
              <w:rPr>
                <w:rStyle w:val="normaltextrun"/>
                <w:rFonts w:ascii="Times New Roman" w:hAnsi="Times New Roman" w:cs="Times New Roman"/>
                <w:sz w:val="20"/>
                <w:szCs w:val="20"/>
              </w:rPr>
              <w:t xml:space="preserve"> </w:t>
            </w:r>
            <w:proofErr w:type="spellStart"/>
            <w:r w:rsidRPr="009050C1">
              <w:rPr>
                <w:rStyle w:val="normaltextrun"/>
                <w:rFonts w:ascii="Times New Roman" w:hAnsi="Times New Roman" w:cs="Times New Roman"/>
                <w:sz w:val="20"/>
                <w:szCs w:val="20"/>
              </w:rPr>
              <w:t>sums</w:t>
            </w:r>
            <w:proofErr w:type="spellEnd"/>
            <w:r w:rsidRPr="009050C1">
              <w:rPr>
                <w:rStyle w:val="normaltextrun"/>
                <w:rFonts w:ascii="Times New Roman" w:hAnsi="Times New Roman" w:cs="Times New Roman"/>
                <w:sz w:val="20"/>
                <w:szCs w:val="20"/>
              </w:rPr>
              <w:t xml:space="preserve">) nustatymo, vertinimo, taikymo ir teisinio reglamentavimo </w:t>
            </w:r>
            <w:r w:rsidRPr="009050C1">
              <w:rPr>
                <w:rFonts w:ascii="Times New Roman" w:hAnsi="Times New Roman" w:cs="Times New Roman"/>
                <w:sz w:val="20"/>
                <w:szCs w:val="20"/>
              </w:rPr>
              <w:t>tematikos klausimais</w:t>
            </w:r>
          </w:p>
        </w:tc>
      </w:tr>
    </w:tbl>
    <w:p w14:paraId="47B1194C" w14:textId="3AACE24D" w:rsidR="00BE7AA4" w:rsidRPr="009050C1" w:rsidRDefault="00636342" w:rsidP="00BE7AA4">
      <w:pPr>
        <w:pStyle w:val="Body2"/>
        <w:ind w:firstLine="1296"/>
        <w:rPr>
          <w:rFonts w:cs="Times New Roman"/>
          <w:color w:val="auto"/>
          <w:sz w:val="20"/>
          <w:szCs w:val="20"/>
          <w:lang w:val="lt-LT" w:bidi="ta-IN"/>
        </w:rPr>
      </w:pPr>
      <w:r w:rsidRPr="009050C1">
        <w:rPr>
          <w:rFonts w:cs="Times New Roman"/>
          <w:color w:val="auto"/>
          <w:sz w:val="20"/>
          <w:szCs w:val="20"/>
          <w:lang w:val="lt-LT" w:bidi="ta-IN"/>
        </w:rPr>
        <w:t>*</w:t>
      </w:r>
      <w:r w:rsidR="00BE7AA4" w:rsidRPr="009050C1">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w:t>
      </w:r>
      <w:r w:rsidR="006D0D62" w:rsidRPr="009050C1">
        <w:rPr>
          <w:rFonts w:cs="Times New Roman"/>
          <w:color w:val="auto"/>
          <w:sz w:val="20"/>
          <w:szCs w:val="20"/>
          <w:lang w:val="lt-LT" w:bidi="ta-IN"/>
        </w:rPr>
        <w:t>2</w:t>
      </w:r>
      <w:r w:rsidR="00BE7AA4" w:rsidRPr="009050C1">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2777E650" w14:textId="77777777" w:rsidR="00826B47" w:rsidRPr="002422DE" w:rsidRDefault="00826B47" w:rsidP="00B00D40">
      <w:pPr>
        <w:spacing w:after="0" w:line="240" w:lineRule="auto"/>
        <w:rPr>
          <w:rFonts w:ascii="Times New Roman" w:eastAsiaTheme="minorHAnsi" w:hAnsi="Times New Roman" w:cs="Times New Roman"/>
          <w:b/>
          <w:bCs/>
          <w:sz w:val="20"/>
          <w:szCs w:val="20"/>
        </w:rPr>
      </w:pPr>
    </w:p>
    <w:p w14:paraId="3DB7316E" w14:textId="77777777" w:rsidR="00826B47" w:rsidRPr="002422DE" w:rsidRDefault="00826B47" w:rsidP="00B00D40">
      <w:pPr>
        <w:spacing w:after="0" w:line="240" w:lineRule="auto"/>
        <w:rPr>
          <w:rFonts w:ascii="Times New Roman" w:eastAsiaTheme="minorHAnsi" w:hAnsi="Times New Roman" w:cs="Times New Roman"/>
          <w:b/>
          <w:bCs/>
          <w:sz w:val="20"/>
          <w:szCs w:val="20"/>
        </w:rPr>
      </w:pPr>
    </w:p>
    <w:p w14:paraId="02E2B8E2" w14:textId="4ECDB2C7" w:rsidR="00C251F6" w:rsidRPr="002422DE" w:rsidRDefault="00C251F6" w:rsidP="00C251F6">
      <w:pPr>
        <w:pStyle w:val="ListParagraph"/>
        <w:numPr>
          <w:ilvl w:val="0"/>
          <w:numId w:val="26"/>
        </w:numPr>
        <w:spacing w:after="0" w:line="240" w:lineRule="auto"/>
        <w:jc w:val="both"/>
        <w:rPr>
          <w:rFonts w:ascii="Times New Roman" w:hAnsi="Times New Roman" w:cs="Times New Roman"/>
          <w:b/>
          <w:bCs/>
          <w:color w:val="FF0000"/>
          <w:sz w:val="20"/>
          <w:szCs w:val="20"/>
        </w:rPr>
      </w:pPr>
      <w:r w:rsidRPr="002422DE">
        <w:rPr>
          <w:rFonts w:ascii="Times New Roman" w:eastAsiaTheme="minorHAnsi" w:hAnsi="Times New Roman" w:cs="Times New Roman"/>
          <w:b/>
          <w:bCs/>
          <w:color w:val="FF0000"/>
          <w:sz w:val="20"/>
          <w:szCs w:val="20"/>
        </w:rPr>
        <w:t xml:space="preserve">VALIDAVIMO EKSPERTAS </w:t>
      </w:r>
      <w:r w:rsidRPr="002422DE">
        <w:rPr>
          <w:rFonts w:ascii="Times New Roman" w:hAnsi="Times New Roman" w:cs="Times New Roman"/>
          <w:b/>
          <w:bCs/>
          <w:color w:val="FF0000"/>
          <w:sz w:val="20"/>
          <w:szCs w:val="20"/>
          <w:lang w:val="fi-FI"/>
        </w:rPr>
        <w:t>(31 Pirkimo dalis)</w:t>
      </w:r>
    </w:p>
    <w:p w14:paraId="4EDB5BF1" w14:textId="722AD276" w:rsidR="00C251F6" w:rsidRPr="002422DE" w:rsidRDefault="00EC40AA" w:rsidP="00C251F6">
      <w:pPr>
        <w:spacing w:after="0" w:line="240" w:lineRule="auto"/>
        <w:jc w:val="right"/>
        <w:rPr>
          <w:rFonts w:ascii="Times New Roman" w:hAnsi="Times New Roman" w:cs="Times New Roman"/>
          <w:b/>
          <w:bCs/>
          <w:sz w:val="20"/>
          <w:szCs w:val="20"/>
        </w:rPr>
      </w:pPr>
      <w:r w:rsidRPr="002422DE">
        <w:rPr>
          <w:rFonts w:ascii="Times New Roman" w:hAnsi="Times New Roman" w:cs="Times New Roman"/>
          <w:b/>
          <w:bCs/>
          <w:sz w:val="20"/>
          <w:szCs w:val="20"/>
        </w:rPr>
        <w:t>4</w:t>
      </w:r>
      <w:r w:rsidR="00C251F6" w:rsidRPr="002422DE">
        <w:rPr>
          <w:rFonts w:ascii="Times New Roman" w:hAnsi="Times New Roman" w:cs="Times New Roman"/>
          <w:b/>
          <w:bCs/>
          <w:sz w:val="20"/>
          <w:szCs w:val="20"/>
        </w:rPr>
        <w:t xml:space="preserve">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282"/>
        <w:gridCol w:w="4127"/>
        <w:gridCol w:w="2214"/>
        <w:gridCol w:w="2214"/>
        <w:gridCol w:w="2209"/>
      </w:tblGrid>
      <w:tr w:rsidR="00C251F6" w:rsidRPr="002422DE" w14:paraId="08A441A7"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5062FBFA" w14:textId="77777777" w:rsidR="00C251F6" w:rsidRPr="002422DE" w:rsidRDefault="00C251F6"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Eil.</w:t>
            </w:r>
          </w:p>
          <w:p w14:paraId="006984FC" w14:textId="77777777" w:rsidR="00C251F6" w:rsidRPr="002422DE" w:rsidRDefault="00C251F6"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Nr.</w:t>
            </w:r>
          </w:p>
        </w:tc>
        <w:tc>
          <w:tcPr>
            <w:tcW w:w="964" w:type="pct"/>
            <w:tcBorders>
              <w:top w:val="single" w:sz="4" w:space="0" w:color="000000"/>
              <w:left w:val="single" w:sz="4" w:space="0" w:color="000000"/>
              <w:bottom w:val="single" w:sz="4" w:space="0" w:color="000000"/>
              <w:right w:val="single" w:sz="4" w:space="0" w:color="000000"/>
            </w:tcBorders>
          </w:tcPr>
          <w:p w14:paraId="6B1F5EE2" w14:textId="77777777" w:rsidR="00C251F6" w:rsidRPr="002422DE" w:rsidRDefault="00C251F6"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Vertinimo kriterijai</w:t>
            </w:r>
          </w:p>
        </w:tc>
        <w:tc>
          <w:tcPr>
            <w:tcW w:w="963" w:type="pct"/>
            <w:tcBorders>
              <w:top w:val="single" w:sz="4" w:space="0" w:color="000000"/>
              <w:left w:val="single" w:sz="4" w:space="0" w:color="000000"/>
              <w:bottom w:val="single" w:sz="4" w:space="0" w:color="000000"/>
              <w:right w:val="single" w:sz="4" w:space="0" w:color="000000"/>
            </w:tcBorders>
            <w:hideMark/>
          </w:tcPr>
          <w:p w14:paraId="2D87EBCE" w14:textId="77777777" w:rsidR="00C251F6" w:rsidRPr="002422DE" w:rsidRDefault="00C251F6" w:rsidP="00E008F3">
            <w:pPr>
              <w:spacing w:after="0"/>
              <w:jc w:val="center"/>
              <w:rPr>
                <w:rFonts w:ascii="Times New Roman" w:eastAsia="Times New Roman" w:hAnsi="Times New Roman" w:cs="Times New Roman"/>
                <w:b/>
                <w:sz w:val="20"/>
                <w:szCs w:val="20"/>
                <w:lang w:val="en-US" w:eastAsia="en-US"/>
              </w:rPr>
            </w:pPr>
            <w:r w:rsidRPr="002422DE">
              <w:rPr>
                <w:rFonts w:ascii="Times New Roman" w:eastAsia="Times New Roman" w:hAnsi="Times New Roman" w:cs="Times New Roman"/>
                <w:b/>
                <w:sz w:val="20"/>
                <w:szCs w:val="20"/>
                <w:lang w:eastAsia="en-US"/>
              </w:rPr>
              <w:t>Kriterijaus aprašymas</w:t>
            </w:r>
          </w:p>
        </w:tc>
        <w:tc>
          <w:tcPr>
            <w:tcW w:w="928" w:type="pct"/>
            <w:tcBorders>
              <w:top w:val="single" w:sz="4" w:space="0" w:color="000000"/>
              <w:left w:val="single" w:sz="4" w:space="0" w:color="000000"/>
              <w:bottom w:val="single" w:sz="4" w:space="0" w:color="000000"/>
              <w:right w:val="single" w:sz="4" w:space="0" w:color="000000"/>
            </w:tcBorders>
          </w:tcPr>
          <w:p w14:paraId="526E0EAF" w14:textId="77777777" w:rsidR="00C251F6" w:rsidRPr="002422DE" w:rsidRDefault="00C251F6"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Balų skyrimo tvarka</w:t>
            </w:r>
          </w:p>
        </w:tc>
        <w:tc>
          <w:tcPr>
            <w:tcW w:w="928" w:type="pct"/>
            <w:tcBorders>
              <w:top w:val="single" w:sz="4" w:space="0" w:color="000000"/>
              <w:left w:val="single" w:sz="4" w:space="0" w:color="000000"/>
              <w:bottom w:val="single" w:sz="4" w:space="0" w:color="000000"/>
              <w:right w:val="single" w:sz="4" w:space="0" w:color="000000"/>
            </w:tcBorders>
          </w:tcPr>
          <w:p w14:paraId="63362909" w14:textId="77777777" w:rsidR="00C251F6" w:rsidRPr="002422DE" w:rsidRDefault="00C251F6"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Maksimalus balas</w:t>
            </w:r>
          </w:p>
        </w:tc>
        <w:tc>
          <w:tcPr>
            <w:tcW w:w="926" w:type="pct"/>
            <w:tcBorders>
              <w:top w:val="single" w:sz="4" w:space="0" w:color="000000"/>
              <w:left w:val="single" w:sz="4" w:space="0" w:color="000000"/>
              <w:bottom w:val="single" w:sz="4" w:space="0" w:color="000000"/>
              <w:right w:val="single" w:sz="4" w:space="0" w:color="000000"/>
            </w:tcBorders>
          </w:tcPr>
          <w:p w14:paraId="2FD139D4" w14:textId="77777777" w:rsidR="00C251F6" w:rsidRPr="002422DE" w:rsidRDefault="00C251F6"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Pirkimo dalis (-</w:t>
            </w:r>
            <w:proofErr w:type="spellStart"/>
            <w:r w:rsidRPr="002422DE">
              <w:rPr>
                <w:rFonts w:ascii="Times New Roman" w:eastAsia="Times New Roman" w:hAnsi="Times New Roman" w:cs="Times New Roman"/>
                <w:b/>
                <w:sz w:val="20"/>
                <w:szCs w:val="20"/>
                <w:lang w:eastAsia="en-US"/>
              </w:rPr>
              <w:t>ys</w:t>
            </w:r>
            <w:proofErr w:type="spellEnd"/>
            <w:r w:rsidRPr="002422DE">
              <w:rPr>
                <w:rFonts w:ascii="Times New Roman" w:eastAsia="Times New Roman" w:hAnsi="Times New Roman" w:cs="Times New Roman"/>
                <w:b/>
                <w:sz w:val="20"/>
                <w:szCs w:val="20"/>
                <w:lang w:eastAsia="en-US"/>
              </w:rPr>
              <w:t>), kuriai (-</w:t>
            </w:r>
            <w:proofErr w:type="spellStart"/>
            <w:r w:rsidRPr="002422DE">
              <w:rPr>
                <w:rFonts w:ascii="Times New Roman" w:eastAsia="Times New Roman" w:hAnsi="Times New Roman" w:cs="Times New Roman"/>
                <w:b/>
                <w:sz w:val="20"/>
                <w:szCs w:val="20"/>
                <w:lang w:eastAsia="en-US"/>
              </w:rPr>
              <w:t>ioms</w:t>
            </w:r>
            <w:proofErr w:type="spellEnd"/>
            <w:r w:rsidRPr="002422DE">
              <w:rPr>
                <w:rFonts w:ascii="Times New Roman" w:eastAsia="Times New Roman" w:hAnsi="Times New Roman" w:cs="Times New Roman"/>
                <w:b/>
                <w:sz w:val="20"/>
                <w:szCs w:val="20"/>
                <w:lang w:eastAsia="en-US"/>
              </w:rPr>
              <w:t>) taikomas reikalavimas</w:t>
            </w:r>
          </w:p>
        </w:tc>
      </w:tr>
      <w:tr w:rsidR="00C251F6" w:rsidRPr="002422DE" w14:paraId="287C1B61" w14:textId="77777777" w:rsidTr="00E008F3">
        <w:trPr>
          <w:trHeight w:val="841"/>
        </w:trPr>
        <w:tc>
          <w:tcPr>
            <w:tcW w:w="291" w:type="pct"/>
            <w:tcBorders>
              <w:top w:val="single" w:sz="4" w:space="0" w:color="000000"/>
              <w:left w:val="single" w:sz="4" w:space="0" w:color="000000"/>
              <w:bottom w:val="single" w:sz="4" w:space="0" w:color="000000"/>
              <w:right w:val="single" w:sz="4" w:space="0" w:color="000000"/>
            </w:tcBorders>
            <w:vAlign w:val="center"/>
          </w:tcPr>
          <w:p w14:paraId="207749A9" w14:textId="77777777" w:rsidR="00C251F6" w:rsidRPr="002422DE" w:rsidRDefault="00C251F6" w:rsidP="00E008F3">
            <w:pPr>
              <w:spacing w:after="0"/>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sz w:val="20"/>
                <w:szCs w:val="20"/>
                <w:lang w:eastAsia="en-US"/>
              </w:rPr>
              <w:t>1.</w:t>
            </w:r>
          </w:p>
        </w:tc>
        <w:tc>
          <w:tcPr>
            <w:tcW w:w="964" w:type="pct"/>
            <w:tcBorders>
              <w:top w:val="single" w:sz="4" w:space="0" w:color="000000"/>
              <w:left w:val="single" w:sz="4" w:space="0" w:color="000000"/>
              <w:bottom w:val="single" w:sz="4" w:space="0" w:color="000000"/>
              <w:right w:val="single" w:sz="4" w:space="0" w:color="000000"/>
            </w:tcBorders>
          </w:tcPr>
          <w:p w14:paraId="1B518F65" w14:textId="77777777" w:rsidR="00C251F6" w:rsidRPr="002422DE" w:rsidRDefault="00C251F6" w:rsidP="00E008F3">
            <w:pPr>
              <w:spacing w:after="0"/>
              <w:rPr>
                <w:rFonts w:ascii="Times New Roman" w:eastAsia="Times New Roman" w:hAnsi="Times New Roman" w:cs="Times New Roman"/>
                <w:b/>
                <w:sz w:val="20"/>
                <w:szCs w:val="20"/>
                <w:lang w:eastAsia="en-US"/>
              </w:rPr>
            </w:pPr>
            <w:r w:rsidRPr="002422DE">
              <w:rPr>
                <w:rFonts w:ascii="Times New Roman" w:hAnsi="Times New Roman" w:cs="Times New Roman"/>
                <w:b/>
                <w:bCs/>
                <w:sz w:val="20"/>
                <w:szCs w:val="20"/>
              </w:rPr>
              <w:t>Pasiūlymo kaina (C)</w:t>
            </w:r>
          </w:p>
        </w:tc>
        <w:tc>
          <w:tcPr>
            <w:tcW w:w="963" w:type="pct"/>
            <w:tcBorders>
              <w:top w:val="single" w:sz="4" w:space="0" w:color="000000"/>
              <w:left w:val="single" w:sz="4" w:space="0" w:color="000000"/>
              <w:bottom w:val="single" w:sz="4" w:space="0" w:color="000000"/>
              <w:right w:val="single" w:sz="4" w:space="0" w:color="000000"/>
            </w:tcBorders>
            <w:vAlign w:val="center"/>
          </w:tcPr>
          <w:p w14:paraId="22F6D59B" w14:textId="58611813" w:rsidR="00C251F6" w:rsidRPr="002422DE" w:rsidRDefault="001161A5" w:rsidP="00984FB7">
            <w:pPr>
              <w:spacing w:after="0"/>
              <w:jc w:val="both"/>
              <w:rPr>
                <w:rFonts w:ascii="Times New Roman" w:eastAsia="Times New Roman" w:hAnsi="Times New Roman" w:cs="Times New Roman"/>
                <w:b/>
                <w:sz w:val="20"/>
                <w:szCs w:val="20"/>
                <w:lang w:eastAsia="en-US"/>
              </w:rPr>
            </w:pPr>
            <w:r w:rsidRPr="001D33A3">
              <w:rPr>
                <w:rFonts w:ascii="Times New Roman" w:hAnsi="Times New Roman" w:cs="Times New Roman"/>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https://klausk.vpt.lt/hc/lt/articles/115005730785-Kaip-vertinti-pasi%C5%ABlymus-kai-tiek%C4%97j%C5%B3-statusas-pagal-PVM-mok%C4%97jim%C4%85-yra-nevienodas-. Jeigu pasiūlymuose kainos nurodytos užsienio </w:t>
            </w:r>
            <w:r w:rsidRPr="001D33A3">
              <w:rPr>
                <w:rFonts w:ascii="Times New Roman" w:hAnsi="Times New Roman" w:cs="Times New Roman"/>
                <w:sz w:val="20"/>
                <w:szCs w:val="20"/>
              </w:rPr>
              <w:lastRenderedPageBreak/>
              <w:t>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c>
          <w:tcPr>
            <w:tcW w:w="928" w:type="pct"/>
            <w:tcBorders>
              <w:top w:val="single" w:sz="4" w:space="0" w:color="000000"/>
              <w:left w:val="single" w:sz="4" w:space="0" w:color="000000"/>
              <w:bottom w:val="single" w:sz="4" w:space="0" w:color="000000"/>
              <w:right w:val="single" w:sz="4" w:space="0" w:color="000000"/>
            </w:tcBorders>
          </w:tcPr>
          <w:p w14:paraId="726D72D2" w14:textId="36F047B5" w:rsidR="00C251F6" w:rsidRPr="002422DE" w:rsidRDefault="001161A5" w:rsidP="00E008F3">
            <w:pPr>
              <w:spacing w:after="0"/>
              <w:jc w:val="both"/>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lastRenderedPageBreak/>
              <w:t>Aprašyta toliau šiame priede</w:t>
            </w:r>
          </w:p>
        </w:tc>
        <w:tc>
          <w:tcPr>
            <w:tcW w:w="928" w:type="pct"/>
            <w:tcBorders>
              <w:top w:val="single" w:sz="4" w:space="0" w:color="000000"/>
              <w:left w:val="single" w:sz="4" w:space="0" w:color="000000"/>
              <w:bottom w:val="single" w:sz="4" w:space="0" w:color="000000"/>
              <w:right w:val="single" w:sz="4" w:space="0" w:color="000000"/>
            </w:tcBorders>
          </w:tcPr>
          <w:p w14:paraId="6BDAE87C" w14:textId="4956DF26" w:rsidR="00C251F6" w:rsidRPr="002422DE" w:rsidRDefault="00C251F6"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75</w:t>
            </w:r>
            <w:r w:rsidR="001957D6">
              <w:rPr>
                <w:rFonts w:ascii="Times New Roman" w:eastAsia="Times New Roman" w:hAnsi="Times New Roman" w:cs="Times New Roman"/>
                <w:b/>
                <w:sz w:val="20"/>
                <w:szCs w:val="20"/>
                <w:lang w:eastAsia="en-US"/>
              </w:rPr>
              <w:t xml:space="preserve"> (X)</w:t>
            </w:r>
          </w:p>
        </w:tc>
        <w:tc>
          <w:tcPr>
            <w:tcW w:w="926" w:type="pct"/>
            <w:vMerge w:val="restart"/>
            <w:tcBorders>
              <w:top w:val="single" w:sz="4" w:space="0" w:color="000000"/>
              <w:left w:val="single" w:sz="4" w:space="0" w:color="000000"/>
              <w:right w:val="single" w:sz="4" w:space="0" w:color="000000"/>
            </w:tcBorders>
          </w:tcPr>
          <w:p w14:paraId="6F1234AF" w14:textId="2B7381A9" w:rsidR="00C251F6" w:rsidRPr="002422DE" w:rsidRDefault="004C3B4A" w:rsidP="00E008F3">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r w:rsidRPr="002422DE">
              <w:rPr>
                <w:rFonts w:ascii="Times New Roman" w:hAnsi="Times New Roman" w:cs="Times New Roman"/>
                <w:b/>
                <w:bCs/>
                <w:sz w:val="20"/>
                <w:szCs w:val="20"/>
                <w:lang w:val="fi-FI"/>
              </w:rPr>
              <w:t xml:space="preserve">31 Pirkimo dalis. </w:t>
            </w:r>
            <w:r w:rsidRPr="002422DE">
              <w:rPr>
                <w:rFonts w:ascii="Times New Roman" w:hAnsi="Times New Roman" w:cs="Times New Roman"/>
                <w:sz w:val="20"/>
                <w:szCs w:val="20"/>
              </w:rPr>
              <w:t xml:space="preserve">Ekspertinės paslaugos </w:t>
            </w:r>
            <w:r w:rsidRPr="002422DE">
              <w:rPr>
                <w:rStyle w:val="normaltextrun"/>
                <w:rFonts w:ascii="Times New Roman" w:hAnsi="Times New Roman" w:cs="Times New Roman"/>
                <w:sz w:val="20"/>
                <w:szCs w:val="20"/>
              </w:rPr>
              <w:t xml:space="preserve">Socialinių inovacijų atvejų </w:t>
            </w:r>
            <w:proofErr w:type="spellStart"/>
            <w:r w:rsidRPr="002422DE">
              <w:rPr>
                <w:rStyle w:val="normaltextrun"/>
                <w:rFonts w:ascii="Times New Roman" w:hAnsi="Times New Roman" w:cs="Times New Roman"/>
                <w:sz w:val="20"/>
                <w:szCs w:val="20"/>
              </w:rPr>
              <w:t>validavimo</w:t>
            </w:r>
            <w:proofErr w:type="spellEnd"/>
            <w:r w:rsidRPr="002422DE">
              <w:rPr>
                <w:rStyle w:val="normaltextrun"/>
                <w:rFonts w:ascii="Times New Roman" w:hAnsi="Times New Roman" w:cs="Times New Roman"/>
                <w:sz w:val="20"/>
                <w:szCs w:val="20"/>
              </w:rPr>
              <w:t xml:space="preserve"> </w:t>
            </w:r>
            <w:r w:rsidRPr="002422DE">
              <w:rPr>
                <w:rFonts w:ascii="Times New Roman" w:hAnsi="Times New Roman" w:cs="Times New Roman"/>
                <w:sz w:val="20"/>
                <w:szCs w:val="20"/>
              </w:rPr>
              <w:t>klausimais</w:t>
            </w:r>
          </w:p>
        </w:tc>
      </w:tr>
      <w:tr w:rsidR="00C251F6" w:rsidRPr="002422DE" w14:paraId="54EE2A58"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3C33312E" w14:textId="77777777" w:rsidR="00C251F6" w:rsidRPr="002422DE" w:rsidRDefault="00C251F6" w:rsidP="00E008F3">
            <w:pPr>
              <w:spacing w:after="0"/>
              <w:rPr>
                <w:rFonts w:ascii="Times New Roman" w:eastAsia="Times New Roman" w:hAnsi="Times New Roman" w:cs="Times New Roman"/>
                <w:bCs/>
                <w:sz w:val="20"/>
                <w:szCs w:val="20"/>
                <w:lang w:eastAsia="en-US"/>
              </w:rPr>
            </w:pPr>
            <w:r w:rsidRPr="002422DE">
              <w:rPr>
                <w:rFonts w:ascii="Times New Roman" w:eastAsia="Times New Roman" w:hAnsi="Times New Roman" w:cs="Times New Roman"/>
                <w:bCs/>
                <w:sz w:val="20"/>
                <w:szCs w:val="20"/>
                <w:lang w:eastAsia="en-US"/>
              </w:rPr>
              <w:t>2.</w:t>
            </w:r>
          </w:p>
        </w:tc>
        <w:tc>
          <w:tcPr>
            <w:tcW w:w="964" w:type="pct"/>
            <w:tcBorders>
              <w:top w:val="single" w:sz="4" w:space="0" w:color="000000"/>
              <w:left w:val="single" w:sz="4" w:space="0" w:color="000000"/>
              <w:bottom w:val="single" w:sz="4" w:space="0" w:color="000000"/>
              <w:right w:val="single" w:sz="4" w:space="0" w:color="000000"/>
            </w:tcBorders>
          </w:tcPr>
          <w:p w14:paraId="12F27C7E" w14:textId="77777777" w:rsidR="00C251F6" w:rsidRPr="002422DE" w:rsidRDefault="00C251F6" w:rsidP="00E008F3">
            <w:pPr>
              <w:spacing w:after="0"/>
              <w:rPr>
                <w:rFonts w:ascii="Times New Roman" w:hAnsi="Times New Roman" w:cs="Times New Roman"/>
                <w:b/>
                <w:bCs/>
                <w:sz w:val="20"/>
                <w:szCs w:val="20"/>
              </w:rPr>
            </w:pPr>
            <w:r w:rsidRPr="002422DE">
              <w:rPr>
                <w:rFonts w:ascii="Times New Roman" w:hAnsi="Times New Roman" w:cs="Times New Roman"/>
                <w:b/>
                <w:bCs/>
                <w:sz w:val="20"/>
                <w:szCs w:val="20"/>
              </w:rPr>
              <w:t>Kokybės kriterijus (T):</w:t>
            </w:r>
          </w:p>
        </w:tc>
        <w:tc>
          <w:tcPr>
            <w:tcW w:w="963" w:type="pct"/>
            <w:tcBorders>
              <w:top w:val="single" w:sz="4" w:space="0" w:color="000000"/>
              <w:left w:val="single" w:sz="4" w:space="0" w:color="000000"/>
              <w:bottom w:val="single" w:sz="4" w:space="0" w:color="000000"/>
              <w:right w:val="single" w:sz="4" w:space="0" w:color="000000"/>
            </w:tcBorders>
            <w:vAlign w:val="center"/>
          </w:tcPr>
          <w:p w14:paraId="7B9EABE3" w14:textId="68CEBF72" w:rsidR="00C251F6" w:rsidRPr="002422DE" w:rsidRDefault="0095483D" w:rsidP="00E008F3">
            <w:pPr>
              <w:spacing w:after="0"/>
              <w:rPr>
                <w:rFonts w:ascii="Times New Roman" w:eastAsia="Times New Roman" w:hAnsi="Times New Roman" w:cs="Times New Roman"/>
                <w:b/>
                <w:sz w:val="20"/>
                <w:szCs w:val="20"/>
                <w:lang w:eastAsia="en-US"/>
              </w:rPr>
            </w:pPr>
            <w:r w:rsidRPr="0095483D">
              <w:rPr>
                <w:rFonts w:ascii="Times New Roman" w:eastAsia="Times New Roman" w:hAnsi="Times New Roman" w:cs="Times New Roman"/>
                <w:b/>
                <w:sz w:val="20"/>
                <w:szCs w:val="20"/>
                <w:lang w:eastAsia="en-US"/>
              </w:rPr>
              <w:t>Tiekėjo paskirtas paslaugų teikimu</w:t>
            </w:r>
            <w:r>
              <w:rPr>
                <w:rFonts w:ascii="Times New Roman" w:eastAsia="Times New Roman" w:hAnsi="Times New Roman" w:cs="Times New Roman"/>
                <w:b/>
                <w:sz w:val="20"/>
                <w:szCs w:val="20"/>
                <w:lang w:eastAsia="en-US"/>
              </w:rPr>
              <w:t>i</w:t>
            </w:r>
            <w:r w:rsidRPr="0095483D">
              <w:rPr>
                <w:rFonts w:ascii="Times New Roman" w:eastAsia="Times New Roman" w:hAnsi="Times New Roman" w:cs="Times New Roman"/>
                <w:b/>
                <w:sz w:val="20"/>
                <w:szCs w:val="20"/>
                <w:lang w:eastAsia="en-US"/>
              </w:rPr>
              <w:t xml:space="preserve"> asmuo, atitinkantis pirkimo dokumentuose nustatytus kvalifikacijos reikalavimus, turi:</w:t>
            </w:r>
          </w:p>
        </w:tc>
        <w:tc>
          <w:tcPr>
            <w:tcW w:w="928" w:type="pct"/>
            <w:tcBorders>
              <w:top w:val="single" w:sz="4" w:space="0" w:color="000000"/>
              <w:left w:val="single" w:sz="4" w:space="0" w:color="000000"/>
              <w:bottom w:val="single" w:sz="4" w:space="0" w:color="000000"/>
              <w:right w:val="single" w:sz="4" w:space="0" w:color="000000"/>
            </w:tcBorders>
          </w:tcPr>
          <w:p w14:paraId="11351390" w14:textId="77777777" w:rsidR="00C251F6" w:rsidRPr="002422DE" w:rsidRDefault="00C251F6" w:rsidP="00E008F3">
            <w:pPr>
              <w:spacing w:after="0"/>
              <w:jc w:val="both"/>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Balai skiriami tenkinus nustatytą kriterijų pagal žemiau nurodytą tvarką:</w:t>
            </w:r>
          </w:p>
        </w:tc>
        <w:tc>
          <w:tcPr>
            <w:tcW w:w="928" w:type="pct"/>
            <w:tcBorders>
              <w:top w:val="single" w:sz="4" w:space="0" w:color="000000"/>
              <w:left w:val="single" w:sz="4" w:space="0" w:color="000000"/>
              <w:bottom w:val="single" w:sz="4" w:space="0" w:color="000000"/>
              <w:right w:val="single" w:sz="4" w:space="0" w:color="000000"/>
            </w:tcBorders>
            <w:vAlign w:val="center"/>
          </w:tcPr>
          <w:p w14:paraId="3C3C2499" w14:textId="77777777" w:rsidR="00C251F6" w:rsidRPr="002422DE" w:rsidRDefault="00C251F6" w:rsidP="00E008F3">
            <w:pPr>
              <w:spacing w:after="0"/>
              <w:jc w:val="center"/>
              <w:rPr>
                <w:rFonts w:ascii="Times New Roman" w:eastAsia="Times New Roman" w:hAnsi="Times New Roman" w:cs="Times New Roman"/>
                <w:b/>
                <w:sz w:val="20"/>
                <w:szCs w:val="20"/>
                <w:lang w:eastAsia="en-US"/>
              </w:rPr>
            </w:pPr>
            <w:r w:rsidRPr="002422DE">
              <w:rPr>
                <w:rFonts w:ascii="Times New Roman" w:eastAsia="Times New Roman" w:hAnsi="Times New Roman" w:cs="Times New Roman"/>
                <w:b/>
                <w:sz w:val="20"/>
                <w:szCs w:val="20"/>
                <w:lang w:eastAsia="en-US"/>
              </w:rPr>
              <w:t>25 (iš viso)</w:t>
            </w:r>
          </w:p>
        </w:tc>
        <w:tc>
          <w:tcPr>
            <w:tcW w:w="926" w:type="pct"/>
            <w:vMerge/>
            <w:tcBorders>
              <w:left w:val="single" w:sz="4" w:space="0" w:color="000000"/>
              <w:right w:val="single" w:sz="4" w:space="0" w:color="000000"/>
            </w:tcBorders>
          </w:tcPr>
          <w:p w14:paraId="6A54DEA4" w14:textId="77777777" w:rsidR="00C251F6" w:rsidRPr="002422DE" w:rsidRDefault="00C251F6" w:rsidP="00E008F3">
            <w:pPr>
              <w:pStyle w:val="ListParagraph"/>
              <w:tabs>
                <w:tab w:val="left" w:pos="220"/>
              </w:tabs>
              <w:spacing w:after="0" w:line="20" w:lineRule="atLeast"/>
              <w:ind w:left="0"/>
              <w:jc w:val="both"/>
              <w:rPr>
                <w:rFonts w:ascii="Times New Roman" w:eastAsia="Times New Roman" w:hAnsi="Times New Roman" w:cs="Times New Roman"/>
                <w:b/>
                <w:sz w:val="20"/>
                <w:szCs w:val="20"/>
                <w:lang w:eastAsia="en-US"/>
              </w:rPr>
            </w:pPr>
          </w:p>
        </w:tc>
      </w:tr>
      <w:tr w:rsidR="00C251F6" w:rsidRPr="002422DE" w14:paraId="26A22B28"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hideMark/>
          </w:tcPr>
          <w:p w14:paraId="4FDB59F8" w14:textId="77777777" w:rsidR="00C251F6" w:rsidRPr="002422DE" w:rsidRDefault="00C251F6"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2.1.</w:t>
            </w:r>
          </w:p>
        </w:tc>
        <w:tc>
          <w:tcPr>
            <w:tcW w:w="964" w:type="pct"/>
            <w:tcBorders>
              <w:top w:val="single" w:sz="4" w:space="0" w:color="000000"/>
              <w:left w:val="single" w:sz="4" w:space="0" w:color="000000"/>
              <w:bottom w:val="single" w:sz="4" w:space="0" w:color="000000"/>
              <w:right w:val="single" w:sz="4" w:space="0" w:color="000000"/>
            </w:tcBorders>
          </w:tcPr>
          <w:p w14:paraId="2D175D6E" w14:textId="77777777" w:rsidR="00C251F6" w:rsidRPr="002422DE" w:rsidRDefault="00C251F6" w:rsidP="00E008F3">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Pirmas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1</w:t>
            </w:r>
            <w:r w:rsidRPr="002422DE">
              <w:rPr>
                <w:rFonts w:ascii="Times New Roman" w:hAnsi="Times New Roman" w:cs="Times New Roman"/>
                <w:sz w:val="20"/>
                <w:szCs w:val="20"/>
              </w:rPr>
              <w:t>)</w:t>
            </w:r>
          </w:p>
          <w:p w14:paraId="746812BC" w14:textId="77777777" w:rsidR="00C251F6" w:rsidRPr="002422DE" w:rsidRDefault="00C251F6" w:rsidP="00E008F3">
            <w:pPr>
              <w:spacing w:after="0"/>
              <w:jc w:val="both"/>
              <w:rPr>
                <w:rFonts w:ascii="Times New Roman" w:eastAsia="Times New Roman" w:hAnsi="Times New Roman" w:cs="Times New Roman"/>
                <w:sz w:val="20"/>
                <w:szCs w:val="20"/>
                <w:lang w:eastAsia="en-US"/>
              </w:rPr>
            </w:pPr>
          </w:p>
        </w:tc>
        <w:tc>
          <w:tcPr>
            <w:tcW w:w="963" w:type="pct"/>
            <w:tcBorders>
              <w:top w:val="single" w:sz="4" w:space="0" w:color="000000"/>
              <w:left w:val="single" w:sz="4" w:space="0" w:color="000000"/>
              <w:bottom w:val="single" w:sz="4" w:space="0" w:color="000000"/>
              <w:right w:val="single" w:sz="4" w:space="0" w:color="000000"/>
            </w:tcBorders>
          </w:tcPr>
          <w:p w14:paraId="57A3A4F7" w14:textId="77777777" w:rsidR="00C251F6" w:rsidRPr="002422DE" w:rsidRDefault="00C251F6" w:rsidP="00E008F3">
            <w:pPr>
              <w:spacing w:after="0"/>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aukštąjį universitetinį (ne žemesnį kaip magistro) arba jam prilyginamą išsilavinimą socialinių mokslų srityje </w:t>
            </w:r>
          </w:p>
        </w:tc>
        <w:tc>
          <w:tcPr>
            <w:tcW w:w="928" w:type="pct"/>
            <w:tcBorders>
              <w:top w:val="single" w:sz="4" w:space="0" w:color="000000"/>
              <w:left w:val="single" w:sz="4" w:space="0" w:color="000000"/>
              <w:right w:val="single" w:sz="4" w:space="0" w:color="000000"/>
            </w:tcBorders>
            <w:vAlign w:val="center"/>
          </w:tcPr>
          <w:p w14:paraId="3BFC7C82"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1) turint magistro laipsnį skiriami 3 balai;</w:t>
            </w:r>
          </w:p>
          <w:p w14:paraId="60416CD4"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2) turint daktaro laipsnį - 5 balai.</w:t>
            </w:r>
          </w:p>
          <w:p w14:paraId="48F8E68B"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p>
          <w:p w14:paraId="0FB1410F"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b/>
                <w:bCs/>
                <w:sz w:val="20"/>
                <w:szCs w:val="20"/>
                <w:lang w:val="fi-FI"/>
              </w:rPr>
            </w:pPr>
          </w:p>
        </w:tc>
        <w:tc>
          <w:tcPr>
            <w:tcW w:w="928" w:type="pct"/>
            <w:tcBorders>
              <w:top w:val="single" w:sz="4" w:space="0" w:color="000000"/>
              <w:left w:val="single" w:sz="4" w:space="0" w:color="000000"/>
              <w:right w:val="single" w:sz="4" w:space="0" w:color="000000"/>
            </w:tcBorders>
            <w:vAlign w:val="center"/>
          </w:tcPr>
          <w:p w14:paraId="1E1998C5" w14:textId="77777777" w:rsidR="00C251F6" w:rsidRPr="002422DE" w:rsidRDefault="00C251F6" w:rsidP="00E008F3">
            <w:pPr>
              <w:pStyle w:val="ListParagraph"/>
              <w:tabs>
                <w:tab w:val="left" w:pos="220"/>
              </w:tabs>
              <w:spacing w:after="0" w:line="20" w:lineRule="atLeast"/>
              <w:ind w:left="0"/>
              <w:jc w:val="center"/>
              <w:rPr>
                <w:rFonts w:ascii="Times New Roman" w:hAnsi="Times New Roman" w:cs="Times New Roman"/>
                <w:sz w:val="20"/>
                <w:szCs w:val="20"/>
                <w:lang w:val="fi-FI"/>
              </w:rPr>
            </w:pPr>
            <w:r w:rsidRPr="002422DE">
              <w:rPr>
                <w:rFonts w:ascii="Times New Roman" w:hAnsi="Times New Roman" w:cs="Times New Roman"/>
                <w:sz w:val="20"/>
                <w:szCs w:val="20"/>
                <w:lang w:val="fi-FI"/>
              </w:rPr>
              <w:t>5</w:t>
            </w:r>
          </w:p>
          <w:p w14:paraId="57067982" w14:textId="77777777" w:rsidR="00C251F6" w:rsidRPr="002422DE" w:rsidRDefault="00C251F6" w:rsidP="00E008F3">
            <w:pPr>
              <w:pStyle w:val="ListParagraph"/>
              <w:tabs>
                <w:tab w:val="left" w:pos="220"/>
              </w:tabs>
              <w:spacing w:after="0" w:line="20" w:lineRule="atLeast"/>
              <w:ind w:left="0"/>
              <w:jc w:val="center"/>
              <w:rPr>
                <w:rFonts w:ascii="Times New Roman" w:hAnsi="Times New Roman" w:cs="Times New Roman"/>
                <w:b/>
                <w:bCs/>
                <w:sz w:val="20"/>
                <w:szCs w:val="20"/>
                <w:lang w:val="fi-FI"/>
              </w:rPr>
            </w:pPr>
            <w:r w:rsidRPr="002422DE">
              <w:rPr>
                <w:rFonts w:ascii="Times New Roman" w:hAnsi="Times New Roman" w:cs="Times New Roman"/>
                <w:sz w:val="20"/>
                <w:szCs w:val="20"/>
                <w:lang w:val="fi-FI"/>
              </w:rPr>
              <w:t>(turint magistro ir daktaro laipsnį balai nėra sumuojami)</w:t>
            </w:r>
          </w:p>
        </w:tc>
        <w:tc>
          <w:tcPr>
            <w:tcW w:w="926" w:type="pct"/>
            <w:vMerge/>
            <w:tcBorders>
              <w:left w:val="single" w:sz="4" w:space="0" w:color="000000"/>
              <w:right w:val="single" w:sz="4" w:space="0" w:color="000000"/>
            </w:tcBorders>
          </w:tcPr>
          <w:p w14:paraId="2E70560E"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C251F6" w:rsidRPr="002422DE" w14:paraId="20324FAA"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365E6FBA" w14:textId="77777777" w:rsidR="00C251F6" w:rsidRPr="002422DE" w:rsidRDefault="00C251F6"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2.2.</w:t>
            </w:r>
          </w:p>
        </w:tc>
        <w:tc>
          <w:tcPr>
            <w:tcW w:w="964" w:type="pct"/>
            <w:tcBorders>
              <w:top w:val="single" w:sz="4" w:space="0" w:color="000000"/>
              <w:left w:val="single" w:sz="4" w:space="0" w:color="000000"/>
              <w:bottom w:val="single" w:sz="4" w:space="0" w:color="000000"/>
              <w:right w:val="single" w:sz="4" w:space="0" w:color="000000"/>
            </w:tcBorders>
          </w:tcPr>
          <w:p w14:paraId="5FF11660" w14:textId="77777777" w:rsidR="00C251F6" w:rsidRPr="002422DE" w:rsidRDefault="00C251F6" w:rsidP="00E008F3">
            <w:pPr>
              <w:spacing w:after="0" w:line="240" w:lineRule="auto"/>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Antras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2</w:t>
            </w:r>
            <w:r w:rsidRPr="002422DE">
              <w:rPr>
                <w:rFonts w:ascii="Times New Roman" w:hAnsi="Times New Roman" w:cs="Times New Roman"/>
                <w:sz w:val="20"/>
                <w:szCs w:val="20"/>
              </w:rPr>
              <w:t>)</w:t>
            </w:r>
          </w:p>
          <w:p w14:paraId="3EF4389E" w14:textId="77777777" w:rsidR="00C251F6" w:rsidRPr="002422DE" w:rsidRDefault="00C251F6" w:rsidP="00E008F3">
            <w:pPr>
              <w:spacing w:after="0" w:line="240" w:lineRule="auto"/>
              <w:jc w:val="both"/>
              <w:rPr>
                <w:rFonts w:ascii="Times New Roman" w:eastAsia="Times New Roman" w:hAnsi="Times New Roman" w:cs="Times New Roman"/>
                <w:i/>
                <w:iCs/>
                <w:sz w:val="20"/>
                <w:szCs w:val="20"/>
                <w:lang w:eastAsia="en-US"/>
              </w:rPr>
            </w:pPr>
          </w:p>
        </w:tc>
        <w:tc>
          <w:tcPr>
            <w:tcW w:w="963" w:type="pct"/>
            <w:tcBorders>
              <w:top w:val="single" w:sz="4" w:space="0" w:color="000000"/>
              <w:left w:val="single" w:sz="4" w:space="0" w:color="000000"/>
              <w:bottom w:val="single" w:sz="4" w:space="0" w:color="000000"/>
              <w:right w:val="single" w:sz="4" w:space="0" w:color="000000"/>
            </w:tcBorders>
          </w:tcPr>
          <w:p w14:paraId="3A2CD3C6" w14:textId="77777777" w:rsidR="00C251F6" w:rsidRPr="002422DE" w:rsidRDefault="00C251F6"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iCs/>
                <w:sz w:val="20"/>
                <w:szCs w:val="20"/>
              </w:rPr>
              <w:t xml:space="preserve">anglų kalbos žinias C2 lygiu </w:t>
            </w:r>
          </w:p>
        </w:tc>
        <w:tc>
          <w:tcPr>
            <w:tcW w:w="928" w:type="pct"/>
            <w:tcBorders>
              <w:left w:val="single" w:sz="4" w:space="0" w:color="000000"/>
              <w:right w:val="single" w:sz="4" w:space="0" w:color="000000"/>
            </w:tcBorders>
            <w:vAlign w:val="center"/>
          </w:tcPr>
          <w:p w14:paraId="64C52C9E"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 skiriami tenkinus aprašytą kriterijų</w:t>
            </w:r>
          </w:p>
        </w:tc>
        <w:tc>
          <w:tcPr>
            <w:tcW w:w="928" w:type="pct"/>
            <w:tcBorders>
              <w:left w:val="single" w:sz="4" w:space="0" w:color="000000"/>
              <w:right w:val="single" w:sz="4" w:space="0" w:color="000000"/>
            </w:tcBorders>
            <w:vAlign w:val="center"/>
          </w:tcPr>
          <w:p w14:paraId="7B4D937E" w14:textId="77777777" w:rsidR="00C251F6" w:rsidRPr="002422DE" w:rsidRDefault="00C251F6"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p w14:paraId="6A2050C4" w14:textId="77777777" w:rsidR="00C251F6" w:rsidRPr="002422DE" w:rsidRDefault="00C251F6" w:rsidP="00E008F3">
            <w:pPr>
              <w:pStyle w:val="ListParagraph"/>
              <w:tabs>
                <w:tab w:val="left" w:pos="220"/>
              </w:tabs>
              <w:spacing w:after="0" w:line="20" w:lineRule="atLeast"/>
              <w:ind w:left="0"/>
              <w:jc w:val="center"/>
              <w:rPr>
                <w:rFonts w:ascii="Times New Roman" w:hAnsi="Times New Roman" w:cs="Times New Roman"/>
                <w:sz w:val="20"/>
                <w:szCs w:val="20"/>
              </w:rPr>
            </w:pPr>
          </w:p>
        </w:tc>
        <w:tc>
          <w:tcPr>
            <w:tcW w:w="926" w:type="pct"/>
            <w:vMerge/>
            <w:tcBorders>
              <w:left w:val="single" w:sz="4" w:space="0" w:color="000000"/>
              <w:right w:val="single" w:sz="4" w:space="0" w:color="000000"/>
            </w:tcBorders>
          </w:tcPr>
          <w:p w14:paraId="74C7631D"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C251F6" w:rsidRPr="002422DE" w14:paraId="2EF20496"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4526F79C" w14:textId="77777777" w:rsidR="00C251F6" w:rsidRPr="002422DE" w:rsidRDefault="00C251F6"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2.3.</w:t>
            </w:r>
          </w:p>
        </w:tc>
        <w:tc>
          <w:tcPr>
            <w:tcW w:w="964" w:type="pct"/>
            <w:tcBorders>
              <w:top w:val="single" w:sz="4" w:space="0" w:color="000000"/>
              <w:left w:val="single" w:sz="4" w:space="0" w:color="000000"/>
              <w:bottom w:val="single" w:sz="4" w:space="0" w:color="000000"/>
              <w:right w:val="single" w:sz="4" w:space="0" w:color="000000"/>
            </w:tcBorders>
          </w:tcPr>
          <w:p w14:paraId="02F60720" w14:textId="77777777" w:rsidR="00C251F6" w:rsidRPr="002422DE" w:rsidRDefault="00C251F6" w:rsidP="00E008F3">
            <w:pPr>
              <w:spacing w:after="0"/>
              <w:ind w:left="-261" w:firstLine="261"/>
              <w:rPr>
                <w:rFonts w:ascii="Times New Roman" w:hAnsi="Times New Roman" w:cs="Times New Roman"/>
                <w:sz w:val="20"/>
                <w:szCs w:val="20"/>
              </w:rPr>
            </w:pPr>
            <w:r w:rsidRPr="002422DE">
              <w:rPr>
                <w:rFonts w:ascii="Times New Roman" w:hAnsi="Times New Roman" w:cs="Times New Roman"/>
                <w:i/>
                <w:sz w:val="20"/>
                <w:szCs w:val="20"/>
              </w:rPr>
              <w:t xml:space="preserve">Trečias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3</w:t>
            </w:r>
            <w:r w:rsidRPr="002422DE">
              <w:rPr>
                <w:rFonts w:ascii="Times New Roman" w:hAnsi="Times New Roman" w:cs="Times New Roman"/>
                <w:sz w:val="20"/>
                <w:szCs w:val="20"/>
              </w:rPr>
              <w:t>)</w:t>
            </w:r>
          </w:p>
          <w:p w14:paraId="337BF5DF" w14:textId="77777777" w:rsidR="00C251F6" w:rsidRPr="002422DE" w:rsidRDefault="00C251F6" w:rsidP="00E008F3">
            <w:pPr>
              <w:spacing w:after="0" w:line="240" w:lineRule="auto"/>
              <w:jc w:val="both"/>
              <w:rPr>
                <w:rFonts w:ascii="Times New Roman" w:hAnsi="Times New Roman" w:cs="Times New Roman"/>
                <w:i/>
                <w:iCs/>
                <w:sz w:val="20"/>
                <w:szCs w:val="20"/>
              </w:rPr>
            </w:pPr>
          </w:p>
        </w:tc>
        <w:tc>
          <w:tcPr>
            <w:tcW w:w="963" w:type="pct"/>
            <w:tcBorders>
              <w:top w:val="single" w:sz="4" w:space="0" w:color="000000"/>
              <w:left w:val="single" w:sz="4" w:space="0" w:color="000000"/>
              <w:bottom w:val="single" w:sz="4" w:space="0" w:color="000000"/>
              <w:right w:val="single" w:sz="4" w:space="0" w:color="000000"/>
            </w:tcBorders>
          </w:tcPr>
          <w:p w14:paraId="35943C0A" w14:textId="05553F6C" w:rsidR="00C251F6" w:rsidRPr="002422DE" w:rsidRDefault="00C251F6" w:rsidP="00E008F3">
            <w:pPr>
              <w:spacing w:after="0" w:line="240" w:lineRule="auto"/>
              <w:jc w:val="both"/>
              <w:rPr>
                <w:rFonts w:ascii="Times New Roman" w:eastAsia="Times New Roman" w:hAnsi="Times New Roman" w:cs="Times New Roman"/>
                <w:i/>
                <w:iCs/>
                <w:sz w:val="20"/>
                <w:szCs w:val="20"/>
                <w:lang w:eastAsia="en-US"/>
              </w:rPr>
            </w:pPr>
            <w:r w:rsidRPr="00337D68">
              <w:rPr>
                <w:rFonts w:ascii="Times New Roman" w:hAnsi="Times New Roman" w:cs="Times New Roman"/>
                <w:i/>
                <w:iCs/>
                <w:sz w:val="20"/>
                <w:szCs w:val="20"/>
              </w:rPr>
              <w:t xml:space="preserve">per paskutinius 3 metus </w:t>
            </w:r>
            <w:r w:rsidR="00CF1803" w:rsidRPr="00337D68">
              <w:rPr>
                <w:rFonts w:ascii="Times New Roman" w:hAnsi="Times New Roman" w:cs="Times New Roman"/>
                <w:i/>
                <w:iCs/>
                <w:sz w:val="20"/>
                <w:szCs w:val="20"/>
              </w:rPr>
              <w:t>yra buvęs nariu</w:t>
            </w:r>
            <w:r w:rsidR="00CF1803" w:rsidRPr="00337D68">
              <w:rPr>
                <w:rFonts w:ascii="Times New Roman" w:hAnsi="Times New Roman" w:cs="Times New Roman"/>
                <w:sz w:val="20"/>
                <w:szCs w:val="20"/>
              </w:rPr>
              <w:t xml:space="preserve"> </w:t>
            </w:r>
            <w:r w:rsidR="00CF1803" w:rsidRPr="00337D68">
              <w:rPr>
                <w:rFonts w:ascii="Times New Roman" w:hAnsi="Times New Roman" w:cs="Times New Roman"/>
                <w:i/>
                <w:iCs/>
                <w:sz w:val="20"/>
                <w:szCs w:val="20"/>
              </w:rPr>
              <w:t>ne mažiau nei 1  valdyboje, komitete, asociacijoje ar lygiaverčiame organe, veikiančiame socialinių inovacijų srityje</w:t>
            </w:r>
          </w:p>
        </w:tc>
        <w:tc>
          <w:tcPr>
            <w:tcW w:w="928" w:type="pct"/>
            <w:tcBorders>
              <w:left w:val="single" w:sz="4" w:space="0" w:color="000000"/>
              <w:right w:val="single" w:sz="4" w:space="0" w:color="000000"/>
            </w:tcBorders>
            <w:vAlign w:val="center"/>
          </w:tcPr>
          <w:p w14:paraId="12D015D1"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5 balai skiriami tenkinus aprašytą kriterijų</w:t>
            </w:r>
          </w:p>
        </w:tc>
        <w:tc>
          <w:tcPr>
            <w:tcW w:w="928" w:type="pct"/>
            <w:tcBorders>
              <w:left w:val="single" w:sz="4" w:space="0" w:color="000000"/>
              <w:right w:val="single" w:sz="4" w:space="0" w:color="000000"/>
            </w:tcBorders>
            <w:vAlign w:val="center"/>
          </w:tcPr>
          <w:p w14:paraId="53E19FA8" w14:textId="77777777" w:rsidR="00C251F6" w:rsidRPr="002422DE" w:rsidRDefault="00C251F6"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5</w:t>
            </w:r>
          </w:p>
        </w:tc>
        <w:tc>
          <w:tcPr>
            <w:tcW w:w="926" w:type="pct"/>
            <w:vMerge/>
            <w:tcBorders>
              <w:left w:val="single" w:sz="4" w:space="0" w:color="000000"/>
              <w:right w:val="single" w:sz="4" w:space="0" w:color="000000"/>
            </w:tcBorders>
          </w:tcPr>
          <w:p w14:paraId="11B6DABB"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C251F6" w:rsidRPr="002422DE" w14:paraId="658699E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15A6C15E" w14:textId="77777777" w:rsidR="00C251F6" w:rsidRPr="002422DE" w:rsidRDefault="00C251F6"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2.4</w:t>
            </w:r>
          </w:p>
        </w:tc>
        <w:tc>
          <w:tcPr>
            <w:tcW w:w="964" w:type="pct"/>
            <w:tcBorders>
              <w:top w:val="single" w:sz="4" w:space="0" w:color="000000"/>
              <w:left w:val="single" w:sz="4" w:space="0" w:color="000000"/>
              <w:bottom w:val="single" w:sz="4" w:space="0" w:color="000000"/>
              <w:right w:val="single" w:sz="4" w:space="0" w:color="000000"/>
            </w:tcBorders>
          </w:tcPr>
          <w:p w14:paraId="3954E294" w14:textId="77777777" w:rsidR="00C251F6" w:rsidRPr="002422DE" w:rsidRDefault="00C251F6"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Ketvirtas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4</w:t>
            </w:r>
            <w:r w:rsidRPr="002422DE">
              <w:rPr>
                <w:rFonts w:ascii="Times New Roman" w:hAnsi="Times New Roman" w:cs="Times New Roman"/>
                <w:sz w:val="20"/>
                <w:szCs w:val="20"/>
              </w:rPr>
              <w:t>)</w:t>
            </w:r>
          </w:p>
        </w:tc>
        <w:tc>
          <w:tcPr>
            <w:tcW w:w="963" w:type="pct"/>
            <w:tcBorders>
              <w:top w:val="single" w:sz="4" w:space="0" w:color="000000"/>
              <w:left w:val="single" w:sz="4" w:space="0" w:color="000000"/>
              <w:bottom w:val="single" w:sz="4" w:space="0" w:color="000000"/>
              <w:right w:val="single" w:sz="4" w:space="0" w:color="000000"/>
            </w:tcBorders>
          </w:tcPr>
          <w:p w14:paraId="088520C9" w14:textId="1A90DCAE" w:rsidR="00C251F6"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C251F6" w:rsidRPr="002422DE">
              <w:rPr>
                <w:rFonts w:ascii="Times New Roman" w:hAnsi="Times New Roman" w:cs="Times New Roman"/>
                <w:i/>
                <w:iCs/>
                <w:sz w:val="20"/>
                <w:szCs w:val="20"/>
              </w:rPr>
              <w:t>ne maž</w:t>
            </w:r>
            <w:r>
              <w:rPr>
                <w:rFonts w:ascii="Times New Roman" w:hAnsi="Times New Roman" w:cs="Times New Roman"/>
                <w:i/>
                <w:iCs/>
                <w:sz w:val="20"/>
                <w:szCs w:val="20"/>
              </w:rPr>
              <w:t>esnę</w:t>
            </w:r>
            <w:r w:rsidR="00C251F6"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C251F6" w:rsidRPr="002422DE">
              <w:rPr>
                <w:rFonts w:ascii="Times New Roman" w:hAnsi="Times New Roman" w:cs="Times New Roman"/>
                <w:i/>
                <w:iCs/>
                <w:sz w:val="20"/>
                <w:szCs w:val="20"/>
              </w:rPr>
              <w:t xml:space="preserve"> ekspertinio darbo patirtį su Europos Komisija ar kita ES institucija</w:t>
            </w:r>
          </w:p>
        </w:tc>
        <w:tc>
          <w:tcPr>
            <w:tcW w:w="928" w:type="pct"/>
            <w:tcBorders>
              <w:left w:val="single" w:sz="4" w:space="0" w:color="000000"/>
              <w:right w:val="single" w:sz="4" w:space="0" w:color="000000"/>
            </w:tcBorders>
            <w:vAlign w:val="center"/>
          </w:tcPr>
          <w:p w14:paraId="76476A66"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2 balai skiriami tenkinus aprašytą kriterijų</w:t>
            </w:r>
          </w:p>
        </w:tc>
        <w:tc>
          <w:tcPr>
            <w:tcW w:w="928" w:type="pct"/>
            <w:tcBorders>
              <w:left w:val="single" w:sz="4" w:space="0" w:color="000000"/>
              <w:right w:val="single" w:sz="4" w:space="0" w:color="000000"/>
            </w:tcBorders>
            <w:vAlign w:val="center"/>
          </w:tcPr>
          <w:p w14:paraId="2CC9D1C7" w14:textId="77777777" w:rsidR="00C251F6" w:rsidRPr="002422DE" w:rsidRDefault="00C251F6"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2</w:t>
            </w:r>
          </w:p>
        </w:tc>
        <w:tc>
          <w:tcPr>
            <w:tcW w:w="926" w:type="pct"/>
            <w:vMerge/>
            <w:tcBorders>
              <w:left w:val="single" w:sz="4" w:space="0" w:color="000000"/>
              <w:right w:val="single" w:sz="4" w:space="0" w:color="000000"/>
            </w:tcBorders>
          </w:tcPr>
          <w:p w14:paraId="5581898C"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C251F6" w:rsidRPr="002422DE" w14:paraId="1D180CDC" w14:textId="77777777" w:rsidTr="00E008F3">
        <w:tc>
          <w:tcPr>
            <w:tcW w:w="291" w:type="pct"/>
            <w:tcBorders>
              <w:top w:val="single" w:sz="4" w:space="0" w:color="000000"/>
              <w:left w:val="single" w:sz="4" w:space="0" w:color="000000"/>
              <w:bottom w:val="single" w:sz="4" w:space="0" w:color="000000"/>
              <w:right w:val="single" w:sz="4" w:space="0" w:color="000000"/>
            </w:tcBorders>
            <w:vAlign w:val="center"/>
          </w:tcPr>
          <w:p w14:paraId="77CBD94F" w14:textId="77777777" w:rsidR="00C251F6" w:rsidRPr="002422DE" w:rsidRDefault="00C251F6"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2.5.</w:t>
            </w:r>
          </w:p>
        </w:tc>
        <w:tc>
          <w:tcPr>
            <w:tcW w:w="964" w:type="pct"/>
            <w:tcBorders>
              <w:top w:val="single" w:sz="4" w:space="0" w:color="000000"/>
              <w:left w:val="single" w:sz="4" w:space="0" w:color="000000"/>
              <w:bottom w:val="single" w:sz="4" w:space="0" w:color="000000"/>
              <w:right w:val="single" w:sz="4" w:space="0" w:color="000000"/>
            </w:tcBorders>
          </w:tcPr>
          <w:p w14:paraId="625C9F16" w14:textId="77777777" w:rsidR="00C251F6" w:rsidRPr="002422DE" w:rsidRDefault="00C251F6" w:rsidP="00E008F3">
            <w:pPr>
              <w:spacing w:after="0" w:line="240" w:lineRule="auto"/>
              <w:jc w:val="both"/>
              <w:rPr>
                <w:rFonts w:ascii="Times New Roman" w:eastAsia="Times New Roman" w:hAnsi="Times New Roman" w:cs="Times New Roman"/>
                <w:i/>
                <w:iCs/>
                <w:sz w:val="20"/>
                <w:szCs w:val="20"/>
                <w:lang w:eastAsia="en-US"/>
              </w:rPr>
            </w:pPr>
            <w:r w:rsidRPr="002422DE">
              <w:rPr>
                <w:rFonts w:ascii="Times New Roman" w:hAnsi="Times New Roman" w:cs="Times New Roman"/>
                <w:i/>
                <w:sz w:val="20"/>
                <w:szCs w:val="20"/>
              </w:rPr>
              <w:t xml:space="preserve">Penktas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5</w:t>
            </w:r>
            <w:r w:rsidRPr="002422DE">
              <w:rPr>
                <w:rFonts w:ascii="Times New Roman" w:hAnsi="Times New Roman" w:cs="Times New Roman"/>
                <w:sz w:val="20"/>
                <w:szCs w:val="20"/>
              </w:rPr>
              <w:t>)</w:t>
            </w:r>
          </w:p>
        </w:tc>
        <w:tc>
          <w:tcPr>
            <w:tcW w:w="963" w:type="pct"/>
            <w:tcBorders>
              <w:top w:val="single" w:sz="4" w:space="0" w:color="000000"/>
              <w:left w:val="single" w:sz="4" w:space="0" w:color="000000"/>
              <w:bottom w:val="single" w:sz="4" w:space="0" w:color="000000"/>
              <w:right w:val="single" w:sz="4" w:space="0" w:color="000000"/>
            </w:tcBorders>
          </w:tcPr>
          <w:p w14:paraId="165004B5" w14:textId="4C13039C" w:rsidR="00C251F6"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iki pasiūlymų pateikimo termino pabaigos turi turėti</w:t>
            </w:r>
            <w:r w:rsidRPr="009726B7">
              <w:rPr>
                <w:rFonts w:ascii="Times New Roman" w:eastAsia="Times New Roman" w:hAnsi="Times New Roman" w:cs="Times New Roman"/>
                <w:sz w:val="20"/>
                <w:szCs w:val="20"/>
                <w:lang w:eastAsia="en-US"/>
              </w:rPr>
              <w:t xml:space="preserve"> </w:t>
            </w:r>
            <w:r w:rsidR="00C251F6" w:rsidRPr="002422DE">
              <w:rPr>
                <w:rFonts w:ascii="Times New Roman" w:hAnsi="Times New Roman" w:cs="Times New Roman"/>
                <w:i/>
                <w:iCs/>
                <w:sz w:val="20"/>
                <w:szCs w:val="20"/>
              </w:rPr>
              <w:t>ne maž</w:t>
            </w:r>
            <w:r>
              <w:rPr>
                <w:rFonts w:ascii="Times New Roman" w:hAnsi="Times New Roman" w:cs="Times New Roman"/>
                <w:i/>
                <w:iCs/>
                <w:sz w:val="20"/>
                <w:szCs w:val="20"/>
              </w:rPr>
              <w:t>esnę</w:t>
            </w:r>
            <w:r w:rsidR="00C251F6" w:rsidRPr="002422DE">
              <w:rPr>
                <w:rFonts w:ascii="Times New Roman" w:hAnsi="Times New Roman" w:cs="Times New Roman"/>
                <w:i/>
                <w:iCs/>
                <w:sz w:val="20"/>
                <w:szCs w:val="20"/>
              </w:rPr>
              <w:t xml:space="preserve"> kaip 2 metų</w:t>
            </w:r>
            <w:r w:rsidR="00636342">
              <w:rPr>
                <w:rFonts w:ascii="Times New Roman" w:hAnsi="Times New Roman" w:cs="Times New Roman"/>
                <w:i/>
                <w:iCs/>
                <w:sz w:val="20"/>
                <w:szCs w:val="20"/>
              </w:rPr>
              <w:t>*</w:t>
            </w:r>
            <w:r w:rsidR="00C251F6" w:rsidRPr="002422DE">
              <w:rPr>
                <w:rFonts w:ascii="Times New Roman" w:hAnsi="Times New Roman" w:cs="Times New Roman"/>
                <w:i/>
                <w:iCs/>
                <w:sz w:val="20"/>
                <w:szCs w:val="20"/>
              </w:rPr>
              <w:t xml:space="preserve"> ekspertinio darbo patirtį su Europos socialiniu fondu ar/ir ESF+</w:t>
            </w:r>
          </w:p>
        </w:tc>
        <w:tc>
          <w:tcPr>
            <w:tcW w:w="928" w:type="pct"/>
            <w:tcBorders>
              <w:left w:val="single" w:sz="4" w:space="0" w:color="000000"/>
              <w:right w:val="single" w:sz="4" w:space="0" w:color="000000"/>
            </w:tcBorders>
            <w:vAlign w:val="center"/>
          </w:tcPr>
          <w:p w14:paraId="16D154F2"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r w:rsidRPr="002422DE">
              <w:rPr>
                <w:rFonts w:ascii="Times New Roman" w:hAnsi="Times New Roman" w:cs="Times New Roman"/>
                <w:sz w:val="20"/>
                <w:szCs w:val="20"/>
              </w:rPr>
              <w:t>3 balai skiriami tenkinus aprašytą kriterijų</w:t>
            </w:r>
          </w:p>
        </w:tc>
        <w:tc>
          <w:tcPr>
            <w:tcW w:w="928" w:type="pct"/>
            <w:tcBorders>
              <w:left w:val="single" w:sz="4" w:space="0" w:color="000000"/>
              <w:right w:val="single" w:sz="4" w:space="0" w:color="000000"/>
            </w:tcBorders>
            <w:vAlign w:val="center"/>
          </w:tcPr>
          <w:p w14:paraId="77B47C70" w14:textId="77777777" w:rsidR="00C251F6" w:rsidRPr="002422DE" w:rsidRDefault="00C251F6"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t>3</w:t>
            </w:r>
          </w:p>
        </w:tc>
        <w:tc>
          <w:tcPr>
            <w:tcW w:w="926" w:type="pct"/>
            <w:vMerge/>
            <w:tcBorders>
              <w:left w:val="single" w:sz="4" w:space="0" w:color="000000"/>
              <w:right w:val="single" w:sz="4" w:space="0" w:color="000000"/>
            </w:tcBorders>
          </w:tcPr>
          <w:p w14:paraId="6216BB30"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p>
        </w:tc>
      </w:tr>
      <w:tr w:rsidR="00C251F6" w:rsidRPr="002422DE" w14:paraId="4B198D0D" w14:textId="77777777" w:rsidTr="00E008F3">
        <w:trPr>
          <w:trHeight w:val="1282"/>
        </w:trPr>
        <w:tc>
          <w:tcPr>
            <w:tcW w:w="291" w:type="pct"/>
            <w:tcBorders>
              <w:top w:val="single" w:sz="4" w:space="0" w:color="000000"/>
              <w:left w:val="single" w:sz="4" w:space="0" w:color="000000"/>
              <w:right w:val="single" w:sz="4" w:space="0" w:color="000000"/>
            </w:tcBorders>
            <w:vAlign w:val="center"/>
          </w:tcPr>
          <w:p w14:paraId="3EB22764" w14:textId="77777777" w:rsidR="00C251F6" w:rsidRPr="002422DE" w:rsidRDefault="00C251F6" w:rsidP="00E008F3">
            <w:pPr>
              <w:spacing w:after="0"/>
              <w:rPr>
                <w:rFonts w:ascii="Times New Roman" w:eastAsia="Times New Roman" w:hAnsi="Times New Roman" w:cs="Times New Roman"/>
                <w:sz w:val="20"/>
                <w:szCs w:val="20"/>
                <w:lang w:eastAsia="en-US"/>
              </w:rPr>
            </w:pPr>
            <w:r w:rsidRPr="002422DE">
              <w:rPr>
                <w:rFonts w:ascii="Times New Roman" w:eastAsia="Times New Roman" w:hAnsi="Times New Roman" w:cs="Times New Roman"/>
                <w:sz w:val="20"/>
                <w:szCs w:val="20"/>
                <w:lang w:eastAsia="en-US"/>
              </w:rPr>
              <w:t>2.6.</w:t>
            </w:r>
          </w:p>
        </w:tc>
        <w:tc>
          <w:tcPr>
            <w:tcW w:w="964" w:type="pct"/>
            <w:tcBorders>
              <w:top w:val="single" w:sz="4" w:space="0" w:color="000000"/>
              <w:left w:val="single" w:sz="4" w:space="0" w:color="000000"/>
              <w:right w:val="single" w:sz="4" w:space="0" w:color="000000"/>
            </w:tcBorders>
          </w:tcPr>
          <w:p w14:paraId="539E0E81" w14:textId="77777777" w:rsidR="00C251F6" w:rsidRPr="002422DE" w:rsidRDefault="00C251F6" w:rsidP="00E008F3">
            <w:pPr>
              <w:spacing w:after="0" w:line="240" w:lineRule="auto"/>
              <w:jc w:val="both"/>
              <w:rPr>
                <w:rFonts w:ascii="Times New Roman" w:eastAsia="Times New Roman" w:hAnsi="Times New Roman" w:cs="Times New Roman"/>
                <w:sz w:val="20"/>
                <w:szCs w:val="20"/>
                <w:lang w:eastAsia="en-US"/>
              </w:rPr>
            </w:pPr>
            <w:r w:rsidRPr="002422DE">
              <w:rPr>
                <w:rFonts w:ascii="Times New Roman" w:hAnsi="Times New Roman" w:cs="Times New Roman"/>
                <w:i/>
                <w:sz w:val="20"/>
                <w:szCs w:val="20"/>
              </w:rPr>
              <w:t xml:space="preserve">Šeštas parametras </w:t>
            </w:r>
            <w:r w:rsidRPr="002422DE">
              <w:rPr>
                <w:rFonts w:ascii="Times New Roman" w:hAnsi="Times New Roman" w:cs="Times New Roman"/>
                <w:sz w:val="20"/>
                <w:szCs w:val="20"/>
              </w:rPr>
              <w:t>(P</w:t>
            </w:r>
            <w:r w:rsidRPr="002422DE">
              <w:rPr>
                <w:rFonts w:ascii="Times New Roman" w:hAnsi="Times New Roman" w:cs="Times New Roman"/>
                <w:sz w:val="20"/>
                <w:szCs w:val="20"/>
                <w:vertAlign w:val="subscript"/>
              </w:rPr>
              <w:t>6</w:t>
            </w:r>
            <w:r w:rsidRPr="002422DE">
              <w:rPr>
                <w:rFonts w:ascii="Times New Roman" w:hAnsi="Times New Roman" w:cs="Times New Roman"/>
                <w:sz w:val="20"/>
                <w:szCs w:val="20"/>
              </w:rPr>
              <w:t>)</w:t>
            </w:r>
          </w:p>
        </w:tc>
        <w:tc>
          <w:tcPr>
            <w:tcW w:w="963" w:type="pct"/>
            <w:tcBorders>
              <w:top w:val="single" w:sz="4" w:space="0" w:color="000000"/>
              <w:left w:val="single" w:sz="4" w:space="0" w:color="000000"/>
              <w:right w:val="single" w:sz="4" w:space="0" w:color="000000"/>
            </w:tcBorders>
          </w:tcPr>
          <w:p w14:paraId="719F4945" w14:textId="57F4094F" w:rsidR="00C251F6" w:rsidRPr="002422DE" w:rsidRDefault="002C742B" w:rsidP="00E008F3">
            <w:pPr>
              <w:spacing w:after="0" w:line="240" w:lineRule="auto"/>
              <w:jc w:val="both"/>
              <w:rPr>
                <w:rFonts w:ascii="Times New Roman" w:eastAsia="Times New Roman" w:hAnsi="Times New Roman" w:cs="Times New Roman"/>
                <w:i/>
                <w:iCs/>
                <w:sz w:val="20"/>
                <w:szCs w:val="20"/>
                <w:lang w:eastAsia="en-US"/>
              </w:rPr>
            </w:pPr>
            <w:r w:rsidRPr="00652CD6">
              <w:rPr>
                <w:rFonts w:ascii="Times New Roman" w:eastAsia="Times New Roman" w:hAnsi="Times New Roman" w:cs="Times New Roman"/>
                <w:i/>
                <w:iCs/>
                <w:sz w:val="20"/>
                <w:szCs w:val="20"/>
                <w:lang w:eastAsia="en-US"/>
              </w:rPr>
              <w:t xml:space="preserve">iki pasiūlymų pateikimo </w:t>
            </w:r>
            <w:r w:rsidRPr="00E1209C">
              <w:rPr>
                <w:rFonts w:ascii="Times New Roman" w:eastAsia="Times New Roman" w:hAnsi="Times New Roman" w:cs="Times New Roman"/>
                <w:i/>
                <w:iCs/>
                <w:sz w:val="20"/>
                <w:szCs w:val="20"/>
                <w:lang w:eastAsia="en-US"/>
              </w:rPr>
              <w:t>termino pabaigos turi turėti</w:t>
            </w:r>
            <w:r w:rsidRPr="00E1209C">
              <w:rPr>
                <w:rFonts w:ascii="Times New Roman" w:eastAsia="Times New Roman" w:hAnsi="Times New Roman" w:cs="Times New Roman"/>
                <w:sz w:val="20"/>
                <w:szCs w:val="20"/>
                <w:lang w:eastAsia="en-US"/>
              </w:rPr>
              <w:t xml:space="preserve"> </w:t>
            </w:r>
            <w:r w:rsidR="00686287" w:rsidRPr="00E1209C">
              <w:rPr>
                <w:rFonts w:ascii="Times New Roman" w:hAnsi="Times New Roman" w:cs="Times New Roman"/>
                <w:i/>
                <w:iCs/>
                <w:sz w:val="20"/>
                <w:szCs w:val="20"/>
              </w:rPr>
              <w:t>ne maž</w:t>
            </w:r>
            <w:r w:rsidRPr="00E1209C">
              <w:rPr>
                <w:rFonts w:ascii="Times New Roman" w:hAnsi="Times New Roman" w:cs="Times New Roman"/>
                <w:i/>
                <w:iCs/>
                <w:sz w:val="20"/>
                <w:szCs w:val="20"/>
              </w:rPr>
              <w:t>esnę</w:t>
            </w:r>
            <w:r w:rsidR="00686287" w:rsidRPr="00E1209C">
              <w:rPr>
                <w:rFonts w:ascii="Times New Roman" w:hAnsi="Times New Roman" w:cs="Times New Roman"/>
                <w:i/>
                <w:iCs/>
                <w:sz w:val="20"/>
                <w:szCs w:val="20"/>
              </w:rPr>
              <w:t xml:space="preserve"> kaip 4 </w:t>
            </w:r>
            <w:r w:rsidR="00C251F6" w:rsidRPr="00E1209C">
              <w:rPr>
                <w:rFonts w:ascii="Times New Roman" w:hAnsi="Times New Roman" w:cs="Times New Roman"/>
                <w:i/>
                <w:iCs/>
                <w:sz w:val="20"/>
                <w:szCs w:val="20"/>
              </w:rPr>
              <w:t>metų</w:t>
            </w:r>
            <w:r w:rsidR="00636342" w:rsidRPr="00E1209C">
              <w:rPr>
                <w:rFonts w:ascii="Times New Roman" w:hAnsi="Times New Roman" w:cs="Times New Roman"/>
                <w:i/>
                <w:iCs/>
                <w:sz w:val="20"/>
                <w:szCs w:val="20"/>
              </w:rPr>
              <w:t>*</w:t>
            </w:r>
            <w:r w:rsidR="00C251F6" w:rsidRPr="00E1209C">
              <w:rPr>
                <w:rFonts w:ascii="Times New Roman" w:hAnsi="Times New Roman" w:cs="Times New Roman"/>
                <w:i/>
                <w:iCs/>
                <w:sz w:val="20"/>
                <w:szCs w:val="20"/>
              </w:rPr>
              <w:t xml:space="preserve"> tarptautin</w:t>
            </w:r>
            <w:r w:rsidR="00EC40AA" w:rsidRPr="00E1209C">
              <w:rPr>
                <w:rFonts w:ascii="Times New Roman" w:hAnsi="Times New Roman" w:cs="Times New Roman"/>
                <w:i/>
                <w:iCs/>
                <w:sz w:val="20"/>
                <w:szCs w:val="20"/>
              </w:rPr>
              <w:t>ę</w:t>
            </w:r>
            <w:r w:rsidR="00C251F6" w:rsidRPr="00E1209C">
              <w:rPr>
                <w:rFonts w:ascii="Times New Roman" w:hAnsi="Times New Roman" w:cs="Times New Roman"/>
                <w:i/>
                <w:iCs/>
                <w:sz w:val="20"/>
                <w:szCs w:val="20"/>
              </w:rPr>
              <w:t xml:space="preserve"> </w:t>
            </w:r>
            <w:r w:rsidR="00EC40AA" w:rsidRPr="00E1209C">
              <w:rPr>
                <w:rFonts w:ascii="Times New Roman" w:hAnsi="Times New Roman" w:cs="Times New Roman"/>
                <w:i/>
                <w:iCs/>
                <w:sz w:val="20"/>
                <w:szCs w:val="20"/>
              </w:rPr>
              <w:t xml:space="preserve">socialinių inovacijų </w:t>
            </w:r>
            <w:proofErr w:type="spellStart"/>
            <w:r w:rsidR="00EC40AA" w:rsidRPr="00E1209C">
              <w:rPr>
                <w:rFonts w:ascii="Times New Roman" w:hAnsi="Times New Roman" w:cs="Times New Roman"/>
                <w:i/>
                <w:iCs/>
                <w:sz w:val="20"/>
                <w:szCs w:val="20"/>
              </w:rPr>
              <w:t>validavimo</w:t>
            </w:r>
            <w:proofErr w:type="spellEnd"/>
            <w:r w:rsidR="00F046E8" w:rsidRPr="00E1209C">
              <w:rPr>
                <w:rFonts w:ascii="Times New Roman" w:hAnsi="Times New Roman" w:cs="Times New Roman"/>
                <w:i/>
                <w:iCs/>
                <w:sz w:val="20"/>
                <w:szCs w:val="20"/>
              </w:rPr>
              <w:t xml:space="preserve"> </w:t>
            </w:r>
            <w:r w:rsidR="00EC40AA" w:rsidRPr="002422DE">
              <w:rPr>
                <w:rFonts w:ascii="Times New Roman" w:hAnsi="Times New Roman" w:cs="Times New Roman"/>
                <w:i/>
                <w:iCs/>
                <w:sz w:val="20"/>
                <w:szCs w:val="20"/>
              </w:rPr>
              <w:t>/</w:t>
            </w:r>
            <w:r w:rsidR="00F046E8">
              <w:rPr>
                <w:rFonts w:ascii="Times New Roman" w:hAnsi="Times New Roman" w:cs="Times New Roman"/>
                <w:i/>
                <w:iCs/>
                <w:sz w:val="20"/>
                <w:szCs w:val="20"/>
              </w:rPr>
              <w:t xml:space="preserve"> </w:t>
            </w:r>
            <w:r w:rsidR="00EC40AA" w:rsidRPr="002422DE">
              <w:rPr>
                <w:rFonts w:ascii="Times New Roman" w:hAnsi="Times New Roman" w:cs="Times New Roman"/>
                <w:sz w:val="20"/>
                <w:szCs w:val="20"/>
              </w:rPr>
              <w:t>vertinimo</w:t>
            </w:r>
            <w:r w:rsidR="00C251F6" w:rsidRPr="002422DE">
              <w:rPr>
                <w:rFonts w:ascii="Times New Roman" w:hAnsi="Times New Roman" w:cs="Times New Roman"/>
                <w:sz w:val="20"/>
                <w:szCs w:val="20"/>
              </w:rPr>
              <w:t xml:space="preserve"> patirtį </w:t>
            </w:r>
          </w:p>
        </w:tc>
        <w:tc>
          <w:tcPr>
            <w:tcW w:w="928" w:type="pct"/>
            <w:tcBorders>
              <w:left w:val="single" w:sz="4" w:space="0" w:color="000000"/>
              <w:right w:val="single" w:sz="4" w:space="0" w:color="000000"/>
            </w:tcBorders>
            <w:vAlign w:val="center"/>
          </w:tcPr>
          <w:p w14:paraId="73E44616"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b/>
                <w:bCs/>
                <w:sz w:val="20"/>
                <w:szCs w:val="20"/>
              </w:rPr>
            </w:pPr>
            <w:r w:rsidRPr="002422DE">
              <w:rPr>
                <w:rFonts w:ascii="Times New Roman" w:hAnsi="Times New Roman" w:cs="Times New Roman"/>
                <w:b/>
                <w:bCs/>
                <w:sz w:val="20"/>
                <w:szCs w:val="20"/>
              </w:rPr>
              <w:t>Tenkinus kriterijų skiriama iki 5 balų, priklausomai nuo konkrečios patirties:</w:t>
            </w:r>
          </w:p>
          <w:p w14:paraId="22EEAC70"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4 m.</w:t>
            </w:r>
            <w:r>
              <w:rPr>
                <w:rFonts w:ascii="Times New Roman" w:hAnsi="Times New Roman" w:cs="Times New Roman"/>
                <w:sz w:val="20"/>
                <w:szCs w:val="20"/>
              </w:rPr>
              <w:t xml:space="preserve"> iki 5 m.</w:t>
            </w:r>
            <w:r w:rsidRPr="002422DE">
              <w:rPr>
                <w:rFonts w:ascii="Times New Roman" w:hAnsi="Times New Roman" w:cs="Times New Roman"/>
                <w:sz w:val="20"/>
                <w:szCs w:val="20"/>
              </w:rPr>
              <w:t xml:space="preserve"> – 1 balas;</w:t>
            </w:r>
          </w:p>
          <w:p w14:paraId="395A0A4C"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5 m.</w:t>
            </w:r>
            <w:r>
              <w:rPr>
                <w:rFonts w:ascii="Times New Roman" w:hAnsi="Times New Roman" w:cs="Times New Roman"/>
                <w:sz w:val="20"/>
                <w:szCs w:val="20"/>
              </w:rPr>
              <w:t xml:space="preserve"> iki 6 m.</w:t>
            </w:r>
            <w:r w:rsidRPr="002422DE">
              <w:rPr>
                <w:rFonts w:ascii="Times New Roman" w:hAnsi="Times New Roman" w:cs="Times New Roman"/>
                <w:sz w:val="20"/>
                <w:szCs w:val="20"/>
              </w:rPr>
              <w:t xml:space="preserve"> – 2 balai;</w:t>
            </w:r>
          </w:p>
          <w:p w14:paraId="4E49D5A2"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6 m.</w:t>
            </w:r>
            <w:r>
              <w:rPr>
                <w:rFonts w:ascii="Times New Roman" w:hAnsi="Times New Roman" w:cs="Times New Roman"/>
                <w:sz w:val="20"/>
                <w:szCs w:val="20"/>
              </w:rPr>
              <w:t xml:space="preserve"> iki 7 m.</w:t>
            </w:r>
            <w:r w:rsidRPr="002422DE">
              <w:rPr>
                <w:rFonts w:ascii="Times New Roman" w:hAnsi="Times New Roman" w:cs="Times New Roman"/>
                <w:sz w:val="20"/>
                <w:szCs w:val="20"/>
              </w:rPr>
              <w:t xml:space="preserve"> – 3 balai;</w:t>
            </w:r>
          </w:p>
          <w:p w14:paraId="01958165" w14:textId="77777777" w:rsidR="008F398D" w:rsidRPr="002422DE" w:rsidRDefault="008F398D" w:rsidP="008F398D">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nuo </w:t>
            </w:r>
            <w:r w:rsidRPr="002422DE">
              <w:rPr>
                <w:rFonts w:ascii="Times New Roman" w:hAnsi="Times New Roman" w:cs="Times New Roman"/>
                <w:sz w:val="20"/>
                <w:szCs w:val="20"/>
              </w:rPr>
              <w:t>7 m.</w:t>
            </w:r>
            <w:r>
              <w:rPr>
                <w:rFonts w:ascii="Times New Roman" w:hAnsi="Times New Roman" w:cs="Times New Roman"/>
                <w:sz w:val="20"/>
                <w:szCs w:val="20"/>
              </w:rPr>
              <w:t xml:space="preserve"> iki 8 m.</w:t>
            </w:r>
            <w:r w:rsidRPr="002422DE">
              <w:rPr>
                <w:rFonts w:ascii="Times New Roman" w:hAnsi="Times New Roman" w:cs="Times New Roman"/>
                <w:sz w:val="20"/>
                <w:szCs w:val="20"/>
              </w:rPr>
              <w:t xml:space="preserve">  – 4 balai;</w:t>
            </w:r>
          </w:p>
          <w:p w14:paraId="06CAD72D" w14:textId="5F91B57D" w:rsidR="00EC40AA" w:rsidRPr="002422DE" w:rsidRDefault="008F398D" w:rsidP="008F398D">
            <w:pPr>
              <w:pStyle w:val="ListParagraph"/>
              <w:tabs>
                <w:tab w:val="left" w:pos="220"/>
              </w:tabs>
              <w:spacing w:after="0" w:line="20" w:lineRule="atLeast"/>
              <w:ind w:left="0"/>
              <w:jc w:val="both"/>
              <w:rPr>
                <w:rFonts w:ascii="Times New Roman" w:hAnsi="Times New Roman" w:cs="Times New Roman"/>
                <w:sz w:val="20"/>
                <w:szCs w:val="20"/>
              </w:rPr>
            </w:pPr>
            <w:r>
              <w:rPr>
                <w:rFonts w:ascii="Times New Roman" w:hAnsi="Times New Roman" w:cs="Times New Roman"/>
                <w:sz w:val="20"/>
                <w:szCs w:val="20"/>
              </w:rPr>
              <w:t xml:space="preserve">nuo </w:t>
            </w:r>
            <w:r w:rsidRPr="002422DE">
              <w:rPr>
                <w:rFonts w:ascii="Times New Roman" w:hAnsi="Times New Roman" w:cs="Times New Roman"/>
                <w:sz w:val="20"/>
                <w:szCs w:val="20"/>
              </w:rPr>
              <w:t>8 m.– 5 balai</w:t>
            </w:r>
          </w:p>
        </w:tc>
        <w:tc>
          <w:tcPr>
            <w:tcW w:w="928" w:type="pct"/>
            <w:tcBorders>
              <w:left w:val="single" w:sz="4" w:space="0" w:color="000000"/>
              <w:right w:val="single" w:sz="4" w:space="0" w:color="000000"/>
            </w:tcBorders>
            <w:vAlign w:val="center"/>
          </w:tcPr>
          <w:p w14:paraId="2EAD9D9C" w14:textId="4EBBE243" w:rsidR="00C251F6" w:rsidRPr="002422DE" w:rsidRDefault="00EC40AA" w:rsidP="00E008F3">
            <w:pPr>
              <w:pStyle w:val="ListParagraph"/>
              <w:tabs>
                <w:tab w:val="left" w:pos="220"/>
              </w:tabs>
              <w:spacing w:after="0" w:line="20" w:lineRule="atLeast"/>
              <w:ind w:left="0"/>
              <w:jc w:val="center"/>
              <w:rPr>
                <w:rFonts w:ascii="Times New Roman" w:hAnsi="Times New Roman" w:cs="Times New Roman"/>
                <w:sz w:val="20"/>
                <w:szCs w:val="20"/>
              </w:rPr>
            </w:pPr>
            <w:r w:rsidRPr="002422DE">
              <w:rPr>
                <w:rFonts w:ascii="Times New Roman" w:hAnsi="Times New Roman" w:cs="Times New Roman"/>
                <w:sz w:val="20"/>
                <w:szCs w:val="20"/>
              </w:rPr>
              <w:lastRenderedPageBreak/>
              <w:t>5</w:t>
            </w:r>
          </w:p>
        </w:tc>
        <w:tc>
          <w:tcPr>
            <w:tcW w:w="926" w:type="pct"/>
            <w:vMerge/>
            <w:tcBorders>
              <w:left w:val="single" w:sz="4" w:space="0" w:color="000000"/>
              <w:right w:val="single" w:sz="4" w:space="0" w:color="000000"/>
            </w:tcBorders>
          </w:tcPr>
          <w:p w14:paraId="55842F5B" w14:textId="77777777" w:rsidR="00C251F6" w:rsidRPr="002422DE" w:rsidRDefault="00C251F6" w:rsidP="00E008F3">
            <w:pPr>
              <w:pStyle w:val="ListParagraph"/>
              <w:tabs>
                <w:tab w:val="left" w:pos="220"/>
              </w:tabs>
              <w:spacing w:after="0" w:line="20" w:lineRule="atLeast"/>
              <w:ind w:left="0"/>
              <w:jc w:val="both"/>
              <w:rPr>
                <w:rFonts w:ascii="Times New Roman" w:hAnsi="Times New Roman" w:cs="Times New Roman"/>
                <w:sz w:val="20"/>
                <w:szCs w:val="20"/>
              </w:rPr>
            </w:pPr>
          </w:p>
        </w:tc>
      </w:tr>
    </w:tbl>
    <w:p w14:paraId="7A3DCB35" w14:textId="2CE809BC" w:rsidR="00BE7AA4" w:rsidRPr="009050C1" w:rsidRDefault="00636342" w:rsidP="00BE7AA4">
      <w:pPr>
        <w:pStyle w:val="Body2"/>
        <w:ind w:firstLine="1296"/>
        <w:rPr>
          <w:rFonts w:cs="Times New Roman"/>
          <w:color w:val="auto"/>
          <w:sz w:val="20"/>
          <w:szCs w:val="20"/>
          <w:lang w:val="lt-LT" w:bidi="ta-IN"/>
        </w:rPr>
      </w:pPr>
      <w:r w:rsidRPr="009050C1">
        <w:rPr>
          <w:rFonts w:cs="Times New Roman"/>
          <w:color w:val="auto"/>
          <w:sz w:val="20"/>
          <w:szCs w:val="20"/>
          <w:lang w:val="lt-LT" w:bidi="ta-IN"/>
        </w:rPr>
        <w:t>*</w:t>
      </w:r>
      <w:r w:rsidR="00BE7AA4" w:rsidRPr="009050C1">
        <w:rPr>
          <w:rFonts w:cs="Times New Roman"/>
          <w:color w:val="auto"/>
          <w:sz w:val="20"/>
          <w:szCs w:val="20"/>
          <w:lang w:val="lt-LT" w:bidi="ta-IN"/>
        </w:rPr>
        <w:t>Pastaba. 1 (vieni) metai – tai laikotarpis, susidedantis iš 12 (dvylikos) mėnesių. 12 mėn. laikotarpis bus skaičiuojamas mėnesio tikslumu (nepilno mėnesio patirtį apvalinant iki sveiko skaičiaus į mažesniąją pusę, pvz., 9 mėn. ir 15 dienų, bus apvalinama į 9 mėn.). Jeigu yra reikalaujama turėti 1 (vienerių) metų patirtį, tai 12 (dvylika) mėnesių bus sumuojami taip, pvz., jeigu specialistas 202</w:t>
      </w:r>
      <w:r w:rsidR="006D0D62" w:rsidRPr="009050C1">
        <w:rPr>
          <w:rFonts w:cs="Times New Roman"/>
          <w:color w:val="auto"/>
          <w:sz w:val="20"/>
          <w:szCs w:val="20"/>
          <w:lang w:val="lt-LT" w:bidi="ta-IN"/>
        </w:rPr>
        <w:t>2</w:t>
      </w:r>
      <w:r w:rsidR="00BE7AA4" w:rsidRPr="009050C1">
        <w:rPr>
          <w:rFonts w:cs="Times New Roman"/>
          <w:color w:val="auto"/>
          <w:sz w:val="20"/>
          <w:szCs w:val="20"/>
          <w:lang w:val="lt-LT" w:bidi="ta-IN"/>
        </w:rPr>
        <w:t xml:space="preserve"> metais 10 mėn. vertėsi reikiama veikla ir 2023 metais vertėsi tokia veikla 2 mėn., tai šie laikotarpiai bus sumuojami ir bus laikoma, kad tiekėjas turi 12 mėnesių - 1 (vienerių) metų patirtį. Tačiau, jei asmuo tuo pačiu metu dirba pagal 2 ir daugiau sutartis, šių sutarčių patirtis nėra sumuojama. Patirtis skaičiuojama iki pasiūlymų pateikimo termino pabaigos.</w:t>
      </w:r>
    </w:p>
    <w:p w14:paraId="00F2B607" w14:textId="77777777" w:rsidR="00BE7AA4" w:rsidRDefault="00BE7AA4" w:rsidP="00C61BB5">
      <w:pPr>
        <w:pStyle w:val="Body2"/>
        <w:ind w:firstLine="1296"/>
        <w:rPr>
          <w:rFonts w:cs="Times New Roman"/>
          <w:color w:val="auto"/>
          <w:sz w:val="20"/>
          <w:szCs w:val="20"/>
          <w:lang w:val="lt-LT" w:bidi="ta-IN"/>
        </w:rPr>
      </w:pPr>
    </w:p>
    <w:p w14:paraId="76AB475D" w14:textId="351BA76C" w:rsidR="00C61BB5" w:rsidRPr="00C61BB5" w:rsidRDefault="00C61BB5" w:rsidP="00C61BB5">
      <w:pPr>
        <w:pStyle w:val="Body2"/>
        <w:ind w:firstLine="1296"/>
        <w:rPr>
          <w:rFonts w:cs="Times New Roman"/>
          <w:color w:val="auto"/>
          <w:sz w:val="20"/>
          <w:szCs w:val="20"/>
          <w:lang w:val="lt-LT" w:bidi="ta-IN"/>
        </w:rPr>
      </w:pPr>
      <w:r>
        <w:rPr>
          <w:rFonts w:cs="Times New Roman"/>
          <w:color w:val="auto"/>
          <w:sz w:val="20"/>
          <w:szCs w:val="20"/>
          <w:lang w:val="lt-LT" w:bidi="ta-IN"/>
        </w:rPr>
        <w:t xml:space="preserve">2.2. </w:t>
      </w:r>
      <w:r w:rsidRPr="00C61BB5">
        <w:rPr>
          <w:rFonts w:cs="Times New Roman"/>
          <w:color w:val="auto"/>
          <w:sz w:val="20"/>
          <w:szCs w:val="20"/>
          <w:lang w:val="lt-LT" w:bidi="ta-IN"/>
        </w:rPr>
        <w:t>Pasiūlymo ekonominis naudingumas (EN) apskaičiuojamas sudedant tiekėjo Pasiūlymo kainos (C) ir kokybės kriterijaus (T) balus (ekonominio naudingumo balas apvalinimas dviejų skaitmenų po kablelio tikslumu):</w:t>
      </w:r>
    </w:p>
    <w:p w14:paraId="23DDB9F1" w14:textId="77777777" w:rsidR="00C61BB5" w:rsidRPr="00C20D7A" w:rsidRDefault="00C61BB5" w:rsidP="00C61BB5">
      <w:pPr>
        <w:tabs>
          <w:tab w:val="left" w:pos="0"/>
          <w:tab w:val="left" w:pos="567"/>
        </w:tabs>
        <w:spacing w:after="0" w:line="240" w:lineRule="auto"/>
        <w:ind w:firstLine="709"/>
        <w:jc w:val="center"/>
        <w:rPr>
          <w:rFonts w:ascii="Times New Roman" w:hAnsi="Times New Roman" w:cs="Times New Roman"/>
          <w:b/>
          <w:i/>
          <w:sz w:val="24"/>
          <w:szCs w:val="24"/>
        </w:rPr>
      </w:pPr>
      <w:r w:rsidRPr="00C20D7A">
        <w:rPr>
          <w:rFonts w:ascii="Times New Roman" w:hAnsi="Times New Roman" w:cs="Times New Roman"/>
          <w:b/>
          <w:i/>
          <w:sz w:val="24"/>
          <w:szCs w:val="24"/>
        </w:rPr>
        <w:t>EN = C + T</w:t>
      </w:r>
    </w:p>
    <w:p w14:paraId="0C330F79" w14:textId="77777777" w:rsidR="00C61BB5" w:rsidRPr="00C20D7A" w:rsidRDefault="00C61BB5" w:rsidP="00C61BB5">
      <w:pPr>
        <w:tabs>
          <w:tab w:val="left" w:pos="0"/>
          <w:tab w:val="left" w:pos="567"/>
        </w:tabs>
        <w:spacing w:after="0" w:line="240" w:lineRule="auto"/>
        <w:ind w:firstLine="709"/>
        <w:jc w:val="center"/>
        <w:rPr>
          <w:rFonts w:ascii="Times New Roman" w:hAnsi="Times New Roman" w:cs="Times New Roman"/>
          <w:sz w:val="20"/>
          <w:szCs w:val="20"/>
        </w:rPr>
      </w:pPr>
    </w:p>
    <w:p w14:paraId="1DE53BEC" w14:textId="4F71BC39" w:rsidR="00C61BB5" w:rsidRPr="00C20D7A" w:rsidRDefault="00C20D7A" w:rsidP="00C61BB5">
      <w:pPr>
        <w:tabs>
          <w:tab w:val="left" w:pos="284"/>
        </w:tabs>
        <w:spacing w:after="0" w:line="240" w:lineRule="auto"/>
        <w:ind w:firstLine="709"/>
        <w:jc w:val="both"/>
        <w:rPr>
          <w:rFonts w:ascii="Times New Roman" w:hAnsi="Times New Roman" w:cs="Times New Roman"/>
          <w:sz w:val="20"/>
          <w:szCs w:val="20"/>
        </w:rPr>
      </w:pPr>
      <w:r w:rsidRPr="00C20D7A">
        <w:rPr>
          <w:rFonts w:ascii="Times New Roman" w:hAnsi="Times New Roman" w:cs="Times New Roman"/>
          <w:sz w:val="20"/>
          <w:szCs w:val="20"/>
        </w:rPr>
        <w:tab/>
        <w:t xml:space="preserve">2.3. </w:t>
      </w:r>
      <w:r w:rsidR="00C61BB5" w:rsidRPr="009050C1">
        <w:rPr>
          <w:rFonts w:ascii="Times New Roman" w:hAnsi="Times New Roman" w:cs="Times New Roman"/>
          <w:sz w:val="20"/>
          <w:szCs w:val="20"/>
        </w:rPr>
        <w:t>Kriterijaus „Pasiūlymo kaina“ (C) balai apskaičiuojami mažiausios pasiūlytos pasiūlymo kainos (</w:t>
      </w:r>
      <w:proofErr w:type="spellStart"/>
      <w:r w:rsidR="00C61BB5" w:rsidRPr="009050C1">
        <w:rPr>
          <w:rFonts w:ascii="Times New Roman" w:hAnsi="Times New Roman" w:cs="Times New Roman"/>
          <w:sz w:val="20"/>
          <w:szCs w:val="20"/>
        </w:rPr>
        <w:t>C</w:t>
      </w:r>
      <w:r w:rsidR="00C61BB5" w:rsidRPr="009050C1">
        <w:rPr>
          <w:rFonts w:ascii="Times New Roman" w:hAnsi="Times New Roman" w:cs="Times New Roman"/>
          <w:sz w:val="20"/>
          <w:szCs w:val="20"/>
          <w:vertAlign w:val="subscript"/>
        </w:rPr>
        <w:t>min</w:t>
      </w:r>
      <w:proofErr w:type="spellEnd"/>
      <w:r w:rsidR="00C61BB5" w:rsidRPr="009050C1">
        <w:rPr>
          <w:rFonts w:ascii="Times New Roman" w:hAnsi="Times New Roman" w:cs="Times New Roman"/>
          <w:sz w:val="20"/>
          <w:szCs w:val="20"/>
        </w:rPr>
        <w:t>) ir vertinamo pasiūlymo kainos (</w:t>
      </w:r>
      <w:proofErr w:type="spellStart"/>
      <w:r w:rsidR="00C61BB5" w:rsidRPr="009050C1">
        <w:rPr>
          <w:rFonts w:ascii="Times New Roman" w:hAnsi="Times New Roman" w:cs="Times New Roman"/>
          <w:sz w:val="20"/>
          <w:szCs w:val="20"/>
        </w:rPr>
        <w:t>C</w:t>
      </w:r>
      <w:r w:rsidR="00C61BB5" w:rsidRPr="009050C1">
        <w:rPr>
          <w:rFonts w:ascii="Times New Roman" w:hAnsi="Times New Roman" w:cs="Times New Roman"/>
          <w:sz w:val="20"/>
          <w:szCs w:val="20"/>
          <w:vertAlign w:val="subscript"/>
        </w:rPr>
        <w:t>p</w:t>
      </w:r>
      <w:proofErr w:type="spellEnd"/>
      <w:r w:rsidR="00C61BB5" w:rsidRPr="009050C1">
        <w:rPr>
          <w:rFonts w:ascii="Times New Roman" w:hAnsi="Times New Roman" w:cs="Times New Roman"/>
          <w:sz w:val="20"/>
          <w:szCs w:val="20"/>
        </w:rPr>
        <w:t xml:space="preserve">) santykį padauginant iš </w:t>
      </w:r>
      <w:r w:rsidR="00B87A40" w:rsidRPr="009050C1">
        <w:rPr>
          <w:rFonts w:ascii="Times New Roman" w:hAnsi="Times New Roman" w:cs="Times New Roman"/>
          <w:sz w:val="20"/>
          <w:szCs w:val="20"/>
        </w:rPr>
        <w:t>maksimalaus kainos kriterijui skirto balo (</w:t>
      </w:r>
      <w:r w:rsidR="000F06CF" w:rsidRPr="009050C1">
        <w:rPr>
          <w:rFonts w:ascii="Times New Roman" w:hAnsi="Times New Roman" w:cs="Times New Roman"/>
          <w:sz w:val="20"/>
          <w:szCs w:val="20"/>
        </w:rPr>
        <w:t>ž</w:t>
      </w:r>
      <w:r w:rsidR="00B87A40" w:rsidRPr="009050C1">
        <w:rPr>
          <w:rFonts w:ascii="Times New Roman" w:hAnsi="Times New Roman" w:cs="Times New Roman"/>
          <w:sz w:val="20"/>
          <w:szCs w:val="20"/>
        </w:rPr>
        <w:t>r. 1-</w:t>
      </w:r>
      <w:r w:rsidR="000F06CF" w:rsidRPr="009050C1">
        <w:rPr>
          <w:rFonts w:ascii="Times New Roman" w:hAnsi="Times New Roman" w:cs="Times New Roman"/>
          <w:sz w:val="20"/>
          <w:szCs w:val="20"/>
        </w:rPr>
        <w:t xml:space="preserve">4 </w:t>
      </w:r>
      <w:r w:rsidR="00B87A40" w:rsidRPr="009050C1">
        <w:rPr>
          <w:rFonts w:ascii="Times New Roman" w:hAnsi="Times New Roman" w:cs="Times New Roman"/>
          <w:sz w:val="20"/>
          <w:szCs w:val="20"/>
        </w:rPr>
        <w:t xml:space="preserve"> lenteles a</w:t>
      </w:r>
      <w:r w:rsidR="000F06CF" w:rsidRPr="009050C1">
        <w:rPr>
          <w:rFonts w:ascii="Times New Roman" w:hAnsi="Times New Roman" w:cs="Times New Roman"/>
          <w:sz w:val="20"/>
          <w:szCs w:val="20"/>
        </w:rPr>
        <w:t>ukščiau)</w:t>
      </w:r>
      <w:r w:rsidR="00C61BB5" w:rsidRPr="009050C1">
        <w:rPr>
          <w:rFonts w:ascii="Times New Roman" w:hAnsi="Times New Roman" w:cs="Times New Roman"/>
          <w:sz w:val="20"/>
          <w:szCs w:val="20"/>
        </w:rPr>
        <w:t xml:space="preserve"> pagal šią formulę:</w:t>
      </w:r>
    </w:p>
    <w:p w14:paraId="7E389197" w14:textId="77777777" w:rsidR="00C61BB5" w:rsidRPr="00C20D7A" w:rsidRDefault="00C61BB5" w:rsidP="00C61BB5">
      <w:pPr>
        <w:tabs>
          <w:tab w:val="left" w:pos="284"/>
        </w:tabs>
        <w:spacing w:after="0" w:line="240" w:lineRule="auto"/>
        <w:ind w:firstLine="709"/>
        <w:jc w:val="center"/>
        <w:rPr>
          <w:rFonts w:ascii="Times New Roman" w:hAnsi="Times New Roman" w:cs="Times New Roman"/>
          <w:sz w:val="20"/>
          <w:szCs w:val="20"/>
        </w:rPr>
      </w:pPr>
      <w:r w:rsidRPr="00C20D7A">
        <w:rPr>
          <w:rFonts w:ascii="Times New Roman" w:hAnsi="Times New Roman" w:cs="Times New Roman"/>
          <w:b/>
          <w:noProof/>
          <w:sz w:val="20"/>
          <w:szCs w:val="20"/>
          <w:vertAlign w:val="subscript"/>
        </w:rPr>
        <w:drawing>
          <wp:inline distT="0" distB="0" distL="0" distR="0" wp14:anchorId="34D877E1" wp14:editId="6F7BB19A">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B364B49" w14:textId="77777777" w:rsidR="00C61BB5" w:rsidRPr="00C20D7A" w:rsidRDefault="00C61BB5" w:rsidP="00C61BB5">
      <w:pPr>
        <w:tabs>
          <w:tab w:val="left" w:pos="284"/>
        </w:tabs>
        <w:spacing w:after="0" w:line="240" w:lineRule="auto"/>
        <w:ind w:firstLine="709"/>
        <w:jc w:val="center"/>
        <w:rPr>
          <w:rFonts w:ascii="Times New Roman" w:hAnsi="Times New Roman" w:cs="Times New Roman"/>
          <w:sz w:val="20"/>
          <w:szCs w:val="20"/>
        </w:rPr>
      </w:pPr>
    </w:p>
    <w:p w14:paraId="4CF30C0E" w14:textId="77777777" w:rsidR="00C61BB5" w:rsidRPr="00C20D7A" w:rsidRDefault="00C61BB5" w:rsidP="00C20D7A">
      <w:pPr>
        <w:spacing w:after="0" w:line="240" w:lineRule="auto"/>
        <w:ind w:firstLine="1276"/>
        <w:jc w:val="both"/>
        <w:rPr>
          <w:rFonts w:ascii="Times New Roman" w:hAnsi="Times New Roman" w:cs="Times New Roman"/>
          <w:sz w:val="20"/>
          <w:szCs w:val="20"/>
        </w:rPr>
      </w:pPr>
      <w:r w:rsidRPr="00C20D7A">
        <w:rPr>
          <w:rFonts w:ascii="Times New Roman" w:hAnsi="Times New Roman" w:cs="Times New Roman"/>
          <w:i/>
          <w:sz w:val="20"/>
          <w:szCs w:val="20"/>
        </w:rPr>
        <w:t>C</w:t>
      </w:r>
      <w:r w:rsidRPr="00C20D7A">
        <w:rPr>
          <w:rFonts w:ascii="Times New Roman" w:hAnsi="Times New Roman" w:cs="Times New Roman"/>
          <w:sz w:val="20"/>
          <w:szCs w:val="20"/>
        </w:rPr>
        <w:t xml:space="preserve"> – Pasiūlymo kaina konkretaus dalyvio pagal nurodytą kriterijų (balais);</w:t>
      </w:r>
    </w:p>
    <w:p w14:paraId="23225B71" w14:textId="77777777" w:rsidR="00C61BB5" w:rsidRPr="00C20D7A" w:rsidRDefault="00C61BB5" w:rsidP="00C20D7A">
      <w:pPr>
        <w:tabs>
          <w:tab w:val="left" w:pos="709"/>
        </w:tabs>
        <w:spacing w:after="0" w:line="240" w:lineRule="auto"/>
        <w:ind w:firstLine="1276"/>
        <w:jc w:val="both"/>
        <w:rPr>
          <w:rFonts w:ascii="Times New Roman" w:hAnsi="Times New Roman" w:cs="Times New Roman"/>
          <w:sz w:val="20"/>
          <w:szCs w:val="20"/>
        </w:rPr>
      </w:pPr>
      <w:proofErr w:type="spellStart"/>
      <w:r w:rsidRPr="00C20D7A">
        <w:rPr>
          <w:rFonts w:ascii="Times New Roman" w:hAnsi="Times New Roman" w:cs="Times New Roman"/>
          <w:i/>
          <w:sz w:val="20"/>
          <w:szCs w:val="20"/>
        </w:rPr>
        <w:t>C</w:t>
      </w:r>
      <w:r w:rsidRPr="00C20D7A">
        <w:rPr>
          <w:rFonts w:ascii="Times New Roman" w:hAnsi="Times New Roman" w:cs="Times New Roman"/>
          <w:i/>
          <w:sz w:val="20"/>
          <w:szCs w:val="20"/>
          <w:vertAlign w:val="subscript"/>
        </w:rPr>
        <w:t>min</w:t>
      </w:r>
      <w:proofErr w:type="spellEnd"/>
      <w:r w:rsidRPr="00C20D7A">
        <w:rPr>
          <w:rFonts w:ascii="Times New Roman" w:hAnsi="Times New Roman" w:cs="Times New Roman"/>
          <w:i/>
          <w:sz w:val="20"/>
          <w:szCs w:val="20"/>
          <w:vertAlign w:val="subscript"/>
        </w:rPr>
        <w:t xml:space="preserve"> </w:t>
      </w:r>
      <w:r w:rsidRPr="00C20D7A">
        <w:rPr>
          <w:rFonts w:ascii="Times New Roman" w:hAnsi="Times New Roman" w:cs="Times New Roman"/>
          <w:sz w:val="20"/>
          <w:szCs w:val="20"/>
        </w:rPr>
        <w:t>– visų dalyvių pasiūlymų mažiausia Pasiūlymo kaina (eurais);</w:t>
      </w:r>
    </w:p>
    <w:p w14:paraId="781AB62B" w14:textId="77777777" w:rsidR="00C61BB5" w:rsidRPr="00C20D7A" w:rsidRDefault="00C61BB5" w:rsidP="00C20D7A">
      <w:pPr>
        <w:spacing w:after="0" w:line="240" w:lineRule="auto"/>
        <w:ind w:firstLine="1276"/>
        <w:jc w:val="both"/>
        <w:rPr>
          <w:rFonts w:ascii="Times New Roman" w:hAnsi="Times New Roman" w:cs="Times New Roman"/>
          <w:sz w:val="20"/>
          <w:szCs w:val="20"/>
        </w:rPr>
      </w:pPr>
      <w:proofErr w:type="spellStart"/>
      <w:r w:rsidRPr="00C20D7A">
        <w:rPr>
          <w:rFonts w:ascii="Times New Roman" w:hAnsi="Times New Roman" w:cs="Times New Roman"/>
          <w:i/>
          <w:sz w:val="20"/>
          <w:szCs w:val="20"/>
        </w:rPr>
        <w:t>C</w:t>
      </w:r>
      <w:r w:rsidRPr="00C20D7A">
        <w:rPr>
          <w:rFonts w:ascii="Times New Roman" w:hAnsi="Times New Roman" w:cs="Times New Roman"/>
          <w:i/>
          <w:sz w:val="20"/>
          <w:szCs w:val="20"/>
          <w:vertAlign w:val="subscript"/>
        </w:rPr>
        <w:t>p</w:t>
      </w:r>
      <w:proofErr w:type="spellEnd"/>
      <w:r w:rsidRPr="00C20D7A">
        <w:rPr>
          <w:rFonts w:ascii="Times New Roman" w:hAnsi="Times New Roman" w:cs="Times New Roman"/>
          <w:i/>
          <w:sz w:val="20"/>
          <w:szCs w:val="20"/>
        </w:rPr>
        <w:t xml:space="preserve"> </w:t>
      </w:r>
      <w:r w:rsidRPr="00C20D7A">
        <w:rPr>
          <w:rFonts w:ascii="Times New Roman" w:hAnsi="Times New Roman" w:cs="Times New Roman"/>
          <w:sz w:val="20"/>
          <w:szCs w:val="20"/>
        </w:rPr>
        <w:t xml:space="preserve"> – konkretaus dalyvio pasiūlyta Pasiūlymo kaina (eurais);</w:t>
      </w:r>
    </w:p>
    <w:p w14:paraId="33CB91B3" w14:textId="4A68D202" w:rsidR="00C61BB5" w:rsidRPr="009050C1" w:rsidRDefault="00C61BB5" w:rsidP="00C20D7A">
      <w:pPr>
        <w:tabs>
          <w:tab w:val="left" w:pos="714"/>
          <w:tab w:val="left" w:pos="851"/>
          <w:tab w:val="left" w:pos="1134"/>
        </w:tabs>
        <w:spacing w:after="0" w:line="240" w:lineRule="auto"/>
        <w:ind w:firstLine="1276"/>
        <w:jc w:val="both"/>
        <w:rPr>
          <w:rFonts w:ascii="Times New Roman" w:hAnsi="Times New Roman" w:cs="Times New Roman"/>
          <w:sz w:val="20"/>
          <w:szCs w:val="20"/>
        </w:rPr>
      </w:pPr>
      <w:r w:rsidRPr="00C20D7A">
        <w:rPr>
          <w:rFonts w:ascii="Times New Roman" w:hAnsi="Times New Roman" w:cs="Times New Roman"/>
          <w:i/>
          <w:sz w:val="20"/>
          <w:szCs w:val="20"/>
        </w:rPr>
        <w:t>X</w:t>
      </w:r>
      <w:r w:rsidRPr="00C20D7A">
        <w:rPr>
          <w:rFonts w:ascii="Times New Roman" w:hAnsi="Times New Roman" w:cs="Times New Roman"/>
          <w:sz w:val="20"/>
          <w:szCs w:val="20"/>
        </w:rPr>
        <w:t xml:space="preserve"> </w:t>
      </w:r>
      <w:r w:rsidRPr="009050C1">
        <w:rPr>
          <w:rFonts w:ascii="Times New Roman" w:hAnsi="Times New Roman" w:cs="Times New Roman"/>
          <w:sz w:val="20"/>
          <w:szCs w:val="20"/>
        </w:rPr>
        <w:t xml:space="preserve">– </w:t>
      </w:r>
      <w:r w:rsidR="005F7DBD" w:rsidRPr="009050C1">
        <w:rPr>
          <w:rFonts w:ascii="Times New Roman" w:hAnsi="Times New Roman" w:cs="Times New Roman"/>
          <w:sz w:val="20"/>
          <w:szCs w:val="20"/>
        </w:rPr>
        <w:t>1-4 lentelėje nustatyta maksimali balų suma</w:t>
      </w:r>
      <w:r w:rsidR="00F60A55" w:rsidRPr="009050C1">
        <w:rPr>
          <w:rFonts w:ascii="Times New Roman" w:hAnsi="Times New Roman" w:cs="Times New Roman"/>
          <w:sz w:val="20"/>
          <w:szCs w:val="20"/>
        </w:rPr>
        <w:t xml:space="preserve"> pagal kainos kriterijų.</w:t>
      </w:r>
    </w:p>
    <w:p w14:paraId="23A14018" w14:textId="77777777" w:rsidR="00C61BB5" w:rsidRPr="00C20D7A" w:rsidRDefault="00C61BB5" w:rsidP="00C61BB5">
      <w:pPr>
        <w:tabs>
          <w:tab w:val="left" w:pos="714"/>
          <w:tab w:val="left" w:pos="851"/>
          <w:tab w:val="left" w:pos="1134"/>
        </w:tabs>
        <w:spacing w:after="0" w:line="240" w:lineRule="auto"/>
        <w:ind w:firstLine="709"/>
        <w:jc w:val="both"/>
        <w:rPr>
          <w:rFonts w:ascii="Times New Roman" w:hAnsi="Times New Roman" w:cs="Times New Roman"/>
          <w:sz w:val="20"/>
          <w:szCs w:val="20"/>
        </w:rPr>
      </w:pPr>
    </w:p>
    <w:p w14:paraId="7C2497CE" w14:textId="02513069" w:rsidR="00C61BB5" w:rsidRPr="008E5BDC" w:rsidRDefault="00C20D7A" w:rsidP="00C20D7A">
      <w:pPr>
        <w:tabs>
          <w:tab w:val="left" w:pos="284"/>
        </w:tabs>
        <w:spacing w:after="0" w:line="240" w:lineRule="auto"/>
        <w:ind w:firstLine="709"/>
        <w:jc w:val="both"/>
        <w:rPr>
          <w:rFonts w:ascii="Times New Roman" w:hAnsi="Times New Roman" w:cs="Times New Roman"/>
          <w:b/>
          <w:sz w:val="20"/>
          <w:szCs w:val="20"/>
        </w:rPr>
      </w:pPr>
      <w:r w:rsidRPr="00C20D7A">
        <w:rPr>
          <w:rFonts w:ascii="Times New Roman" w:hAnsi="Times New Roman" w:cs="Times New Roman"/>
          <w:sz w:val="20"/>
          <w:szCs w:val="20"/>
        </w:rPr>
        <w:tab/>
      </w:r>
      <w:r w:rsidRPr="008E5BDC">
        <w:rPr>
          <w:rFonts w:ascii="Times New Roman" w:hAnsi="Times New Roman" w:cs="Times New Roman"/>
          <w:sz w:val="20"/>
          <w:szCs w:val="20"/>
        </w:rPr>
        <w:t xml:space="preserve">2.4. </w:t>
      </w:r>
      <w:r w:rsidR="00C61BB5" w:rsidRPr="008E5BDC">
        <w:rPr>
          <w:rFonts w:ascii="Times New Roman" w:hAnsi="Times New Roman" w:cs="Times New Roman"/>
          <w:sz w:val="20"/>
          <w:szCs w:val="20"/>
        </w:rPr>
        <w:t>Kriterijaus</w:t>
      </w:r>
      <w:r w:rsidR="00C61BB5" w:rsidRPr="008E5BDC">
        <w:rPr>
          <w:rFonts w:ascii="Times New Roman" w:hAnsi="Times New Roman" w:cs="Times New Roman"/>
          <w:b/>
          <w:sz w:val="20"/>
          <w:szCs w:val="20"/>
        </w:rPr>
        <w:t xml:space="preserve"> „</w:t>
      </w:r>
      <w:r w:rsidR="00C61BB5" w:rsidRPr="008E5BDC">
        <w:rPr>
          <w:rFonts w:ascii="Times New Roman" w:hAnsi="Times New Roman" w:cs="Times New Roman"/>
          <w:sz w:val="20"/>
          <w:szCs w:val="20"/>
        </w:rPr>
        <w:t>Kokybės kriterijus“ (T)</w:t>
      </w:r>
      <w:r w:rsidR="00C61BB5" w:rsidRPr="008E5BDC">
        <w:rPr>
          <w:rFonts w:ascii="Times New Roman" w:hAnsi="Times New Roman" w:cs="Times New Roman"/>
          <w:b/>
          <w:sz w:val="20"/>
          <w:szCs w:val="20"/>
        </w:rPr>
        <w:t xml:space="preserve"> </w:t>
      </w:r>
      <w:r w:rsidR="00C61BB5" w:rsidRPr="008E5BDC">
        <w:rPr>
          <w:rFonts w:ascii="Times New Roman" w:hAnsi="Times New Roman" w:cs="Times New Roman"/>
          <w:sz w:val="20"/>
          <w:szCs w:val="20"/>
        </w:rPr>
        <w:t xml:space="preserve">reikšmė yra lygi kriterijaus </w:t>
      </w:r>
      <w:r w:rsidR="00C61BB5" w:rsidRPr="008E5BDC">
        <w:rPr>
          <w:rFonts w:ascii="Times New Roman" w:hAnsi="Times New Roman" w:cs="Times New Roman"/>
          <w:i/>
          <w:sz w:val="20"/>
          <w:szCs w:val="20"/>
        </w:rPr>
        <w:t>Pirmo parametro (P</w:t>
      </w:r>
      <w:r w:rsidR="00C61BB5" w:rsidRPr="008E5BDC">
        <w:rPr>
          <w:rFonts w:ascii="Times New Roman" w:hAnsi="Times New Roman" w:cs="Times New Roman"/>
          <w:i/>
          <w:sz w:val="20"/>
          <w:szCs w:val="20"/>
          <w:vertAlign w:val="subscript"/>
        </w:rPr>
        <w:t>1</w:t>
      </w:r>
      <w:r w:rsidR="00C61BB5" w:rsidRPr="008E5BDC">
        <w:rPr>
          <w:rFonts w:ascii="Times New Roman" w:hAnsi="Times New Roman" w:cs="Times New Roman"/>
          <w:i/>
          <w:sz w:val="20"/>
          <w:szCs w:val="20"/>
        </w:rPr>
        <w:t>), Antro parametro</w:t>
      </w:r>
      <w:r w:rsidR="00C61BB5" w:rsidRPr="008E5BDC">
        <w:rPr>
          <w:rFonts w:ascii="Times New Roman" w:hAnsi="Times New Roman" w:cs="Times New Roman"/>
          <w:sz w:val="20"/>
          <w:szCs w:val="20"/>
        </w:rPr>
        <w:t xml:space="preserve"> </w:t>
      </w:r>
      <w:r w:rsidR="00C61BB5" w:rsidRPr="008E5BDC">
        <w:rPr>
          <w:rFonts w:ascii="Times New Roman" w:hAnsi="Times New Roman" w:cs="Times New Roman"/>
          <w:i/>
          <w:sz w:val="20"/>
          <w:szCs w:val="20"/>
        </w:rPr>
        <w:t>(P</w:t>
      </w:r>
      <w:r w:rsidR="00C61BB5" w:rsidRPr="008E5BDC">
        <w:rPr>
          <w:rFonts w:ascii="Times New Roman" w:hAnsi="Times New Roman" w:cs="Times New Roman"/>
          <w:i/>
          <w:sz w:val="20"/>
          <w:szCs w:val="20"/>
          <w:vertAlign w:val="subscript"/>
        </w:rPr>
        <w:t>2</w:t>
      </w:r>
      <w:r w:rsidR="00C61BB5" w:rsidRPr="008E5BDC">
        <w:rPr>
          <w:rFonts w:ascii="Times New Roman" w:hAnsi="Times New Roman" w:cs="Times New Roman"/>
          <w:i/>
          <w:sz w:val="20"/>
          <w:szCs w:val="20"/>
        </w:rPr>
        <w:t>) Trečio parametro (P</w:t>
      </w:r>
      <w:r w:rsidR="00C61BB5" w:rsidRPr="008E5BDC">
        <w:rPr>
          <w:rFonts w:ascii="Times New Roman" w:hAnsi="Times New Roman" w:cs="Times New Roman"/>
          <w:i/>
          <w:sz w:val="20"/>
          <w:szCs w:val="20"/>
          <w:vertAlign w:val="subscript"/>
        </w:rPr>
        <w:t>3</w:t>
      </w:r>
      <w:r w:rsidR="00C61BB5" w:rsidRPr="008E5BDC">
        <w:rPr>
          <w:rFonts w:ascii="Times New Roman" w:hAnsi="Times New Roman" w:cs="Times New Roman"/>
          <w:i/>
          <w:sz w:val="20"/>
          <w:szCs w:val="20"/>
        </w:rPr>
        <w:t>)</w:t>
      </w:r>
      <w:r w:rsidR="003E2A75" w:rsidRPr="008E5BDC">
        <w:rPr>
          <w:rFonts w:ascii="Times New Roman" w:hAnsi="Times New Roman" w:cs="Times New Roman"/>
          <w:i/>
          <w:sz w:val="20"/>
          <w:szCs w:val="20"/>
        </w:rPr>
        <w:t>, Ketvirto parametro (P</w:t>
      </w:r>
      <w:r w:rsidR="003E2A75" w:rsidRPr="008E5BDC">
        <w:rPr>
          <w:rFonts w:ascii="Times New Roman" w:hAnsi="Times New Roman" w:cs="Times New Roman"/>
          <w:i/>
          <w:sz w:val="20"/>
          <w:szCs w:val="20"/>
          <w:vertAlign w:val="subscript"/>
        </w:rPr>
        <w:t>4</w:t>
      </w:r>
      <w:r w:rsidR="003E2A75" w:rsidRPr="008E5BDC">
        <w:rPr>
          <w:rFonts w:ascii="Times New Roman" w:hAnsi="Times New Roman" w:cs="Times New Roman"/>
          <w:i/>
          <w:sz w:val="20"/>
          <w:szCs w:val="20"/>
        </w:rPr>
        <w:t>), Penkto parametro (P</w:t>
      </w:r>
      <w:r w:rsidR="003E2A75" w:rsidRPr="008E5BDC">
        <w:rPr>
          <w:rFonts w:ascii="Times New Roman" w:hAnsi="Times New Roman" w:cs="Times New Roman"/>
          <w:i/>
          <w:sz w:val="20"/>
          <w:szCs w:val="20"/>
          <w:vertAlign w:val="subscript"/>
        </w:rPr>
        <w:t>5</w:t>
      </w:r>
      <w:r w:rsidR="003E2A75" w:rsidRPr="008E5BDC">
        <w:rPr>
          <w:rFonts w:ascii="Times New Roman" w:hAnsi="Times New Roman" w:cs="Times New Roman"/>
          <w:i/>
          <w:sz w:val="20"/>
          <w:szCs w:val="20"/>
        </w:rPr>
        <w:t xml:space="preserve">), </w:t>
      </w:r>
      <w:r w:rsidR="00C61BB5" w:rsidRPr="008E5BDC">
        <w:rPr>
          <w:rFonts w:ascii="Times New Roman" w:hAnsi="Times New Roman" w:cs="Times New Roman"/>
          <w:i/>
          <w:sz w:val="20"/>
          <w:szCs w:val="20"/>
        </w:rPr>
        <w:t xml:space="preserve"> </w:t>
      </w:r>
      <w:r w:rsidR="003E2A75" w:rsidRPr="008E5BDC">
        <w:rPr>
          <w:rFonts w:ascii="Times New Roman" w:hAnsi="Times New Roman" w:cs="Times New Roman"/>
          <w:i/>
          <w:sz w:val="20"/>
          <w:szCs w:val="20"/>
        </w:rPr>
        <w:t>Šešto parametro (P</w:t>
      </w:r>
      <w:r w:rsidR="00F005C7" w:rsidRPr="008E5BDC">
        <w:rPr>
          <w:rFonts w:ascii="Times New Roman" w:hAnsi="Times New Roman" w:cs="Times New Roman"/>
          <w:i/>
          <w:sz w:val="20"/>
          <w:szCs w:val="20"/>
          <w:vertAlign w:val="subscript"/>
        </w:rPr>
        <w:t>6</w:t>
      </w:r>
      <w:r w:rsidR="003E2A75" w:rsidRPr="008E5BDC">
        <w:rPr>
          <w:rFonts w:ascii="Times New Roman" w:hAnsi="Times New Roman" w:cs="Times New Roman"/>
          <w:i/>
          <w:sz w:val="20"/>
          <w:szCs w:val="20"/>
        </w:rPr>
        <w:t xml:space="preserve">) ir, jei taikoma, Septinto parametro </w:t>
      </w:r>
      <w:r w:rsidR="00F005C7" w:rsidRPr="008E5BDC">
        <w:rPr>
          <w:rFonts w:ascii="Times New Roman" w:hAnsi="Times New Roman" w:cs="Times New Roman"/>
          <w:i/>
          <w:sz w:val="20"/>
          <w:szCs w:val="20"/>
        </w:rPr>
        <w:t>(P</w:t>
      </w:r>
      <w:r w:rsidR="00F005C7" w:rsidRPr="008E5BDC">
        <w:rPr>
          <w:rFonts w:ascii="Times New Roman" w:hAnsi="Times New Roman" w:cs="Times New Roman"/>
          <w:i/>
          <w:sz w:val="20"/>
          <w:szCs w:val="20"/>
          <w:vertAlign w:val="subscript"/>
        </w:rPr>
        <w:t>7</w:t>
      </w:r>
      <w:r w:rsidR="00F005C7" w:rsidRPr="008E5BDC">
        <w:rPr>
          <w:rFonts w:ascii="Times New Roman" w:hAnsi="Times New Roman" w:cs="Times New Roman"/>
          <w:i/>
          <w:sz w:val="20"/>
          <w:szCs w:val="20"/>
        </w:rPr>
        <w:t>)</w:t>
      </w:r>
      <w:r w:rsidR="00C61BB5" w:rsidRPr="008E5BDC">
        <w:rPr>
          <w:rFonts w:ascii="Times New Roman" w:hAnsi="Times New Roman" w:cs="Times New Roman"/>
          <w:sz w:val="20"/>
          <w:szCs w:val="20"/>
        </w:rPr>
        <w:t xml:space="preserve"> sumai.</w:t>
      </w:r>
      <w:r w:rsidR="00F005C7" w:rsidRPr="008E5BDC">
        <w:rPr>
          <w:rFonts w:ascii="Times New Roman" w:hAnsi="Times New Roman" w:cs="Times New Roman"/>
          <w:sz w:val="20"/>
          <w:szCs w:val="20"/>
        </w:rPr>
        <w:t>(žr. 1-4 lenteles aukščiau</w:t>
      </w:r>
      <w:r w:rsidR="008E5BDC" w:rsidRPr="008E5BDC">
        <w:rPr>
          <w:rFonts w:ascii="Times New Roman" w:hAnsi="Times New Roman" w:cs="Times New Roman"/>
          <w:sz w:val="20"/>
          <w:szCs w:val="20"/>
        </w:rPr>
        <w:t>):</w:t>
      </w:r>
    </w:p>
    <w:p w14:paraId="22E0B7CB" w14:textId="77777777" w:rsidR="00C61BB5" w:rsidRPr="00C20D7A" w:rsidRDefault="00C61BB5" w:rsidP="00C61BB5">
      <w:pPr>
        <w:pStyle w:val="Skaiiai2lygis"/>
        <w:numPr>
          <w:ilvl w:val="0"/>
          <w:numId w:val="0"/>
        </w:numPr>
        <w:tabs>
          <w:tab w:val="left" w:pos="851"/>
        </w:tabs>
        <w:ind w:firstLine="709"/>
        <w:rPr>
          <w:sz w:val="24"/>
          <w:szCs w:val="24"/>
          <w:lang w:val="lt-LT"/>
        </w:rPr>
      </w:pPr>
    </w:p>
    <w:p w14:paraId="21F7A743" w14:textId="1BFBB0D2" w:rsidR="00C61BB5" w:rsidRDefault="00C61BB5" w:rsidP="00C61BB5">
      <w:pPr>
        <w:tabs>
          <w:tab w:val="num" w:pos="1080"/>
        </w:tabs>
        <w:spacing w:after="0"/>
        <w:ind w:firstLine="360"/>
        <w:jc w:val="center"/>
        <w:rPr>
          <w:rFonts w:ascii="Times New Roman" w:hAnsi="Times New Roman" w:cs="Times New Roman"/>
          <w:b/>
          <w:color w:val="FF0000"/>
          <w:sz w:val="24"/>
          <w:szCs w:val="24"/>
        </w:rPr>
      </w:pPr>
      <w:r w:rsidRPr="00C20D7A">
        <w:rPr>
          <w:rFonts w:ascii="Times New Roman" w:hAnsi="Times New Roman" w:cs="Times New Roman"/>
          <w:b/>
          <w:sz w:val="24"/>
          <w:szCs w:val="24"/>
        </w:rPr>
        <w:t>T</w:t>
      </w:r>
      <w:r w:rsidRPr="00C20D7A">
        <w:rPr>
          <w:rFonts w:ascii="Times New Roman" w:hAnsi="Times New Roman" w:cs="Times New Roman"/>
          <w:b/>
          <w:sz w:val="24"/>
          <w:szCs w:val="24"/>
          <w:lang w:val="en-US"/>
        </w:rPr>
        <w:t xml:space="preserve">= </w:t>
      </w:r>
      <w:r w:rsidRPr="00C20D7A">
        <w:rPr>
          <w:rFonts w:ascii="Times New Roman" w:hAnsi="Times New Roman" w:cs="Times New Roman"/>
          <w:b/>
          <w:sz w:val="24"/>
          <w:szCs w:val="24"/>
        </w:rPr>
        <w:t>P</w:t>
      </w:r>
      <w:r w:rsidRPr="00C20D7A">
        <w:rPr>
          <w:rFonts w:ascii="Times New Roman" w:hAnsi="Times New Roman" w:cs="Times New Roman"/>
          <w:b/>
          <w:sz w:val="24"/>
          <w:szCs w:val="24"/>
          <w:vertAlign w:val="subscript"/>
        </w:rPr>
        <w:t>1</w:t>
      </w:r>
      <w:r w:rsidRPr="00C20D7A">
        <w:rPr>
          <w:rFonts w:ascii="Times New Roman" w:hAnsi="Times New Roman" w:cs="Times New Roman"/>
          <w:b/>
          <w:sz w:val="24"/>
          <w:szCs w:val="24"/>
        </w:rPr>
        <w:t xml:space="preserve"> + P</w:t>
      </w:r>
      <w:r w:rsidRPr="00C20D7A">
        <w:rPr>
          <w:rFonts w:ascii="Times New Roman" w:hAnsi="Times New Roman" w:cs="Times New Roman"/>
          <w:b/>
          <w:sz w:val="24"/>
          <w:szCs w:val="24"/>
          <w:vertAlign w:val="subscript"/>
        </w:rPr>
        <w:t>2</w:t>
      </w:r>
      <w:r w:rsidR="00023646" w:rsidRPr="00C20D7A">
        <w:rPr>
          <w:rFonts w:ascii="Times New Roman" w:hAnsi="Times New Roman" w:cs="Times New Roman"/>
          <w:b/>
          <w:sz w:val="24"/>
          <w:szCs w:val="24"/>
          <w:vertAlign w:val="subscript"/>
        </w:rPr>
        <w:t xml:space="preserve"> </w:t>
      </w:r>
      <w:r w:rsidRPr="00C20D7A">
        <w:rPr>
          <w:rFonts w:ascii="Times New Roman" w:hAnsi="Times New Roman" w:cs="Times New Roman"/>
          <w:b/>
          <w:sz w:val="24"/>
          <w:szCs w:val="24"/>
        </w:rPr>
        <w:t>+ P</w:t>
      </w:r>
      <w:r w:rsidRPr="00C20D7A">
        <w:rPr>
          <w:rFonts w:ascii="Times New Roman" w:hAnsi="Times New Roman" w:cs="Times New Roman"/>
          <w:b/>
          <w:sz w:val="24"/>
          <w:szCs w:val="24"/>
          <w:vertAlign w:val="subscript"/>
        </w:rPr>
        <w:t>3</w:t>
      </w:r>
      <w:r w:rsidR="00023646" w:rsidRPr="00C20D7A">
        <w:rPr>
          <w:rFonts w:ascii="Times New Roman" w:hAnsi="Times New Roman" w:cs="Times New Roman"/>
          <w:b/>
          <w:sz w:val="24"/>
          <w:szCs w:val="24"/>
          <w:vertAlign w:val="subscript"/>
        </w:rPr>
        <w:t xml:space="preserve"> </w:t>
      </w:r>
      <w:r w:rsidR="00023646" w:rsidRPr="00C20D7A">
        <w:rPr>
          <w:rFonts w:ascii="Times New Roman" w:hAnsi="Times New Roman" w:cs="Times New Roman"/>
          <w:b/>
          <w:sz w:val="24"/>
          <w:szCs w:val="24"/>
        </w:rPr>
        <w:t xml:space="preserve">+ </w:t>
      </w:r>
      <w:r w:rsidR="00F005C7" w:rsidRPr="00C20D7A">
        <w:rPr>
          <w:rFonts w:ascii="Times New Roman" w:hAnsi="Times New Roman" w:cs="Times New Roman"/>
          <w:b/>
          <w:sz w:val="24"/>
          <w:szCs w:val="24"/>
        </w:rPr>
        <w:t>P</w:t>
      </w:r>
      <w:r w:rsidR="00023646" w:rsidRPr="00C20D7A">
        <w:rPr>
          <w:rFonts w:ascii="Times New Roman" w:hAnsi="Times New Roman" w:cs="Times New Roman"/>
          <w:b/>
          <w:sz w:val="24"/>
          <w:szCs w:val="24"/>
          <w:vertAlign w:val="subscript"/>
        </w:rPr>
        <w:t xml:space="preserve">4 </w:t>
      </w:r>
      <w:r w:rsidR="00023646" w:rsidRPr="00C20D7A">
        <w:rPr>
          <w:rFonts w:ascii="Times New Roman" w:hAnsi="Times New Roman" w:cs="Times New Roman"/>
          <w:b/>
          <w:sz w:val="24"/>
          <w:szCs w:val="24"/>
        </w:rPr>
        <w:t>+</w:t>
      </w:r>
      <w:r w:rsidR="00F005C7" w:rsidRPr="00C20D7A">
        <w:rPr>
          <w:rFonts w:ascii="Times New Roman" w:hAnsi="Times New Roman" w:cs="Times New Roman"/>
          <w:b/>
          <w:sz w:val="24"/>
          <w:szCs w:val="24"/>
        </w:rPr>
        <w:t xml:space="preserve"> P</w:t>
      </w:r>
      <w:r w:rsidR="00023646" w:rsidRPr="00C20D7A">
        <w:rPr>
          <w:rFonts w:ascii="Times New Roman" w:hAnsi="Times New Roman" w:cs="Times New Roman"/>
          <w:b/>
          <w:sz w:val="24"/>
          <w:szCs w:val="24"/>
          <w:vertAlign w:val="subscript"/>
        </w:rPr>
        <w:t xml:space="preserve">5 </w:t>
      </w:r>
      <w:r w:rsidR="00023646" w:rsidRPr="00C20D7A">
        <w:rPr>
          <w:rFonts w:ascii="Times New Roman" w:hAnsi="Times New Roman" w:cs="Times New Roman"/>
          <w:b/>
          <w:sz w:val="24"/>
          <w:szCs w:val="24"/>
        </w:rPr>
        <w:t>+</w:t>
      </w:r>
      <w:r w:rsidR="00F005C7" w:rsidRPr="00C20D7A">
        <w:rPr>
          <w:rFonts w:ascii="Times New Roman" w:hAnsi="Times New Roman" w:cs="Times New Roman"/>
          <w:b/>
          <w:sz w:val="24"/>
          <w:szCs w:val="24"/>
        </w:rPr>
        <w:t xml:space="preserve"> P</w:t>
      </w:r>
      <w:r w:rsidR="00023646" w:rsidRPr="00C20D7A">
        <w:rPr>
          <w:rFonts w:ascii="Times New Roman" w:hAnsi="Times New Roman" w:cs="Times New Roman"/>
          <w:b/>
          <w:sz w:val="24"/>
          <w:szCs w:val="24"/>
          <w:vertAlign w:val="subscript"/>
        </w:rPr>
        <w:t xml:space="preserve">6 </w:t>
      </w:r>
      <w:r w:rsidR="00C20D7A" w:rsidRPr="00C20D7A">
        <w:rPr>
          <w:rFonts w:ascii="Times New Roman" w:hAnsi="Times New Roman" w:cs="Times New Roman"/>
          <w:b/>
          <w:color w:val="FF0000"/>
          <w:sz w:val="24"/>
          <w:szCs w:val="24"/>
        </w:rPr>
        <w:t xml:space="preserve">[+ </w:t>
      </w:r>
      <w:r w:rsidR="00023646" w:rsidRPr="00C20D7A">
        <w:rPr>
          <w:rFonts w:ascii="Times New Roman" w:hAnsi="Times New Roman" w:cs="Times New Roman"/>
          <w:b/>
          <w:color w:val="FF0000"/>
          <w:sz w:val="24"/>
          <w:szCs w:val="24"/>
        </w:rPr>
        <w:t>P</w:t>
      </w:r>
      <w:r w:rsidR="00C20D7A" w:rsidRPr="00C20D7A">
        <w:rPr>
          <w:rFonts w:ascii="Times New Roman" w:hAnsi="Times New Roman" w:cs="Times New Roman"/>
          <w:b/>
          <w:color w:val="FF0000"/>
          <w:sz w:val="24"/>
          <w:szCs w:val="24"/>
          <w:vertAlign w:val="subscript"/>
        </w:rPr>
        <w:t>7</w:t>
      </w:r>
      <w:r w:rsidR="00023646" w:rsidRPr="00C20D7A">
        <w:rPr>
          <w:rFonts w:ascii="Times New Roman" w:hAnsi="Times New Roman" w:cs="Times New Roman"/>
          <w:b/>
          <w:color w:val="FF0000"/>
          <w:sz w:val="24"/>
          <w:szCs w:val="24"/>
        </w:rPr>
        <w:t>]</w:t>
      </w:r>
    </w:p>
    <w:p w14:paraId="7E584613" w14:textId="77777777" w:rsidR="00C757A8" w:rsidRPr="00C20D7A" w:rsidRDefault="00C757A8" w:rsidP="00C61BB5">
      <w:pPr>
        <w:tabs>
          <w:tab w:val="num" w:pos="1080"/>
        </w:tabs>
        <w:spacing w:after="0"/>
        <w:ind w:firstLine="360"/>
        <w:jc w:val="center"/>
        <w:rPr>
          <w:rFonts w:ascii="Times New Roman" w:hAnsi="Times New Roman" w:cs="Times New Roman"/>
          <w:b/>
          <w:sz w:val="24"/>
          <w:szCs w:val="24"/>
          <w:lang w:val="en-US"/>
        </w:rPr>
      </w:pPr>
    </w:p>
    <w:p w14:paraId="0302AC58" w14:textId="3EF2E65B" w:rsidR="00B30B2B" w:rsidRPr="00C407A1" w:rsidRDefault="00672B7A" w:rsidP="00672B7A">
      <w:pPr>
        <w:pStyle w:val="Body2"/>
        <w:ind w:firstLine="1296"/>
        <w:rPr>
          <w:rFonts w:cs="Times New Roman"/>
          <w:color w:val="auto"/>
          <w:sz w:val="24"/>
          <w:szCs w:val="24"/>
        </w:rPr>
      </w:pPr>
      <w:r w:rsidRPr="00C407A1">
        <w:rPr>
          <w:rFonts w:cs="Times New Roman"/>
          <w:color w:val="auto"/>
          <w:sz w:val="20"/>
          <w:szCs w:val="20"/>
          <w:lang w:val="lt-LT" w:bidi="ta-IN"/>
        </w:rPr>
        <w:t xml:space="preserve">2.5 .Pagal </w:t>
      </w:r>
      <w:r w:rsidRPr="00C407A1">
        <w:rPr>
          <w:rFonts w:cs="Times New Roman"/>
          <w:b/>
          <w:color w:val="auto"/>
          <w:sz w:val="20"/>
          <w:szCs w:val="20"/>
        </w:rPr>
        <w:t>„</w:t>
      </w:r>
      <w:r w:rsidRPr="00C407A1">
        <w:rPr>
          <w:rFonts w:cs="Times New Roman"/>
          <w:color w:val="auto"/>
          <w:sz w:val="20"/>
          <w:szCs w:val="20"/>
          <w:lang w:val="lt-LT" w:bidi="ta-IN"/>
        </w:rPr>
        <w:t>Kokybės kriterij</w:t>
      </w:r>
      <w:r w:rsidR="00C02758" w:rsidRPr="00C407A1">
        <w:rPr>
          <w:rFonts w:cs="Times New Roman"/>
          <w:color w:val="auto"/>
          <w:sz w:val="20"/>
          <w:szCs w:val="20"/>
          <w:lang w:val="lt-LT" w:bidi="ta-IN"/>
        </w:rPr>
        <w:t>ų</w:t>
      </w:r>
      <w:r w:rsidRPr="00C407A1">
        <w:rPr>
          <w:rFonts w:cs="Times New Roman"/>
          <w:color w:val="auto"/>
          <w:sz w:val="20"/>
          <w:szCs w:val="20"/>
          <w:lang w:val="lt-LT" w:bidi="ta-IN"/>
        </w:rPr>
        <w:t>“ (T) vertinam</w:t>
      </w:r>
      <w:r w:rsidR="00C02758" w:rsidRPr="00C407A1">
        <w:rPr>
          <w:rFonts w:cs="Times New Roman"/>
          <w:color w:val="auto"/>
          <w:sz w:val="20"/>
          <w:szCs w:val="20"/>
          <w:lang w:val="lt-LT" w:bidi="ta-IN"/>
        </w:rPr>
        <w:t>i</w:t>
      </w:r>
      <w:r w:rsidRPr="00C407A1">
        <w:rPr>
          <w:rFonts w:cs="Times New Roman"/>
          <w:color w:val="auto"/>
          <w:sz w:val="20"/>
          <w:szCs w:val="20"/>
          <w:lang w:val="lt-LT" w:bidi="ta-IN"/>
        </w:rPr>
        <w:t xml:space="preserve"> specialistai turi būti tie patys, kurie nurodomi grindžiant tiekėjo atitiktį minimaliems kvalifikacijos reikalavimams</w:t>
      </w:r>
      <w:r w:rsidR="006133C8" w:rsidRPr="00C407A1">
        <w:rPr>
          <w:rFonts w:cs="Times New Roman"/>
          <w:color w:val="auto"/>
          <w:sz w:val="20"/>
          <w:szCs w:val="20"/>
          <w:lang w:val="lt-LT" w:bidi="ta-IN"/>
        </w:rPr>
        <w:t xml:space="preserve"> ir juos atitinka</w:t>
      </w:r>
      <w:r w:rsidRPr="00C407A1">
        <w:rPr>
          <w:rFonts w:cs="Times New Roman"/>
          <w:color w:val="auto"/>
          <w:sz w:val="20"/>
          <w:szCs w:val="20"/>
          <w:lang w:val="lt-LT" w:bidi="ta-IN"/>
        </w:rPr>
        <w:t>, ir kurie tiesiogiai teiks paslaugas</w:t>
      </w:r>
      <w:r w:rsidR="00C757A8" w:rsidRPr="00C407A1">
        <w:rPr>
          <w:rFonts w:cs="Times New Roman"/>
          <w:color w:val="auto"/>
          <w:sz w:val="20"/>
          <w:szCs w:val="20"/>
          <w:lang w:val="lt-LT" w:bidi="ta-IN"/>
        </w:rPr>
        <w:t>.</w:t>
      </w:r>
      <w:r w:rsidR="00FB2A48" w:rsidRPr="00C407A1">
        <w:rPr>
          <w:rFonts w:cs="Times New Roman"/>
          <w:color w:val="auto"/>
          <w:sz w:val="20"/>
          <w:szCs w:val="20"/>
          <w:lang w:val="lt-LT" w:bidi="ta-IN"/>
        </w:rPr>
        <w:t xml:space="preserve"> </w:t>
      </w:r>
      <w:r w:rsidR="005B359C" w:rsidRPr="00C407A1">
        <w:rPr>
          <w:rFonts w:cs="Times New Roman"/>
          <w:color w:val="auto"/>
          <w:sz w:val="20"/>
          <w:szCs w:val="20"/>
          <w:lang w:val="lt-LT" w:bidi="ta-IN"/>
        </w:rPr>
        <w:t>Atskiros Pirkimo dalyse vertinama tik 1 (vieno) specialisto, dirbsiančio prie sutarties, patirtis. Tiekėjui pasiūlius daugiau kaip vieną specialistą, balai nėra sumuojami ir vertinami tik to specialisto duomenys, kurio patirtis didžiausia</w:t>
      </w:r>
      <w:r w:rsidR="00CE69EF" w:rsidRPr="00C407A1">
        <w:rPr>
          <w:rFonts w:cs="Times New Roman"/>
          <w:color w:val="auto"/>
          <w:sz w:val="20"/>
          <w:szCs w:val="20"/>
          <w:lang w:val="lt-LT" w:bidi="ta-IN"/>
        </w:rPr>
        <w:t>.</w:t>
      </w:r>
    </w:p>
    <w:p w14:paraId="3A66778B" w14:textId="70E72BB0" w:rsidR="00F97473" w:rsidRPr="00C407A1" w:rsidRDefault="00F97473" w:rsidP="00F97473">
      <w:pPr>
        <w:pStyle w:val="Body2"/>
        <w:ind w:firstLine="1296"/>
        <w:rPr>
          <w:rFonts w:cs="Times New Roman"/>
          <w:color w:val="auto"/>
          <w:sz w:val="20"/>
          <w:szCs w:val="20"/>
          <w:lang w:val="lt-LT" w:bidi="ta-IN"/>
        </w:rPr>
      </w:pPr>
      <w:r w:rsidRPr="00C407A1">
        <w:rPr>
          <w:rFonts w:cs="Times New Roman"/>
          <w:color w:val="auto"/>
          <w:sz w:val="20"/>
          <w:szCs w:val="20"/>
          <w:lang w:val="lt-LT" w:bidi="ta-IN"/>
        </w:rPr>
        <w:t>2.6. Su pasiūlymu turi būti pateikti dokumentai dėl siūlomų specialistų (kurių patirtis bus vertinama ekonominio naudingumo balais) atitikties nustatytiems minimaliems</w:t>
      </w:r>
      <w:r w:rsidR="00FD1B94" w:rsidRPr="00C407A1">
        <w:rPr>
          <w:rFonts w:cs="Times New Roman"/>
          <w:color w:val="auto"/>
          <w:sz w:val="20"/>
          <w:szCs w:val="20"/>
          <w:lang w:val="lt-LT" w:bidi="ta-IN"/>
        </w:rPr>
        <w:t xml:space="preserve"> </w:t>
      </w:r>
      <w:r w:rsidRPr="00C407A1">
        <w:rPr>
          <w:rFonts w:cs="Times New Roman"/>
          <w:color w:val="auto"/>
          <w:sz w:val="20"/>
          <w:szCs w:val="20"/>
          <w:lang w:val="lt-LT" w:bidi="ta-IN"/>
        </w:rPr>
        <w:t xml:space="preserve">kvalifikacijos reikalavimams ir papildomiems </w:t>
      </w:r>
      <w:r w:rsidR="00E945E0" w:rsidRPr="00C407A1">
        <w:rPr>
          <w:rFonts w:cs="Times New Roman"/>
          <w:color w:val="auto"/>
          <w:sz w:val="20"/>
          <w:szCs w:val="20"/>
          <w:lang w:val="lt-LT" w:bidi="ta-IN"/>
        </w:rPr>
        <w:t>kok</w:t>
      </w:r>
      <w:r w:rsidRPr="00C407A1">
        <w:rPr>
          <w:rFonts w:cs="Times New Roman"/>
          <w:color w:val="auto"/>
          <w:sz w:val="20"/>
          <w:szCs w:val="20"/>
          <w:lang w:val="lt-LT" w:bidi="ta-IN"/>
        </w:rPr>
        <w:t>ybės kriterijams (</w:t>
      </w:r>
      <w:r w:rsidR="00E945E0" w:rsidRPr="00C407A1">
        <w:rPr>
          <w:rFonts w:cs="Times New Roman"/>
          <w:color w:val="auto"/>
          <w:sz w:val="20"/>
          <w:szCs w:val="20"/>
          <w:lang w:val="lt-LT" w:bidi="ta-IN"/>
        </w:rPr>
        <w:t>T)</w:t>
      </w:r>
      <w:r w:rsidR="00FD1B94" w:rsidRPr="00C407A1">
        <w:rPr>
          <w:rFonts w:cs="Times New Roman"/>
          <w:color w:val="auto"/>
          <w:sz w:val="20"/>
          <w:szCs w:val="20"/>
          <w:lang w:val="lt-LT" w:bidi="ta-IN"/>
        </w:rPr>
        <w:t xml:space="preserve"> pagal </w:t>
      </w:r>
      <w:r w:rsidR="00BE31D8" w:rsidRPr="00C407A1">
        <w:rPr>
          <w:rFonts w:cs="Times New Roman"/>
          <w:color w:val="auto"/>
          <w:sz w:val="20"/>
          <w:szCs w:val="20"/>
          <w:lang w:val="lt-LT" w:bidi="ta-IN"/>
        </w:rPr>
        <w:t>Tiekėjo siūlomo specialisto žinių ir patirties deklaracij</w:t>
      </w:r>
      <w:r w:rsidR="00B65914" w:rsidRPr="00C407A1">
        <w:rPr>
          <w:rFonts w:cs="Times New Roman"/>
          <w:color w:val="auto"/>
          <w:sz w:val="20"/>
          <w:szCs w:val="20"/>
          <w:lang w:val="lt-LT" w:bidi="ta-IN"/>
        </w:rPr>
        <w:t>ą (</w:t>
      </w:r>
      <w:r w:rsidR="00BE31D8" w:rsidRPr="00C407A1">
        <w:rPr>
          <w:rFonts w:cs="Times New Roman"/>
          <w:color w:val="auto"/>
          <w:sz w:val="20"/>
          <w:szCs w:val="20"/>
          <w:lang w:val="lt-LT" w:bidi="ta-IN"/>
        </w:rPr>
        <w:t>Pirkimo dokumentų 9 pried</w:t>
      </w:r>
      <w:r w:rsidR="00B65914" w:rsidRPr="00C407A1">
        <w:rPr>
          <w:rFonts w:cs="Times New Roman"/>
          <w:color w:val="auto"/>
          <w:sz w:val="20"/>
          <w:szCs w:val="20"/>
          <w:lang w:val="lt-LT" w:bidi="ta-IN"/>
        </w:rPr>
        <w:t>as)</w:t>
      </w:r>
      <w:r w:rsidRPr="00C407A1">
        <w:rPr>
          <w:rFonts w:cs="Times New Roman"/>
          <w:color w:val="auto"/>
          <w:sz w:val="20"/>
          <w:szCs w:val="20"/>
          <w:lang w:val="lt-LT" w:bidi="ta-IN"/>
        </w:rPr>
        <w:t xml:space="preserve">. </w:t>
      </w:r>
    </w:p>
    <w:p w14:paraId="2BED7739" w14:textId="77777777" w:rsidR="006F65D4" w:rsidRPr="00C407A1" w:rsidRDefault="00F97473" w:rsidP="006F65D4">
      <w:pPr>
        <w:pStyle w:val="Body2"/>
        <w:ind w:firstLine="1296"/>
        <w:rPr>
          <w:rFonts w:cs="Times New Roman"/>
          <w:color w:val="auto"/>
          <w:sz w:val="20"/>
          <w:szCs w:val="20"/>
          <w:lang w:val="lt-LT" w:bidi="ta-IN"/>
        </w:rPr>
      </w:pPr>
      <w:r w:rsidRPr="00C407A1">
        <w:rPr>
          <w:rFonts w:cs="Times New Roman"/>
          <w:color w:val="auto"/>
          <w:sz w:val="20"/>
          <w:szCs w:val="20"/>
          <w:lang w:val="lt-LT" w:bidi="ta-IN"/>
        </w:rPr>
        <w:t>2.7. Jeigu pirkime dalyvauja tik vienas dalyvis (Pirkimo objekto dalyje dalyvauja tik vienas dalyvis) ekonominio naudingumo balai gali būti neskaičiuojami ir ši pasiūlymų vertinimo stadija praleidžiama.</w:t>
      </w:r>
      <w:r w:rsidR="006F65D4" w:rsidRPr="00C407A1">
        <w:rPr>
          <w:rFonts w:cs="Times New Roman"/>
          <w:color w:val="auto"/>
          <w:sz w:val="20"/>
          <w:szCs w:val="20"/>
          <w:lang w:val="lt-LT" w:bidi="ta-IN"/>
        </w:rPr>
        <w:t xml:space="preserve"> Atkreiptinas dėmesys, jog tai nereiškia, kad tiekėjo pateikto pasiūlymo dokumentų galima apskritai nevertinti ar netikrinti </w:t>
      </w:r>
      <w:r w:rsidR="006F65D4" w:rsidRPr="00C407A1">
        <w:rPr>
          <w:rFonts w:cs="Times New Roman"/>
          <w:color w:val="auto"/>
          <w:sz w:val="20"/>
          <w:szCs w:val="20"/>
          <w:lang w:val="lt-LT" w:bidi="ta-IN"/>
        </w:rPr>
        <w:lastRenderedPageBreak/>
        <w:t xml:space="preserve">juose nurodytos informacijos. Primintina, kad bet kuriuo atveju tiekėjas sutarties vykdymo metu privalės sutartį vykdyti taip, kaip numatyta jo pasiūlyme, sutartyje bei pirkimo dokumentuose. </w:t>
      </w:r>
    </w:p>
    <w:p w14:paraId="0804CFA3" w14:textId="5003A0E5" w:rsidR="00F97473" w:rsidRDefault="006F65D4" w:rsidP="006F65D4">
      <w:pPr>
        <w:pStyle w:val="Body2"/>
        <w:ind w:firstLine="1296"/>
        <w:rPr>
          <w:rFonts w:cs="Times New Roman"/>
          <w:color w:val="auto"/>
          <w:sz w:val="20"/>
          <w:szCs w:val="20"/>
          <w:lang w:val="lt-LT" w:bidi="ta-IN"/>
        </w:rPr>
      </w:pPr>
      <w:r w:rsidRPr="006F65D4">
        <w:rPr>
          <w:rFonts w:cs="Times New Roman"/>
          <w:color w:val="auto"/>
          <w:sz w:val="20"/>
          <w:szCs w:val="20"/>
          <w:lang w:val="lt-LT" w:bidi="ta-IN"/>
        </w:rPr>
        <w:t>https://vpt.lrv.lt/uploads/vpt/documents/files/mp/ENPV_gaires.pdf</w:t>
      </w:r>
    </w:p>
    <w:p w14:paraId="3BB02E06" w14:textId="77777777" w:rsidR="00C757A8" w:rsidRDefault="00C757A8" w:rsidP="00672B7A">
      <w:pPr>
        <w:pStyle w:val="Body2"/>
        <w:ind w:firstLine="1296"/>
        <w:rPr>
          <w:rFonts w:cs="Times New Roman"/>
          <w:sz w:val="24"/>
          <w:szCs w:val="24"/>
        </w:rPr>
      </w:pPr>
    </w:p>
    <w:p w14:paraId="524CEF00" w14:textId="77777777" w:rsidR="002D3C3B" w:rsidRPr="002422DE" w:rsidRDefault="002D3C3B" w:rsidP="002D3C3B">
      <w:pPr>
        <w:pStyle w:val="Heading"/>
        <w:rPr>
          <w:rFonts w:cs="Times New Roman"/>
          <w:color w:val="auto"/>
          <w:sz w:val="20"/>
          <w:szCs w:val="20"/>
          <w:lang w:val="lt-LT"/>
        </w:rPr>
      </w:pPr>
      <w:r w:rsidRPr="002422DE">
        <w:rPr>
          <w:rFonts w:cs="Times New Roman"/>
          <w:color w:val="auto"/>
          <w:sz w:val="20"/>
          <w:szCs w:val="20"/>
          <w:lang w:val="lt-LT"/>
        </w:rPr>
        <w:tab/>
        <w:t xml:space="preserve">3. Informavimas APIE VERTINIMO REZULTATUS </w:t>
      </w:r>
    </w:p>
    <w:p w14:paraId="6C79A425" w14:textId="77777777" w:rsidR="002D3C3B" w:rsidRPr="002422DE" w:rsidRDefault="002D3C3B" w:rsidP="002D3C3B">
      <w:pPr>
        <w:pStyle w:val="Heading"/>
        <w:rPr>
          <w:rFonts w:cs="Times New Roman"/>
          <w:color w:val="auto"/>
          <w:sz w:val="20"/>
          <w:szCs w:val="20"/>
          <w:lang w:val="lt-LT"/>
        </w:rPr>
      </w:pPr>
    </w:p>
    <w:p w14:paraId="119B14C8" w14:textId="77777777" w:rsidR="002D3C3B" w:rsidRPr="002422DE" w:rsidRDefault="002D3C3B" w:rsidP="002D3C3B">
      <w:pPr>
        <w:pStyle w:val="Body2"/>
        <w:rPr>
          <w:rFonts w:cs="Times New Roman"/>
          <w:color w:val="auto"/>
          <w:sz w:val="20"/>
          <w:szCs w:val="20"/>
          <w:lang w:val="lt-LT"/>
        </w:rPr>
      </w:pPr>
      <w:r w:rsidRPr="002422DE">
        <w:rPr>
          <w:rFonts w:cs="Times New Roman"/>
          <w:color w:val="auto"/>
          <w:sz w:val="20"/>
          <w:szCs w:val="20"/>
          <w:lang w:val="lt-LT"/>
        </w:rPr>
        <w:tab/>
        <w:t>3.1. Perkančioji organizacija pranešime apie sudarytą pasiūlymų eilę ir laimėjusį pasiūlymą nurodo kiekvieno ekonominio naudingumo būdu vertinto pasiūlymo palyginamąją kainą.</w:t>
      </w:r>
    </w:p>
    <w:p w14:paraId="05790185" w14:textId="77777777" w:rsidR="002D3C3B" w:rsidRPr="002422DE" w:rsidRDefault="002D3C3B" w:rsidP="002D3C3B">
      <w:pPr>
        <w:pStyle w:val="Body2"/>
        <w:rPr>
          <w:rFonts w:cs="Times New Roman"/>
          <w:color w:val="auto"/>
          <w:sz w:val="20"/>
          <w:szCs w:val="20"/>
          <w:lang w:val="lt-LT"/>
        </w:rPr>
      </w:pPr>
    </w:p>
    <w:p w14:paraId="0E3BFC06" w14:textId="553B2955" w:rsidR="002D3C3B" w:rsidRPr="002422DE" w:rsidRDefault="002D3C3B" w:rsidP="002D3C3B">
      <w:pPr>
        <w:jc w:val="center"/>
        <w:rPr>
          <w:rFonts w:ascii="Times New Roman" w:hAnsi="Times New Roman" w:cs="Times New Roman"/>
          <w:b/>
          <w:bCs/>
          <w:sz w:val="20"/>
          <w:szCs w:val="20"/>
        </w:rPr>
      </w:pPr>
      <w:r w:rsidRPr="002422DE">
        <w:rPr>
          <w:rFonts w:ascii="Times New Roman" w:hAnsi="Times New Roman" w:cs="Times New Roman"/>
          <w:b/>
          <w:bCs/>
          <w:sz w:val="20"/>
          <w:szCs w:val="20"/>
        </w:rPr>
        <w:t>_____________________________</w:t>
      </w:r>
    </w:p>
    <w:sectPr w:rsidR="002D3C3B" w:rsidRPr="002422DE" w:rsidSect="00FA5CA9">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F5AE5" w14:textId="77777777" w:rsidR="00BD5CB3" w:rsidRDefault="00BD5CB3" w:rsidP="00D05666">
      <w:r>
        <w:separator/>
      </w:r>
    </w:p>
  </w:endnote>
  <w:endnote w:type="continuationSeparator" w:id="0">
    <w:p w14:paraId="715BF06C" w14:textId="77777777" w:rsidR="00BD5CB3" w:rsidRDefault="00BD5CB3" w:rsidP="00D05666">
      <w:r>
        <w:continuationSeparator/>
      </w:r>
    </w:p>
  </w:endnote>
  <w:endnote w:type="continuationNotice" w:id="1">
    <w:p w14:paraId="3A730479" w14:textId="77777777" w:rsidR="00BD5CB3" w:rsidRDefault="00BD5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FFB1E" w14:textId="77777777" w:rsidR="00BD5CB3" w:rsidRDefault="00BD5CB3" w:rsidP="00D05666">
      <w:r>
        <w:separator/>
      </w:r>
    </w:p>
  </w:footnote>
  <w:footnote w:type="continuationSeparator" w:id="0">
    <w:p w14:paraId="61E0AEB3" w14:textId="77777777" w:rsidR="00BD5CB3" w:rsidRDefault="00BD5CB3" w:rsidP="00D05666">
      <w:r>
        <w:continuationSeparator/>
      </w:r>
    </w:p>
  </w:footnote>
  <w:footnote w:type="continuationNotice" w:id="1">
    <w:p w14:paraId="6B9606EF" w14:textId="77777777" w:rsidR="00BD5CB3" w:rsidRDefault="00BD5C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350C"/>
    <w:multiLevelType w:val="multilevel"/>
    <w:tmpl w:val="FC166B46"/>
    <w:lvl w:ilvl="0">
      <w:start w:val="13"/>
      <w:numFmt w:val="decimal"/>
      <w:lvlText w:val="%1."/>
      <w:lvlJc w:val="left"/>
      <w:pPr>
        <w:ind w:left="804" w:hanging="360"/>
      </w:pPr>
      <w:rPr>
        <w:rFonts w:hint="default"/>
        <w:b w:val="0"/>
      </w:rPr>
    </w:lvl>
    <w:lvl w:ilvl="1">
      <w:start w:val="1"/>
      <w:numFmt w:val="decimal"/>
      <w:isLgl/>
      <w:lvlText w:val="%1.%2."/>
      <w:lvlJc w:val="left"/>
      <w:pPr>
        <w:ind w:left="924" w:hanging="480"/>
      </w:pPr>
      <w:rPr>
        <w:rFonts w:hint="default"/>
        <w:b w:val="0"/>
      </w:rPr>
    </w:lvl>
    <w:lvl w:ilvl="2">
      <w:start w:val="1"/>
      <w:numFmt w:val="decimal"/>
      <w:isLgl/>
      <w:lvlText w:val="%1.%2.%3."/>
      <w:lvlJc w:val="left"/>
      <w:pPr>
        <w:ind w:left="1164" w:hanging="720"/>
      </w:pPr>
      <w:rPr>
        <w:rFonts w:hint="default"/>
        <w:b w:val="0"/>
      </w:rPr>
    </w:lvl>
    <w:lvl w:ilvl="3">
      <w:start w:val="1"/>
      <w:numFmt w:val="decimal"/>
      <w:isLgl/>
      <w:lvlText w:val="%1.%2.%3.%4."/>
      <w:lvlJc w:val="left"/>
      <w:pPr>
        <w:ind w:left="1164" w:hanging="720"/>
      </w:pPr>
      <w:rPr>
        <w:rFonts w:hint="default"/>
        <w:b w:val="0"/>
      </w:rPr>
    </w:lvl>
    <w:lvl w:ilvl="4">
      <w:start w:val="1"/>
      <w:numFmt w:val="decimal"/>
      <w:isLgl/>
      <w:lvlText w:val="%1.%2.%3.%4.%5."/>
      <w:lvlJc w:val="left"/>
      <w:pPr>
        <w:ind w:left="1524" w:hanging="1080"/>
      </w:pPr>
      <w:rPr>
        <w:rFonts w:hint="default"/>
        <w:b w:val="0"/>
      </w:rPr>
    </w:lvl>
    <w:lvl w:ilvl="5">
      <w:start w:val="1"/>
      <w:numFmt w:val="decimal"/>
      <w:isLgl/>
      <w:lvlText w:val="%1.%2.%3.%4.%5.%6."/>
      <w:lvlJc w:val="left"/>
      <w:pPr>
        <w:ind w:left="1524" w:hanging="1080"/>
      </w:pPr>
      <w:rPr>
        <w:rFonts w:hint="default"/>
        <w:b w:val="0"/>
      </w:rPr>
    </w:lvl>
    <w:lvl w:ilvl="6">
      <w:start w:val="1"/>
      <w:numFmt w:val="decimal"/>
      <w:isLgl/>
      <w:lvlText w:val="%1.%2.%3.%4.%5.%6.%7."/>
      <w:lvlJc w:val="left"/>
      <w:pPr>
        <w:ind w:left="1884" w:hanging="1440"/>
      </w:pPr>
      <w:rPr>
        <w:rFonts w:hint="default"/>
        <w:b w:val="0"/>
      </w:rPr>
    </w:lvl>
    <w:lvl w:ilvl="7">
      <w:start w:val="1"/>
      <w:numFmt w:val="decimal"/>
      <w:isLgl/>
      <w:lvlText w:val="%1.%2.%3.%4.%5.%6.%7.%8."/>
      <w:lvlJc w:val="left"/>
      <w:pPr>
        <w:ind w:left="1884" w:hanging="1440"/>
      </w:pPr>
      <w:rPr>
        <w:rFonts w:hint="default"/>
        <w:b w:val="0"/>
      </w:rPr>
    </w:lvl>
    <w:lvl w:ilvl="8">
      <w:start w:val="1"/>
      <w:numFmt w:val="decimal"/>
      <w:isLgl/>
      <w:lvlText w:val="%1.%2.%3.%4.%5.%6.%7.%8.%9."/>
      <w:lvlJc w:val="left"/>
      <w:pPr>
        <w:ind w:left="2244" w:hanging="1800"/>
      </w:pPr>
      <w:rPr>
        <w:rFonts w:hint="default"/>
        <w:b w:val="0"/>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41751"/>
    <w:multiLevelType w:val="hybridMultilevel"/>
    <w:tmpl w:val="B616F8B4"/>
    <w:lvl w:ilvl="0" w:tplc="FFFFFFFF">
      <w:start w:val="1"/>
      <w:numFmt w:val="upperRoman"/>
      <w:lvlText w:val="%1."/>
      <w:lvlJc w:val="left"/>
      <w:pPr>
        <w:ind w:left="1080" w:hanging="72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8"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1"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4"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CC6122D"/>
    <w:multiLevelType w:val="hybridMultilevel"/>
    <w:tmpl w:val="B616F8B4"/>
    <w:lvl w:ilvl="0" w:tplc="FFFFFFFF">
      <w:start w:val="1"/>
      <w:numFmt w:val="upperRoman"/>
      <w:lvlText w:val="%1."/>
      <w:lvlJc w:val="left"/>
      <w:pPr>
        <w:ind w:left="1080" w:hanging="720"/>
      </w:pPr>
      <w:rPr>
        <w:rFonts w:eastAsia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9" w15:restartNumberingAfterBreak="0">
    <w:nsid w:val="5B940469"/>
    <w:multiLevelType w:val="hybridMultilevel"/>
    <w:tmpl w:val="B616F8B4"/>
    <w:lvl w:ilvl="0" w:tplc="D526D3EE">
      <w:start w:val="1"/>
      <w:numFmt w:val="upp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8"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9"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EF0789"/>
    <w:multiLevelType w:val="hybridMultilevel"/>
    <w:tmpl w:val="0A2EE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AC4670"/>
    <w:multiLevelType w:val="multilevel"/>
    <w:tmpl w:val="DF485A2E"/>
    <w:lvl w:ilvl="0">
      <w:start w:val="2"/>
      <w:numFmt w:val="decimal"/>
      <w:lvlText w:val="%1."/>
      <w:lvlJc w:val="left"/>
      <w:pPr>
        <w:ind w:left="360" w:hanging="360"/>
      </w:pPr>
      <w:rPr>
        <w:rFonts w:hint="default"/>
        <w:b w:val="0"/>
        <w:color w:val="FF0000"/>
      </w:rPr>
    </w:lvl>
    <w:lvl w:ilvl="1">
      <w:start w:val="4"/>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3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10"/>
  </w:num>
  <w:num w:numId="2" w16cid:durableId="207184103">
    <w:abstractNumId w:val="4"/>
  </w:num>
  <w:num w:numId="3" w16cid:durableId="1528367431">
    <w:abstractNumId w:val="20"/>
  </w:num>
  <w:num w:numId="4" w16cid:durableId="1484615006">
    <w:abstractNumId w:val="24"/>
  </w:num>
  <w:num w:numId="5" w16cid:durableId="408162091">
    <w:abstractNumId w:val="30"/>
  </w:num>
  <w:num w:numId="6" w16cid:durableId="749809940">
    <w:abstractNumId w:val="1"/>
  </w:num>
  <w:num w:numId="7" w16cid:durableId="412043720">
    <w:abstractNumId w:val="28"/>
  </w:num>
  <w:num w:numId="8" w16cid:durableId="1996449446">
    <w:abstractNumId w:val="26"/>
  </w:num>
  <w:num w:numId="9" w16cid:durableId="1482305889">
    <w:abstractNumId w:val="23"/>
  </w:num>
  <w:num w:numId="10" w16cid:durableId="32313854">
    <w:abstractNumId w:val="13"/>
  </w:num>
  <w:num w:numId="11" w16cid:durableId="1318921492">
    <w:abstractNumId w:val="16"/>
  </w:num>
  <w:num w:numId="12" w16cid:durableId="1864435576">
    <w:abstractNumId w:val="25"/>
  </w:num>
  <w:num w:numId="13" w16cid:durableId="1338071248">
    <w:abstractNumId w:val="33"/>
  </w:num>
  <w:num w:numId="14" w16cid:durableId="1044479709">
    <w:abstractNumId w:val="9"/>
  </w:num>
  <w:num w:numId="15" w16cid:durableId="1208450843">
    <w:abstractNumId w:val="2"/>
  </w:num>
  <w:num w:numId="16" w16cid:durableId="1338923714">
    <w:abstractNumId w:val="7"/>
  </w:num>
  <w:num w:numId="17" w16cid:durableId="127867768">
    <w:abstractNumId w:val="27"/>
  </w:num>
  <w:num w:numId="18" w16cid:durableId="61369776">
    <w:abstractNumId w:val="14"/>
  </w:num>
  <w:num w:numId="19" w16cid:durableId="1178076639">
    <w:abstractNumId w:val="17"/>
  </w:num>
  <w:num w:numId="20" w16cid:durableId="1999773181">
    <w:abstractNumId w:val="8"/>
  </w:num>
  <w:num w:numId="21" w16cid:durableId="554586782">
    <w:abstractNumId w:val="3"/>
  </w:num>
  <w:num w:numId="22" w16cid:durableId="965433858">
    <w:abstractNumId w:val="18"/>
  </w:num>
  <w:num w:numId="23" w16cid:durableId="1623923777">
    <w:abstractNumId w:val="6"/>
  </w:num>
  <w:num w:numId="24" w16cid:durableId="341711953">
    <w:abstractNumId w:val="11"/>
  </w:num>
  <w:num w:numId="25" w16cid:durableId="2061317840">
    <w:abstractNumId w:val="21"/>
  </w:num>
  <w:num w:numId="26" w16cid:durableId="2143309933">
    <w:abstractNumId w:val="19"/>
  </w:num>
  <w:num w:numId="27" w16cid:durableId="1809669042">
    <w:abstractNumId w:val="31"/>
  </w:num>
  <w:num w:numId="28" w16cid:durableId="838620923">
    <w:abstractNumId w:val="5"/>
  </w:num>
  <w:num w:numId="29" w16cid:durableId="36515909">
    <w:abstractNumId w:val="15"/>
  </w:num>
  <w:num w:numId="30" w16cid:durableId="2804998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8580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3229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9237516">
    <w:abstractNumId w:val="32"/>
  </w:num>
  <w:num w:numId="34" w16cid:durableId="23667380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3646"/>
    <w:rsid w:val="00024182"/>
    <w:rsid w:val="00024DB9"/>
    <w:rsid w:val="0002541F"/>
    <w:rsid w:val="00026246"/>
    <w:rsid w:val="00026673"/>
    <w:rsid w:val="00026690"/>
    <w:rsid w:val="00026A51"/>
    <w:rsid w:val="00026D16"/>
    <w:rsid w:val="0002762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FD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380C"/>
    <w:rsid w:val="000B4E01"/>
    <w:rsid w:val="000B4E6D"/>
    <w:rsid w:val="000B4E90"/>
    <w:rsid w:val="000B51DF"/>
    <w:rsid w:val="000B5255"/>
    <w:rsid w:val="000B685D"/>
    <w:rsid w:val="000B7223"/>
    <w:rsid w:val="000B738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2E"/>
    <w:rsid w:val="000C7160"/>
    <w:rsid w:val="000D05B3"/>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CF"/>
    <w:rsid w:val="000F1287"/>
    <w:rsid w:val="000F12B9"/>
    <w:rsid w:val="000F1B57"/>
    <w:rsid w:val="000F1F12"/>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1DF"/>
    <w:rsid w:val="0011320C"/>
    <w:rsid w:val="0011344C"/>
    <w:rsid w:val="00113B07"/>
    <w:rsid w:val="00113C79"/>
    <w:rsid w:val="00113EAE"/>
    <w:rsid w:val="00113FD3"/>
    <w:rsid w:val="00115438"/>
    <w:rsid w:val="001161A5"/>
    <w:rsid w:val="00116A84"/>
    <w:rsid w:val="0011798C"/>
    <w:rsid w:val="00117DD0"/>
    <w:rsid w:val="00120F58"/>
    <w:rsid w:val="00121867"/>
    <w:rsid w:val="00121982"/>
    <w:rsid w:val="0012267C"/>
    <w:rsid w:val="001229FD"/>
    <w:rsid w:val="00124338"/>
    <w:rsid w:val="00124345"/>
    <w:rsid w:val="00124FB1"/>
    <w:rsid w:val="00125082"/>
    <w:rsid w:val="0012584E"/>
    <w:rsid w:val="0012624C"/>
    <w:rsid w:val="0012639E"/>
    <w:rsid w:val="00127196"/>
    <w:rsid w:val="001275FB"/>
    <w:rsid w:val="00127F38"/>
    <w:rsid w:val="0013010B"/>
    <w:rsid w:val="0013082B"/>
    <w:rsid w:val="00131027"/>
    <w:rsid w:val="0013140B"/>
    <w:rsid w:val="00131BA4"/>
    <w:rsid w:val="001329A7"/>
    <w:rsid w:val="00132BAE"/>
    <w:rsid w:val="00132C73"/>
    <w:rsid w:val="00132FC0"/>
    <w:rsid w:val="0013353A"/>
    <w:rsid w:val="0013436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98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7D6"/>
    <w:rsid w:val="0019597B"/>
    <w:rsid w:val="00195BD8"/>
    <w:rsid w:val="00195C8A"/>
    <w:rsid w:val="00195CF3"/>
    <w:rsid w:val="00196FAF"/>
    <w:rsid w:val="0019749C"/>
    <w:rsid w:val="00197943"/>
    <w:rsid w:val="00197EF6"/>
    <w:rsid w:val="001A0B73"/>
    <w:rsid w:val="001A0DF2"/>
    <w:rsid w:val="001A1446"/>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47"/>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A3"/>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ECA"/>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81"/>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2DE"/>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33"/>
    <w:rsid w:val="00281309"/>
    <w:rsid w:val="002814ED"/>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59"/>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42B"/>
    <w:rsid w:val="002D1083"/>
    <w:rsid w:val="002D1C99"/>
    <w:rsid w:val="002D1EFA"/>
    <w:rsid w:val="002D236C"/>
    <w:rsid w:val="002D2762"/>
    <w:rsid w:val="002D28EF"/>
    <w:rsid w:val="002D3712"/>
    <w:rsid w:val="002D3C3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96"/>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17DB9"/>
    <w:rsid w:val="00320115"/>
    <w:rsid w:val="00321802"/>
    <w:rsid w:val="00321A79"/>
    <w:rsid w:val="00321B1F"/>
    <w:rsid w:val="00321E07"/>
    <w:rsid w:val="0032266C"/>
    <w:rsid w:val="003232C3"/>
    <w:rsid w:val="00324073"/>
    <w:rsid w:val="003241B0"/>
    <w:rsid w:val="003241B4"/>
    <w:rsid w:val="0032494C"/>
    <w:rsid w:val="00325243"/>
    <w:rsid w:val="00325957"/>
    <w:rsid w:val="00325A84"/>
    <w:rsid w:val="00325BB7"/>
    <w:rsid w:val="00325D58"/>
    <w:rsid w:val="00325F1F"/>
    <w:rsid w:val="00326357"/>
    <w:rsid w:val="00326CB7"/>
    <w:rsid w:val="00326F19"/>
    <w:rsid w:val="00326F9E"/>
    <w:rsid w:val="003300F2"/>
    <w:rsid w:val="00331673"/>
    <w:rsid w:val="00331ED1"/>
    <w:rsid w:val="003328D9"/>
    <w:rsid w:val="00332DE7"/>
    <w:rsid w:val="00333BFA"/>
    <w:rsid w:val="00333E67"/>
    <w:rsid w:val="00334D33"/>
    <w:rsid w:val="00334EB8"/>
    <w:rsid w:val="00335A01"/>
    <w:rsid w:val="00335DA5"/>
    <w:rsid w:val="0033642E"/>
    <w:rsid w:val="00337D68"/>
    <w:rsid w:val="003406FD"/>
    <w:rsid w:val="00340F7A"/>
    <w:rsid w:val="00341929"/>
    <w:rsid w:val="00341D9A"/>
    <w:rsid w:val="00343586"/>
    <w:rsid w:val="003436A3"/>
    <w:rsid w:val="00343AFE"/>
    <w:rsid w:val="0034460F"/>
    <w:rsid w:val="00344F46"/>
    <w:rsid w:val="00345141"/>
    <w:rsid w:val="003451F8"/>
    <w:rsid w:val="003453C2"/>
    <w:rsid w:val="00346410"/>
    <w:rsid w:val="003472E7"/>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B5E"/>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D15"/>
    <w:rsid w:val="003A4154"/>
    <w:rsid w:val="003A43DD"/>
    <w:rsid w:val="003A441C"/>
    <w:rsid w:val="003A4559"/>
    <w:rsid w:val="003A50E7"/>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B88"/>
    <w:rsid w:val="003B3BC4"/>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45"/>
    <w:rsid w:val="003E0A08"/>
    <w:rsid w:val="003E0AF4"/>
    <w:rsid w:val="003E0FEA"/>
    <w:rsid w:val="003E1160"/>
    <w:rsid w:val="003E1371"/>
    <w:rsid w:val="003E1D80"/>
    <w:rsid w:val="003E2280"/>
    <w:rsid w:val="003E23F7"/>
    <w:rsid w:val="003E2796"/>
    <w:rsid w:val="003E2A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0789"/>
    <w:rsid w:val="00421D7D"/>
    <w:rsid w:val="00424668"/>
    <w:rsid w:val="0042470D"/>
    <w:rsid w:val="00424B94"/>
    <w:rsid w:val="00424C4C"/>
    <w:rsid w:val="00425139"/>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BF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D7"/>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68E"/>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39AC"/>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41"/>
    <w:rsid w:val="004B0E0C"/>
    <w:rsid w:val="004B15B4"/>
    <w:rsid w:val="004B1B04"/>
    <w:rsid w:val="004B2DE0"/>
    <w:rsid w:val="004B2DE4"/>
    <w:rsid w:val="004B3551"/>
    <w:rsid w:val="004B42DF"/>
    <w:rsid w:val="004B4807"/>
    <w:rsid w:val="004B55ED"/>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4A"/>
    <w:rsid w:val="004C3C5E"/>
    <w:rsid w:val="004C40E5"/>
    <w:rsid w:val="004C428D"/>
    <w:rsid w:val="004C42C8"/>
    <w:rsid w:val="004C432C"/>
    <w:rsid w:val="004C4413"/>
    <w:rsid w:val="004C4ADF"/>
    <w:rsid w:val="004C4EE3"/>
    <w:rsid w:val="004C4FDA"/>
    <w:rsid w:val="004C5089"/>
    <w:rsid w:val="004C53C3"/>
    <w:rsid w:val="004C606C"/>
    <w:rsid w:val="004C7362"/>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C7C"/>
    <w:rsid w:val="004F4D51"/>
    <w:rsid w:val="004F50BE"/>
    <w:rsid w:val="004F607F"/>
    <w:rsid w:val="004F6FEF"/>
    <w:rsid w:val="004F7943"/>
    <w:rsid w:val="005002B8"/>
    <w:rsid w:val="00500818"/>
    <w:rsid w:val="00501200"/>
    <w:rsid w:val="00501215"/>
    <w:rsid w:val="005020EF"/>
    <w:rsid w:val="0050218B"/>
    <w:rsid w:val="0050224F"/>
    <w:rsid w:val="005032DE"/>
    <w:rsid w:val="005035B0"/>
    <w:rsid w:val="005037A4"/>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11"/>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912"/>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AB3"/>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1E53"/>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59C"/>
    <w:rsid w:val="005B383F"/>
    <w:rsid w:val="005B3D70"/>
    <w:rsid w:val="005B46C1"/>
    <w:rsid w:val="005B484F"/>
    <w:rsid w:val="005B537C"/>
    <w:rsid w:val="005B5793"/>
    <w:rsid w:val="005B5BA7"/>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DBD"/>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3BA"/>
    <w:rsid w:val="006133C8"/>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34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CD6"/>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A"/>
    <w:rsid w:val="00673538"/>
    <w:rsid w:val="006752D5"/>
    <w:rsid w:val="00675AFC"/>
    <w:rsid w:val="00676607"/>
    <w:rsid w:val="00676DAA"/>
    <w:rsid w:val="006773B6"/>
    <w:rsid w:val="00677704"/>
    <w:rsid w:val="00680281"/>
    <w:rsid w:val="00681B39"/>
    <w:rsid w:val="00681CDE"/>
    <w:rsid w:val="00681E77"/>
    <w:rsid w:val="006824FC"/>
    <w:rsid w:val="006837D6"/>
    <w:rsid w:val="0068448B"/>
    <w:rsid w:val="00684A39"/>
    <w:rsid w:val="00685538"/>
    <w:rsid w:val="00685C49"/>
    <w:rsid w:val="00685F30"/>
    <w:rsid w:val="00686287"/>
    <w:rsid w:val="006864E5"/>
    <w:rsid w:val="0068660C"/>
    <w:rsid w:val="006876B2"/>
    <w:rsid w:val="00687997"/>
    <w:rsid w:val="00687E47"/>
    <w:rsid w:val="0069025B"/>
    <w:rsid w:val="00690580"/>
    <w:rsid w:val="0069058D"/>
    <w:rsid w:val="006906C5"/>
    <w:rsid w:val="0069074D"/>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A1"/>
    <w:rsid w:val="006A1307"/>
    <w:rsid w:val="006A13BA"/>
    <w:rsid w:val="006A2327"/>
    <w:rsid w:val="006A2889"/>
    <w:rsid w:val="006A3033"/>
    <w:rsid w:val="006A4AF7"/>
    <w:rsid w:val="006A58FD"/>
    <w:rsid w:val="006A5FCC"/>
    <w:rsid w:val="006A628B"/>
    <w:rsid w:val="006A6750"/>
    <w:rsid w:val="006A675A"/>
    <w:rsid w:val="006A737F"/>
    <w:rsid w:val="006A7476"/>
    <w:rsid w:val="006A74EB"/>
    <w:rsid w:val="006A7D03"/>
    <w:rsid w:val="006B019A"/>
    <w:rsid w:val="006B02BE"/>
    <w:rsid w:val="006B0411"/>
    <w:rsid w:val="006B0913"/>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D62"/>
    <w:rsid w:val="006D0EC0"/>
    <w:rsid w:val="006D1119"/>
    <w:rsid w:val="006D224F"/>
    <w:rsid w:val="006D2363"/>
    <w:rsid w:val="006D3202"/>
    <w:rsid w:val="006D329B"/>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5D4"/>
    <w:rsid w:val="006F6DAA"/>
    <w:rsid w:val="006F7115"/>
    <w:rsid w:val="006F739D"/>
    <w:rsid w:val="006F75F2"/>
    <w:rsid w:val="00701093"/>
    <w:rsid w:val="00701577"/>
    <w:rsid w:val="0070177A"/>
    <w:rsid w:val="007022FB"/>
    <w:rsid w:val="0070256E"/>
    <w:rsid w:val="00702FDC"/>
    <w:rsid w:val="00703132"/>
    <w:rsid w:val="00703430"/>
    <w:rsid w:val="0070349D"/>
    <w:rsid w:val="00703B2F"/>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A34"/>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2BD"/>
    <w:rsid w:val="00777670"/>
    <w:rsid w:val="00777DC5"/>
    <w:rsid w:val="00780F8E"/>
    <w:rsid w:val="00782B3B"/>
    <w:rsid w:val="00782BF8"/>
    <w:rsid w:val="00782DCD"/>
    <w:rsid w:val="007834AA"/>
    <w:rsid w:val="00783536"/>
    <w:rsid w:val="00783C19"/>
    <w:rsid w:val="0078453C"/>
    <w:rsid w:val="0078554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36A"/>
    <w:rsid w:val="00814604"/>
    <w:rsid w:val="00814C23"/>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B47"/>
    <w:rsid w:val="00826C98"/>
    <w:rsid w:val="008272CE"/>
    <w:rsid w:val="00827AF2"/>
    <w:rsid w:val="00827B4B"/>
    <w:rsid w:val="008304DA"/>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47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DC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D52"/>
    <w:rsid w:val="008B625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5BDC"/>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98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0C1"/>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862"/>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8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84D"/>
    <w:rsid w:val="00983A43"/>
    <w:rsid w:val="009841CD"/>
    <w:rsid w:val="00984B02"/>
    <w:rsid w:val="00984FB7"/>
    <w:rsid w:val="009855D4"/>
    <w:rsid w:val="00985A84"/>
    <w:rsid w:val="00985F55"/>
    <w:rsid w:val="00986CE1"/>
    <w:rsid w:val="00986FE3"/>
    <w:rsid w:val="0098743A"/>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A00"/>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BAB"/>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6E3"/>
    <w:rsid w:val="00A03B2D"/>
    <w:rsid w:val="00A0430F"/>
    <w:rsid w:val="00A0434E"/>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22E"/>
    <w:rsid w:val="00A41AC1"/>
    <w:rsid w:val="00A41CA4"/>
    <w:rsid w:val="00A42B33"/>
    <w:rsid w:val="00A42FE7"/>
    <w:rsid w:val="00A43140"/>
    <w:rsid w:val="00A4394E"/>
    <w:rsid w:val="00A43BC1"/>
    <w:rsid w:val="00A43BE6"/>
    <w:rsid w:val="00A43C02"/>
    <w:rsid w:val="00A44166"/>
    <w:rsid w:val="00A44C01"/>
    <w:rsid w:val="00A45433"/>
    <w:rsid w:val="00A4580A"/>
    <w:rsid w:val="00A458D5"/>
    <w:rsid w:val="00A4599F"/>
    <w:rsid w:val="00A4619E"/>
    <w:rsid w:val="00A466F1"/>
    <w:rsid w:val="00A4674F"/>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10"/>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4F90"/>
    <w:rsid w:val="00A75114"/>
    <w:rsid w:val="00A75148"/>
    <w:rsid w:val="00A76F66"/>
    <w:rsid w:val="00A77900"/>
    <w:rsid w:val="00A8071F"/>
    <w:rsid w:val="00A80C02"/>
    <w:rsid w:val="00A80D01"/>
    <w:rsid w:val="00A81620"/>
    <w:rsid w:val="00A81AA2"/>
    <w:rsid w:val="00A81B5E"/>
    <w:rsid w:val="00A81FB7"/>
    <w:rsid w:val="00A82267"/>
    <w:rsid w:val="00A826B0"/>
    <w:rsid w:val="00A8284B"/>
    <w:rsid w:val="00A829C4"/>
    <w:rsid w:val="00A82A79"/>
    <w:rsid w:val="00A82BCF"/>
    <w:rsid w:val="00A83F3F"/>
    <w:rsid w:val="00A84166"/>
    <w:rsid w:val="00A842F2"/>
    <w:rsid w:val="00A84566"/>
    <w:rsid w:val="00A84687"/>
    <w:rsid w:val="00A84D66"/>
    <w:rsid w:val="00A865DA"/>
    <w:rsid w:val="00A86FE4"/>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FAE"/>
    <w:rsid w:val="00AA52E1"/>
    <w:rsid w:val="00AA53C8"/>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5C2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40"/>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91"/>
    <w:rsid w:val="00B27D89"/>
    <w:rsid w:val="00B30554"/>
    <w:rsid w:val="00B3055F"/>
    <w:rsid w:val="00B3068F"/>
    <w:rsid w:val="00B30979"/>
    <w:rsid w:val="00B30AC8"/>
    <w:rsid w:val="00B30B2B"/>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14"/>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4EE"/>
    <w:rsid w:val="00B76501"/>
    <w:rsid w:val="00B76FA2"/>
    <w:rsid w:val="00B772DE"/>
    <w:rsid w:val="00B80303"/>
    <w:rsid w:val="00B80420"/>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4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4715"/>
    <w:rsid w:val="00BD584D"/>
    <w:rsid w:val="00BD5CB3"/>
    <w:rsid w:val="00BD65B2"/>
    <w:rsid w:val="00BD7C43"/>
    <w:rsid w:val="00BE0587"/>
    <w:rsid w:val="00BE180E"/>
    <w:rsid w:val="00BE1858"/>
    <w:rsid w:val="00BE190E"/>
    <w:rsid w:val="00BE2540"/>
    <w:rsid w:val="00BE2699"/>
    <w:rsid w:val="00BE26FA"/>
    <w:rsid w:val="00BE31D8"/>
    <w:rsid w:val="00BE36C7"/>
    <w:rsid w:val="00BE3B73"/>
    <w:rsid w:val="00BE3C0E"/>
    <w:rsid w:val="00BE598F"/>
    <w:rsid w:val="00BE6552"/>
    <w:rsid w:val="00BE7AA4"/>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758"/>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7A"/>
    <w:rsid w:val="00C20E68"/>
    <w:rsid w:val="00C21132"/>
    <w:rsid w:val="00C21A30"/>
    <w:rsid w:val="00C22B4D"/>
    <w:rsid w:val="00C22DB0"/>
    <w:rsid w:val="00C23DFD"/>
    <w:rsid w:val="00C23E06"/>
    <w:rsid w:val="00C251F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A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21"/>
    <w:rsid w:val="00C61BB5"/>
    <w:rsid w:val="00C62047"/>
    <w:rsid w:val="00C62355"/>
    <w:rsid w:val="00C62C9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7A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DC"/>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69EF"/>
    <w:rsid w:val="00CE7209"/>
    <w:rsid w:val="00CE75F2"/>
    <w:rsid w:val="00CE7939"/>
    <w:rsid w:val="00CE7FDF"/>
    <w:rsid w:val="00CF06D5"/>
    <w:rsid w:val="00CF06DE"/>
    <w:rsid w:val="00CF0E17"/>
    <w:rsid w:val="00CF14EB"/>
    <w:rsid w:val="00CF1803"/>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1D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3FD"/>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E7"/>
    <w:rsid w:val="00D51C5E"/>
    <w:rsid w:val="00D52566"/>
    <w:rsid w:val="00D526C8"/>
    <w:rsid w:val="00D53BF4"/>
    <w:rsid w:val="00D5428E"/>
    <w:rsid w:val="00D5456C"/>
    <w:rsid w:val="00D54741"/>
    <w:rsid w:val="00D551E2"/>
    <w:rsid w:val="00D55DFD"/>
    <w:rsid w:val="00D56B13"/>
    <w:rsid w:val="00D56E36"/>
    <w:rsid w:val="00D5753E"/>
    <w:rsid w:val="00D5779B"/>
    <w:rsid w:val="00D60217"/>
    <w:rsid w:val="00D60271"/>
    <w:rsid w:val="00D60623"/>
    <w:rsid w:val="00D60D9C"/>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E8"/>
    <w:rsid w:val="00DE267D"/>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B0F"/>
    <w:rsid w:val="00E05E2D"/>
    <w:rsid w:val="00E069E3"/>
    <w:rsid w:val="00E076BB"/>
    <w:rsid w:val="00E101B8"/>
    <w:rsid w:val="00E10741"/>
    <w:rsid w:val="00E110DE"/>
    <w:rsid w:val="00E113C6"/>
    <w:rsid w:val="00E1204F"/>
    <w:rsid w:val="00E1209C"/>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B8"/>
    <w:rsid w:val="00E23403"/>
    <w:rsid w:val="00E24B5B"/>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3DA"/>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E0"/>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2F0"/>
    <w:rsid w:val="00EC3339"/>
    <w:rsid w:val="00EC3E8D"/>
    <w:rsid w:val="00EC40AA"/>
    <w:rsid w:val="00EC42F8"/>
    <w:rsid w:val="00EC4989"/>
    <w:rsid w:val="00EC4A1B"/>
    <w:rsid w:val="00EC4EBE"/>
    <w:rsid w:val="00EC5275"/>
    <w:rsid w:val="00EC76CF"/>
    <w:rsid w:val="00EC77B6"/>
    <w:rsid w:val="00ED0C16"/>
    <w:rsid w:val="00ED0DC7"/>
    <w:rsid w:val="00ED1268"/>
    <w:rsid w:val="00ED12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55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C7"/>
    <w:rsid w:val="00F00EAA"/>
    <w:rsid w:val="00F01B51"/>
    <w:rsid w:val="00F01DAE"/>
    <w:rsid w:val="00F02806"/>
    <w:rsid w:val="00F02B98"/>
    <w:rsid w:val="00F02C2E"/>
    <w:rsid w:val="00F03222"/>
    <w:rsid w:val="00F032A4"/>
    <w:rsid w:val="00F03537"/>
    <w:rsid w:val="00F03EE0"/>
    <w:rsid w:val="00F046E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B0"/>
    <w:rsid w:val="00F24F54"/>
    <w:rsid w:val="00F25241"/>
    <w:rsid w:val="00F26820"/>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D3D"/>
    <w:rsid w:val="00F44F39"/>
    <w:rsid w:val="00F4541C"/>
    <w:rsid w:val="00F45ADC"/>
    <w:rsid w:val="00F45EB2"/>
    <w:rsid w:val="00F46943"/>
    <w:rsid w:val="00F46984"/>
    <w:rsid w:val="00F46CA3"/>
    <w:rsid w:val="00F46E88"/>
    <w:rsid w:val="00F472AA"/>
    <w:rsid w:val="00F500F9"/>
    <w:rsid w:val="00F50491"/>
    <w:rsid w:val="00F504C4"/>
    <w:rsid w:val="00F50529"/>
    <w:rsid w:val="00F50C57"/>
    <w:rsid w:val="00F510FD"/>
    <w:rsid w:val="00F511B0"/>
    <w:rsid w:val="00F51433"/>
    <w:rsid w:val="00F5171B"/>
    <w:rsid w:val="00F51A87"/>
    <w:rsid w:val="00F52939"/>
    <w:rsid w:val="00F52B84"/>
    <w:rsid w:val="00F536FB"/>
    <w:rsid w:val="00F53752"/>
    <w:rsid w:val="00F5388C"/>
    <w:rsid w:val="00F54219"/>
    <w:rsid w:val="00F55531"/>
    <w:rsid w:val="00F555C4"/>
    <w:rsid w:val="00F55AA7"/>
    <w:rsid w:val="00F55DB5"/>
    <w:rsid w:val="00F560B4"/>
    <w:rsid w:val="00F56281"/>
    <w:rsid w:val="00F56594"/>
    <w:rsid w:val="00F56FD0"/>
    <w:rsid w:val="00F57102"/>
    <w:rsid w:val="00F5729B"/>
    <w:rsid w:val="00F57665"/>
    <w:rsid w:val="00F57868"/>
    <w:rsid w:val="00F602FE"/>
    <w:rsid w:val="00F60A55"/>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0DD"/>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D1"/>
    <w:rsid w:val="00F96714"/>
    <w:rsid w:val="00F97473"/>
    <w:rsid w:val="00FA0E33"/>
    <w:rsid w:val="00FA144D"/>
    <w:rsid w:val="00FA19B4"/>
    <w:rsid w:val="00FA263B"/>
    <w:rsid w:val="00FA36EB"/>
    <w:rsid w:val="00FA45E0"/>
    <w:rsid w:val="00FA4CE8"/>
    <w:rsid w:val="00FA56CE"/>
    <w:rsid w:val="00FA5CA9"/>
    <w:rsid w:val="00FA5EA4"/>
    <w:rsid w:val="00FA6816"/>
    <w:rsid w:val="00FA7142"/>
    <w:rsid w:val="00FA7269"/>
    <w:rsid w:val="00FA73C3"/>
    <w:rsid w:val="00FA75F8"/>
    <w:rsid w:val="00FA7D78"/>
    <w:rsid w:val="00FB0339"/>
    <w:rsid w:val="00FB059B"/>
    <w:rsid w:val="00FB10F0"/>
    <w:rsid w:val="00FB1878"/>
    <w:rsid w:val="00FB1976"/>
    <w:rsid w:val="00FB1FBE"/>
    <w:rsid w:val="00FB275B"/>
    <w:rsid w:val="00FB2A48"/>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092"/>
    <w:rsid w:val="00FC662B"/>
    <w:rsid w:val="00FC674E"/>
    <w:rsid w:val="00FC7724"/>
    <w:rsid w:val="00FC7AD6"/>
    <w:rsid w:val="00FD003B"/>
    <w:rsid w:val="00FD0121"/>
    <w:rsid w:val="00FD03FA"/>
    <w:rsid w:val="00FD1A28"/>
    <w:rsid w:val="00FD1B94"/>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0B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D3C3B"/>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normaltextrun">
    <w:name w:val="normaltextrun"/>
    <w:basedOn w:val="DefaultParagraphFont"/>
    <w:rsid w:val="00FA5CA9"/>
  </w:style>
  <w:style w:type="character" w:customStyle="1" w:styleId="Skaiiai2lygisChar">
    <w:name w:val="Skaičiai_2 lygis Char"/>
    <w:basedOn w:val="DefaultParagraphFont"/>
    <w:link w:val="Skaiiai2lygis"/>
    <w:locked/>
    <w:rsid w:val="00C61BB5"/>
    <w:rPr>
      <w:rFonts w:ascii="Times New Roman" w:eastAsia="Times New Roman" w:hAnsi="Times New Roman" w:cs="Times New Roman"/>
      <w:color w:val="000000"/>
      <w:lang w:val="en-US"/>
    </w:rPr>
  </w:style>
  <w:style w:type="paragraph" w:customStyle="1" w:styleId="Skaiiai2lygis">
    <w:name w:val="Skaičiai_2 lygis"/>
    <w:basedOn w:val="Normal"/>
    <w:link w:val="Skaiiai2lygisChar"/>
    <w:qFormat/>
    <w:rsid w:val="00C61BB5"/>
    <w:pPr>
      <w:numPr>
        <w:ilvl w:val="1"/>
        <w:numId w:val="30"/>
      </w:numPr>
      <w:spacing w:after="0" w:line="240" w:lineRule="auto"/>
      <w:jc w:val="both"/>
    </w:pPr>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5ABDD8BF-684E-48AC-9F42-EFCBECB89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4785</Words>
  <Characters>27279</Characters>
  <Application>Microsoft Office Word</Application>
  <DocSecurity>0</DocSecurity>
  <Lines>227</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Justinas Brimeris</cp:lastModifiedBy>
  <cp:revision>176</cp:revision>
  <dcterms:created xsi:type="dcterms:W3CDTF">2023-05-23T12:39:00Z</dcterms:created>
  <dcterms:modified xsi:type="dcterms:W3CDTF">2024-09-11T21:29:00Z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