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CCDF3" w14:textId="7553A138" w:rsidR="008D704D" w:rsidRPr="00F26EF3" w:rsidRDefault="00EB20A8" w:rsidP="00186ED1">
      <w:pPr>
        <w:pStyle w:val="Heading2"/>
        <w:tabs>
          <w:tab w:val="right" w:pos="709"/>
        </w:tabs>
        <w:jc w:val="right"/>
        <w:rPr>
          <w:rFonts w:ascii="Times New Roman" w:eastAsia="Calibri" w:hAnsi="Times New Roman" w:cs="Times New Roman"/>
          <w:color w:val="auto"/>
          <w:sz w:val="20"/>
          <w:szCs w:val="20"/>
          <w:lang w:val="en-GB"/>
        </w:rPr>
      </w:pPr>
      <w:bookmarkStart w:id="0" w:name="_Ref39484039"/>
      <w:bookmarkStart w:id="1" w:name="_Ref40278562"/>
      <w:bookmarkStart w:id="2" w:name="_Toc134433522"/>
      <w:r w:rsidRPr="00F26EF3">
        <w:rPr>
          <w:rFonts w:ascii="Times New Roman" w:eastAsia="Calibri" w:hAnsi="Times New Roman" w:cs="Times New Roman"/>
          <w:color w:val="auto"/>
          <w:sz w:val="20"/>
          <w:szCs w:val="20"/>
          <w:lang w:val="en-GB"/>
        </w:rPr>
        <w:t>Annex 7 ‘Criteria and conditions for the evaluation of tenders’ to the procurement conditions</w:t>
      </w:r>
      <w:bookmarkEnd w:id="0"/>
      <w:bookmarkEnd w:id="1"/>
      <w:bookmarkEnd w:id="2"/>
    </w:p>
    <w:p w14:paraId="6A0BFF9D" w14:textId="77777777" w:rsidR="00FE3D7C" w:rsidRPr="00F26EF3" w:rsidRDefault="00FE3D7C" w:rsidP="00FE3D7C">
      <w:pPr>
        <w:jc w:val="center"/>
        <w:rPr>
          <w:rFonts w:ascii="Times New Roman" w:hAnsi="Times New Roman" w:cs="Times New Roman"/>
          <w:b/>
          <w:sz w:val="20"/>
          <w:szCs w:val="20"/>
          <w:lang w:val="en-GB"/>
        </w:rPr>
      </w:pPr>
    </w:p>
    <w:p w14:paraId="5D3ED609" w14:textId="6BE8DE5E" w:rsidR="00203725" w:rsidRPr="00F26EF3" w:rsidRDefault="002B7B0A" w:rsidP="002058A4">
      <w:pPr>
        <w:pStyle w:val="Subtitle"/>
        <w:jc w:val="center"/>
        <w:rPr>
          <w:rFonts w:ascii="Times New Roman" w:hAnsi="Times New Roman" w:cs="Times New Roman"/>
          <w:bCs/>
          <w:smallCaps/>
          <w:sz w:val="20"/>
          <w:szCs w:val="20"/>
          <w:lang w:val="en-GB"/>
        </w:rPr>
      </w:pPr>
      <w:r w:rsidRPr="00F26EF3">
        <w:rPr>
          <w:rFonts w:ascii="Times New Roman" w:hAnsi="Times New Roman" w:cs="Times New Roman"/>
          <w:sz w:val="20"/>
          <w:szCs w:val="20"/>
          <w:lang w:val="en-GB"/>
        </w:rPr>
        <w:t>Criteria and conditions for the evaluation of tenders</w:t>
      </w:r>
    </w:p>
    <w:p w14:paraId="471F8119" w14:textId="1646B2FA" w:rsidR="00ED12E6" w:rsidRPr="00F26EF3" w:rsidRDefault="00ED12E6">
      <w:pPr>
        <w:rPr>
          <w:rFonts w:ascii="Times New Roman" w:eastAsia="Times New Roman" w:hAnsi="Times New Roman" w:cs="Times New Roman"/>
          <w:color w:val="FF0000"/>
          <w:sz w:val="20"/>
          <w:szCs w:val="20"/>
          <w:lang w:val="en-GB" w:eastAsia="en-US"/>
        </w:rPr>
      </w:pPr>
    </w:p>
    <w:p w14:paraId="0FE6FDEA" w14:textId="17626092" w:rsidR="002D3C3B" w:rsidRPr="00F26EF3" w:rsidRDefault="002D3C3B" w:rsidP="002D3C3B">
      <w:pPr>
        <w:pStyle w:val="Heading"/>
        <w:rPr>
          <w:rFonts w:cs="Times New Roman"/>
          <w:color w:val="auto"/>
          <w:sz w:val="20"/>
          <w:szCs w:val="20"/>
          <w:lang w:val="en-GB" w:bidi="ta-IN"/>
        </w:rPr>
      </w:pPr>
      <w:r w:rsidRPr="00F26EF3">
        <w:rPr>
          <w:rFonts w:cs="Times New Roman"/>
          <w:color w:val="auto"/>
          <w:sz w:val="20"/>
          <w:szCs w:val="20"/>
          <w:lang w:val="en-GB" w:bidi="ta-IN"/>
        </w:rPr>
        <w:t>1. </w:t>
      </w:r>
      <w:r w:rsidR="00F26EF3" w:rsidRPr="00F26EF3">
        <w:rPr>
          <w:rFonts w:cs="Times New Roman"/>
          <w:color w:val="auto"/>
          <w:sz w:val="20"/>
          <w:szCs w:val="20"/>
          <w:lang w:val="en-GB" w:bidi="ta-IN"/>
        </w:rPr>
        <w:t>GENERAL PROVISIONS</w:t>
      </w:r>
    </w:p>
    <w:p w14:paraId="2BA7A731" w14:textId="77777777" w:rsidR="002D3C3B" w:rsidRPr="00F26EF3" w:rsidRDefault="002D3C3B" w:rsidP="002D3C3B">
      <w:pPr>
        <w:pStyle w:val="Body2"/>
        <w:rPr>
          <w:rFonts w:cs="Times New Roman"/>
          <w:color w:val="auto"/>
          <w:sz w:val="20"/>
          <w:szCs w:val="20"/>
          <w:lang w:val="en-GB" w:bidi="ta-IN"/>
        </w:rPr>
      </w:pPr>
    </w:p>
    <w:p w14:paraId="59C5CA95" w14:textId="4F6FA71A" w:rsidR="002D3C3B" w:rsidRPr="00F26EF3" w:rsidRDefault="002D3C3B" w:rsidP="002D3C3B">
      <w:pPr>
        <w:pStyle w:val="Body2"/>
        <w:rPr>
          <w:rFonts w:cs="Times New Roman"/>
          <w:color w:val="auto"/>
          <w:sz w:val="20"/>
          <w:szCs w:val="20"/>
          <w:lang w:val="en-GB" w:bidi="ta-IN"/>
        </w:rPr>
      </w:pPr>
      <w:r w:rsidRPr="00F26EF3">
        <w:rPr>
          <w:rFonts w:cs="Times New Roman"/>
          <w:color w:val="auto"/>
          <w:sz w:val="20"/>
          <w:szCs w:val="20"/>
          <w:lang w:val="en-GB" w:bidi="ta-IN"/>
        </w:rPr>
        <w:tab/>
        <w:t xml:space="preserve">1.1. </w:t>
      </w:r>
      <w:r w:rsidR="00F26EF3" w:rsidRPr="00F26EF3">
        <w:rPr>
          <w:rFonts w:cs="Times New Roman"/>
          <w:color w:val="auto"/>
          <w:sz w:val="20"/>
          <w:szCs w:val="20"/>
          <w:lang w:val="en-GB" w:bidi="ta-IN"/>
        </w:rPr>
        <w:t xml:space="preserve">The tenders not rejected by the </w:t>
      </w:r>
      <w:r w:rsidR="00F26EF3">
        <w:rPr>
          <w:rFonts w:cs="Times New Roman"/>
          <w:color w:val="auto"/>
          <w:sz w:val="20"/>
          <w:szCs w:val="20"/>
          <w:lang w:val="en-GB" w:bidi="ta-IN"/>
        </w:rPr>
        <w:t>C</w:t>
      </w:r>
      <w:r w:rsidR="00F26EF3" w:rsidRPr="00F26EF3">
        <w:rPr>
          <w:rFonts w:cs="Times New Roman"/>
          <w:color w:val="auto"/>
          <w:sz w:val="20"/>
          <w:szCs w:val="20"/>
          <w:lang w:val="en-GB" w:bidi="ta-IN"/>
        </w:rPr>
        <w:t xml:space="preserve">ontracting </w:t>
      </w:r>
      <w:r w:rsidR="00F26EF3">
        <w:rPr>
          <w:rFonts w:cs="Times New Roman"/>
          <w:color w:val="auto"/>
          <w:sz w:val="20"/>
          <w:szCs w:val="20"/>
          <w:lang w:val="en-GB" w:bidi="ta-IN"/>
        </w:rPr>
        <w:t>A</w:t>
      </w:r>
      <w:r w:rsidR="00F26EF3" w:rsidRPr="00F26EF3">
        <w:rPr>
          <w:rFonts w:cs="Times New Roman"/>
          <w:color w:val="auto"/>
          <w:sz w:val="20"/>
          <w:szCs w:val="20"/>
          <w:lang w:val="en-GB" w:bidi="ta-IN"/>
        </w:rPr>
        <w:t xml:space="preserve">uthority shall be evaluated according to the </w:t>
      </w:r>
      <w:r w:rsidR="003C7925" w:rsidRPr="003C7925">
        <w:rPr>
          <w:rFonts w:cs="Times New Roman"/>
          <w:color w:val="auto"/>
          <w:sz w:val="20"/>
          <w:szCs w:val="20"/>
          <w:lang w:val="lt-LT" w:bidi="ta-IN"/>
        </w:rPr>
        <w:t>most economically advantageous offer</w:t>
      </w:r>
      <w:r w:rsidR="006A43FD">
        <w:rPr>
          <w:rFonts w:cs="Times New Roman"/>
          <w:color w:val="auto"/>
          <w:sz w:val="20"/>
          <w:szCs w:val="20"/>
          <w:lang w:val="lt-LT" w:bidi="ta-IN"/>
        </w:rPr>
        <w:t xml:space="preserve"> criteria, including </w:t>
      </w:r>
      <w:r w:rsidR="006A43FD" w:rsidRPr="00865089">
        <w:rPr>
          <w:rFonts w:cs="Times New Roman"/>
          <w:color w:val="auto"/>
          <w:sz w:val="20"/>
          <w:szCs w:val="20"/>
          <w:lang w:val="lt-LT" w:bidi="ta-IN"/>
        </w:rPr>
        <w:t>price</w:t>
      </w:r>
      <w:r w:rsidR="006A43FD" w:rsidRPr="006A43FD">
        <w:rPr>
          <w:rFonts w:cs="Times New Roman"/>
          <w:color w:val="auto"/>
          <w:sz w:val="20"/>
          <w:szCs w:val="20"/>
          <w:lang w:val="lt-LT" w:bidi="ta-IN"/>
        </w:rPr>
        <w:t xml:space="preserve"> and </w:t>
      </w:r>
      <w:r w:rsidR="006A43FD" w:rsidRPr="00865089">
        <w:rPr>
          <w:rFonts w:cs="Times New Roman"/>
          <w:color w:val="auto"/>
          <w:sz w:val="20"/>
          <w:szCs w:val="20"/>
          <w:lang w:val="lt-LT" w:bidi="ta-IN"/>
        </w:rPr>
        <w:t xml:space="preserve">quality-related </w:t>
      </w:r>
      <w:proofErr w:type="gramStart"/>
      <w:r w:rsidR="006A43FD" w:rsidRPr="00865089">
        <w:rPr>
          <w:rFonts w:cs="Times New Roman"/>
          <w:color w:val="auto"/>
          <w:sz w:val="20"/>
          <w:szCs w:val="20"/>
          <w:lang w:val="lt-LT" w:bidi="ta-IN"/>
        </w:rPr>
        <w:t>aspects</w:t>
      </w:r>
      <w:r w:rsidR="006A43FD" w:rsidRPr="006A43FD">
        <w:rPr>
          <w:rFonts w:cs="Times New Roman"/>
          <w:color w:val="auto"/>
          <w:sz w:val="20"/>
          <w:szCs w:val="20"/>
          <w:lang w:val="lt-LT" w:bidi="ta-IN"/>
        </w:rPr>
        <w:t xml:space="preserve"> </w:t>
      </w:r>
      <w:r w:rsidR="00F26EF3" w:rsidRPr="00F26EF3">
        <w:rPr>
          <w:rFonts w:cs="Times New Roman"/>
          <w:color w:val="auto"/>
          <w:sz w:val="20"/>
          <w:szCs w:val="20"/>
          <w:lang w:val="en-GB" w:bidi="ta-IN"/>
        </w:rPr>
        <w:t xml:space="preserve"> as</w:t>
      </w:r>
      <w:proofErr w:type="gramEnd"/>
      <w:r w:rsidR="00F26EF3" w:rsidRPr="00F26EF3">
        <w:rPr>
          <w:rFonts w:cs="Times New Roman"/>
          <w:color w:val="auto"/>
          <w:sz w:val="20"/>
          <w:szCs w:val="20"/>
          <w:lang w:val="en-GB" w:bidi="ta-IN"/>
        </w:rPr>
        <w:t xml:space="preserve"> outlined in this annex</w:t>
      </w:r>
      <w:r w:rsidRPr="00F26EF3">
        <w:rPr>
          <w:rFonts w:cs="Times New Roman"/>
          <w:color w:val="auto"/>
          <w:sz w:val="20"/>
          <w:szCs w:val="20"/>
          <w:lang w:val="en-GB" w:bidi="ta-IN"/>
        </w:rPr>
        <w:t>.</w:t>
      </w:r>
    </w:p>
    <w:p w14:paraId="13F9906C" w14:textId="096A7394" w:rsidR="002D3C3B" w:rsidRPr="00F26EF3" w:rsidRDefault="002D3C3B" w:rsidP="002D3C3B">
      <w:pPr>
        <w:pStyle w:val="Body2"/>
        <w:rPr>
          <w:rFonts w:cs="Times New Roman"/>
          <w:color w:val="auto"/>
          <w:sz w:val="20"/>
          <w:szCs w:val="20"/>
          <w:lang w:val="en-GB" w:bidi="ta-IN"/>
        </w:rPr>
      </w:pPr>
      <w:r w:rsidRPr="00F26EF3">
        <w:rPr>
          <w:rFonts w:cs="Times New Roman"/>
          <w:color w:val="auto"/>
          <w:sz w:val="20"/>
          <w:szCs w:val="20"/>
          <w:lang w:val="en-GB" w:bidi="ta-IN"/>
        </w:rPr>
        <w:tab/>
        <w:t xml:space="preserve">1.2. </w:t>
      </w:r>
      <w:r w:rsidR="00F26EF3" w:rsidRPr="00F26EF3">
        <w:rPr>
          <w:rFonts w:cs="Times New Roman"/>
          <w:color w:val="auto"/>
          <w:sz w:val="20"/>
          <w:szCs w:val="20"/>
          <w:lang w:val="en-GB" w:bidi="ta-IN"/>
        </w:rPr>
        <w:t xml:space="preserve">The </w:t>
      </w:r>
      <w:r w:rsidR="00F2459F" w:rsidRPr="00F26EF3">
        <w:rPr>
          <w:rFonts w:cs="Times New Roman"/>
          <w:color w:val="auto"/>
          <w:sz w:val="20"/>
          <w:szCs w:val="20"/>
          <w:lang w:val="en-GB" w:bidi="ta-IN"/>
        </w:rPr>
        <w:t xml:space="preserve">most </w:t>
      </w:r>
      <w:r w:rsidR="00F26EF3" w:rsidRPr="00F26EF3">
        <w:rPr>
          <w:rFonts w:cs="Times New Roman"/>
          <w:color w:val="auto"/>
          <w:sz w:val="20"/>
          <w:szCs w:val="20"/>
          <w:lang w:val="en-GB" w:bidi="ta-IN"/>
        </w:rPr>
        <w:t>economically advantageous tender is the tender with the highest comparative price, calculated according to the criteria and conditions for tender evaluation specified below</w:t>
      </w:r>
      <w:r w:rsidRPr="00F26EF3">
        <w:rPr>
          <w:rFonts w:cs="Times New Roman"/>
          <w:color w:val="auto"/>
          <w:sz w:val="20"/>
          <w:szCs w:val="20"/>
          <w:lang w:val="en-GB" w:bidi="ta-IN"/>
        </w:rPr>
        <w:t>.</w:t>
      </w:r>
    </w:p>
    <w:p w14:paraId="68262DFD" w14:textId="6A8CC6AA" w:rsidR="002D3C3B" w:rsidRPr="00F26EF3" w:rsidRDefault="002D3C3B" w:rsidP="002D3C3B">
      <w:pPr>
        <w:pStyle w:val="Body2"/>
        <w:rPr>
          <w:rFonts w:cs="Times New Roman"/>
          <w:color w:val="auto"/>
          <w:sz w:val="20"/>
          <w:szCs w:val="20"/>
          <w:lang w:val="en-GB" w:bidi="ta-IN"/>
        </w:rPr>
      </w:pPr>
    </w:p>
    <w:p w14:paraId="1BBF29F0" w14:textId="54CE0495" w:rsidR="002D3C3B" w:rsidRPr="00F26EF3" w:rsidRDefault="002D3C3B" w:rsidP="002D3C3B">
      <w:pPr>
        <w:pStyle w:val="Heading"/>
        <w:rPr>
          <w:rFonts w:cs="Times New Roman"/>
          <w:color w:val="auto"/>
          <w:sz w:val="20"/>
          <w:szCs w:val="20"/>
          <w:lang w:val="en-GB" w:bidi="ta-IN"/>
        </w:rPr>
      </w:pPr>
      <w:r w:rsidRPr="00F26EF3">
        <w:rPr>
          <w:rFonts w:cs="Times New Roman"/>
          <w:color w:val="auto"/>
          <w:sz w:val="20"/>
          <w:szCs w:val="20"/>
          <w:lang w:val="en-GB" w:bidi="ta-IN"/>
        </w:rPr>
        <w:tab/>
        <w:t>2. </w:t>
      </w:r>
      <w:r w:rsidR="00F26EF3">
        <w:rPr>
          <w:rFonts w:cs="Times New Roman"/>
          <w:color w:val="auto"/>
          <w:sz w:val="20"/>
          <w:szCs w:val="20"/>
          <w:lang w:val="en-GB" w:bidi="ta-IN"/>
        </w:rPr>
        <w:t>T</w:t>
      </w:r>
      <w:r w:rsidR="00F26EF3" w:rsidRPr="00F26EF3">
        <w:rPr>
          <w:rFonts w:cs="Times New Roman"/>
          <w:color w:val="auto"/>
          <w:sz w:val="20"/>
          <w:szCs w:val="20"/>
          <w:lang w:val="en-GB" w:bidi="ta-IN"/>
        </w:rPr>
        <w:t>ENDER EVALUATION CRITERIA AND SCORE CALCULATION</w:t>
      </w:r>
    </w:p>
    <w:p w14:paraId="0FB8ACAA" w14:textId="77777777" w:rsidR="002D3C3B" w:rsidRPr="00F26EF3" w:rsidRDefault="002D3C3B" w:rsidP="002D3C3B">
      <w:pPr>
        <w:pStyle w:val="Body2"/>
        <w:rPr>
          <w:rFonts w:cs="Times New Roman"/>
          <w:color w:val="auto"/>
          <w:sz w:val="20"/>
          <w:szCs w:val="20"/>
          <w:lang w:val="en-GB" w:bidi="ta-IN"/>
        </w:rPr>
      </w:pPr>
    </w:p>
    <w:p w14:paraId="3AC4AC62" w14:textId="3456F599" w:rsidR="002D3C3B" w:rsidRPr="00F26EF3" w:rsidRDefault="002D3C3B" w:rsidP="002D3C3B">
      <w:pPr>
        <w:pStyle w:val="Body2"/>
        <w:rPr>
          <w:rFonts w:cs="Times New Roman"/>
          <w:color w:val="auto"/>
          <w:sz w:val="20"/>
          <w:szCs w:val="20"/>
          <w:lang w:val="en-GB" w:bidi="ta-IN"/>
        </w:rPr>
      </w:pPr>
      <w:r w:rsidRPr="00F26EF3">
        <w:rPr>
          <w:rFonts w:cs="Times New Roman"/>
          <w:color w:val="auto"/>
          <w:sz w:val="20"/>
          <w:szCs w:val="20"/>
          <w:lang w:val="en-GB" w:bidi="ta-IN"/>
        </w:rPr>
        <w:tab/>
        <w:t xml:space="preserve">2.1. </w:t>
      </w:r>
      <w:r w:rsidR="00F26EF3" w:rsidRPr="00F26EF3">
        <w:rPr>
          <w:rFonts w:cs="Times New Roman"/>
          <w:color w:val="auto"/>
          <w:sz w:val="20"/>
          <w:szCs w:val="20"/>
          <w:lang w:val="en-GB" w:bidi="ta-IN"/>
        </w:rPr>
        <w:t xml:space="preserve">The following </w:t>
      </w:r>
      <w:r w:rsidR="00865089">
        <w:rPr>
          <w:rFonts w:cs="Times New Roman"/>
          <w:color w:val="auto"/>
          <w:sz w:val="20"/>
          <w:szCs w:val="20"/>
          <w:lang w:val="en-GB" w:bidi="ta-IN"/>
        </w:rPr>
        <w:t>economic</w:t>
      </w:r>
      <w:r w:rsidR="00275C3E">
        <w:rPr>
          <w:rFonts w:cs="Times New Roman"/>
          <w:color w:val="auto"/>
          <w:sz w:val="20"/>
          <w:szCs w:val="20"/>
          <w:lang w:val="en-GB" w:bidi="ta-IN"/>
        </w:rPr>
        <w:t xml:space="preserve"> advantage (award)</w:t>
      </w:r>
      <w:r w:rsidR="00275C3E" w:rsidRPr="00F26EF3">
        <w:rPr>
          <w:rFonts w:cs="Times New Roman"/>
          <w:color w:val="auto"/>
          <w:sz w:val="20"/>
          <w:szCs w:val="20"/>
          <w:lang w:val="en-GB" w:bidi="ta-IN"/>
        </w:rPr>
        <w:t xml:space="preserve"> </w:t>
      </w:r>
      <w:r w:rsidR="00F26EF3" w:rsidRPr="00F26EF3">
        <w:rPr>
          <w:rFonts w:cs="Times New Roman"/>
          <w:color w:val="auto"/>
          <w:sz w:val="20"/>
          <w:szCs w:val="20"/>
          <w:lang w:val="en-GB" w:bidi="ta-IN"/>
        </w:rPr>
        <w:t>criteri</w:t>
      </w:r>
      <w:r w:rsidR="007E1406">
        <w:rPr>
          <w:rFonts w:cs="Times New Roman"/>
          <w:color w:val="auto"/>
          <w:sz w:val="20"/>
          <w:szCs w:val="20"/>
          <w:lang w:val="en-GB" w:bidi="ta-IN"/>
        </w:rPr>
        <w:t>ons</w:t>
      </w:r>
      <w:r w:rsidR="00F26EF3" w:rsidRPr="00F26EF3">
        <w:rPr>
          <w:rFonts w:cs="Times New Roman"/>
          <w:color w:val="auto"/>
          <w:sz w:val="20"/>
          <w:szCs w:val="20"/>
          <w:lang w:val="en-GB" w:bidi="ta-IN"/>
        </w:rPr>
        <w:t xml:space="preserve"> and their values shall apply</w:t>
      </w:r>
      <w:r w:rsidRPr="00F26EF3">
        <w:rPr>
          <w:rFonts w:cs="Times New Roman"/>
          <w:color w:val="auto"/>
          <w:sz w:val="20"/>
          <w:szCs w:val="20"/>
          <w:lang w:val="en-GB" w:bidi="ta-IN"/>
        </w:rPr>
        <w:t>:</w:t>
      </w:r>
    </w:p>
    <w:p w14:paraId="5DAB2109" w14:textId="77777777" w:rsidR="0012624C" w:rsidRPr="00F26EF3" w:rsidRDefault="0012624C" w:rsidP="002D3C3B">
      <w:pPr>
        <w:pStyle w:val="Body2"/>
        <w:rPr>
          <w:rFonts w:cs="Times New Roman"/>
          <w:color w:val="auto"/>
          <w:sz w:val="20"/>
          <w:szCs w:val="20"/>
          <w:lang w:val="en-GB" w:bidi="ta-IN"/>
        </w:rPr>
      </w:pPr>
    </w:p>
    <w:p w14:paraId="34612658" w14:textId="5F7CD9F0" w:rsidR="00D231D6" w:rsidRPr="00F26EF3" w:rsidRDefault="00F26EF3" w:rsidP="00D231D6">
      <w:pPr>
        <w:pStyle w:val="ListParagraph"/>
        <w:numPr>
          <w:ilvl w:val="0"/>
          <w:numId w:val="26"/>
        </w:numPr>
        <w:spacing w:after="0" w:line="240" w:lineRule="auto"/>
        <w:jc w:val="both"/>
        <w:rPr>
          <w:rFonts w:ascii="Times New Roman" w:hAnsi="Times New Roman" w:cs="Times New Roman"/>
          <w:b/>
          <w:bCs/>
          <w:color w:val="FF0000"/>
          <w:sz w:val="20"/>
          <w:szCs w:val="20"/>
          <w:lang w:val="en-GB"/>
        </w:rPr>
      </w:pPr>
      <w:r w:rsidRPr="00F26EF3">
        <w:rPr>
          <w:rFonts w:ascii="Times New Roman" w:eastAsiaTheme="minorHAnsi" w:hAnsi="Times New Roman" w:cs="Times New Roman"/>
          <w:b/>
          <w:bCs/>
          <w:color w:val="FF0000"/>
          <w:sz w:val="20"/>
          <w:szCs w:val="20"/>
          <w:lang w:val="en-GB"/>
        </w:rPr>
        <w:t>PRIMARY THEMATIC EXPERTS</w:t>
      </w:r>
      <w:r w:rsidR="00D231D6" w:rsidRPr="00F26EF3">
        <w:rPr>
          <w:rFonts w:ascii="Times New Roman" w:eastAsiaTheme="minorHAnsi" w:hAnsi="Times New Roman" w:cs="Times New Roman"/>
          <w:b/>
          <w:bCs/>
          <w:color w:val="FF0000"/>
          <w:sz w:val="20"/>
          <w:szCs w:val="20"/>
          <w:lang w:val="en-GB"/>
        </w:rPr>
        <w:t xml:space="preserve"> </w:t>
      </w:r>
      <w:r w:rsidR="00D231D6" w:rsidRPr="00F26EF3">
        <w:rPr>
          <w:rFonts w:ascii="Times New Roman" w:hAnsi="Times New Roman" w:cs="Times New Roman"/>
          <w:b/>
          <w:bCs/>
          <w:color w:val="FF0000"/>
          <w:sz w:val="20"/>
          <w:szCs w:val="20"/>
          <w:lang w:val="en-GB"/>
        </w:rPr>
        <w:t>(</w:t>
      </w:r>
      <w:r w:rsidRPr="00F26EF3">
        <w:rPr>
          <w:rFonts w:ascii="Times New Roman" w:hAnsi="Times New Roman" w:cs="Times New Roman"/>
          <w:b/>
          <w:bCs/>
          <w:color w:val="FF0000"/>
          <w:sz w:val="20"/>
          <w:szCs w:val="20"/>
          <w:lang w:val="en-GB"/>
        </w:rPr>
        <w:t xml:space="preserve">Procurement lots </w:t>
      </w:r>
      <w:r w:rsidR="00D231D6" w:rsidRPr="00F26EF3">
        <w:rPr>
          <w:rFonts w:ascii="Times New Roman" w:hAnsi="Times New Roman" w:cs="Times New Roman"/>
          <w:b/>
          <w:bCs/>
          <w:color w:val="FF0000"/>
          <w:sz w:val="20"/>
          <w:szCs w:val="20"/>
          <w:lang w:val="en-GB"/>
        </w:rPr>
        <w:t>1; 4; 6; 8; 11; 13; 16)</w:t>
      </w:r>
    </w:p>
    <w:p w14:paraId="02224CCC" w14:textId="6DFB399B" w:rsidR="00280C33" w:rsidRPr="00F26EF3" w:rsidRDefault="0073583D" w:rsidP="00280C33">
      <w:pPr>
        <w:spacing w:after="0" w:line="240" w:lineRule="auto"/>
        <w:jc w:val="right"/>
        <w:rPr>
          <w:rFonts w:ascii="Times New Roman" w:eastAsiaTheme="minorHAnsi" w:hAnsi="Times New Roman" w:cs="Times New Roman"/>
          <w:b/>
          <w:bCs/>
          <w:sz w:val="20"/>
          <w:szCs w:val="20"/>
          <w:lang w:val="en-GB"/>
        </w:rPr>
      </w:pPr>
      <w:r>
        <w:rPr>
          <w:rFonts w:ascii="Times New Roman" w:hAnsi="Times New Roman" w:cs="Times New Roman"/>
          <w:b/>
          <w:bCs/>
          <w:sz w:val="20"/>
          <w:szCs w:val="20"/>
          <w:lang w:val="en-GB"/>
        </w:rPr>
        <w:t>Table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2132"/>
        <w:gridCol w:w="4128"/>
        <w:gridCol w:w="2213"/>
        <w:gridCol w:w="2213"/>
        <w:gridCol w:w="2208"/>
      </w:tblGrid>
      <w:tr w:rsidR="00C61A21" w:rsidRPr="00F26EF3" w14:paraId="32A55B75"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hideMark/>
          </w:tcPr>
          <w:p w14:paraId="1731BF8B" w14:textId="798BC9DF" w:rsidR="00C61A21" w:rsidRPr="00F26EF3" w:rsidRDefault="00F26EF3" w:rsidP="00F26EF3">
            <w:pPr>
              <w:spacing w:after="0"/>
              <w:jc w:val="center"/>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b/>
                <w:sz w:val="20"/>
                <w:szCs w:val="20"/>
                <w:lang w:val="en-GB" w:eastAsia="en-US"/>
              </w:rPr>
              <w:t>N</w:t>
            </w:r>
            <w:r>
              <w:rPr>
                <w:rFonts w:ascii="Times New Roman" w:eastAsia="Times New Roman" w:hAnsi="Times New Roman" w:cs="Times New Roman"/>
                <w:b/>
                <w:sz w:val="20"/>
                <w:szCs w:val="20"/>
                <w:lang w:val="en-GB" w:eastAsia="en-US"/>
              </w:rPr>
              <w:t>o.</w:t>
            </w:r>
          </w:p>
        </w:tc>
        <w:tc>
          <w:tcPr>
            <w:tcW w:w="786" w:type="pct"/>
            <w:tcBorders>
              <w:top w:val="single" w:sz="4" w:space="0" w:color="000000"/>
              <w:left w:val="single" w:sz="4" w:space="0" w:color="000000"/>
              <w:bottom w:val="single" w:sz="4" w:space="0" w:color="000000"/>
              <w:right w:val="single" w:sz="4" w:space="0" w:color="000000"/>
            </w:tcBorders>
          </w:tcPr>
          <w:p w14:paraId="07F9A125" w14:textId="0E1E6A18" w:rsidR="00C61A21" w:rsidRPr="00F26EF3" w:rsidRDefault="0073583D" w:rsidP="00E008F3">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Evaluation criteria</w:t>
            </w:r>
          </w:p>
        </w:tc>
        <w:tc>
          <w:tcPr>
            <w:tcW w:w="1522" w:type="pct"/>
            <w:tcBorders>
              <w:top w:val="single" w:sz="4" w:space="0" w:color="000000"/>
              <w:left w:val="single" w:sz="4" w:space="0" w:color="000000"/>
              <w:bottom w:val="single" w:sz="4" w:space="0" w:color="000000"/>
              <w:right w:val="single" w:sz="4" w:space="0" w:color="000000"/>
            </w:tcBorders>
            <w:hideMark/>
          </w:tcPr>
          <w:p w14:paraId="6A8DF190" w14:textId="53B08101" w:rsidR="00C61A21" w:rsidRPr="00F26EF3" w:rsidRDefault="0073583D" w:rsidP="00E008F3">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Description of the criterion</w:t>
            </w:r>
          </w:p>
        </w:tc>
        <w:tc>
          <w:tcPr>
            <w:tcW w:w="816" w:type="pct"/>
            <w:tcBorders>
              <w:top w:val="single" w:sz="4" w:space="0" w:color="000000"/>
              <w:left w:val="single" w:sz="4" w:space="0" w:color="000000"/>
              <w:bottom w:val="single" w:sz="4" w:space="0" w:color="000000"/>
              <w:right w:val="single" w:sz="4" w:space="0" w:color="000000"/>
            </w:tcBorders>
          </w:tcPr>
          <w:p w14:paraId="68441D73" w14:textId="0530B96A" w:rsidR="00C61A21" w:rsidRPr="00F26EF3" w:rsidRDefault="0073583D" w:rsidP="00E008F3">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Scoring procedure</w:t>
            </w:r>
          </w:p>
        </w:tc>
        <w:tc>
          <w:tcPr>
            <w:tcW w:w="816" w:type="pct"/>
            <w:tcBorders>
              <w:top w:val="single" w:sz="4" w:space="0" w:color="000000"/>
              <w:left w:val="single" w:sz="4" w:space="0" w:color="000000"/>
              <w:bottom w:val="single" w:sz="4" w:space="0" w:color="000000"/>
              <w:right w:val="single" w:sz="4" w:space="0" w:color="000000"/>
            </w:tcBorders>
          </w:tcPr>
          <w:p w14:paraId="7565CD16" w14:textId="76D1CB8F" w:rsidR="00C61A21" w:rsidRPr="00F26EF3" w:rsidRDefault="0073583D" w:rsidP="00E008F3">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Maximum score</w:t>
            </w:r>
          </w:p>
        </w:tc>
        <w:tc>
          <w:tcPr>
            <w:tcW w:w="814" w:type="pct"/>
            <w:tcBorders>
              <w:top w:val="single" w:sz="4" w:space="0" w:color="000000"/>
              <w:left w:val="single" w:sz="4" w:space="0" w:color="000000"/>
              <w:bottom w:val="single" w:sz="4" w:space="0" w:color="000000"/>
              <w:right w:val="single" w:sz="4" w:space="0" w:color="000000"/>
            </w:tcBorders>
          </w:tcPr>
          <w:p w14:paraId="43FBEC4F" w14:textId="77E4E773" w:rsidR="00C61A21" w:rsidRPr="00F26EF3" w:rsidRDefault="0073583D" w:rsidP="00E008F3">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Procurement lot(s) to which the requirement applies</w:t>
            </w:r>
          </w:p>
        </w:tc>
      </w:tr>
      <w:tr w:rsidR="004F4C7C" w:rsidRPr="00F26EF3" w14:paraId="2273B395"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61D177FB" w14:textId="03B8006D" w:rsidR="004F4C7C" w:rsidRPr="00F26EF3" w:rsidRDefault="004F4C7C" w:rsidP="00A0434E">
            <w:pPr>
              <w:spacing w:after="0"/>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sz w:val="20"/>
                <w:szCs w:val="20"/>
                <w:lang w:val="en-GB" w:eastAsia="en-US"/>
              </w:rPr>
              <w:t>1.</w:t>
            </w:r>
          </w:p>
        </w:tc>
        <w:tc>
          <w:tcPr>
            <w:tcW w:w="786" w:type="pct"/>
            <w:tcBorders>
              <w:top w:val="single" w:sz="4" w:space="0" w:color="000000"/>
              <w:left w:val="single" w:sz="4" w:space="0" w:color="000000"/>
              <w:bottom w:val="single" w:sz="4" w:space="0" w:color="000000"/>
              <w:right w:val="single" w:sz="4" w:space="0" w:color="000000"/>
            </w:tcBorders>
          </w:tcPr>
          <w:p w14:paraId="3BF4CECC" w14:textId="213BAB32" w:rsidR="004F4C7C" w:rsidRPr="00F26EF3" w:rsidRDefault="005F1763" w:rsidP="00FA73C3">
            <w:pPr>
              <w:spacing w:after="0"/>
              <w:rPr>
                <w:rFonts w:ascii="Times New Roman" w:eastAsia="Times New Roman" w:hAnsi="Times New Roman" w:cs="Times New Roman"/>
                <w:b/>
                <w:sz w:val="20"/>
                <w:szCs w:val="20"/>
                <w:lang w:val="en-GB" w:eastAsia="en-US"/>
              </w:rPr>
            </w:pPr>
            <w:r>
              <w:rPr>
                <w:rFonts w:ascii="Times New Roman" w:hAnsi="Times New Roman" w:cs="Times New Roman"/>
                <w:b/>
                <w:bCs/>
                <w:sz w:val="20"/>
                <w:szCs w:val="20"/>
                <w:lang w:val="en-GB"/>
              </w:rPr>
              <w:t xml:space="preserve">Tender price </w:t>
            </w:r>
            <w:r w:rsidR="004F4C7C" w:rsidRPr="00F26EF3">
              <w:rPr>
                <w:rFonts w:ascii="Times New Roman" w:hAnsi="Times New Roman" w:cs="Times New Roman"/>
                <w:b/>
                <w:bCs/>
                <w:sz w:val="20"/>
                <w:szCs w:val="20"/>
                <w:lang w:val="en-GB"/>
              </w:rPr>
              <w:t>(C)</w:t>
            </w:r>
          </w:p>
        </w:tc>
        <w:tc>
          <w:tcPr>
            <w:tcW w:w="1522" w:type="pct"/>
            <w:tcBorders>
              <w:top w:val="single" w:sz="4" w:space="0" w:color="000000"/>
              <w:left w:val="single" w:sz="4" w:space="0" w:color="000000"/>
              <w:bottom w:val="single" w:sz="4" w:space="0" w:color="000000"/>
              <w:right w:val="single" w:sz="4" w:space="0" w:color="000000"/>
            </w:tcBorders>
            <w:vAlign w:val="center"/>
          </w:tcPr>
          <w:p w14:paraId="39AE3031" w14:textId="3169F3D7" w:rsidR="004F4C7C" w:rsidRPr="00F26EF3" w:rsidRDefault="007E1B76" w:rsidP="00885DC3">
            <w:pPr>
              <w:pStyle w:val="ListParagraph"/>
              <w:tabs>
                <w:tab w:val="left" w:pos="220"/>
              </w:tabs>
              <w:spacing w:after="0" w:line="20" w:lineRule="atLeast"/>
              <w:ind w:left="0"/>
              <w:jc w:val="both"/>
              <w:rPr>
                <w:rFonts w:ascii="Times New Roman" w:eastAsia="Times New Roman" w:hAnsi="Times New Roman" w:cs="Times New Roman"/>
                <w:b/>
                <w:sz w:val="20"/>
                <w:szCs w:val="20"/>
                <w:lang w:val="en-GB" w:eastAsia="en-US"/>
              </w:rPr>
            </w:pPr>
            <w:r w:rsidRPr="007E1B76">
              <w:rPr>
                <w:rFonts w:ascii="Times New Roman" w:hAnsi="Times New Roman" w:cs="Times New Roman"/>
                <w:sz w:val="20"/>
                <w:szCs w:val="20"/>
                <w:lang w:val="en-GB"/>
              </w:rPr>
              <w:t xml:space="preserve">The prices indicated in the tenders will be evaluated in euros, inclusive of all taxes and other related expenses, including VAT. In cases of differing VAT payer statuses, the </w:t>
            </w:r>
            <w:r>
              <w:rPr>
                <w:rFonts w:ascii="Times New Roman" w:hAnsi="Times New Roman" w:cs="Times New Roman"/>
                <w:sz w:val="20"/>
                <w:szCs w:val="20"/>
                <w:lang w:val="en-GB"/>
              </w:rPr>
              <w:t>S</w:t>
            </w:r>
            <w:r w:rsidRPr="007E1B76">
              <w:rPr>
                <w:rFonts w:ascii="Times New Roman" w:hAnsi="Times New Roman" w:cs="Times New Roman"/>
                <w:sz w:val="20"/>
                <w:szCs w:val="20"/>
                <w:lang w:val="en-GB"/>
              </w:rPr>
              <w:t>uppliers’ tender prices will be evaluated in accordance with the explanation provided by the Public Procurement Office, accessible at</w:t>
            </w:r>
            <w:r w:rsidR="001D33A3" w:rsidRPr="00F26EF3">
              <w:rPr>
                <w:rFonts w:ascii="Times New Roman" w:hAnsi="Times New Roman" w:cs="Times New Roman"/>
                <w:sz w:val="20"/>
                <w:szCs w:val="20"/>
                <w:lang w:val="en-GB"/>
              </w:rPr>
              <w:t>: https://klausk.vpt.lt/hc/lt/articles/115005730785-Kaip-vertinti-pasi%C5%ABlymus-kai-tiek%C4%97j%C5%B3-statusas-pagal-PVM-mok</w:t>
            </w:r>
            <w:r w:rsidR="001D33A3" w:rsidRPr="00F26EF3">
              <w:rPr>
                <w:rFonts w:ascii="Times New Roman" w:hAnsi="Times New Roman" w:cs="Times New Roman"/>
                <w:sz w:val="20"/>
                <w:szCs w:val="20"/>
                <w:lang w:val="en-GB"/>
              </w:rPr>
              <w:t xml:space="preserve">%C4%97jim%C4%85-yra-nevienodas-. </w:t>
            </w:r>
            <w:r w:rsidRPr="007E1B76">
              <w:rPr>
                <w:rFonts w:ascii="Times New Roman" w:hAnsi="Times New Roman" w:cs="Times New Roman"/>
                <w:sz w:val="20"/>
                <w:szCs w:val="20"/>
                <w:lang w:val="en-GB"/>
              </w:rPr>
              <w:t xml:space="preserve">The </w:t>
            </w:r>
            <w:r w:rsidRPr="007E1B76">
              <w:rPr>
                <w:rFonts w:ascii="Times New Roman" w:hAnsi="Times New Roman" w:cs="Times New Roman"/>
                <w:sz w:val="20"/>
                <w:szCs w:val="20"/>
                <w:lang w:val="en-GB"/>
              </w:rPr>
              <w:t xml:space="preserve">tender shall be expressed in euros. Should a tender be expressed in a currency other than euro, </w:t>
            </w:r>
            <w:r w:rsidRPr="007E1B76">
              <w:rPr>
                <w:rFonts w:ascii="Times New Roman" w:hAnsi="Times New Roman" w:cs="Times New Roman"/>
                <w:sz w:val="20"/>
                <w:szCs w:val="20"/>
                <w:lang w:val="en-GB"/>
              </w:rPr>
              <w:lastRenderedPageBreak/>
              <w:t xml:space="preserve">it shall be converted into euro on the basis of the euro/foreign exchange reference ratio published by the European Central Bank and, where the European Central Bank does not publish the euro/foreign exchange ratio, the Bank of Lithuania shall determine and publish the reference euro/foreign exchange reference ratio on the </w:t>
            </w:r>
            <w:r>
              <w:rPr>
                <w:rFonts w:ascii="Times New Roman" w:hAnsi="Times New Roman" w:cs="Times New Roman"/>
                <w:sz w:val="20"/>
                <w:szCs w:val="20"/>
                <w:lang w:val="en-GB"/>
              </w:rPr>
              <w:t xml:space="preserve">final </w:t>
            </w:r>
            <w:r w:rsidRPr="007E1B76">
              <w:rPr>
                <w:rFonts w:ascii="Times New Roman" w:hAnsi="Times New Roman" w:cs="Times New Roman"/>
                <w:sz w:val="20"/>
                <w:szCs w:val="20"/>
                <w:lang w:val="en-GB"/>
              </w:rPr>
              <w:t>date of submission of tenders</w:t>
            </w:r>
            <w:r w:rsidR="001D33A3" w:rsidRPr="00F26EF3">
              <w:rPr>
                <w:rFonts w:ascii="Times New Roman" w:hAnsi="Times New Roman" w:cs="Times New Roman"/>
                <w:sz w:val="20"/>
                <w:szCs w:val="20"/>
                <w:lang w:val="en-GB"/>
              </w:rPr>
              <w:t>.</w:t>
            </w:r>
          </w:p>
        </w:tc>
        <w:tc>
          <w:tcPr>
            <w:tcW w:w="816" w:type="pct"/>
            <w:tcBorders>
              <w:top w:val="single" w:sz="4" w:space="0" w:color="000000"/>
              <w:left w:val="single" w:sz="4" w:space="0" w:color="000000"/>
              <w:bottom w:val="single" w:sz="4" w:space="0" w:color="000000"/>
              <w:right w:val="single" w:sz="4" w:space="0" w:color="000000"/>
            </w:tcBorders>
          </w:tcPr>
          <w:p w14:paraId="326B831F" w14:textId="36217FDB" w:rsidR="004F4C7C" w:rsidRPr="00F26EF3" w:rsidRDefault="00A64937" w:rsidP="00E008F3">
            <w:pPr>
              <w:spacing w:after="0"/>
              <w:jc w:val="both"/>
              <w:rPr>
                <w:rFonts w:ascii="Times New Roman" w:eastAsia="Times New Roman" w:hAnsi="Times New Roman" w:cs="Times New Roman"/>
                <w:b/>
                <w:sz w:val="20"/>
                <w:szCs w:val="20"/>
                <w:lang w:val="en-GB" w:eastAsia="en-US"/>
              </w:rPr>
            </w:pPr>
            <w:r w:rsidRPr="00A64937">
              <w:rPr>
                <w:rFonts w:ascii="Times New Roman" w:eastAsia="Times New Roman" w:hAnsi="Times New Roman" w:cs="Times New Roman"/>
                <w:b/>
                <w:sz w:val="20"/>
                <w:szCs w:val="20"/>
                <w:lang w:val="en-GB" w:eastAsia="en-US"/>
              </w:rPr>
              <w:lastRenderedPageBreak/>
              <w:t xml:space="preserve">Described below in this </w:t>
            </w:r>
            <w:r>
              <w:rPr>
                <w:rFonts w:ascii="Times New Roman" w:eastAsia="Times New Roman" w:hAnsi="Times New Roman" w:cs="Times New Roman"/>
                <w:b/>
                <w:sz w:val="20"/>
                <w:szCs w:val="20"/>
                <w:lang w:val="en-GB" w:eastAsia="en-US"/>
              </w:rPr>
              <w:t>a</w:t>
            </w:r>
            <w:r w:rsidRPr="00A64937">
              <w:rPr>
                <w:rFonts w:ascii="Times New Roman" w:eastAsia="Times New Roman" w:hAnsi="Times New Roman" w:cs="Times New Roman"/>
                <w:b/>
                <w:sz w:val="20"/>
                <w:szCs w:val="20"/>
                <w:lang w:val="en-GB" w:eastAsia="en-US"/>
              </w:rPr>
              <w:t>nnex</w:t>
            </w:r>
          </w:p>
        </w:tc>
        <w:tc>
          <w:tcPr>
            <w:tcW w:w="816" w:type="pct"/>
            <w:tcBorders>
              <w:top w:val="single" w:sz="4" w:space="0" w:color="000000"/>
              <w:left w:val="single" w:sz="4" w:space="0" w:color="000000"/>
              <w:bottom w:val="single" w:sz="4" w:space="0" w:color="000000"/>
              <w:right w:val="single" w:sz="4" w:space="0" w:color="000000"/>
            </w:tcBorders>
          </w:tcPr>
          <w:p w14:paraId="5E8C486F" w14:textId="39CF0EF2" w:rsidR="004F4C7C" w:rsidRPr="00F26EF3" w:rsidRDefault="004F4C7C" w:rsidP="00703B2F">
            <w:pPr>
              <w:spacing w:after="0"/>
              <w:jc w:val="center"/>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b/>
                <w:sz w:val="20"/>
                <w:szCs w:val="20"/>
                <w:lang w:val="en-GB" w:eastAsia="en-US"/>
              </w:rPr>
              <w:t>70</w:t>
            </w:r>
            <w:r w:rsidR="001957D6" w:rsidRPr="00F26EF3">
              <w:rPr>
                <w:rFonts w:ascii="Times New Roman" w:eastAsia="Times New Roman" w:hAnsi="Times New Roman" w:cs="Times New Roman"/>
                <w:b/>
                <w:sz w:val="20"/>
                <w:szCs w:val="20"/>
                <w:lang w:val="en-GB" w:eastAsia="en-US"/>
              </w:rPr>
              <w:t xml:space="preserve"> (X)</w:t>
            </w:r>
          </w:p>
        </w:tc>
        <w:tc>
          <w:tcPr>
            <w:tcW w:w="814" w:type="pct"/>
            <w:vMerge w:val="restart"/>
            <w:tcBorders>
              <w:top w:val="single" w:sz="4" w:space="0" w:color="000000"/>
              <w:left w:val="single" w:sz="4" w:space="0" w:color="000000"/>
              <w:right w:val="single" w:sz="4" w:space="0" w:color="000000"/>
            </w:tcBorders>
          </w:tcPr>
          <w:p w14:paraId="52729899" w14:textId="77777777" w:rsidR="00341F2C" w:rsidRPr="006B791A" w:rsidRDefault="00341F2C" w:rsidP="00341F2C">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Expert services for ALMA Network issues No. 1 (lead thematic expert)</w:t>
            </w:r>
          </w:p>
          <w:p w14:paraId="115511A2" w14:textId="42EB0EBB" w:rsidR="00341F2C" w:rsidRPr="006B791A" w:rsidRDefault="00341F2C" w:rsidP="00341F2C">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4:</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the Community of Practice on Employment, </w:t>
            </w:r>
            <w:r w:rsidR="00672029">
              <w:rPr>
                <w:rFonts w:ascii="Times New Roman" w:hAnsi="Times New Roman" w:cs="Times New Roman"/>
                <w:sz w:val="20"/>
                <w:szCs w:val="20"/>
                <w:lang w:val="en-GB"/>
              </w:rPr>
              <w:t>Education, and Skills</w:t>
            </w:r>
            <w:r w:rsidRPr="006B791A">
              <w:rPr>
                <w:rFonts w:ascii="Times New Roman" w:hAnsi="Times New Roman" w:cs="Times New Roman"/>
                <w:sz w:val="20"/>
                <w:szCs w:val="20"/>
                <w:lang w:val="en-GB"/>
              </w:rPr>
              <w:t xml:space="preserve"> (COP EES)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1 (</w:t>
            </w:r>
            <w:r>
              <w:rPr>
                <w:rFonts w:ascii="Times New Roman" w:hAnsi="Times New Roman" w:cs="Times New Roman"/>
                <w:sz w:val="20"/>
                <w:szCs w:val="20"/>
                <w:lang w:val="en-GB"/>
              </w:rPr>
              <w:t>lead thematic expert</w:t>
            </w:r>
            <w:r w:rsidRPr="006B791A">
              <w:rPr>
                <w:rFonts w:ascii="Times New Roman" w:hAnsi="Times New Roman" w:cs="Times New Roman"/>
                <w:sz w:val="20"/>
                <w:szCs w:val="20"/>
                <w:lang w:val="en-GB"/>
              </w:rPr>
              <w:t>)</w:t>
            </w:r>
          </w:p>
          <w:p w14:paraId="0792247C" w14:textId="77777777" w:rsidR="00341F2C" w:rsidRPr="006B791A" w:rsidRDefault="00341F2C" w:rsidP="00341F2C">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lastRenderedPageBreak/>
              <w:t>Procurement lot 6:</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Migrant Integration </w:t>
            </w:r>
            <w:r w:rsidRPr="006B791A">
              <w:rPr>
                <w:rFonts w:ascii="Times New Roman" w:hAnsi="Times New Roman" w:cs="Times New Roman"/>
                <w:sz w:val="20"/>
                <w:szCs w:val="20"/>
                <w:lang w:val="en-GB"/>
              </w:rPr>
              <w:t xml:space="preserve">(COP MI)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1 (</w:t>
            </w:r>
            <w:r>
              <w:rPr>
                <w:rFonts w:ascii="Times New Roman" w:hAnsi="Times New Roman" w:cs="Times New Roman"/>
                <w:sz w:val="20"/>
                <w:szCs w:val="20"/>
                <w:lang w:val="en-GB"/>
              </w:rPr>
              <w:t>lead thematic expert</w:t>
            </w:r>
            <w:r w:rsidRPr="006B791A">
              <w:rPr>
                <w:rFonts w:ascii="Times New Roman" w:hAnsi="Times New Roman" w:cs="Times New Roman"/>
                <w:sz w:val="20"/>
                <w:szCs w:val="20"/>
                <w:lang w:val="en-GB"/>
              </w:rPr>
              <w:t>)</w:t>
            </w:r>
          </w:p>
          <w:p w14:paraId="0C8E581B" w14:textId="77777777" w:rsidR="00341F2C" w:rsidRPr="006B791A" w:rsidRDefault="00341F2C" w:rsidP="00341F2C">
            <w:pPr>
              <w:spacing w:after="0" w:line="24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8:</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Material Support </w:t>
            </w:r>
            <w:r w:rsidRPr="006B791A">
              <w:rPr>
                <w:rFonts w:ascii="Times New Roman" w:hAnsi="Times New Roman" w:cs="Times New Roman"/>
                <w:sz w:val="20"/>
                <w:szCs w:val="20"/>
                <w:lang w:val="en-GB"/>
              </w:rPr>
              <w:t xml:space="preserve">(COP MS)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1 (</w:t>
            </w:r>
            <w:r>
              <w:rPr>
                <w:rFonts w:ascii="Times New Roman" w:hAnsi="Times New Roman" w:cs="Times New Roman"/>
                <w:sz w:val="20"/>
                <w:szCs w:val="20"/>
                <w:lang w:val="en-GB"/>
              </w:rPr>
              <w:t>lead thematic expert</w:t>
            </w:r>
            <w:r w:rsidRPr="006B791A">
              <w:rPr>
                <w:rFonts w:ascii="Times New Roman" w:hAnsi="Times New Roman" w:cs="Times New Roman"/>
                <w:sz w:val="20"/>
                <w:szCs w:val="20"/>
                <w:lang w:val="en-GB"/>
              </w:rPr>
              <w:t>)</w:t>
            </w:r>
          </w:p>
          <w:p w14:paraId="4BD6B9FB" w14:textId="77777777" w:rsidR="00341F2C" w:rsidRPr="006B791A" w:rsidRDefault="00341F2C" w:rsidP="00341F2C">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11:</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Social Innovation </w:t>
            </w:r>
            <w:r w:rsidRPr="006B791A">
              <w:rPr>
                <w:rFonts w:ascii="Times New Roman" w:hAnsi="Times New Roman" w:cs="Times New Roman"/>
                <w:sz w:val="20"/>
                <w:szCs w:val="20"/>
                <w:lang w:val="en-GB"/>
              </w:rPr>
              <w:t xml:space="preserve">(COP SI)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1 (</w:t>
            </w:r>
            <w:r>
              <w:rPr>
                <w:rFonts w:ascii="Times New Roman" w:hAnsi="Times New Roman" w:cs="Times New Roman"/>
                <w:sz w:val="20"/>
                <w:szCs w:val="20"/>
                <w:lang w:val="en-GB"/>
              </w:rPr>
              <w:t>lead thematic expert</w:t>
            </w:r>
            <w:r w:rsidRPr="006B791A">
              <w:rPr>
                <w:rFonts w:ascii="Times New Roman" w:hAnsi="Times New Roman" w:cs="Times New Roman"/>
                <w:sz w:val="20"/>
                <w:szCs w:val="20"/>
                <w:lang w:val="en-GB"/>
              </w:rPr>
              <w:t>)</w:t>
            </w:r>
          </w:p>
          <w:p w14:paraId="07A9B88A" w14:textId="77777777" w:rsidR="00341F2C" w:rsidRPr="006B791A" w:rsidRDefault="00341F2C" w:rsidP="00341F2C">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13:</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w:t>
            </w:r>
            <w:r w:rsidRPr="001030B0">
              <w:rPr>
                <w:rFonts w:ascii="Times New Roman" w:hAnsi="Times New Roman" w:cs="Times New Roman"/>
                <w:sz w:val="20"/>
                <w:szCs w:val="20"/>
                <w:lang w:val="en-GB"/>
              </w:rPr>
              <w:t>National Competence Centres for Social Innovation Working Group</w:t>
            </w:r>
            <w:r w:rsidRPr="006B791A">
              <w:rPr>
                <w:rFonts w:ascii="Times New Roman" w:hAnsi="Times New Roman" w:cs="Times New Roman"/>
                <w:sz w:val="20"/>
                <w:szCs w:val="20"/>
                <w:lang w:val="en-GB"/>
              </w:rPr>
              <w:t xml:space="preserve"> (NCC WG)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1 (</w:t>
            </w:r>
            <w:r>
              <w:rPr>
                <w:rFonts w:ascii="Times New Roman" w:hAnsi="Times New Roman" w:cs="Times New Roman"/>
                <w:sz w:val="20"/>
                <w:szCs w:val="20"/>
                <w:lang w:val="en-GB"/>
              </w:rPr>
              <w:t>lead thematic expert</w:t>
            </w:r>
            <w:r w:rsidRPr="006B791A">
              <w:rPr>
                <w:rFonts w:ascii="Times New Roman" w:hAnsi="Times New Roman" w:cs="Times New Roman"/>
                <w:sz w:val="20"/>
                <w:szCs w:val="20"/>
                <w:lang w:val="en-GB"/>
              </w:rPr>
              <w:t>)</w:t>
            </w:r>
          </w:p>
          <w:p w14:paraId="6A7B9799" w14:textId="23C170A2" w:rsidR="004F4C7C" w:rsidRPr="00F26EF3" w:rsidRDefault="00341F2C" w:rsidP="00A86FE4">
            <w:pPr>
              <w:pStyle w:val="ListParagraph"/>
              <w:tabs>
                <w:tab w:val="left" w:pos="220"/>
              </w:tabs>
              <w:spacing w:after="0" w:line="20" w:lineRule="atLeast"/>
              <w:ind w:left="0"/>
              <w:jc w:val="both"/>
              <w:rPr>
                <w:rFonts w:ascii="Times New Roman" w:eastAsia="Times New Roman" w:hAnsi="Times New Roman" w:cs="Times New Roman"/>
                <w:b/>
                <w:sz w:val="20"/>
                <w:szCs w:val="20"/>
                <w:lang w:val="en-GB" w:eastAsia="en-US"/>
              </w:rPr>
            </w:pPr>
            <w:r>
              <w:rPr>
                <w:rFonts w:ascii="Times New Roman" w:hAnsi="Times New Roman" w:cs="Times New Roman"/>
                <w:b/>
                <w:bCs/>
                <w:sz w:val="20"/>
                <w:szCs w:val="20"/>
                <w:lang w:val="en-GB"/>
              </w:rPr>
              <w:t>Procurement lot 16:</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Social Inclusion </w:t>
            </w:r>
            <w:r w:rsidRPr="006B791A">
              <w:rPr>
                <w:rFonts w:ascii="Times New Roman" w:hAnsi="Times New Roman" w:cs="Times New Roman"/>
                <w:sz w:val="20"/>
                <w:szCs w:val="20"/>
                <w:lang w:val="en-GB"/>
              </w:rPr>
              <w:t xml:space="preserve">(COP </w:t>
            </w:r>
            <w:proofErr w:type="spellStart"/>
            <w:proofErr w:type="gramStart"/>
            <w:r w:rsidRPr="006B791A">
              <w:rPr>
                <w:rFonts w:ascii="Times New Roman" w:hAnsi="Times New Roman" w:cs="Times New Roman"/>
                <w:sz w:val="20"/>
                <w:szCs w:val="20"/>
                <w:lang w:val="en-GB"/>
              </w:rPr>
              <w:t>SIncl</w:t>
            </w:r>
            <w:proofErr w:type="spellEnd"/>
            <w:r w:rsidRPr="006B791A">
              <w:rPr>
                <w:rFonts w:ascii="Times New Roman" w:hAnsi="Times New Roman" w:cs="Times New Roman"/>
                <w:sz w:val="20"/>
                <w:szCs w:val="20"/>
                <w:lang w:val="en-GB"/>
              </w:rPr>
              <w:t xml:space="preserve">)  </w:t>
            </w:r>
            <w:r>
              <w:rPr>
                <w:rFonts w:ascii="Times New Roman" w:hAnsi="Times New Roman" w:cs="Times New Roman"/>
                <w:sz w:val="20"/>
                <w:szCs w:val="20"/>
                <w:lang w:val="en-GB"/>
              </w:rPr>
              <w:t>issues</w:t>
            </w:r>
            <w:proofErr w:type="gramEnd"/>
            <w:r>
              <w:rPr>
                <w:rFonts w:ascii="Times New Roman" w:hAnsi="Times New Roman" w:cs="Times New Roman"/>
                <w:sz w:val="20"/>
                <w:szCs w:val="20"/>
                <w:lang w:val="en-GB"/>
              </w:rPr>
              <w:t xml:space="preserve"> No.</w:t>
            </w:r>
            <w:r w:rsidRPr="006B791A">
              <w:rPr>
                <w:rFonts w:ascii="Times New Roman" w:hAnsi="Times New Roman" w:cs="Times New Roman"/>
                <w:sz w:val="20"/>
                <w:szCs w:val="20"/>
                <w:lang w:val="en-GB"/>
              </w:rPr>
              <w:t xml:space="preserve"> 1 (</w:t>
            </w:r>
            <w:r>
              <w:rPr>
                <w:rFonts w:ascii="Times New Roman" w:hAnsi="Times New Roman" w:cs="Times New Roman"/>
                <w:sz w:val="20"/>
                <w:szCs w:val="20"/>
                <w:lang w:val="en-GB"/>
              </w:rPr>
              <w:t>lead thematic expert</w:t>
            </w:r>
            <w:r w:rsidRPr="006B791A">
              <w:rPr>
                <w:rFonts w:ascii="Times New Roman" w:hAnsi="Times New Roman" w:cs="Times New Roman"/>
                <w:b/>
                <w:bCs/>
                <w:sz w:val="20"/>
                <w:szCs w:val="20"/>
                <w:lang w:val="en-GB"/>
              </w:rPr>
              <w:t>)</w:t>
            </w:r>
          </w:p>
        </w:tc>
      </w:tr>
      <w:tr w:rsidR="004F4C7C" w:rsidRPr="00F26EF3" w14:paraId="2AEA842D"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47EECB41" w14:textId="7491DC9C" w:rsidR="004F4C7C" w:rsidRPr="00F26EF3" w:rsidRDefault="004F4C7C" w:rsidP="00AA4FAE">
            <w:pPr>
              <w:spacing w:after="0"/>
              <w:rPr>
                <w:rFonts w:ascii="Times New Roman" w:eastAsia="Times New Roman" w:hAnsi="Times New Roman" w:cs="Times New Roman"/>
                <w:bCs/>
                <w:sz w:val="20"/>
                <w:szCs w:val="20"/>
                <w:lang w:val="en-GB" w:eastAsia="en-US"/>
              </w:rPr>
            </w:pPr>
            <w:r w:rsidRPr="00F26EF3">
              <w:rPr>
                <w:rFonts w:ascii="Times New Roman" w:eastAsia="Times New Roman" w:hAnsi="Times New Roman" w:cs="Times New Roman"/>
                <w:bCs/>
                <w:sz w:val="20"/>
                <w:szCs w:val="20"/>
                <w:lang w:val="en-GB" w:eastAsia="en-US"/>
              </w:rPr>
              <w:lastRenderedPageBreak/>
              <w:t>2.</w:t>
            </w:r>
          </w:p>
        </w:tc>
        <w:tc>
          <w:tcPr>
            <w:tcW w:w="786" w:type="pct"/>
            <w:tcBorders>
              <w:top w:val="single" w:sz="4" w:space="0" w:color="000000"/>
              <w:left w:val="single" w:sz="4" w:space="0" w:color="000000"/>
              <w:bottom w:val="single" w:sz="4" w:space="0" w:color="000000"/>
              <w:right w:val="single" w:sz="4" w:space="0" w:color="000000"/>
            </w:tcBorders>
          </w:tcPr>
          <w:p w14:paraId="2EF868E3" w14:textId="59908216" w:rsidR="004F4C7C" w:rsidRPr="00F26EF3" w:rsidRDefault="005F1763" w:rsidP="00AA4FAE">
            <w:pPr>
              <w:spacing w:after="0"/>
              <w:rPr>
                <w:rFonts w:ascii="Times New Roman" w:hAnsi="Times New Roman" w:cs="Times New Roman"/>
                <w:b/>
                <w:bCs/>
                <w:sz w:val="20"/>
                <w:szCs w:val="20"/>
                <w:lang w:val="en-GB"/>
              </w:rPr>
            </w:pPr>
            <w:r>
              <w:rPr>
                <w:rFonts w:ascii="Times New Roman" w:hAnsi="Times New Roman" w:cs="Times New Roman"/>
                <w:b/>
                <w:bCs/>
                <w:sz w:val="20"/>
                <w:szCs w:val="20"/>
                <w:lang w:val="en-GB"/>
              </w:rPr>
              <w:t>Quality criterion</w:t>
            </w:r>
            <w:r w:rsidR="004F4C7C" w:rsidRPr="00F26EF3">
              <w:rPr>
                <w:rFonts w:ascii="Times New Roman" w:hAnsi="Times New Roman" w:cs="Times New Roman"/>
                <w:b/>
                <w:bCs/>
                <w:sz w:val="20"/>
                <w:szCs w:val="20"/>
                <w:lang w:val="en-GB"/>
              </w:rPr>
              <w:t xml:space="preserve"> (T):</w:t>
            </w:r>
          </w:p>
        </w:tc>
        <w:tc>
          <w:tcPr>
            <w:tcW w:w="1522" w:type="pct"/>
            <w:tcBorders>
              <w:top w:val="single" w:sz="4" w:space="0" w:color="000000"/>
              <w:left w:val="single" w:sz="4" w:space="0" w:color="000000"/>
              <w:bottom w:val="single" w:sz="4" w:space="0" w:color="000000"/>
              <w:right w:val="single" w:sz="4" w:space="0" w:color="000000"/>
            </w:tcBorders>
            <w:vAlign w:val="center"/>
          </w:tcPr>
          <w:p w14:paraId="0ADC9200" w14:textId="138867E5" w:rsidR="004F4C7C" w:rsidRPr="00F26EF3" w:rsidRDefault="00341356" w:rsidP="004F607F">
            <w:pPr>
              <w:spacing w:after="0"/>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The person designated by the Supplier for the provision of services and who meets the qualification requirements set out in the procurement documents must</w:t>
            </w:r>
            <w:r w:rsidR="0095483D" w:rsidRPr="00F26EF3">
              <w:rPr>
                <w:rFonts w:ascii="Times New Roman" w:eastAsia="Times New Roman" w:hAnsi="Times New Roman" w:cs="Times New Roman"/>
                <w:b/>
                <w:sz w:val="20"/>
                <w:szCs w:val="20"/>
                <w:lang w:val="en-GB" w:eastAsia="en-US"/>
              </w:rPr>
              <w:t>:</w:t>
            </w:r>
          </w:p>
        </w:tc>
        <w:tc>
          <w:tcPr>
            <w:tcW w:w="816" w:type="pct"/>
            <w:tcBorders>
              <w:top w:val="single" w:sz="4" w:space="0" w:color="000000"/>
              <w:left w:val="single" w:sz="4" w:space="0" w:color="000000"/>
              <w:bottom w:val="single" w:sz="4" w:space="0" w:color="000000"/>
              <w:right w:val="single" w:sz="4" w:space="0" w:color="000000"/>
            </w:tcBorders>
          </w:tcPr>
          <w:p w14:paraId="4AD9D30E" w14:textId="21E167F9" w:rsidR="004F4C7C" w:rsidRPr="00F26EF3" w:rsidRDefault="00341356" w:rsidP="00AA4FAE">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Points shall be awarded based on the following criteria</w:t>
            </w:r>
            <w:r w:rsidR="00356B5E" w:rsidRPr="00F26EF3">
              <w:rPr>
                <w:rFonts w:ascii="Times New Roman" w:eastAsia="Times New Roman" w:hAnsi="Times New Roman" w:cs="Times New Roman"/>
                <w:b/>
                <w:sz w:val="20"/>
                <w:szCs w:val="20"/>
                <w:lang w:val="en-GB" w:eastAsia="en-US"/>
              </w:rPr>
              <w:t>:</w:t>
            </w:r>
          </w:p>
        </w:tc>
        <w:tc>
          <w:tcPr>
            <w:tcW w:w="816" w:type="pct"/>
            <w:tcBorders>
              <w:top w:val="single" w:sz="4" w:space="0" w:color="000000"/>
              <w:left w:val="single" w:sz="4" w:space="0" w:color="000000"/>
              <w:bottom w:val="single" w:sz="4" w:space="0" w:color="000000"/>
              <w:right w:val="single" w:sz="4" w:space="0" w:color="000000"/>
            </w:tcBorders>
            <w:vAlign w:val="center"/>
          </w:tcPr>
          <w:p w14:paraId="78799A5A" w14:textId="1C40843D" w:rsidR="004F4C7C" w:rsidRPr="00F26EF3" w:rsidRDefault="005A1E53" w:rsidP="005A1E53">
            <w:pPr>
              <w:spacing w:after="0"/>
              <w:jc w:val="center"/>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b/>
                <w:sz w:val="20"/>
                <w:szCs w:val="20"/>
                <w:lang w:val="en-GB" w:eastAsia="en-US"/>
              </w:rPr>
              <w:t>30 (</w:t>
            </w:r>
            <w:r w:rsidR="00341356">
              <w:rPr>
                <w:rFonts w:ascii="Times New Roman" w:eastAsia="Times New Roman" w:hAnsi="Times New Roman" w:cs="Times New Roman"/>
                <w:b/>
                <w:sz w:val="20"/>
                <w:szCs w:val="20"/>
                <w:lang w:val="en-GB" w:eastAsia="en-US"/>
              </w:rPr>
              <w:t>Total</w:t>
            </w:r>
            <w:r w:rsidRPr="00F26EF3">
              <w:rPr>
                <w:rFonts w:ascii="Times New Roman" w:eastAsia="Times New Roman" w:hAnsi="Times New Roman" w:cs="Times New Roman"/>
                <w:b/>
                <w:sz w:val="20"/>
                <w:szCs w:val="20"/>
                <w:lang w:val="en-GB" w:eastAsia="en-US"/>
              </w:rPr>
              <w:t>)</w:t>
            </w:r>
          </w:p>
        </w:tc>
        <w:tc>
          <w:tcPr>
            <w:tcW w:w="814" w:type="pct"/>
            <w:vMerge/>
            <w:tcBorders>
              <w:left w:val="single" w:sz="4" w:space="0" w:color="000000"/>
              <w:right w:val="single" w:sz="4" w:space="0" w:color="000000"/>
            </w:tcBorders>
          </w:tcPr>
          <w:p w14:paraId="21829DC0" w14:textId="734DF741" w:rsidR="004F4C7C" w:rsidRPr="00F26EF3" w:rsidRDefault="004F4C7C" w:rsidP="00A86FE4">
            <w:pPr>
              <w:pStyle w:val="ListParagraph"/>
              <w:tabs>
                <w:tab w:val="left" w:pos="220"/>
              </w:tabs>
              <w:spacing w:after="0" w:line="20" w:lineRule="atLeast"/>
              <w:ind w:left="0"/>
              <w:jc w:val="both"/>
              <w:rPr>
                <w:rFonts w:ascii="Times New Roman" w:eastAsia="Times New Roman" w:hAnsi="Times New Roman" w:cs="Times New Roman"/>
                <w:b/>
                <w:sz w:val="20"/>
                <w:szCs w:val="20"/>
                <w:lang w:val="en-GB" w:eastAsia="en-US"/>
              </w:rPr>
            </w:pPr>
          </w:p>
        </w:tc>
      </w:tr>
      <w:tr w:rsidR="003B3BC4" w:rsidRPr="00F26EF3" w14:paraId="46B4FFD1"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hideMark/>
          </w:tcPr>
          <w:p w14:paraId="0CB2594B" w14:textId="290BDC02" w:rsidR="003B3BC4" w:rsidRPr="00F26EF3" w:rsidRDefault="003B3BC4" w:rsidP="003B3BC4">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2.1.</w:t>
            </w:r>
          </w:p>
        </w:tc>
        <w:tc>
          <w:tcPr>
            <w:tcW w:w="786" w:type="pct"/>
            <w:tcBorders>
              <w:top w:val="single" w:sz="4" w:space="0" w:color="000000"/>
              <w:left w:val="single" w:sz="4" w:space="0" w:color="000000"/>
              <w:bottom w:val="single" w:sz="4" w:space="0" w:color="000000"/>
              <w:right w:val="single" w:sz="4" w:space="0" w:color="000000"/>
            </w:tcBorders>
          </w:tcPr>
          <w:p w14:paraId="57CDE2FE" w14:textId="1589D4FE" w:rsidR="003B3BC4" w:rsidRPr="00F26EF3" w:rsidRDefault="005F1763" w:rsidP="003B3BC4">
            <w:pPr>
              <w:spacing w:after="0" w:line="240" w:lineRule="auto"/>
              <w:ind w:left="-261" w:firstLine="261"/>
              <w:rPr>
                <w:rFonts w:ascii="Times New Roman" w:hAnsi="Times New Roman" w:cs="Times New Roman"/>
                <w:sz w:val="20"/>
                <w:szCs w:val="20"/>
                <w:lang w:val="en-GB"/>
              </w:rPr>
            </w:pPr>
            <w:r>
              <w:rPr>
                <w:rFonts w:ascii="Times New Roman" w:hAnsi="Times New Roman" w:cs="Times New Roman"/>
                <w:i/>
                <w:sz w:val="20"/>
                <w:szCs w:val="20"/>
                <w:lang w:val="en-GB"/>
              </w:rPr>
              <w:t>First Parameter</w:t>
            </w:r>
            <w:r w:rsidR="003B3BC4" w:rsidRPr="00F26EF3">
              <w:rPr>
                <w:rFonts w:ascii="Times New Roman" w:hAnsi="Times New Roman" w:cs="Times New Roman"/>
                <w:i/>
                <w:sz w:val="20"/>
                <w:szCs w:val="20"/>
                <w:lang w:val="en-GB"/>
              </w:rPr>
              <w:t xml:space="preserve"> </w:t>
            </w:r>
            <w:r w:rsidR="003B3BC4" w:rsidRPr="00F26EF3">
              <w:rPr>
                <w:rFonts w:ascii="Times New Roman" w:hAnsi="Times New Roman" w:cs="Times New Roman"/>
                <w:sz w:val="20"/>
                <w:szCs w:val="20"/>
                <w:lang w:val="en-GB"/>
              </w:rPr>
              <w:t>(P</w:t>
            </w:r>
            <w:r w:rsidR="003B3BC4" w:rsidRPr="00F26EF3">
              <w:rPr>
                <w:rFonts w:ascii="Times New Roman" w:hAnsi="Times New Roman" w:cs="Times New Roman"/>
                <w:sz w:val="20"/>
                <w:szCs w:val="20"/>
                <w:vertAlign w:val="subscript"/>
                <w:lang w:val="en-GB"/>
              </w:rPr>
              <w:t>1</w:t>
            </w:r>
            <w:r w:rsidR="003B3BC4" w:rsidRPr="00F26EF3">
              <w:rPr>
                <w:rFonts w:ascii="Times New Roman" w:hAnsi="Times New Roman" w:cs="Times New Roman"/>
                <w:sz w:val="20"/>
                <w:szCs w:val="20"/>
                <w:lang w:val="en-GB"/>
              </w:rPr>
              <w:t>)</w:t>
            </w:r>
          </w:p>
          <w:p w14:paraId="10C94688" w14:textId="77777777" w:rsidR="003B3BC4" w:rsidRPr="00F26EF3" w:rsidRDefault="003B3BC4" w:rsidP="003B3BC4">
            <w:pPr>
              <w:spacing w:after="0"/>
              <w:jc w:val="both"/>
              <w:rPr>
                <w:rFonts w:ascii="Times New Roman" w:eastAsia="Times New Roman" w:hAnsi="Times New Roman" w:cs="Times New Roman"/>
                <w:sz w:val="20"/>
                <w:szCs w:val="20"/>
                <w:lang w:val="en-GB" w:eastAsia="en-US"/>
              </w:rPr>
            </w:pPr>
          </w:p>
        </w:tc>
        <w:tc>
          <w:tcPr>
            <w:tcW w:w="1522" w:type="pct"/>
            <w:tcBorders>
              <w:top w:val="single" w:sz="4" w:space="0" w:color="000000"/>
              <w:left w:val="single" w:sz="4" w:space="0" w:color="000000"/>
              <w:bottom w:val="single" w:sz="4" w:space="0" w:color="000000"/>
              <w:right w:val="single" w:sz="4" w:space="0" w:color="000000"/>
            </w:tcBorders>
          </w:tcPr>
          <w:p w14:paraId="10EF3219" w14:textId="7969B088" w:rsidR="003B3BC4" w:rsidRPr="00F26EF3" w:rsidRDefault="00341356" w:rsidP="003B3BC4">
            <w:pPr>
              <w:spacing w:after="0"/>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 xml:space="preserve">Have a university education (at least a </w:t>
            </w:r>
            <w:proofErr w:type="gramStart"/>
            <w:r>
              <w:rPr>
                <w:rFonts w:ascii="Times New Roman" w:hAnsi="Times New Roman" w:cs="Times New Roman"/>
                <w:i/>
                <w:iCs/>
                <w:sz w:val="20"/>
                <w:szCs w:val="20"/>
                <w:lang w:val="en-GB"/>
              </w:rPr>
              <w:t>Master’s</w:t>
            </w:r>
            <w:proofErr w:type="gramEnd"/>
            <w:r>
              <w:rPr>
                <w:rFonts w:ascii="Times New Roman" w:hAnsi="Times New Roman" w:cs="Times New Roman"/>
                <w:i/>
                <w:iCs/>
                <w:sz w:val="20"/>
                <w:szCs w:val="20"/>
                <w:lang w:val="en-GB"/>
              </w:rPr>
              <w:t xml:space="preserve"> degree) or equivalent education in social sciences</w:t>
            </w:r>
          </w:p>
        </w:tc>
        <w:tc>
          <w:tcPr>
            <w:tcW w:w="816" w:type="pct"/>
            <w:tcBorders>
              <w:top w:val="single" w:sz="4" w:space="0" w:color="000000"/>
              <w:left w:val="single" w:sz="4" w:space="0" w:color="000000"/>
              <w:right w:val="single" w:sz="4" w:space="0" w:color="000000"/>
            </w:tcBorders>
            <w:vAlign w:val="center"/>
          </w:tcPr>
          <w:p w14:paraId="75884006" w14:textId="77777777" w:rsidR="00341356" w:rsidRPr="00F26EF3" w:rsidRDefault="00341356" w:rsidP="00341356">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1) </w:t>
            </w:r>
            <w:r>
              <w:rPr>
                <w:rFonts w:ascii="Times New Roman" w:hAnsi="Times New Roman" w:cs="Times New Roman"/>
                <w:sz w:val="20"/>
                <w:szCs w:val="20"/>
                <w:lang w:val="en-GB"/>
              </w:rPr>
              <w:t xml:space="preserve">3 points awarded for a </w:t>
            </w:r>
            <w:proofErr w:type="gramStart"/>
            <w:r>
              <w:rPr>
                <w:rFonts w:ascii="Times New Roman" w:hAnsi="Times New Roman" w:cs="Times New Roman"/>
                <w:sz w:val="20"/>
                <w:szCs w:val="20"/>
                <w:lang w:val="en-GB"/>
              </w:rPr>
              <w:t>Master’s</w:t>
            </w:r>
            <w:proofErr w:type="gramEnd"/>
            <w:r>
              <w:rPr>
                <w:rFonts w:ascii="Times New Roman" w:hAnsi="Times New Roman" w:cs="Times New Roman"/>
                <w:sz w:val="20"/>
                <w:szCs w:val="20"/>
                <w:lang w:val="en-GB"/>
              </w:rPr>
              <w:t xml:space="preserve"> degree</w:t>
            </w:r>
          </w:p>
          <w:p w14:paraId="070D0A10" w14:textId="77777777" w:rsidR="00341356" w:rsidRPr="00F26EF3" w:rsidRDefault="00341356" w:rsidP="00341356">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2) 5</w:t>
            </w:r>
            <w:r>
              <w:rPr>
                <w:rFonts w:ascii="Times New Roman" w:hAnsi="Times New Roman" w:cs="Times New Roman"/>
                <w:sz w:val="20"/>
                <w:szCs w:val="20"/>
                <w:lang w:val="en-GB"/>
              </w:rPr>
              <w:t xml:space="preserve"> points awarded for a</w:t>
            </w:r>
            <w:r w:rsidRPr="00F26EF3">
              <w:rPr>
                <w:rFonts w:ascii="Times New Roman" w:hAnsi="Times New Roman" w:cs="Times New Roman"/>
                <w:sz w:val="20"/>
                <w:szCs w:val="20"/>
                <w:lang w:val="en-GB"/>
              </w:rPr>
              <w:t xml:space="preserve"> </w:t>
            </w:r>
            <w:r>
              <w:rPr>
                <w:rFonts w:ascii="Times New Roman" w:hAnsi="Times New Roman" w:cs="Times New Roman"/>
                <w:sz w:val="20"/>
                <w:szCs w:val="20"/>
                <w:lang w:val="en-GB"/>
              </w:rPr>
              <w:t>PhD</w:t>
            </w:r>
          </w:p>
          <w:p w14:paraId="6BA7C3F8" w14:textId="77777777" w:rsidR="00F243B0" w:rsidRPr="00F26EF3" w:rsidRDefault="00F243B0" w:rsidP="003B3BC4">
            <w:pPr>
              <w:pStyle w:val="ListParagraph"/>
              <w:tabs>
                <w:tab w:val="left" w:pos="220"/>
              </w:tabs>
              <w:spacing w:after="0" w:line="20" w:lineRule="atLeast"/>
              <w:ind w:left="0"/>
              <w:jc w:val="both"/>
              <w:rPr>
                <w:rFonts w:ascii="Times New Roman" w:hAnsi="Times New Roman" w:cs="Times New Roman"/>
                <w:sz w:val="20"/>
                <w:szCs w:val="20"/>
                <w:lang w:val="en-GB"/>
              </w:rPr>
            </w:pPr>
          </w:p>
          <w:p w14:paraId="5CFEAD2D" w14:textId="56A13651" w:rsidR="00F243B0" w:rsidRPr="00F26EF3" w:rsidRDefault="00F243B0" w:rsidP="003B3BC4">
            <w:pPr>
              <w:pStyle w:val="ListParagraph"/>
              <w:tabs>
                <w:tab w:val="left" w:pos="220"/>
              </w:tabs>
              <w:spacing w:after="0" w:line="20" w:lineRule="atLeast"/>
              <w:ind w:left="0"/>
              <w:jc w:val="both"/>
              <w:rPr>
                <w:rFonts w:ascii="Times New Roman" w:hAnsi="Times New Roman" w:cs="Times New Roman"/>
                <w:b/>
                <w:bCs/>
                <w:sz w:val="20"/>
                <w:szCs w:val="20"/>
                <w:lang w:val="en-GB"/>
              </w:rPr>
            </w:pPr>
          </w:p>
        </w:tc>
        <w:tc>
          <w:tcPr>
            <w:tcW w:w="816" w:type="pct"/>
            <w:tcBorders>
              <w:top w:val="single" w:sz="4" w:space="0" w:color="000000"/>
              <w:left w:val="single" w:sz="4" w:space="0" w:color="000000"/>
              <w:right w:val="single" w:sz="4" w:space="0" w:color="000000"/>
            </w:tcBorders>
            <w:vAlign w:val="center"/>
          </w:tcPr>
          <w:p w14:paraId="44F03087" w14:textId="77777777" w:rsidR="003B3BC4" w:rsidRPr="00F26EF3" w:rsidRDefault="005A1E53" w:rsidP="005A1E5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p w14:paraId="34A893F4" w14:textId="65DC2439" w:rsidR="005A1E53" w:rsidRPr="00F26EF3" w:rsidRDefault="005A1E53" w:rsidP="005A1E53">
            <w:pPr>
              <w:pStyle w:val="ListParagraph"/>
              <w:tabs>
                <w:tab w:val="left" w:pos="220"/>
              </w:tabs>
              <w:spacing w:after="0" w:line="20" w:lineRule="atLeast"/>
              <w:ind w:left="0"/>
              <w:jc w:val="center"/>
              <w:rPr>
                <w:rFonts w:ascii="Times New Roman" w:hAnsi="Times New Roman" w:cs="Times New Roman"/>
                <w:b/>
                <w:bCs/>
                <w:sz w:val="20"/>
                <w:szCs w:val="20"/>
                <w:lang w:val="en-GB"/>
              </w:rPr>
            </w:pPr>
            <w:r w:rsidRPr="00F26EF3">
              <w:rPr>
                <w:rFonts w:ascii="Times New Roman" w:hAnsi="Times New Roman" w:cs="Times New Roman"/>
                <w:sz w:val="20"/>
                <w:szCs w:val="20"/>
                <w:lang w:val="en-GB"/>
              </w:rPr>
              <w:t>(</w:t>
            </w:r>
            <w:r w:rsidR="00341356">
              <w:rPr>
                <w:rFonts w:ascii="Times New Roman" w:hAnsi="Times New Roman" w:cs="Times New Roman"/>
                <w:sz w:val="20"/>
                <w:szCs w:val="20"/>
                <w:lang w:val="en-GB"/>
              </w:rPr>
              <w:t>Master’s and PhD degrees are not cumulative</w:t>
            </w:r>
            <w:r w:rsidRPr="00F26EF3">
              <w:rPr>
                <w:rFonts w:ascii="Times New Roman" w:hAnsi="Times New Roman" w:cs="Times New Roman"/>
                <w:sz w:val="20"/>
                <w:szCs w:val="20"/>
                <w:lang w:val="en-GB"/>
              </w:rPr>
              <w:t>)</w:t>
            </w:r>
          </w:p>
        </w:tc>
        <w:tc>
          <w:tcPr>
            <w:tcW w:w="814" w:type="pct"/>
            <w:vMerge/>
            <w:tcBorders>
              <w:left w:val="single" w:sz="4" w:space="0" w:color="000000"/>
              <w:right w:val="single" w:sz="4" w:space="0" w:color="000000"/>
            </w:tcBorders>
          </w:tcPr>
          <w:p w14:paraId="6E9E371B" w14:textId="39339F9E" w:rsidR="003B3BC4" w:rsidRPr="00F26EF3" w:rsidRDefault="003B3BC4" w:rsidP="003B3BC4">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3B3BC4" w:rsidRPr="00F26EF3" w14:paraId="40A6C582"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28C6DC41" w14:textId="417DDED5" w:rsidR="003B3BC4" w:rsidRPr="00F26EF3" w:rsidRDefault="003B3BC4" w:rsidP="003B3BC4">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2.2.</w:t>
            </w:r>
          </w:p>
        </w:tc>
        <w:tc>
          <w:tcPr>
            <w:tcW w:w="786" w:type="pct"/>
            <w:tcBorders>
              <w:top w:val="single" w:sz="4" w:space="0" w:color="000000"/>
              <w:left w:val="single" w:sz="4" w:space="0" w:color="000000"/>
              <w:bottom w:val="single" w:sz="4" w:space="0" w:color="000000"/>
              <w:right w:val="single" w:sz="4" w:space="0" w:color="000000"/>
            </w:tcBorders>
          </w:tcPr>
          <w:p w14:paraId="41CF9BE8" w14:textId="405E8FBE" w:rsidR="003B3BC4" w:rsidRPr="00F26EF3" w:rsidRDefault="005F1763" w:rsidP="003B3BC4">
            <w:pPr>
              <w:spacing w:after="0" w:line="240" w:lineRule="auto"/>
              <w:ind w:left="-261" w:firstLine="261"/>
              <w:rPr>
                <w:rFonts w:ascii="Times New Roman" w:hAnsi="Times New Roman" w:cs="Times New Roman"/>
                <w:sz w:val="20"/>
                <w:szCs w:val="20"/>
                <w:lang w:val="en-GB"/>
              </w:rPr>
            </w:pPr>
            <w:r>
              <w:rPr>
                <w:rFonts w:ascii="Times New Roman" w:hAnsi="Times New Roman" w:cs="Times New Roman"/>
                <w:i/>
                <w:sz w:val="20"/>
                <w:szCs w:val="20"/>
                <w:lang w:val="en-GB"/>
              </w:rPr>
              <w:t>Second Parameter</w:t>
            </w:r>
            <w:r w:rsidR="003B3BC4" w:rsidRPr="00F26EF3">
              <w:rPr>
                <w:rFonts w:ascii="Times New Roman" w:hAnsi="Times New Roman" w:cs="Times New Roman"/>
                <w:i/>
                <w:sz w:val="20"/>
                <w:szCs w:val="20"/>
                <w:lang w:val="en-GB"/>
              </w:rPr>
              <w:t xml:space="preserve"> </w:t>
            </w:r>
            <w:r w:rsidR="003B3BC4" w:rsidRPr="00F26EF3">
              <w:rPr>
                <w:rFonts w:ascii="Times New Roman" w:hAnsi="Times New Roman" w:cs="Times New Roman"/>
                <w:sz w:val="20"/>
                <w:szCs w:val="20"/>
                <w:lang w:val="en-GB"/>
              </w:rPr>
              <w:t>(P</w:t>
            </w:r>
            <w:r w:rsidR="003B3BC4" w:rsidRPr="00F26EF3">
              <w:rPr>
                <w:rFonts w:ascii="Times New Roman" w:hAnsi="Times New Roman" w:cs="Times New Roman"/>
                <w:sz w:val="20"/>
                <w:szCs w:val="20"/>
                <w:vertAlign w:val="subscript"/>
                <w:lang w:val="en-GB"/>
              </w:rPr>
              <w:t>2</w:t>
            </w:r>
            <w:r w:rsidR="003B3BC4" w:rsidRPr="00F26EF3">
              <w:rPr>
                <w:rFonts w:ascii="Times New Roman" w:hAnsi="Times New Roman" w:cs="Times New Roman"/>
                <w:sz w:val="20"/>
                <w:szCs w:val="20"/>
                <w:lang w:val="en-GB"/>
              </w:rPr>
              <w:t>)</w:t>
            </w:r>
          </w:p>
          <w:p w14:paraId="4B1127C4" w14:textId="77777777" w:rsidR="003B3BC4" w:rsidRPr="00F26EF3" w:rsidRDefault="003B3BC4" w:rsidP="003B3BC4">
            <w:pPr>
              <w:spacing w:after="0" w:line="240" w:lineRule="auto"/>
              <w:jc w:val="both"/>
              <w:rPr>
                <w:rFonts w:ascii="Times New Roman" w:eastAsia="Times New Roman" w:hAnsi="Times New Roman" w:cs="Times New Roman"/>
                <w:i/>
                <w:iCs/>
                <w:sz w:val="20"/>
                <w:szCs w:val="20"/>
                <w:lang w:val="en-GB" w:eastAsia="en-US"/>
              </w:rPr>
            </w:pPr>
          </w:p>
        </w:tc>
        <w:tc>
          <w:tcPr>
            <w:tcW w:w="1522" w:type="pct"/>
            <w:tcBorders>
              <w:top w:val="single" w:sz="4" w:space="0" w:color="000000"/>
              <w:left w:val="single" w:sz="4" w:space="0" w:color="000000"/>
              <w:bottom w:val="single" w:sz="4" w:space="0" w:color="000000"/>
              <w:right w:val="single" w:sz="4" w:space="0" w:color="000000"/>
            </w:tcBorders>
          </w:tcPr>
          <w:p w14:paraId="6FFC6F98" w14:textId="1F88FC5D" w:rsidR="003B3BC4" w:rsidRPr="00F26EF3" w:rsidRDefault="00341356" w:rsidP="003B3BC4">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Have at least a C2 level of English</w:t>
            </w:r>
            <w:r w:rsidR="003B3BC4" w:rsidRPr="00F26EF3">
              <w:rPr>
                <w:rFonts w:ascii="Times New Roman" w:hAnsi="Times New Roman" w:cs="Times New Roman"/>
                <w:i/>
                <w:iCs/>
                <w:sz w:val="20"/>
                <w:szCs w:val="20"/>
                <w:lang w:val="en-GB"/>
              </w:rPr>
              <w:t xml:space="preserve"> </w:t>
            </w:r>
          </w:p>
        </w:tc>
        <w:tc>
          <w:tcPr>
            <w:tcW w:w="816" w:type="pct"/>
            <w:tcBorders>
              <w:left w:val="single" w:sz="4" w:space="0" w:color="000000"/>
              <w:right w:val="single" w:sz="4" w:space="0" w:color="000000"/>
            </w:tcBorders>
            <w:vAlign w:val="center"/>
          </w:tcPr>
          <w:p w14:paraId="4668DFCE" w14:textId="7B0F57BC" w:rsidR="003B3BC4" w:rsidRPr="00F26EF3" w:rsidRDefault="003B3BC4" w:rsidP="003B3BC4">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5 </w:t>
            </w:r>
            <w:r w:rsidR="00341356">
              <w:rPr>
                <w:rFonts w:ascii="Times New Roman" w:hAnsi="Times New Roman" w:cs="Times New Roman"/>
                <w:sz w:val="20"/>
                <w:szCs w:val="20"/>
                <w:lang w:val="en-GB"/>
              </w:rPr>
              <w:t xml:space="preserve">points are awarded if the </w:t>
            </w:r>
            <w:r w:rsidR="00341356">
              <w:rPr>
                <w:rFonts w:ascii="Times New Roman" w:hAnsi="Times New Roman" w:cs="Times New Roman"/>
                <w:sz w:val="20"/>
                <w:szCs w:val="20"/>
                <w:lang w:val="en-GB"/>
              </w:rPr>
              <w:t xml:space="preserve">criterion described </w:t>
            </w:r>
            <w:r w:rsidR="00A71B05" w:rsidRPr="00A71B05">
              <w:rPr>
                <w:rFonts w:ascii="Times New Roman" w:hAnsi="Times New Roman" w:cs="Times New Roman"/>
                <w:sz w:val="20"/>
                <w:szCs w:val="20"/>
              </w:rPr>
              <w:t>on the left</w:t>
            </w:r>
            <w:r w:rsidR="00341356">
              <w:rPr>
                <w:rFonts w:ascii="Times New Roman" w:hAnsi="Times New Roman" w:cs="Times New Roman"/>
                <w:sz w:val="20"/>
                <w:szCs w:val="20"/>
                <w:lang w:val="en-GB"/>
              </w:rPr>
              <w:t xml:space="preserve"> is fulfilled</w:t>
            </w:r>
          </w:p>
        </w:tc>
        <w:tc>
          <w:tcPr>
            <w:tcW w:w="816" w:type="pct"/>
            <w:tcBorders>
              <w:left w:val="single" w:sz="4" w:space="0" w:color="000000"/>
              <w:right w:val="single" w:sz="4" w:space="0" w:color="000000"/>
            </w:tcBorders>
            <w:vAlign w:val="center"/>
          </w:tcPr>
          <w:p w14:paraId="57CF374E" w14:textId="77777777" w:rsidR="003B3BC4" w:rsidRPr="00F26EF3" w:rsidRDefault="00AA53C8" w:rsidP="005A1E5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p w14:paraId="74B11EDF" w14:textId="6C3ECAD0" w:rsidR="00AA53C8" w:rsidRPr="00F26EF3" w:rsidRDefault="00AA53C8" w:rsidP="005A1E53">
            <w:pPr>
              <w:pStyle w:val="ListParagraph"/>
              <w:tabs>
                <w:tab w:val="left" w:pos="220"/>
              </w:tabs>
              <w:spacing w:after="0" w:line="20" w:lineRule="atLeast"/>
              <w:ind w:left="0"/>
              <w:jc w:val="center"/>
              <w:rPr>
                <w:rFonts w:ascii="Times New Roman" w:hAnsi="Times New Roman" w:cs="Times New Roman"/>
                <w:sz w:val="20"/>
                <w:szCs w:val="20"/>
                <w:lang w:val="en-GB"/>
              </w:rPr>
            </w:pPr>
          </w:p>
        </w:tc>
        <w:tc>
          <w:tcPr>
            <w:tcW w:w="814" w:type="pct"/>
            <w:vMerge/>
            <w:tcBorders>
              <w:left w:val="single" w:sz="4" w:space="0" w:color="000000"/>
              <w:right w:val="single" w:sz="4" w:space="0" w:color="000000"/>
            </w:tcBorders>
          </w:tcPr>
          <w:p w14:paraId="2B6E4701" w14:textId="1E1A5EBC" w:rsidR="003B3BC4" w:rsidRPr="00F26EF3" w:rsidRDefault="003B3BC4" w:rsidP="003B3BC4">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3B3BC4" w:rsidRPr="00F26EF3" w14:paraId="791214BB"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58F3E564" w14:textId="33379CBC" w:rsidR="003B3BC4" w:rsidRPr="00F26EF3" w:rsidRDefault="003B3BC4" w:rsidP="003B3BC4">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2.3.</w:t>
            </w:r>
          </w:p>
        </w:tc>
        <w:tc>
          <w:tcPr>
            <w:tcW w:w="786" w:type="pct"/>
            <w:tcBorders>
              <w:top w:val="single" w:sz="4" w:space="0" w:color="000000"/>
              <w:left w:val="single" w:sz="4" w:space="0" w:color="000000"/>
              <w:bottom w:val="single" w:sz="4" w:space="0" w:color="000000"/>
              <w:right w:val="single" w:sz="4" w:space="0" w:color="000000"/>
            </w:tcBorders>
          </w:tcPr>
          <w:p w14:paraId="01C6F025" w14:textId="225A5548" w:rsidR="003B3BC4" w:rsidRPr="00F26EF3" w:rsidRDefault="005F1763" w:rsidP="00200ECA">
            <w:pPr>
              <w:spacing w:after="0" w:line="240" w:lineRule="auto"/>
              <w:rPr>
                <w:rFonts w:ascii="Times New Roman" w:hAnsi="Times New Roman" w:cs="Times New Roman"/>
                <w:sz w:val="20"/>
                <w:szCs w:val="20"/>
                <w:lang w:val="en-GB"/>
              </w:rPr>
            </w:pPr>
            <w:r>
              <w:rPr>
                <w:rFonts w:ascii="Times New Roman" w:hAnsi="Times New Roman" w:cs="Times New Roman"/>
                <w:i/>
                <w:sz w:val="20"/>
                <w:szCs w:val="20"/>
                <w:lang w:val="en-GB"/>
              </w:rPr>
              <w:t>Third Parameter</w:t>
            </w:r>
            <w:r w:rsidR="00200ECA" w:rsidRPr="00F26EF3">
              <w:rPr>
                <w:rFonts w:ascii="Times New Roman" w:hAnsi="Times New Roman" w:cs="Times New Roman"/>
                <w:i/>
                <w:sz w:val="20"/>
                <w:szCs w:val="20"/>
                <w:lang w:val="en-GB"/>
              </w:rPr>
              <w:t xml:space="preserve"> (</w:t>
            </w:r>
            <w:r w:rsidR="008304DA" w:rsidRPr="00F26EF3">
              <w:rPr>
                <w:rFonts w:ascii="Times New Roman" w:hAnsi="Times New Roman" w:cs="Times New Roman"/>
                <w:sz w:val="20"/>
                <w:szCs w:val="20"/>
                <w:lang w:val="en-GB"/>
              </w:rPr>
              <w:t>P</w:t>
            </w:r>
            <w:r w:rsidR="003B3BC4" w:rsidRPr="00F26EF3">
              <w:rPr>
                <w:rFonts w:ascii="Times New Roman" w:hAnsi="Times New Roman" w:cs="Times New Roman"/>
                <w:sz w:val="20"/>
                <w:szCs w:val="20"/>
                <w:vertAlign w:val="subscript"/>
                <w:lang w:val="en-GB"/>
              </w:rPr>
              <w:t>3</w:t>
            </w:r>
            <w:r w:rsidR="003B3BC4" w:rsidRPr="00F26EF3">
              <w:rPr>
                <w:rFonts w:ascii="Times New Roman" w:hAnsi="Times New Roman" w:cs="Times New Roman"/>
                <w:sz w:val="20"/>
                <w:szCs w:val="20"/>
                <w:lang w:val="en-GB"/>
              </w:rPr>
              <w:t>)</w:t>
            </w:r>
          </w:p>
          <w:p w14:paraId="403ADCF1" w14:textId="77777777" w:rsidR="003B3BC4" w:rsidRPr="00F26EF3" w:rsidRDefault="003B3BC4" w:rsidP="003B3BC4">
            <w:pPr>
              <w:spacing w:after="0" w:line="240" w:lineRule="auto"/>
              <w:jc w:val="both"/>
              <w:rPr>
                <w:rFonts w:ascii="Times New Roman" w:hAnsi="Times New Roman" w:cs="Times New Roman"/>
                <w:i/>
                <w:iCs/>
                <w:sz w:val="20"/>
                <w:szCs w:val="20"/>
                <w:lang w:val="en-GB"/>
              </w:rPr>
            </w:pPr>
          </w:p>
        </w:tc>
        <w:tc>
          <w:tcPr>
            <w:tcW w:w="1522" w:type="pct"/>
            <w:tcBorders>
              <w:top w:val="single" w:sz="4" w:space="0" w:color="000000"/>
              <w:left w:val="single" w:sz="4" w:space="0" w:color="000000"/>
              <w:bottom w:val="single" w:sz="4" w:space="0" w:color="000000"/>
              <w:right w:val="single" w:sz="4" w:space="0" w:color="000000"/>
            </w:tcBorders>
          </w:tcPr>
          <w:p w14:paraId="1FB40D04" w14:textId="05566A17" w:rsidR="003B3BC4" w:rsidRPr="00F26EF3" w:rsidRDefault="00205929" w:rsidP="003B3BC4">
            <w:pPr>
              <w:spacing w:after="0" w:line="240" w:lineRule="auto"/>
              <w:jc w:val="both"/>
              <w:rPr>
                <w:rFonts w:ascii="Times New Roman" w:eastAsia="Times New Roman" w:hAnsi="Times New Roman" w:cs="Times New Roman"/>
                <w:i/>
                <w:iCs/>
                <w:sz w:val="20"/>
                <w:szCs w:val="20"/>
                <w:lang w:val="en-GB" w:eastAsia="en-US"/>
              </w:rPr>
            </w:pPr>
            <w:r w:rsidRPr="003151DF">
              <w:rPr>
                <w:rFonts w:ascii="Times New Roman" w:hAnsi="Times New Roman" w:cs="Times New Roman"/>
                <w:i/>
                <w:iCs/>
                <w:sz w:val="20"/>
                <w:szCs w:val="20"/>
                <w:lang w:val="en-GB"/>
              </w:rPr>
              <w:t xml:space="preserve">In the past three years </w:t>
            </w:r>
            <w:r w:rsidRPr="001C658E">
              <w:rPr>
                <w:rFonts w:ascii="Times New Roman" w:hAnsi="Times New Roman" w:cs="Times New Roman"/>
                <w:i/>
                <w:iCs/>
                <w:sz w:val="20"/>
                <w:szCs w:val="20"/>
                <w:lang w:val="en-GB"/>
              </w:rPr>
              <w:t xml:space="preserve">have </w:t>
            </w:r>
            <w:r>
              <w:rPr>
                <w:rFonts w:ascii="Times New Roman" w:eastAsia="Times New Roman" w:hAnsi="Times New Roman" w:cs="Times New Roman"/>
                <w:i/>
                <w:iCs/>
                <w:sz w:val="20"/>
                <w:szCs w:val="20"/>
                <w:lang w:val="en-GB" w:eastAsia="en-US"/>
              </w:rPr>
              <w:t>developed</w:t>
            </w:r>
            <w:r w:rsidRPr="00F8712D">
              <w:rPr>
                <w:rFonts w:ascii="Times New Roman" w:eastAsia="Times New Roman" w:hAnsi="Times New Roman" w:cs="Times New Roman"/>
                <w:i/>
                <w:iCs/>
                <w:sz w:val="20"/>
                <w:szCs w:val="20"/>
                <w:lang w:val="en-GB" w:eastAsia="en-US"/>
              </w:rPr>
              <w:t xml:space="preserve"> at least </w:t>
            </w:r>
            <w:r>
              <w:rPr>
                <w:rFonts w:ascii="Times New Roman" w:eastAsia="Times New Roman" w:hAnsi="Times New Roman" w:cs="Times New Roman"/>
                <w:i/>
                <w:iCs/>
                <w:sz w:val="20"/>
                <w:szCs w:val="20"/>
                <w:lang w:val="en-GB" w:eastAsia="en-US"/>
              </w:rPr>
              <w:t>two</w:t>
            </w:r>
            <w:r w:rsidRPr="00F8712D">
              <w:rPr>
                <w:rFonts w:ascii="Times New Roman" w:eastAsia="Times New Roman" w:hAnsi="Times New Roman" w:cs="Times New Roman"/>
                <w:i/>
                <w:iCs/>
                <w:sz w:val="20"/>
                <w:szCs w:val="20"/>
                <w:lang w:val="en-GB" w:eastAsia="en-US"/>
              </w:rPr>
              <w:t xml:space="preserve"> work programme</w:t>
            </w:r>
            <w:r>
              <w:rPr>
                <w:rFonts w:ascii="Times New Roman" w:eastAsia="Times New Roman" w:hAnsi="Times New Roman" w:cs="Times New Roman"/>
                <w:i/>
                <w:iCs/>
                <w:sz w:val="20"/>
                <w:szCs w:val="20"/>
                <w:lang w:val="en-GB" w:eastAsia="en-US"/>
              </w:rPr>
              <w:t>s</w:t>
            </w:r>
            <w:r w:rsidRPr="00F8712D">
              <w:rPr>
                <w:rFonts w:ascii="Times New Roman" w:eastAsia="Times New Roman" w:hAnsi="Times New Roman" w:cs="Times New Roman"/>
                <w:i/>
                <w:iCs/>
                <w:sz w:val="20"/>
                <w:szCs w:val="20"/>
                <w:lang w:val="en-GB" w:eastAsia="en-US"/>
              </w:rPr>
              <w:t xml:space="preserve"> for an international network, community of practice or other equivalent structure</w:t>
            </w:r>
          </w:p>
        </w:tc>
        <w:tc>
          <w:tcPr>
            <w:tcW w:w="816" w:type="pct"/>
            <w:tcBorders>
              <w:left w:val="single" w:sz="4" w:space="0" w:color="000000"/>
              <w:right w:val="single" w:sz="4" w:space="0" w:color="000000"/>
            </w:tcBorders>
            <w:vAlign w:val="center"/>
          </w:tcPr>
          <w:p w14:paraId="768F6654" w14:textId="44D7FDA0" w:rsidR="003B3BC4" w:rsidRPr="00F26EF3" w:rsidRDefault="003B3BC4" w:rsidP="003B3BC4">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5 </w:t>
            </w:r>
            <w:r w:rsidR="00341356">
              <w:rPr>
                <w:rFonts w:ascii="Times New Roman" w:hAnsi="Times New Roman" w:cs="Times New Roman"/>
                <w:sz w:val="20"/>
                <w:szCs w:val="20"/>
                <w:lang w:val="en-GB"/>
              </w:rPr>
              <w:t xml:space="preserve">points are awarded if the criterion </w:t>
            </w:r>
            <w:r w:rsidR="00341356">
              <w:rPr>
                <w:rFonts w:ascii="Times New Roman" w:hAnsi="Times New Roman" w:cs="Times New Roman"/>
                <w:sz w:val="20"/>
                <w:szCs w:val="20"/>
                <w:lang w:val="en-GB"/>
              </w:rPr>
              <w:t xml:space="preserve">described </w:t>
            </w:r>
            <w:r w:rsidR="00A71B05" w:rsidRPr="00A71B05">
              <w:rPr>
                <w:rFonts w:ascii="Times New Roman" w:hAnsi="Times New Roman" w:cs="Times New Roman"/>
                <w:sz w:val="20"/>
                <w:szCs w:val="20"/>
              </w:rPr>
              <w:t xml:space="preserve">on the </w:t>
            </w:r>
            <w:proofErr w:type="gramStart"/>
            <w:r w:rsidR="00A71B05" w:rsidRPr="00A71B05">
              <w:rPr>
                <w:rFonts w:ascii="Times New Roman" w:hAnsi="Times New Roman" w:cs="Times New Roman"/>
                <w:sz w:val="20"/>
                <w:szCs w:val="20"/>
              </w:rPr>
              <w:t>left</w:t>
            </w:r>
            <w:r w:rsidR="00A71B05" w:rsidRPr="00A71B05" w:rsidDel="00A71B05">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 xml:space="preserve"> is</w:t>
            </w:r>
            <w:proofErr w:type="gramEnd"/>
            <w:r w:rsidR="00341356">
              <w:rPr>
                <w:rFonts w:ascii="Times New Roman" w:hAnsi="Times New Roman" w:cs="Times New Roman"/>
                <w:sz w:val="20"/>
                <w:szCs w:val="20"/>
                <w:lang w:val="en-GB"/>
              </w:rPr>
              <w:t xml:space="preserve"> fulfilled</w:t>
            </w:r>
          </w:p>
        </w:tc>
        <w:tc>
          <w:tcPr>
            <w:tcW w:w="816" w:type="pct"/>
            <w:tcBorders>
              <w:left w:val="single" w:sz="4" w:space="0" w:color="000000"/>
              <w:right w:val="single" w:sz="4" w:space="0" w:color="000000"/>
            </w:tcBorders>
            <w:vAlign w:val="center"/>
          </w:tcPr>
          <w:p w14:paraId="64ACEDD9" w14:textId="65B060BA" w:rsidR="003B3BC4" w:rsidRPr="00F26EF3" w:rsidRDefault="00AA53C8" w:rsidP="005A1E5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814" w:type="pct"/>
            <w:vMerge/>
            <w:tcBorders>
              <w:left w:val="single" w:sz="4" w:space="0" w:color="000000"/>
              <w:right w:val="single" w:sz="4" w:space="0" w:color="000000"/>
            </w:tcBorders>
          </w:tcPr>
          <w:p w14:paraId="07FC6742" w14:textId="4536DC44" w:rsidR="003B3BC4" w:rsidRPr="00F26EF3" w:rsidRDefault="003B3BC4" w:rsidP="003B3BC4">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3B3BC4" w:rsidRPr="00F26EF3" w14:paraId="33E05A00"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45B24E42" w14:textId="3E1CAD95" w:rsidR="003B3BC4" w:rsidRPr="00F26EF3" w:rsidRDefault="003B3BC4" w:rsidP="003B3BC4">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2.4</w:t>
            </w:r>
          </w:p>
        </w:tc>
        <w:tc>
          <w:tcPr>
            <w:tcW w:w="786" w:type="pct"/>
            <w:tcBorders>
              <w:top w:val="single" w:sz="4" w:space="0" w:color="000000"/>
              <w:left w:val="single" w:sz="4" w:space="0" w:color="000000"/>
              <w:bottom w:val="single" w:sz="4" w:space="0" w:color="000000"/>
              <w:right w:val="single" w:sz="4" w:space="0" w:color="000000"/>
            </w:tcBorders>
          </w:tcPr>
          <w:p w14:paraId="538524D4" w14:textId="7415CFCE" w:rsidR="003B3BC4" w:rsidRPr="00F26EF3" w:rsidRDefault="005F1763" w:rsidP="003B3BC4">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sz w:val="20"/>
                <w:szCs w:val="20"/>
                <w:lang w:val="en-GB"/>
              </w:rPr>
              <w:t>Fourth Parameter</w:t>
            </w:r>
            <w:r w:rsidR="003B3BC4" w:rsidRPr="00F26EF3">
              <w:rPr>
                <w:rFonts w:ascii="Times New Roman" w:hAnsi="Times New Roman" w:cs="Times New Roman"/>
                <w:i/>
                <w:sz w:val="20"/>
                <w:szCs w:val="20"/>
                <w:lang w:val="en-GB"/>
              </w:rPr>
              <w:t xml:space="preserve"> </w:t>
            </w:r>
            <w:r w:rsidR="003B3BC4" w:rsidRPr="00F26EF3">
              <w:rPr>
                <w:rFonts w:ascii="Times New Roman" w:hAnsi="Times New Roman" w:cs="Times New Roman"/>
                <w:sz w:val="20"/>
                <w:szCs w:val="20"/>
                <w:lang w:val="en-GB"/>
              </w:rPr>
              <w:t>(P</w:t>
            </w:r>
            <w:r w:rsidR="003B3BC4" w:rsidRPr="00F26EF3">
              <w:rPr>
                <w:rFonts w:ascii="Times New Roman" w:hAnsi="Times New Roman" w:cs="Times New Roman"/>
                <w:sz w:val="20"/>
                <w:szCs w:val="20"/>
                <w:vertAlign w:val="subscript"/>
                <w:lang w:val="en-GB"/>
              </w:rPr>
              <w:t>4</w:t>
            </w:r>
            <w:r w:rsidR="003B3BC4" w:rsidRPr="00F26EF3">
              <w:rPr>
                <w:rFonts w:ascii="Times New Roman" w:hAnsi="Times New Roman" w:cs="Times New Roman"/>
                <w:sz w:val="20"/>
                <w:szCs w:val="20"/>
                <w:lang w:val="en-GB"/>
              </w:rPr>
              <w:t>)</w:t>
            </w:r>
          </w:p>
        </w:tc>
        <w:tc>
          <w:tcPr>
            <w:tcW w:w="1522" w:type="pct"/>
            <w:tcBorders>
              <w:top w:val="single" w:sz="4" w:space="0" w:color="000000"/>
              <w:left w:val="single" w:sz="4" w:space="0" w:color="000000"/>
              <w:bottom w:val="single" w:sz="4" w:space="0" w:color="000000"/>
              <w:right w:val="single" w:sz="4" w:space="0" w:color="000000"/>
            </w:tcBorders>
          </w:tcPr>
          <w:p w14:paraId="64710B6C" w14:textId="10357362" w:rsidR="003B3BC4" w:rsidRPr="00F26EF3" w:rsidRDefault="00205929" w:rsidP="003B3BC4">
            <w:pPr>
              <w:spacing w:after="0" w:line="240" w:lineRule="auto"/>
              <w:jc w:val="both"/>
              <w:rPr>
                <w:rFonts w:ascii="Times New Roman" w:eastAsia="Times New Roman" w:hAnsi="Times New Roman" w:cs="Times New Roman"/>
                <w:i/>
                <w:iCs/>
                <w:sz w:val="20"/>
                <w:szCs w:val="20"/>
                <w:lang w:val="en-GB" w:eastAsia="en-US"/>
              </w:rPr>
            </w:pPr>
            <w:r w:rsidRPr="003151DF">
              <w:rPr>
                <w:rFonts w:ascii="Times New Roman" w:hAnsi="Times New Roman" w:cs="Times New Roman"/>
                <w:i/>
                <w:iCs/>
                <w:sz w:val="20"/>
                <w:szCs w:val="20"/>
                <w:lang w:val="en-GB"/>
              </w:rPr>
              <w:t xml:space="preserve">In the past three years </w:t>
            </w:r>
            <w:r>
              <w:rPr>
                <w:rFonts w:ascii="Times New Roman" w:hAnsi="Times New Roman" w:cs="Times New Roman"/>
                <w:i/>
                <w:iCs/>
                <w:sz w:val="20"/>
                <w:szCs w:val="20"/>
                <w:lang w:val="en-GB"/>
              </w:rPr>
              <w:t>have delivered at least three</w:t>
            </w:r>
            <w:r w:rsidRPr="00F26EF3">
              <w:rPr>
                <w:rFonts w:ascii="Times New Roman" w:hAnsi="Times New Roman" w:cs="Times New Roman"/>
                <w:i/>
                <w:iCs/>
                <w:sz w:val="20"/>
                <w:szCs w:val="20"/>
                <w:lang w:val="en-GB"/>
              </w:rPr>
              <w:t xml:space="preserve"> </w:t>
            </w:r>
            <w:r>
              <w:rPr>
                <w:rFonts w:ascii="Times New Roman" w:hAnsi="Times New Roman" w:cs="Times New Roman"/>
                <w:i/>
                <w:iCs/>
                <w:sz w:val="20"/>
                <w:szCs w:val="20"/>
                <w:lang w:val="en-GB"/>
              </w:rPr>
              <w:t>presentations</w:t>
            </w:r>
            <w:r w:rsidRPr="00F26EF3">
              <w:rPr>
                <w:rFonts w:ascii="Times New Roman" w:hAnsi="Times New Roman" w:cs="Times New Roman"/>
                <w:i/>
                <w:iCs/>
                <w:sz w:val="20"/>
                <w:szCs w:val="20"/>
                <w:lang w:val="en-GB"/>
              </w:rPr>
              <w:t xml:space="preserve"> </w:t>
            </w:r>
            <w:r>
              <w:rPr>
                <w:rFonts w:ascii="Times New Roman" w:hAnsi="Times New Roman" w:cs="Times New Roman"/>
                <w:i/>
                <w:iCs/>
                <w:sz w:val="20"/>
                <w:szCs w:val="20"/>
                <w:lang w:val="en-GB"/>
              </w:rPr>
              <w:t xml:space="preserve">at international events with at least </w:t>
            </w:r>
            <w:r w:rsidRPr="00F26EF3">
              <w:rPr>
                <w:rFonts w:ascii="Times New Roman" w:hAnsi="Times New Roman" w:cs="Times New Roman"/>
                <w:i/>
                <w:iCs/>
                <w:sz w:val="20"/>
                <w:szCs w:val="20"/>
                <w:lang w:val="en-GB"/>
              </w:rPr>
              <w:t xml:space="preserve">30 </w:t>
            </w:r>
            <w:r>
              <w:rPr>
                <w:rFonts w:ascii="Times New Roman" w:hAnsi="Times New Roman" w:cs="Times New Roman"/>
                <w:i/>
                <w:iCs/>
                <w:sz w:val="20"/>
                <w:szCs w:val="20"/>
                <w:lang w:val="en-GB"/>
              </w:rPr>
              <w:t>participants in each</w:t>
            </w:r>
          </w:p>
        </w:tc>
        <w:tc>
          <w:tcPr>
            <w:tcW w:w="816" w:type="pct"/>
            <w:tcBorders>
              <w:left w:val="single" w:sz="4" w:space="0" w:color="000000"/>
              <w:right w:val="single" w:sz="4" w:space="0" w:color="000000"/>
            </w:tcBorders>
            <w:vAlign w:val="center"/>
          </w:tcPr>
          <w:p w14:paraId="33E4FB43" w14:textId="38E9B977" w:rsidR="003B3BC4" w:rsidRPr="00F26EF3" w:rsidRDefault="003B3BC4" w:rsidP="003B3BC4">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4 </w:t>
            </w:r>
            <w:r w:rsidR="00341356">
              <w:rPr>
                <w:rFonts w:ascii="Times New Roman" w:hAnsi="Times New Roman" w:cs="Times New Roman"/>
                <w:sz w:val="20"/>
                <w:szCs w:val="20"/>
                <w:lang w:val="en-GB"/>
              </w:rPr>
              <w:t xml:space="preserve">points are awarded if the </w:t>
            </w:r>
            <w:r w:rsidR="00341356">
              <w:rPr>
                <w:rFonts w:ascii="Times New Roman" w:hAnsi="Times New Roman" w:cs="Times New Roman"/>
                <w:sz w:val="20"/>
                <w:szCs w:val="20"/>
                <w:lang w:val="en-GB"/>
              </w:rPr>
              <w:t xml:space="preserve">criterion described </w:t>
            </w:r>
            <w:r w:rsidR="00A71B05" w:rsidRPr="00A71B05">
              <w:rPr>
                <w:rFonts w:ascii="Times New Roman" w:hAnsi="Times New Roman" w:cs="Times New Roman"/>
                <w:sz w:val="20"/>
                <w:szCs w:val="20"/>
              </w:rPr>
              <w:t>on the left</w:t>
            </w:r>
            <w:r w:rsidR="00A71B05" w:rsidRPr="00A71B05" w:rsidDel="00A71B05">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e is fulfilled</w:t>
            </w:r>
          </w:p>
        </w:tc>
        <w:tc>
          <w:tcPr>
            <w:tcW w:w="816" w:type="pct"/>
            <w:tcBorders>
              <w:left w:val="single" w:sz="4" w:space="0" w:color="000000"/>
              <w:right w:val="single" w:sz="4" w:space="0" w:color="000000"/>
            </w:tcBorders>
            <w:vAlign w:val="center"/>
          </w:tcPr>
          <w:p w14:paraId="06B9EC61" w14:textId="3A7BA71F" w:rsidR="003B3BC4" w:rsidRPr="00F26EF3" w:rsidRDefault="00AA53C8" w:rsidP="005A1E5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4</w:t>
            </w:r>
          </w:p>
        </w:tc>
        <w:tc>
          <w:tcPr>
            <w:tcW w:w="814" w:type="pct"/>
            <w:vMerge/>
            <w:tcBorders>
              <w:left w:val="single" w:sz="4" w:space="0" w:color="000000"/>
              <w:right w:val="single" w:sz="4" w:space="0" w:color="000000"/>
            </w:tcBorders>
          </w:tcPr>
          <w:p w14:paraId="53BDCFF9" w14:textId="28274CCC" w:rsidR="003B3BC4" w:rsidRPr="00F26EF3" w:rsidRDefault="003B3BC4" w:rsidP="003B3BC4">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3B3BC4" w:rsidRPr="00F26EF3" w14:paraId="6974DDDE"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40E983F9" w14:textId="6E4C0964" w:rsidR="003B3BC4" w:rsidRPr="00F26EF3" w:rsidRDefault="003B3BC4" w:rsidP="003B3BC4">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2.5.</w:t>
            </w:r>
          </w:p>
        </w:tc>
        <w:tc>
          <w:tcPr>
            <w:tcW w:w="786" w:type="pct"/>
            <w:tcBorders>
              <w:top w:val="single" w:sz="4" w:space="0" w:color="000000"/>
              <w:left w:val="single" w:sz="4" w:space="0" w:color="000000"/>
              <w:bottom w:val="single" w:sz="4" w:space="0" w:color="000000"/>
              <w:right w:val="single" w:sz="4" w:space="0" w:color="000000"/>
            </w:tcBorders>
          </w:tcPr>
          <w:p w14:paraId="23C6A89C" w14:textId="01A412A3" w:rsidR="003B3BC4" w:rsidRPr="00F26EF3" w:rsidRDefault="005F1763" w:rsidP="003B3BC4">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sz w:val="20"/>
                <w:szCs w:val="20"/>
                <w:lang w:val="en-GB"/>
              </w:rPr>
              <w:t>Fifth Parameter</w:t>
            </w:r>
            <w:r w:rsidR="003B3BC4" w:rsidRPr="00F26EF3">
              <w:rPr>
                <w:rFonts w:ascii="Times New Roman" w:hAnsi="Times New Roman" w:cs="Times New Roman"/>
                <w:i/>
                <w:sz w:val="20"/>
                <w:szCs w:val="20"/>
                <w:lang w:val="en-GB"/>
              </w:rPr>
              <w:t xml:space="preserve"> </w:t>
            </w:r>
            <w:r w:rsidR="003B3BC4" w:rsidRPr="00F26EF3">
              <w:rPr>
                <w:rFonts w:ascii="Times New Roman" w:hAnsi="Times New Roman" w:cs="Times New Roman"/>
                <w:sz w:val="20"/>
                <w:szCs w:val="20"/>
                <w:lang w:val="en-GB"/>
              </w:rPr>
              <w:t>(P</w:t>
            </w:r>
            <w:r w:rsidR="003B3BC4" w:rsidRPr="00F26EF3">
              <w:rPr>
                <w:rFonts w:ascii="Times New Roman" w:hAnsi="Times New Roman" w:cs="Times New Roman"/>
                <w:sz w:val="20"/>
                <w:szCs w:val="20"/>
                <w:vertAlign w:val="subscript"/>
                <w:lang w:val="en-GB"/>
              </w:rPr>
              <w:t>5</w:t>
            </w:r>
            <w:r w:rsidR="003B3BC4" w:rsidRPr="00F26EF3">
              <w:rPr>
                <w:rFonts w:ascii="Times New Roman" w:hAnsi="Times New Roman" w:cs="Times New Roman"/>
                <w:sz w:val="20"/>
                <w:szCs w:val="20"/>
                <w:lang w:val="en-GB"/>
              </w:rPr>
              <w:t>)</w:t>
            </w:r>
          </w:p>
        </w:tc>
        <w:tc>
          <w:tcPr>
            <w:tcW w:w="1522" w:type="pct"/>
            <w:tcBorders>
              <w:top w:val="single" w:sz="4" w:space="0" w:color="000000"/>
              <w:left w:val="single" w:sz="4" w:space="0" w:color="000000"/>
              <w:bottom w:val="single" w:sz="4" w:space="0" w:color="000000"/>
              <w:right w:val="single" w:sz="4" w:space="0" w:color="000000"/>
            </w:tcBorders>
          </w:tcPr>
          <w:p w14:paraId="5978B65B" w14:textId="1100B74C" w:rsidR="003B3BC4" w:rsidRPr="00F26EF3" w:rsidRDefault="00341356" w:rsidP="003B3BC4">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 xml:space="preserve">By the deadline for submission of </w:t>
            </w:r>
            <w:proofErr w:type="gramStart"/>
            <w:r>
              <w:rPr>
                <w:rFonts w:ascii="Times New Roman" w:eastAsia="Times New Roman" w:hAnsi="Times New Roman" w:cs="Times New Roman"/>
                <w:i/>
                <w:iCs/>
                <w:sz w:val="20"/>
                <w:szCs w:val="20"/>
                <w:lang w:val="en-GB" w:eastAsia="en-US"/>
              </w:rPr>
              <w:t>tenders  have</w:t>
            </w:r>
            <w:proofErr w:type="gramEnd"/>
            <w:r>
              <w:rPr>
                <w:rFonts w:ascii="Times New Roman" w:eastAsia="Times New Roman" w:hAnsi="Times New Roman" w:cs="Times New Roman"/>
                <w:i/>
                <w:iCs/>
                <w:sz w:val="20"/>
                <w:szCs w:val="20"/>
                <w:lang w:val="en-GB" w:eastAsia="en-US"/>
              </w:rPr>
              <w:t xml:space="preserve"> at least two years* of expert work experience with the European Commission or another EU institution</w:t>
            </w:r>
          </w:p>
        </w:tc>
        <w:tc>
          <w:tcPr>
            <w:tcW w:w="816" w:type="pct"/>
            <w:tcBorders>
              <w:left w:val="single" w:sz="4" w:space="0" w:color="000000"/>
              <w:right w:val="single" w:sz="4" w:space="0" w:color="000000"/>
            </w:tcBorders>
            <w:vAlign w:val="center"/>
          </w:tcPr>
          <w:p w14:paraId="146FA07A" w14:textId="75D8A8E5" w:rsidR="003B3BC4" w:rsidRPr="00F26EF3" w:rsidRDefault="003B3BC4" w:rsidP="003B3BC4">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3 </w:t>
            </w:r>
            <w:r w:rsidR="00341356">
              <w:rPr>
                <w:rFonts w:ascii="Times New Roman" w:hAnsi="Times New Roman" w:cs="Times New Roman"/>
                <w:sz w:val="20"/>
                <w:szCs w:val="20"/>
                <w:lang w:val="en-GB"/>
              </w:rPr>
              <w:t xml:space="preserve">points are awarded if the </w:t>
            </w:r>
            <w:r w:rsidR="00341356">
              <w:rPr>
                <w:rFonts w:ascii="Times New Roman" w:hAnsi="Times New Roman" w:cs="Times New Roman"/>
                <w:sz w:val="20"/>
                <w:szCs w:val="20"/>
                <w:lang w:val="en-GB"/>
              </w:rPr>
              <w:t xml:space="preserve">criterion described </w:t>
            </w:r>
            <w:r w:rsidR="00A71B05" w:rsidRPr="00A71B05">
              <w:rPr>
                <w:rFonts w:ascii="Times New Roman" w:hAnsi="Times New Roman" w:cs="Times New Roman"/>
                <w:sz w:val="20"/>
                <w:szCs w:val="20"/>
              </w:rPr>
              <w:t>on the left</w:t>
            </w:r>
            <w:r w:rsidR="00A71B05" w:rsidRPr="00A71B05" w:rsidDel="00A71B05">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is fulfilled</w:t>
            </w:r>
          </w:p>
        </w:tc>
        <w:tc>
          <w:tcPr>
            <w:tcW w:w="816" w:type="pct"/>
            <w:tcBorders>
              <w:left w:val="single" w:sz="4" w:space="0" w:color="000000"/>
              <w:right w:val="single" w:sz="4" w:space="0" w:color="000000"/>
            </w:tcBorders>
            <w:vAlign w:val="center"/>
          </w:tcPr>
          <w:p w14:paraId="3011F94C" w14:textId="3FF76E99" w:rsidR="003B3BC4" w:rsidRPr="00F26EF3" w:rsidRDefault="004B0041" w:rsidP="005A1E5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3</w:t>
            </w:r>
          </w:p>
        </w:tc>
        <w:tc>
          <w:tcPr>
            <w:tcW w:w="814" w:type="pct"/>
            <w:vMerge/>
            <w:tcBorders>
              <w:left w:val="single" w:sz="4" w:space="0" w:color="000000"/>
              <w:right w:val="single" w:sz="4" w:space="0" w:color="000000"/>
            </w:tcBorders>
          </w:tcPr>
          <w:p w14:paraId="6CAAA47A" w14:textId="019AF0BB" w:rsidR="003B3BC4" w:rsidRPr="00F26EF3" w:rsidRDefault="003B3BC4" w:rsidP="003B3BC4">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3B3BC4" w:rsidRPr="00F26EF3" w14:paraId="34E33705"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43709019" w14:textId="70D7F185" w:rsidR="003B3BC4" w:rsidRPr="00F26EF3" w:rsidRDefault="003B3BC4" w:rsidP="003B3BC4">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w:t>
            </w:r>
          </w:p>
        </w:tc>
        <w:tc>
          <w:tcPr>
            <w:tcW w:w="786" w:type="pct"/>
            <w:tcBorders>
              <w:top w:val="single" w:sz="4" w:space="0" w:color="000000"/>
              <w:left w:val="single" w:sz="4" w:space="0" w:color="000000"/>
              <w:bottom w:val="single" w:sz="4" w:space="0" w:color="000000"/>
              <w:right w:val="single" w:sz="4" w:space="0" w:color="000000"/>
            </w:tcBorders>
          </w:tcPr>
          <w:p w14:paraId="7A5D6F30" w14:textId="5AC34BD6" w:rsidR="003B3BC4" w:rsidRPr="00F26EF3" w:rsidRDefault="005F1763" w:rsidP="003B3BC4">
            <w:pPr>
              <w:spacing w:after="0" w:line="240" w:lineRule="auto"/>
              <w:jc w:val="both"/>
              <w:rPr>
                <w:rFonts w:ascii="Times New Roman" w:eastAsia="Times New Roman" w:hAnsi="Times New Roman" w:cs="Times New Roman"/>
                <w:sz w:val="20"/>
                <w:szCs w:val="20"/>
                <w:lang w:val="en-GB" w:eastAsia="en-US"/>
              </w:rPr>
            </w:pPr>
            <w:r>
              <w:rPr>
                <w:rFonts w:ascii="Times New Roman" w:hAnsi="Times New Roman" w:cs="Times New Roman"/>
                <w:i/>
                <w:sz w:val="20"/>
                <w:szCs w:val="20"/>
                <w:lang w:val="en-GB"/>
              </w:rPr>
              <w:t>Sixth Parameter</w:t>
            </w:r>
            <w:r w:rsidR="003B3BC4" w:rsidRPr="00F26EF3">
              <w:rPr>
                <w:rFonts w:ascii="Times New Roman" w:hAnsi="Times New Roman" w:cs="Times New Roman"/>
                <w:i/>
                <w:sz w:val="20"/>
                <w:szCs w:val="20"/>
                <w:lang w:val="en-GB"/>
              </w:rPr>
              <w:t xml:space="preserve"> </w:t>
            </w:r>
            <w:r w:rsidR="003B3BC4" w:rsidRPr="00F26EF3">
              <w:rPr>
                <w:rFonts w:ascii="Times New Roman" w:hAnsi="Times New Roman" w:cs="Times New Roman"/>
                <w:sz w:val="20"/>
                <w:szCs w:val="20"/>
                <w:lang w:val="en-GB"/>
              </w:rPr>
              <w:t>(P</w:t>
            </w:r>
            <w:r w:rsidR="003B3BC4" w:rsidRPr="00F26EF3">
              <w:rPr>
                <w:rFonts w:ascii="Times New Roman" w:hAnsi="Times New Roman" w:cs="Times New Roman"/>
                <w:sz w:val="20"/>
                <w:szCs w:val="20"/>
                <w:vertAlign w:val="subscript"/>
                <w:lang w:val="en-GB"/>
              </w:rPr>
              <w:t>6</w:t>
            </w:r>
            <w:r w:rsidR="003B3BC4" w:rsidRPr="00F26EF3">
              <w:rPr>
                <w:rFonts w:ascii="Times New Roman" w:hAnsi="Times New Roman" w:cs="Times New Roman"/>
                <w:sz w:val="20"/>
                <w:szCs w:val="20"/>
                <w:lang w:val="en-GB"/>
              </w:rPr>
              <w:t>)</w:t>
            </w:r>
          </w:p>
        </w:tc>
        <w:tc>
          <w:tcPr>
            <w:tcW w:w="1522" w:type="pct"/>
            <w:tcBorders>
              <w:top w:val="single" w:sz="4" w:space="0" w:color="000000"/>
              <w:left w:val="single" w:sz="4" w:space="0" w:color="000000"/>
              <w:bottom w:val="single" w:sz="4" w:space="0" w:color="000000"/>
              <w:right w:val="single" w:sz="4" w:space="0" w:color="000000"/>
            </w:tcBorders>
          </w:tcPr>
          <w:p w14:paraId="5054F1FD" w14:textId="7C9CF326" w:rsidR="003B3BC4" w:rsidRPr="00F26EF3" w:rsidRDefault="00341356" w:rsidP="003B3BC4">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 xml:space="preserve">By the deadline for submission of </w:t>
            </w:r>
            <w:proofErr w:type="gramStart"/>
            <w:r>
              <w:rPr>
                <w:rFonts w:ascii="Times New Roman" w:eastAsia="Times New Roman" w:hAnsi="Times New Roman" w:cs="Times New Roman"/>
                <w:i/>
                <w:iCs/>
                <w:sz w:val="20"/>
                <w:szCs w:val="20"/>
                <w:lang w:val="en-GB" w:eastAsia="en-US"/>
              </w:rPr>
              <w:t>tenders  have</w:t>
            </w:r>
            <w:proofErr w:type="gramEnd"/>
            <w:r>
              <w:rPr>
                <w:rFonts w:ascii="Times New Roman" w:eastAsia="Times New Roman" w:hAnsi="Times New Roman" w:cs="Times New Roman"/>
                <w:i/>
                <w:iCs/>
                <w:sz w:val="20"/>
                <w:szCs w:val="20"/>
                <w:lang w:val="en-GB" w:eastAsia="en-US"/>
              </w:rPr>
              <w:t xml:space="preserve"> at least two years* of expert work experience with the European Social Fund or/and ESF+ </w:t>
            </w:r>
          </w:p>
        </w:tc>
        <w:tc>
          <w:tcPr>
            <w:tcW w:w="816" w:type="pct"/>
            <w:tcBorders>
              <w:left w:val="single" w:sz="4" w:space="0" w:color="000000"/>
              <w:bottom w:val="single" w:sz="4" w:space="0" w:color="000000"/>
              <w:right w:val="single" w:sz="4" w:space="0" w:color="000000"/>
            </w:tcBorders>
            <w:vAlign w:val="center"/>
          </w:tcPr>
          <w:p w14:paraId="355D04A2" w14:textId="333EB95E" w:rsidR="003B3BC4" w:rsidRPr="00F26EF3" w:rsidRDefault="003B3BC4" w:rsidP="003B3BC4">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3 </w:t>
            </w:r>
            <w:r w:rsidR="00341356">
              <w:rPr>
                <w:rFonts w:ascii="Times New Roman" w:hAnsi="Times New Roman" w:cs="Times New Roman"/>
                <w:sz w:val="20"/>
                <w:szCs w:val="20"/>
                <w:lang w:val="en-GB"/>
              </w:rPr>
              <w:t xml:space="preserve">points are awarded if the </w:t>
            </w:r>
            <w:r w:rsidR="00341356">
              <w:rPr>
                <w:rFonts w:ascii="Times New Roman" w:hAnsi="Times New Roman" w:cs="Times New Roman"/>
                <w:sz w:val="20"/>
                <w:szCs w:val="20"/>
                <w:lang w:val="en-GB"/>
              </w:rPr>
              <w:t xml:space="preserve">criterion described </w:t>
            </w:r>
            <w:r w:rsidR="00ED7B8B" w:rsidRPr="00ED7B8B">
              <w:rPr>
                <w:rFonts w:ascii="Times New Roman" w:hAnsi="Times New Roman" w:cs="Times New Roman"/>
                <w:sz w:val="20"/>
                <w:szCs w:val="20"/>
              </w:rPr>
              <w:t>on the left</w:t>
            </w:r>
            <w:r w:rsidR="00ED7B8B" w:rsidRPr="00ED7B8B" w:rsidDel="00ED7B8B">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is fulfilled</w:t>
            </w:r>
          </w:p>
        </w:tc>
        <w:tc>
          <w:tcPr>
            <w:tcW w:w="816" w:type="pct"/>
            <w:tcBorders>
              <w:left w:val="single" w:sz="4" w:space="0" w:color="000000"/>
              <w:right w:val="single" w:sz="4" w:space="0" w:color="000000"/>
            </w:tcBorders>
            <w:vAlign w:val="center"/>
          </w:tcPr>
          <w:p w14:paraId="69E964CC" w14:textId="125AAE24" w:rsidR="003B3BC4" w:rsidRPr="00F26EF3" w:rsidRDefault="004B0041" w:rsidP="005A1E5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3</w:t>
            </w:r>
          </w:p>
        </w:tc>
        <w:tc>
          <w:tcPr>
            <w:tcW w:w="814" w:type="pct"/>
            <w:vMerge/>
            <w:tcBorders>
              <w:left w:val="single" w:sz="4" w:space="0" w:color="000000"/>
              <w:right w:val="single" w:sz="4" w:space="0" w:color="000000"/>
            </w:tcBorders>
          </w:tcPr>
          <w:p w14:paraId="576410BE" w14:textId="4F5779D3" w:rsidR="003B3BC4" w:rsidRPr="00F26EF3" w:rsidRDefault="003B3BC4" w:rsidP="003B3BC4">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3B3BC4" w:rsidRPr="00F26EF3" w14:paraId="75942CDA"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1C1F9137" w14:textId="6EA1FE90" w:rsidR="003B3BC4" w:rsidRPr="00F26EF3" w:rsidRDefault="003B3BC4" w:rsidP="003B3BC4">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2.7.</w:t>
            </w:r>
          </w:p>
        </w:tc>
        <w:tc>
          <w:tcPr>
            <w:tcW w:w="786" w:type="pct"/>
            <w:tcBorders>
              <w:top w:val="single" w:sz="4" w:space="0" w:color="000000"/>
              <w:left w:val="single" w:sz="4" w:space="0" w:color="000000"/>
              <w:bottom w:val="single" w:sz="4" w:space="0" w:color="000000"/>
              <w:right w:val="single" w:sz="4" w:space="0" w:color="000000"/>
            </w:tcBorders>
          </w:tcPr>
          <w:p w14:paraId="0212BA55" w14:textId="75442F9D" w:rsidR="003B3BC4" w:rsidRPr="00F26EF3" w:rsidRDefault="005F1763" w:rsidP="003B3BC4">
            <w:pPr>
              <w:spacing w:after="0" w:line="240" w:lineRule="auto"/>
              <w:jc w:val="both"/>
              <w:rPr>
                <w:rFonts w:ascii="Times New Roman" w:eastAsia="Times New Roman" w:hAnsi="Times New Roman" w:cs="Times New Roman"/>
                <w:sz w:val="20"/>
                <w:szCs w:val="20"/>
                <w:lang w:val="en-GB" w:eastAsia="en-US"/>
              </w:rPr>
            </w:pPr>
            <w:r>
              <w:rPr>
                <w:rFonts w:ascii="Times New Roman" w:hAnsi="Times New Roman" w:cs="Times New Roman"/>
                <w:i/>
                <w:sz w:val="20"/>
                <w:szCs w:val="20"/>
                <w:lang w:val="en-GB"/>
              </w:rPr>
              <w:t>Seventh Parameter</w:t>
            </w:r>
            <w:r w:rsidR="003B3BC4" w:rsidRPr="00F26EF3">
              <w:rPr>
                <w:rFonts w:ascii="Times New Roman" w:hAnsi="Times New Roman" w:cs="Times New Roman"/>
                <w:i/>
                <w:sz w:val="20"/>
                <w:szCs w:val="20"/>
                <w:lang w:val="en-GB"/>
              </w:rPr>
              <w:t xml:space="preserve"> </w:t>
            </w:r>
            <w:r w:rsidR="003B3BC4" w:rsidRPr="00F26EF3">
              <w:rPr>
                <w:rFonts w:ascii="Times New Roman" w:hAnsi="Times New Roman" w:cs="Times New Roman"/>
                <w:sz w:val="20"/>
                <w:szCs w:val="20"/>
                <w:lang w:val="en-GB"/>
              </w:rPr>
              <w:t>(P</w:t>
            </w:r>
            <w:r w:rsidR="003B3BC4" w:rsidRPr="00F26EF3">
              <w:rPr>
                <w:rFonts w:ascii="Times New Roman" w:hAnsi="Times New Roman" w:cs="Times New Roman"/>
                <w:sz w:val="20"/>
                <w:szCs w:val="20"/>
                <w:vertAlign w:val="subscript"/>
                <w:lang w:val="en-GB"/>
              </w:rPr>
              <w:t>7</w:t>
            </w:r>
            <w:r w:rsidR="003B3BC4" w:rsidRPr="00F26EF3">
              <w:rPr>
                <w:rFonts w:ascii="Times New Roman" w:hAnsi="Times New Roman" w:cs="Times New Roman"/>
                <w:sz w:val="20"/>
                <w:szCs w:val="20"/>
                <w:lang w:val="en-GB"/>
              </w:rPr>
              <w:t>)</w:t>
            </w:r>
          </w:p>
        </w:tc>
        <w:tc>
          <w:tcPr>
            <w:tcW w:w="1522" w:type="pct"/>
            <w:tcBorders>
              <w:top w:val="single" w:sz="4" w:space="0" w:color="000000"/>
              <w:left w:val="single" w:sz="4" w:space="0" w:color="000000"/>
              <w:bottom w:val="single" w:sz="4" w:space="0" w:color="000000"/>
              <w:right w:val="single" w:sz="4" w:space="0" w:color="000000"/>
            </w:tcBorders>
          </w:tcPr>
          <w:p w14:paraId="23831012" w14:textId="61E845A5" w:rsidR="003B3BC4" w:rsidRPr="00F26EF3" w:rsidRDefault="00341356" w:rsidP="003B3BC4">
            <w:pPr>
              <w:spacing w:after="0" w:line="240" w:lineRule="auto"/>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By the deadline for submission of </w:t>
            </w:r>
            <w:proofErr w:type="gramStart"/>
            <w:r>
              <w:rPr>
                <w:rFonts w:ascii="Times New Roman" w:eastAsia="Times New Roman" w:hAnsi="Times New Roman" w:cs="Times New Roman"/>
                <w:sz w:val="20"/>
                <w:szCs w:val="20"/>
                <w:lang w:val="en-GB" w:eastAsia="en-US"/>
              </w:rPr>
              <w:t>tenders  have</w:t>
            </w:r>
            <w:proofErr w:type="gramEnd"/>
            <w:r>
              <w:rPr>
                <w:rFonts w:ascii="Times New Roman" w:eastAsia="Times New Roman" w:hAnsi="Times New Roman" w:cs="Times New Roman"/>
                <w:sz w:val="20"/>
                <w:szCs w:val="20"/>
                <w:lang w:val="en-GB" w:eastAsia="en-US"/>
              </w:rPr>
              <w:t xml:space="preserve"> at least </w:t>
            </w:r>
            <w:r w:rsidR="003151DF">
              <w:rPr>
                <w:rFonts w:ascii="Times New Roman" w:hAnsi="Times New Roman" w:cs="Times New Roman"/>
                <w:sz w:val="20"/>
                <w:szCs w:val="20"/>
                <w:lang w:val="en-GB"/>
              </w:rPr>
              <w:t>three years</w:t>
            </w:r>
            <w:r w:rsidR="00636342" w:rsidRPr="00F26EF3">
              <w:rPr>
                <w:rFonts w:ascii="Times New Roman" w:hAnsi="Times New Roman" w:cs="Times New Roman"/>
                <w:sz w:val="20"/>
                <w:szCs w:val="20"/>
                <w:lang w:val="en-GB"/>
              </w:rPr>
              <w:t>*</w:t>
            </w:r>
            <w:r w:rsidR="003B3BC4" w:rsidRPr="00F26EF3">
              <w:rPr>
                <w:rFonts w:ascii="Times New Roman" w:hAnsi="Times New Roman" w:cs="Times New Roman"/>
                <w:sz w:val="20"/>
                <w:szCs w:val="20"/>
                <w:lang w:val="en-GB"/>
              </w:rPr>
              <w:t xml:space="preserve"> </w:t>
            </w:r>
            <w:r w:rsidR="003151DF" w:rsidRPr="003151DF">
              <w:rPr>
                <w:rFonts w:ascii="Times New Roman" w:hAnsi="Times New Roman" w:cs="Times New Roman"/>
                <w:sz w:val="20"/>
                <w:szCs w:val="20"/>
                <w:lang w:val="en-GB"/>
              </w:rPr>
              <w:t>international expert work experience in the following thematic field</w:t>
            </w:r>
            <w:r w:rsidR="003B3BC4" w:rsidRPr="00F26EF3">
              <w:rPr>
                <w:rFonts w:ascii="Times New Roman" w:hAnsi="Times New Roman" w:cs="Times New Roman"/>
                <w:sz w:val="20"/>
                <w:szCs w:val="20"/>
                <w:lang w:val="en-GB"/>
              </w:rPr>
              <w:t>:</w:t>
            </w:r>
          </w:p>
        </w:tc>
        <w:tc>
          <w:tcPr>
            <w:tcW w:w="816" w:type="pct"/>
            <w:tcBorders>
              <w:left w:val="single" w:sz="4" w:space="0" w:color="000000"/>
              <w:bottom w:val="single" w:sz="4" w:space="0" w:color="000000"/>
              <w:right w:val="single" w:sz="4" w:space="0" w:color="000000"/>
            </w:tcBorders>
            <w:vAlign w:val="center"/>
          </w:tcPr>
          <w:p w14:paraId="760C3710" w14:textId="7E099333" w:rsidR="003B3BC4" w:rsidRPr="00F26EF3" w:rsidRDefault="00341356" w:rsidP="003B3BC4">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Up to 5 points are awarded if the criterion is met, depending on the specific experience</w:t>
            </w:r>
            <w:r w:rsidR="004B0041" w:rsidRPr="00F26EF3">
              <w:rPr>
                <w:rFonts w:ascii="Times New Roman" w:hAnsi="Times New Roman" w:cs="Times New Roman"/>
                <w:b/>
                <w:bCs/>
                <w:sz w:val="20"/>
                <w:szCs w:val="20"/>
                <w:lang w:val="en-GB"/>
              </w:rPr>
              <w:t xml:space="preserve"> </w:t>
            </w:r>
            <w:r w:rsidR="00A64937">
              <w:rPr>
                <w:rFonts w:ascii="Times New Roman" w:hAnsi="Times New Roman" w:cs="Times New Roman"/>
                <w:b/>
                <w:bCs/>
                <w:sz w:val="20"/>
                <w:szCs w:val="20"/>
                <w:lang w:val="en-GB"/>
              </w:rPr>
              <w:t>as follows</w:t>
            </w:r>
            <w:r w:rsidR="003B3BC4" w:rsidRPr="00F26EF3">
              <w:rPr>
                <w:rFonts w:ascii="Times New Roman" w:hAnsi="Times New Roman" w:cs="Times New Roman"/>
                <w:b/>
                <w:bCs/>
                <w:sz w:val="20"/>
                <w:szCs w:val="20"/>
                <w:lang w:val="en-GB"/>
              </w:rPr>
              <w:t>:</w:t>
            </w:r>
          </w:p>
        </w:tc>
        <w:tc>
          <w:tcPr>
            <w:tcW w:w="816" w:type="pct"/>
            <w:tcBorders>
              <w:left w:val="single" w:sz="4" w:space="0" w:color="000000"/>
              <w:bottom w:val="single" w:sz="4" w:space="0" w:color="000000"/>
              <w:right w:val="single" w:sz="4" w:space="0" w:color="000000"/>
            </w:tcBorders>
            <w:vAlign w:val="center"/>
          </w:tcPr>
          <w:p w14:paraId="40D2CDC4" w14:textId="5C31DA41" w:rsidR="004B0041" w:rsidRPr="00F26EF3" w:rsidRDefault="005F1763" w:rsidP="005A1E53">
            <w:pPr>
              <w:pStyle w:val="ListParagraph"/>
              <w:tabs>
                <w:tab w:val="left" w:pos="220"/>
              </w:tabs>
              <w:spacing w:after="0" w:line="20" w:lineRule="atLeast"/>
              <w:ind w:left="0"/>
              <w:jc w:val="center"/>
              <w:rPr>
                <w:rFonts w:ascii="Times New Roman" w:hAnsi="Times New Roman" w:cs="Times New Roman"/>
                <w:sz w:val="20"/>
                <w:szCs w:val="20"/>
                <w:lang w:val="en-GB"/>
              </w:rPr>
            </w:pPr>
            <w:r>
              <w:rPr>
                <w:rFonts w:ascii="Times New Roman" w:hAnsi="Times New Roman" w:cs="Times New Roman"/>
                <w:sz w:val="20"/>
                <w:szCs w:val="20"/>
                <w:lang w:val="en-GB"/>
              </w:rPr>
              <w:t>See below</w:t>
            </w:r>
            <w:r w:rsidR="00D55DFD" w:rsidRPr="00F26EF3">
              <w:rPr>
                <w:rFonts w:ascii="Times New Roman" w:hAnsi="Times New Roman" w:cs="Times New Roman"/>
                <w:sz w:val="20"/>
                <w:szCs w:val="20"/>
                <w:lang w:val="en-GB"/>
              </w:rPr>
              <w:t>:</w:t>
            </w:r>
          </w:p>
        </w:tc>
        <w:tc>
          <w:tcPr>
            <w:tcW w:w="814" w:type="pct"/>
            <w:vMerge/>
            <w:tcBorders>
              <w:left w:val="single" w:sz="4" w:space="0" w:color="000000"/>
              <w:bottom w:val="single" w:sz="4" w:space="0" w:color="000000"/>
              <w:right w:val="single" w:sz="4" w:space="0" w:color="000000"/>
            </w:tcBorders>
          </w:tcPr>
          <w:p w14:paraId="4DA95E51" w14:textId="6D8C778A" w:rsidR="003B3BC4" w:rsidRPr="00F26EF3" w:rsidRDefault="003B3BC4" w:rsidP="003B3BC4">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341F2C" w:rsidRPr="00F26EF3" w14:paraId="6FF3E960"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0BC2872C" w14:textId="6D6B74E1" w:rsidR="00341F2C" w:rsidRPr="00F26EF3" w:rsidRDefault="00341F2C" w:rsidP="00341F2C">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2.7.1.</w:t>
            </w:r>
          </w:p>
        </w:tc>
        <w:tc>
          <w:tcPr>
            <w:tcW w:w="786" w:type="pct"/>
            <w:tcBorders>
              <w:top w:val="single" w:sz="4" w:space="0" w:color="000000"/>
              <w:left w:val="single" w:sz="4" w:space="0" w:color="000000"/>
              <w:bottom w:val="single" w:sz="4" w:space="0" w:color="000000"/>
              <w:right w:val="single" w:sz="4" w:space="0" w:color="000000"/>
            </w:tcBorders>
          </w:tcPr>
          <w:p w14:paraId="55FFA40A" w14:textId="77777777" w:rsidR="00341F2C" w:rsidRPr="00F26EF3" w:rsidRDefault="00341F2C" w:rsidP="00341F2C">
            <w:pPr>
              <w:spacing w:after="0" w:line="240" w:lineRule="auto"/>
              <w:jc w:val="both"/>
              <w:rPr>
                <w:rFonts w:ascii="Times New Roman" w:hAnsi="Times New Roman" w:cs="Times New Roman"/>
                <w:i/>
                <w:iCs/>
                <w:sz w:val="20"/>
                <w:szCs w:val="20"/>
                <w:lang w:val="en-GB"/>
              </w:rPr>
            </w:pPr>
          </w:p>
        </w:tc>
        <w:tc>
          <w:tcPr>
            <w:tcW w:w="1522" w:type="pct"/>
            <w:tcBorders>
              <w:top w:val="single" w:sz="4" w:space="0" w:color="000000"/>
              <w:left w:val="single" w:sz="4" w:space="0" w:color="000000"/>
              <w:bottom w:val="single" w:sz="4" w:space="0" w:color="000000"/>
              <w:right w:val="single" w:sz="4" w:space="0" w:color="000000"/>
            </w:tcBorders>
          </w:tcPr>
          <w:p w14:paraId="40C859FB" w14:textId="40A1A1EF" w:rsidR="00341F2C" w:rsidRPr="00F26EF3" w:rsidRDefault="00205929" w:rsidP="00341F2C">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youth employment, unemployment, and/or social policy issues</w:t>
            </w:r>
          </w:p>
        </w:tc>
        <w:tc>
          <w:tcPr>
            <w:tcW w:w="816" w:type="pct"/>
            <w:tcBorders>
              <w:top w:val="single" w:sz="4" w:space="0" w:color="000000"/>
              <w:left w:val="single" w:sz="4" w:space="0" w:color="000000"/>
              <w:bottom w:val="single" w:sz="4" w:space="0" w:color="000000"/>
              <w:right w:val="single" w:sz="4" w:space="0" w:color="000000"/>
            </w:tcBorders>
          </w:tcPr>
          <w:p w14:paraId="52A2DFA0" w14:textId="1D550680" w:rsidR="00341F2C" w:rsidRPr="00F26EF3" w:rsidRDefault="00683F56" w:rsidP="00341F2C">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4D69DAEF" w14:textId="272B5CE3" w:rsidR="00341F2C" w:rsidRPr="00F26EF3" w:rsidRDefault="00683F56" w:rsidP="00341F2C">
            <w:pPr>
              <w:spacing w:after="0"/>
              <w:rPr>
                <w:rFonts w:ascii="Times New Roman" w:hAnsi="Times New Roman" w:cs="Times New Roman"/>
                <w:sz w:val="20"/>
                <w:szCs w:val="20"/>
                <w:lang w:val="en-GB"/>
              </w:rPr>
            </w:pPr>
            <w:r>
              <w:rPr>
                <w:rFonts w:ascii="Times New Roman" w:hAnsi="Times New Roman" w:cs="Times New Roman"/>
                <w:sz w:val="20"/>
                <w:szCs w:val="20"/>
                <w:lang w:val="en-GB"/>
              </w:rPr>
              <w:lastRenderedPageBreak/>
              <w:t>4 to 5 years – 2 points</w:t>
            </w:r>
          </w:p>
          <w:p w14:paraId="7100EC8C" w14:textId="0DB6F3A7" w:rsidR="00341F2C" w:rsidRPr="00F26EF3" w:rsidRDefault="00683F56" w:rsidP="00341F2C">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4B7F9C03" w14:textId="59B03C96" w:rsidR="00341F2C" w:rsidRPr="00F26EF3" w:rsidRDefault="00683F56" w:rsidP="00341F2C">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171F1B9D" w14:textId="434593CF" w:rsidR="00341F2C" w:rsidRPr="00F26EF3" w:rsidRDefault="00683F56" w:rsidP="00341F2C">
            <w:pPr>
              <w:pStyle w:val="ListParagraph"/>
              <w:tabs>
                <w:tab w:val="left" w:pos="220"/>
              </w:tabs>
              <w:spacing w:after="0" w:line="20" w:lineRule="atLeast"/>
              <w:ind w:left="0"/>
              <w:rPr>
                <w:rFonts w:ascii="Times New Roman" w:hAnsi="Times New Roman" w:cs="Times New Roman"/>
                <w:sz w:val="20"/>
                <w:szCs w:val="20"/>
                <w:lang w:val="en-GB"/>
              </w:rPr>
            </w:pPr>
            <w:r>
              <w:rPr>
                <w:rFonts w:ascii="Times New Roman" w:hAnsi="Times New Roman" w:cs="Times New Roman"/>
                <w:sz w:val="20"/>
                <w:szCs w:val="20"/>
                <w:lang w:val="en-GB"/>
              </w:rPr>
              <w:t>7+ years – 5 points</w:t>
            </w:r>
          </w:p>
        </w:tc>
        <w:tc>
          <w:tcPr>
            <w:tcW w:w="816" w:type="pct"/>
            <w:tcBorders>
              <w:top w:val="single" w:sz="4" w:space="0" w:color="000000"/>
              <w:left w:val="single" w:sz="4" w:space="0" w:color="000000"/>
              <w:bottom w:val="single" w:sz="4" w:space="0" w:color="000000"/>
              <w:right w:val="single" w:sz="4" w:space="0" w:color="000000"/>
            </w:tcBorders>
            <w:vAlign w:val="center"/>
          </w:tcPr>
          <w:p w14:paraId="3B74FE5E" w14:textId="0E4E03A9" w:rsidR="00341F2C" w:rsidRPr="00F26EF3" w:rsidRDefault="00341F2C" w:rsidP="00341F2C">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lastRenderedPageBreak/>
              <w:t>5</w:t>
            </w:r>
          </w:p>
        </w:tc>
        <w:tc>
          <w:tcPr>
            <w:tcW w:w="814" w:type="pct"/>
            <w:tcBorders>
              <w:top w:val="single" w:sz="4" w:space="0" w:color="000000"/>
              <w:left w:val="single" w:sz="4" w:space="0" w:color="000000"/>
              <w:bottom w:val="single" w:sz="4" w:space="0" w:color="000000"/>
              <w:right w:val="single" w:sz="4" w:space="0" w:color="000000"/>
            </w:tcBorders>
          </w:tcPr>
          <w:p w14:paraId="03E7D570" w14:textId="44A7D921" w:rsidR="00341F2C" w:rsidRPr="00F26EF3" w:rsidRDefault="00341F2C" w:rsidP="00341F2C">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w:t>
            </w:r>
            <w:r>
              <w:rPr>
                <w:rFonts w:ascii="Times New Roman" w:hAnsi="Times New Roman" w:cs="Times New Roman"/>
                <w:sz w:val="20"/>
                <w:szCs w:val="20"/>
                <w:lang w:val="en-GB"/>
              </w:rPr>
              <w:lastRenderedPageBreak/>
              <w:t>ALMA Network issues No. 1 (lead thematic expert)</w:t>
            </w:r>
          </w:p>
        </w:tc>
      </w:tr>
      <w:tr w:rsidR="00205929" w:rsidRPr="00F26EF3" w14:paraId="054B422D"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7B4CF0D9" w14:textId="31CEBB79" w:rsidR="00205929" w:rsidRPr="00F26EF3" w:rsidRDefault="00205929" w:rsidP="00205929">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lastRenderedPageBreak/>
              <w:t>2.7.2.</w:t>
            </w:r>
          </w:p>
        </w:tc>
        <w:tc>
          <w:tcPr>
            <w:tcW w:w="786" w:type="pct"/>
            <w:tcBorders>
              <w:top w:val="single" w:sz="4" w:space="0" w:color="000000"/>
              <w:left w:val="single" w:sz="4" w:space="0" w:color="000000"/>
              <w:bottom w:val="single" w:sz="4" w:space="0" w:color="000000"/>
              <w:right w:val="single" w:sz="4" w:space="0" w:color="000000"/>
            </w:tcBorders>
          </w:tcPr>
          <w:p w14:paraId="2F975054" w14:textId="77777777" w:rsidR="00205929" w:rsidRPr="00F26EF3" w:rsidRDefault="00205929" w:rsidP="00205929">
            <w:pPr>
              <w:spacing w:after="0" w:line="240" w:lineRule="auto"/>
              <w:jc w:val="both"/>
              <w:rPr>
                <w:rFonts w:ascii="Times New Roman" w:hAnsi="Times New Roman" w:cs="Times New Roman"/>
                <w:i/>
                <w:iCs/>
                <w:sz w:val="20"/>
                <w:szCs w:val="20"/>
                <w:lang w:val="en-GB"/>
              </w:rPr>
            </w:pPr>
          </w:p>
        </w:tc>
        <w:tc>
          <w:tcPr>
            <w:tcW w:w="1522" w:type="pct"/>
            <w:tcBorders>
              <w:top w:val="single" w:sz="4" w:space="0" w:color="000000"/>
              <w:left w:val="single" w:sz="4" w:space="0" w:color="000000"/>
              <w:bottom w:val="single" w:sz="4" w:space="0" w:color="000000"/>
              <w:right w:val="single" w:sz="4" w:space="0" w:color="000000"/>
            </w:tcBorders>
          </w:tcPr>
          <w:p w14:paraId="51C0A11A" w14:textId="10F5D39D" w:rsidR="00205929" w:rsidRPr="00F26EF3" w:rsidRDefault="00205929" w:rsidP="00205929">
            <w:pPr>
              <w:spacing w:after="0" w:line="240" w:lineRule="auto"/>
              <w:jc w:val="both"/>
              <w:rPr>
                <w:rFonts w:ascii="Times New Roman" w:eastAsia="Times New Roman" w:hAnsi="Times New Roman" w:cs="Times New Roman"/>
                <w:i/>
                <w:iCs/>
                <w:sz w:val="20"/>
                <w:szCs w:val="20"/>
                <w:lang w:val="en-GB" w:eastAsia="en-US"/>
              </w:rPr>
            </w:pPr>
            <w:r w:rsidRPr="009E6013">
              <w:rPr>
                <w:rFonts w:ascii="Times New Roman" w:hAnsi="Times New Roman" w:cs="Times New Roman"/>
                <w:i/>
                <w:iCs/>
                <w:sz w:val="20"/>
                <w:szCs w:val="20"/>
                <w:lang w:val="en-GB"/>
              </w:rPr>
              <w:t xml:space="preserve">In the field of </w:t>
            </w:r>
            <w:r w:rsidR="00672029">
              <w:rPr>
                <w:rFonts w:ascii="Times New Roman" w:hAnsi="Times New Roman" w:cs="Times New Roman"/>
                <w:i/>
                <w:iCs/>
                <w:sz w:val="20"/>
                <w:szCs w:val="20"/>
                <w:lang w:val="en-GB"/>
              </w:rPr>
              <w:t>Education, and Skills</w:t>
            </w:r>
            <w:r w:rsidRPr="009E6013">
              <w:rPr>
                <w:rFonts w:ascii="Times New Roman" w:hAnsi="Times New Roman" w:cs="Times New Roman"/>
                <w:i/>
                <w:iCs/>
                <w:sz w:val="20"/>
                <w:szCs w:val="20"/>
                <w:lang w:val="en-GB"/>
              </w:rPr>
              <w:t xml:space="preserve"> policy</w:t>
            </w:r>
          </w:p>
        </w:tc>
        <w:tc>
          <w:tcPr>
            <w:tcW w:w="816" w:type="pct"/>
            <w:tcBorders>
              <w:top w:val="single" w:sz="4" w:space="0" w:color="000000"/>
              <w:left w:val="single" w:sz="4" w:space="0" w:color="000000"/>
              <w:bottom w:val="single" w:sz="4" w:space="0" w:color="000000"/>
              <w:right w:val="single" w:sz="4" w:space="0" w:color="000000"/>
            </w:tcBorders>
          </w:tcPr>
          <w:p w14:paraId="59CC31E3" w14:textId="7970AF13"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09A2BE6B" w14:textId="54DA08BC"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2 points</w:t>
            </w:r>
          </w:p>
          <w:p w14:paraId="436FB708" w14:textId="338304B8"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2FCD9589" w14:textId="036AF387"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0D1DEEEC" w14:textId="5AEC0C09" w:rsidR="00205929" w:rsidRPr="00F26EF3" w:rsidRDefault="00205929" w:rsidP="00205929">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7+ years – 5 points</w:t>
            </w:r>
          </w:p>
        </w:tc>
        <w:tc>
          <w:tcPr>
            <w:tcW w:w="816" w:type="pct"/>
            <w:tcBorders>
              <w:top w:val="single" w:sz="4" w:space="0" w:color="000000"/>
              <w:left w:val="single" w:sz="4" w:space="0" w:color="000000"/>
              <w:bottom w:val="single" w:sz="4" w:space="0" w:color="000000"/>
              <w:right w:val="single" w:sz="4" w:space="0" w:color="000000"/>
            </w:tcBorders>
            <w:vAlign w:val="center"/>
          </w:tcPr>
          <w:p w14:paraId="2EB81D4E" w14:textId="61EF1E51" w:rsidR="00205929" w:rsidRPr="00F26EF3" w:rsidRDefault="00205929" w:rsidP="00205929">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814" w:type="pct"/>
            <w:tcBorders>
              <w:top w:val="single" w:sz="4" w:space="0" w:color="000000"/>
              <w:left w:val="single" w:sz="4" w:space="0" w:color="000000"/>
              <w:bottom w:val="single" w:sz="4" w:space="0" w:color="000000"/>
              <w:right w:val="single" w:sz="4" w:space="0" w:color="000000"/>
            </w:tcBorders>
          </w:tcPr>
          <w:p w14:paraId="1FC5E0BC" w14:textId="11DD59B5" w:rsidR="00205929" w:rsidRPr="00F26EF3" w:rsidRDefault="00205929" w:rsidP="00205929">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4:</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the Community of Practice on Employment, </w:t>
            </w:r>
            <w:r w:rsidR="00672029">
              <w:rPr>
                <w:rFonts w:ascii="Times New Roman" w:hAnsi="Times New Roman" w:cs="Times New Roman"/>
                <w:sz w:val="20"/>
                <w:szCs w:val="20"/>
                <w:lang w:val="en-GB"/>
              </w:rPr>
              <w:t>Education, and Skills</w:t>
            </w:r>
            <w:r w:rsidRPr="006B791A">
              <w:rPr>
                <w:rFonts w:ascii="Times New Roman" w:hAnsi="Times New Roman" w:cs="Times New Roman"/>
                <w:sz w:val="20"/>
                <w:szCs w:val="20"/>
                <w:lang w:val="en-GB"/>
              </w:rPr>
              <w:t xml:space="preserve"> (COP EES)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1 (</w:t>
            </w:r>
            <w:r>
              <w:rPr>
                <w:rFonts w:ascii="Times New Roman" w:hAnsi="Times New Roman" w:cs="Times New Roman"/>
                <w:sz w:val="20"/>
                <w:szCs w:val="20"/>
                <w:lang w:val="en-GB"/>
              </w:rPr>
              <w:t>lead thematic expert</w:t>
            </w:r>
            <w:r w:rsidRPr="006B791A">
              <w:rPr>
                <w:rFonts w:ascii="Times New Roman" w:hAnsi="Times New Roman" w:cs="Times New Roman"/>
                <w:sz w:val="20"/>
                <w:szCs w:val="20"/>
                <w:lang w:val="en-GB"/>
              </w:rPr>
              <w:t>)</w:t>
            </w:r>
          </w:p>
        </w:tc>
      </w:tr>
      <w:tr w:rsidR="00205929" w:rsidRPr="00F26EF3" w14:paraId="20760779"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33365C77" w14:textId="4C4E2577" w:rsidR="00205929" w:rsidRPr="00F26EF3" w:rsidRDefault="00205929" w:rsidP="00205929">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2.7.3.</w:t>
            </w:r>
          </w:p>
        </w:tc>
        <w:tc>
          <w:tcPr>
            <w:tcW w:w="786" w:type="pct"/>
            <w:tcBorders>
              <w:top w:val="single" w:sz="4" w:space="0" w:color="000000"/>
              <w:left w:val="single" w:sz="4" w:space="0" w:color="000000"/>
              <w:bottom w:val="single" w:sz="4" w:space="0" w:color="000000"/>
              <w:right w:val="single" w:sz="4" w:space="0" w:color="000000"/>
            </w:tcBorders>
          </w:tcPr>
          <w:p w14:paraId="39DDCBB8" w14:textId="77777777" w:rsidR="00205929" w:rsidRPr="00F26EF3" w:rsidRDefault="00205929" w:rsidP="00205929">
            <w:pPr>
              <w:spacing w:after="0" w:line="240" w:lineRule="auto"/>
              <w:jc w:val="both"/>
              <w:rPr>
                <w:rFonts w:ascii="Times New Roman" w:hAnsi="Times New Roman" w:cs="Times New Roman"/>
                <w:i/>
                <w:iCs/>
                <w:sz w:val="20"/>
                <w:szCs w:val="20"/>
                <w:lang w:val="en-GB"/>
              </w:rPr>
            </w:pPr>
          </w:p>
        </w:tc>
        <w:tc>
          <w:tcPr>
            <w:tcW w:w="1522" w:type="pct"/>
            <w:tcBorders>
              <w:top w:val="single" w:sz="4" w:space="0" w:color="000000"/>
              <w:left w:val="single" w:sz="4" w:space="0" w:color="000000"/>
              <w:bottom w:val="single" w:sz="4" w:space="0" w:color="000000"/>
              <w:right w:val="single" w:sz="4" w:space="0" w:color="000000"/>
            </w:tcBorders>
          </w:tcPr>
          <w:p w14:paraId="478609D6" w14:textId="1E643117" w:rsidR="00205929" w:rsidRPr="00F26EF3" w:rsidRDefault="00205929" w:rsidP="00205929">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migrant integration and/or social policy issues</w:t>
            </w:r>
          </w:p>
        </w:tc>
        <w:tc>
          <w:tcPr>
            <w:tcW w:w="816" w:type="pct"/>
            <w:tcBorders>
              <w:top w:val="single" w:sz="4" w:space="0" w:color="000000"/>
              <w:left w:val="single" w:sz="4" w:space="0" w:color="000000"/>
              <w:bottom w:val="single" w:sz="4" w:space="0" w:color="000000"/>
              <w:right w:val="single" w:sz="4" w:space="0" w:color="000000"/>
            </w:tcBorders>
          </w:tcPr>
          <w:p w14:paraId="470F3894" w14:textId="63D7EF06"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2DFA67B3" w14:textId="21CFA58A"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2 points</w:t>
            </w:r>
          </w:p>
          <w:p w14:paraId="7A690103" w14:textId="1F8578B3"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2958B8C4" w14:textId="4821BFA3"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2C5C8FB2" w14:textId="26E31802" w:rsidR="00205929" w:rsidRPr="00F26EF3" w:rsidRDefault="00205929" w:rsidP="00205929">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7+ years – 5 points</w:t>
            </w:r>
          </w:p>
        </w:tc>
        <w:tc>
          <w:tcPr>
            <w:tcW w:w="816" w:type="pct"/>
            <w:tcBorders>
              <w:top w:val="single" w:sz="4" w:space="0" w:color="000000"/>
              <w:left w:val="single" w:sz="4" w:space="0" w:color="000000"/>
              <w:bottom w:val="single" w:sz="4" w:space="0" w:color="000000"/>
              <w:right w:val="single" w:sz="4" w:space="0" w:color="000000"/>
            </w:tcBorders>
            <w:vAlign w:val="center"/>
          </w:tcPr>
          <w:p w14:paraId="5125DBB3" w14:textId="2D6B04E9" w:rsidR="00205929" w:rsidRPr="00F26EF3" w:rsidRDefault="00205929" w:rsidP="00205929">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814" w:type="pct"/>
            <w:tcBorders>
              <w:top w:val="single" w:sz="4" w:space="0" w:color="000000"/>
              <w:left w:val="single" w:sz="4" w:space="0" w:color="000000"/>
              <w:bottom w:val="single" w:sz="4" w:space="0" w:color="000000"/>
              <w:right w:val="single" w:sz="4" w:space="0" w:color="000000"/>
            </w:tcBorders>
          </w:tcPr>
          <w:p w14:paraId="3237C464" w14:textId="2D0DB39D" w:rsidR="00205929" w:rsidRPr="00F26EF3" w:rsidRDefault="00205929" w:rsidP="00205929">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6:</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Migrant Integration </w:t>
            </w:r>
            <w:r w:rsidRPr="006B791A">
              <w:rPr>
                <w:rFonts w:ascii="Times New Roman" w:hAnsi="Times New Roman" w:cs="Times New Roman"/>
                <w:sz w:val="20"/>
                <w:szCs w:val="20"/>
                <w:lang w:val="en-GB"/>
              </w:rPr>
              <w:t xml:space="preserve">(COP MI)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1 (</w:t>
            </w:r>
            <w:r>
              <w:rPr>
                <w:rFonts w:ascii="Times New Roman" w:hAnsi="Times New Roman" w:cs="Times New Roman"/>
                <w:sz w:val="20"/>
                <w:szCs w:val="20"/>
                <w:lang w:val="en-GB"/>
              </w:rPr>
              <w:t>lead thematic expert</w:t>
            </w:r>
            <w:r w:rsidRPr="006B791A">
              <w:rPr>
                <w:rFonts w:ascii="Times New Roman" w:hAnsi="Times New Roman" w:cs="Times New Roman"/>
                <w:sz w:val="20"/>
                <w:szCs w:val="20"/>
                <w:lang w:val="en-GB"/>
              </w:rPr>
              <w:t>)</w:t>
            </w:r>
          </w:p>
        </w:tc>
      </w:tr>
      <w:tr w:rsidR="00205929" w:rsidRPr="00F26EF3" w14:paraId="00554117"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6B0969F2" w14:textId="3A9E6FE8" w:rsidR="00205929" w:rsidRPr="00F26EF3" w:rsidRDefault="00205929" w:rsidP="00205929">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2.7.4.</w:t>
            </w:r>
          </w:p>
        </w:tc>
        <w:tc>
          <w:tcPr>
            <w:tcW w:w="786" w:type="pct"/>
            <w:tcBorders>
              <w:top w:val="single" w:sz="4" w:space="0" w:color="000000"/>
              <w:left w:val="single" w:sz="4" w:space="0" w:color="000000"/>
              <w:bottom w:val="single" w:sz="4" w:space="0" w:color="000000"/>
              <w:right w:val="single" w:sz="4" w:space="0" w:color="000000"/>
            </w:tcBorders>
          </w:tcPr>
          <w:p w14:paraId="0A8C34EF" w14:textId="77777777" w:rsidR="00205929" w:rsidRPr="00F26EF3" w:rsidRDefault="00205929" w:rsidP="00205929">
            <w:pPr>
              <w:spacing w:after="0" w:line="240" w:lineRule="auto"/>
              <w:jc w:val="both"/>
              <w:rPr>
                <w:rFonts w:ascii="Times New Roman" w:hAnsi="Times New Roman" w:cs="Times New Roman"/>
                <w:i/>
                <w:iCs/>
                <w:sz w:val="20"/>
                <w:szCs w:val="20"/>
                <w:lang w:val="en-GB"/>
              </w:rPr>
            </w:pPr>
          </w:p>
        </w:tc>
        <w:tc>
          <w:tcPr>
            <w:tcW w:w="1522" w:type="pct"/>
            <w:tcBorders>
              <w:top w:val="single" w:sz="4" w:space="0" w:color="000000"/>
              <w:left w:val="single" w:sz="4" w:space="0" w:color="000000"/>
              <w:bottom w:val="single" w:sz="4" w:space="0" w:color="000000"/>
              <w:right w:val="single" w:sz="4" w:space="0" w:color="000000"/>
            </w:tcBorders>
          </w:tcPr>
          <w:p w14:paraId="63326392" w14:textId="3DFFF1C5" w:rsidR="00205929" w:rsidRPr="00F26EF3" w:rsidRDefault="00205929" w:rsidP="00205929">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material deprivation and/or poverty reduction and/or social policy issues</w:t>
            </w:r>
          </w:p>
        </w:tc>
        <w:tc>
          <w:tcPr>
            <w:tcW w:w="816" w:type="pct"/>
            <w:tcBorders>
              <w:top w:val="single" w:sz="4" w:space="0" w:color="000000"/>
              <w:left w:val="single" w:sz="4" w:space="0" w:color="000000"/>
              <w:bottom w:val="single" w:sz="4" w:space="0" w:color="000000"/>
              <w:right w:val="single" w:sz="4" w:space="0" w:color="000000"/>
            </w:tcBorders>
          </w:tcPr>
          <w:p w14:paraId="777B1DD6" w14:textId="1A8FB83B"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49349852" w14:textId="628ECDC9"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2 points</w:t>
            </w:r>
          </w:p>
          <w:p w14:paraId="01C46C1E" w14:textId="28AEC1EF"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677464B5" w14:textId="1037EF25"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441F08D5" w14:textId="7B511552" w:rsidR="00205929" w:rsidRPr="00F26EF3" w:rsidRDefault="00205929" w:rsidP="00205929">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7+ years – 5 points</w:t>
            </w:r>
          </w:p>
        </w:tc>
        <w:tc>
          <w:tcPr>
            <w:tcW w:w="816" w:type="pct"/>
            <w:tcBorders>
              <w:top w:val="single" w:sz="4" w:space="0" w:color="000000"/>
              <w:left w:val="single" w:sz="4" w:space="0" w:color="000000"/>
              <w:bottom w:val="single" w:sz="4" w:space="0" w:color="000000"/>
              <w:right w:val="single" w:sz="4" w:space="0" w:color="000000"/>
            </w:tcBorders>
            <w:vAlign w:val="center"/>
          </w:tcPr>
          <w:p w14:paraId="74AC8464" w14:textId="7DA81F4E" w:rsidR="00205929" w:rsidRPr="00F26EF3" w:rsidRDefault="00205929" w:rsidP="00205929">
            <w:pPr>
              <w:spacing w:after="0" w:line="240" w:lineRule="auto"/>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814" w:type="pct"/>
            <w:tcBorders>
              <w:top w:val="single" w:sz="4" w:space="0" w:color="000000"/>
              <w:left w:val="single" w:sz="4" w:space="0" w:color="000000"/>
              <w:bottom w:val="single" w:sz="4" w:space="0" w:color="000000"/>
              <w:right w:val="single" w:sz="4" w:space="0" w:color="000000"/>
            </w:tcBorders>
          </w:tcPr>
          <w:p w14:paraId="2E39F413" w14:textId="65772619" w:rsidR="00205929" w:rsidRPr="00F26EF3" w:rsidRDefault="00205929" w:rsidP="00205929">
            <w:pPr>
              <w:spacing w:after="0" w:line="24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8:</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Material Support </w:t>
            </w:r>
            <w:r w:rsidRPr="006B791A">
              <w:rPr>
                <w:rFonts w:ascii="Times New Roman" w:hAnsi="Times New Roman" w:cs="Times New Roman"/>
                <w:sz w:val="20"/>
                <w:szCs w:val="20"/>
                <w:lang w:val="en-GB"/>
              </w:rPr>
              <w:t xml:space="preserve">(COP MS)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1 (</w:t>
            </w:r>
            <w:r>
              <w:rPr>
                <w:rFonts w:ascii="Times New Roman" w:hAnsi="Times New Roman" w:cs="Times New Roman"/>
                <w:sz w:val="20"/>
                <w:szCs w:val="20"/>
                <w:lang w:val="en-GB"/>
              </w:rPr>
              <w:t>lead thematic expert</w:t>
            </w:r>
            <w:r w:rsidRPr="006B791A">
              <w:rPr>
                <w:rFonts w:ascii="Times New Roman" w:hAnsi="Times New Roman" w:cs="Times New Roman"/>
                <w:sz w:val="20"/>
                <w:szCs w:val="20"/>
                <w:lang w:val="en-GB"/>
              </w:rPr>
              <w:t>)</w:t>
            </w:r>
          </w:p>
        </w:tc>
      </w:tr>
      <w:tr w:rsidR="00205929" w:rsidRPr="00F26EF3" w14:paraId="0A281B19"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61AECE12" w14:textId="5CE1FBA8" w:rsidR="00205929" w:rsidRPr="00F26EF3" w:rsidRDefault="00205929" w:rsidP="00205929">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2.7.5.</w:t>
            </w:r>
          </w:p>
        </w:tc>
        <w:tc>
          <w:tcPr>
            <w:tcW w:w="786" w:type="pct"/>
            <w:tcBorders>
              <w:top w:val="single" w:sz="4" w:space="0" w:color="000000"/>
              <w:left w:val="single" w:sz="4" w:space="0" w:color="000000"/>
              <w:bottom w:val="single" w:sz="4" w:space="0" w:color="000000"/>
              <w:right w:val="single" w:sz="4" w:space="0" w:color="000000"/>
            </w:tcBorders>
          </w:tcPr>
          <w:p w14:paraId="28FB1813" w14:textId="77777777" w:rsidR="00205929" w:rsidRPr="00F26EF3" w:rsidRDefault="00205929" w:rsidP="00205929">
            <w:pPr>
              <w:spacing w:after="0" w:line="240" w:lineRule="auto"/>
              <w:jc w:val="both"/>
              <w:rPr>
                <w:rFonts w:ascii="Times New Roman" w:hAnsi="Times New Roman" w:cs="Times New Roman"/>
                <w:i/>
                <w:iCs/>
                <w:sz w:val="20"/>
                <w:szCs w:val="20"/>
                <w:lang w:val="en-GB"/>
              </w:rPr>
            </w:pPr>
          </w:p>
        </w:tc>
        <w:tc>
          <w:tcPr>
            <w:tcW w:w="1522" w:type="pct"/>
            <w:tcBorders>
              <w:top w:val="single" w:sz="4" w:space="0" w:color="000000"/>
              <w:left w:val="single" w:sz="4" w:space="0" w:color="000000"/>
              <w:bottom w:val="single" w:sz="4" w:space="0" w:color="000000"/>
              <w:right w:val="single" w:sz="4" w:space="0" w:color="000000"/>
            </w:tcBorders>
          </w:tcPr>
          <w:p w14:paraId="0A2463A8" w14:textId="33EF754D" w:rsidR="00205929" w:rsidRPr="00F26EF3" w:rsidRDefault="00205929" w:rsidP="00205929">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social innovation and/or social policy issues</w:t>
            </w:r>
          </w:p>
        </w:tc>
        <w:tc>
          <w:tcPr>
            <w:tcW w:w="816" w:type="pct"/>
            <w:tcBorders>
              <w:top w:val="single" w:sz="4" w:space="0" w:color="000000"/>
              <w:left w:val="single" w:sz="4" w:space="0" w:color="000000"/>
              <w:bottom w:val="single" w:sz="4" w:space="0" w:color="000000"/>
              <w:right w:val="single" w:sz="4" w:space="0" w:color="000000"/>
            </w:tcBorders>
          </w:tcPr>
          <w:p w14:paraId="5C9BDC3A" w14:textId="66A0A31A"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625C92C8" w14:textId="1EE381A5"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2 points</w:t>
            </w:r>
          </w:p>
          <w:p w14:paraId="1477EA36" w14:textId="250B4CC0"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5760CE24" w14:textId="009E3C50"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4E48F02A" w14:textId="0B4987B8" w:rsidR="00205929" w:rsidRPr="00F26EF3" w:rsidRDefault="00205929" w:rsidP="00205929">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7+ years – 5 points</w:t>
            </w:r>
          </w:p>
        </w:tc>
        <w:tc>
          <w:tcPr>
            <w:tcW w:w="816" w:type="pct"/>
            <w:tcBorders>
              <w:top w:val="single" w:sz="4" w:space="0" w:color="000000"/>
              <w:left w:val="single" w:sz="4" w:space="0" w:color="000000"/>
              <w:bottom w:val="single" w:sz="4" w:space="0" w:color="000000"/>
              <w:right w:val="single" w:sz="4" w:space="0" w:color="000000"/>
            </w:tcBorders>
            <w:vAlign w:val="center"/>
          </w:tcPr>
          <w:p w14:paraId="2958D8B2" w14:textId="35C5EA2C" w:rsidR="00205929" w:rsidRPr="00F26EF3" w:rsidRDefault="00205929" w:rsidP="00205929">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814" w:type="pct"/>
            <w:tcBorders>
              <w:top w:val="single" w:sz="4" w:space="0" w:color="000000"/>
              <w:left w:val="single" w:sz="4" w:space="0" w:color="000000"/>
              <w:bottom w:val="single" w:sz="4" w:space="0" w:color="000000"/>
              <w:right w:val="single" w:sz="4" w:space="0" w:color="000000"/>
            </w:tcBorders>
          </w:tcPr>
          <w:p w14:paraId="0492ADF4" w14:textId="007163F2" w:rsidR="00205929" w:rsidRPr="00F26EF3" w:rsidRDefault="00205929" w:rsidP="00205929">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11:</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Social Innovation </w:t>
            </w:r>
            <w:r w:rsidRPr="006B791A">
              <w:rPr>
                <w:rFonts w:ascii="Times New Roman" w:hAnsi="Times New Roman" w:cs="Times New Roman"/>
                <w:sz w:val="20"/>
                <w:szCs w:val="20"/>
                <w:lang w:val="en-GB"/>
              </w:rPr>
              <w:t xml:space="preserve">(COP SI)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1 (</w:t>
            </w:r>
            <w:r>
              <w:rPr>
                <w:rFonts w:ascii="Times New Roman" w:hAnsi="Times New Roman" w:cs="Times New Roman"/>
                <w:sz w:val="20"/>
                <w:szCs w:val="20"/>
                <w:lang w:val="en-GB"/>
              </w:rPr>
              <w:t>lead thematic expert</w:t>
            </w:r>
            <w:r w:rsidRPr="006B791A">
              <w:rPr>
                <w:rFonts w:ascii="Times New Roman" w:hAnsi="Times New Roman" w:cs="Times New Roman"/>
                <w:sz w:val="20"/>
                <w:szCs w:val="20"/>
                <w:lang w:val="en-GB"/>
              </w:rPr>
              <w:t>)</w:t>
            </w:r>
          </w:p>
        </w:tc>
      </w:tr>
      <w:tr w:rsidR="00205929" w:rsidRPr="00F26EF3" w14:paraId="4ECBFC01"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3FA43D10" w14:textId="264BF5ED" w:rsidR="00205929" w:rsidRPr="00F26EF3" w:rsidRDefault="00205929" w:rsidP="00205929">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2.7.6.</w:t>
            </w:r>
          </w:p>
        </w:tc>
        <w:tc>
          <w:tcPr>
            <w:tcW w:w="786" w:type="pct"/>
            <w:tcBorders>
              <w:top w:val="single" w:sz="4" w:space="0" w:color="000000"/>
              <w:left w:val="single" w:sz="4" w:space="0" w:color="000000"/>
              <w:bottom w:val="single" w:sz="4" w:space="0" w:color="000000"/>
              <w:right w:val="single" w:sz="4" w:space="0" w:color="000000"/>
            </w:tcBorders>
          </w:tcPr>
          <w:p w14:paraId="0A705580" w14:textId="77777777" w:rsidR="00205929" w:rsidRPr="00F26EF3" w:rsidRDefault="00205929" w:rsidP="00205929">
            <w:pPr>
              <w:spacing w:after="0" w:line="240" w:lineRule="auto"/>
              <w:jc w:val="both"/>
              <w:rPr>
                <w:rFonts w:ascii="Times New Roman" w:hAnsi="Times New Roman" w:cs="Times New Roman"/>
                <w:i/>
                <w:iCs/>
                <w:sz w:val="20"/>
                <w:szCs w:val="20"/>
                <w:lang w:val="en-GB"/>
              </w:rPr>
            </w:pPr>
          </w:p>
        </w:tc>
        <w:tc>
          <w:tcPr>
            <w:tcW w:w="1522" w:type="pct"/>
            <w:tcBorders>
              <w:top w:val="single" w:sz="4" w:space="0" w:color="000000"/>
              <w:left w:val="single" w:sz="4" w:space="0" w:color="000000"/>
              <w:bottom w:val="single" w:sz="4" w:space="0" w:color="000000"/>
              <w:right w:val="single" w:sz="4" w:space="0" w:color="000000"/>
            </w:tcBorders>
          </w:tcPr>
          <w:p w14:paraId="1AC76462" w14:textId="6C09DDA6" w:rsidR="00205929" w:rsidRPr="00F26EF3" w:rsidRDefault="00205929" w:rsidP="00205929">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social innovation</w:t>
            </w:r>
            <w:r w:rsidRPr="009E6013">
              <w:rPr>
                <w:rFonts w:ascii="Times New Roman" w:hAnsi="Times New Roman" w:cs="Times New Roman"/>
                <w:i/>
                <w:iCs/>
                <w:sz w:val="20"/>
                <w:szCs w:val="20"/>
                <w:lang w:val="en-GB"/>
              </w:rPr>
              <w:t>, social innovation competence centres and/or social policy</w:t>
            </w:r>
          </w:p>
        </w:tc>
        <w:tc>
          <w:tcPr>
            <w:tcW w:w="816" w:type="pct"/>
            <w:tcBorders>
              <w:top w:val="single" w:sz="4" w:space="0" w:color="000000"/>
              <w:left w:val="single" w:sz="4" w:space="0" w:color="000000"/>
              <w:bottom w:val="single" w:sz="4" w:space="0" w:color="000000"/>
              <w:right w:val="single" w:sz="4" w:space="0" w:color="000000"/>
            </w:tcBorders>
          </w:tcPr>
          <w:p w14:paraId="645E6B35" w14:textId="38934272"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1543ABAB" w14:textId="7F1F15BE"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2 points</w:t>
            </w:r>
          </w:p>
          <w:p w14:paraId="601D89AC" w14:textId="42B25CC2"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6837816B" w14:textId="2D86858B"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58CC2D1B" w14:textId="507C145C" w:rsidR="00205929" w:rsidRPr="00F26EF3" w:rsidRDefault="00205929" w:rsidP="00205929">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7+ years – 5 points</w:t>
            </w:r>
          </w:p>
        </w:tc>
        <w:tc>
          <w:tcPr>
            <w:tcW w:w="816" w:type="pct"/>
            <w:tcBorders>
              <w:top w:val="single" w:sz="4" w:space="0" w:color="000000"/>
              <w:left w:val="single" w:sz="4" w:space="0" w:color="000000"/>
              <w:bottom w:val="single" w:sz="4" w:space="0" w:color="000000"/>
              <w:right w:val="single" w:sz="4" w:space="0" w:color="000000"/>
            </w:tcBorders>
            <w:vAlign w:val="center"/>
          </w:tcPr>
          <w:p w14:paraId="658AF17B" w14:textId="04B57720" w:rsidR="00205929" w:rsidRPr="00F26EF3" w:rsidRDefault="00205929" w:rsidP="00205929">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814" w:type="pct"/>
            <w:tcBorders>
              <w:top w:val="single" w:sz="4" w:space="0" w:color="000000"/>
              <w:left w:val="single" w:sz="4" w:space="0" w:color="000000"/>
              <w:bottom w:val="single" w:sz="4" w:space="0" w:color="000000"/>
              <w:right w:val="single" w:sz="4" w:space="0" w:color="000000"/>
            </w:tcBorders>
          </w:tcPr>
          <w:p w14:paraId="7F7BE34D" w14:textId="299107D3" w:rsidR="00205929" w:rsidRPr="00F26EF3" w:rsidRDefault="00205929" w:rsidP="00205929">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13:</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w:t>
            </w:r>
            <w:r w:rsidRPr="001030B0">
              <w:rPr>
                <w:rFonts w:ascii="Times New Roman" w:hAnsi="Times New Roman" w:cs="Times New Roman"/>
                <w:sz w:val="20"/>
                <w:szCs w:val="20"/>
                <w:lang w:val="en-GB"/>
              </w:rPr>
              <w:t>National Competence Centres for Social Innovation Working Group</w:t>
            </w:r>
            <w:r w:rsidRPr="006B791A">
              <w:rPr>
                <w:rFonts w:ascii="Times New Roman" w:hAnsi="Times New Roman" w:cs="Times New Roman"/>
                <w:sz w:val="20"/>
                <w:szCs w:val="20"/>
                <w:lang w:val="en-GB"/>
              </w:rPr>
              <w:t xml:space="preserve"> (NCC WG)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1 (</w:t>
            </w:r>
            <w:r>
              <w:rPr>
                <w:rFonts w:ascii="Times New Roman" w:hAnsi="Times New Roman" w:cs="Times New Roman"/>
                <w:sz w:val="20"/>
                <w:szCs w:val="20"/>
                <w:lang w:val="en-GB"/>
              </w:rPr>
              <w:t>lead thematic expert</w:t>
            </w:r>
            <w:r w:rsidRPr="006B791A">
              <w:rPr>
                <w:rFonts w:ascii="Times New Roman" w:hAnsi="Times New Roman" w:cs="Times New Roman"/>
                <w:sz w:val="20"/>
                <w:szCs w:val="20"/>
                <w:lang w:val="en-GB"/>
              </w:rPr>
              <w:t>)</w:t>
            </w:r>
          </w:p>
        </w:tc>
      </w:tr>
      <w:tr w:rsidR="00205929" w:rsidRPr="00F26EF3" w14:paraId="39BA6D3B"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028F9619" w14:textId="17744D20" w:rsidR="00205929" w:rsidRPr="00F26EF3" w:rsidRDefault="00205929" w:rsidP="00205929">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2.7.7.</w:t>
            </w:r>
          </w:p>
        </w:tc>
        <w:tc>
          <w:tcPr>
            <w:tcW w:w="786" w:type="pct"/>
            <w:tcBorders>
              <w:top w:val="single" w:sz="4" w:space="0" w:color="000000"/>
              <w:left w:val="single" w:sz="4" w:space="0" w:color="000000"/>
              <w:bottom w:val="single" w:sz="4" w:space="0" w:color="000000"/>
              <w:right w:val="single" w:sz="4" w:space="0" w:color="000000"/>
            </w:tcBorders>
          </w:tcPr>
          <w:p w14:paraId="327C4CAD" w14:textId="77777777" w:rsidR="00205929" w:rsidRPr="00F26EF3" w:rsidRDefault="00205929" w:rsidP="00205929">
            <w:pPr>
              <w:spacing w:after="0" w:line="240" w:lineRule="auto"/>
              <w:jc w:val="both"/>
              <w:rPr>
                <w:rFonts w:ascii="Times New Roman" w:hAnsi="Times New Roman" w:cs="Times New Roman"/>
                <w:i/>
                <w:iCs/>
                <w:sz w:val="20"/>
                <w:szCs w:val="20"/>
                <w:lang w:val="en-GB"/>
              </w:rPr>
            </w:pPr>
          </w:p>
        </w:tc>
        <w:tc>
          <w:tcPr>
            <w:tcW w:w="1522" w:type="pct"/>
            <w:tcBorders>
              <w:top w:val="single" w:sz="4" w:space="0" w:color="000000"/>
              <w:left w:val="single" w:sz="4" w:space="0" w:color="000000"/>
              <w:bottom w:val="single" w:sz="4" w:space="0" w:color="000000"/>
              <w:right w:val="single" w:sz="4" w:space="0" w:color="000000"/>
            </w:tcBorders>
          </w:tcPr>
          <w:p w14:paraId="597DE77D" w14:textId="12052046" w:rsidR="00205929" w:rsidRPr="00F26EF3" w:rsidRDefault="00205929" w:rsidP="00205929">
            <w:pPr>
              <w:spacing w:after="0" w:line="240" w:lineRule="auto"/>
              <w:jc w:val="both"/>
              <w:rPr>
                <w:rFonts w:ascii="Times New Roman" w:eastAsia="Times New Roman" w:hAnsi="Times New Roman" w:cs="Times New Roman"/>
                <w:i/>
                <w:iCs/>
                <w:sz w:val="20"/>
                <w:szCs w:val="20"/>
                <w:lang w:val="en-GB" w:eastAsia="en-US"/>
              </w:rPr>
            </w:pPr>
            <w:r w:rsidRPr="009E6013">
              <w:rPr>
                <w:rFonts w:ascii="Times New Roman" w:hAnsi="Times New Roman" w:cs="Times New Roman"/>
                <w:i/>
                <w:iCs/>
                <w:sz w:val="20"/>
                <w:szCs w:val="20"/>
                <w:lang w:val="en-GB"/>
              </w:rPr>
              <w:t>In the field of social inclusion policy</w:t>
            </w:r>
          </w:p>
        </w:tc>
        <w:tc>
          <w:tcPr>
            <w:tcW w:w="816" w:type="pct"/>
            <w:tcBorders>
              <w:top w:val="single" w:sz="4" w:space="0" w:color="000000"/>
              <w:left w:val="single" w:sz="4" w:space="0" w:color="000000"/>
              <w:bottom w:val="single" w:sz="4" w:space="0" w:color="000000"/>
              <w:right w:val="single" w:sz="4" w:space="0" w:color="000000"/>
            </w:tcBorders>
          </w:tcPr>
          <w:p w14:paraId="12448A9A" w14:textId="496721A9"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6A85FEA0" w14:textId="0CA64499"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2 points</w:t>
            </w:r>
          </w:p>
          <w:p w14:paraId="3186214F" w14:textId="6365E0AE"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01B89DBC" w14:textId="3E0AEE29" w:rsidR="00205929" w:rsidRPr="00F26EF3" w:rsidRDefault="00205929" w:rsidP="00205929">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68AA3C61" w14:textId="1F680F8D" w:rsidR="00205929" w:rsidRPr="00F26EF3" w:rsidRDefault="00205929" w:rsidP="00205929">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sz w:val="20"/>
                <w:szCs w:val="20"/>
                <w:lang w:val="en-GB"/>
              </w:rPr>
              <w:lastRenderedPageBreak/>
              <w:t>7+ years – 5 points</w:t>
            </w:r>
          </w:p>
        </w:tc>
        <w:tc>
          <w:tcPr>
            <w:tcW w:w="816" w:type="pct"/>
            <w:tcBorders>
              <w:top w:val="single" w:sz="4" w:space="0" w:color="000000"/>
              <w:left w:val="single" w:sz="4" w:space="0" w:color="000000"/>
              <w:bottom w:val="single" w:sz="4" w:space="0" w:color="000000"/>
              <w:right w:val="single" w:sz="4" w:space="0" w:color="000000"/>
            </w:tcBorders>
            <w:vAlign w:val="center"/>
          </w:tcPr>
          <w:p w14:paraId="2EF0EC5D" w14:textId="40A7B1A2" w:rsidR="00205929" w:rsidRPr="00F26EF3" w:rsidRDefault="00205929" w:rsidP="00205929">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lastRenderedPageBreak/>
              <w:t>5</w:t>
            </w:r>
          </w:p>
        </w:tc>
        <w:tc>
          <w:tcPr>
            <w:tcW w:w="814" w:type="pct"/>
            <w:tcBorders>
              <w:top w:val="single" w:sz="4" w:space="0" w:color="000000"/>
              <w:left w:val="single" w:sz="4" w:space="0" w:color="000000"/>
              <w:bottom w:val="single" w:sz="4" w:space="0" w:color="000000"/>
              <w:right w:val="single" w:sz="4" w:space="0" w:color="000000"/>
            </w:tcBorders>
          </w:tcPr>
          <w:p w14:paraId="67D03627" w14:textId="0261778A" w:rsidR="00205929" w:rsidRPr="00F26EF3" w:rsidRDefault="00205929" w:rsidP="00205929">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16:</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Social Inclusion </w:t>
            </w:r>
            <w:r w:rsidRPr="006B791A">
              <w:rPr>
                <w:rFonts w:ascii="Times New Roman" w:hAnsi="Times New Roman" w:cs="Times New Roman"/>
                <w:sz w:val="20"/>
                <w:szCs w:val="20"/>
                <w:lang w:val="en-GB"/>
              </w:rPr>
              <w:lastRenderedPageBreak/>
              <w:t xml:space="preserve">(COP </w:t>
            </w:r>
            <w:proofErr w:type="spellStart"/>
            <w:proofErr w:type="gramStart"/>
            <w:r w:rsidRPr="006B791A">
              <w:rPr>
                <w:rFonts w:ascii="Times New Roman" w:hAnsi="Times New Roman" w:cs="Times New Roman"/>
                <w:sz w:val="20"/>
                <w:szCs w:val="20"/>
                <w:lang w:val="en-GB"/>
              </w:rPr>
              <w:t>SIncl</w:t>
            </w:r>
            <w:proofErr w:type="spellEnd"/>
            <w:r w:rsidRPr="006B791A">
              <w:rPr>
                <w:rFonts w:ascii="Times New Roman" w:hAnsi="Times New Roman" w:cs="Times New Roman"/>
                <w:sz w:val="20"/>
                <w:szCs w:val="20"/>
                <w:lang w:val="en-GB"/>
              </w:rPr>
              <w:t xml:space="preserve">)  </w:t>
            </w:r>
            <w:r>
              <w:rPr>
                <w:rFonts w:ascii="Times New Roman" w:hAnsi="Times New Roman" w:cs="Times New Roman"/>
                <w:sz w:val="20"/>
                <w:szCs w:val="20"/>
                <w:lang w:val="en-GB"/>
              </w:rPr>
              <w:t>issues</w:t>
            </w:r>
            <w:proofErr w:type="gramEnd"/>
            <w:r>
              <w:rPr>
                <w:rFonts w:ascii="Times New Roman" w:hAnsi="Times New Roman" w:cs="Times New Roman"/>
                <w:sz w:val="20"/>
                <w:szCs w:val="20"/>
                <w:lang w:val="en-GB"/>
              </w:rPr>
              <w:t xml:space="preserve"> No.</w:t>
            </w:r>
            <w:r w:rsidRPr="006B791A">
              <w:rPr>
                <w:rFonts w:ascii="Times New Roman" w:hAnsi="Times New Roman" w:cs="Times New Roman"/>
                <w:sz w:val="20"/>
                <w:szCs w:val="20"/>
                <w:lang w:val="en-GB"/>
              </w:rPr>
              <w:t xml:space="preserve"> 1 (</w:t>
            </w:r>
            <w:r>
              <w:rPr>
                <w:rFonts w:ascii="Times New Roman" w:hAnsi="Times New Roman" w:cs="Times New Roman"/>
                <w:sz w:val="20"/>
                <w:szCs w:val="20"/>
                <w:lang w:val="en-GB"/>
              </w:rPr>
              <w:t>lead thematic expert</w:t>
            </w:r>
            <w:r w:rsidRPr="006B791A">
              <w:rPr>
                <w:rFonts w:ascii="Times New Roman" w:hAnsi="Times New Roman" w:cs="Times New Roman"/>
                <w:b/>
                <w:bCs/>
                <w:sz w:val="20"/>
                <w:szCs w:val="20"/>
                <w:lang w:val="en-GB"/>
              </w:rPr>
              <w:t>)</w:t>
            </w:r>
          </w:p>
        </w:tc>
      </w:tr>
    </w:tbl>
    <w:p w14:paraId="13D869D1" w14:textId="77777777" w:rsidR="0073583D" w:rsidRDefault="0073583D" w:rsidP="0073583D">
      <w:pPr>
        <w:pStyle w:val="Body2"/>
        <w:rPr>
          <w:rFonts w:cs="Times New Roman"/>
          <w:color w:val="auto"/>
          <w:sz w:val="20"/>
          <w:szCs w:val="20"/>
          <w:lang w:val="en-GB" w:bidi="ta-IN"/>
        </w:rPr>
      </w:pPr>
    </w:p>
    <w:p w14:paraId="48185E9E" w14:textId="431F0714" w:rsidR="00581AB3" w:rsidRPr="00F26EF3" w:rsidRDefault="00636342" w:rsidP="0073583D">
      <w:pPr>
        <w:pStyle w:val="Body2"/>
        <w:rPr>
          <w:rFonts w:cs="Times New Roman"/>
          <w:color w:val="auto"/>
          <w:sz w:val="20"/>
          <w:szCs w:val="20"/>
          <w:lang w:val="en-GB" w:bidi="ta-IN"/>
        </w:rPr>
      </w:pPr>
      <w:r w:rsidRPr="00F26EF3">
        <w:rPr>
          <w:rFonts w:cs="Times New Roman"/>
          <w:color w:val="auto"/>
          <w:sz w:val="20"/>
          <w:szCs w:val="20"/>
          <w:lang w:val="en-GB" w:bidi="ta-IN"/>
        </w:rPr>
        <w:t>*</w:t>
      </w:r>
      <w:r w:rsidR="0073583D" w:rsidRPr="0073583D">
        <w:t xml:space="preserve"> </w:t>
      </w:r>
      <w:r w:rsidR="0073583D" w:rsidRPr="0073583D">
        <w:rPr>
          <w:rFonts w:cs="Times New Roman"/>
          <w:color w:val="auto"/>
          <w:sz w:val="20"/>
          <w:szCs w:val="20"/>
          <w:lang w:val="en-GB" w:bidi="ta-IN"/>
        </w:rPr>
        <w:t>Note: One year is a period consisting of 12 (twelve) months. The 12-month period will be calculated accurately to the month (any incomplete month of experience will be rounded down to the nearest whole number, e.g. 9 months and 15 days will be rounded down to 9 months). If a requirement is to have 1 year of experience, the 12 (twelve) months will be aggregated as follows: if the specialist engaged in the relevant activity for 10 months in 2022 and for 2 months in 2023, these periods will be summed, and it will be considered that the Supplier has 12 months – 1 year – of experience. However, if a person simultaneously works under two or more contracts, the experience of these contracts is not aggregated. Experience is calculated until the deadline for the submission of tenders.</w:t>
      </w:r>
    </w:p>
    <w:p w14:paraId="3076A063" w14:textId="77777777" w:rsidR="000D05B3" w:rsidRPr="00F26EF3" w:rsidRDefault="000D05B3" w:rsidP="002D3C3B">
      <w:pPr>
        <w:pStyle w:val="Body2"/>
        <w:rPr>
          <w:rFonts w:cs="Times New Roman"/>
          <w:color w:val="auto"/>
          <w:sz w:val="20"/>
          <w:szCs w:val="20"/>
          <w:lang w:val="en-GB" w:bidi="ta-IN"/>
        </w:rPr>
      </w:pPr>
    </w:p>
    <w:p w14:paraId="5A4E8B17" w14:textId="3C900CF3" w:rsidR="00FA5CA9" w:rsidRPr="00F26EF3" w:rsidRDefault="0073583D" w:rsidP="00FA5CA9">
      <w:pPr>
        <w:pStyle w:val="ListParagraph"/>
        <w:numPr>
          <w:ilvl w:val="0"/>
          <w:numId w:val="26"/>
        </w:numPr>
        <w:spacing w:after="0" w:line="240" w:lineRule="auto"/>
        <w:jc w:val="both"/>
        <w:rPr>
          <w:rFonts w:ascii="Times New Roman" w:hAnsi="Times New Roman" w:cs="Times New Roman"/>
          <w:b/>
          <w:bCs/>
          <w:color w:val="FF0000"/>
          <w:sz w:val="20"/>
          <w:szCs w:val="20"/>
          <w:lang w:val="en-GB"/>
        </w:rPr>
      </w:pPr>
      <w:r w:rsidRPr="0073583D">
        <w:rPr>
          <w:rFonts w:ascii="Times New Roman" w:eastAsiaTheme="minorHAnsi" w:hAnsi="Times New Roman" w:cs="Times New Roman"/>
          <w:b/>
          <w:bCs/>
          <w:color w:val="FF0000"/>
          <w:sz w:val="20"/>
          <w:szCs w:val="20"/>
          <w:lang w:val="en-GB"/>
        </w:rPr>
        <w:t xml:space="preserve">ADDITIONAL THEMATIC EXPERTS (Procurement lots </w:t>
      </w:r>
      <w:r w:rsidR="00FA5CA9" w:rsidRPr="00F26EF3">
        <w:rPr>
          <w:rFonts w:ascii="Times New Roman" w:hAnsi="Times New Roman" w:cs="Times New Roman"/>
          <w:b/>
          <w:bCs/>
          <w:color w:val="FF0000"/>
          <w:sz w:val="20"/>
          <w:szCs w:val="20"/>
          <w:lang w:val="en-GB"/>
        </w:rPr>
        <w:t>2; 3; 5; 7; 9; 10; 12; 14; 15; 17; 18; 19)</w:t>
      </w:r>
    </w:p>
    <w:p w14:paraId="123AE293" w14:textId="0895551E" w:rsidR="00FA5CA9" w:rsidRPr="00F26EF3" w:rsidRDefault="0073583D" w:rsidP="00FA5CA9">
      <w:pPr>
        <w:spacing w:after="0" w:line="240" w:lineRule="auto"/>
        <w:jc w:val="righ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Table 2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2132"/>
        <w:gridCol w:w="4127"/>
        <w:gridCol w:w="2214"/>
        <w:gridCol w:w="2214"/>
        <w:gridCol w:w="2209"/>
      </w:tblGrid>
      <w:tr w:rsidR="00B00D40" w:rsidRPr="00F26EF3" w14:paraId="0DDD6365"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hideMark/>
          </w:tcPr>
          <w:p w14:paraId="0FA9BCD5" w14:textId="36872463" w:rsidR="00B00D40" w:rsidRPr="00F26EF3" w:rsidRDefault="00F26EF3" w:rsidP="00F26EF3">
            <w:pPr>
              <w:spacing w:after="0"/>
              <w:jc w:val="center"/>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b/>
                <w:sz w:val="20"/>
                <w:szCs w:val="20"/>
                <w:lang w:val="en-GB" w:eastAsia="en-US"/>
              </w:rPr>
              <w:t>N</w:t>
            </w:r>
            <w:r>
              <w:rPr>
                <w:rFonts w:ascii="Times New Roman" w:eastAsia="Times New Roman" w:hAnsi="Times New Roman" w:cs="Times New Roman"/>
                <w:b/>
                <w:sz w:val="20"/>
                <w:szCs w:val="20"/>
                <w:lang w:val="en-GB" w:eastAsia="en-US"/>
              </w:rPr>
              <w:t>o.</w:t>
            </w:r>
          </w:p>
        </w:tc>
        <w:tc>
          <w:tcPr>
            <w:tcW w:w="964" w:type="pct"/>
            <w:tcBorders>
              <w:top w:val="single" w:sz="4" w:space="0" w:color="000000"/>
              <w:left w:val="single" w:sz="4" w:space="0" w:color="000000"/>
              <w:bottom w:val="single" w:sz="4" w:space="0" w:color="000000"/>
              <w:right w:val="single" w:sz="4" w:space="0" w:color="000000"/>
            </w:tcBorders>
          </w:tcPr>
          <w:p w14:paraId="7DBDDE90" w14:textId="7B7C650F" w:rsidR="00B00D40" w:rsidRPr="00F26EF3" w:rsidRDefault="0073583D" w:rsidP="00E008F3">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Evaluation criteria</w:t>
            </w:r>
          </w:p>
        </w:tc>
        <w:tc>
          <w:tcPr>
            <w:tcW w:w="963" w:type="pct"/>
            <w:tcBorders>
              <w:top w:val="single" w:sz="4" w:space="0" w:color="000000"/>
              <w:left w:val="single" w:sz="4" w:space="0" w:color="000000"/>
              <w:bottom w:val="single" w:sz="4" w:space="0" w:color="000000"/>
              <w:right w:val="single" w:sz="4" w:space="0" w:color="000000"/>
            </w:tcBorders>
            <w:hideMark/>
          </w:tcPr>
          <w:p w14:paraId="78103A70" w14:textId="1F9D3134" w:rsidR="00B00D40" w:rsidRPr="00F26EF3" w:rsidRDefault="0073583D" w:rsidP="00E008F3">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Description of the criterion</w:t>
            </w:r>
          </w:p>
        </w:tc>
        <w:tc>
          <w:tcPr>
            <w:tcW w:w="928" w:type="pct"/>
            <w:tcBorders>
              <w:top w:val="single" w:sz="4" w:space="0" w:color="000000"/>
              <w:left w:val="single" w:sz="4" w:space="0" w:color="000000"/>
              <w:bottom w:val="single" w:sz="4" w:space="0" w:color="000000"/>
              <w:right w:val="single" w:sz="4" w:space="0" w:color="000000"/>
            </w:tcBorders>
          </w:tcPr>
          <w:p w14:paraId="219ECBE8" w14:textId="4601B1C9" w:rsidR="00B00D40" w:rsidRPr="00F26EF3" w:rsidRDefault="0073583D" w:rsidP="00E008F3">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Scoring procedure</w:t>
            </w:r>
          </w:p>
        </w:tc>
        <w:tc>
          <w:tcPr>
            <w:tcW w:w="928" w:type="pct"/>
            <w:tcBorders>
              <w:top w:val="single" w:sz="4" w:space="0" w:color="000000"/>
              <w:left w:val="single" w:sz="4" w:space="0" w:color="000000"/>
              <w:bottom w:val="single" w:sz="4" w:space="0" w:color="000000"/>
              <w:right w:val="single" w:sz="4" w:space="0" w:color="000000"/>
            </w:tcBorders>
          </w:tcPr>
          <w:p w14:paraId="64014870" w14:textId="31DF8C9D" w:rsidR="00B00D40" w:rsidRPr="00F26EF3" w:rsidRDefault="0073583D" w:rsidP="00E008F3">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Maximum score</w:t>
            </w:r>
          </w:p>
        </w:tc>
        <w:tc>
          <w:tcPr>
            <w:tcW w:w="926" w:type="pct"/>
            <w:tcBorders>
              <w:top w:val="single" w:sz="4" w:space="0" w:color="000000"/>
              <w:left w:val="single" w:sz="4" w:space="0" w:color="000000"/>
              <w:bottom w:val="single" w:sz="4" w:space="0" w:color="000000"/>
              <w:right w:val="single" w:sz="4" w:space="0" w:color="000000"/>
            </w:tcBorders>
          </w:tcPr>
          <w:p w14:paraId="2044E3A1" w14:textId="69711CBE" w:rsidR="00B00D40" w:rsidRPr="00F26EF3" w:rsidRDefault="0073583D" w:rsidP="00E008F3">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Procurement lot(s) to which the requirement applies</w:t>
            </w:r>
          </w:p>
        </w:tc>
      </w:tr>
      <w:tr w:rsidR="002479BB" w:rsidRPr="00F26EF3" w14:paraId="69077560" w14:textId="77777777" w:rsidTr="00E24B5B">
        <w:trPr>
          <w:trHeight w:val="841"/>
        </w:trPr>
        <w:tc>
          <w:tcPr>
            <w:tcW w:w="291" w:type="pct"/>
            <w:tcBorders>
              <w:top w:val="single" w:sz="4" w:space="0" w:color="000000"/>
              <w:left w:val="single" w:sz="4" w:space="0" w:color="000000"/>
              <w:bottom w:val="single" w:sz="4" w:space="0" w:color="000000"/>
              <w:right w:val="single" w:sz="4" w:space="0" w:color="000000"/>
            </w:tcBorders>
            <w:vAlign w:val="center"/>
          </w:tcPr>
          <w:p w14:paraId="013ACD3F" w14:textId="77777777" w:rsidR="002479BB" w:rsidRPr="00F26EF3" w:rsidRDefault="002479BB" w:rsidP="002479BB">
            <w:pPr>
              <w:spacing w:after="0"/>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sz w:val="20"/>
                <w:szCs w:val="20"/>
                <w:lang w:val="en-GB" w:eastAsia="en-US"/>
              </w:rPr>
              <w:t>1.</w:t>
            </w:r>
          </w:p>
        </w:tc>
        <w:tc>
          <w:tcPr>
            <w:tcW w:w="964" w:type="pct"/>
            <w:tcBorders>
              <w:top w:val="single" w:sz="4" w:space="0" w:color="000000"/>
              <w:left w:val="single" w:sz="4" w:space="0" w:color="000000"/>
              <w:bottom w:val="single" w:sz="4" w:space="0" w:color="000000"/>
              <w:right w:val="single" w:sz="4" w:space="0" w:color="000000"/>
            </w:tcBorders>
          </w:tcPr>
          <w:p w14:paraId="47E09C2A" w14:textId="2D3DB9B4" w:rsidR="002479BB" w:rsidRPr="00F26EF3" w:rsidRDefault="002479BB" w:rsidP="002479BB">
            <w:pPr>
              <w:spacing w:after="0"/>
              <w:rPr>
                <w:rFonts w:ascii="Times New Roman" w:eastAsia="Times New Roman" w:hAnsi="Times New Roman" w:cs="Times New Roman"/>
                <w:b/>
                <w:sz w:val="20"/>
                <w:szCs w:val="20"/>
                <w:lang w:val="en-GB" w:eastAsia="en-US"/>
              </w:rPr>
            </w:pPr>
            <w:r>
              <w:rPr>
                <w:rFonts w:ascii="Times New Roman" w:hAnsi="Times New Roman" w:cs="Times New Roman"/>
                <w:b/>
                <w:bCs/>
                <w:sz w:val="20"/>
                <w:szCs w:val="20"/>
                <w:lang w:val="en-GB"/>
              </w:rPr>
              <w:t xml:space="preserve">Tender price </w:t>
            </w:r>
            <w:r w:rsidRPr="00F26EF3">
              <w:rPr>
                <w:rFonts w:ascii="Times New Roman" w:hAnsi="Times New Roman" w:cs="Times New Roman"/>
                <w:b/>
                <w:bCs/>
                <w:sz w:val="20"/>
                <w:szCs w:val="20"/>
                <w:lang w:val="en-GB"/>
              </w:rPr>
              <w:t>(C)</w:t>
            </w:r>
          </w:p>
        </w:tc>
        <w:tc>
          <w:tcPr>
            <w:tcW w:w="963" w:type="pct"/>
            <w:tcBorders>
              <w:top w:val="single" w:sz="4" w:space="0" w:color="000000"/>
              <w:left w:val="single" w:sz="4" w:space="0" w:color="000000"/>
              <w:bottom w:val="single" w:sz="4" w:space="0" w:color="000000"/>
              <w:right w:val="single" w:sz="4" w:space="0" w:color="000000"/>
            </w:tcBorders>
            <w:vAlign w:val="center"/>
          </w:tcPr>
          <w:p w14:paraId="0ED3CC88" w14:textId="523ED825" w:rsidR="002479BB" w:rsidRPr="00F26EF3" w:rsidRDefault="002479BB" w:rsidP="00865089">
            <w:pPr>
              <w:spacing w:after="0"/>
              <w:jc w:val="both"/>
              <w:rPr>
                <w:rFonts w:ascii="Times New Roman" w:eastAsia="Times New Roman" w:hAnsi="Times New Roman" w:cs="Times New Roman"/>
                <w:b/>
                <w:sz w:val="20"/>
                <w:szCs w:val="20"/>
                <w:lang w:val="en-GB" w:eastAsia="en-US"/>
              </w:rPr>
            </w:pPr>
            <w:r w:rsidRPr="007E1B76">
              <w:rPr>
                <w:rFonts w:ascii="Times New Roman" w:hAnsi="Times New Roman" w:cs="Times New Roman"/>
                <w:sz w:val="20"/>
                <w:szCs w:val="20"/>
                <w:lang w:val="en-GB"/>
              </w:rPr>
              <w:t xml:space="preserve">The prices indicated in the tenders will be evaluated in euros, inclusive of all taxes and other related expenses, including VAT. In cases of differing VAT payer statuses, the </w:t>
            </w:r>
            <w:r>
              <w:rPr>
                <w:rFonts w:ascii="Times New Roman" w:hAnsi="Times New Roman" w:cs="Times New Roman"/>
                <w:sz w:val="20"/>
                <w:szCs w:val="20"/>
                <w:lang w:val="en-GB"/>
              </w:rPr>
              <w:t>S</w:t>
            </w:r>
            <w:r w:rsidRPr="007E1B76">
              <w:rPr>
                <w:rFonts w:ascii="Times New Roman" w:hAnsi="Times New Roman" w:cs="Times New Roman"/>
                <w:sz w:val="20"/>
                <w:szCs w:val="20"/>
                <w:lang w:val="en-GB"/>
              </w:rPr>
              <w:t>uppliers’ tender prices will be evaluated in accordance with the explanation provided by the Public Procurement Office, accessible at</w:t>
            </w:r>
            <w:r w:rsidRPr="00F26EF3">
              <w:rPr>
                <w:rFonts w:ascii="Times New Roman" w:hAnsi="Times New Roman" w:cs="Times New Roman"/>
                <w:sz w:val="20"/>
                <w:szCs w:val="20"/>
                <w:lang w:val="en-GB"/>
              </w:rPr>
              <w:t>: https://klausk.vpt.lt/hc/lt/articles/115005730785-Kaip-vertinti-pasi%C5%ABlymus-kai-tiek%C4%97j%C5%B3-statusas-pagal-PVM-mok%C4%</w:t>
            </w:r>
            <w:r w:rsidRPr="00F26EF3">
              <w:rPr>
                <w:rFonts w:ascii="Times New Roman" w:hAnsi="Times New Roman" w:cs="Times New Roman"/>
                <w:sz w:val="20"/>
                <w:szCs w:val="20"/>
                <w:lang w:val="en-GB"/>
              </w:rPr>
              <w:t xml:space="preserve">97jim%C4%85-yra-nevienodas-. </w:t>
            </w:r>
            <w:r w:rsidRPr="007E1B76">
              <w:rPr>
                <w:rFonts w:ascii="Times New Roman" w:hAnsi="Times New Roman" w:cs="Times New Roman"/>
                <w:sz w:val="20"/>
                <w:szCs w:val="20"/>
                <w:lang w:val="en-GB"/>
              </w:rPr>
              <w:t xml:space="preserve">The tender shall be expressed in euros. Should a tender be expressed in a currency other than euro, it shall be converted </w:t>
            </w:r>
            <w:r w:rsidRPr="007E1B76">
              <w:rPr>
                <w:rFonts w:ascii="Times New Roman" w:hAnsi="Times New Roman" w:cs="Times New Roman"/>
                <w:sz w:val="20"/>
                <w:szCs w:val="20"/>
                <w:lang w:val="en-GB"/>
              </w:rPr>
              <w:t xml:space="preserve">into euro on the basis of the euro/foreign exchange reference ratio published by the European Central Bank and, where the European Central Bank does not publish the euro/foreign exchange ratio, the Bank of Lithuania shall determine and publish the reference euro/foreign exchange reference ratio on the </w:t>
            </w:r>
            <w:r>
              <w:rPr>
                <w:rFonts w:ascii="Times New Roman" w:hAnsi="Times New Roman" w:cs="Times New Roman"/>
                <w:sz w:val="20"/>
                <w:szCs w:val="20"/>
                <w:lang w:val="en-GB"/>
              </w:rPr>
              <w:t xml:space="preserve">final </w:t>
            </w:r>
            <w:r w:rsidRPr="007E1B76">
              <w:rPr>
                <w:rFonts w:ascii="Times New Roman" w:hAnsi="Times New Roman" w:cs="Times New Roman"/>
                <w:sz w:val="20"/>
                <w:szCs w:val="20"/>
                <w:lang w:val="en-GB"/>
              </w:rPr>
              <w:t>date of submission of tenders</w:t>
            </w:r>
            <w:r w:rsidRPr="00F26EF3">
              <w:rPr>
                <w:rFonts w:ascii="Times New Roman" w:hAnsi="Times New Roman" w:cs="Times New Roman"/>
                <w:sz w:val="20"/>
                <w:szCs w:val="20"/>
                <w:lang w:val="en-GB"/>
              </w:rPr>
              <w:t>.</w:t>
            </w:r>
          </w:p>
        </w:tc>
        <w:tc>
          <w:tcPr>
            <w:tcW w:w="928" w:type="pct"/>
            <w:tcBorders>
              <w:top w:val="single" w:sz="4" w:space="0" w:color="000000"/>
              <w:left w:val="single" w:sz="4" w:space="0" w:color="000000"/>
              <w:bottom w:val="single" w:sz="4" w:space="0" w:color="000000"/>
              <w:right w:val="single" w:sz="4" w:space="0" w:color="000000"/>
            </w:tcBorders>
          </w:tcPr>
          <w:p w14:paraId="6E5A311B" w14:textId="317CDEA4" w:rsidR="002479BB" w:rsidRPr="00F26EF3" w:rsidRDefault="002479BB" w:rsidP="002479BB">
            <w:pPr>
              <w:spacing w:after="0"/>
              <w:jc w:val="both"/>
              <w:rPr>
                <w:rFonts w:ascii="Times New Roman" w:eastAsia="Times New Roman" w:hAnsi="Times New Roman" w:cs="Times New Roman"/>
                <w:b/>
                <w:sz w:val="20"/>
                <w:szCs w:val="20"/>
                <w:lang w:val="en-GB" w:eastAsia="en-US"/>
              </w:rPr>
            </w:pPr>
            <w:r w:rsidRPr="00A64937">
              <w:rPr>
                <w:rFonts w:ascii="Times New Roman" w:eastAsia="Times New Roman" w:hAnsi="Times New Roman" w:cs="Times New Roman"/>
                <w:b/>
                <w:sz w:val="20"/>
                <w:szCs w:val="20"/>
                <w:lang w:val="en-GB" w:eastAsia="en-US"/>
              </w:rPr>
              <w:t xml:space="preserve">Described below in this </w:t>
            </w:r>
            <w:r>
              <w:rPr>
                <w:rFonts w:ascii="Times New Roman" w:eastAsia="Times New Roman" w:hAnsi="Times New Roman" w:cs="Times New Roman"/>
                <w:b/>
                <w:sz w:val="20"/>
                <w:szCs w:val="20"/>
                <w:lang w:val="en-GB" w:eastAsia="en-US"/>
              </w:rPr>
              <w:t>a</w:t>
            </w:r>
            <w:r w:rsidRPr="00A64937">
              <w:rPr>
                <w:rFonts w:ascii="Times New Roman" w:eastAsia="Times New Roman" w:hAnsi="Times New Roman" w:cs="Times New Roman"/>
                <w:b/>
                <w:sz w:val="20"/>
                <w:szCs w:val="20"/>
                <w:lang w:val="en-GB" w:eastAsia="en-US"/>
              </w:rPr>
              <w:t>nnex</w:t>
            </w:r>
          </w:p>
        </w:tc>
        <w:tc>
          <w:tcPr>
            <w:tcW w:w="928" w:type="pct"/>
            <w:tcBorders>
              <w:top w:val="single" w:sz="4" w:space="0" w:color="000000"/>
              <w:left w:val="single" w:sz="4" w:space="0" w:color="000000"/>
              <w:bottom w:val="single" w:sz="4" w:space="0" w:color="000000"/>
              <w:right w:val="single" w:sz="4" w:space="0" w:color="000000"/>
            </w:tcBorders>
          </w:tcPr>
          <w:p w14:paraId="151ABF63" w14:textId="4C755367" w:rsidR="002479BB" w:rsidRPr="00F26EF3" w:rsidRDefault="002479BB" w:rsidP="002479BB">
            <w:pPr>
              <w:spacing w:after="0"/>
              <w:jc w:val="center"/>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b/>
                <w:sz w:val="20"/>
                <w:szCs w:val="20"/>
                <w:lang w:val="en-GB" w:eastAsia="en-US"/>
              </w:rPr>
              <w:t>75 (X)</w:t>
            </w:r>
          </w:p>
        </w:tc>
        <w:tc>
          <w:tcPr>
            <w:tcW w:w="926" w:type="pct"/>
            <w:vMerge w:val="restart"/>
            <w:tcBorders>
              <w:top w:val="single" w:sz="4" w:space="0" w:color="000000"/>
              <w:left w:val="single" w:sz="4" w:space="0" w:color="000000"/>
              <w:right w:val="single" w:sz="4" w:space="0" w:color="000000"/>
            </w:tcBorders>
          </w:tcPr>
          <w:p w14:paraId="51006178" w14:textId="77777777" w:rsidR="002479BB" w:rsidRDefault="002479BB" w:rsidP="002479BB">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2:</w:t>
            </w:r>
            <w:r w:rsidRPr="006B791A">
              <w:rPr>
                <w:rFonts w:ascii="Times New Roman" w:hAnsi="Times New Roman" w:cs="Times New Roman"/>
                <w:b/>
                <w:bCs/>
                <w:sz w:val="20"/>
                <w:szCs w:val="20"/>
                <w:lang w:val="en-GB"/>
              </w:rPr>
              <w:t xml:space="preserve"> </w:t>
            </w:r>
          </w:p>
          <w:p w14:paraId="16A810DD" w14:textId="77777777" w:rsidR="002479BB" w:rsidRPr="006B791A" w:rsidRDefault="002479BB" w:rsidP="002479BB">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Expert services for ALMA Network issues No.</w:t>
            </w:r>
            <w:r w:rsidRPr="006B791A">
              <w:rPr>
                <w:rFonts w:ascii="Times New Roman" w:hAnsi="Times New Roman" w:cs="Times New Roman"/>
                <w:sz w:val="20"/>
                <w:szCs w:val="20"/>
                <w:lang w:val="en-GB"/>
              </w:rPr>
              <w:t xml:space="preserve"> 2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1)</w:t>
            </w:r>
          </w:p>
          <w:p w14:paraId="489BA0B6" w14:textId="77777777" w:rsidR="002479BB" w:rsidRDefault="002479BB" w:rsidP="002479BB">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3:</w:t>
            </w:r>
            <w:r w:rsidRPr="006B791A">
              <w:rPr>
                <w:rFonts w:ascii="Times New Roman" w:hAnsi="Times New Roman" w:cs="Times New Roman"/>
                <w:b/>
                <w:bCs/>
                <w:sz w:val="20"/>
                <w:szCs w:val="20"/>
                <w:lang w:val="en-GB"/>
              </w:rPr>
              <w:t xml:space="preserve"> </w:t>
            </w:r>
          </w:p>
          <w:p w14:paraId="21245992" w14:textId="77777777" w:rsidR="002479BB" w:rsidRDefault="002479BB" w:rsidP="002479BB">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Expert services for ALMA Network issues No.</w:t>
            </w:r>
            <w:r w:rsidRPr="006B791A">
              <w:rPr>
                <w:rFonts w:ascii="Times New Roman" w:hAnsi="Times New Roman" w:cs="Times New Roman"/>
                <w:sz w:val="20"/>
                <w:szCs w:val="20"/>
                <w:lang w:val="en-GB"/>
              </w:rPr>
              <w:t xml:space="preserve"> 3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2)</w:t>
            </w:r>
          </w:p>
          <w:p w14:paraId="57442A7A" w14:textId="77777777" w:rsidR="002479BB" w:rsidRDefault="002479BB" w:rsidP="002479BB">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5:</w:t>
            </w:r>
            <w:r w:rsidRPr="006B791A">
              <w:rPr>
                <w:rFonts w:ascii="Times New Roman" w:hAnsi="Times New Roman" w:cs="Times New Roman"/>
                <w:b/>
                <w:bCs/>
                <w:sz w:val="20"/>
                <w:szCs w:val="20"/>
                <w:lang w:val="en-GB"/>
              </w:rPr>
              <w:t xml:space="preserve"> </w:t>
            </w:r>
          </w:p>
          <w:p w14:paraId="2AFDDEBC" w14:textId="39651C5C" w:rsidR="002479BB" w:rsidRDefault="002479BB" w:rsidP="002479BB">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Expert services for the Community of Practice on Employment, Education, and Skills</w:t>
            </w:r>
            <w:r w:rsidRPr="006B791A">
              <w:rPr>
                <w:rFonts w:ascii="Times New Roman" w:hAnsi="Times New Roman" w:cs="Times New Roman"/>
                <w:sz w:val="20"/>
                <w:szCs w:val="20"/>
                <w:lang w:val="en-GB"/>
              </w:rPr>
              <w:t xml:space="preserve"> (COP EES)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2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w:t>
            </w:r>
          </w:p>
          <w:p w14:paraId="6CBCC6DD" w14:textId="77777777" w:rsidR="002479BB" w:rsidRDefault="002479BB" w:rsidP="002479BB">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7:</w:t>
            </w:r>
            <w:r w:rsidRPr="006B791A">
              <w:rPr>
                <w:rFonts w:ascii="Times New Roman" w:hAnsi="Times New Roman" w:cs="Times New Roman"/>
                <w:b/>
                <w:bCs/>
                <w:sz w:val="20"/>
                <w:szCs w:val="20"/>
                <w:lang w:val="en-GB"/>
              </w:rPr>
              <w:t xml:space="preserve"> </w:t>
            </w:r>
          </w:p>
          <w:p w14:paraId="1396438D" w14:textId="77777777" w:rsidR="002479BB" w:rsidRDefault="002479BB" w:rsidP="002479BB">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Migrant Integration </w:t>
            </w:r>
            <w:r w:rsidRPr="006B791A">
              <w:rPr>
                <w:rFonts w:ascii="Times New Roman" w:hAnsi="Times New Roman" w:cs="Times New Roman"/>
                <w:sz w:val="20"/>
                <w:szCs w:val="20"/>
                <w:lang w:val="en-GB"/>
              </w:rPr>
              <w:t xml:space="preserve">(COP MI)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2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w:t>
            </w:r>
          </w:p>
          <w:p w14:paraId="1FE8CA7C" w14:textId="77777777" w:rsidR="002479BB" w:rsidRDefault="002479BB" w:rsidP="002479BB">
            <w:pPr>
              <w:spacing w:after="0" w:line="24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9:</w:t>
            </w:r>
            <w:r w:rsidRPr="006B791A">
              <w:rPr>
                <w:rFonts w:ascii="Times New Roman" w:hAnsi="Times New Roman" w:cs="Times New Roman"/>
                <w:b/>
                <w:bCs/>
                <w:sz w:val="20"/>
                <w:szCs w:val="20"/>
                <w:lang w:val="en-GB"/>
              </w:rPr>
              <w:t xml:space="preserve"> </w:t>
            </w:r>
          </w:p>
          <w:p w14:paraId="40ACC87F" w14:textId="77777777" w:rsidR="002479BB" w:rsidRPr="006B791A" w:rsidRDefault="002479BB" w:rsidP="002479BB">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Expert services for the Community of Practice on </w:t>
            </w:r>
            <w:r w:rsidRPr="001030B0">
              <w:rPr>
                <w:rFonts w:ascii="Times New Roman" w:hAnsi="Times New Roman" w:cs="Times New Roman"/>
                <w:sz w:val="20"/>
                <w:szCs w:val="20"/>
                <w:lang w:val="en-GB"/>
              </w:rPr>
              <w:t xml:space="preserve">Material Support </w:t>
            </w:r>
            <w:r w:rsidRPr="006B791A">
              <w:rPr>
                <w:rFonts w:ascii="Times New Roman" w:hAnsi="Times New Roman" w:cs="Times New Roman"/>
                <w:sz w:val="20"/>
                <w:szCs w:val="20"/>
                <w:lang w:val="en-GB"/>
              </w:rPr>
              <w:t xml:space="preserve">(COP MS)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2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1)</w:t>
            </w:r>
          </w:p>
          <w:p w14:paraId="4CEBAF68" w14:textId="77777777" w:rsidR="002479BB" w:rsidRPr="006B791A" w:rsidRDefault="002479BB" w:rsidP="002479BB">
            <w:pPr>
              <w:spacing w:after="0" w:line="24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10:</w:t>
            </w:r>
          </w:p>
          <w:p w14:paraId="08B512CF" w14:textId="355AAA0E" w:rsidR="002479BB" w:rsidRPr="006B791A" w:rsidRDefault="002479BB" w:rsidP="002479BB">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Material Support </w:t>
            </w:r>
            <w:r w:rsidRPr="006B791A">
              <w:rPr>
                <w:rFonts w:ascii="Times New Roman" w:hAnsi="Times New Roman" w:cs="Times New Roman"/>
                <w:sz w:val="20"/>
                <w:szCs w:val="20"/>
                <w:lang w:val="en-GB"/>
              </w:rPr>
              <w:t xml:space="preserve">(COP MS)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3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2)</w:t>
            </w:r>
          </w:p>
          <w:p w14:paraId="259F4380" w14:textId="723AB812" w:rsidR="002479BB" w:rsidRPr="006B791A" w:rsidRDefault="002479BB" w:rsidP="002479BB">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12:</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Social Innovation </w:t>
            </w:r>
            <w:r w:rsidRPr="006B791A">
              <w:rPr>
                <w:rFonts w:ascii="Times New Roman" w:hAnsi="Times New Roman" w:cs="Times New Roman"/>
                <w:sz w:val="20"/>
                <w:szCs w:val="20"/>
                <w:lang w:val="en-GB"/>
              </w:rPr>
              <w:t xml:space="preserve">(COP SI)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2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w:t>
            </w:r>
          </w:p>
          <w:p w14:paraId="69ED5718" w14:textId="77777777" w:rsidR="002479BB" w:rsidRPr="006B791A" w:rsidRDefault="002479BB" w:rsidP="002479BB">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14:</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w:t>
            </w:r>
            <w:r w:rsidRPr="001030B0">
              <w:rPr>
                <w:rFonts w:ascii="Times New Roman" w:hAnsi="Times New Roman" w:cs="Times New Roman"/>
                <w:sz w:val="20"/>
                <w:szCs w:val="20"/>
                <w:lang w:val="en-GB"/>
              </w:rPr>
              <w:t>National Competence Centres for Social Innovation Working Group</w:t>
            </w:r>
            <w:r w:rsidRPr="006B791A">
              <w:rPr>
                <w:rFonts w:ascii="Times New Roman" w:hAnsi="Times New Roman" w:cs="Times New Roman"/>
                <w:sz w:val="20"/>
                <w:szCs w:val="20"/>
                <w:lang w:val="en-GB"/>
              </w:rPr>
              <w:t xml:space="preserve"> (NCC WG)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2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1)</w:t>
            </w:r>
          </w:p>
          <w:p w14:paraId="3FAC9CD8" w14:textId="77777777" w:rsidR="002479BB" w:rsidRPr="006B791A" w:rsidRDefault="002479BB" w:rsidP="002479BB">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15:</w:t>
            </w:r>
          </w:p>
          <w:p w14:paraId="5C09DEE9" w14:textId="77777777" w:rsidR="002479BB" w:rsidRPr="006B791A" w:rsidRDefault="002479BB" w:rsidP="002479BB">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w:t>
            </w:r>
            <w:r w:rsidRPr="001030B0">
              <w:rPr>
                <w:rFonts w:ascii="Times New Roman" w:hAnsi="Times New Roman" w:cs="Times New Roman"/>
                <w:sz w:val="20"/>
                <w:szCs w:val="20"/>
                <w:lang w:val="en-GB"/>
              </w:rPr>
              <w:t>National Competence Centres for Social Innovation Working Group</w:t>
            </w:r>
            <w:r w:rsidRPr="006B791A">
              <w:rPr>
                <w:rFonts w:ascii="Times New Roman" w:hAnsi="Times New Roman" w:cs="Times New Roman"/>
                <w:sz w:val="20"/>
                <w:szCs w:val="20"/>
                <w:lang w:val="en-GB"/>
              </w:rPr>
              <w:t xml:space="preserve"> (NCC WG)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3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2)</w:t>
            </w:r>
          </w:p>
          <w:p w14:paraId="73024E99" w14:textId="77777777" w:rsidR="002479BB" w:rsidRDefault="002479BB" w:rsidP="002479BB">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17:</w:t>
            </w:r>
            <w:r w:rsidRPr="006B791A">
              <w:rPr>
                <w:rFonts w:ascii="Times New Roman" w:hAnsi="Times New Roman" w:cs="Times New Roman"/>
                <w:b/>
                <w:bCs/>
                <w:sz w:val="20"/>
                <w:szCs w:val="20"/>
                <w:lang w:val="en-GB"/>
              </w:rPr>
              <w:t xml:space="preserve"> </w:t>
            </w:r>
          </w:p>
          <w:p w14:paraId="01B985B0" w14:textId="384E6D4B" w:rsidR="002479BB" w:rsidRPr="006B791A" w:rsidRDefault="002479BB" w:rsidP="002479BB">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the Community of Practice on Social Inclusion </w:t>
            </w:r>
            <w:r w:rsidRPr="006B791A">
              <w:rPr>
                <w:rFonts w:ascii="Times New Roman" w:hAnsi="Times New Roman" w:cs="Times New Roman"/>
                <w:sz w:val="20"/>
                <w:szCs w:val="20"/>
                <w:lang w:val="en-GB"/>
              </w:rPr>
              <w:t xml:space="preserve">(COP </w:t>
            </w:r>
            <w:proofErr w:type="spellStart"/>
            <w:proofErr w:type="gramStart"/>
            <w:r w:rsidRPr="006B791A">
              <w:rPr>
                <w:rFonts w:ascii="Times New Roman" w:hAnsi="Times New Roman" w:cs="Times New Roman"/>
                <w:sz w:val="20"/>
                <w:szCs w:val="20"/>
                <w:lang w:val="en-GB"/>
              </w:rPr>
              <w:t>SIncl</w:t>
            </w:r>
            <w:proofErr w:type="spellEnd"/>
            <w:r w:rsidRPr="006B791A">
              <w:rPr>
                <w:rFonts w:ascii="Times New Roman" w:hAnsi="Times New Roman" w:cs="Times New Roman"/>
                <w:sz w:val="20"/>
                <w:szCs w:val="20"/>
                <w:lang w:val="en-GB"/>
              </w:rPr>
              <w:t xml:space="preserve">)  </w:t>
            </w:r>
            <w:r>
              <w:rPr>
                <w:rFonts w:ascii="Times New Roman" w:hAnsi="Times New Roman" w:cs="Times New Roman"/>
                <w:sz w:val="20"/>
                <w:szCs w:val="20"/>
                <w:lang w:val="en-GB"/>
              </w:rPr>
              <w:t>on</w:t>
            </w:r>
            <w:proofErr w:type="gramEnd"/>
            <w:r>
              <w:rPr>
                <w:rFonts w:ascii="Times New Roman" w:hAnsi="Times New Roman" w:cs="Times New Roman"/>
                <w:sz w:val="20"/>
                <w:szCs w:val="20"/>
                <w:lang w:val="en-GB"/>
              </w:rPr>
              <w:t xml:space="preserve"> homelessness issues</w:t>
            </w:r>
            <w:r w:rsidRPr="006B791A">
              <w:rPr>
                <w:rFonts w:ascii="Times New Roman" w:hAnsi="Times New Roman" w:cs="Times New Roman"/>
                <w:sz w:val="20"/>
                <w:szCs w:val="20"/>
                <w:lang w:val="en-GB"/>
              </w:rPr>
              <w:t xml:space="preserve"> </w:t>
            </w:r>
            <w:r>
              <w:rPr>
                <w:rFonts w:ascii="Times New Roman" w:hAnsi="Times New Roman" w:cs="Times New Roman"/>
                <w:sz w:val="20"/>
                <w:szCs w:val="20"/>
                <w:lang w:val="en-GB"/>
              </w:rPr>
              <w:t>No.</w:t>
            </w:r>
            <w:r w:rsidRPr="006B791A">
              <w:rPr>
                <w:rFonts w:ascii="Times New Roman" w:hAnsi="Times New Roman" w:cs="Times New Roman"/>
                <w:sz w:val="20"/>
                <w:szCs w:val="20"/>
                <w:lang w:val="en-GB"/>
              </w:rPr>
              <w:t xml:space="preserve"> </w:t>
            </w:r>
            <w:r w:rsidRPr="006B791A">
              <w:rPr>
                <w:rFonts w:ascii="Times New Roman" w:hAnsi="Times New Roman" w:cs="Times New Roman"/>
                <w:sz w:val="20"/>
                <w:szCs w:val="20"/>
                <w:lang w:val="en-GB"/>
              </w:rPr>
              <w:lastRenderedPageBreak/>
              <w:t>2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1)</w:t>
            </w:r>
          </w:p>
          <w:p w14:paraId="454A59C6" w14:textId="77777777" w:rsidR="002479BB" w:rsidRPr="006B791A" w:rsidRDefault="002479BB" w:rsidP="002479BB">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18:</w:t>
            </w:r>
          </w:p>
          <w:p w14:paraId="5062DA8C" w14:textId="7141FBF6" w:rsidR="002479BB" w:rsidRPr="006B791A" w:rsidRDefault="002479BB" w:rsidP="002479BB">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the Community of Practice on Social Inclusion </w:t>
            </w:r>
            <w:r w:rsidRPr="006B791A">
              <w:rPr>
                <w:rFonts w:ascii="Times New Roman" w:hAnsi="Times New Roman" w:cs="Times New Roman"/>
                <w:sz w:val="20"/>
                <w:szCs w:val="20"/>
                <w:lang w:val="en-GB"/>
              </w:rPr>
              <w:t xml:space="preserve">(COP </w:t>
            </w:r>
            <w:proofErr w:type="spellStart"/>
            <w:proofErr w:type="gramStart"/>
            <w:r w:rsidRPr="006B791A">
              <w:rPr>
                <w:rFonts w:ascii="Times New Roman" w:hAnsi="Times New Roman" w:cs="Times New Roman"/>
                <w:sz w:val="20"/>
                <w:szCs w:val="20"/>
                <w:lang w:val="en-GB"/>
              </w:rPr>
              <w:t>SIncl</w:t>
            </w:r>
            <w:proofErr w:type="spellEnd"/>
            <w:r w:rsidRPr="006B791A">
              <w:rPr>
                <w:rFonts w:ascii="Times New Roman" w:hAnsi="Times New Roman" w:cs="Times New Roman"/>
                <w:sz w:val="20"/>
                <w:szCs w:val="20"/>
                <w:lang w:val="en-GB"/>
              </w:rPr>
              <w:t xml:space="preserve">)  </w:t>
            </w:r>
            <w:r>
              <w:rPr>
                <w:rFonts w:ascii="Times New Roman" w:hAnsi="Times New Roman" w:cs="Times New Roman"/>
                <w:sz w:val="20"/>
                <w:szCs w:val="20"/>
                <w:lang w:val="en-GB"/>
              </w:rPr>
              <w:t>on</w:t>
            </w:r>
            <w:proofErr w:type="gramEnd"/>
            <w:r>
              <w:rPr>
                <w:rFonts w:ascii="Times New Roman" w:hAnsi="Times New Roman" w:cs="Times New Roman"/>
                <w:sz w:val="20"/>
                <w:szCs w:val="20"/>
                <w:lang w:val="en-GB"/>
              </w:rPr>
              <w:t xml:space="preserve"> deinstitutionalisation issues</w:t>
            </w:r>
            <w:r w:rsidRPr="006B791A">
              <w:rPr>
                <w:rFonts w:ascii="Times New Roman" w:hAnsi="Times New Roman" w:cs="Times New Roman"/>
                <w:sz w:val="20"/>
                <w:szCs w:val="20"/>
                <w:lang w:val="en-GB"/>
              </w:rPr>
              <w:t xml:space="preserve"> </w:t>
            </w:r>
            <w:r>
              <w:rPr>
                <w:rFonts w:ascii="Times New Roman" w:hAnsi="Times New Roman" w:cs="Times New Roman"/>
                <w:sz w:val="20"/>
                <w:szCs w:val="20"/>
                <w:lang w:val="en-GB"/>
              </w:rPr>
              <w:t>No.</w:t>
            </w:r>
            <w:r w:rsidRPr="006B791A">
              <w:rPr>
                <w:rFonts w:ascii="Times New Roman" w:hAnsi="Times New Roman" w:cs="Times New Roman"/>
                <w:sz w:val="20"/>
                <w:szCs w:val="20"/>
                <w:lang w:val="en-GB"/>
              </w:rPr>
              <w:t xml:space="preserve"> 3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2)</w:t>
            </w:r>
          </w:p>
          <w:p w14:paraId="7B6700A0" w14:textId="77777777" w:rsidR="002479BB" w:rsidRPr="006B791A" w:rsidRDefault="002479BB" w:rsidP="002479BB">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19:</w:t>
            </w:r>
          </w:p>
          <w:p w14:paraId="0EBFA41C" w14:textId="3F848F68" w:rsidR="002479BB" w:rsidRPr="00F26EF3" w:rsidRDefault="002479BB" w:rsidP="002479BB">
            <w:pPr>
              <w:pStyle w:val="ListParagraph"/>
              <w:tabs>
                <w:tab w:val="left" w:pos="220"/>
              </w:tabs>
              <w:spacing w:after="0" w:line="20" w:lineRule="atLeast"/>
              <w:ind w:left="0"/>
              <w:jc w:val="both"/>
              <w:rPr>
                <w:rFonts w:ascii="Times New Roman" w:eastAsia="Times New Roman" w:hAnsi="Times New Roman" w:cs="Times New Roman"/>
                <w:b/>
                <w:sz w:val="20"/>
                <w:szCs w:val="20"/>
                <w:lang w:val="en-GB" w:eastAsia="en-US"/>
              </w:rPr>
            </w:pPr>
            <w:r>
              <w:rPr>
                <w:rFonts w:ascii="Times New Roman" w:hAnsi="Times New Roman" w:cs="Times New Roman"/>
                <w:sz w:val="20"/>
                <w:szCs w:val="20"/>
                <w:lang w:val="en-GB"/>
              </w:rPr>
              <w:t xml:space="preserve">Expert services for the Community of Practice on Social Inclusion </w:t>
            </w:r>
            <w:r w:rsidRPr="006B791A">
              <w:rPr>
                <w:rFonts w:ascii="Times New Roman" w:hAnsi="Times New Roman" w:cs="Times New Roman"/>
                <w:sz w:val="20"/>
                <w:szCs w:val="20"/>
                <w:lang w:val="en-GB"/>
              </w:rPr>
              <w:t xml:space="preserve">(COP </w:t>
            </w:r>
            <w:proofErr w:type="spellStart"/>
            <w:r w:rsidRPr="006B791A">
              <w:rPr>
                <w:rFonts w:ascii="Times New Roman" w:hAnsi="Times New Roman" w:cs="Times New Roman"/>
                <w:sz w:val="20"/>
                <w:szCs w:val="20"/>
                <w:lang w:val="en-GB"/>
              </w:rPr>
              <w:t>SIncl</w:t>
            </w:r>
            <w:proofErr w:type="spellEnd"/>
            <w:r w:rsidRPr="006B791A">
              <w:rPr>
                <w:rFonts w:ascii="Times New Roman" w:hAnsi="Times New Roman" w:cs="Times New Roman"/>
                <w:sz w:val="20"/>
                <w:szCs w:val="20"/>
                <w:lang w:val="en-GB"/>
              </w:rPr>
              <w:t xml:space="preserve">) </w:t>
            </w:r>
            <w:r>
              <w:rPr>
                <w:rFonts w:ascii="Times New Roman" w:hAnsi="Times New Roman" w:cs="Times New Roman"/>
                <w:sz w:val="20"/>
                <w:szCs w:val="20"/>
                <w:lang w:val="en-GB"/>
              </w:rPr>
              <w:t>on child poverty issues No.</w:t>
            </w:r>
            <w:r w:rsidRPr="006B791A">
              <w:rPr>
                <w:rFonts w:ascii="Times New Roman" w:hAnsi="Times New Roman" w:cs="Times New Roman"/>
                <w:sz w:val="20"/>
                <w:szCs w:val="20"/>
                <w:lang w:val="en-GB"/>
              </w:rPr>
              <w:t xml:space="preserve"> 4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3)</w:t>
            </w:r>
          </w:p>
        </w:tc>
      </w:tr>
      <w:tr w:rsidR="00B00D40" w:rsidRPr="00F26EF3" w14:paraId="789CC146"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5E2ECE59" w14:textId="77777777" w:rsidR="00B00D40" w:rsidRPr="00F26EF3" w:rsidRDefault="00B00D40" w:rsidP="00E008F3">
            <w:pPr>
              <w:spacing w:after="0"/>
              <w:rPr>
                <w:rFonts w:ascii="Times New Roman" w:eastAsia="Times New Roman" w:hAnsi="Times New Roman" w:cs="Times New Roman"/>
                <w:bCs/>
                <w:sz w:val="20"/>
                <w:szCs w:val="20"/>
                <w:lang w:val="en-GB" w:eastAsia="en-US"/>
              </w:rPr>
            </w:pPr>
            <w:r w:rsidRPr="00F26EF3">
              <w:rPr>
                <w:rFonts w:ascii="Times New Roman" w:eastAsia="Times New Roman" w:hAnsi="Times New Roman" w:cs="Times New Roman"/>
                <w:bCs/>
                <w:sz w:val="20"/>
                <w:szCs w:val="20"/>
                <w:lang w:val="en-GB" w:eastAsia="en-US"/>
              </w:rPr>
              <w:t>2.</w:t>
            </w:r>
          </w:p>
        </w:tc>
        <w:tc>
          <w:tcPr>
            <w:tcW w:w="964" w:type="pct"/>
            <w:tcBorders>
              <w:top w:val="single" w:sz="4" w:space="0" w:color="000000"/>
              <w:left w:val="single" w:sz="4" w:space="0" w:color="000000"/>
              <w:bottom w:val="single" w:sz="4" w:space="0" w:color="000000"/>
              <w:right w:val="single" w:sz="4" w:space="0" w:color="000000"/>
            </w:tcBorders>
          </w:tcPr>
          <w:p w14:paraId="44AF0A71" w14:textId="568AD974" w:rsidR="00B00D40" w:rsidRPr="00F26EF3" w:rsidRDefault="005F1763" w:rsidP="00E008F3">
            <w:pPr>
              <w:spacing w:after="0"/>
              <w:rPr>
                <w:rFonts w:ascii="Times New Roman" w:hAnsi="Times New Roman" w:cs="Times New Roman"/>
                <w:b/>
                <w:bCs/>
                <w:sz w:val="20"/>
                <w:szCs w:val="20"/>
                <w:lang w:val="en-GB"/>
              </w:rPr>
            </w:pPr>
            <w:r>
              <w:rPr>
                <w:rFonts w:ascii="Times New Roman" w:hAnsi="Times New Roman" w:cs="Times New Roman"/>
                <w:b/>
                <w:bCs/>
                <w:sz w:val="20"/>
                <w:szCs w:val="20"/>
                <w:lang w:val="en-GB"/>
              </w:rPr>
              <w:t>Quality criterion</w:t>
            </w:r>
            <w:r w:rsidR="00B00D40" w:rsidRPr="00F26EF3">
              <w:rPr>
                <w:rFonts w:ascii="Times New Roman" w:hAnsi="Times New Roman" w:cs="Times New Roman"/>
                <w:b/>
                <w:bCs/>
                <w:sz w:val="20"/>
                <w:szCs w:val="20"/>
                <w:lang w:val="en-GB"/>
              </w:rPr>
              <w:t xml:space="preserve"> (T):</w:t>
            </w:r>
          </w:p>
        </w:tc>
        <w:tc>
          <w:tcPr>
            <w:tcW w:w="963" w:type="pct"/>
            <w:tcBorders>
              <w:top w:val="single" w:sz="4" w:space="0" w:color="000000"/>
              <w:left w:val="single" w:sz="4" w:space="0" w:color="000000"/>
              <w:bottom w:val="single" w:sz="4" w:space="0" w:color="000000"/>
              <w:right w:val="single" w:sz="4" w:space="0" w:color="000000"/>
            </w:tcBorders>
            <w:vAlign w:val="center"/>
          </w:tcPr>
          <w:p w14:paraId="0A30704A" w14:textId="5916635F" w:rsidR="00B00D40" w:rsidRPr="00F26EF3" w:rsidRDefault="00341356" w:rsidP="00E008F3">
            <w:pPr>
              <w:spacing w:after="0"/>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 xml:space="preserve">The person designated by the Supplier for the provision of services and who meets the </w:t>
            </w:r>
            <w:r>
              <w:rPr>
                <w:rFonts w:ascii="Times New Roman" w:eastAsia="Times New Roman" w:hAnsi="Times New Roman" w:cs="Times New Roman"/>
                <w:b/>
                <w:sz w:val="20"/>
                <w:szCs w:val="20"/>
                <w:lang w:val="en-GB" w:eastAsia="en-US"/>
              </w:rPr>
              <w:lastRenderedPageBreak/>
              <w:t>qualification requirements set out in the procurement documents must</w:t>
            </w:r>
            <w:r w:rsidR="0095483D" w:rsidRPr="00F26EF3">
              <w:rPr>
                <w:rFonts w:ascii="Times New Roman" w:eastAsia="Times New Roman" w:hAnsi="Times New Roman" w:cs="Times New Roman"/>
                <w:b/>
                <w:sz w:val="20"/>
                <w:szCs w:val="20"/>
                <w:lang w:val="en-GB" w:eastAsia="en-US"/>
              </w:rPr>
              <w:t>:</w:t>
            </w:r>
          </w:p>
        </w:tc>
        <w:tc>
          <w:tcPr>
            <w:tcW w:w="928" w:type="pct"/>
            <w:tcBorders>
              <w:top w:val="single" w:sz="4" w:space="0" w:color="000000"/>
              <w:left w:val="single" w:sz="4" w:space="0" w:color="000000"/>
              <w:bottom w:val="single" w:sz="4" w:space="0" w:color="000000"/>
              <w:right w:val="single" w:sz="4" w:space="0" w:color="000000"/>
            </w:tcBorders>
          </w:tcPr>
          <w:p w14:paraId="7F50752F" w14:textId="47AF9785" w:rsidR="00B00D40" w:rsidRPr="00F26EF3" w:rsidRDefault="00341356" w:rsidP="00E008F3">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lastRenderedPageBreak/>
              <w:t>Points shall be awarded based on the following criteria</w:t>
            </w:r>
            <w:r w:rsidR="00B00D40" w:rsidRPr="00F26EF3">
              <w:rPr>
                <w:rFonts w:ascii="Times New Roman" w:eastAsia="Times New Roman" w:hAnsi="Times New Roman" w:cs="Times New Roman"/>
                <w:b/>
                <w:sz w:val="20"/>
                <w:szCs w:val="20"/>
                <w:lang w:val="en-GB" w:eastAsia="en-US"/>
              </w:rPr>
              <w:t>:</w:t>
            </w:r>
          </w:p>
        </w:tc>
        <w:tc>
          <w:tcPr>
            <w:tcW w:w="928" w:type="pct"/>
            <w:tcBorders>
              <w:top w:val="single" w:sz="4" w:space="0" w:color="000000"/>
              <w:left w:val="single" w:sz="4" w:space="0" w:color="000000"/>
              <w:bottom w:val="single" w:sz="4" w:space="0" w:color="000000"/>
              <w:right w:val="single" w:sz="4" w:space="0" w:color="000000"/>
            </w:tcBorders>
            <w:vAlign w:val="center"/>
          </w:tcPr>
          <w:p w14:paraId="4CAC9604" w14:textId="23735863" w:rsidR="00B00D40" w:rsidRPr="00F26EF3" w:rsidRDefault="00B00D40" w:rsidP="00E008F3">
            <w:pPr>
              <w:spacing w:after="0"/>
              <w:jc w:val="center"/>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b/>
                <w:sz w:val="20"/>
                <w:szCs w:val="20"/>
                <w:lang w:val="en-GB" w:eastAsia="en-US"/>
              </w:rPr>
              <w:t>25 (</w:t>
            </w:r>
            <w:r w:rsidR="00341356">
              <w:rPr>
                <w:rFonts w:ascii="Times New Roman" w:eastAsia="Times New Roman" w:hAnsi="Times New Roman" w:cs="Times New Roman"/>
                <w:b/>
                <w:sz w:val="20"/>
                <w:szCs w:val="20"/>
                <w:lang w:val="en-GB" w:eastAsia="en-US"/>
              </w:rPr>
              <w:t>Total</w:t>
            </w:r>
            <w:r w:rsidRPr="00F26EF3">
              <w:rPr>
                <w:rFonts w:ascii="Times New Roman" w:eastAsia="Times New Roman" w:hAnsi="Times New Roman" w:cs="Times New Roman"/>
                <w:b/>
                <w:sz w:val="20"/>
                <w:szCs w:val="20"/>
                <w:lang w:val="en-GB" w:eastAsia="en-US"/>
              </w:rPr>
              <w:t>)</w:t>
            </w:r>
          </w:p>
        </w:tc>
        <w:tc>
          <w:tcPr>
            <w:tcW w:w="926" w:type="pct"/>
            <w:vMerge/>
            <w:tcBorders>
              <w:left w:val="single" w:sz="4" w:space="0" w:color="000000"/>
              <w:right w:val="single" w:sz="4" w:space="0" w:color="000000"/>
            </w:tcBorders>
          </w:tcPr>
          <w:p w14:paraId="140400BB" w14:textId="77777777" w:rsidR="00B00D40" w:rsidRPr="00F26EF3" w:rsidRDefault="00B00D40" w:rsidP="00E008F3">
            <w:pPr>
              <w:pStyle w:val="ListParagraph"/>
              <w:tabs>
                <w:tab w:val="left" w:pos="220"/>
              </w:tabs>
              <w:spacing w:after="0" w:line="20" w:lineRule="atLeast"/>
              <w:ind w:left="0"/>
              <w:jc w:val="both"/>
              <w:rPr>
                <w:rFonts w:ascii="Times New Roman" w:eastAsia="Times New Roman" w:hAnsi="Times New Roman" w:cs="Times New Roman"/>
                <w:b/>
                <w:sz w:val="20"/>
                <w:szCs w:val="20"/>
                <w:lang w:val="en-GB" w:eastAsia="en-US"/>
              </w:rPr>
            </w:pPr>
          </w:p>
        </w:tc>
      </w:tr>
      <w:tr w:rsidR="00B00D40" w:rsidRPr="00F26EF3" w14:paraId="2414D336"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hideMark/>
          </w:tcPr>
          <w:p w14:paraId="30AF953D" w14:textId="77777777" w:rsidR="00B00D40" w:rsidRPr="00F26EF3" w:rsidRDefault="00B00D40"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2.1.</w:t>
            </w:r>
          </w:p>
        </w:tc>
        <w:tc>
          <w:tcPr>
            <w:tcW w:w="964" w:type="pct"/>
            <w:tcBorders>
              <w:top w:val="single" w:sz="4" w:space="0" w:color="000000"/>
              <w:left w:val="single" w:sz="4" w:space="0" w:color="000000"/>
              <w:bottom w:val="single" w:sz="4" w:space="0" w:color="000000"/>
              <w:right w:val="single" w:sz="4" w:space="0" w:color="000000"/>
            </w:tcBorders>
          </w:tcPr>
          <w:p w14:paraId="5AFD13E9" w14:textId="5FBA5AB8" w:rsidR="00B00D40" w:rsidRPr="00F26EF3" w:rsidRDefault="005F1763" w:rsidP="00E008F3">
            <w:pPr>
              <w:spacing w:after="0" w:line="240" w:lineRule="auto"/>
              <w:ind w:left="-261" w:firstLine="261"/>
              <w:rPr>
                <w:rFonts w:ascii="Times New Roman" w:hAnsi="Times New Roman" w:cs="Times New Roman"/>
                <w:sz w:val="20"/>
                <w:szCs w:val="20"/>
                <w:lang w:val="en-GB"/>
              </w:rPr>
            </w:pPr>
            <w:r>
              <w:rPr>
                <w:rFonts w:ascii="Times New Roman" w:hAnsi="Times New Roman" w:cs="Times New Roman"/>
                <w:i/>
                <w:sz w:val="20"/>
                <w:szCs w:val="20"/>
                <w:lang w:val="en-GB"/>
              </w:rPr>
              <w:t>First Parameter</w:t>
            </w:r>
            <w:r w:rsidR="00B00D40" w:rsidRPr="00F26EF3">
              <w:rPr>
                <w:rFonts w:ascii="Times New Roman" w:hAnsi="Times New Roman" w:cs="Times New Roman"/>
                <w:i/>
                <w:sz w:val="20"/>
                <w:szCs w:val="20"/>
                <w:lang w:val="en-GB"/>
              </w:rPr>
              <w:t xml:space="preserve"> </w:t>
            </w:r>
            <w:r w:rsidR="00B00D40" w:rsidRPr="00F26EF3">
              <w:rPr>
                <w:rFonts w:ascii="Times New Roman" w:hAnsi="Times New Roman" w:cs="Times New Roman"/>
                <w:sz w:val="20"/>
                <w:szCs w:val="20"/>
                <w:lang w:val="en-GB"/>
              </w:rPr>
              <w:t>(P</w:t>
            </w:r>
            <w:r w:rsidR="00B00D40" w:rsidRPr="00F26EF3">
              <w:rPr>
                <w:rFonts w:ascii="Times New Roman" w:hAnsi="Times New Roman" w:cs="Times New Roman"/>
                <w:sz w:val="20"/>
                <w:szCs w:val="20"/>
                <w:vertAlign w:val="subscript"/>
                <w:lang w:val="en-GB"/>
              </w:rPr>
              <w:t>1</w:t>
            </w:r>
            <w:r w:rsidR="00B00D40" w:rsidRPr="00F26EF3">
              <w:rPr>
                <w:rFonts w:ascii="Times New Roman" w:hAnsi="Times New Roman" w:cs="Times New Roman"/>
                <w:sz w:val="20"/>
                <w:szCs w:val="20"/>
                <w:lang w:val="en-GB"/>
              </w:rPr>
              <w:t>)</w:t>
            </w:r>
          </w:p>
          <w:p w14:paraId="39F1A7D0" w14:textId="77777777" w:rsidR="00B00D40" w:rsidRPr="00F26EF3" w:rsidRDefault="00B00D40" w:rsidP="00E008F3">
            <w:pPr>
              <w:spacing w:after="0"/>
              <w:jc w:val="both"/>
              <w:rPr>
                <w:rFonts w:ascii="Times New Roman" w:eastAsia="Times New Roman" w:hAnsi="Times New Roman" w:cs="Times New Roman"/>
                <w:sz w:val="20"/>
                <w:szCs w:val="20"/>
                <w:lang w:val="en-GB" w:eastAsia="en-US"/>
              </w:rPr>
            </w:pPr>
          </w:p>
        </w:tc>
        <w:tc>
          <w:tcPr>
            <w:tcW w:w="963" w:type="pct"/>
            <w:tcBorders>
              <w:top w:val="single" w:sz="4" w:space="0" w:color="000000"/>
              <w:left w:val="single" w:sz="4" w:space="0" w:color="000000"/>
              <w:bottom w:val="single" w:sz="4" w:space="0" w:color="000000"/>
              <w:right w:val="single" w:sz="4" w:space="0" w:color="000000"/>
            </w:tcBorders>
          </w:tcPr>
          <w:p w14:paraId="06BFAC0F" w14:textId="15A6DEA5" w:rsidR="00B00D40" w:rsidRPr="00F26EF3" w:rsidRDefault="00341356" w:rsidP="00E008F3">
            <w:pPr>
              <w:spacing w:after="0"/>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 xml:space="preserve">Have a university education (at least a </w:t>
            </w:r>
            <w:proofErr w:type="gramStart"/>
            <w:r>
              <w:rPr>
                <w:rFonts w:ascii="Times New Roman" w:hAnsi="Times New Roman" w:cs="Times New Roman"/>
                <w:i/>
                <w:iCs/>
                <w:sz w:val="20"/>
                <w:szCs w:val="20"/>
                <w:lang w:val="en-GB"/>
              </w:rPr>
              <w:t>Master’s</w:t>
            </w:r>
            <w:proofErr w:type="gramEnd"/>
            <w:r>
              <w:rPr>
                <w:rFonts w:ascii="Times New Roman" w:hAnsi="Times New Roman" w:cs="Times New Roman"/>
                <w:i/>
                <w:iCs/>
                <w:sz w:val="20"/>
                <w:szCs w:val="20"/>
                <w:lang w:val="en-GB"/>
              </w:rPr>
              <w:t xml:space="preserve"> degree) or equivalent education in social sciences</w:t>
            </w:r>
          </w:p>
        </w:tc>
        <w:tc>
          <w:tcPr>
            <w:tcW w:w="928" w:type="pct"/>
            <w:tcBorders>
              <w:top w:val="single" w:sz="4" w:space="0" w:color="000000"/>
              <w:left w:val="single" w:sz="4" w:space="0" w:color="000000"/>
              <w:right w:val="single" w:sz="4" w:space="0" w:color="000000"/>
            </w:tcBorders>
            <w:vAlign w:val="center"/>
          </w:tcPr>
          <w:p w14:paraId="1A47C03C" w14:textId="77777777" w:rsidR="00341356" w:rsidRPr="00F26EF3" w:rsidRDefault="00341356" w:rsidP="00341356">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1) </w:t>
            </w:r>
            <w:r>
              <w:rPr>
                <w:rFonts w:ascii="Times New Roman" w:hAnsi="Times New Roman" w:cs="Times New Roman"/>
                <w:sz w:val="20"/>
                <w:szCs w:val="20"/>
                <w:lang w:val="en-GB"/>
              </w:rPr>
              <w:t xml:space="preserve">3 points awarded for a </w:t>
            </w:r>
            <w:proofErr w:type="gramStart"/>
            <w:r>
              <w:rPr>
                <w:rFonts w:ascii="Times New Roman" w:hAnsi="Times New Roman" w:cs="Times New Roman"/>
                <w:sz w:val="20"/>
                <w:szCs w:val="20"/>
                <w:lang w:val="en-GB"/>
              </w:rPr>
              <w:t>Master’s</w:t>
            </w:r>
            <w:proofErr w:type="gramEnd"/>
            <w:r>
              <w:rPr>
                <w:rFonts w:ascii="Times New Roman" w:hAnsi="Times New Roman" w:cs="Times New Roman"/>
                <w:sz w:val="20"/>
                <w:szCs w:val="20"/>
                <w:lang w:val="en-GB"/>
              </w:rPr>
              <w:t xml:space="preserve"> degree</w:t>
            </w:r>
          </w:p>
          <w:p w14:paraId="4DA68F05" w14:textId="77777777" w:rsidR="00341356" w:rsidRPr="00F26EF3" w:rsidRDefault="00341356" w:rsidP="00341356">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2) 5</w:t>
            </w:r>
            <w:r>
              <w:rPr>
                <w:rFonts w:ascii="Times New Roman" w:hAnsi="Times New Roman" w:cs="Times New Roman"/>
                <w:sz w:val="20"/>
                <w:szCs w:val="20"/>
                <w:lang w:val="en-GB"/>
              </w:rPr>
              <w:t xml:space="preserve"> points awarded for a</w:t>
            </w:r>
            <w:r w:rsidRPr="00F26EF3">
              <w:rPr>
                <w:rFonts w:ascii="Times New Roman" w:hAnsi="Times New Roman" w:cs="Times New Roman"/>
                <w:sz w:val="20"/>
                <w:szCs w:val="20"/>
                <w:lang w:val="en-GB"/>
              </w:rPr>
              <w:t xml:space="preserve"> </w:t>
            </w:r>
            <w:r>
              <w:rPr>
                <w:rFonts w:ascii="Times New Roman" w:hAnsi="Times New Roman" w:cs="Times New Roman"/>
                <w:sz w:val="20"/>
                <w:szCs w:val="20"/>
                <w:lang w:val="en-GB"/>
              </w:rPr>
              <w:t>PhD</w:t>
            </w:r>
          </w:p>
          <w:p w14:paraId="3356F9DB" w14:textId="77777777" w:rsidR="00B00D40" w:rsidRPr="00F26EF3" w:rsidRDefault="00B00D40" w:rsidP="00E008F3">
            <w:pPr>
              <w:pStyle w:val="ListParagraph"/>
              <w:tabs>
                <w:tab w:val="left" w:pos="220"/>
              </w:tabs>
              <w:spacing w:after="0" w:line="20" w:lineRule="atLeast"/>
              <w:ind w:left="0"/>
              <w:jc w:val="both"/>
              <w:rPr>
                <w:rFonts w:ascii="Times New Roman" w:hAnsi="Times New Roman" w:cs="Times New Roman"/>
                <w:sz w:val="20"/>
                <w:szCs w:val="20"/>
                <w:lang w:val="en-GB"/>
              </w:rPr>
            </w:pPr>
          </w:p>
          <w:p w14:paraId="2ABC0F64" w14:textId="77777777" w:rsidR="00B00D40" w:rsidRPr="00F26EF3" w:rsidRDefault="00B00D40" w:rsidP="00E008F3">
            <w:pPr>
              <w:pStyle w:val="ListParagraph"/>
              <w:tabs>
                <w:tab w:val="left" w:pos="220"/>
              </w:tabs>
              <w:spacing w:after="0" w:line="20" w:lineRule="atLeast"/>
              <w:ind w:left="0"/>
              <w:jc w:val="both"/>
              <w:rPr>
                <w:rFonts w:ascii="Times New Roman" w:hAnsi="Times New Roman" w:cs="Times New Roman"/>
                <w:b/>
                <w:bCs/>
                <w:sz w:val="20"/>
                <w:szCs w:val="20"/>
                <w:lang w:val="en-GB"/>
              </w:rPr>
            </w:pPr>
          </w:p>
        </w:tc>
        <w:tc>
          <w:tcPr>
            <w:tcW w:w="928" w:type="pct"/>
            <w:tcBorders>
              <w:top w:val="single" w:sz="4" w:space="0" w:color="000000"/>
              <w:left w:val="single" w:sz="4" w:space="0" w:color="000000"/>
              <w:right w:val="single" w:sz="4" w:space="0" w:color="000000"/>
            </w:tcBorders>
            <w:vAlign w:val="center"/>
          </w:tcPr>
          <w:p w14:paraId="0BA73816" w14:textId="77777777" w:rsidR="00B00D40" w:rsidRPr="00F26EF3" w:rsidRDefault="00B00D40"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p w14:paraId="291F65C8" w14:textId="7F477532" w:rsidR="00B00D40" w:rsidRPr="00F26EF3" w:rsidRDefault="00B00D40" w:rsidP="00E008F3">
            <w:pPr>
              <w:pStyle w:val="ListParagraph"/>
              <w:tabs>
                <w:tab w:val="left" w:pos="220"/>
              </w:tabs>
              <w:spacing w:after="0" w:line="20" w:lineRule="atLeast"/>
              <w:ind w:left="0"/>
              <w:jc w:val="center"/>
              <w:rPr>
                <w:rFonts w:ascii="Times New Roman" w:hAnsi="Times New Roman" w:cs="Times New Roman"/>
                <w:b/>
                <w:bCs/>
                <w:sz w:val="20"/>
                <w:szCs w:val="20"/>
                <w:lang w:val="en-GB"/>
              </w:rPr>
            </w:pPr>
            <w:r w:rsidRPr="00F26EF3">
              <w:rPr>
                <w:rFonts w:ascii="Times New Roman" w:hAnsi="Times New Roman" w:cs="Times New Roman"/>
                <w:sz w:val="20"/>
                <w:szCs w:val="20"/>
                <w:lang w:val="en-GB"/>
              </w:rPr>
              <w:t>(</w:t>
            </w:r>
            <w:r w:rsidR="00341356">
              <w:rPr>
                <w:rFonts w:ascii="Times New Roman" w:hAnsi="Times New Roman" w:cs="Times New Roman"/>
                <w:sz w:val="20"/>
                <w:szCs w:val="20"/>
                <w:lang w:val="en-GB"/>
              </w:rPr>
              <w:t>Master’s and PhD degrees are not cumulative</w:t>
            </w:r>
            <w:r w:rsidRPr="00F26EF3">
              <w:rPr>
                <w:rFonts w:ascii="Times New Roman" w:hAnsi="Times New Roman" w:cs="Times New Roman"/>
                <w:sz w:val="20"/>
                <w:szCs w:val="20"/>
                <w:lang w:val="en-GB"/>
              </w:rPr>
              <w:t>)</w:t>
            </w:r>
          </w:p>
        </w:tc>
        <w:tc>
          <w:tcPr>
            <w:tcW w:w="926" w:type="pct"/>
            <w:vMerge/>
            <w:tcBorders>
              <w:left w:val="single" w:sz="4" w:space="0" w:color="000000"/>
              <w:right w:val="single" w:sz="4" w:space="0" w:color="000000"/>
            </w:tcBorders>
          </w:tcPr>
          <w:p w14:paraId="34906F91" w14:textId="77777777" w:rsidR="00B00D40" w:rsidRPr="00F26EF3" w:rsidRDefault="00B00D40"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B00D40" w:rsidRPr="00F26EF3" w14:paraId="39C84B4B"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4DF787AC" w14:textId="77777777" w:rsidR="00B00D40" w:rsidRPr="00F26EF3" w:rsidRDefault="00B00D40"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2.2.</w:t>
            </w:r>
          </w:p>
        </w:tc>
        <w:tc>
          <w:tcPr>
            <w:tcW w:w="964" w:type="pct"/>
            <w:tcBorders>
              <w:top w:val="single" w:sz="4" w:space="0" w:color="000000"/>
              <w:left w:val="single" w:sz="4" w:space="0" w:color="000000"/>
              <w:bottom w:val="single" w:sz="4" w:space="0" w:color="000000"/>
              <w:right w:val="single" w:sz="4" w:space="0" w:color="000000"/>
            </w:tcBorders>
          </w:tcPr>
          <w:p w14:paraId="2C1CAF25" w14:textId="271C963A" w:rsidR="00B00D40" w:rsidRPr="00F26EF3" w:rsidRDefault="005F1763" w:rsidP="00E008F3">
            <w:pPr>
              <w:spacing w:after="0" w:line="240" w:lineRule="auto"/>
              <w:ind w:left="-261" w:firstLine="261"/>
              <w:rPr>
                <w:rFonts w:ascii="Times New Roman" w:hAnsi="Times New Roman" w:cs="Times New Roman"/>
                <w:sz w:val="20"/>
                <w:szCs w:val="20"/>
                <w:lang w:val="en-GB"/>
              </w:rPr>
            </w:pPr>
            <w:r>
              <w:rPr>
                <w:rFonts w:ascii="Times New Roman" w:hAnsi="Times New Roman" w:cs="Times New Roman"/>
                <w:i/>
                <w:sz w:val="20"/>
                <w:szCs w:val="20"/>
                <w:lang w:val="en-GB"/>
              </w:rPr>
              <w:t>Second Parameter</w:t>
            </w:r>
            <w:r w:rsidR="00B00D40" w:rsidRPr="00F26EF3">
              <w:rPr>
                <w:rFonts w:ascii="Times New Roman" w:hAnsi="Times New Roman" w:cs="Times New Roman"/>
                <w:i/>
                <w:sz w:val="20"/>
                <w:szCs w:val="20"/>
                <w:lang w:val="en-GB"/>
              </w:rPr>
              <w:t xml:space="preserve"> </w:t>
            </w:r>
            <w:r w:rsidR="00B00D40" w:rsidRPr="00F26EF3">
              <w:rPr>
                <w:rFonts w:ascii="Times New Roman" w:hAnsi="Times New Roman" w:cs="Times New Roman"/>
                <w:sz w:val="20"/>
                <w:szCs w:val="20"/>
                <w:lang w:val="en-GB"/>
              </w:rPr>
              <w:t>(P</w:t>
            </w:r>
            <w:r w:rsidR="00B00D40" w:rsidRPr="00F26EF3">
              <w:rPr>
                <w:rFonts w:ascii="Times New Roman" w:hAnsi="Times New Roman" w:cs="Times New Roman"/>
                <w:sz w:val="20"/>
                <w:szCs w:val="20"/>
                <w:vertAlign w:val="subscript"/>
                <w:lang w:val="en-GB"/>
              </w:rPr>
              <w:t>2</w:t>
            </w:r>
            <w:r w:rsidR="00B00D40" w:rsidRPr="00F26EF3">
              <w:rPr>
                <w:rFonts w:ascii="Times New Roman" w:hAnsi="Times New Roman" w:cs="Times New Roman"/>
                <w:sz w:val="20"/>
                <w:szCs w:val="20"/>
                <w:lang w:val="en-GB"/>
              </w:rPr>
              <w:t>)</w:t>
            </w:r>
          </w:p>
          <w:p w14:paraId="6377FA3A" w14:textId="77777777" w:rsidR="00B00D40" w:rsidRPr="00F26EF3" w:rsidRDefault="00B00D40" w:rsidP="00E008F3">
            <w:pPr>
              <w:spacing w:after="0" w:line="240" w:lineRule="auto"/>
              <w:jc w:val="both"/>
              <w:rPr>
                <w:rFonts w:ascii="Times New Roman" w:eastAsia="Times New Roman" w:hAnsi="Times New Roman" w:cs="Times New Roman"/>
                <w:i/>
                <w:iCs/>
                <w:sz w:val="20"/>
                <w:szCs w:val="20"/>
                <w:lang w:val="en-GB" w:eastAsia="en-US"/>
              </w:rPr>
            </w:pPr>
          </w:p>
        </w:tc>
        <w:tc>
          <w:tcPr>
            <w:tcW w:w="963" w:type="pct"/>
            <w:tcBorders>
              <w:top w:val="single" w:sz="4" w:space="0" w:color="000000"/>
              <w:left w:val="single" w:sz="4" w:space="0" w:color="000000"/>
              <w:bottom w:val="single" w:sz="4" w:space="0" w:color="000000"/>
              <w:right w:val="single" w:sz="4" w:space="0" w:color="000000"/>
            </w:tcBorders>
          </w:tcPr>
          <w:p w14:paraId="0CC77078" w14:textId="55137B06" w:rsidR="00B00D40" w:rsidRPr="00F26EF3" w:rsidRDefault="00341356"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Have at least a C2 level of English</w:t>
            </w:r>
            <w:r w:rsidR="00B00D40" w:rsidRPr="00F26EF3">
              <w:rPr>
                <w:rFonts w:ascii="Times New Roman" w:hAnsi="Times New Roman" w:cs="Times New Roman"/>
                <w:i/>
                <w:iCs/>
                <w:sz w:val="20"/>
                <w:szCs w:val="20"/>
                <w:lang w:val="en-GB"/>
              </w:rPr>
              <w:t xml:space="preserve"> </w:t>
            </w:r>
          </w:p>
        </w:tc>
        <w:tc>
          <w:tcPr>
            <w:tcW w:w="928" w:type="pct"/>
            <w:tcBorders>
              <w:left w:val="single" w:sz="4" w:space="0" w:color="000000"/>
              <w:right w:val="single" w:sz="4" w:space="0" w:color="000000"/>
            </w:tcBorders>
            <w:vAlign w:val="center"/>
          </w:tcPr>
          <w:p w14:paraId="5A326690" w14:textId="19BB98B6" w:rsidR="00B00D40" w:rsidRPr="00F26EF3" w:rsidRDefault="00B00D40" w:rsidP="00E008F3">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5 </w:t>
            </w:r>
            <w:r w:rsidR="00341356">
              <w:rPr>
                <w:rFonts w:ascii="Times New Roman" w:hAnsi="Times New Roman" w:cs="Times New Roman"/>
                <w:sz w:val="20"/>
                <w:szCs w:val="20"/>
                <w:lang w:val="en-GB"/>
              </w:rPr>
              <w:t xml:space="preserve">points are awarded if the </w:t>
            </w:r>
            <w:r w:rsidR="00341356">
              <w:rPr>
                <w:rFonts w:ascii="Times New Roman" w:hAnsi="Times New Roman" w:cs="Times New Roman"/>
                <w:sz w:val="20"/>
                <w:szCs w:val="20"/>
                <w:lang w:val="en-GB"/>
              </w:rPr>
              <w:t xml:space="preserve">criterion described </w:t>
            </w:r>
            <w:r w:rsidR="005036CC" w:rsidRPr="005036CC">
              <w:rPr>
                <w:rFonts w:ascii="Times New Roman" w:hAnsi="Times New Roman" w:cs="Times New Roman"/>
                <w:sz w:val="20"/>
                <w:szCs w:val="20"/>
              </w:rPr>
              <w:t>on the left</w:t>
            </w:r>
            <w:r w:rsidR="00341356">
              <w:rPr>
                <w:rFonts w:ascii="Times New Roman" w:hAnsi="Times New Roman" w:cs="Times New Roman"/>
                <w:sz w:val="20"/>
                <w:szCs w:val="20"/>
                <w:lang w:val="en-GB"/>
              </w:rPr>
              <w:t xml:space="preserve"> is fulfilled</w:t>
            </w:r>
          </w:p>
        </w:tc>
        <w:tc>
          <w:tcPr>
            <w:tcW w:w="928" w:type="pct"/>
            <w:tcBorders>
              <w:left w:val="single" w:sz="4" w:space="0" w:color="000000"/>
              <w:right w:val="single" w:sz="4" w:space="0" w:color="000000"/>
            </w:tcBorders>
            <w:vAlign w:val="center"/>
          </w:tcPr>
          <w:p w14:paraId="5A957A47" w14:textId="77777777" w:rsidR="00B00D40" w:rsidRPr="00F26EF3" w:rsidRDefault="00B00D40"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p w14:paraId="3380D913" w14:textId="77777777" w:rsidR="00B00D40" w:rsidRPr="00F26EF3" w:rsidRDefault="00B00D40" w:rsidP="00E008F3">
            <w:pPr>
              <w:pStyle w:val="ListParagraph"/>
              <w:tabs>
                <w:tab w:val="left" w:pos="220"/>
              </w:tabs>
              <w:spacing w:after="0" w:line="20" w:lineRule="atLeast"/>
              <w:ind w:left="0"/>
              <w:jc w:val="center"/>
              <w:rPr>
                <w:rFonts w:ascii="Times New Roman" w:hAnsi="Times New Roman" w:cs="Times New Roman"/>
                <w:sz w:val="20"/>
                <w:szCs w:val="20"/>
                <w:lang w:val="en-GB"/>
              </w:rPr>
            </w:pPr>
          </w:p>
        </w:tc>
        <w:tc>
          <w:tcPr>
            <w:tcW w:w="926" w:type="pct"/>
            <w:vMerge/>
            <w:tcBorders>
              <w:left w:val="single" w:sz="4" w:space="0" w:color="000000"/>
              <w:right w:val="single" w:sz="4" w:space="0" w:color="000000"/>
            </w:tcBorders>
          </w:tcPr>
          <w:p w14:paraId="71147B3A" w14:textId="77777777" w:rsidR="00B00D40" w:rsidRPr="00F26EF3" w:rsidRDefault="00B00D40"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B00D40" w:rsidRPr="00F26EF3" w14:paraId="5C5B1FDE"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53FD5363" w14:textId="77777777" w:rsidR="00B00D40" w:rsidRPr="00F26EF3" w:rsidRDefault="00B00D40"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2.3.</w:t>
            </w:r>
          </w:p>
        </w:tc>
        <w:tc>
          <w:tcPr>
            <w:tcW w:w="964" w:type="pct"/>
            <w:tcBorders>
              <w:top w:val="single" w:sz="4" w:space="0" w:color="000000"/>
              <w:left w:val="single" w:sz="4" w:space="0" w:color="000000"/>
              <w:bottom w:val="single" w:sz="4" w:space="0" w:color="000000"/>
              <w:right w:val="single" w:sz="4" w:space="0" w:color="000000"/>
            </w:tcBorders>
          </w:tcPr>
          <w:p w14:paraId="3874E052" w14:textId="07CEB1A7" w:rsidR="00B00D40" w:rsidRPr="00F26EF3" w:rsidRDefault="005F1763" w:rsidP="00E008F3">
            <w:pPr>
              <w:spacing w:after="0"/>
              <w:ind w:left="-261" w:firstLine="261"/>
              <w:rPr>
                <w:rFonts w:ascii="Times New Roman" w:hAnsi="Times New Roman" w:cs="Times New Roman"/>
                <w:sz w:val="20"/>
                <w:szCs w:val="20"/>
                <w:lang w:val="en-GB"/>
              </w:rPr>
            </w:pPr>
            <w:r>
              <w:rPr>
                <w:rFonts w:ascii="Times New Roman" w:hAnsi="Times New Roman" w:cs="Times New Roman"/>
                <w:i/>
                <w:sz w:val="20"/>
                <w:szCs w:val="20"/>
                <w:lang w:val="en-GB"/>
              </w:rPr>
              <w:t>Third Parameter</w:t>
            </w:r>
            <w:r w:rsidR="00B00D40" w:rsidRPr="00F26EF3">
              <w:rPr>
                <w:rFonts w:ascii="Times New Roman" w:hAnsi="Times New Roman" w:cs="Times New Roman"/>
                <w:i/>
                <w:sz w:val="20"/>
                <w:szCs w:val="20"/>
                <w:lang w:val="en-GB"/>
              </w:rPr>
              <w:t xml:space="preserve"> </w:t>
            </w:r>
            <w:r w:rsidR="00B00D40" w:rsidRPr="00F26EF3">
              <w:rPr>
                <w:rFonts w:ascii="Times New Roman" w:hAnsi="Times New Roman" w:cs="Times New Roman"/>
                <w:sz w:val="20"/>
                <w:szCs w:val="20"/>
                <w:lang w:val="en-GB"/>
              </w:rPr>
              <w:t>(P</w:t>
            </w:r>
            <w:r w:rsidR="00B00D40" w:rsidRPr="00F26EF3">
              <w:rPr>
                <w:rFonts w:ascii="Times New Roman" w:hAnsi="Times New Roman" w:cs="Times New Roman"/>
                <w:sz w:val="20"/>
                <w:szCs w:val="20"/>
                <w:vertAlign w:val="subscript"/>
                <w:lang w:val="en-GB"/>
              </w:rPr>
              <w:t>3</w:t>
            </w:r>
            <w:r w:rsidR="00B00D40" w:rsidRPr="00F26EF3">
              <w:rPr>
                <w:rFonts w:ascii="Times New Roman" w:hAnsi="Times New Roman" w:cs="Times New Roman"/>
                <w:sz w:val="20"/>
                <w:szCs w:val="20"/>
                <w:lang w:val="en-GB"/>
              </w:rPr>
              <w:t>)</w:t>
            </w:r>
          </w:p>
          <w:p w14:paraId="76CE7E15" w14:textId="77777777" w:rsidR="00B00D40" w:rsidRPr="00F26EF3" w:rsidRDefault="00B00D40" w:rsidP="00E008F3">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6AC7D2BA" w14:textId="5AF92DF7" w:rsidR="00B00D40" w:rsidRPr="00F26EF3" w:rsidRDefault="001C658E" w:rsidP="003472E7">
            <w:pPr>
              <w:spacing w:after="0" w:line="240" w:lineRule="auto"/>
              <w:jc w:val="both"/>
              <w:rPr>
                <w:rFonts w:ascii="Times New Roman" w:eastAsia="Times New Roman" w:hAnsi="Times New Roman" w:cs="Times New Roman"/>
                <w:i/>
                <w:iCs/>
                <w:sz w:val="20"/>
                <w:szCs w:val="20"/>
                <w:lang w:val="en-GB" w:eastAsia="en-US"/>
              </w:rPr>
            </w:pPr>
            <w:r w:rsidRPr="003151DF">
              <w:rPr>
                <w:rFonts w:ascii="Times New Roman" w:hAnsi="Times New Roman" w:cs="Times New Roman"/>
                <w:i/>
                <w:iCs/>
                <w:sz w:val="20"/>
                <w:szCs w:val="20"/>
                <w:lang w:val="en-GB"/>
              </w:rPr>
              <w:t xml:space="preserve">In the past three years </w:t>
            </w:r>
            <w:r w:rsidRPr="001C658E">
              <w:rPr>
                <w:rFonts w:ascii="Times New Roman" w:hAnsi="Times New Roman" w:cs="Times New Roman"/>
                <w:i/>
                <w:iCs/>
                <w:sz w:val="20"/>
                <w:szCs w:val="20"/>
                <w:lang w:val="en-GB"/>
              </w:rPr>
              <w:t xml:space="preserve">have prepared and/or contributed to the preparation of at least </w:t>
            </w:r>
            <w:r>
              <w:rPr>
                <w:rFonts w:ascii="Times New Roman" w:hAnsi="Times New Roman" w:cs="Times New Roman"/>
                <w:i/>
                <w:iCs/>
                <w:sz w:val="20"/>
                <w:szCs w:val="20"/>
                <w:lang w:val="en-GB"/>
              </w:rPr>
              <w:t>five</w:t>
            </w:r>
            <w:r w:rsidRPr="001C658E">
              <w:rPr>
                <w:rFonts w:ascii="Times New Roman" w:hAnsi="Times New Roman" w:cs="Times New Roman"/>
                <w:i/>
                <w:iCs/>
                <w:sz w:val="20"/>
                <w:szCs w:val="20"/>
                <w:lang w:val="en-GB"/>
              </w:rPr>
              <w:t xml:space="preserve"> thematic products/documents (e.g. a guidance sheet, analysis of data collected during events, an article)</w:t>
            </w:r>
          </w:p>
        </w:tc>
        <w:tc>
          <w:tcPr>
            <w:tcW w:w="928" w:type="pct"/>
            <w:tcBorders>
              <w:left w:val="single" w:sz="4" w:space="0" w:color="000000"/>
              <w:right w:val="single" w:sz="4" w:space="0" w:color="000000"/>
            </w:tcBorders>
            <w:vAlign w:val="center"/>
          </w:tcPr>
          <w:p w14:paraId="0EEC2761" w14:textId="74AF2300" w:rsidR="00B00D40" w:rsidRPr="00F26EF3" w:rsidRDefault="00B00D40" w:rsidP="00E008F3">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5 </w:t>
            </w:r>
            <w:r w:rsidR="00341356">
              <w:rPr>
                <w:rFonts w:ascii="Times New Roman" w:hAnsi="Times New Roman" w:cs="Times New Roman"/>
                <w:sz w:val="20"/>
                <w:szCs w:val="20"/>
                <w:lang w:val="en-GB"/>
              </w:rPr>
              <w:t xml:space="preserve">points are awarded if the criterion </w:t>
            </w:r>
            <w:r w:rsidR="00341356">
              <w:rPr>
                <w:rFonts w:ascii="Times New Roman" w:hAnsi="Times New Roman" w:cs="Times New Roman"/>
                <w:sz w:val="20"/>
                <w:szCs w:val="20"/>
                <w:lang w:val="en-GB"/>
              </w:rPr>
              <w:t xml:space="preserve">described </w:t>
            </w:r>
            <w:r w:rsidR="005036CC" w:rsidRPr="005036CC">
              <w:rPr>
                <w:rFonts w:ascii="Times New Roman" w:hAnsi="Times New Roman" w:cs="Times New Roman"/>
                <w:sz w:val="20"/>
                <w:szCs w:val="20"/>
              </w:rPr>
              <w:t>on the left</w:t>
            </w:r>
            <w:r w:rsidR="005036CC" w:rsidRPr="005036CC" w:rsidDel="005036CC">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is fulfilled</w:t>
            </w:r>
          </w:p>
        </w:tc>
        <w:tc>
          <w:tcPr>
            <w:tcW w:w="928" w:type="pct"/>
            <w:tcBorders>
              <w:left w:val="single" w:sz="4" w:space="0" w:color="000000"/>
              <w:right w:val="single" w:sz="4" w:space="0" w:color="000000"/>
            </w:tcBorders>
            <w:vAlign w:val="center"/>
          </w:tcPr>
          <w:p w14:paraId="14AF66D1" w14:textId="77777777" w:rsidR="00B00D40" w:rsidRPr="00F26EF3" w:rsidRDefault="00B00D40"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vMerge/>
            <w:tcBorders>
              <w:left w:val="single" w:sz="4" w:space="0" w:color="000000"/>
              <w:right w:val="single" w:sz="4" w:space="0" w:color="000000"/>
            </w:tcBorders>
          </w:tcPr>
          <w:p w14:paraId="28082AB5" w14:textId="77777777" w:rsidR="00B00D40" w:rsidRPr="00F26EF3" w:rsidRDefault="00B00D40"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B00D40" w:rsidRPr="00F26EF3" w14:paraId="3C280B54"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2EE277BE" w14:textId="77777777" w:rsidR="00B00D40" w:rsidRPr="00F26EF3" w:rsidRDefault="00B00D40"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2.4</w:t>
            </w:r>
          </w:p>
        </w:tc>
        <w:tc>
          <w:tcPr>
            <w:tcW w:w="964" w:type="pct"/>
            <w:tcBorders>
              <w:top w:val="single" w:sz="4" w:space="0" w:color="000000"/>
              <w:left w:val="single" w:sz="4" w:space="0" w:color="000000"/>
              <w:bottom w:val="single" w:sz="4" w:space="0" w:color="000000"/>
              <w:right w:val="single" w:sz="4" w:space="0" w:color="000000"/>
            </w:tcBorders>
          </w:tcPr>
          <w:p w14:paraId="411883AC" w14:textId="2E4FACB1" w:rsidR="00B00D40" w:rsidRPr="00F26EF3" w:rsidRDefault="005F1763"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sz w:val="20"/>
                <w:szCs w:val="20"/>
                <w:lang w:val="en-GB"/>
              </w:rPr>
              <w:t>Fourth Parameter</w:t>
            </w:r>
            <w:r w:rsidR="00B00D40" w:rsidRPr="00F26EF3">
              <w:rPr>
                <w:rFonts w:ascii="Times New Roman" w:hAnsi="Times New Roman" w:cs="Times New Roman"/>
                <w:i/>
                <w:sz w:val="20"/>
                <w:szCs w:val="20"/>
                <w:lang w:val="en-GB"/>
              </w:rPr>
              <w:t xml:space="preserve"> </w:t>
            </w:r>
            <w:r w:rsidR="00B00D40" w:rsidRPr="00F26EF3">
              <w:rPr>
                <w:rFonts w:ascii="Times New Roman" w:hAnsi="Times New Roman" w:cs="Times New Roman"/>
                <w:sz w:val="20"/>
                <w:szCs w:val="20"/>
                <w:lang w:val="en-GB"/>
              </w:rPr>
              <w:t>(P</w:t>
            </w:r>
            <w:r w:rsidR="00B00D40" w:rsidRPr="00F26EF3">
              <w:rPr>
                <w:rFonts w:ascii="Times New Roman" w:hAnsi="Times New Roman" w:cs="Times New Roman"/>
                <w:sz w:val="20"/>
                <w:szCs w:val="20"/>
                <w:vertAlign w:val="subscript"/>
                <w:lang w:val="en-GB"/>
              </w:rPr>
              <w:t>4</w:t>
            </w:r>
            <w:r w:rsidR="00B00D40" w:rsidRPr="00F26EF3">
              <w:rPr>
                <w:rFonts w:ascii="Times New Roman" w:hAnsi="Times New Roman" w:cs="Times New Roman"/>
                <w:sz w:val="20"/>
                <w:szCs w:val="20"/>
                <w:lang w:val="en-GB"/>
              </w:rPr>
              <w:t>)</w:t>
            </w:r>
          </w:p>
        </w:tc>
        <w:tc>
          <w:tcPr>
            <w:tcW w:w="963" w:type="pct"/>
            <w:tcBorders>
              <w:top w:val="single" w:sz="4" w:space="0" w:color="000000"/>
              <w:left w:val="single" w:sz="4" w:space="0" w:color="000000"/>
              <w:bottom w:val="single" w:sz="4" w:space="0" w:color="000000"/>
              <w:right w:val="single" w:sz="4" w:space="0" w:color="000000"/>
            </w:tcBorders>
          </w:tcPr>
          <w:p w14:paraId="64803A8B" w14:textId="6F1630F9" w:rsidR="00B00D40" w:rsidRPr="00F26EF3" w:rsidRDefault="00341356"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 xml:space="preserve">By the deadline for submission of </w:t>
            </w:r>
            <w:proofErr w:type="gramStart"/>
            <w:r>
              <w:rPr>
                <w:rFonts w:ascii="Times New Roman" w:eastAsia="Times New Roman" w:hAnsi="Times New Roman" w:cs="Times New Roman"/>
                <w:i/>
                <w:iCs/>
                <w:sz w:val="20"/>
                <w:szCs w:val="20"/>
                <w:lang w:val="en-GB" w:eastAsia="en-US"/>
              </w:rPr>
              <w:t>tenders  have</w:t>
            </w:r>
            <w:proofErr w:type="gramEnd"/>
            <w:r>
              <w:rPr>
                <w:rFonts w:ascii="Times New Roman" w:eastAsia="Times New Roman" w:hAnsi="Times New Roman" w:cs="Times New Roman"/>
                <w:i/>
                <w:iCs/>
                <w:sz w:val="20"/>
                <w:szCs w:val="20"/>
                <w:lang w:val="en-GB" w:eastAsia="en-US"/>
              </w:rPr>
              <w:t xml:space="preserve"> at least two years* of expert work experience with the European Commission or another EU institution</w:t>
            </w:r>
          </w:p>
        </w:tc>
        <w:tc>
          <w:tcPr>
            <w:tcW w:w="928" w:type="pct"/>
            <w:tcBorders>
              <w:left w:val="single" w:sz="4" w:space="0" w:color="000000"/>
              <w:right w:val="single" w:sz="4" w:space="0" w:color="000000"/>
            </w:tcBorders>
            <w:vAlign w:val="center"/>
          </w:tcPr>
          <w:p w14:paraId="2652D744" w14:textId="65FBDD0F" w:rsidR="00B00D40" w:rsidRPr="00F26EF3" w:rsidRDefault="006B0913" w:rsidP="00E008F3">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2</w:t>
            </w:r>
            <w:r w:rsidR="00B00D40" w:rsidRPr="00F26EF3">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 xml:space="preserve">points are awarded if the </w:t>
            </w:r>
            <w:r w:rsidR="00341356">
              <w:rPr>
                <w:rFonts w:ascii="Times New Roman" w:hAnsi="Times New Roman" w:cs="Times New Roman"/>
                <w:sz w:val="20"/>
                <w:szCs w:val="20"/>
                <w:lang w:val="en-GB"/>
              </w:rPr>
              <w:t xml:space="preserve">criterion described </w:t>
            </w:r>
            <w:r w:rsidR="005036CC" w:rsidRPr="005036CC">
              <w:rPr>
                <w:rFonts w:ascii="Times New Roman" w:hAnsi="Times New Roman" w:cs="Times New Roman"/>
                <w:sz w:val="20"/>
                <w:szCs w:val="20"/>
              </w:rPr>
              <w:t>on the left</w:t>
            </w:r>
            <w:r w:rsidR="005036CC" w:rsidRPr="005036CC" w:rsidDel="005036CC">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is fulfilled</w:t>
            </w:r>
          </w:p>
        </w:tc>
        <w:tc>
          <w:tcPr>
            <w:tcW w:w="928" w:type="pct"/>
            <w:tcBorders>
              <w:left w:val="single" w:sz="4" w:space="0" w:color="000000"/>
              <w:right w:val="single" w:sz="4" w:space="0" w:color="000000"/>
            </w:tcBorders>
            <w:vAlign w:val="center"/>
          </w:tcPr>
          <w:p w14:paraId="53190D57" w14:textId="6ED9FD22" w:rsidR="00B00D40" w:rsidRPr="00F26EF3" w:rsidRDefault="00420789"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2</w:t>
            </w:r>
          </w:p>
        </w:tc>
        <w:tc>
          <w:tcPr>
            <w:tcW w:w="926" w:type="pct"/>
            <w:vMerge/>
            <w:tcBorders>
              <w:left w:val="single" w:sz="4" w:space="0" w:color="000000"/>
              <w:right w:val="single" w:sz="4" w:space="0" w:color="000000"/>
            </w:tcBorders>
          </w:tcPr>
          <w:p w14:paraId="0321A0F2" w14:textId="77777777" w:rsidR="00B00D40" w:rsidRPr="00F26EF3" w:rsidRDefault="00B00D40"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B00D40" w:rsidRPr="00F26EF3" w14:paraId="7C387043"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67475DD2" w14:textId="77777777" w:rsidR="00B00D40" w:rsidRPr="00F26EF3" w:rsidRDefault="00B00D40"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2.5.</w:t>
            </w:r>
          </w:p>
        </w:tc>
        <w:tc>
          <w:tcPr>
            <w:tcW w:w="964" w:type="pct"/>
            <w:tcBorders>
              <w:top w:val="single" w:sz="4" w:space="0" w:color="000000"/>
              <w:left w:val="single" w:sz="4" w:space="0" w:color="000000"/>
              <w:bottom w:val="single" w:sz="4" w:space="0" w:color="000000"/>
              <w:right w:val="single" w:sz="4" w:space="0" w:color="000000"/>
            </w:tcBorders>
          </w:tcPr>
          <w:p w14:paraId="37E73CFF" w14:textId="5104D68E" w:rsidR="00B00D40" w:rsidRPr="00F26EF3" w:rsidRDefault="005F1763"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sz w:val="20"/>
                <w:szCs w:val="20"/>
                <w:lang w:val="en-GB"/>
              </w:rPr>
              <w:t>Fifth Parameter</w:t>
            </w:r>
            <w:r w:rsidR="00B00D40" w:rsidRPr="00F26EF3">
              <w:rPr>
                <w:rFonts w:ascii="Times New Roman" w:hAnsi="Times New Roman" w:cs="Times New Roman"/>
                <w:i/>
                <w:sz w:val="20"/>
                <w:szCs w:val="20"/>
                <w:lang w:val="en-GB"/>
              </w:rPr>
              <w:t xml:space="preserve"> </w:t>
            </w:r>
            <w:r w:rsidR="00B00D40" w:rsidRPr="00F26EF3">
              <w:rPr>
                <w:rFonts w:ascii="Times New Roman" w:hAnsi="Times New Roman" w:cs="Times New Roman"/>
                <w:sz w:val="20"/>
                <w:szCs w:val="20"/>
                <w:lang w:val="en-GB"/>
              </w:rPr>
              <w:t>(P</w:t>
            </w:r>
            <w:r w:rsidR="00B00D40" w:rsidRPr="00F26EF3">
              <w:rPr>
                <w:rFonts w:ascii="Times New Roman" w:hAnsi="Times New Roman" w:cs="Times New Roman"/>
                <w:sz w:val="20"/>
                <w:szCs w:val="20"/>
                <w:vertAlign w:val="subscript"/>
                <w:lang w:val="en-GB"/>
              </w:rPr>
              <w:t>5</w:t>
            </w:r>
            <w:r w:rsidR="00B00D40" w:rsidRPr="00F26EF3">
              <w:rPr>
                <w:rFonts w:ascii="Times New Roman" w:hAnsi="Times New Roman" w:cs="Times New Roman"/>
                <w:sz w:val="20"/>
                <w:szCs w:val="20"/>
                <w:lang w:val="en-GB"/>
              </w:rPr>
              <w:t>)</w:t>
            </w:r>
          </w:p>
        </w:tc>
        <w:tc>
          <w:tcPr>
            <w:tcW w:w="963" w:type="pct"/>
            <w:tcBorders>
              <w:top w:val="single" w:sz="4" w:space="0" w:color="000000"/>
              <w:left w:val="single" w:sz="4" w:space="0" w:color="000000"/>
              <w:bottom w:val="single" w:sz="4" w:space="0" w:color="000000"/>
              <w:right w:val="single" w:sz="4" w:space="0" w:color="000000"/>
            </w:tcBorders>
          </w:tcPr>
          <w:p w14:paraId="3D1BD835" w14:textId="3AA65652" w:rsidR="00B00D40" w:rsidRPr="00F26EF3" w:rsidRDefault="00341356"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 xml:space="preserve">By the deadline for submission of </w:t>
            </w:r>
            <w:proofErr w:type="gramStart"/>
            <w:r>
              <w:rPr>
                <w:rFonts w:ascii="Times New Roman" w:eastAsia="Times New Roman" w:hAnsi="Times New Roman" w:cs="Times New Roman"/>
                <w:i/>
                <w:iCs/>
                <w:sz w:val="20"/>
                <w:szCs w:val="20"/>
                <w:lang w:val="en-GB" w:eastAsia="en-US"/>
              </w:rPr>
              <w:t>tenders  have</w:t>
            </w:r>
            <w:proofErr w:type="gramEnd"/>
            <w:r>
              <w:rPr>
                <w:rFonts w:ascii="Times New Roman" w:eastAsia="Times New Roman" w:hAnsi="Times New Roman" w:cs="Times New Roman"/>
                <w:i/>
                <w:iCs/>
                <w:sz w:val="20"/>
                <w:szCs w:val="20"/>
                <w:lang w:val="en-GB" w:eastAsia="en-US"/>
              </w:rPr>
              <w:t xml:space="preserve"> at least two years* of expert work experience with the European Social Fund or/and ESF+ </w:t>
            </w:r>
          </w:p>
        </w:tc>
        <w:tc>
          <w:tcPr>
            <w:tcW w:w="928" w:type="pct"/>
            <w:tcBorders>
              <w:left w:val="single" w:sz="4" w:space="0" w:color="000000"/>
              <w:right w:val="single" w:sz="4" w:space="0" w:color="000000"/>
            </w:tcBorders>
            <w:vAlign w:val="center"/>
          </w:tcPr>
          <w:p w14:paraId="70422D5C" w14:textId="7AB80857" w:rsidR="00B00D40" w:rsidRPr="00F26EF3" w:rsidRDefault="00B00D40" w:rsidP="00E008F3">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3 </w:t>
            </w:r>
            <w:r w:rsidR="00341356">
              <w:rPr>
                <w:rFonts w:ascii="Times New Roman" w:hAnsi="Times New Roman" w:cs="Times New Roman"/>
                <w:sz w:val="20"/>
                <w:szCs w:val="20"/>
                <w:lang w:val="en-GB"/>
              </w:rPr>
              <w:t xml:space="preserve">points are awarded if the </w:t>
            </w:r>
            <w:r w:rsidR="00341356">
              <w:rPr>
                <w:rFonts w:ascii="Times New Roman" w:hAnsi="Times New Roman" w:cs="Times New Roman"/>
                <w:sz w:val="20"/>
                <w:szCs w:val="20"/>
                <w:lang w:val="en-GB"/>
              </w:rPr>
              <w:t xml:space="preserve">criterion described </w:t>
            </w:r>
            <w:r w:rsidR="005036CC" w:rsidRPr="005036CC">
              <w:rPr>
                <w:rFonts w:ascii="Times New Roman" w:hAnsi="Times New Roman" w:cs="Times New Roman"/>
                <w:sz w:val="20"/>
                <w:szCs w:val="20"/>
              </w:rPr>
              <w:t>on the left</w:t>
            </w:r>
            <w:r w:rsidR="005036CC" w:rsidRPr="005036CC" w:rsidDel="005036CC">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is fulfilled</w:t>
            </w:r>
          </w:p>
        </w:tc>
        <w:tc>
          <w:tcPr>
            <w:tcW w:w="928" w:type="pct"/>
            <w:tcBorders>
              <w:left w:val="single" w:sz="4" w:space="0" w:color="000000"/>
              <w:right w:val="single" w:sz="4" w:space="0" w:color="000000"/>
            </w:tcBorders>
            <w:vAlign w:val="center"/>
          </w:tcPr>
          <w:p w14:paraId="35D326E5" w14:textId="77777777" w:rsidR="00B00D40" w:rsidRPr="00F26EF3" w:rsidRDefault="00B00D40"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3</w:t>
            </w:r>
          </w:p>
        </w:tc>
        <w:tc>
          <w:tcPr>
            <w:tcW w:w="926" w:type="pct"/>
            <w:vMerge/>
            <w:tcBorders>
              <w:left w:val="single" w:sz="4" w:space="0" w:color="000000"/>
              <w:right w:val="single" w:sz="4" w:space="0" w:color="000000"/>
            </w:tcBorders>
          </w:tcPr>
          <w:p w14:paraId="0087FE6E" w14:textId="77777777" w:rsidR="00B00D40" w:rsidRPr="00F26EF3" w:rsidRDefault="00B00D40"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B25D91" w:rsidRPr="00F26EF3" w14:paraId="39804666" w14:textId="77777777" w:rsidTr="0036791F">
        <w:trPr>
          <w:trHeight w:val="1282"/>
        </w:trPr>
        <w:tc>
          <w:tcPr>
            <w:tcW w:w="291" w:type="pct"/>
            <w:tcBorders>
              <w:top w:val="single" w:sz="4" w:space="0" w:color="000000"/>
              <w:left w:val="single" w:sz="4" w:space="0" w:color="000000"/>
              <w:right w:val="single" w:sz="4" w:space="0" w:color="000000"/>
            </w:tcBorders>
            <w:vAlign w:val="center"/>
          </w:tcPr>
          <w:p w14:paraId="1C37C449" w14:textId="2EDB0FCE" w:rsidR="00B25D91" w:rsidRPr="00F26EF3" w:rsidRDefault="00B25D91"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w:t>
            </w:r>
          </w:p>
        </w:tc>
        <w:tc>
          <w:tcPr>
            <w:tcW w:w="964" w:type="pct"/>
            <w:tcBorders>
              <w:top w:val="single" w:sz="4" w:space="0" w:color="000000"/>
              <w:left w:val="single" w:sz="4" w:space="0" w:color="000000"/>
              <w:right w:val="single" w:sz="4" w:space="0" w:color="000000"/>
            </w:tcBorders>
          </w:tcPr>
          <w:p w14:paraId="2271F2F9" w14:textId="0D5E988B" w:rsidR="00B25D91" w:rsidRPr="00F26EF3" w:rsidRDefault="005F1763" w:rsidP="00E008F3">
            <w:pPr>
              <w:spacing w:after="0" w:line="240" w:lineRule="auto"/>
              <w:jc w:val="both"/>
              <w:rPr>
                <w:rFonts w:ascii="Times New Roman" w:eastAsia="Times New Roman" w:hAnsi="Times New Roman" w:cs="Times New Roman"/>
                <w:sz w:val="20"/>
                <w:szCs w:val="20"/>
                <w:lang w:val="en-GB" w:eastAsia="en-US"/>
              </w:rPr>
            </w:pPr>
            <w:r>
              <w:rPr>
                <w:rFonts w:ascii="Times New Roman" w:hAnsi="Times New Roman" w:cs="Times New Roman"/>
                <w:i/>
                <w:sz w:val="20"/>
                <w:szCs w:val="20"/>
                <w:lang w:val="en-GB"/>
              </w:rPr>
              <w:t>Sixth Parameter</w:t>
            </w:r>
            <w:r w:rsidR="00B25D91" w:rsidRPr="00F26EF3">
              <w:rPr>
                <w:rFonts w:ascii="Times New Roman" w:hAnsi="Times New Roman" w:cs="Times New Roman"/>
                <w:i/>
                <w:sz w:val="20"/>
                <w:szCs w:val="20"/>
                <w:lang w:val="en-GB"/>
              </w:rPr>
              <w:t xml:space="preserve"> </w:t>
            </w:r>
            <w:r w:rsidR="00B25D91" w:rsidRPr="00F26EF3">
              <w:rPr>
                <w:rFonts w:ascii="Times New Roman" w:hAnsi="Times New Roman" w:cs="Times New Roman"/>
                <w:sz w:val="20"/>
                <w:szCs w:val="20"/>
                <w:lang w:val="en-GB"/>
              </w:rPr>
              <w:t>(P</w:t>
            </w:r>
            <w:r w:rsidR="004939AC" w:rsidRPr="00F26EF3">
              <w:rPr>
                <w:rFonts w:ascii="Times New Roman" w:hAnsi="Times New Roman" w:cs="Times New Roman"/>
                <w:sz w:val="20"/>
                <w:szCs w:val="20"/>
                <w:vertAlign w:val="subscript"/>
                <w:lang w:val="en-GB"/>
              </w:rPr>
              <w:t>6</w:t>
            </w:r>
            <w:r w:rsidR="00B25D91" w:rsidRPr="00F26EF3">
              <w:rPr>
                <w:rFonts w:ascii="Times New Roman" w:hAnsi="Times New Roman" w:cs="Times New Roman"/>
                <w:sz w:val="20"/>
                <w:szCs w:val="20"/>
                <w:lang w:val="en-GB"/>
              </w:rPr>
              <w:t>)</w:t>
            </w:r>
          </w:p>
        </w:tc>
        <w:tc>
          <w:tcPr>
            <w:tcW w:w="963" w:type="pct"/>
            <w:tcBorders>
              <w:top w:val="single" w:sz="4" w:space="0" w:color="000000"/>
              <w:left w:val="single" w:sz="4" w:space="0" w:color="000000"/>
              <w:right w:val="single" w:sz="4" w:space="0" w:color="000000"/>
            </w:tcBorders>
          </w:tcPr>
          <w:p w14:paraId="0882F4C1" w14:textId="3BA2B627" w:rsidR="00B25D91" w:rsidRPr="00F26EF3" w:rsidRDefault="00341356"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sz w:val="20"/>
                <w:szCs w:val="20"/>
                <w:lang w:val="en-GB" w:eastAsia="en-US"/>
              </w:rPr>
              <w:t xml:space="preserve">By the deadline for submission of </w:t>
            </w:r>
            <w:proofErr w:type="gramStart"/>
            <w:r>
              <w:rPr>
                <w:rFonts w:ascii="Times New Roman" w:eastAsia="Times New Roman" w:hAnsi="Times New Roman" w:cs="Times New Roman"/>
                <w:sz w:val="20"/>
                <w:szCs w:val="20"/>
                <w:lang w:val="en-GB" w:eastAsia="en-US"/>
              </w:rPr>
              <w:t>tenders  have</w:t>
            </w:r>
            <w:proofErr w:type="gramEnd"/>
            <w:r>
              <w:rPr>
                <w:rFonts w:ascii="Times New Roman" w:eastAsia="Times New Roman" w:hAnsi="Times New Roman" w:cs="Times New Roman"/>
                <w:sz w:val="20"/>
                <w:szCs w:val="20"/>
                <w:lang w:val="en-GB" w:eastAsia="en-US"/>
              </w:rPr>
              <w:t xml:space="preserve"> at least </w:t>
            </w:r>
            <w:r w:rsidR="003151DF">
              <w:rPr>
                <w:rFonts w:ascii="Times New Roman" w:hAnsi="Times New Roman" w:cs="Times New Roman"/>
                <w:sz w:val="20"/>
                <w:szCs w:val="20"/>
                <w:lang w:val="en-GB"/>
              </w:rPr>
              <w:t>three years</w:t>
            </w:r>
            <w:r w:rsidR="00636342" w:rsidRPr="00F26EF3">
              <w:rPr>
                <w:rFonts w:ascii="Times New Roman" w:hAnsi="Times New Roman" w:cs="Times New Roman"/>
                <w:sz w:val="20"/>
                <w:szCs w:val="20"/>
                <w:lang w:val="en-GB"/>
              </w:rPr>
              <w:t>*</w:t>
            </w:r>
            <w:r w:rsidR="00B25D91" w:rsidRPr="00F26EF3">
              <w:rPr>
                <w:rFonts w:ascii="Times New Roman" w:hAnsi="Times New Roman" w:cs="Times New Roman"/>
                <w:sz w:val="20"/>
                <w:szCs w:val="20"/>
                <w:lang w:val="en-GB"/>
              </w:rPr>
              <w:t xml:space="preserve"> </w:t>
            </w:r>
            <w:r w:rsidR="003151DF" w:rsidRPr="003151DF">
              <w:rPr>
                <w:rFonts w:ascii="Times New Roman" w:hAnsi="Times New Roman" w:cs="Times New Roman"/>
                <w:sz w:val="20"/>
                <w:szCs w:val="20"/>
                <w:lang w:val="en-GB"/>
              </w:rPr>
              <w:t>international expert work experience in the following thematic field</w:t>
            </w:r>
            <w:r w:rsidR="00E24B5B" w:rsidRPr="00F26EF3">
              <w:rPr>
                <w:rFonts w:ascii="Times New Roman" w:hAnsi="Times New Roman" w:cs="Times New Roman"/>
                <w:sz w:val="20"/>
                <w:szCs w:val="20"/>
                <w:lang w:val="en-GB"/>
              </w:rPr>
              <w:t>:</w:t>
            </w:r>
          </w:p>
        </w:tc>
        <w:tc>
          <w:tcPr>
            <w:tcW w:w="928" w:type="pct"/>
            <w:tcBorders>
              <w:left w:val="single" w:sz="4" w:space="0" w:color="000000"/>
              <w:right w:val="single" w:sz="4" w:space="0" w:color="000000"/>
            </w:tcBorders>
            <w:vAlign w:val="center"/>
          </w:tcPr>
          <w:p w14:paraId="22F44FBB" w14:textId="1FADC911" w:rsidR="00B25D91" w:rsidRPr="00F26EF3" w:rsidRDefault="00341356" w:rsidP="00E008F3">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Up to 5 points are awarded if the criterion is met, depending on the specific experience</w:t>
            </w:r>
            <w:r w:rsidR="00B25D91" w:rsidRPr="00F26EF3">
              <w:rPr>
                <w:rFonts w:ascii="Times New Roman" w:hAnsi="Times New Roman" w:cs="Times New Roman"/>
                <w:b/>
                <w:bCs/>
                <w:sz w:val="20"/>
                <w:szCs w:val="20"/>
                <w:lang w:val="en-GB"/>
              </w:rPr>
              <w:t xml:space="preserve"> </w:t>
            </w:r>
            <w:r w:rsidR="00A64937">
              <w:rPr>
                <w:rFonts w:ascii="Times New Roman" w:hAnsi="Times New Roman" w:cs="Times New Roman"/>
                <w:b/>
                <w:bCs/>
                <w:sz w:val="20"/>
                <w:szCs w:val="20"/>
                <w:lang w:val="en-GB"/>
              </w:rPr>
              <w:t>as follows</w:t>
            </w:r>
            <w:r w:rsidR="00B25D91" w:rsidRPr="00F26EF3">
              <w:rPr>
                <w:rFonts w:ascii="Times New Roman" w:hAnsi="Times New Roman" w:cs="Times New Roman"/>
                <w:b/>
                <w:bCs/>
                <w:sz w:val="20"/>
                <w:szCs w:val="20"/>
                <w:lang w:val="en-GB"/>
              </w:rPr>
              <w:t>:</w:t>
            </w:r>
          </w:p>
        </w:tc>
        <w:tc>
          <w:tcPr>
            <w:tcW w:w="928" w:type="pct"/>
            <w:tcBorders>
              <w:left w:val="single" w:sz="4" w:space="0" w:color="000000"/>
              <w:right w:val="single" w:sz="4" w:space="0" w:color="000000"/>
            </w:tcBorders>
            <w:vAlign w:val="center"/>
          </w:tcPr>
          <w:p w14:paraId="11A37494" w14:textId="4A8AD12C" w:rsidR="00B25D91" w:rsidRPr="00F26EF3" w:rsidRDefault="005F1763"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Pr>
                <w:rFonts w:ascii="Times New Roman" w:hAnsi="Times New Roman" w:cs="Times New Roman"/>
                <w:sz w:val="20"/>
                <w:szCs w:val="20"/>
                <w:lang w:val="en-GB"/>
              </w:rPr>
              <w:t>See below</w:t>
            </w:r>
            <w:r w:rsidR="00B25D91" w:rsidRPr="00F26EF3">
              <w:rPr>
                <w:rFonts w:ascii="Times New Roman" w:hAnsi="Times New Roman" w:cs="Times New Roman"/>
                <w:sz w:val="20"/>
                <w:szCs w:val="20"/>
                <w:lang w:val="en-GB"/>
              </w:rPr>
              <w:t>:</w:t>
            </w:r>
          </w:p>
        </w:tc>
        <w:tc>
          <w:tcPr>
            <w:tcW w:w="926" w:type="pct"/>
            <w:vMerge/>
            <w:tcBorders>
              <w:left w:val="single" w:sz="4" w:space="0" w:color="000000"/>
              <w:right w:val="single" w:sz="4" w:space="0" w:color="000000"/>
            </w:tcBorders>
          </w:tcPr>
          <w:p w14:paraId="46BC1BB8" w14:textId="77777777" w:rsidR="00B25D91" w:rsidRPr="00F26EF3" w:rsidRDefault="00B25D91"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1C658E" w:rsidRPr="00F26EF3" w14:paraId="6A940FD9"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56C75292" w14:textId="575E8DFF" w:rsidR="001C658E" w:rsidRPr="00F26EF3" w:rsidRDefault="001C658E" w:rsidP="001C658E">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2.6.1.</w:t>
            </w:r>
          </w:p>
        </w:tc>
        <w:tc>
          <w:tcPr>
            <w:tcW w:w="964" w:type="pct"/>
            <w:tcBorders>
              <w:top w:val="single" w:sz="4" w:space="0" w:color="000000"/>
              <w:left w:val="single" w:sz="4" w:space="0" w:color="000000"/>
              <w:bottom w:val="single" w:sz="4" w:space="0" w:color="000000"/>
              <w:right w:val="single" w:sz="4" w:space="0" w:color="000000"/>
            </w:tcBorders>
          </w:tcPr>
          <w:p w14:paraId="37B79942" w14:textId="717C4509" w:rsidR="001C658E" w:rsidRPr="00F26EF3" w:rsidRDefault="001C658E" w:rsidP="001C658E">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197F5A3C" w14:textId="4C8E55ED" w:rsidR="001C658E" w:rsidRPr="00F26EF3" w:rsidRDefault="001C658E" w:rsidP="001C658E">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youth employment, unemployment, and/or social policy issues</w:t>
            </w:r>
          </w:p>
        </w:tc>
        <w:tc>
          <w:tcPr>
            <w:tcW w:w="928" w:type="pct"/>
            <w:tcBorders>
              <w:top w:val="single" w:sz="4" w:space="0" w:color="000000"/>
              <w:left w:val="single" w:sz="4" w:space="0" w:color="000000"/>
              <w:bottom w:val="single" w:sz="4" w:space="0" w:color="000000"/>
              <w:right w:val="single" w:sz="4" w:space="0" w:color="000000"/>
            </w:tcBorders>
          </w:tcPr>
          <w:p w14:paraId="6A127626" w14:textId="09F4AF12"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614B8EE2" w14:textId="2D3B3FE3"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2 points</w:t>
            </w:r>
          </w:p>
          <w:p w14:paraId="2AB55057" w14:textId="24A050A6"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08D7E416" w14:textId="19FA8568"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53A6FC3B" w14:textId="29236A87" w:rsidR="001C658E" w:rsidRPr="00F26EF3" w:rsidRDefault="001C658E" w:rsidP="001C658E">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7+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48273DF2" w14:textId="77777777" w:rsidR="001C658E" w:rsidRPr="00F26EF3" w:rsidRDefault="001C658E" w:rsidP="001C658E">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4E43C2E2" w14:textId="77777777" w:rsidR="001C658E" w:rsidRDefault="001C658E" w:rsidP="001C658E">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2:</w:t>
            </w:r>
            <w:r w:rsidRPr="006B791A">
              <w:rPr>
                <w:rFonts w:ascii="Times New Roman" w:hAnsi="Times New Roman" w:cs="Times New Roman"/>
                <w:b/>
                <w:bCs/>
                <w:sz w:val="20"/>
                <w:szCs w:val="20"/>
                <w:lang w:val="en-GB"/>
              </w:rPr>
              <w:t xml:space="preserve"> </w:t>
            </w:r>
          </w:p>
          <w:p w14:paraId="368E00BB" w14:textId="2D6B158F" w:rsidR="001C658E" w:rsidRPr="006B791A" w:rsidRDefault="001C658E" w:rsidP="001C658E">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Expert services for ALMA Network issues No.</w:t>
            </w:r>
            <w:r w:rsidRPr="006B791A">
              <w:rPr>
                <w:rFonts w:ascii="Times New Roman" w:hAnsi="Times New Roman" w:cs="Times New Roman"/>
                <w:sz w:val="20"/>
                <w:szCs w:val="20"/>
                <w:lang w:val="en-GB"/>
              </w:rPr>
              <w:t xml:space="preserve"> 2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1)</w:t>
            </w:r>
          </w:p>
          <w:p w14:paraId="23C904D1" w14:textId="77777777" w:rsidR="001C658E" w:rsidRDefault="001C658E" w:rsidP="001C658E">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3:</w:t>
            </w:r>
            <w:r w:rsidRPr="006B791A">
              <w:rPr>
                <w:rFonts w:ascii="Times New Roman" w:hAnsi="Times New Roman" w:cs="Times New Roman"/>
                <w:b/>
                <w:bCs/>
                <w:sz w:val="20"/>
                <w:szCs w:val="20"/>
                <w:lang w:val="en-GB"/>
              </w:rPr>
              <w:t xml:space="preserve"> </w:t>
            </w:r>
          </w:p>
          <w:p w14:paraId="248056F1" w14:textId="18983F81" w:rsidR="001C658E" w:rsidRPr="00F26EF3" w:rsidRDefault="001C658E" w:rsidP="001C658E">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Expert services for ALMA Network issues No.</w:t>
            </w:r>
            <w:r w:rsidRPr="006B791A">
              <w:rPr>
                <w:rFonts w:ascii="Times New Roman" w:hAnsi="Times New Roman" w:cs="Times New Roman"/>
                <w:sz w:val="20"/>
                <w:szCs w:val="20"/>
                <w:lang w:val="en-GB"/>
              </w:rPr>
              <w:t xml:space="preserve"> 3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2)</w:t>
            </w:r>
          </w:p>
        </w:tc>
      </w:tr>
      <w:tr w:rsidR="001C658E" w:rsidRPr="00F26EF3" w14:paraId="55540F4F"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4D30EFCB" w14:textId="2D082BFC" w:rsidR="001C658E" w:rsidRPr="00F26EF3" w:rsidRDefault="001C658E" w:rsidP="001C658E">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2.6.2.</w:t>
            </w:r>
          </w:p>
        </w:tc>
        <w:tc>
          <w:tcPr>
            <w:tcW w:w="964" w:type="pct"/>
            <w:tcBorders>
              <w:top w:val="single" w:sz="4" w:space="0" w:color="000000"/>
              <w:left w:val="single" w:sz="4" w:space="0" w:color="000000"/>
              <w:bottom w:val="single" w:sz="4" w:space="0" w:color="000000"/>
              <w:right w:val="single" w:sz="4" w:space="0" w:color="000000"/>
            </w:tcBorders>
          </w:tcPr>
          <w:p w14:paraId="696C112A" w14:textId="4771702B" w:rsidR="001C658E" w:rsidRPr="00F26EF3" w:rsidRDefault="001C658E" w:rsidP="001C658E">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71DB70F7" w14:textId="443D986E" w:rsidR="001C658E" w:rsidRPr="00F26EF3" w:rsidRDefault="001C658E" w:rsidP="001C658E">
            <w:pPr>
              <w:spacing w:after="0" w:line="240" w:lineRule="auto"/>
              <w:jc w:val="both"/>
              <w:rPr>
                <w:rFonts w:ascii="Times New Roman" w:eastAsia="Times New Roman" w:hAnsi="Times New Roman" w:cs="Times New Roman"/>
                <w:i/>
                <w:iCs/>
                <w:sz w:val="20"/>
                <w:szCs w:val="20"/>
                <w:lang w:val="en-GB" w:eastAsia="en-US"/>
              </w:rPr>
            </w:pPr>
            <w:r w:rsidRPr="00FD28A5">
              <w:rPr>
                <w:rFonts w:ascii="Times New Roman" w:hAnsi="Times New Roman" w:cs="Times New Roman"/>
                <w:i/>
                <w:iCs/>
                <w:sz w:val="20"/>
                <w:szCs w:val="20"/>
                <w:lang w:val="en-GB"/>
              </w:rPr>
              <w:t>In the field of employment</w:t>
            </w:r>
          </w:p>
        </w:tc>
        <w:tc>
          <w:tcPr>
            <w:tcW w:w="928" w:type="pct"/>
            <w:tcBorders>
              <w:top w:val="single" w:sz="4" w:space="0" w:color="000000"/>
              <w:left w:val="single" w:sz="4" w:space="0" w:color="000000"/>
              <w:bottom w:val="single" w:sz="4" w:space="0" w:color="000000"/>
              <w:right w:val="single" w:sz="4" w:space="0" w:color="000000"/>
            </w:tcBorders>
          </w:tcPr>
          <w:p w14:paraId="056FB56B" w14:textId="427B44B5"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298F71F6" w14:textId="3131C97C"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2 points</w:t>
            </w:r>
          </w:p>
          <w:p w14:paraId="7F13A4A8" w14:textId="5D494B02"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2FA0CD60" w14:textId="3E838BB7"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06DBA003" w14:textId="65750234" w:rsidR="001C658E" w:rsidRPr="00F26EF3" w:rsidRDefault="001C658E" w:rsidP="001C658E">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7+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32964B10" w14:textId="77777777" w:rsidR="001C658E" w:rsidRPr="00F26EF3" w:rsidRDefault="001C658E" w:rsidP="001C658E">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02C23203" w14:textId="77777777" w:rsidR="001C658E" w:rsidRDefault="001C658E" w:rsidP="001C658E">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5:</w:t>
            </w:r>
            <w:r w:rsidRPr="006B791A">
              <w:rPr>
                <w:rFonts w:ascii="Times New Roman" w:hAnsi="Times New Roman" w:cs="Times New Roman"/>
                <w:b/>
                <w:bCs/>
                <w:sz w:val="20"/>
                <w:szCs w:val="20"/>
                <w:lang w:val="en-GB"/>
              </w:rPr>
              <w:t xml:space="preserve"> </w:t>
            </w:r>
          </w:p>
          <w:p w14:paraId="4ACA7E17" w14:textId="7E33BAFB" w:rsidR="001C658E" w:rsidRPr="00F26EF3" w:rsidRDefault="001C658E" w:rsidP="001C658E">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the Community of Practice on Employment, </w:t>
            </w:r>
            <w:r w:rsidR="00672029">
              <w:rPr>
                <w:rFonts w:ascii="Times New Roman" w:hAnsi="Times New Roman" w:cs="Times New Roman"/>
                <w:sz w:val="20"/>
                <w:szCs w:val="20"/>
                <w:lang w:val="en-GB"/>
              </w:rPr>
              <w:t>Education, and Skills</w:t>
            </w:r>
            <w:r w:rsidRPr="006B791A">
              <w:rPr>
                <w:rFonts w:ascii="Times New Roman" w:hAnsi="Times New Roman" w:cs="Times New Roman"/>
                <w:sz w:val="20"/>
                <w:szCs w:val="20"/>
                <w:lang w:val="en-GB"/>
              </w:rPr>
              <w:t xml:space="preserve"> (COP EES)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2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w:t>
            </w:r>
          </w:p>
        </w:tc>
      </w:tr>
      <w:tr w:rsidR="001C658E" w:rsidRPr="00F26EF3" w14:paraId="035E5F6E"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14DC2EDB" w14:textId="13560C8B" w:rsidR="001C658E" w:rsidRPr="00F26EF3" w:rsidRDefault="001C658E" w:rsidP="001C658E">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2.6.3.</w:t>
            </w:r>
          </w:p>
        </w:tc>
        <w:tc>
          <w:tcPr>
            <w:tcW w:w="964" w:type="pct"/>
            <w:tcBorders>
              <w:top w:val="single" w:sz="4" w:space="0" w:color="000000"/>
              <w:left w:val="single" w:sz="4" w:space="0" w:color="000000"/>
              <w:bottom w:val="single" w:sz="4" w:space="0" w:color="000000"/>
              <w:right w:val="single" w:sz="4" w:space="0" w:color="000000"/>
            </w:tcBorders>
          </w:tcPr>
          <w:p w14:paraId="5DFE4346" w14:textId="65E8EBDF" w:rsidR="001C658E" w:rsidRPr="00F26EF3" w:rsidRDefault="001C658E" w:rsidP="001C658E">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7E67CBB6" w14:textId="44A9C748" w:rsidR="001C658E" w:rsidRPr="00F26EF3" w:rsidRDefault="001C658E" w:rsidP="001C658E">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migrant integration and/or social policy issues</w:t>
            </w:r>
          </w:p>
        </w:tc>
        <w:tc>
          <w:tcPr>
            <w:tcW w:w="928" w:type="pct"/>
            <w:tcBorders>
              <w:top w:val="single" w:sz="4" w:space="0" w:color="000000"/>
              <w:left w:val="single" w:sz="4" w:space="0" w:color="000000"/>
              <w:bottom w:val="single" w:sz="4" w:space="0" w:color="000000"/>
              <w:right w:val="single" w:sz="4" w:space="0" w:color="000000"/>
            </w:tcBorders>
          </w:tcPr>
          <w:p w14:paraId="2D01D3ED" w14:textId="58D7A3AA"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3A2BEB50" w14:textId="76A091B2"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2 points</w:t>
            </w:r>
          </w:p>
          <w:p w14:paraId="41EF2917" w14:textId="377A43AB"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0F0826B5" w14:textId="59C97AAF"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15C86736" w14:textId="10DF3DFB" w:rsidR="001C658E" w:rsidRPr="00F26EF3" w:rsidRDefault="001C658E" w:rsidP="001C658E">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7+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442C4142" w14:textId="77777777" w:rsidR="001C658E" w:rsidRPr="00F26EF3" w:rsidRDefault="001C658E" w:rsidP="001C658E">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3A0D5B0F" w14:textId="77777777" w:rsidR="001C658E" w:rsidRDefault="001C658E" w:rsidP="001C658E">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7:</w:t>
            </w:r>
            <w:r w:rsidRPr="006B791A">
              <w:rPr>
                <w:rFonts w:ascii="Times New Roman" w:hAnsi="Times New Roman" w:cs="Times New Roman"/>
                <w:b/>
                <w:bCs/>
                <w:sz w:val="20"/>
                <w:szCs w:val="20"/>
                <w:lang w:val="en-GB"/>
              </w:rPr>
              <w:t xml:space="preserve"> </w:t>
            </w:r>
          </w:p>
          <w:p w14:paraId="70D0551E" w14:textId="6F055150" w:rsidR="001C658E" w:rsidRPr="00F26EF3" w:rsidRDefault="001C658E" w:rsidP="001C658E">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Migrant Integration </w:t>
            </w:r>
            <w:r w:rsidRPr="006B791A">
              <w:rPr>
                <w:rFonts w:ascii="Times New Roman" w:hAnsi="Times New Roman" w:cs="Times New Roman"/>
                <w:sz w:val="20"/>
                <w:szCs w:val="20"/>
                <w:lang w:val="en-GB"/>
              </w:rPr>
              <w:t xml:space="preserve">(COP MI)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2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w:t>
            </w:r>
          </w:p>
        </w:tc>
      </w:tr>
      <w:tr w:rsidR="001C658E" w:rsidRPr="00F26EF3" w14:paraId="219DA856"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567FB86E" w14:textId="1DC96B9C" w:rsidR="001C658E" w:rsidRPr="00F26EF3" w:rsidRDefault="001C658E" w:rsidP="001C658E">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lastRenderedPageBreak/>
              <w:t>2.6.4.</w:t>
            </w:r>
          </w:p>
        </w:tc>
        <w:tc>
          <w:tcPr>
            <w:tcW w:w="964" w:type="pct"/>
            <w:tcBorders>
              <w:top w:val="single" w:sz="4" w:space="0" w:color="000000"/>
              <w:left w:val="single" w:sz="4" w:space="0" w:color="000000"/>
              <w:bottom w:val="single" w:sz="4" w:space="0" w:color="000000"/>
              <w:right w:val="single" w:sz="4" w:space="0" w:color="000000"/>
            </w:tcBorders>
          </w:tcPr>
          <w:p w14:paraId="7CD33A03" w14:textId="33ADCA71" w:rsidR="001C658E" w:rsidRPr="00F26EF3" w:rsidRDefault="001C658E" w:rsidP="001C658E">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4E656E10" w14:textId="31A6221E" w:rsidR="001C658E" w:rsidRPr="00F26EF3" w:rsidRDefault="001C658E" w:rsidP="001C658E">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material deprivation and/or poverty reduction and/or social policy issues</w:t>
            </w:r>
          </w:p>
        </w:tc>
        <w:tc>
          <w:tcPr>
            <w:tcW w:w="928" w:type="pct"/>
            <w:tcBorders>
              <w:top w:val="single" w:sz="4" w:space="0" w:color="000000"/>
              <w:left w:val="single" w:sz="4" w:space="0" w:color="000000"/>
              <w:bottom w:val="single" w:sz="4" w:space="0" w:color="000000"/>
              <w:right w:val="single" w:sz="4" w:space="0" w:color="000000"/>
            </w:tcBorders>
          </w:tcPr>
          <w:p w14:paraId="703EA97A" w14:textId="3B04D5E0"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2EF89AF1" w14:textId="3AA306CB"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2 points</w:t>
            </w:r>
          </w:p>
          <w:p w14:paraId="125CDF81" w14:textId="7E0A39DD"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0FF70413" w14:textId="0E03AFE7"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7E0141F5" w14:textId="07665104" w:rsidR="001C658E" w:rsidRPr="00F26EF3" w:rsidRDefault="001C658E" w:rsidP="001C658E">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7+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114C4F57" w14:textId="77777777" w:rsidR="001C658E" w:rsidRPr="00F26EF3" w:rsidRDefault="001C658E" w:rsidP="001C658E">
            <w:pPr>
              <w:spacing w:after="0" w:line="240" w:lineRule="auto"/>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46BAC5FD" w14:textId="77777777" w:rsidR="001C658E" w:rsidRDefault="001C658E" w:rsidP="001C658E">
            <w:pPr>
              <w:spacing w:after="0" w:line="24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9:</w:t>
            </w:r>
            <w:r w:rsidRPr="006B791A">
              <w:rPr>
                <w:rFonts w:ascii="Times New Roman" w:hAnsi="Times New Roman" w:cs="Times New Roman"/>
                <w:b/>
                <w:bCs/>
                <w:sz w:val="20"/>
                <w:szCs w:val="20"/>
                <w:lang w:val="en-GB"/>
              </w:rPr>
              <w:t xml:space="preserve"> </w:t>
            </w:r>
          </w:p>
          <w:p w14:paraId="79F47F36" w14:textId="064A4D69" w:rsidR="001C658E" w:rsidRPr="006B791A" w:rsidRDefault="001C658E" w:rsidP="001C658E">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Material Support </w:t>
            </w:r>
            <w:r w:rsidRPr="006B791A">
              <w:rPr>
                <w:rFonts w:ascii="Times New Roman" w:hAnsi="Times New Roman" w:cs="Times New Roman"/>
                <w:sz w:val="20"/>
                <w:szCs w:val="20"/>
                <w:lang w:val="en-GB"/>
              </w:rPr>
              <w:t xml:space="preserve">(COP MS)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2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1)</w:t>
            </w:r>
          </w:p>
          <w:p w14:paraId="33C142C3" w14:textId="77777777" w:rsidR="001C658E" w:rsidRPr="006B791A" w:rsidRDefault="001C658E" w:rsidP="001C658E">
            <w:pPr>
              <w:spacing w:after="0" w:line="24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10:</w:t>
            </w:r>
          </w:p>
          <w:p w14:paraId="378C6F7C" w14:textId="182B0E54" w:rsidR="001C658E" w:rsidRPr="00F26EF3" w:rsidRDefault="001C658E" w:rsidP="001C658E">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Material Support </w:t>
            </w:r>
            <w:r w:rsidRPr="006B791A">
              <w:rPr>
                <w:rFonts w:ascii="Times New Roman" w:hAnsi="Times New Roman" w:cs="Times New Roman"/>
                <w:sz w:val="20"/>
                <w:szCs w:val="20"/>
                <w:lang w:val="en-GB"/>
              </w:rPr>
              <w:t xml:space="preserve">(COP MS)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3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2)</w:t>
            </w:r>
          </w:p>
        </w:tc>
      </w:tr>
      <w:tr w:rsidR="001C658E" w:rsidRPr="00F26EF3" w14:paraId="4340F0F9"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384FBF3D" w14:textId="3F4C7ED6" w:rsidR="001C658E" w:rsidRPr="00F26EF3" w:rsidRDefault="001C658E" w:rsidP="001C658E">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2.6.5.</w:t>
            </w:r>
          </w:p>
        </w:tc>
        <w:tc>
          <w:tcPr>
            <w:tcW w:w="964" w:type="pct"/>
            <w:tcBorders>
              <w:top w:val="single" w:sz="4" w:space="0" w:color="000000"/>
              <w:left w:val="single" w:sz="4" w:space="0" w:color="000000"/>
              <w:bottom w:val="single" w:sz="4" w:space="0" w:color="000000"/>
              <w:right w:val="single" w:sz="4" w:space="0" w:color="000000"/>
            </w:tcBorders>
          </w:tcPr>
          <w:p w14:paraId="66685263" w14:textId="2D3C1144" w:rsidR="001C658E" w:rsidRPr="00F26EF3" w:rsidRDefault="001C658E" w:rsidP="001C658E">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4B2D87E4" w14:textId="01986ACA" w:rsidR="001C658E" w:rsidRPr="00F26EF3" w:rsidRDefault="001C658E" w:rsidP="001C658E">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social innovation and/or social policy issues</w:t>
            </w:r>
          </w:p>
        </w:tc>
        <w:tc>
          <w:tcPr>
            <w:tcW w:w="928" w:type="pct"/>
            <w:tcBorders>
              <w:top w:val="single" w:sz="4" w:space="0" w:color="000000"/>
              <w:left w:val="single" w:sz="4" w:space="0" w:color="000000"/>
              <w:bottom w:val="single" w:sz="4" w:space="0" w:color="000000"/>
              <w:right w:val="single" w:sz="4" w:space="0" w:color="000000"/>
            </w:tcBorders>
          </w:tcPr>
          <w:p w14:paraId="6A149CC7" w14:textId="2F340A6F"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33CF5C1B" w14:textId="46D76408"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2 points</w:t>
            </w:r>
          </w:p>
          <w:p w14:paraId="350D3B2C" w14:textId="5AAA0897"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57A3C5C6" w14:textId="49DD1A36"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1F062321" w14:textId="33219218" w:rsidR="001C658E" w:rsidRPr="00F26EF3" w:rsidRDefault="001C658E" w:rsidP="001C658E">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7+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497E6A67" w14:textId="77777777" w:rsidR="001C658E" w:rsidRPr="00F26EF3" w:rsidRDefault="001C658E" w:rsidP="001C658E">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5F943A08" w14:textId="77777777" w:rsidR="001C658E" w:rsidRDefault="001C658E" w:rsidP="001C658E">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12:</w:t>
            </w:r>
            <w:r w:rsidRPr="006B791A">
              <w:rPr>
                <w:rFonts w:ascii="Times New Roman" w:hAnsi="Times New Roman" w:cs="Times New Roman"/>
                <w:b/>
                <w:bCs/>
                <w:sz w:val="20"/>
                <w:szCs w:val="20"/>
                <w:lang w:val="en-GB"/>
              </w:rPr>
              <w:t xml:space="preserve"> </w:t>
            </w:r>
          </w:p>
          <w:p w14:paraId="11C4BADA" w14:textId="7C262CDE" w:rsidR="001C658E" w:rsidRPr="00F26EF3" w:rsidRDefault="001C658E" w:rsidP="001C658E">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Social Innovation </w:t>
            </w:r>
            <w:r w:rsidRPr="006B791A">
              <w:rPr>
                <w:rFonts w:ascii="Times New Roman" w:hAnsi="Times New Roman" w:cs="Times New Roman"/>
                <w:sz w:val="20"/>
                <w:szCs w:val="20"/>
                <w:lang w:val="en-GB"/>
              </w:rPr>
              <w:t xml:space="preserve">(COP SI)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2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w:t>
            </w:r>
          </w:p>
        </w:tc>
      </w:tr>
      <w:tr w:rsidR="001C658E" w:rsidRPr="00F26EF3" w14:paraId="3C044F5F"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2D6947A4" w14:textId="5542DD97" w:rsidR="001C658E" w:rsidRPr="00F26EF3" w:rsidRDefault="001C658E" w:rsidP="001C658E">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2.6.6.</w:t>
            </w:r>
          </w:p>
        </w:tc>
        <w:tc>
          <w:tcPr>
            <w:tcW w:w="964" w:type="pct"/>
            <w:tcBorders>
              <w:top w:val="single" w:sz="4" w:space="0" w:color="000000"/>
              <w:left w:val="single" w:sz="4" w:space="0" w:color="000000"/>
              <w:bottom w:val="single" w:sz="4" w:space="0" w:color="000000"/>
              <w:right w:val="single" w:sz="4" w:space="0" w:color="000000"/>
            </w:tcBorders>
          </w:tcPr>
          <w:p w14:paraId="3AEE277C" w14:textId="746F2ABA" w:rsidR="001C658E" w:rsidRPr="00F26EF3" w:rsidRDefault="001C658E" w:rsidP="001C658E">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5D6D8FC5" w14:textId="63932A44" w:rsidR="001C658E" w:rsidRPr="00F26EF3" w:rsidRDefault="001C658E" w:rsidP="001C658E">
            <w:pPr>
              <w:spacing w:after="0" w:line="240" w:lineRule="auto"/>
              <w:jc w:val="both"/>
              <w:rPr>
                <w:rFonts w:ascii="Times New Roman" w:eastAsia="Times New Roman" w:hAnsi="Times New Roman" w:cs="Times New Roman"/>
                <w:i/>
                <w:iCs/>
                <w:sz w:val="20"/>
                <w:szCs w:val="20"/>
                <w:lang w:val="en-GB" w:eastAsia="en-US"/>
              </w:rPr>
            </w:pPr>
            <w:r w:rsidRPr="003444EB">
              <w:rPr>
                <w:rFonts w:ascii="Times New Roman" w:hAnsi="Times New Roman" w:cs="Times New Roman"/>
                <w:i/>
                <w:iCs/>
                <w:sz w:val="20"/>
                <w:szCs w:val="20"/>
                <w:lang w:val="en-GB"/>
              </w:rPr>
              <w:t>In the field of social innovation, social innovation competence centres and/or social policy</w:t>
            </w:r>
          </w:p>
        </w:tc>
        <w:tc>
          <w:tcPr>
            <w:tcW w:w="928" w:type="pct"/>
            <w:tcBorders>
              <w:top w:val="single" w:sz="4" w:space="0" w:color="000000"/>
              <w:left w:val="single" w:sz="4" w:space="0" w:color="000000"/>
              <w:bottom w:val="single" w:sz="4" w:space="0" w:color="000000"/>
              <w:right w:val="single" w:sz="4" w:space="0" w:color="000000"/>
            </w:tcBorders>
          </w:tcPr>
          <w:p w14:paraId="7CF30662" w14:textId="623E7454"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1248E48D" w14:textId="00B9A6A7"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2 points</w:t>
            </w:r>
          </w:p>
          <w:p w14:paraId="1174ADF2" w14:textId="42809021"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4441E3A5" w14:textId="2D375D98"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6632D7C9" w14:textId="3E5DFDEA" w:rsidR="001C658E" w:rsidRPr="00F26EF3" w:rsidRDefault="001C658E" w:rsidP="001C658E">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7+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478D2AA3" w14:textId="77777777" w:rsidR="001C658E" w:rsidRPr="00F26EF3" w:rsidRDefault="001C658E" w:rsidP="001C658E">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52BBB030" w14:textId="2ED2929C" w:rsidR="001C658E" w:rsidRPr="006B791A" w:rsidRDefault="001C658E" w:rsidP="001C658E">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14:</w:t>
            </w:r>
            <w:r w:rsidRPr="006B791A">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br/>
            </w:r>
            <w:r>
              <w:rPr>
                <w:rFonts w:ascii="Times New Roman" w:hAnsi="Times New Roman" w:cs="Times New Roman"/>
                <w:sz w:val="20"/>
                <w:szCs w:val="20"/>
                <w:lang w:val="en-GB"/>
              </w:rPr>
              <w:t xml:space="preserve">Expert services for </w:t>
            </w:r>
            <w:r w:rsidRPr="001030B0">
              <w:rPr>
                <w:rFonts w:ascii="Times New Roman" w:hAnsi="Times New Roman" w:cs="Times New Roman"/>
                <w:sz w:val="20"/>
                <w:szCs w:val="20"/>
                <w:lang w:val="en-GB"/>
              </w:rPr>
              <w:t>National Competence Centres for Social Innovation Working Group</w:t>
            </w:r>
            <w:r w:rsidRPr="006B791A">
              <w:rPr>
                <w:rFonts w:ascii="Times New Roman" w:hAnsi="Times New Roman" w:cs="Times New Roman"/>
                <w:sz w:val="20"/>
                <w:szCs w:val="20"/>
                <w:lang w:val="en-GB"/>
              </w:rPr>
              <w:t xml:space="preserve"> (NCC WG)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2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1)</w:t>
            </w:r>
          </w:p>
          <w:p w14:paraId="05630D1D" w14:textId="77777777" w:rsidR="001C658E" w:rsidRPr="006B791A" w:rsidRDefault="001C658E" w:rsidP="001C658E">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15:</w:t>
            </w:r>
          </w:p>
          <w:p w14:paraId="0DA98948" w14:textId="43FAC5AF" w:rsidR="001C658E" w:rsidRPr="00F26EF3" w:rsidRDefault="001C658E" w:rsidP="001C658E">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w:t>
            </w:r>
            <w:r w:rsidRPr="001030B0">
              <w:rPr>
                <w:rFonts w:ascii="Times New Roman" w:hAnsi="Times New Roman" w:cs="Times New Roman"/>
                <w:sz w:val="20"/>
                <w:szCs w:val="20"/>
                <w:lang w:val="en-GB"/>
              </w:rPr>
              <w:t>National Competence Centres for Social Innovation Working Group</w:t>
            </w:r>
            <w:r w:rsidRPr="006B791A">
              <w:rPr>
                <w:rFonts w:ascii="Times New Roman" w:hAnsi="Times New Roman" w:cs="Times New Roman"/>
                <w:sz w:val="20"/>
                <w:szCs w:val="20"/>
                <w:lang w:val="en-GB"/>
              </w:rPr>
              <w:t xml:space="preserve"> (NCC WG) </w:t>
            </w:r>
            <w:r>
              <w:rPr>
                <w:rFonts w:ascii="Times New Roman" w:hAnsi="Times New Roman" w:cs="Times New Roman"/>
                <w:sz w:val="20"/>
                <w:szCs w:val="20"/>
                <w:lang w:val="en-GB"/>
              </w:rPr>
              <w:t>issues No.</w:t>
            </w:r>
            <w:r w:rsidRPr="006B791A">
              <w:rPr>
                <w:rFonts w:ascii="Times New Roman" w:hAnsi="Times New Roman" w:cs="Times New Roman"/>
                <w:sz w:val="20"/>
                <w:szCs w:val="20"/>
                <w:lang w:val="en-GB"/>
              </w:rPr>
              <w:t xml:space="preserve"> 3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2)</w:t>
            </w:r>
          </w:p>
        </w:tc>
      </w:tr>
      <w:tr w:rsidR="001C658E" w:rsidRPr="00F26EF3" w14:paraId="4B3F7B1B"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0C65BC8B" w14:textId="6EF73C81" w:rsidR="001C658E" w:rsidRPr="00F26EF3" w:rsidRDefault="001C658E" w:rsidP="001C658E">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2.6.7.</w:t>
            </w:r>
          </w:p>
        </w:tc>
        <w:tc>
          <w:tcPr>
            <w:tcW w:w="964" w:type="pct"/>
            <w:tcBorders>
              <w:top w:val="single" w:sz="4" w:space="0" w:color="000000"/>
              <w:left w:val="single" w:sz="4" w:space="0" w:color="000000"/>
              <w:bottom w:val="single" w:sz="4" w:space="0" w:color="000000"/>
              <w:right w:val="single" w:sz="4" w:space="0" w:color="000000"/>
            </w:tcBorders>
          </w:tcPr>
          <w:p w14:paraId="35FEC97C" w14:textId="67C71748" w:rsidR="001C658E" w:rsidRPr="00F26EF3" w:rsidRDefault="001C658E" w:rsidP="001C658E">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0A845B3D" w14:textId="0B58E1D7" w:rsidR="001C658E" w:rsidRPr="00F26EF3" w:rsidRDefault="001C658E" w:rsidP="001C658E">
            <w:pPr>
              <w:spacing w:after="0" w:line="240" w:lineRule="auto"/>
              <w:jc w:val="both"/>
              <w:rPr>
                <w:rFonts w:ascii="Times New Roman" w:eastAsia="Times New Roman" w:hAnsi="Times New Roman" w:cs="Times New Roman"/>
                <w:i/>
                <w:iCs/>
                <w:sz w:val="20"/>
                <w:szCs w:val="20"/>
                <w:lang w:val="en-GB" w:eastAsia="en-US"/>
              </w:rPr>
            </w:pPr>
            <w:r w:rsidRPr="003444EB">
              <w:rPr>
                <w:rFonts w:ascii="Times New Roman" w:hAnsi="Times New Roman" w:cs="Times New Roman"/>
                <w:i/>
                <w:iCs/>
                <w:sz w:val="20"/>
                <w:szCs w:val="20"/>
                <w:lang w:val="en-GB"/>
              </w:rPr>
              <w:t>In the field of deinstitutionalisation policy</w:t>
            </w:r>
          </w:p>
        </w:tc>
        <w:tc>
          <w:tcPr>
            <w:tcW w:w="928" w:type="pct"/>
            <w:tcBorders>
              <w:top w:val="single" w:sz="4" w:space="0" w:color="000000"/>
              <w:left w:val="single" w:sz="4" w:space="0" w:color="000000"/>
              <w:bottom w:val="single" w:sz="4" w:space="0" w:color="000000"/>
              <w:right w:val="single" w:sz="4" w:space="0" w:color="000000"/>
            </w:tcBorders>
          </w:tcPr>
          <w:p w14:paraId="350AC89D" w14:textId="093A03F8"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79BF0F77" w14:textId="0F0FE9F6"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2 points</w:t>
            </w:r>
          </w:p>
          <w:p w14:paraId="31C13FAB" w14:textId="283CAC36"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5DB44B47" w14:textId="0002816D"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3AF3F617" w14:textId="349B97E3" w:rsidR="001C658E" w:rsidRPr="00F26EF3" w:rsidRDefault="001C658E" w:rsidP="001C658E">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sz w:val="20"/>
                <w:szCs w:val="20"/>
                <w:lang w:val="en-GB"/>
              </w:rPr>
              <w:t>7+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3C349657" w14:textId="77777777" w:rsidR="001C658E" w:rsidRPr="00F26EF3" w:rsidRDefault="001C658E" w:rsidP="001C658E">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4878541B" w14:textId="47FAB384" w:rsidR="001C658E" w:rsidRPr="00F26EF3" w:rsidRDefault="001C658E" w:rsidP="001C658E">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17:</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Expert services for the Community of Practice on Social Inclusion </w:t>
            </w:r>
            <w:r w:rsidRPr="006B791A">
              <w:rPr>
                <w:rFonts w:ascii="Times New Roman" w:hAnsi="Times New Roman" w:cs="Times New Roman"/>
                <w:sz w:val="20"/>
                <w:szCs w:val="20"/>
                <w:lang w:val="en-GB"/>
              </w:rPr>
              <w:t xml:space="preserve">(COP </w:t>
            </w:r>
            <w:proofErr w:type="spellStart"/>
            <w:proofErr w:type="gramStart"/>
            <w:r w:rsidRPr="006B791A">
              <w:rPr>
                <w:rFonts w:ascii="Times New Roman" w:hAnsi="Times New Roman" w:cs="Times New Roman"/>
                <w:sz w:val="20"/>
                <w:szCs w:val="20"/>
                <w:lang w:val="en-GB"/>
              </w:rPr>
              <w:t>SIncl</w:t>
            </w:r>
            <w:proofErr w:type="spellEnd"/>
            <w:r w:rsidRPr="006B791A">
              <w:rPr>
                <w:rFonts w:ascii="Times New Roman" w:hAnsi="Times New Roman" w:cs="Times New Roman"/>
                <w:sz w:val="20"/>
                <w:szCs w:val="20"/>
                <w:lang w:val="en-GB"/>
              </w:rPr>
              <w:t xml:space="preserve">)  </w:t>
            </w:r>
            <w:r w:rsidR="00AB08E3">
              <w:rPr>
                <w:rFonts w:ascii="Times New Roman" w:hAnsi="Times New Roman" w:cs="Times New Roman"/>
                <w:sz w:val="20"/>
                <w:szCs w:val="20"/>
                <w:lang w:val="en-GB"/>
              </w:rPr>
              <w:t>on</w:t>
            </w:r>
            <w:proofErr w:type="gramEnd"/>
            <w:r w:rsidR="00AB08E3">
              <w:rPr>
                <w:rFonts w:ascii="Times New Roman" w:hAnsi="Times New Roman" w:cs="Times New Roman"/>
                <w:sz w:val="20"/>
                <w:szCs w:val="20"/>
                <w:lang w:val="en-GB"/>
              </w:rPr>
              <w:t xml:space="preserve"> </w:t>
            </w:r>
            <w:r>
              <w:rPr>
                <w:rFonts w:ascii="Times New Roman" w:hAnsi="Times New Roman" w:cs="Times New Roman"/>
                <w:sz w:val="20"/>
                <w:szCs w:val="20"/>
                <w:lang w:val="en-GB"/>
              </w:rPr>
              <w:t>homelessness</w:t>
            </w:r>
            <w:r w:rsidR="00AB08E3">
              <w:rPr>
                <w:rFonts w:ascii="Times New Roman" w:hAnsi="Times New Roman" w:cs="Times New Roman"/>
                <w:sz w:val="20"/>
                <w:szCs w:val="20"/>
                <w:lang w:val="en-GB"/>
              </w:rPr>
              <w:t xml:space="preserve"> issues</w:t>
            </w:r>
            <w:r w:rsidRPr="006B791A">
              <w:rPr>
                <w:rFonts w:ascii="Times New Roman" w:hAnsi="Times New Roman" w:cs="Times New Roman"/>
                <w:sz w:val="20"/>
                <w:szCs w:val="20"/>
                <w:lang w:val="en-GB"/>
              </w:rPr>
              <w:t xml:space="preserve"> </w:t>
            </w:r>
            <w:r w:rsidR="00AB08E3">
              <w:rPr>
                <w:rFonts w:ascii="Times New Roman" w:hAnsi="Times New Roman" w:cs="Times New Roman"/>
                <w:sz w:val="20"/>
                <w:szCs w:val="20"/>
                <w:lang w:val="en-GB"/>
              </w:rPr>
              <w:t>No.</w:t>
            </w:r>
            <w:r w:rsidRPr="006B791A">
              <w:rPr>
                <w:rFonts w:ascii="Times New Roman" w:hAnsi="Times New Roman" w:cs="Times New Roman"/>
                <w:sz w:val="20"/>
                <w:szCs w:val="20"/>
                <w:lang w:val="en-GB"/>
              </w:rPr>
              <w:t xml:space="preserve"> </w:t>
            </w:r>
            <w:r w:rsidRPr="006B791A">
              <w:rPr>
                <w:rFonts w:ascii="Times New Roman" w:hAnsi="Times New Roman" w:cs="Times New Roman"/>
                <w:sz w:val="20"/>
                <w:szCs w:val="20"/>
                <w:lang w:val="en-GB"/>
              </w:rPr>
              <w:lastRenderedPageBreak/>
              <w:t>2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1)</w:t>
            </w:r>
          </w:p>
        </w:tc>
      </w:tr>
      <w:tr w:rsidR="001C658E" w:rsidRPr="00F26EF3" w14:paraId="77B04361" w14:textId="77777777" w:rsidTr="00386732">
        <w:tc>
          <w:tcPr>
            <w:tcW w:w="291" w:type="pct"/>
            <w:tcBorders>
              <w:top w:val="single" w:sz="4" w:space="0" w:color="000000"/>
              <w:left w:val="single" w:sz="4" w:space="0" w:color="000000"/>
              <w:bottom w:val="single" w:sz="4" w:space="0" w:color="000000"/>
              <w:right w:val="single" w:sz="4" w:space="0" w:color="000000"/>
            </w:tcBorders>
          </w:tcPr>
          <w:p w14:paraId="51160BC1" w14:textId="210CE8A5" w:rsidR="001C658E" w:rsidRPr="00F26EF3" w:rsidRDefault="001C658E" w:rsidP="001C658E">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lastRenderedPageBreak/>
              <w:t>2.6.8.</w:t>
            </w:r>
          </w:p>
        </w:tc>
        <w:tc>
          <w:tcPr>
            <w:tcW w:w="964" w:type="pct"/>
            <w:tcBorders>
              <w:top w:val="single" w:sz="4" w:space="0" w:color="000000"/>
              <w:left w:val="single" w:sz="4" w:space="0" w:color="000000"/>
              <w:bottom w:val="single" w:sz="4" w:space="0" w:color="000000"/>
              <w:right w:val="single" w:sz="4" w:space="0" w:color="000000"/>
            </w:tcBorders>
          </w:tcPr>
          <w:p w14:paraId="55CDCBC5" w14:textId="5BD50CC8" w:rsidR="001C658E" w:rsidRPr="00F26EF3" w:rsidRDefault="001C658E" w:rsidP="001C658E">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530F2A8B" w14:textId="0BFFA503" w:rsidR="001C658E" w:rsidRPr="00F26EF3" w:rsidRDefault="001C658E" w:rsidP="001C658E">
            <w:pPr>
              <w:spacing w:after="0" w:line="240" w:lineRule="auto"/>
              <w:jc w:val="both"/>
              <w:rPr>
                <w:rFonts w:ascii="Times New Roman" w:hAnsi="Times New Roman" w:cs="Times New Roman"/>
                <w:i/>
                <w:iCs/>
                <w:sz w:val="20"/>
                <w:szCs w:val="20"/>
                <w:lang w:val="en-GB"/>
              </w:rPr>
            </w:pPr>
            <w:r w:rsidRPr="003444EB">
              <w:rPr>
                <w:rFonts w:ascii="Times New Roman" w:hAnsi="Times New Roman" w:cs="Times New Roman"/>
                <w:i/>
                <w:iCs/>
                <w:sz w:val="20"/>
                <w:szCs w:val="20"/>
                <w:lang w:val="en-GB"/>
              </w:rPr>
              <w:t>In the field of deinstitutionalisation policy</w:t>
            </w:r>
          </w:p>
        </w:tc>
        <w:tc>
          <w:tcPr>
            <w:tcW w:w="928" w:type="pct"/>
            <w:tcBorders>
              <w:top w:val="single" w:sz="4" w:space="0" w:color="000000"/>
              <w:left w:val="single" w:sz="4" w:space="0" w:color="000000"/>
              <w:bottom w:val="single" w:sz="4" w:space="0" w:color="000000"/>
              <w:right w:val="single" w:sz="4" w:space="0" w:color="000000"/>
            </w:tcBorders>
          </w:tcPr>
          <w:p w14:paraId="27D7B872" w14:textId="33BD0C1B"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19CBA9F5" w14:textId="3F84C2FD"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2 points</w:t>
            </w:r>
          </w:p>
          <w:p w14:paraId="3543ECDA" w14:textId="431F1EB0"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09E240AA" w14:textId="5AF5DD4E"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07DFF882" w14:textId="4527FD79"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7+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364D36D2" w14:textId="3867FEED" w:rsidR="001C658E" w:rsidRPr="00F26EF3" w:rsidRDefault="001C658E" w:rsidP="001C658E">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638E5075" w14:textId="77777777" w:rsidR="001C658E" w:rsidRPr="006B791A" w:rsidRDefault="001C658E" w:rsidP="001C658E">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18:</w:t>
            </w:r>
          </w:p>
          <w:p w14:paraId="4B3CD47B" w14:textId="730EFAC1" w:rsidR="001C658E" w:rsidRPr="00F26EF3" w:rsidRDefault="001C658E" w:rsidP="001C658E">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sz w:val="20"/>
                <w:szCs w:val="20"/>
                <w:lang w:val="en-GB"/>
              </w:rPr>
              <w:t xml:space="preserve">Expert services for the Community of Practice on Social Inclusion </w:t>
            </w:r>
            <w:r w:rsidRPr="006B791A">
              <w:rPr>
                <w:rFonts w:ascii="Times New Roman" w:hAnsi="Times New Roman" w:cs="Times New Roman"/>
                <w:sz w:val="20"/>
                <w:szCs w:val="20"/>
                <w:lang w:val="en-GB"/>
              </w:rPr>
              <w:t xml:space="preserve">(COP </w:t>
            </w:r>
            <w:proofErr w:type="spellStart"/>
            <w:proofErr w:type="gramStart"/>
            <w:r w:rsidRPr="006B791A">
              <w:rPr>
                <w:rFonts w:ascii="Times New Roman" w:hAnsi="Times New Roman" w:cs="Times New Roman"/>
                <w:sz w:val="20"/>
                <w:szCs w:val="20"/>
                <w:lang w:val="en-GB"/>
              </w:rPr>
              <w:t>SIncl</w:t>
            </w:r>
            <w:proofErr w:type="spellEnd"/>
            <w:r w:rsidRPr="006B791A">
              <w:rPr>
                <w:rFonts w:ascii="Times New Roman" w:hAnsi="Times New Roman" w:cs="Times New Roman"/>
                <w:sz w:val="20"/>
                <w:szCs w:val="20"/>
                <w:lang w:val="en-GB"/>
              </w:rPr>
              <w:t xml:space="preserve">)  </w:t>
            </w:r>
            <w:r w:rsidR="00AB08E3">
              <w:rPr>
                <w:rFonts w:ascii="Times New Roman" w:hAnsi="Times New Roman" w:cs="Times New Roman"/>
                <w:sz w:val="20"/>
                <w:szCs w:val="20"/>
                <w:lang w:val="en-GB"/>
              </w:rPr>
              <w:t>on</w:t>
            </w:r>
            <w:proofErr w:type="gramEnd"/>
            <w:r w:rsidR="00AB08E3">
              <w:rPr>
                <w:rFonts w:ascii="Times New Roman" w:hAnsi="Times New Roman" w:cs="Times New Roman"/>
                <w:sz w:val="20"/>
                <w:szCs w:val="20"/>
                <w:lang w:val="en-GB"/>
              </w:rPr>
              <w:t xml:space="preserve"> </w:t>
            </w:r>
            <w:r>
              <w:rPr>
                <w:rFonts w:ascii="Times New Roman" w:hAnsi="Times New Roman" w:cs="Times New Roman"/>
                <w:sz w:val="20"/>
                <w:szCs w:val="20"/>
                <w:lang w:val="en-GB"/>
              </w:rPr>
              <w:t>deinstitutionalisation</w:t>
            </w:r>
            <w:r w:rsidR="00AB08E3">
              <w:rPr>
                <w:rFonts w:ascii="Times New Roman" w:hAnsi="Times New Roman" w:cs="Times New Roman"/>
                <w:sz w:val="20"/>
                <w:szCs w:val="20"/>
                <w:lang w:val="en-GB"/>
              </w:rPr>
              <w:t xml:space="preserve"> issues</w:t>
            </w:r>
            <w:r w:rsidRPr="006B791A">
              <w:rPr>
                <w:rFonts w:ascii="Times New Roman" w:hAnsi="Times New Roman" w:cs="Times New Roman"/>
                <w:sz w:val="20"/>
                <w:szCs w:val="20"/>
                <w:lang w:val="en-GB"/>
              </w:rPr>
              <w:t xml:space="preserve"> </w:t>
            </w:r>
            <w:r w:rsidR="00AB08E3">
              <w:rPr>
                <w:rFonts w:ascii="Times New Roman" w:hAnsi="Times New Roman" w:cs="Times New Roman"/>
                <w:sz w:val="20"/>
                <w:szCs w:val="20"/>
                <w:lang w:val="en-GB"/>
              </w:rPr>
              <w:t>No.</w:t>
            </w:r>
            <w:r w:rsidRPr="006B791A">
              <w:rPr>
                <w:rFonts w:ascii="Times New Roman" w:hAnsi="Times New Roman" w:cs="Times New Roman"/>
                <w:sz w:val="20"/>
                <w:szCs w:val="20"/>
                <w:lang w:val="en-GB"/>
              </w:rPr>
              <w:t xml:space="preserve"> 3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2)</w:t>
            </w:r>
          </w:p>
        </w:tc>
      </w:tr>
      <w:tr w:rsidR="001C658E" w:rsidRPr="00F26EF3" w14:paraId="013BC433" w14:textId="77777777" w:rsidTr="00386732">
        <w:tc>
          <w:tcPr>
            <w:tcW w:w="291" w:type="pct"/>
            <w:tcBorders>
              <w:top w:val="single" w:sz="4" w:space="0" w:color="000000"/>
              <w:left w:val="single" w:sz="4" w:space="0" w:color="000000"/>
              <w:bottom w:val="single" w:sz="4" w:space="0" w:color="000000"/>
              <w:right w:val="single" w:sz="4" w:space="0" w:color="000000"/>
            </w:tcBorders>
          </w:tcPr>
          <w:p w14:paraId="6D7683D1" w14:textId="40A33C7E" w:rsidR="001C658E" w:rsidRPr="00F26EF3" w:rsidRDefault="001C658E" w:rsidP="001C658E">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2.6.9.</w:t>
            </w:r>
          </w:p>
        </w:tc>
        <w:tc>
          <w:tcPr>
            <w:tcW w:w="964" w:type="pct"/>
            <w:tcBorders>
              <w:top w:val="single" w:sz="4" w:space="0" w:color="000000"/>
              <w:left w:val="single" w:sz="4" w:space="0" w:color="000000"/>
              <w:bottom w:val="single" w:sz="4" w:space="0" w:color="000000"/>
              <w:right w:val="single" w:sz="4" w:space="0" w:color="000000"/>
            </w:tcBorders>
          </w:tcPr>
          <w:p w14:paraId="76ABD2A6" w14:textId="17583684" w:rsidR="001C658E" w:rsidRPr="00F26EF3" w:rsidRDefault="001C658E" w:rsidP="001C658E">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38BD0F89" w14:textId="24453C4D" w:rsidR="001C658E" w:rsidRPr="00F26EF3" w:rsidRDefault="001C658E" w:rsidP="001C658E">
            <w:pPr>
              <w:spacing w:after="0" w:line="240" w:lineRule="auto"/>
              <w:jc w:val="both"/>
              <w:rPr>
                <w:rFonts w:ascii="Times New Roman" w:hAnsi="Times New Roman" w:cs="Times New Roman"/>
                <w:i/>
                <w:iCs/>
                <w:sz w:val="20"/>
                <w:szCs w:val="20"/>
                <w:lang w:val="en-GB"/>
              </w:rPr>
            </w:pPr>
            <w:r w:rsidRPr="002C438D">
              <w:rPr>
                <w:rFonts w:ascii="Times New Roman" w:hAnsi="Times New Roman" w:cs="Times New Roman"/>
                <w:i/>
                <w:iCs/>
                <w:sz w:val="20"/>
                <w:szCs w:val="20"/>
                <w:lang w:val="en-GB"/>
              </w:rPr>
              <w:t>In the field of child poverty</w:t>
            </w:r>
          </w:p>
        </w:tc>
        <w:tc>
          <w:tcPr>
            <w:tcW w:w="928" w:type="pct"/>
            <w:tcBorders>
              <w:top w:val="single" w:sz="4" w:space="0" w:color="000000"/>
              <w:left w:val="single" w:sz="4" w:space="0" w:color="000000"/>
              <w:bottom w:val="single" w:sz="4" w:space="0" w:color="000000"/>
              <w:right w:val="single" w:sz="4" w:space="0" w:color="000000"/>
            </w:tcBorders>
          </w:tcPr>
          <w:p w14:paraId="1DBEFCD2" w14:textId="1899C315"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3 to 4 years – 1 point</w:t>
            </w:r>
          </w:p>
          <w:p w14:paraId="42F5D476" w14:textId="24EECCD7"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2 points</w:t>
            </w:r>
          </w:p>
          <w:p w14:paraId="6BE49A57" w14:textId="56DCE4D7"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3 points</w:t>
            </w:r>
          </w:p>
          <w:p w14:paraId="3C01F5E4" w14:textId="68D88096"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4 points</w:t>
            </w:r>
          </w:p>
          <w:p w14:paraId="4809BD88" w14:textId="25EE1FFD" w:rsidR="001C658E" w:rsidRPr="00F26EF3" w:rsidRDefault="001C658E" w:rsidP="001C658E">
            <w:pPr>
              <w:spacing w:after="0"/>
              <w:rPr>
                <w:rFonts w:ascii="Times New Roman" w:hAnsi="Times New Roman" w:cs="Times New Roman"/>
                <w:sz w:val="20"/>
                <w:szCs w:val="20"/>
                <w:lang w:val="en-GB"/>
              </w:rPr>
            </w:pPr>
            <w:r>
              <w:rPr>
                <w:rFonts w:ascii="Times New Roman" w:hAnsi="Times New Roman" w:cs="Times New Roman"/>
                <w:sz w:val="20"/>
                <w:szCs w:val="20"/>
                <w:lang w:val="en-GB"/>
              </w:rPr>
              <w:t>7+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38B8DE2D" w14:textId="08AB9913" w:rsidR="001C658E" w:rsidRPr="00F26EF3" w:rsidRDefault="001C658E" w:rsidP="001C658E">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3AED259E" w14:textId="77777777" w:rsidR="001C658E" w:rsidRPr="006B791A" w:rsidRDefault="001C658E" w:rsidP="001C658E">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19:</w:t>
            </w:r>
          </w:p>
          <w:p w14:paraId="27304109" w14:textId="076A89D2" w:rsidR="001C658E" w:rsidRPr="00F26EF3" w:rsidRDefault="001C658E" w:rsidP="001C658E">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sz w:val="20"/>
                <w:szCs w:val="20"/>
                <w:lang w:val="en-GB"/>
              </w:rPr>
              <w:t xml:space="preserve">Expert services for the Community of Practice on Social Inclusion </w:t>
            </w:r>
            <w:r w:rsidRPr="006B791A">
              <w:rPr>
                <w:rFonts w:ascii="Times New Roman" w:hAnsi="Times New Roman" w:cs="Times New Roman"/>
                <w:sz w:val="20"/>
                <w:szCs w:val="20"/>
                <w:lang w:val="en-GB"/>
              </w:rPr>
              <w:t xml:space="preserve">(COP </w:t>
            </w:r>
            <w:proofErr w:type="spellStart"/>
            <w:r w:rsidRPr="006B791A">
              <w:rPr>
                <w:rFonts w:ascii="Times New Roman" w:hAnsi="Times New Roman" w:cs="Times New Roman"/>
                <w:sz w:val="20"/>
                <w:szCs w:val="20"/>
                <w:lang w:val="en-GB"/>
              </w:rPr>
              <w:t>SIncl</w:t>
            </w:r>
            <w:proofErr w:type="spellEnd"/>
            <w:r w:rsidRPr="006B791A">
              <w:rPr>
                <w:rFonts w:ascii="Times New Roman" w:hAnsi="Times New Roman" w:cs="Times New Roman"/>
                <w:sz w:val="20"/>
                <w:szCs w:val="20"/>
                <w:lang w:val="en-GB"/>
              </w:rPr>
              <w:t xml:space="preserve">) </w:t>
            </w:r>
            <w:r w:rsidR="00AB08E3">
              <w:rPr>
                <w:rFonts w:ascii="Times New Roman" w:hAnsi="Times New Roman" w:cs="Times New Roman"/>
                <w:sz w:val="20"/>
                <w:szCs w:val="20"/>
                <w:lang w:val="en-GB"/>
              </w:rPr>
              <w:t xml:space="preserve">on </w:t>
            </w:r>
            <w:r>
              <w:rPr>
                <w:rFonts w:ascii="Times New Roman" w:hAnsi="Times New Roman" w:cs="Times New Roman"/>
                <w:sz w:val="20"/>
                <w:szCs w:val="20"/>
                <w:lang w:val="en-GB"/>
              </w:rPr>
              <w:t>child poverty issues No.</w:t>
            </w:r>
            <w:r w:rsidRPr="006B791A">
              <w:rPr>
                <w:rFonts w:ascii="Times New Roman" w:hAnsi="Times New Roman" w:cs="Times New Roman"/>
                <w:sz w:val="20"/>
                <w:szCs w:val="20"/>
                <w:lang w:val="en-GB"/>
              </w:rPr>
              <w:t xml:space="preserve"> 4 (</w:t>
            </w:r>
            <w:r>
              <w:rPr>
                <w:rFonts w:ascii="Times New Roman" w:hAnsi="Times New Roman" w:cs="Times New Roman"/>
                <w:sz w:val="20"/>
                <w:szCs w:val="20"/>
                <w:lang w:val="en-GB"/>
              </w:rPr>
              <w:t>additional thematic expert</w:t>
            </w:r>
            <w:r w:rsidRPr="006B791A">
              <w:rPr>
                <w:rFonts w:ascii="Times New Roman" w:hAnsi="Times New Roman" w:cs="Times New Roman"/>
                <w:sz w:val="20"/>
                <w:szCs w:val="20"/>
                <w:lang w:val="en-GB"/>
              </w:rPr>
              <w:t xml:space="preserve"> 3)</w:t>
            </w:r>
          </w:p>
        </w:tc>
      </w:tr>
    </w:tbl>
    <w:p w14:paraId="45580E57" w14:textId="77777777" w:rsidR="0073583D" w:rsidRDefault="0073583D" w:rsidP="0073583D">
      <w:pPr>
        <w:pStyle w:val="Body2"/>
        <w:rPr>
          <w:rFonts w:cs="Times New Roman"/>
          <w:color w:val="auto"/>
          <w:sz w:val="20"/>
          <w:szCs w:val="20"/>
          <w:lang w:val="en-GB" w:bidi="ta-IN"/>
        </w:rPr>
      </w:pPr>
    </w:p>
    <w:p w14:paraId="29AB14AD" w14:textId="185F51D3" w:rsidR="00BE7AA4" w:rsidRPr="00F26EF3" w:rsidRDefault="00636342" w:rsidP="0073583D">
      <w:pPr>
        <w:pStyle w:val="Body2"/>
        <w:rPr>
          <w:rFonts w:cs="Times New Roman"/>
          <w:color w:val="auto"/>
          <w:sz w:val="20"/>
          <w:szCs w:val="20"/>
          <w:lang w:val="en-GB" w:bidi="ta-IN"/>
        </w:rPr>
      </w:pPr>
      <w:r w:rsidRPr="00F26EF3">
        <w:rPr>
          <w:rFonts w:cs="Times New Roman"/>
          <w:color w:val="auto"/>
          <w:sz w:val="20"/>
          <w:szCs w:val="20"/>
          <w:lang w:val="en-GB" w:bidi="ta-IN"/>
        </w:rPr>
        <w:t>*</w:t>
      </w:r>
      <w:r w:rsidR="0073583D" w:rsidRPr="0073583D">
        <w:t xml:space="preserve"> </w:t>
      </w:r>
      <w:r w:rsidR="0073583D" w:rsidRPr="0073583D">
        <w:rPr>
          <w:rFonts w:cs="Times New Roman"/>
          <w:color w:val="auto"/>
          <w:sz w:val="20"/>
          <w:szCs w:val="20"/>
          <w:lang w:val="en-GB" w:bidi="ta-IN"/>
        </w:rPr>
        <w:t>Note: One year is a period consisting of 12 (twelve) months. The 12-month period will be calculated accurately to the month (any incomplete month of experience will be rounded down to the nearest whole number, e.g. 9 months and 15 days will be rounded down to 9 months). If a requirement is to have 1 year of experience, the 12 (twelve) months will be aggregated as follows: if the specialist engaged in the relevant activity for 10 months in 2022 and for 2 months in 2023, these periods will be summed, and it will be considered that the Supplier has 12 months – 1 year – of experience. However, if a person simultaneously works under two or more contracts, the experience of these contracts is not aggregated. Experience is calculated until the deadline for the submission of tenders.</w:t>
      </w:r>
    </w:p>
    <w:p w14:paraId="3F7B0144" w14:textId="77777777" w:rsidR="00170989" w:rsidRPr="00F26EF3" w:rsidRDefault="00170989" w:rsidP="00B00D40">
      <w:pPr>
        <w:spacing w:after="0" w:line="240" w:lineRule="auto"/>
        <w:rPr>
          <w:rFonts w:ascii="Times New Roman" w:eastAsiaTheme="minorHAnsi" w:hAnsi="Times New Roman" w:cs="Times New Roman"/>
          <w:b/>
          <w:bCs/>
          <w:sz w:val="20"/>
          <w:szCs w:val="20"/>
          <w:lang w:val="en-GB"/>
        </w:rPr>
      </w:pPr>
    </w:p>
    <w:p w14:paraId="65B6D17A" w14:textId="48B31296" w:rsidR="00826B47" w:rsidRPr="00F26EF3" w:rsidRDefault="0073583D" w:rsidP="00826B47">
      <w:pPr>
        <w:pStyle w:val="ListParagraph"/>
        <w:numPr>
          <w:ilvl w:val="0"/>
          <w:numId w:val="26"/>
        </w:numPr>
        <w:spacing w:after="0" w:line="240" w:lineRule="auto"/>
        <w:jc w:val="both"/>
        <w:rPr>
          <w:rFonts w:ascii="Times New Roman" w:hAnsi="Times New Roman" w:cs="Times New Roman"/>
          <w:b/>
          <w:bCs/>
          <w:color w:val="FF0000"/>
          <w:sz w:val="20"/>
          <w:szCs w:val="20"/>
          <w:lang w:val="en-GB"/>
        </w:rPr>
      </w:pPr>
      <w:r>
        <w:rPr>
          <w:rFonts w:ascii="Times New Roman" w:eastAsiaTheme="minorHAnsi" w:hAnsi="Times New Roman" w:cs="Times New Roman"/>
          <w:b/>
          <w:bCs/>
          <w:color w:val="FF0000"/>
          <w:sz w:val="20"/>
          <w:szCs w:val="20"/>
          <w:lang w:val="en-GB"/>
        </w:rPr>
        <w:t>CONSULTANTS</w:t>
      </w:r>
      <w:r w:rsidRPr="0073583D">
        <w:rPr>
          <w:rFonts w:ascii="Times New Roman" w:eastAsiaTheme="minorHAnsi" w:hAnsi="Times New Roman" w:cs="Times New Roman"/>
          <w:b/>
          <w:bCs/>
          <w:color w:val="FF0000"/>
          <w:sz w:val="20"/>
          <w:szCs w:val="20"/>
          <w:lang w:val="en-GB"/>
        </w:rPr>
        <w:t xml:space="preserve"> (Procurement lots </w:t>
      </w:r>
      <w:r w:rsidR="00826B47" w:rsidRPr="00F26EF3">
        <w:rPr>
          <w:rFonts w:ascii="Times New Roman" w:hAnsi="Times New Roman" w:cs="Times New Roman"/>
          <w:b/>
          <w:bCs/>
          <w:color w:val="FF0000"/>
          <w:sz w:val="20"/>
          <w:szCs w:val="20"/>
          <w:lang w:val="en-GB"/>
        </w:rPr>
        <w:t>20-30)</w:t>
      </w:r>
    </w:p>
    <w:p w14:paraId="318F17DA" w14:textId="72A5A2F6" w:rsidR="00826B47" w:rsidRPr="00F26EF3" w:rsidRDefault="0073583D" w:rsidP="00826B47">
      <w:pPr>
        <w:spacing w:after="0" w:line="240" w:lineRule="auto"/>
        <w:jc w:val="righ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Table 3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
        <w:gridCol w:w="2032"/>
        <w:gridCol w:w="4127"/>
        <w:gridCol w:w="2214"/>
        <w:gridCol w:w="2214"/>
        <w:gridCol w:w="2209"/>
      </w:tblGrid>
      <w:tr w:rsidR="00826B47" w:rsidRPr="00F26EF3" w14:paraId="05B9BFDB"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hideMark/>
          </w:tcPr>
          <w:p w14:paraId="71D7B461" w14:textId="02CC5D09" w:rsidR="00826B47" w:rsidRPr="00F26EF3" w:rsidRDefault="00826B47" w:rsidP="00F26EF3">
            <w:pPr>
              <w:spacing w:after="0"/>
              <w:jc w:val="center"/>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b/>
                <w:sz w:val="20"/>
                <w:szCs w:val="20"/>
                <w:lang w:val="en-GB" w:eastAsia="en-US"/>
              </w:rPr>
              <w:t>N</w:t>
            </w:r>
            <w:r w:rsidR="00F26EF3">
              <w:rPr>
                <w:rFonts w:ascii="Times New Roman" w:eastAsia="Times New Roman" w:hAnsi="Times New Roman" w:cs="Times New Roman"/>
                <w:b/>
                <w:sz w:val="20"/>
                <w:szCs w:val="20"/>
                <w:lang w:val="en-GB" w:eastAsia="en-US"/>
              </w:rPr>
              <w:t>o.</w:t>
            </w:r>
          </w:p>
        </w:tc>
        <w:tc>
          <w:tcPr>
            <w:tcW w:w="964" w:type="pct"/>
            <w:tcBorders>
              <w:top w:val="single" w:sz="4" w:space="0" w:color="000000"/>
              <w:left w:val="single" w:sz="4" w:space="0" w:color="000000"/>
              <w:bottom w:val="single" w:sz="4" w:space="0" w:color="000000"/>
              <w:right w:val="single" w:sz="4" w:space="0" w:color="000000"/>
            </w:tcBorders>
          </w:tcPr>
          <w:p w14:paraId="7B2FE6EB" w14:textId="558033DE" w:rsidR="00826B47" w:rsidRPr="00F26EF3" w:rsidRDefault="0073583D" w:rsidP="00E008F3">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Evaluation criteria</w:t>
            </w:r>
          </w:p>
        </w:tc>
        <w:tc>
          <w:tcPr>
            <w:tcW w:w="963" w:type="pct"/>
            <w:tcBorders>
              <w:top w:val="single" w:sz="4" w:space="0" w:color="000000"/>
              <w:left w:val="single" w:sz="4" w:space="0" w:color="000000"/>
              <w:bottom w:val="single" w:sz="4" w:space="0" w:color="000000"/>
              <w:right w:val="single" w:sz="4" w:space="0" w:color="000000"/>
            </w:tcBorders>
            <w:hideMark/>
          </w:tcPr>
          <w:p w14:paraId="77BAC4F9" w14:textId="6E9EFB5D" w:rsidR="00826B47" w:rsidRPr="00F26EF3" w:rsidRDefault="0073583D" w:rsidP="00E008F3">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Description of the criterion</w:t>
            </w:r>
          </w:p>
        </w:tc>
        <w:tc>
          <w:tcPr>
            <w:tcW w:w="928" w:type="pct"/>
            <w:tcBorders>
              <w:top w:val="single" w:sz="4" w:space="0" w:color="000000"/>
              <w:left w:val="single" w:sz="4" w:space="0" w:color="000000"/>
              <w:bottom w:val="single" w:sz="4" w:space="0" w:color="000000"/>
              <w:right w:val="single" w:sz="4" w:space="0" w:color="000000"/>
            </w:tcBorders>
          </w:tcPr>
          <w:p w14:paraId="53236B2F" w14:textId="23583B0A" w:rsidR="00826B47" w:rsidRPr="00F26EF3" w:rsidRDefault="0073583D" w:rsidP="00E008F3">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Scoring procedure</w:t>
            </w:r>
          </w:p>
        </w:tc>
        <w:tc>
          <w:tcPr>
            <w:tcW w:w="928" w:type="pct"/>
            <w:tcBorders>
              <w:top w:val="single" w:sz="4" w:space="0" w:color="000000"/>
              <w:left w:val="single" w:sz="4" w:space="0" w:color="000000"/>
              <w:bottom w:val="single" w:sz="4" w:space="0" w:color="000000"/>
              <w:right w:val="single" w:sz="4" w:space="0" w:color="000000"/>
            </w:tcBorders>
          </w:tcPr>
          <w:p w14:paraId="10D3C51E" w14:textId="02B763DF" w:rsidR="00826B47" w:rsidRPr="00F26EF3" w:rsidRDefault="0073583D" w:rsidP="00E008F3">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Maximum score</w:t>
            </w:r>
          </w:p>
        </w:tc>
        <w:tc>
          <w:tcPr>
            <w:tcW w:w="926" w:type="pct"/>
            <w:tcBorders>
              <w:top w:val="single" w:sz="4" w:space="0" w:color="000000"/>
              <w:left w:val="single" w:sz="4" w:space="0" w:color="000000"/>
              <w:bottom w:val="single" w:sz="4" w:space="0" w:color="000000"/>
              <w:right w:val="single" w:sz="4" w:space="0" w:color="000000"/>
            </w:tcBorders>
          </w:tcPr>
          <w:p w14:paraId="273DB79D" w14:textId="4E446E83" w:rsidR="00826B47" w:rsidRPr="005F1763" w:rsidRDefault="0073583D" w:rsidP="00E008F3">
            <w:pPr>
              <w:spacing w:after="0"/>
              <w:jc w:val="both"/>
              <w:rPr>
                <w:rFonts w:ascii="Times New Roman" w:eastAsia="Times New Roman" w:hAnsi="Times New Roman" w:cs="Times New Roman"/>
                <w:b/>
                <w:sz w:val="20"/>
                <w:szCs w:val="20"/>
                <w:lang w:val="en-GB" w:eastAsia="en-US"/>
              </w:rPr>
            </w:pPr>
            <w:r w:rsidRPr="005F1763">
              <w:rPr>
                <w:rFonts w:ascii="Times New Roman" w:eastAsia="Times New Roman" w:hAnsi="Times New Roman" w:cs="Times New Roman"/>
                <w:b/>
                <w:sz w:val="20"/>
                <w:szCs w:val="20"/>
                <w:lang w:val="en-GB" w:eastAsia="en-US"/>
              </w:rPr>
              <w:t>Procurement lot(s) to which the requirement applies</w:t>
            </w:r>
          </w:p>
        </w:tc>
      </w:tr>
      <w:tr w:rsidR="002479BB" w:rsidRPr="00F26EF3" w14:paraId="4ED63809" w14:textId="77777777" w:rsidTr="00E008F3">
        <w:trPr>
          <w:trHeight w:val="841"/>
        </w:trPr>
        <w:tc>
          <w:tcPr>
            <w:tcW w:w="291" w:type="pct"/>
            <w:tcBorders>
              <w:top w:val="single" w:sz="4" w:space="0" w:color="000000"/>
              <w:left w:val="single" w:sz="4" w:space="0" w:color="000000"/>
              <w:bottom w:val="single" w:sz="4" w:space="0" w:color="000000"/>
              <w:right w:val="single" w:sz="4" w:space="0" w:color="000000"/>
            </w:tcBorders>
            <w:vAlign w:val="center"/>
          </w:tcPr>
          <w:p w14:paraId="4201E26A" w14:textId="77777777" w:rsidR="002479BB" w:rsidRPr="00F26EF3" w:rsidRDefault="002479BB" w:rsidP="002479BB">
            <w:pPr>
              <w:spacing w:after="0"/>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sz w:val="20"/>
                <w:szCs w:val="20"/>
                <w:lang w:val="en-GB" w:eastAsia="en-US"/>
              </w:rPr>
              <w:t>1.</w:t>
            </w:r>
          </w:p>
        </w:tc>
        <w:tc>
          <w:tcPr>
            <w:tcW w:w="964" w:type="pct"/>
            <w:tcBorders>
              <w:top w:val="single" w:sz="4" w:space="0" w:color="000000"/>
              <w:left w:val="single" w:sz="4" w:space="0" w:color="000000"/>
              <w:bottom w:val="single" w:sz="4" w:space="0" w:color="000000"/>
              <w:right w:val="single" w:sz="4" w:space="0" w:color="000000"/>
            </w:tcBorders>
          </w:tcPr>
          <w:p w14:paraId="5D57DCA4" w14:textId="23D0263B" w:rsidR="002479BB" w:rsidRPr="00F26EF3" w:rsidRDefault="002479BB" w:rsidP="002479BB">
            <w:pPr>
              <w:spacing w:after="0"/>
              <w:rPr>
                <w:rFonts w:ascii="Times New Roman" w:eastAsia="Times New Roman" w:hAnsi="Times New Roman" w:cs="Times New Roman"/>
                <w:b/>
                <w:sz w:val="20"/>
                <w:szCs w:val="20"/>
                <w:lang w:val="en-GB" w:eastAsia="en-US"/>
              </w:rPr>
            </w:pPr>
            <w:r>
              <w:rPr>
                <w:rFonts w:ascii="Times New Roman" w:hAnsi="Times New Roman" w:cs="Times New Roman"/>
                <w:b/>
                <w:bCs/>
                <w:sz w:val="20"/>
                <w:szCs w:val="20"/>
                <w:lang w:val="en-GB"/>
              </w:rPr>
              <w:t xml:space="preserve">Tender price </w:t>
            </w:r>
            <w:r w:rsidRPr="00F26EF3">
              <w:rPr>
                <w:rFonts w:ascii="Times New Roman" w:hAnsi="Times New Roman" w:cs="Times New Roman"/>
                <w:b/>
                <w:bCs/>
                <w:sz w:val="20"/>
                <w:szCs w:val="20"/>
                <w:lang w:val="en-GB"/>
              </w:rPr>
              <w:t>(C)</w:t>
            </w:r>
          </w:p>
        </w:tc>
        <w:tc>
          <w:tcPr>
            <w:tcW w:w="963" w:type="pct"/>
            <w:tcBorders>
              <w:top w:val="single" w:sz="4" w:space="0" w:color="000000"/>
              <w:left w:val="single" w:sz="4" w:space="0" w:color="000000"/>
              <w:bottom w:val="single" w:sz="4" w:space="0" w:color="000000"/>
              <w:right w:val="single" w:sz="4" w:space="0" w:color="000000"/>
            </w:tcBorders>
            <w:vAlign w:val="center"/>
          </w:tcPr>
          <w:p w14:paraId="0EB85B25" w14:textId="0124FAE1" w:rsidR="002479BB" w:rsidRPr="00F26EF3" w:rsidRDefault="002479BB" w:rsidP="002479BB">
            <w:pPr>
              <w:spacing w:after="0"/>
              <w:jc w:val="both"/>
              <w:rPr>
                <w:rFonts w:ascii="Times New Roman" w:eastAsia="Times New Roman" w:hAnsi="Times New Roman" w:cs="Times New Roman"/>
                <w:b/>
                <w:sz w:val="20"/>
                <w:szCs w:val="20"/>
                <w:lang w:val="en-GB" w:eastAsia="en-US"/>
              </w:rPr>
            </w:pPr>
            <w:r w:rsidRPr="007E1B76">
              <w:rPr>
                <w:rFonts w:ascii="Times New Roman" w:hAnsi="Times New Roman" w:cs="Times New Roman"/>
                <w:sz w:val="20"/>
                <w:szCs w:val="20"/>
                <w:lang w:val="en-GB"/>
              </w:rPr>
              <w:t xml:space="preserve">The prices indicated in the tenders will be evaluated in euros, inclusive of all taxes and other related expenses, including VAT. In cases of differing VAT payer statuses, the </w:t>
            </w:r>
            <w:r>
              <w:rPr>
                <w:rFonts w:ascii="Times New Roman" w:hAnsi="Times New Roman" w:cs="Times New Roman"/>
                <w:sz w:val="20"/>
                <w:szCs w:val="20"/>
                <w:lang w:val="en-GB"/>
              </w:rPr>
              <w:t>S</w:t>
            </w:r>
            <w:r w:rsidRPr="007E1B76">
              <w:rPr>
                <w:rFonts w:ascii="Times New Roman" w:hAnsi="Times New Roman" w:cs="Times New Roman"/>
                <w:sz w:val="20"/>
                <w:szCs w:val="20"/>
                <w:lang w:val="en-GB"/>
              </w:rPr>
              <w:t>uppliers’ tender prices will be evaluated in accordance with the explanation provided by the Public Procurement Office, accessible at</w:t>
            </w:r>
            <w:r w:rsidRPr="00F26EF3">
              <w:rPr>
                <w:rFonts w:ascii="Times New Roman" w:hAnsi="Times New Roman" w:cs="Times New Roman"/>
                <w:sz w:val="20"/>
                <w:szCs w:val="20"/>
                <w:lang w:val="en-GB"/>
              </w:rPr>
              <w:t>: https://klausk.vpt.lt/hc/lt/articles/115005730785-Kaip-vertinti-pasi%C5%ABlymus-kai-tiek%C4%97j%C5%B3-statusas-pagal-PVM-</w:t>
            </w:r>
            <w:r w:rsidRPr="00F26EF3">
              <w:rPr>
                <w:rFonts w:ascii="Times New Roman" w:hAnsi="Times New Roman" w:cs="Times New Roman"/>
                <w:sz w:val="20"/>
                <w:szCs w:val="20"/>
                <w:lang w:val="en-GB"/>
              </w:rPr>
              <w:lastRenderedPageBreak/>
              <w:t>mok%C4%</w:t>
            </w:r>
            <w:r w:rsidRPr="00F26EF3">
              <w:rPr>
                <w:rFonts w:ascii="Times New Roman" w:hAnsi="Times New Roman" w:cs="Times New Roman"/>
                <w:sz w:val="20"/>
                <w:szCs w:val="20"/>
                <w:lang w:val="en-GB"/>
              </w:rPr>
              <w:t xml:space="preserve">97jim%C4%85-yra-nevienodas-. </w:t>
            </w:r>
            <w:r w:rsidRPr="007E1B76">
              <w:rPr>
                <w:rFonts w:ascii="Times New Roman" w:hAnsi="Times New Roman" w:cs="Times New Roman"/>
                <w:sz w:val="20"/>
                <w:szCs w:val="20"/>
                <w:lang w:val="en-GB"/>
              </w:rPr>
              <w:t xml:space="preserve">The tender shall be expressed in euros. Should a tender </w:t>
            </w:r>
            <w:r w:rsidRPr="007E1B76">
              <w:rPr>
                <w:rFonts w:ascii="Times New Roman" w:hAnsi="Times New Roman" w:cs="Times New Roman"/>
                <w:sz w:val="20"/>
                <w:szCs w:val="20"/>
                <w:lang w:val="en-GB"/>
              </w:rPr>
              <w:t xml:space="preserve">be expressed in a currency other than euro, it shall be converted into euro on the basis of the euro/foreign exchange reference ratio published by the European Central Bank and, where the European Central Bank does not publish the euro/foreign exchange ratio, the Bank of Lithuania shall determine and publish the reference euro/foreign exchange reference ratio on the </w:t>
            </w:r>
            <w:r>
              <w:rPr>
                <w:rFonts w:ascii="Times New Roman" w:hAnsi="Times New Roman" w:cs="Times New Roman"/>
                <w:sz w:val="20"/>
                <w:szCs w:val="20"/>
                <w:lang w:val="en-GB"/>
              </w:rPr>
              <w:t xml:space="preserve">final </w:t>
            </w:r>
            <w:r w:rsidRPr="007E1B76">
              <w:rPr>
                <w:rFonts w:ascii="Times New Roman" w:hAnsi="Times New Roman" w:cs="Times New Roman"/>
                <w:sz w:val="20"/>
                <w:szCs w:val="20"/>
                <w:lang w:val="en-GB"/>
              </w:rPr>
              <w:t>date of submission of tenders</w:t>
            </w:r>
            <w:r w:rsidRPr="00F26EF3">
              <w:rPr>
                <w:rFonts w:ascii="Times New Roman" w:hAnsi="Times New Roman" w:cs="Times New Roman"/>
                <w:sz w:val="20"/>
                <w:szCs w:val="20"/>
                <w:lang w:val="en-GB"/>
              </w:rPr>
              <w:t>.</w:t>
            </w:r>
          </w:p>
        </w:tc>
        <w:tc>
          <w:tcPr>
            <w:tcW w:w="928" w:type="pct"/>
            <w:tcBorders>
              <w:top w:val="single" w:sz="4" w:space="0" w:color="000000"/>
              <w:left w:val="single" w:sz="4" w:space="0" w:color="000000"/>
              <w:bottom w:val="single" w:sz="4" w:space="0" w:color="000000"/>
              <w:right w:val="single" w:sz="4" w:space="0" w:color="000000"/>
            </w:tcBorders>
          </w:tcPr>
          <w:p w14:paraId="518D4C91" w14:textId="7D677512" w:rsidR="002479BB" w:rsidRPr="00F26EF3" w:rsidRDefault="002479BB" w:rsidP="002479BB">
            <w:pPr>
              <w:spacing w:after="0"/>
              <w:jc w:val="both"/>
              <w:rPr>
                <w:rFonts w:ascii="Times New Roman" w:eastAsia="Times New Roman" w:hAnsi="Times New Roman" w:cs="Times New Roman"/>
                <w:b/>
                <w:sz w:val="20"/>
                <w:szCs w:val="20"/>
                <w:lang w:val="en-GB" w:eastAsia="en-US"/>
              </w:rPr>
            </w:pPr>
            <w:r w:rsidRPr="00A64937">
              <w:rPr>
                <w:rFonts w:ascii="Times New Roman" w:eastAsia="Times New Roman" w:hAnsi="Times New Roman" w:cs="Times New Roman"/>
                <w:b/>
                <w:sz w:val="20"/>
                <w:szCs w:val="20"/>
                <w:lang w:val="en-GB" w:eastAsia="en-US"/>
              </w:rPr>
              <w:lastRenderedPageBreak/>
              <w:t xml:space="preserve">Described below in this </w:t>
            </w:r>
            <w:r>
              <w:rPr>
                <w:rFonts w:ascii="Times New Roman" w:eastAsia="Times New Roman" w:hAnsi="Times New Roman" w:cs="Times New Roman"/>
                <w:b/>
                <w:sz w:val="20"/>
                <w:szCs w:val="20"/>
                <w:lang w:val="en-GB" w:eastAsia="en-US"/>
              </w:rPr>
              <w:t>a</w:t>
            </w:r>
            <w:r w:rsidRPr="00A64937">
              <w:rPr>
                <w:rFonts w:ascii="Times New Roman" w:eastAsia="Times New Roman" w:hAnsi="Times New Roman" w:cs="Times New Roman"/>
                <w:b/>
                <w:sz w:val="20"/>
                <w:szCs w:val="20"/>
                <w:lang w:val="en-GB" w:eastAsia="en-US"/>
              </w:rPr>
              <w:t>nnex</w:t>
            </w:r>
          </w:p>
        </w:tc>
        <w:tc>
          <w:tcPr>
            <w:tcW w:w="928" w:type="pct"/>
            <w:tcBorders>
              <w:top w:val="single" w:sz="4" w:space="0" w:color="000000"/>
              <w:left w:val="single" w:sz="4" w:space="0" w:color="000000"/>
              <w:bottom w:val="single" w:sz="4" w:space="0" w:color="000000"/>
              <w:right w:val="single" w:sz="4" w:space="0" w:color="000000"/>
            </w:tcBorders>
          </w:tcPr>
          <w:p w14:paraId="34BF445F" w14:textId="73AB146D" w:rsidR="002479BB" w:rsidRPr="00F26EF3" w:rsidRDefault="002479BB" w:rsidP="002479BB">
            <w:pPr>
              <w:spacing w:after="0"/>
              <w:jc w:val="center"/>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b/>
                <w:sz w:val="20"/>
                <w:szCs w:val="20"/>
                <w:lang w:val="en-GB" w:eastAsia="en-US"/>
              </w:rPr>
              <w:t>75 (X)</w:t>
            </w:r>
          </w:p>
        </w:tc>
        <w:tc>
          <w:tcPr>
            <w:tcW w:w="926" w:type="pct"/>
            <w:vMerge w:val="restart"/>
            <w:tcBorders>
              <w:top w:val="single" w:sz="4" w:space="0" w:color="000000"/>
              <w:left w:val="single" w:sz="4" w:space="0" w:color="000000"/>
              <w:right w:val="single" w:sz="4" w:space="0" w:color="000000"/>
            </w:tcBorders>
          </w:tcPr>
          <w:p w14:paraId="3EC66EEB" w14:textId="77777777" w:rsidR="002479BB" w:rsidRPr="005F1763" w:rsidRDefault="002479BB" w:rsidP="002479BB">
            <w:pPr>
              <w:pStyle w:val="ListParagraph"/>
              <w:tabs>
                <w:tab w:val="left" w:pos="220"/>
              </w:tabs>
              <w:spacing w:after="0" w:line="20" w:lineRule="atLeast"/>
              <w:ind w:left="0"/>
              <w:jc w:val="both"/>
              <w:rPr>
                <w:rFonts w:ascii="Times New Roman" w:hAnsi="Times New Roman" w:cs="Times New Roman"/>
                <w:b/>
                <w:bCs/>
                <w:sz w:val="20"/>
                <w:szCs w:val="20"/>
                <w:lang w:val="en-GB"/>
              </w:rPr>
            </w:pPr>
            <w:r w:rsidRPr="005F1763">
              <w:rPr>
                <w:rFonts w:ascii="Times New Roman" w:hAnsi="Times New Roman" w:cs="Times New Roman"/>
                <w:b/>
                <w:bCs/>
                <w:sz w:val="20"/>
                <w:szCs w:val="20"/>
                <w:lang w:val="en-GB"/>
              </w:rPr>
              <w:t xml:space="preserve">Procurement lot 20: </w:t>
            </w:r>
            <w:r w:rsidRPr="005F1763">
              <w:rPr>
                <w:rFonts w:ascii="Times New Roman" w:hAnsi="Times New Roman" w:cs="Times New Roman"/>
                <w:sz w:val="20"/>
                <w:szCs w:val="20"/>
                <w:lang w:val="en-GB"/>
              </w:rPr>
              <w:t>Consulting services on the development of skills and abilities of vulnerable youth</w:t>
            </w:r>
            <w:r w:rsidRPr="005F1763">
              <w:rPr>
                <w:rFonts w:ascii="Times New Roman" w:hAnsi="Times New Roman" w:cs="Times New Roman"/>
                <w:b/>
                <w:bCs/>
                <w:sz w:val="20"/>
                <w:szCs w:val="20"/>
                <w:lang w:val="en-GB"/>
              </w:rPr>
              <w:t xml:space="preserve"> </w:t>
            </w:r>
          </w:p>
          <w:p w14:paraId="5D9A07F5" w14:textId="77777777" w:rsidR="002479BB" w:rsidRPr="005F1763" w:rsidRDefault="002479BB" w:rsidP="002479BB">
            <w:pPr>
              <w:pStyle w:val="ListParagraph"/>
              <w:tabs>
                <w:tab w:val="left" w:pos="220"/>
              </w:tabs>
              <w:spacing w:after="0" w:line="20" w:lineRule="atLeast"/>
              <w:ind w:left="0"/>
              <w:jc w:val="both"/>
              <w:rPr>
                <w:rFonts w:ascii="Times New Roman" w:hAnsi="Times New Roman" w:cs="Times New Roman"/>
                <w:sz w:val="20"/>
                <w:szCs w:val="20"/>
                <w:lang w:val="en-GB"/>
              </w:rPr>
            </w:pPr>
            <w:r w:rsidRPr="005F1763">
              <w:rPr>
                <w:rFonts w:ascii="Times New Roman" w:hAnsi="Times New Roman" w:cs="Times New Roman"/>
                <w:b/>
                <w:bCs/>
                <w:sz w:val="20"/>
                <w:szCs w:val="20"/>
                <w:lang w:val="en-GB"/>
              </w:rPr>
              <w:t xml:space="preserve">Procurement lot 21: </w:t>
            </w:r>
            <w:r w:rsidRPr="005F1763">
              <w:rPr>
                <w:rFonts w:ascii="Times New Roman" w:hAnsi="Times New Roman" w:cs="Times New Roman"/>
                <w:sz w:val="20"/>
                <w:szCs w:val="20"/>
                <w:lang w:val="en-GB"/>
              </w:rPr>
              <w:t xml:space="preserve">Consulting services on reducing energy poverty, addressing the purchasing power crisis, and experimenting with </w:t>
            </w:r>
            <w:r w:rsidRPr="005F1763">
              <w:rPr>
                <w:rFonts w:ascii="Times New Roman" w:hAnsi="Times New Roman" w:cs="Times New Roman"/>
                <w:sz w:val="20"/>
                <w:szCs w:val="20"/>
                <w:lang w:val="en-GB"/>
              </w:rPr>
              <w:lastRenderedPageBreak/>
              <w:t>more inclusive social services</w:t>
            </w:r>
          </w:p>
          <w:p w14:paraId="793032FE" w14:textId="77777777" w:rsidR="002479BB" w:rsidRPr="005F1763" w:rsidRDefault="002479BB" w:rsidP="002479BB">
            <w:pPr>
              <w:pStyle w:val="ListParagraph"/>
              <w:tabs>
                <w:tab w:val="left" w:pos="220"/>
              </w:tabs>
              <w:spacing w:after="0" w:line="20" w:lineRule="atLeast"/>
              <w:ind w:left="0"/>
              <w:jc w:val="both"/>
              <w:rPr>
                <w:rFonts w:ascii="Times New Roman" w:hAnsi="Times New Roman" w:cs="Times New Roman"/>
                <w:sz w:val="20"/>
                <w:szCs w:val="20"/>
                <w:lang w:val="en-GB"/>
              </w:rPr>
            </w:pPr>
            <w:r w:rsidRPr="005F1763">
              <w:rPr>
                <w:rFonts w:ascii="Times New Roman" w:hAnsi="Times New Roman" w:cs="Times New Roman"/>
                <w:b/>
                <w:bCs/>
                <w:sz w:val="20"/>
                <w:szCs w:val="20"/>
                <w:lang w:val="en-GB"/>
              </w:rPr>
              <w:t xml:space="preserve">Procurement lot 22: </w:t>
            </w:r>
            <w:r w:rsidRPr="005F1763">
              <w:rPr>
                <w:rFonts w:ascii="Times New Roman" w:hAnsi="Times New Roman" w:cs="Times New Roman"/>
                <w:sz w:val="20"/>
                <w:szCs w:val="20"/>
                <w:lang w:val="en-GB"/>
              </w:rPr>
              <w:t xml:space="preserve">Consulting services on refugee integration (employment and skills) and their social inclusion (housing opportunities, access to social services, support mechanisms, and promotion of </w:t>
            </w:r>
            <w:proofErr w:type="gramStart"/>
            <w:r w:rsidRPr="005F1763">
              <w:rPr>
                <w:rFonts w:ascii="Times New Roman" w:hAnsi="Times New Roman" w:cs="Times New Roman"/>
                <w:sz w:val="20"/>
                <w:szCs w:val="20"/>
                <w:lang w:val="en-GB"/>
              </w:rPr>
              <w:t>local residents</w:t>
            </w:r>
            <w:proofErr w:type="gramEnd"/>
            <w:r w:rsidRPr="005F1763">
              <w:rPr>
                <w:rFonts w:ascii="Times New Roman" w:hAnsi="Times New Roman" w:cs="Times New Roman"/>
                <w:sz w:val="20"/>
                <w:szCs w:val="20"/>
                <w:lang w:val="en-GB"/>
              </w:rPr>
              <w:t>’ engagement, etc.)</w:t>
            </w:r>
          </w:p>
          <w:p w14:paraId="4921372E" w14:textId="77777777" w:rsidR="002479BB" w:rsidRPr="005F1763" w:rsidRDefault="002479BB" w:rsidP="002479BB">
            <w:pPr>
              <w:pStyle w:val="ListParagraph"/>
              <w:tabs>
                <w:tab w:val="left" w:pos="220"/>
              </w:tabs>
              <w:spacing w:after="0" w:line="20" w:lineRule="atLeast"/>
              <w:ind w:left="0"/>
              <w:jc w:val="both"/>
              <w:rPr>
                <w:rFonts w:ascii="Times New Roman" w:hAnsi="Times New Roman" w:cs="Times New Roman"/>
                <w:sz w:val="20"/>
                <w:szCs w:val="20"/>
                <w:lang w:val="en-GB"/>
              </w:rPr>
            </w:pPr>
            <w:r w:rsidRPr="005F1763">
              <w:rPr>
                <w:rFonts w:ascii="Times New Roman" w:hAnsi="Times New Roman" w:cs="Times New Roman"/>
                <w:b/>
                <w:bCs/>
                <w:sz w:val="20"/>
                <w:szCs w:val="20"/>
                <w:lang w:val="en-GB"/>
              </w:rPr>
              <w:t xml:space="preserve">Procurement lot 23: </w:t>
            </w:r>
            <w:r w:rsidRPr="005F1763">
              <w:rPr>
                <w:rFonts w:ascii="Times New Roman" w:hAnsi="Times New Roman" w:cs="Times New Roman"/>
                <w:sz w:val="20"/>
                <w:szCs w:val="20"/>
                <w:lang w:val="en-GB"/>
              </w:rPr>
              <w:t>Consulting services on reducing long-term unemployment</w:t>
            </w:r>
          </w:p>
          <w:p w14:paraId="1A4EB1C3" w14:textId="77777777" w:rsidR="002479BB" w:rsidRPr="005F1763" w:rsidRDefault="002479BB" w:rsidP="002479BB">
            <w:pPr>
              <w:spacing w:after="0" w:line="240" w:lineRule="auto"/>
              <w:jc w:val="both"/>
              <w:rPr>
                <w:rFonts w:ascii="Times New Roman" w:hAnsi="Times New Roman" w:cs="Times New Roman"/>
                <w:sz w:val="20"/>
                <w:szCs w:val="20"/>
                <w:lang w:val="en-GB"/>
              </w:rPr>
            </w:pPr>
            <w:r w:rsidRPr="005F1763">
              <w:rPr>
                <w:rFonts w:ascii="Times New Roman" w:hAnsi="Times New Roman" w:cs="Times New Roman"/>
                <w:b/>
                <w:bCs/>
                <w:sz w:val="20"/>
                <w:szCs w:val="20"/>
                <w:lang w:val="en-GB"/>
              </w:rPr>
              <w:t xml:space="preserve">Procurement lot 24: </w:t>
            </w:r>
            <w:r w:rsidRPr="005F1763">
              <w:rPr>
                <w:rFonts w:ascii="Times New Roman" w:hAnsi="Times New Roman" w:cs="Times New Roman"/>
                <w:sz w:val="20"/>
                <w:szCs w:val="20"/>
                <w:lang w:val="en-GB"/>
              </w:rPr>
              <w:t>Consulting services on child poverty</w:t>
            </w:r>
          </w:p>
          <w:p w14:paraId="561D202D" w14:textId="77777777" w:rsidR="002479BB" w:rsidRPr="005F1763" w:rsidRDefault="002479BB" w:rsidP="002479BB">
            <w:pPr>
              <w:spacing w:after="0" w:line="240" w:lineRule="auto"/>
              <w:jc w:val="both"/>
              <w:rPr>
                <w:rFonts w:ascii="Times New Roman" w:hAnsi="Times New Roman" w:cs="Times New Roman"/>
                <w:b/>
                <w:bCs/>
                <w:sz w:val="20"/>
                <w:szCs w:val="20"/>
                <w:lang w:val="en-GB"/>
              </w:rPr>
            </w:pPr>
            <w:r w:rsidRPr="005F1763">
              <w:rPr>
                <w:rFonts w:ascii="Times New Roman" w:hAnsi="Times New Roman" w:cs="Times New Roman"/>
                <w:b/>
                <w:bCs/>
                <w:sz w:val="20"/>
                <w:szCs w:val="20"/>
                <w:lang w:val="en-GB"/>
              </w:rPr>
              <w:t>Procurement lot 25:</w:t>
            </w:r>
          </w:p>
          <w:p w14:paraId="36684E71" w14:textId="77777777" w:rsidR="002479BB" w:rsidRPr="005F1763" w:rsidRDefault="002479BB" w:rsidP="002479BB">
            <w:pPr>
              <w:pStyle w:val="ListParagraph"/>
              <w:tabs>
                <w:tab w:val="left" w:pos="220"/>
              </w:tabs>
              <w:spacing w:after="0" w:line="20" w:lineRule="atLeast"/>
              <w:ind w:left="0"/>
              <w:jc w:val="both"/>
              <w:rPr>
                <w:rFonts w:ascii="Times New Roman" w:hAnsi="Times New Roman" w:cs="Times New Roman"/>
                <w:b/>
                <w:bCs/>
                <w:sz w:val="20"/>
                <w:szCs w:val="20"/>
                <w:lang w:val="en-GB"/>
              </w:rPr>
            </w:pPr>
            <w:r w:rsidRPr="005F1763">
              <w:rPr>
                <w:rFonts w:ascii="Times New Roman" w:hAnsi="Times New Roman" w:cs="Times New Roman"/>
                <w:sz w:val="20"/>
                <w:szCs w:val="20"/>
                <w:lang w:val="en-GB"/>
              </w:rPr>
              <w:t>Consulting services on services for people with disabilities</w:t>
            </w:r>
            <w:r w:rsidRPr="005F1763">
              <w:rPr>
                <w:rFonts w:ascii="Times New Roman" w:hAnsi="Times New Roman" w:cs="Times New Roman"/>
                <w:b/>
                <w:bCs/>
                <w:sz w:val="20"/>
                <w:szCs w:val="20"/>
                <w:lang w:val="en-GB"/>
              </w:rPr>
              <w:t xml:space="preserve"> </w:t>
            </w:r>
          </w:p>
          <w:p w14:paraId="5A9614B3" w14:textId="7681F295" w:rsidR="002479BB" w:rsidRPr="005F1763" w:rsidRDefault="002479BB" w:rsidP="002479BB">
            <w:pPr>
              <w:pStyle w:val="ListParagraph"/>
              <w:tabs>
                <w:tab w:val="left" w:pos="220"/>
              </w:tabs>
              <w:spacing w:after="0" w:line="20" w:lineRule="atLeast"/>
              <w:ind w:left="0"/>
              <w:jc w:val="both"/>
              <w:rPr>
                <w:rFonts w:ascii="Times New Roman" w:hAnsi="Times New Roman" w:cs="Times New Roman"/>
                <w:sz w:val="20"/>
                <w:szCs w:val="20"/>
                <w:lang w:val="en-GB"/>
              </w:rPr>
            </w:pPr>
            <w:r w:rsidRPr="005F1763">
              <w:rPr>
                <w:rFonts w:ascii="Times New Roman" w:hAnsi="Times New Roman" w:cs="Times New Roman"/>
                <w:b/>
                <w:bCs/>
                <w:sz w:val="20"/>
                <w:szCs w:val="20"/>
                <w:lang w:val="en-GB"/>
              </w:rPr>
              <w:t xml:space="preserve">Procurement lot 26: </w:t>
            </w:r>
            <w:r w:rsidRPr="005F1763">
              <w:rPr>
                <w:rFonts w:ascii="Times New Roman" w:hAnsi="Times New Roman" w:cs="Times New Roman"/>
                <w:sz w:val="20"/>
                <w:szCs w:val="20"/>
                <w:lang w:val="en-GB"/>
              </w:rPr>
              <w:t xml:space="preserve">Consulting services on the activities of </w:t>
            </w:r>
            <w:r>
              <w:rPr>
                <w:rStyle w:val="normaltextrun"/>
                <w:rFonts w:ascii="Times New Roman" w:hAnsi="Times New Roman" w:cs="Times New Roman"/>
                <w:sz w:val="20"/>
                <w:szCs w:val="20"/>
                <w:lang w:val="en-GB"/>
              </w:rPr>
              <w:t>National Competence Centres for Social Innovation</w:t>
            </w:r>
          </w:p>
          <w:p w14:paraId="4AA4F417" w14:textId="777E657F" w:rsidR="002479BB" w:rsidRPr="005F1763" w:rsidRDefault="002479BB" w:rsidP="002479BB">
            <w:pPr>
              <w:pStyle w:val="ListParagraph"/>
              <w:tabs>
                <w:tab w:val="left" w:pos="220"/>
              </w:tabs>
              <w:spacing w:after="0" w:line="20" w:lineRule="atLeast"/>
              <w:ind w:left="0"/>
              <w:jc w:val="both"/>
              <w:rPr>
                <w:rFonts w:ascii="Times New Roman" w:hAnsi="Times New Roman" w:cs="Times New Roman"/>
                <w:sz w:val="20"/>
                <w:szCs w:val="20"/>
                <w:lang w:val="en-GB"/>
              </w:rPr>
            </w:pPr>
            <w:r w:rsidRPr="005F1763">
              <w:rPr>
                <w:rFonts w:ascii="Times New Roman" w:hAnsi="Times New Roman" w:cs="Times New Roman"/>
                <w:b/>
                <w:bCs/>
                <w:sz w:val="20"/>
                <w:szCs w:val="20"/>
                <w:lang w:val="en-GB"/>
              </w:rPr>
              <w:t xml:space="preserve">Procurement lot 27: </w:t>
            </w:r>
            <w:r w:rsidRPr="005F1763">
              <w:rPr>
                <w:rFonts w:ascii="Times New Roman" w:hAnsi="Times New Roman" w:cs="Times New Roman"/>
                <w:sz w:val="20"/>
                <w:szCs w:val="20"/>
                <w:lang w:val="en-GB"/>
              </w:rPr>
              <w:t xml:space="preserve">Consulting services on </w:t>
            </w:r>
            <w:r w:rsidRPr="005F1763">
              <w:rPr>
                <w:rStyle w:val="normaltextrun"/>
                <w:rFonts w:ascii="Times New Roman" w:hAnsi="Times New Roman" w:cs="Times New Roman"/>
                <w:sz w:val="20"/>
                <w:szCs w:val="20"/>
                <w:lang w:val="en-GB"/>
              </w:rPr>
              <w:t>‘Scale up and replication’ in the field of social innovation</w:t>
            </w:r>
          </w:p>
          <w:p w14:paraId="5CFE9CCA" w14:textId="77777777" w:rsidR="002479BB" w:rsidRPr="005F1763" w:rsidRDefault="002479BB" w:rsidP="002479BB">
            <w:pPr>
              <w:pStyle w:val="ListParagraph"/>
              <w:tabs>
                <w:tab w:val="left" w:pos="220"/>
              </w:tabs>
              <w:spacing w:after="0" w:line="20" w:lineRule="atLeast"/>
              <w:ind w:left="0"/>
              <w:jc w:val="both"/>
              <w:rPr>
                <w:rFonts w:ascii="Times New Roman" w:hAnsi="Times New Roman" w:cs="Times New Roman"/>
                <w:b/>
                <w:bCs/>
                <w:sz w:val="20"/>
                <w:szCs w:val="20"/>
                <w:lang w:val="en-GB"/>
              </w:rPr>
            </w:pPr>
            <w:r w:rsidRPr="005F1763">
              <w:rPr>
                <w:rFonts w:ascii="Times New Roman" w:hAnsi="Times New Roman" w:cs="Times New Roman"/>
                <w:b/>
                <w:bCs/>
                <w:sz w:val="20"/>
                <w:szCs w:val="20"/>
                <w:lang w:val="en-GB"/>
              </w:rPr>
              <w:t>Procurement lot 28:</w:t>
            </w:r>
          </w:p>
          <w:p w14:paraId="2ED1D4BD" w14:textId="77777777" w:rsidR="002479BB" w:rsidRPr="005F1763" w:rsidRDefault="002479BB" w:rsidP="002479BB">
            <w:pPr>
              <w:pStyle w:val="ListParagraph"/>
              <w:tabs>
                <w:tab w:val="left" w:pos="220"/>
              </w:tabs>
              <w:spacing w:after="0" w:line="20" w:lineRule="atLeast"/>
              <w:ind w:left="0"/>
              <w:jc w:val="both"/>
              <w:rPr>
                <w:rFonts w:ascii="Times New Roman" w:hAnsi="Times New Roman" w:cs="Times New Roman"/>
                <w:sz w:val="20"/>
                <w:szCs w:val="20"/>
                <w:lang w:val="en-GB"/>
              </w:rPr>
            </w:pPr>
            <w:r w:rsidRPr="005F1763">
              <w:rPr>
                <w:rFonts w:ascii="Times New Roman" w:hAnsi="Times New Roman" w:cs="Times New Roman"/>
                <w:sz w:val="20"/>
                <w:szCs w:val="20"/>
                <w:lang w:val="en-GB"/>
              </w:rPr>
              <w:t xml:space="preserve">Consulting services on </w:t>
            </w:r>
            <w:r w:rsidRPr="005F1763">
              <w:rPr>
                <w:rStyle w:val="normaltextrun"/>
                <w:rFonts w:ascii="Times New Roman" w:hAnsi="Times New Roman" w:cs="Times New Roman"/>
                <w:sz w:val="20"/>
                <w:szCs w:val="20"/>
                <w:lang w:val="en-GB"/>
              </w:rPr>
              <w:t>evaluating the impact of social innovation</w:t>
            </w:r>
            <w:r w:rsidRPr="005F1763">
              <w:rPr>
                <w:rFonts w:ascii="Times New Roman" w:hAnsi="Times New Roman" w:cs="Times New Roman"/>
                <w:b/>
                <w:bCs/>
                <w:sz w:val="20"/>
                <w:szCs w:val="20"/>
                <w:lang w:val="en-GB"/>
              </w:rPr>
              <w:t xml:space="preserve"> Procurement lot 29: </w:t>
            </w:r>
            <w:r w:rsidRPr="005F1763">
              <w:rPr>
                <w:rFonts w:ascii="Times New Roman" w:hAnsi="Times New Roman" w:cs="Times New Roman"/>
                <w:sz w:val="20"/>
                <w:szCs w:val="20"/>
                <w:lang w:val="en-GB"/>
              </w:rPr>
              <w:t xml:space="preserve">Consulting services on </w:t>
            </w:r>
            <w:r w:rsidRPr="005F1763">
              <w:rPr>
                <w:rStyle w:val="normaltextrun"/>
                <w:rFonts w:ascii="Times New Roman" w:hAnsi="Times New Roman" w:cs="Times New Roman"/>
                <w:sz w:val="20"/>
                <w:szCs w:val="20"/>
                <w:lang w:val="en-GB"/>
              </w:rPr>
              <w:t>social innovation</w:t>
            </w:r>
          </w:p>
          <w:p w14:paraId="42DB2AF4" w14:textId="77777777" w:rsidR="002479BB" w:rsidRPr="005F1763" w:rsidRDefault="002479BB" w:rsidP="002479BB">
            <w:pPr>
              <w:pStyle w:val="ListParagraph"/>
              <w:tabs>
                <w:tab w:val="left" w:pos="220"/>
              </w:tabs>
              <w:spacing w:after="0" w:line="20" w:lineRule="atLeast"/>
              <w:ind w:left="0"/>
              <w:jc w:val="both"/>
              <w:rPr>
                <w:rFonts w:ascii="Times New Roman" w:hAnsi="Times New Roman" w:cs="Times New Roman"/>
                <w:b/>
                <w:bCs/>
                <w:sz w:val="20"/>
                <w:szCs w:val="20"/>
                <w:lang w:val="en-GB"/>
              </w:rPr>
            </w:pPr>
            <w:r w:rsidRPr="005F1763">
              <w:rPr>
                <w:rFonts w:ascii="Times New Roman" w:hAnsi="Times New Roman" w:cs="Times New Roman"/>
                <w:b/>
                <w:bCs/>
                <w:sz w:val="20"/>
                <w:szCs w:val="20"/>
                <w:lang w:val="en-GB"/>
              </w:rPr>
              <w:t>Procurement lot 30:</w:t>
            </w:r>
          </w:p>
          <w:p w14:paraId="0EBEF553" w14:textId="6D0BB9BD" w:rsidR="002479BB" w:rsidRPr="005F1763" w:rsidRDefault="002479BB" w:rsidP="002479BB">
            <w:pPr>
              <w:pStyle w:val="ListParagraph"/>
              <w:tabs>
                <w:tab w:val="left" w:pos="220"/>
              </w:tabs>
              <w:spacing w:after="0" w:line="20" w:lineRule="atLeast"/>
              <w:ind w:left="0"/>
              <w:jc w:val="both"/>
              <w:rPr>
                <w:rFonts w:ascii="Times New Roman" w:eastAsia="Times New Roman" w:hAnsi="Times New Roman" w:cs="Times New Roman"/>
                <w:b/>
                <w:sz w:val="20"/>
                <w:szCs w:val="20"/>
                <w:lang w:val="en-GB" w:eastAsia="en-US"/>
              </w:rPr>
            </w:pPr>
            <w:r w:rsidRPr="005F1763">
              <w:rPr>
                <w:rFonts w:ascii="Times New Roman" w:hAnsi="Times New Roman" w:cs="Times New Roman"/>
                <w:sz w:val="20"/>
                <w:szCs w:val="20"/>
                <w:lang w:val="en-GB"/>
              </w:rPr>
              <w:lastRenderedPageBreak/>
              <w:t>Consulting services on determination, evaluation, application and legal regulation for fixed amounts (lump sums)</w:t>
            </w:r>
          </w:p>
        </w:tc>
      </w:tr>
      <w:tr w:rsidR="00826B47" w:rsidRPr="00F26EF3" w14:paraId="712AD0B2"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0B3084AB" w14:textId="77777777" w:rsidR="00826B47" w:rsidRPr="00F26EF3" w:rsidRDefault="00826B47" w:rsidP="00E008F3">
            <w:pPr>
              <w:spacing w:after="0"/>
              <w:rPr>
                <w:rFonts w:ascii="Times New Roman" w:eastAsia="Times New Roman" w:hAnsi="Times New Roman" w:cs="Times New Roman"/>
                <w:bCs/>
                <w:sz w:val="20"/>
                <w:szCs w:val="20"/>
                <w:lang w:val="en-GB" w:eastAsia="en-US"/>
              </w:rPr>
            </w:pPr>
            <w:r w:rsidRPr="00F26EF3">
              <w:rPr>
                <w:rFonts w:ascii="Times New Roman" w:eastAsia="Times New Roman" w:hAnsi="Times New Roman" w:cs="Times New Roman"/>
                <w:bCs/>
                <w:sz w:val="20"/>
                <w:szCs w:val="20"/>
                <w:lang w:val="en-GB" w:eastAsia="en-US"/>
              </w:rPr>
              <w:lastRenderedPageBreak/>
              <w:t>2.</w:t>
            </w:r>
          </w:p>
        </w:tc>
        <w:tc>
          <w:tcPr>
            <w:tcW w:w="964" w:type="pct"/>
            <w:tcBorders>
              <w:top w:val="single" w:sz="4" w:space="0" w:color="000000"/>
              <w:left w:val="single" w:sz="4" w:space="0" w:color="000000"/>
              <w:bottom w:val="single" w:sz="4" w:space="0" w:color="000000"/>
              <w:right w:val="single" w:sz="4" w:space="0" w:color="000000"/>
            </w:tcBorders>
          </w:tcPr>
          <w:p w14:paraId="5F5E4DF7" w14:textId="72D3B7E7" w:rsidR="00826B47" w:rsidRPr="00F26EF3" w:rsidRDefault="005F1763" w:rsidP="00E008F3">
            <w:pPr>
              <w:spacing w:after="0"/>
              <w:rPr>
                <w:rFonts w:ascii="Times New Roman" w:hAnsi="Times New Roman" w:cs="Times New Roman"/>
                <w:b/>
                <w:bCs/>
                <w:sz w:val="20"/>
                <w:szCs w:val="20"/>
                <w:lang w:val="en-GB"/>
              </w:rPr>
            </w:pPr>
            <w:r>
              <w:rPr>
                <w:rFonts w:ascii="Times New Roman" w:hAnsi="Times New Roman" w:cs="Times New Roman"/>
                <w:b/>
                <w:bCs/>
                <w:sz w:val="20"/>
                <w:szCs w:val="20"/>
                <w:lang w:val="en-GB"/>
              </w:rPr>
              <w:t>Quality criterion</w:t>
            </w:r>
            <w:r w:rsidR="00826B47" w:rsidRPr="00F26EF3">
              <w:rPr>
                <w:rFonts w:ascii="Times New Roman" w:hAnsi="Times New Roman" w:cs="Times New Roman"/>
                <w:b/>
                <w:bCs/>
                <w:sz w:val="20"/>
                <w:szCs w:val="20"/>
                <w:lang w:val="en-GB"/>
              </w:rPr>
              <w:t xml:space="preserve"> (T):</w:t>
            </w:r>
          </w:p>
        </w:tc>
        <w:tc>
          <w:tcPr>
            <w:tcW w:w="963" w:type="pct"/>
            <w:tcBorders>
              <w:top w:val="single" w:sz="4" w:space="0" w:color="000000"/>
              <w:left w:val="single" w:sz="4" w:space="0" w:color="000000"/>
              <w:bottom w:val="single" w:sz="4" w:space="0" w:color="000000"/>
              <w:right w:val="single" w:sz="4" w:space="0" w:color="000000"/>
            </w:tcBorders>
            <w:vAlign w:val="center"/>
          </w:tcPr>
          <w:p w14:paraId="3FE1DF43" w14:textId="4EC6540A" w:rsidR="00826B47" w:rsidRPr="00F26EF3" w:rsidRDefault="00341356" w:rsidP="00E008F3">
            <w:pPr>
              <w:spacing w:after="0"/>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The person designated by the Supplier for the provision of services and who meets the qualification requirements set out in the procurement documents must</w:t>
            </w:r>
            <w:r w:rsidR="0095483D" w:rsidRPr="00F26EF3">
              <w:rPr>
                <w:rFonts w:ascii="Times New Roman" w:eastAsia="Times New Roman" w:hAnsi="Times New Roman" w:cs="Times New Roman"/>
                <w:b/>
                <w:sz w:val="20"/>
                <w:szCs w:val="20"/>
                <w:lang w:val="en-GB" w:eastAsia="en-US"/>
              </w:rPr>
              <w:t>:</w:t>
            </w:r>
          </w:p>
        </w:tc>
        <w:tc>
          <w:tcPr>
            <w:tcW w:w="928" w:type="pct"/>
            <w:tcBorders>
              <w:top w:val="single" w:sz="4" w:space="0" w:color="000000"/>
              <w:left w:val="single" w:sz="4" w:space="0" w:color="000000"/>
              <w:bottom w:val="single" w:sz="4" w:space="0" w:color="000000"/>
              <w:right w:val="single" w:sz="4" w:space="0" w:color="000000"/>
            </w:tcBorders>
          </w:tcPr>
          <w:p w14:paraId="573EE1B5" w14:textId="65B101F9" w:rsidR="00826B47" w:rsidRPr="00F26EF3" w:rsidRDefault="00341356" w:rsidP="00E008F3">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Points shall be awarded based on the following criteria</w:t>
            </w:r>
            <w:r w:rsidR="00826B47" w:rsidRPr="00F26EF3">
              <w:rPr>
                <w:rFonts w:ascii="Times New Roman" w:eastAsia="Times New Roman" w:hAnsi="Times New Roman" w:cs="Times New Roman"/>
                <w:b/>
                <w:sz w:val="20"/>
                <w:szCs w:val="20"/>
                <w:lang w:val="en-GB" w:eastAsia="en-US"/>
              </w:rPr>
              <w:t>:</w:t>
            </w:r>
          </w:p>
        </w:tc>
        <w:tc>
          <w:tcPr>
            <w:tcW w:w="928" w:type="pct"/>
            <w:tcBorders>
              <w:top w:val="single" w:sz="4" w:space="0" w:color="000000"/>
              <w:left w:val="single" w:sz="4" w:space="0" w:color="000000"/>
              <w:bottom w:val="single" w:sz="4" w:space="0" w:color="000000"/>
              <w:right w:val="single" w:sz="4" w:space="0" w:color="000000"/>
            </w:tcBorders>
            <w:vAlign w:val="center"/>
          </w:tcPr>
          <w:p w14:paraId="2265CAD3" w14:textId="51B91D97" w:rsidR="00826B47" w:rsidRPr="00F26EF3" w:rsidRDefault="00826B47" w:rsidP="00E008F3">
            <w:pPr>
              <w:spacing w:after="0"/>
              <w:jc w:val="center"/>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b/>
                <w:sz w:val="20"/>
                <w:szCs w:val="20"/>
                <w:lang w:val="en-GB" w:eastAsia="en-US"/>
              </w:rPr>
              <w:t>25 (</w:t>
            </w:r>
            <w:r w:rsidR="00341356">
              <w:rPr>
                <w:rFonts w:ascii="Times New Roman" w:eastAsia="Times New Roman" w:hAnsi="Times New Roman" w:cs="Times New Roman"/>
                <w:b/>
                <w:sz w:val="20"/>
                <w:szCs w:val="20"/>
                <w:lang w:val="en-GB" w:eastAsia="en-US"/>
              </w:rPr>
              <w:t>Total</w:t>
            </w:r>
            <w:r w:rsidRPr="00F26EF3">
              <w:rPr>
                <w:rFonts w:ascii="Times New Roman" w:eastAsia="Times New Roman" w:hAnsi="Times New Roman" w:cs="Times New Roman"/>
                <w:b/>
                <w:sz w:val="20"/>
                <w:szCs w:val="20"/>
                <w:lang w:val="en-GB" w:eastAsia="en-US"/>
              </w:rPr>
              <w:t>)</w:t>
            </w:r>
          </w:p>
        </w:tc>
        <w:tc>
          <w:tcPr>
            <w:tcW w:w="926" w:type="pct"/>
            <w:vMerge/>
            <w:tcBorders>
              <w:left w:val="single" w:sz="4" w:space="0" w:color="000000"/>
              <w:right w:val="single" w:sz="4" w:space="0" w:color="000000"/>
            </w:tcBorders>
          </w:tcPr>
          <w:p w14:paraId="3622D3F9" w14:textId="77777777" w:rsidR="00826B47" w:rsidRPr="00F26EF3" w:rsidRDefault="00826B47" w:rsidP="00E008F3">
            <w:pPr>
              <w:pStyle w:val="ListParagraph"/>
              <w:tabs>
                <w:tab w:val="left" w:pos="220"/>
              </w:tabs>
              <w:spacing w:after="0" w:line="20" w:lineRule="atLeast"/>
              <w:ind w:left="0"/>
              <w:jc w:val="both"/>
              <w:rPr>
                <w:rFonts w:ascii="Times New Roman" w:eastAsia="Times New Roman" w:hAnsi="Times New Roman" w:cs="Times New Roman"/>
                <w:b/>
                <w:sz w:val="20"/>
                <w:szCs w:val="20"/>
                <w:lang w:val="en-GB" w:eastAsia="en-US"/>
              </w:rPr>
            </w:pPr>
          </w:p>
        </w:tc>
      </w:tr>
      <w:tr w:rsidR="00826B47" w:rsidRPr="00F26EF3" w14:paraId="3A733CAC"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hideMark/>
          </w:tcPr>
          <w:p w14:paraId="12952352" w14:textId="77777777" w:rsidR="00826B47" w:rsidRPr="00F26EF3" w:rsidRDefault="00826B47"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2.1.</w:t>
            </w:r>
          </w:p>
        </w:tc>
        <w:tc>
          <w:tcPr>
            <w:tcW w:w="964" w:type="pct"/>
            <w:tcBorders>
              <w:top w:val="single" w:sz="4" w:space="0" w:color="000000"/>
              <w:left w:val="single" w:sz="4" w:space="0" w:color="000000"/>
              <w:bottom w:val="single" w:sz="4" w:space="0" w:color="000000"/>
              <w:right w:val="single" w:sz="4" w:space="0" w:color="000000"/>
            </w:tcBorders>
          </w:tcPr>
          <w:p w14:paraId="7E78AE91" w14:textId="2C419FD7" w:rsidR="00826B47" w:rsidRPr="00F26EF3" w:rsidRDefault="005F1763" w:rsidP="00E008F3">
            <w:pPr>
              <w:spacing w:after="0" w:line="240" w:lineRule="auto"/>
              <w:ind w:left="-261" w:firstLine="261"/>
              <w:rPr>
                <w:rFonts w:ascii="Times New Roman" w:hAnsi="Times New Roman" w:cs="Times New Roman"/>
                <w:sz w:val="20"/>
                <w:szCs w:val="20"/>
                <w:lang w:val="en-GB"/>
              </w:rPr>
            </w:pPr>
            <w:r>
              <w:rPr>
                <w:rFonts w:ascii="Times New Roman" w:hAnsi="Times New Roman" w:cs="Times New Roman"/>
                <w:i/>
                <w:sz w:val="20"/>
                <w:szCs w:val="20"/>
                <w:lang w:val="en-GB"/>
              </w:rPr>
              <w:t>First Parameter</w:t>
            </w:r>
            <w:r w:rsidR="00826B47" w:rsidRPr="00F26EF3">
              <w:rPr>
                <w:rFonts w:ascii="Times New Roman" w:hAnsi="Times New Roman" w:cs="Times New Roman"/>
                <w:i/>
                <w:sz w:val="20"/>
                <w:szCs w:val="20"/>
                <w:lang w:val="en-GB"/>
              </w:rPr>
              <w:t xml:space="preserve"> </w:t>
            </w:r>
            <w:r w:rsidR="00826B47" w:rsidRPr="00F26EF3">
              <w:rPr>
                <w:rFonts w:ascii="Times New Roman" w:hAnsi="Times New Roman" w:cs="Times New Roman"/>
                <w:sz w:val="20"/>
                <w:szCs w:val="20"/>
                <w:lang w:val="en-GB"/>
              </w:rPr>
              <w:t>(P</w:t>
            </w:r>
            <w:r w:rsidR="00826B47" w:rsidRPr="00F26EF3">
              <w:rPr>
                <w:rFonts w:ascii="Times New Roman" w:hAnsi="Times New Roman" w:cs="Times New Roman"/>
                <w:sz w:val="20"/>
                <w:szCs w:val="20"/>
                <w:vertAlign w:val="subscript"/>
                <w:lang w:val="en-GB"/>
              </w:rPr>
              <w:t>1</w:t>
            </w:r>
            <w:r w:rsidR="00826B47" w:rsidRPr="00F26EF3">
              <w:rPr>
                <w:rFonts w:ascii="Times New Roman" w:hAnsi="Times New Roman" w:cs="Times New Roman"/>
                <w:sz w:val="20"/>
                <w:szCs w:val="20"/>
                <w:lang w:val="en-GB"/>
              </w:rPr>
              <w:t>)</w:t>
            </w:r>
          </w:p>
          <w:p w14:paraId="76CDF033" w14:textId="77777777" w:rsidR="00826B47" w:rsidRPr="00F26EF3" w:rsidRDefault="00826B47" w:rsidP="00E008F3">
            <w:pPr>
              <w:spacing w:after="0"/>
              <w:jc w:val="both"/>
              <w:rPr>
                <w:rFonts w:ascii="Times New Roman" w:eastAsia="Times New Roman" w:hAnsi="Times New Roman" w:cs="Times New Roman"/>
                <w:sz w:val="20"/>
                <w:szCs w:val="20"/>
                <w:lang w:val="en-GB" w:eastAsia="en-US"/>
              </w:rPr>
            </w:pPr>
          </w:p>
        </w:tc>
        <w:tc>
          <w:tcPr>
            <w:tcW w:w="963" w:type="pct"/>
            <w:tcBorders>
              <w:top w:val="single" w:sz="4" w:space="0" w:color="000000"/>
              <w:left w:val="single" w:sz="4" w:space="0" w:color="000000"/>
              <w:bottom w:val="single" w:sz="4" w:space="0" w:color="000000"/>
              <w:right w:val="single" w:sz="4" w:space="0" w:color="000000"/>
            </w:tcBorders>
          </w:tcPr>
          <w:p w14:paraId="5584DAB9" w14:textId="5CD2FEC1" w:rsidR="00826B47" w:rsidRPr="00F26EF3" w:rsidRDefault="00341356" w:rsidP="00E008F3">
            <w:pPr>
              <w:spacing w:after="0"/>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 xml:space="preserve">Have a university education (at least a </w:t>
            </w:r>
            <w:proofErr w:type="gramStart"/>
            <w:r>
              <w:rPr>
                <w:rFonts w:ascii="Times New Roman" w:hAnsi="Times New Roman" w:cs="Times New Roman"/>
                <w:i/>
                <w:iCs/>
                <w:sz w:val="20"/>
                <w:szCs w:val="20"/>
                <w:lang w:val="en-GB"/>
              </w:rPr>
              <w:t>Master’s</w:t>
            </w:r>
            <w:proofErr w:type="gramEnd"/>
            <w:r>
              <w:rPr>
                <w:rFonts w:ascii="Times New Roman" w:hAnsi="Times New Roman" w:cs="Times New Roman"/>
                <w:i/>
                <w:iCs/>
                <w:sz w:val="20"/>
                <w:szCs w:val="20"/>
                <w:lang w:val="en-GB"/>
              </w:rPr>
              <w:t xml:space="preserve"> degree) or equivalent education in social sciences</w:t>
            </w:r>
          </w:p>
        </w:tc>
        <w:tc>
          <w:tcPr>
            <w:tcW w:w="928" w:type="pct"/>
            <w:tcBorders>
              <w:top w:val="single" w:sz="4" w:space="0" w:color="000000"/>
              <w:left w:val="single" w:sz="4" w:space="0" w:color="000000"/>
              <w:right w:val="single" w:sz="4" w:space="0" w:color="000000"/>
            </w:tcBorders>
            <w:vAlign w:val="center"/>
          </w:tcPr>
          <w:p w14:paraId="69556770" w14:textId="77777777" w:rsidR="00341356" w:rsidRPr="00F26EF3" w:rsidRDefault="00341356" w:rsidP="00341356">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1) </w:t>
            </w:r>
            <w:r>
              <w:rPr>
                <w:rFonts w:ascii="Times New Roman" w:hAnsi="Times New Roman" w:cs="Times New Roman"/>
                <w:sz w:val="20"/>
                <w:szCs w:val="20"/>
                <w:lang w:val="en-GB"/>
              </w:rPr>
              <w:t xml:space="preserve">3 points awarded for a </w:t>
            </w:r>
            <w:proofErr w:type="gramStart"/>
            <w:r>
              <w:rPr>
                <w:rFonts w:ascii="Times New Roman" w:hAnsi="Times New Roman" w:cs="Times New Roman"/>
                <w:sz w:val="20"/>
                <w:szCs w:val="20"/>
                <w:lang w:val="en-GB"/>
              </w:rPr>
              <w:t>Master’s</w:t>
            </w:r>
            <w:proofErr w:type="gramEnd"/>
            <w:r>
              <w:rPr>
                <w:rFonts w:ascii="Times New Roman" w:hAnsi="Times New Roman" w:cs="Times New Roman"/>
                <w:sz w:val="20"/>
                <w:szCs w:val="20"/>
                <w:lang w:val="en-GB"/>
              </w:rPr>
              <w:t xml:space="preserve"> degree</w:t>
            </w:r>
          </w:p>
          <w:p w14:paraId="0C6E10D4" w14:textId="77777777" w:rsidR="00341356" w:rsidRPr="00F26EF3" w:rsidRDefault="00341356" w:rsidP="00341356">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2) 5</w:t>
            </w:r>
            <w:r>
              <w:rPr>
                <w:rFonts w:ascii="Times New Roman" w:hAnsi="Times New Roman" w:cs="Times New Roman"/>
                <w:sz w:val="20"/>
                <w:szCs w:val="20"/>
                <w:lang w:val="en-GB"/>
              </w:rPr>
              <w:t xml:space="preserve"> points awarded for a</w:t>
            </w:r>
            <w:r w:rsidRPr="00F26EF3">
              <w:rPr>
                <w:rFonts w:ascii="Times New Roman" w:hAnsi="Times New Roman" w:cs="Times New Roman"/>
                <w:sz w:val="20"/>
                <w:szCs w:val="20"/>
                <w:lang w:val="en-GB"/>
              </w:rPr>
              <w:t xml:space="preserve"> </w:t>
            </w:r>
            <w:r>
              <w:rPr>
                <w:rFonts w:ascii="Times New Roman" w:hAnsi="Times New Roman" w:cs="Times New Roman"/>
                <w:sz w:val="20"/>
                <w:szCs w:val="20"/>
                <w:lang w:val="en-GB"/>
              </w:rPr>
              <w:t>PhD</w:t>
            </w:r>
          </w:p>
          <w:p w14:paraId="5837F55D" w14:textId="77777777" w:rsidR="00826B47" w:rsidRPr="00F26EF3" w:rsidRDefault="00826B47" w:rsidP="00E008F3">
            <w:pPr>
              <w:pStyle w:val="ListParagraph"/>
              <w:tabs>
                <w:tab w:val="left" w:pos="220"/>
              </w:tabs>
              <w:spacing w:after="0" w:line="20" w:lineRule="atLeast"/>
              <w:ind w:left="0"/>
              <w:jc w:val="both"/>
              <w:rPr>
                <w:rFonts w:ascii="Times New Roman" w:hAnsi="Times New Roman" w:cs="Times New Roman"/>
                <w:sz w:val="20"/>
                <w:szCs w:val="20"/>
                <w:lang w:val="en-GB"/>
              </w:rPr>
            </w:pPr>
          </w:p>
          <w:p w14:paraId="75CCD616" w14:textId="77777777" w:rsidR="00826B47" w:rsidRPr="00F26EF3" w:rsidRDefault="00826B47" w:rsidP="00E008F3">
            <w:pPr>
              <w:pStyle w:val="ListParagraph"/>
              <w:tabs>
                <w:tab w:val="left" w:pos="220"/>
              </w:tabs>
              <w:spacing w:after="0" w:line="20" w:lineRule="atLeast"/>
              <w:ind w:left="0"/>
              <w:jc w:val="both"/>
              <w:rPr>
                <w:rFonts w:ascii="Times New Roman" w:hAnsi="Times New Roman" w:cs="Times New Roman"/>
                <w:b/>
                <w:bCs/>
                <w:sz w:val="20"/>
                <w:szCs w:val="20"/>
                <w:lang w:val="en-GB"/>
              </w:rPr>
            </w:pPr>
          </w:p>
        </w:tc>
        <w:tc>
          <w:tcPr>
            <w:tcW w:w="928" w:type="pct"/>
            <w:tcBorders>
              <w:top w:val="single" w:sz="4" w:space="0" w:color="000000"/>
              <w:left w:val="single" w:sz="4" w:space="0" w:color="000000"/>
              <w:right w:val="single" w:sz="4" w:space="0" w:color="000000"/>
            </w:tcBorders>
            <w:vAlign w:val="center"/>
          </w:tcPr>
          <w:p w14:paraId="4E3DFA02" w14:textId="77777777" w:rsidR="00826B47" w:rsidRPr="00F26EF3" w:rsidRDefault="00826B47"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p w14:paraId="3AAD0DD9" w14:textId="75D9A09E" w:rsidR="00826B47" w:rsidRPr="00F26EF3" w:rsidRDefault="00826B47" w:rsidP="00E008F3">
            <w:pPr>
              <w:pStyle w:val="ListParagraph"/>
              <w:tabs>
                <w:tab w:val="left" w:pos="220"/>
              </w:tabs>
              <w:spacing w:after="0" w:line="20" w:lineRule="atLeast"/>
              <w:ind w:left="0"/>
              <w:jc w:val="center"/>
              <w:rPr>
                <w:rFonts w:ascii="Times New Roman" w:hAnsi="Times New Roman" w:cs="Times New Roman"/>
                <w:b/>
                <w:bCs/>
                <w:sz w:val="20"/>
                <w:szCs w:val="20"/>
                <w:lang w:val="en-GB"/>
              </w:rPr>
            </w:pPr>
            <w:r w:rsidRPr="00F26EF3">
              <w:rPr>
                <w:rFonts w:ascii="Times New Roman" w:hAnsi="Times New Roman" w:cs="Times New Roman"/>
                <w:sz w:val="20"/>
                <w:szCs w:val="20"/>
                <w:lang w:val="en-GB"/>
              </w:rPr>
              <w:t>(</w:t>
            </w:r>
            <w:r w:rsidR="00341356">
              <w:rPr>
                <w:rFonts w:ascii="Times New Roman" w:hAnsi="Times New Roman" w:cs="Times New Roman"/>
                <w:sz w:val="20"/>
                <w:szCs w:val="20"/>
                <w:lang w:val="en-GB"/>
              </w:rPr>
              <w:t>Master’s and PhD degrees are not cumulative</w:t>
            </w:r>
            <w:r w:rsidRPr="00F26EF3">
              <w:rPr>
                <w:rFonts w:ascii="Times New Roman" w:hAnsi="Times New Roman" w:cs="Times New Roman"/>
                <w:sz w:val="20"/>
                <w:szCs w:val="20"/>
                <w:lang w:val="en-GB"/>
              </w:rPr>
              <w:t>)</w:t>
            </w:r>
          </w:p>
        </w:tc>
        <w:tc>
          <w:tcPr>
            <w:tcW w:w="926" w:type="pct"/>
            <w:vMerge/>
            <w:tcBorders>
              <w:left w:val="single" w:sz="4" w:space="0" w:color="000000"/>
              <w:right w:val="single" w:sz="4" w:space="0" w:color="000000"/>
            </w:tcBorders>
          </w:tcPr>
          <w:p w14:paraId="1BF8FF9F" w14:textId="77777777" w:rsidR="00826B47" w:rsidRPr="00F26EF3" w:rsidRDefault="00826B47"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826B47" w:rsidRPr="00F26EF3" w14:paraId="657EAC79"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71EB5804" w14:textId="77777777" w:rsidR="00826B47" w:rsidRPr="00F26EF3" w:rsidRDefault="00826B47"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2.2.</w:t>
            </w:r>
          </w:p>
        </w:tc>
        <w:tc>
          <w:tcPr>
            <w:tcW w:w="964" w:type="pct"/>
            <w:tcBorders>
              <w:top w:val="single" w:sz="4" w:space="0" w:color="000000"/>
              <w:left w:val="single" w:sz="4" w:space="0" w:color="000000"/>
              <w:bottom w:val="single" w:sz="4" w:space="0" w:color="000000"/>
              <w:right w:val="single" w:sz="4" w:space="0" w:color="000000"/>
            </w:tcBorders>
          </w:tcPr>
          <w:p w14:paraId="6C9C80DE" w14:textId="474589B8" w:rsidR="00826B47" w:rsidRPr="00F26EF3" w:rsidRDefault="005F1763" w:rsidP="00E008F3">
            <w:pPr>
              <w:spacing w:after="0" w:line="240" w:lineRule="auto"/>
              <w:ind w:left="-261" w:firstLine="261"/>
              <w:rPr>
                <w:rFonts w:ascii="Times New Roman" w:hAnsi="Times New Roman" w:cs="Times New Roman"/>
                <w:sz w:val="20"/>
                <w:szCs w:val="20"/>
                <w:lang w:val="en-GB"/>
              </w:rPr>
            </w:pPr>
            <w:r>
              <w:rPr>
                <w:rFonts w:ascii="Times New Roman" w:hAnsi="Times New Roman" w:cs="Times New Roman"/>
                <w:i/>
                <w:sz w:val="20"/>
                <w:szCs w:val="20"/>
                <w:lang w:val="en-GB"/>
              </w:rPr>
              <w:t>Second Parameter</w:t>
            </w:r>
            <w:r w:rsidR="00826B47" w:rsidRPr="00F26EF3">
              <w:rPr>
                <w:rFonts w:ascii="Times New Roman" w:hAnsi="Times New Roman" w:cs="Times New Roman"/>
                <w:i/>
                <w:sz w:val="20"/>
                <w:szCs w:val="20"/>
                <w:lang w:val="en-GB"/>
              </w:rPr>
              <w:t xml:space="preserve"> </w:t>
            </w:r>
            <w:r w:rsidR="00826B47" w:rsidRPr="00F26EF3">
              <w:rPr>
                <w:rFonts w:ascii="Times New Roman" w:hAnsi="Times New Roman" w:cs="Times New Roman"/>
                <w:sz w:val="20"/>
                <w:szCs w:val="20"/>
                <w:lang w:val="en-GB"/>
              </w:rPr>
              <w:t>(P</w:t>
            </w:r>
            <w:r w:rsidR="00826B47" w:rsidRPr="00F26EF3">
              <w:rPr>
                <w:rFonts w:ascii="Times New Roman" w:hAnsi="Times New Roman" w:cs="Times New Roman"/>
                <w:sz w:val="20"/>
                <w:szCs w:val="20"/>
                <w:vertAlign w:val="subscript"/>
                <w:lang w:val="en-GB"/>
              </w:rPr>
              <w:t>2</w:t>
            </w:r>
            <w:r w:rsidR="00826B47" w:rsidRPr="00F26EF3">
              <w:rPr>
                <w:rFonts w:ascii="Times New Roman" w:hAnsi="Times New Roman" w:cs="Times New Roman"/>
                <w:sz w:val="20"/>
                <w:szCs w:val="20"/>
                <w:lang w:val="en-GB"/>
              </w:rPr>
              <w:t>)</w:t>
            </w:r>
          </w:p>
          <w:p w14:paraId="4B08C8BF" w14:textId="77777777" w:rsidR="00826B47" w:rsidRPr="00F26EF3" w:rsidRDefault="00826B47" w:rsidP="00E008F3">
            <w:pPr>
              <w:spacing w:after="0" w:line="240" w:lineRule="auto"/>
              <w:jc w:val="both"/>
              <w:rPr>
                <w:rFonts w:ascii="Times New Roman" w:eastAsia="Times New Roman" w:hAnsi="Times New Roman" w:cs="Times New Roman"/>
                <w:i/>
                <w:iCs/>
                <w:sz w:val="20"/>
                <w:szCs w:val="20"/>
                <w:lang w:val="en-GB" w:eastAsia="en-US"/>
              </w:rPr>
            </w:pPr>
          </w:p>
        </w:tc>
        <w:tc>
          <w:tcPr>
            <w:tcW w:w="963" w:type="pct"/>
            <w:tcBorders>
              <w:top w:val="single" w:sz="4" w:space="0" w:color="000000"/>
              <w:left w:val="single" w:sz="4" w:space="0" w:color="000000"/>
              <w:bottom w:val="single" w:sz="4" w:space="0" w:color="000000"/>
              <w:right w:val="single" w:sz="4" w:space="0" w:color="000000"/>
            </w:tcBorders>
          </w:tcPr>
          <w:p w14:paraId="2B0A2A38" w14:textId="6B87716B" w:rsidR="00826B47" w:rsidRPr="00F26EF3" w:rsidRDefault="00341356"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Have at least a C2 level of English</w:t>
            </w:r>
            <w:r w:rsidR="00826B47" w:rsidRPr="00F26EF3">
              <w:rPr>
                <w:rFonts w:ascii="Times New Roman" w:hAnsi="Times New Roman" w:cs="Times New Roman"/>
                <w:i/>
                <w:iCs/>
                <w:sz w:val="20"/>
                <w:szCs w:val="20"/>
                <w:lang w:val="en-GB"/>
              </w:rPr>
              <w:t xml:space="preserve"> </w:t>
            </w:r>
          </w:p>
        </w:tc>
        <w:tc>
          <w:tcPr>
            <w:tcW w:w="928" w:type="pct"/>
            <w:tcBorders>
              <w:left w:val="single" w:sz="4" w:space="0" w:color="000000"/>
              <w:right w:val="single" w:sz="4" w:space="0" w:color="000000"/>
            </w:tcBorders>
            <w:vAlign w:val="center"/>
          </w:tcPr>
          <w:p w14:paraId="40027039" w14:textId="4F2F6D4C" w:rsidR="00826B47" w:rsidRPr="00F26EF3" w:rsidRDefault="00826B47" w:rsidP="00E008F3">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5 </w:t>
            </w:r>
            <w:r w:rsidR="00341356">
              <w:rPr>
                <w:rFonts w:ascii="Times New Roman" w:hAnsi="Times New Roman" w:cs="Times New Roman"/>
                <w:sz w:val="20"/>
                <w:szCs w:val="20"/>
                <w:lang w:val="en-GB"/>
              </w:rPr>
              <w:t xml:space="preserve">points are awarded if the </w:t>
            </w:r>
            <w:r w:rsidR="00341356">
              <w:rPr>
                <w:rFonts w:ascii="Times New Roman" w:hAnsi="Times New Roman" w:cs="Times New Roman"/>
                <w:sz w:val="20"/>
                <w:szCs w:val="20"/>
                <w:lang w:val="en-GB"/>
              </w:rPr>
              <w:t xml:space="preserve">criterion described </w:t>
            </w:r>
            <w:r w:rsidR="00F340B2" w:rsidRPr="00F340B2">
              <w:rPr>
                <w:rFonts w:ascii="Times New Roman" w:hAnsi="Times New Roman" w:cs="Times New Roman"/>
                <w:sz w:val="20"/>
                <w:szCs w:val="20"/>
              </w:rPr>
              <w:t>on the left</w:t>
            </w:r>
            <w:r w:rsidR="00F340B2" w:rsidRPr="00F340B2" w:rsidDel="00F340B2">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is fulfilled</w:t>
            </w:r>
          </w:p>
        </w:tc>
        <w:tc>
          <w:tcPr>
            <w:tcW w:w="928" w:type="pct"/>
            <w:tcBorders>
              <w:left w:val="single" w:sz="4" w:space="0" w:color="000000"/>
              <w:right w:val="single" w:sz="4" w:space="0" w:color="000000"/>
            </w:tcBorders>
            <w:vAlign w:val="center"/>
          </w:tcPr>
          <w:p w14:paraId="3898184B" w14:textId="77777777" w:rsidR="00826B47" w:rsidRPr="00F26EF3" w:rsidRDefault="00826B47"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p w14:paraId="3DE8CA11" w14:textId="77777777" w:rsidR="00826B47" w:rsidRPr="00F26EF3" w:rsidRDefault="00826B47" w:rsidP="00E008F3">
            <w:pPr>
              <w:pStyle w:val="ListParagraph"/>
              <w:tabs>
                <w:tab w:val="left" w:pos="220"/>
              </w:tabs>
              <w:spacing w:after="0" w:line="20" w:lineRule="atLeast"/>
              <w:ind w:left="0"/>
              <w:jc w:val="center"/>
              <w:rPr>
                <w:rFonts w:ascii="Times New Roman" w:hAnsi="Times New Roman" w:cs="Times New Roman"/>
                <w:sz w:val="20"/>
                <w:szCs w:val="20"/>
                <w:lang w:val="en-GB"/>
              </w:rPr>
            </w:pPr>
          </w:p>
        </w:tc>
        <w:tc>
          <w:tcPr>
            <w:tcW w:w="926" w:type="pct"/>
            <w:vMerge/>
            <w:tcBorders>
              <w:left w:val="single" w:sz="4" w:space="0" w:color="000000"/>
              <w:right w:val="single" w:sz="4" w:space="0" w:color="000000"/>
            </w:tcBorders>
          </w:tcPr>
          <w:p w14:paraId="269CB955" w14:textId="77777777" w:rsidR="00826B47" w:rsidRPr="00F26EF3" w:rsidRDefault="00826B47"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826B47" w:rsidRPr="00F26EF3" w14:paraId="1FDCFB47"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47AB7972" w14:textId="77777777" w:rsidR="00826B47" w:rsidRPr="00F26EF3" w:rsidRDefault="00826B47"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2.3.</w:t>
            </w:r>
          </w:p>
        </w:tc>
        <w:tc>
          <w:tcPr>
            <w:tcW w:w="964" w:type="pct"/>
            <w:tcBorders>
              <w:top w:val="single" w:sz="4" w:space="0" w:color="000000"/>
              <w:left w:val="single" w:sz="4" w:space="0" w:color="000000"/>
              <w:bottom w:val="single" w:sz="4" w:space="0" w:color="000000"/>
              <w:right w:val="single" w:sz="4" w:space="0" w:color="000000"/>
            </w:tcBorders>
          </w:tcPr>
          <w:p w14:paraId="185EDBF0" w14:textId="6E0588B0" w:rsidR="00826B47" w:rsidRPr="00F26EF3" w:rsidRDefault="005F1763" w:rsidP="00E008F3">
            <w:pPr>
              <w:spacing w:after="0"/>
              <w:ind w:left="-261" w:firstLine="261"/>
              <w:rPr>
                <w:rFonts w:ascii="Times New Roman" w:hAnsi="Times New Roman" w:cs="Times New Roman"/>
                <w:sz w:val="20"/>
                <w:szCs w:val="20"/>
                <w:lang w:val="en-GB"/>
              </w:rPr>
            </w:pPr>
            <w:r>
              <w:rPr>
                <w:rFonts w:ascii="Times New Roman" w:hAnsi="Times New Roman" w:cs="Times New Roman"/>
                <w:i/>
                <w:sz w:val="20"/>
                <w:szCs w:val="20"/>
                <w:lang w:val="en-GB"/>
              </w:rPr>
              <w:t>Third Parameter</w:t>
            </w:r>
            <w:r w:rsidR="00826B47" w:rsidRPr="00F26EF3">
              <w:rPr>
                <w:rFonts w:ascii="Times New Roman" w:hAnsi="Times New Roman" w:cs="Times New Roman"/>
                <w:i/>
                <w:sz w:val="20"/>
                <w:szCs w:val="20"/>
                <w:lang w:val="en-GB"/>
              </w:rPr>
              <w:t xml:space="preserve"> </w:t>
            </w:r>
            <w:r w:rsidR="00826B47" w:rsidRPr="00F26EF3">
              <w:rPr>
                <w:rFonts w:ascii="Times New Roman" w:hAnsi="Times New Roman" w:cs="Times New Roman"/>
                <w:sz w:val="20"/>
                <w:szCs w:val="20"/>
                <w:lang w:val="en-GB"/>
              </w:rPr>
              <w:t>(P</w:t>
            </w:r>
            <w:r w:rsidR="00826B47" w:rsidRPr="00F26EF3">
              <w:rPr>
                <w:rFonts w:ascii="Times New Roman" w:hAnsi="Times New Roman" w:cs="Times New Roman"/>
                <w:sz w:val="20"/>
                <w:szCs w:val="20"/>
                <w:vertAlign w:val="subscript"/>
                <w:lang w:val="en-GB"/>
              </w:rPr>
              <w:t>3</w:t>
            </w:r>
            <w:r w:rsidR="00826B47" w:rsidRPr="00F26EF3">
              <w:rPr>
                <w:rFonts w:ascii="Times New Roman" w:hAnsi="Times New Roman" w:cs="Times New Roman"/>
                <w:sz w:val="20"/>
                <w:szCs w:val="20"/>
                <w:lang w:val="en-GB"/>
              </w:rPr>
              <w:t>)</w:t>
            </w:r>
          </w:p>
          <w:p w14:paraId="0A2851A5" w14:textId="77777777" w:rsidR="00826B47" w:rsidRPr="00F26EF3" w:rsidRDefault="00826B47" w:rsidP="00E008F3">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31D6B25D" w14:textId="58CA170E" w:rsidR="00826B47" w:rsidRPr="00F26EF3" w:rsidRDefault="003151DF" w:rsidP="00E008F3">
            <w:pPr>
              <w:spacing w:after="0" w:line="240" w:lineRule="auto"/>
              <w:jc w:val="both"/>
              <w:rPr>
                <w:rFonts w:ascii="Times New Roman" w:eastAsia="Times New Roman" w:hAnsi="Times New Roman" w:cs="Times New Roman"/>
                <w:i/>
                <w:iCs/>
                <w:sz w:val="20"/>
                <w:szCs w:val="20"/>
                <w:lang w:val="en-GB" w:eastAsia="en-US"/>
              </w:rPr>
            </w:pPr>
            <w:r w:rsidRPr="003151DF">
              <w:rPr>
                <w:rFonts w:ascii="Times New Roman" w:hAnsi="Times New Roman" w:cs="Times New Roman"/>
                <w:i/>
                <w:iCs/>
                <w:sz w:val="20"/>
                <w:szCs w:val="20"/>
                <w:lang w:val="en-GB"/>
              </w:rPr>
              <w:t xml:space="preserve">In the past three years </w:t>
            </w:r>
            <w:r w:rsidR="001C658E">
              <w:rPr>
                <w:rFonts w:ascii="Times New Roman" w:hAnsi="Times New Roman" w:cs="Times New Roman"/>
                <w:i/>
                <w:iCs/>
                <w:sz w:val="20"/>
                <w:szCs w:val="20"/>
                <w:lang w:val="en-GB"/>
              </w:rPr>
              <w:t xml:space="preserve">have </w:t>
            </w:r>
            <w:r>
              <w:rPr>
                <w:rFonts w:ascii="Times New Roman" w:hAnsi="Times New Roman" w:cs="Times New Roman"/>
                <w:i/>
                <w:iCs/>
                <w:sz w:val="20"/>
                <w:szCs w:val="20"/>
                <w:lang w:val="en-GB"/>
              </w:rPr>
              <w:t>delivered at least three</w:t>
            </w:r>
            <w:r w:rsidR="00AE5C25" w:rsidRPr="00F26EF3">
              <w:rPr>
                <w:rFonts w:ascii="Times New Roman" w:hAnsi="Times New Roman" w:cs="Times New Roman"/>
                <w:i/>
                <w:iCs/>
                <w:sz w:val="20"/>
                <w:szCs w:val="20"/>
                <w:lang w:val="en-GB"/>
              </w:rPr>
              <w:t xml:space="preserve"> </w:t>
            </w:r>
            <w:r>
              <w:rPr>
                <w:rFonts w:ascii="Times New Roman" w:hAnsi="Times New Roman" w:cs="Times New Roman"/>
                <w:i/>
                <w:iCs/>
                <w:sz w:val="20"/>
                <w:szCs w:val="20"/>
                <w:lang w:val="en-GB"/>
              </w:rPr>
              <w:t>presentations</w:t>
            </w:r>
            <w:r w:rsidR="00AE5C25" w:rsidRPr="00F26EF3">
              <w:rPr>
                <w:rFonts w:ascii="Times New Roman" w:hAnsi="Times New Roman" w:cs="Times New Roman"/>
                <w:i/>
                <w:iCs/>
                <w:sz w:val="20"/>
                <w:szCs w:val="20"/>
                <w:lang w:val="en-GB"/>
              </w:rPr>
              <w:t xml:space="preserve"> </w:t>
            </w:r>
            <w:r>
              <w:rPr>
                <w:rFonts w:ascii="Times New Roman" w:hAnsi="Times New Roman" w:cs="Times New Roman"/>
                <w:i/>
                <w:iCs/>
                <w:sz w:val="20"/>
                <w:szCs w:val="20"/>
                <w:lang w:val="en-GB"/>
              </w:rPr>
              <w:t xml:space="preserve">at international events with at least </w:t>
            </w:r>
            <w:r w:rsidR="00AE5C25" w:rsidRPr="00F26EF3">
              <w:rPr>
                <w:rFonts w:ascii="Times New Roman" w:hAnsi="Times New Roman" w:cs="Times New Roman"/>
                <w:i/>
                <w:iCs/>
                <w:sz w:val="20"/>
                <w:szCs w:val="20"/>
                <w:lang w:val="en-GB"/>
              </w:rPr>
              <w:t xml:space="preserve">30 </w:t>
            </w:r>
            <w:r>
              <w:rPr>
                <w:rFonts w:ascii="Times New Roman" w:hAnsi="Times New Roman" w:cs="Times New Roman"/>
                <w:i/>
                <w:iCs/>
                <w:sz w:val="20"/>
                <w:szCs w:val="20"/>
                <w:lang w:val="en-GB"/>
              </w:rPr>
              <w:t>participants in each</w:t>
            </w:r>
          </w:p>
        </w:tc>
        <w:tc>
          <w:tcPr>
            <w:tcW w:w="928" w:type="pct"/>
            <w:tcBorders>
              <w:left w:val="single" w:sz="4" w:space="0" w:color="000000"/>
              <w:right w:val="single" w:sz="4" w:space="0" w:color="000000"/>
            </w:tcBorders>
            <w:vAlign w:val="center"/>
          </w:tcPr>
          <w:p w14:paraId="14856CCF" w14:textId="48C87891" w:rsidR="00826B47" w:rsidRPr="00F26EF3" w:rsidRDefault="00826B47" w:rsidP="00E008F3">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5 </w:t>
            </w:r>
            <w:r w:rsidR="00341356">
              <w:rPr>
                <w:rFonts w:ascii="Times New Roman" w:hAnsi="Times New Roman" w:cs="Times New Roman"/>
                <w:sz w:val="20"/>
                <w:szCs w:val="20"/>
                <w:lang w:val="en-GB"/>
              </w:rPr>
              <w:t xml:space="preserve">points are awarded if the criterion </w:t>
            </w:r>
            <w:r w:rsidR="00341356">
              <w:rPr>
                <w:rFonts w:ascii="Times New Roman" w:hAnsi="Times New Roman" w:cs="Times New Roman"/>
                <w:sz w:val="20"/>
                <w:szCs w:val="20"/>
                <w:lang w:val="en-GB"/>
              </w:rPr>
              <w:t xml:space="preserve">described </w:t>
            </w:r>
            <w:r w:rsidR="00F340B2" w:rsidRPr="00F340B2">
              <w:rPr>
                <w:rFonts w:ascii="Times New Roman" w:hAnsi="Times New Roman" w:cs="Times New Roman"/>
                <w:sz w:val="20"/>
                <w:szCs w:val="20"/>
              </w:rPr>
              <w:t>on the left</w:t>
            </w:r>
            <w:r w:rsidR="00F340B2" w:rsidRPr="00F340B2" w:rsidDel="00F340B2">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is fulfilled</w:t>
            </w:r>
          </w:p>
        </w:tc>
        <w:tc>
          <w:tcPr>
            <w:tcW w:w="928" w:type="pct"/>
            <w:tcBorders>
              <w:left w:val="single" w:sz="4" w:space="0" w:color="000000"/>
              <w:right w:val="single" w:sz="4" w:space="0" w:color="000000"/>
            </w:tcBorders>
            <w:vAlign w:val="center"/>
          </w:tcPr>
          <w:p w14:paraId="5DABFE90" w14:textId="77777777" w:rsidR="00826B47" w:rsidRPr="00F26EF3" w:rsidRDefault="00826B47"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vMerge/>
            <w:tcBorders>
              <w:left w:val="single" w:sz="4" w:space="0" w:color="000000"/>
              <w:right w:val="single" w:sz="4" w:space="0" w:color="000000"/>
            </w:tcBorders>
          </w:tcPr>
          <w:p w14:paraId="2A51D173" w14:textId="77777777" w:rsidR="00826B47" w:rsidRPr="00F26EF3" w:rsidRDefault="00826B47"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826B47" w:rsidRPr="00F26EF3" w14:paraId="6F107EEC"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7BA085BE" w14:textId="77777777" w:rsidR="00826B47" w:rsidRPr="00F26EF3" w:rsidRDefault="00826B47"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2.4</w:t>
            </w:r>
          </w:p>
        </w:tc>
        <w:tc>
          <w:tcPr>
            <w:tcW w:w="964" w:type="pct"/>
            <w:tcBorders>
              <w:top w:val="single" w:sz="4" w:space="0" w:color="000000"/>
              <w:left w:val="single" w:sz="4" w:space="0" w:color="000000"/>
              <w:bottom w:val="single" w:sz="4" w:space="0" w:color="000000"/>
              <w:right w:val="single" w:sz="4" w:space="0" w:color="000000"/>
            </w:tcBorders>
          </w:tcPr>
          <w:p w14:paraId="5837B7A4" w14:textId="2ECE809E" w:rsidR="00826B47" w:rsidRPr="00F26EF3" w:rsidRDefault="005F1763"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sz w:val="20"/>
                <w:szCs w:val="20"/>
                <w:lang w:val="en-GB"/>
              </w:rPr>
              <w:t>Fourth Parameter</w:t>
            </w:r>
            <w:r w:rsidR="00826B47" w:rsidRPr="00F26EF3">
              <w:rPr>
                <w:rFonts w:ascii="Times New Roman" w:hAnsi="Times New Roman" w:cs="Times New Roman"/>
                <w:i/>
                <w:sz w:val="20"/>
                <w:szCs w:val="20"/>
                <w:lang w:val="en-GB"/>
              </w:rPr>
              <w:t xml:space="preserve"> </w:t>
            </w:r>
            <w:r w:rsidR="00826B47" w:rsidRPr="00F26EF3">
              <w:rPr>
                <w:rFonts w:ascii="Times New Roman" w:hAnsi="Times New Roman" w:cs="Times New Roman"/>
                <w:sz w:val="20"/>
                <w:szCs w:val="20"/>
                <w:lang w:val="en-GB"/>
              </w:rPr>
              <w:t>(P</w:t>
            </w:r>
            <w:r w:rsidR="00826B47" w:rsidRPr="00F26EF3">
              <w:rPr>
                <w:rFonts w:ascii="Times New Roman" w:hAnsi="Times New Roman" w:cs="Times New Roman"/>
                <w:sz w:val="20"/>
                <w:szCs w:val="20"/>
                <w:vertAlign w:val="subscript"/>
                <w:lang w:val="en-GB"/>
              </w:rPr>
              <w:t>4</w:t>
            </w:r>
            <w:r w:rsidR="00826B47" w:rsidRPr="00F26EF3">
              <w:rPr>
                <w:rFonts w:ascii="Times New Roman" w:hAnsi="Times New Roman" w:cs="Times New Roman"/>
                <w:sz w:val="20"/>
                <w:szCs w:val="20"/>
                <w:lang w:val="en-GB"/>
              </w:rPr>
              <w:t>)</w:t>
            </w:r>
          </w:p>
        </w:tc>
        <w:tc>
          <w:tcPr>
            <w:tcW w:w="963" w:type="pct"/>
            <w:tcBorders>
              <w:top w:val="single" w:sz="4" w:space="0" w:color="000000"/>
              <w:left w:val="single" w:sz="4" w:space="0" w:color="000000"/>
              <w:bottom w:val="single" w:sz="4" w:space="0" w:color="000000"/>
              <w:right w:val="single" w:sz="4" w:space="0" w:color="000000"/>
            </w:tcBorders>
          </w:tcPr>
          <w:p w14:paraId="6C8D04E3" w14:textId="5C90B781" w:rsidR="00826B47" w:rsidRPr="00F26EF3" w:rsidRDefault="00341356"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 xml:space="preserve">By the deadline for submission of </w:t>
            </w:r>
            <w:proofErr w:type="gramStart"/>
            <w:r>
              <w:rPr>
                <w:rFonts w:ascii="Times New Roman" w:eastAsia="Times New Roman" w:hAnsi="Times New Roman" w:cs="Times New Roman"/>
                <w:i/>
                <w:iCs/>
                <w:sz w:val="20"/>
                <w:szCs w:val="20"/>
                <w:lang w:val="en-GB" w:eastAsia="en-US"/>
              </w:rPr>
              <w:t>tenders  have</w:t>
            </w:r>
            <w:proofErr w:type="gramEnd"/>
            <w:r>
              <w:rPr>
                <w:rFonts w:ascii="Times New Roman" w:eastAsia="Times New Roman" w:hAnsi="Times New Roman" w:cs="Times New Roman"/>
                <w:i/>
                <w:iCs/>
                <w:sz w:val="20"/>
                <w:szCs w:val="20"/>
                <w:lang w:val="en-GB" w:eastAsia="en-US"/>
              </w:rPr>
              <w:t xml:space="preserve"> at least two years* of expert work experience with the European Commission or another EU institution</w:t>
            </w:r>
          </w:p>
        </w:tc>
        <w:tc>
          <w:tcPr>
            <w:tcW w:w="928" w:type="pct"/>
            <w:tcBorders>
              <w:left w:val="single" w:sz="4" w:space="0" w:color="000000"/>
              <w:right w:val="single" w:sz="4" w:space="0" w:color="000000"/>
            </w:tcBorders>
            <w:vAlign w:val="center"/>
          </w:tcPr>
          <w:p w14:paraId="79017165" w14:textId="5B29BC75" w:rsidR="00826B47" w:rsidRPr="00F26EF3" w:rsidRDefault="00826B47" w:rsidP="00E008F3">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2 </w:t>
            </w:r>
            <w:r w:rsidR="00341356">
              <w:rPr>
                <w:rFonts w:ascii="Times New Roman" w:hAnsi="Times New Roman" w:cs="Times New Roman"/>
                <w:sz w:val="20"/>
                <w:szCs w:val="20"/>
                <w:lang w:val="en-GB"/>
              </w:rPr>
              <w:t xml:space="preserve">points </w:t>
            </w:r>
            <w:r w:rsidR="00341356">
              <w:rPr>
                <w:rFonts w:ascii="Times New Roman" w:hAnsi="Times New Roman" w:cs="Times New Roman"/>
                <w:sz w:val="20"/>
                <w:szCs w:val="20"/>
                <w:lang w:val="en-GB"/>
              </w:rPr>
              <w:t xml:space="preserve">are awarded if the criterion described </w:t>
            </w:r>
            <w:r w:rsidR="00F340B2" w:rsidRPr="00F340B2">
              <w:rPr>
                <w:rFonts w:ascii="Times New Roman" w:hAnsi="Times New Roman" w:cs="Times New Roman"/>
                <w:sz w:val="20"/>
                <w:szCs w:val="20"/>
              </w:rPr>
              <w:t>on the left</w:t>
            </w:r>
            <w:r w:rsidR="00F340B2" w:rsidRPr="00F340B2" w:rsidDel="00F340B2">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is fulfilled</w:t>
            </w:r>
          </w:p>
        </w:tc>
        <w:tc>
          <w:tcPr>
            <w:tcW w:w="928" w:type="pct"/>
            <w:tcBorders>
              <w:left w:val="single" w:sz="4" w:space="0" w:color="000000"/>
              <w:right w:val="single" w:sz="4" w:space="0" w:color="000000"/>
            </w:tcBorders>
            <w:vAlign w:val="center"/>
          </w:tcPr>
          <w:p w14:paraId="4768367D" w14:textId="77777777" w:rsidR="00826B47" w:rsidRPr="00F26EF3" w:rsidRDefault="00826B47"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2</w:t>
            </w:r>
          </w:p>
        </w:tc>
        <w:tc>
          <w:tcPr>
            <w:tcW w:w="926" w:type="pct"/>
            <w:vMerge/>
            <w:tcBorders>
              <w:left w:val="single" w:sz="4" w:space="0" w:color="000000"/>
              <w:right w:val="single" w:sz="4" w:space="0" w:color="000000"/>
            </w:tcBorders>
          </w:tcPr>
          <w:p w14:paraId="03FF2A90" w14:textId="77777777" w:rsidR="00826B47" w:rsidRPr="00F26EF3" w:rsidRDefault="00826B47"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826B47" w:rsidRPr="00F26EF3" w14:paraId="14562209"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66E20ECE" w14:textId="77777777" w:rsidR="00826B47" w:rsidRPr="00F26EF3" w:rsidRDefault="00826B47"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2.5.</w:t>
            </w:r>
          </w:p>
        </w:tc>
        <w:tc>
          <w:tcPr>
            <w:tcW w:w="964" w:type="pct"/>
            <w:tcBorders>
              <w:top w:val="single" w:sz="4" w:space="0" w:color="000000"/>
              <w:left w:val="single" w:sz="4" w:space="0" w:color="000000"/>
              <w:bottom w:val="single" w:sz="4" w:space="0" w:color="000000"/>
              <w:right w:val="single" w:sz="4" w:space="0" w:color="000000"/>
            </w:tcBorders>
          </w:tcPr>
          <w:p w14:paraId="095EE468" w14:textId="55FDE409" w:rsidR="00826B47" w:rsidRPr="00F26EF3" w:rsidRDefault="005F1763"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sz w:val="20"/>
                <w:szCs w:val="20"/>
                <w:lang w:val="en-GB"/>
              </w:rPr>
              <w:t>Fifth Parameter</w:t>
            </w:r>
            <w:r w:rsidR="00826B47" w:rsidRPr="00F26EF3">
              <w:rPr>
                <w:rFonts w:ascii="Times New Roman" w:hAnsi="Times New Roman" w:cs="Times New Roman"/>
                <w:i/>
                <w:sz w:val="20"/>
                <w:szCs w:val="20"/>
                <w:lang w:val="en-GB"/>
              </w:rPr>
              <w:t xml:space="preserve"> </w:t>
            </w:r>
            <w:r w:rsidR="00826B47" w:rsidRPr="00F26EF3">
              <w:rPr>
                <w:rFonts w:ascii="Times New Roman" w:hAnsi="Times New Roman" w:cs="Times New Roman"/>
                <w:sz w:val="20"/>
                <w:szCs w:val="20"/>
                <w:lang w:val="en-GB"/>
              </w:rPr>
              <w:t>(P</w:t>
            </w:r>
            <w:r w:rsidR="00826B47" w:rsidRPr="00F26EF3">
              <w:rPr>
                <w:rFonts w:ascii="Times New Roman" w:hAnsi="Times New Roman" w:cs="Times New Roman"/>
                <w:sz w:val="20"/>
                <w:szCs w:val="20"/>
                <w:vertAlign w:val="subscript"/>
                <w:lang w:val="en-GB"/>
              </w:rPr>
              <w:t>5</w:t>
            </w:r>
            <w:r w:rsidR="00826B47" w:rsidRPr="00F26EF3">
              <w:rPr>
                <w:rFonts w:ascii="Times New Roman" w:hAnsi="Times New Roman" w:cs="Times New Roman"/>
                <w:sz w:val="20"/>
                <w:szCs w:val="20"/>
                <w:lang w:val="en-GB"/>
              </w:rPr>
              <w:t>)</w:t>
            </w:r>
          </w:p>
        </w:tc>
        <w:tc>
          <w:tcPr>
            <w:tcW w:w="963" w:type="pct"/>
            <w:tcBorders>
              <w:top w:val="single" w:sz="4" w:space="0" w:color="000000"/>
              <w:left w:val="single" w:sz="4" w:space="0" w:color="000000"/>
              <w:bottom w:val="single" w:sz="4" w:space="0" w:color="000000"/>
              <w:right w:val="single" w:sz="4" w:space="0" w:color="000000"/>
            </w:tcBorders>
          </w:tcPr>
          <w:p w14:paraId="186D2F05" w14:textId="2FE12E12" w:rsidR="00826B47" w:rsidRPr="00F26EF3" w:rsidRDefault="00341356"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 xml:space="preserve">By the deadline for submission of </w:t>
            </w:r>
            <w:proofErr w:type="gramStart"/>
            <w:r>
              <w:rPr>
                <w:rFonts w:ascii="Times New Roman" w:eastAsia="Times New Roman" w:hAnsi="Times New Roman" w:cs="Times New Roman"/>
                <w:i/>
                <w:iCs/>
                <w:sz w:val="20"/>
                <w:szCs w:val="20"/>
                <w:lang w:val="en-GB" w:eastAsia="en-US"/>
              </w:rPr>
              <w:t>tenders  have</w:t>
            </w:r>
            <w:proofErr w:type="gramEnd"/>
            <w:r>
              <w:rPr>
                <w:rFonts w:ascii="Times New Roman" w:eastAsia="Times New Roman" w:hAnsi="Times New Roman" w:cs="Times New Roman"/>
                <w:i/>
                <w:iCs/>
                <w:sz w:val="20"/>
                <w:szCs w:val="20"/>
                <w:lang w:val="en-GB" w:eastAsia="en-US"/>
              </w:rPr>
              <w:t xml:space="preserve"> at least two years* of expert work experience with the European Social Fund or/and ESF+ </w:t>
            </w:r>
          </w:p>
        </w:tc>
        <w:tc>
          <w:tcPr>
            <w:tcW w:w="928" w:type="pct"/>
            <w:tcBorders>
              <w:left w:val="single" w:sz="4" w:space="0" w:color="000000"/>
              <w:right w:val="single" w:sz="4" w:space="0" w:color="000000"/>
            </w:tcBorders>
            <w:vAlign w:val="center"/>
          </w:tcPr>
          <w:p w14:paraId="2FB18000" w14:textId="13B24400" w:rsidR="00826B47" w:rsidRPr="00F26EF3" w:rsidRDefault="00826B47" w:rsidP="00E008F3">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3 </w:t>
            </w:r>
            <w:r w:rsidR="00341356">
              <w:rPr>
                <w:rFonts w:ascii="Times New Roman" w:hAnsi="Times New Roman" w:cs="Times New Roman"/>
                <w:sz w:val="20"/>
                <w:szCs w:val="20"/>
                <w:lang w:val="en-GB"/>
              </w:rPr>
              <w:t xml:space="preserve">points are awarded if the criterion </w:t>
            </w:r>
            <w:r w:rsidR="00341356">
              <w:rPr>
                <w:rFonts w:ascii="Times New Roman" w:hAnsi="Times New Roman" w:cs="Times New Roman"/>
                <w:sz w:val="20"/>
                <w:szCs w:val="20"/>
                <w:lang w:val="en-GB"/>
              </w:rPr>
              <w:t xml:space="preserve">described </w:t>
            </w:r>
            <w:r w:rsidR="004045A5" w:rsidRPr="004045A5">
              <w:rPr>
                <w:rFonts w:ascii="Times New Roman" w:hAnsi="Times New Roman" w:cs="Times New Roman"/>
                <w:sz w:val="20"/>
                <w:szCs w:val="20"/>
              </w:rPr>
              <w:t>on the left</w:t>
            </w:r>
            <w:r w:rsidR="004045A5" w:rsidRPr="004045A5" w:rsidDel="004045A5">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is fulfilled</w:t>
            </w:r>
          </w:p>
        </w:tc>
        <w:tc>
          <w:tcPr>
            <w:tcW w:w="928" w:type="pct"/>
            <w:tcBorders>
              <w:left w:val="single" w:sz="4" w:space="0" w:color="000000"/>
              <w:right w:val="single" w:sz="4" w:space="0" w:color="000000"/>
            </w:tcBorders>
            <w:vAlign w:val="center"/>
          </w:tcPr>
          <w:p w14:paraId="478847C8" w14:textId="77777777" w:rsidR="00826B47" w:rsidRPr="00F26EF3" w:rsidRDefault="00826B47"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3</w:t>
            </w:r>
          </w:p>
        </w:tc>
        <w:tc>
          <w:tcPr>
            <w:tcW w:w="926" w:type="pct"/>
            <w:vMerge/>
            <w:tcBorders>
              <w:left w:val="single" w:sz="4" w:space="0" w:color="000000"/>
              <w:right w:val="single" w:sz="4" w:space="0" w:color="000000"/>
            </w:tcBorders>
          </w:tcPr>
          <w:p w14:paraId="52369DF2" w14:textId="77777777" w:rsidR="00826B47" w:rsidRPr="00F26EF3" w:rsidRDefault="00826B47"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826B47" w:rsidRPr="00F26EF3" w14:paraId="6EE7AC5C" w14:textId="77777777" w:rsidTr="00E008F3">
        <w:trPr>
          <w:trHeight w:val="1282"/>
        </w:trPr>
        <w:tc>
          <w:tcPr>
            <w:tcW w:w="291" w:type="pct"/>
            <w:tcBorders>
              <w:top w:val="single" w:sz="4" w:space="0" w:color="000000"/>
              <w:left w:val="single" w:sz="4" w:space="0" w:color="000000"/>
              <w:right w:val="single" w:sz="4" w:space="0" w:color="000000"/>
            </w:tcBorders>
            <w:vAlign w:val="center"/>
          </w:tcPr>
          <w:p w14:paraId="476473EF" w14:textId="77777777" w:rsidR="00826B47" w:rsidRPr="00F26EF3" w:rsidRDefault="00826B47"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w:t>
            </w:r>
          </w:p>
        </w:tc>
        <w:tc>
          <w:tcPr>
            <w:tcW w:w="964" w:type="pct"/>
            <w:tcBorders>
              <w:top w:val="single" w:sz="4" w:space="0" w:color="000000"/>
              <w:left w:val="single" w:sz="4" w:space="0" w:color="000000"/>
              <w:right w:val="single" w:sz="4" w:space="0" w:color="000000"/>
            </w:tcBorders>
          </w:tcPr>
          <w:p w14:paraId="73C0684B" w14:textId="2FB37070" w:rsidR="00826B47" w:rsidRPr="00F26EF3" w:rsidRDefault="005F1763" w:rsidP="00E008F3">
            <w:pPr>
              <w:spacing w:after="0" w:line="240" w:lineRule="auto"/>
              <w:jc w:val="both"/>
              <w:rPr>
                <w:rFonts w:ascii="Times New Roman" w:eastAsia="Times New Roman" w:hAnsi="Times New Roman" w:cs="Times New Roman"/>
                <w:sz w:val="20"/>
                <w:szCs w:val="20"/>
                <w:lang w:val="en-GB" w:eastAsia="en-US"/>
              </w:rPr>
            </w:pPr>
            <w:r>
              <w:rPr>
                <w:rFonts w:ascii="Times New Roman" w:hAnsi="Times New Roman" w:cs="Times New Roman"/>
                <w:i/>
                <w:sz w:val="20"/>
                <w:szCs w:val="20"/>
                <w:lang w:val="en-GB"/>
              </w:rPr>
              <w:t>Sixth Parameter</w:t>
            </w:r>
            <w:r w:rsidR="00826B47" w:rsidRPr="00F26EF3">
              <w:rPr>
                <w:rFonts w:ascii="Times New Roman" w:hAnsi="Times New Roman" w:cs="Times New Roman"/>
                <w:i/>
                <w:sz w:val="20"/>
                <w:szCs w:val="20"/>
                <w:lang w:val="en-GB"/>
              </w:rPr>
              <w:t xml:space="preserve"> </w:t>
            </w:r>
            <w:r w:rsidR="00826B47" w:rsidRPr="00F26EF3">
              <w:rPr>
                <w:rFonts w:ascii="Times New Roman" w:hAnsi="Times New Roman" w:cs="Times New Roman"/>
                <w:sz w:val="20"/>
                <w:szCs w:val="20"/>
                <w:lang w:val="en-GB"/>
              </w:rPr>
              <w:t>(P</w:t>
            </w:r>
            <w:r w:rsidR="00826B47" w:rsidRPr="00F26EF3">
              <w:rPr>
                <w:rFonts w:ascii="Times New Roman" w:hAnsi="Times New Roman" w:cs="Times New Roman"/>
                <w:sz w:val="20"/>
                <w:szCs w:val="20"/>
                <w:vertAlign w:val="subscript"/>
                <w:lang w:val="en-GB"/>
              </w:rPr>
              <w:t>6</w:t>
            </w:r>
            <w:r w:rsidR="00826B47" w:rsidRPr="00F26EF3">
              <w:rPr>
                <w:rFonts w:ascii="Times New Roman" w:hAnsi="Times New Roman" w:cs="Times New Roman"/>
                <w:sz w:val="20"/>
                <w:szCs w:val="20"/>
                <w:lang w:val="en-GB"/>
              </w:rPr>
              <w:t>)</w:t>
            </w:r>
          </w:p>
        </w:tc>
        <w:tc>
          <w:tcPr>
            <w:tcW w:w="963" w:type="pct"/>
            <w:tcBorders>
              <w:top w:val="single" w:sz="4" w:space="0" w:color="000000"/>
              <w:left w:val="single" w:sz="4" w:space="0" w:color="000000"/>
              <w:right w:val="single" w:sz="4" w:space="0" w:color="000000"/>
            </w:tcBorders>
          </w:tcPr>
          <w:p w14:paraId="376E0899" w14:textId="0A6BCF75" w:rsidR="00826B47" w:rsidRPr="00F26EF3" w:rsidRDefault="00341356"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sz w:val="20"/>
                <w:szCs w:val="20"/>
                <w:lang w:val="en-GB" w:eastAsia="en-US"/>
              </w:rPr>
              <w:t xml:space="preserve">By the deadline for submission of </w:t>
            </w:r>
            <w:proofErr w:type="gramStart"/>
            <w:r>
              <w:rPr>
                <w:rFonts w:ascii="Times New Roman" w:eastAsia="Times New Roman" w:hAnsi="Times New Roman" w:cs="Times New Roman"/>
                <w:sz w:val="20"/>
                <w:szCs w:val="20"/>
                <w:lang w:val="en-GB" w:eastAsia="en-US"/>
              </w:rPr>
              <w:t>tenders  have</w:t>
            </w:r>
            <w:proofErr w:type="gramEnd"/>
            <w:r>
              <w:rPr>
                <w:rFonts w:ascii="Times New Roman" w:eastAsia="Times New Roman" w:hAnsi="Times New Roman" w:cs="Times New Roman"/>
                <w:sz w:val="20"/>
                <w:szCs w:val="20"/>
                <w:lang w:val="en-GB" w:eastAsia="en-US"/>
              </w:rPr>
              <w:t xml:space="preserve"> at least </w:t>
            </w:r>
            <w:r w:rsidR="003151DF">
              <w:rPr>
                <w:rFonts w:ascii="Times New Roman" w:hAnsi="Times New Roman" w:cs="Times New Roman"/>
                <w:sz w:val="20"/>
                <w:szCs w:val="20"/>
                <w:lang w:val="en-GB"/>
              </w:rPr>
              <w:t>four</w:t>
            </w:r>
            <w:r w:rsidR="00686287" w:rsidRPr="00F26EF3">
              <w:rPr>
                <w:rFonts w:ascii="Times New Roman" w:hAnsi="Times New Roman" w:cs="Times New Roman"/>
                <w:sz w:val="20"/>
                <w:szCs w:val="20"/>
                <w:lang w:val="en-GB"/>
              </w:rPr>
              <w:t xml:space="preserve"> </w:t>
            </w:r>
            <w:r w:rsidR="003151DF">
              <w:rPr>
                <w:rFonts w:ascii="Times New Roman" w:hAnsi="Times New Roman" w:cs="Times New Roman"/>
                <w:sz w:val="20"/>
                <w:szCs w:val="20"/>
                <w:lang w:val="en-GB"/>
              </w:rPr>
              <w:t>years</w:t>
            </w:r>
            <w:r w:rsidR="00636342" w:rsidRPr="00F26EF3">
              <w:rPr>
                <w:rFonts w:ascii="Times New Roman" w:hAnsi="Times New Roman" w:cs="Times New Roman"/>
                <w:sz w:val="20"/>
                <w:szCs w:val="20"/>
                <w:lang w:val="en-GB"/>
              </w:rPr>
              <w:t>*</w:t>
            </w:r>
            <w:r w:rsidR="00826B47" w:rsidRPr="00F26EF3">
              <w:rPr>
                <w:rFonts w:ascii="Times New Roman" w:hAnsi="Times New Roman" w:cs="Times New Roman"/>
                <w:sz w:val="20"/>
                <w:szCs w:val="20"/>
                <w:lang w:val="en-GB"/>
              </w:rPr>
              <w:t xml:space="preserve"> </w:t>
            </w:r>
            <w:r w:rsidR="003151DF" w:rsidRPr="003151DF">
              <w:rPr>
                <w:rFonts w:ascii="Times New Roman" w:hAnsi="Times New Roman" w:cs="Times New Roman"/>
                <w:sz w:val="20"/>
                <w:szCs w:val="20"/>
                <w:lang w:val="en-GB"/>
              </w:rPr>
              <w:t>international expert work experience in the following thematic field</w:t>
            </w:r>
            <w:r w:rsidR="00826B47" w:rsidRPr="00F26EF3">
              <w:rPr>
                <w:rFonts w:ascii="Times New Roman" w:hAnsi="Times New Roman" w:cs="Times New Roman"/>
                <w:sz w:val="20"/>
                <w:szCs w:val="20"/>
                <w:lang w:val="en-GB"/>
              </w:rPr>
              <w:t>:</w:t>
            </w:r>
          </w:p>
        </w:tc>
        <w:tc>
          <w:tcPr>
            <w:tcW w:w="928" w:type="pct"/>
            <w:tcBorders>
              <w:left w:val="single" w:sz="4" w:space="0" w:color="000000"/>
              <w:right w:val="single" w:sz="4" w:space="0" w:color="000000"/>
            </w:tcBorders>
            <w:vAlign w:val="center"/>
          </w:tcPr>
          <w:p w14:paraId="134C9918" w14:textId="36BCFECE" w:rsidR="00826B47" w:rsidRPr="00F26EF3" w:rsidRDefault="00341356" w:rsidP="00E008F3">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Up to 5 points are awarded if the criterion is met, depending on the specific experience</w:t>
            </w:r>
            <w:r w:rsidR="00826B47" w:rsidRPr="00F26EF3">
              <w:rPr>
                <w:rFonts w:ascii="Times New Roman" w:hAnsi="Times New Roman" w:cs="Times New Roman"/>
                <w:b/>
                <w:bCs/>
                <w:sz w:val="20"/>
                <w:szCs w:val="20"/>
                <w:lang w:val="en-GB"/>
              </w:rPr>
              <w:t xml:space="preserve"> </w:t>
            </w:r>
            <w:r w:rsidR="00A64937">
              <w:rPr>
                <w:rFonts w:ascii="Times New Roman" w:hAnsi="Times New Roman" w:cs="Times New Roman"/>
                <w:b/>
                <w:bCs/>
                <w:sz w:val="20"/>
                <w:szCs w:val="20"/>
                <w:lang w:val="en-GB"/>
              </w:rPr>
              <w:t>as follows</w:t>
            </w:r>
            <w:r w:rsidR="00826B47" w:rsidRPr="00F26EF3">
              <w:rPr>
                <w:rFonts w:ascii="Times New Roman" w:hAnsi="Times New Roman" w:cs="Times New Roman"/>
                <w:b/>
                <w:bCs/>
                <w:sz w:val="20"/>
                <w:szCs w:val="20"/>
                <w:lang w:val="en-GB"/>
              </w:rPr>
              <w:t>:</w:t>
            </w:r>
          </w:p>
        </w:tc>
        <w:tc>
          <w:tcPr>
            <w:tcW w:w="928" w:type="pct"/>
            <w:tcBorders>
              <w:left w:val="single" w:sz="4" w:space="0" w:color="000000"/>
              <w:right w:val="single" w:sz="4" w:space="0" w:color="000000"/>
            </w:tcBorders>
            <w:vAlign w:val="center"/>
          </w:tcPr>
          <w:p w14:paraId="7C99FA71" w14:textId="4539A2BD" w:rsidR="00826B47" w:rsidRPr="00F26EF3" w:rsidRDefault="005F1763"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Pr>
                <w:rFonts w:ascii="Times New Roman" w:hAnsi="Times New Roman" w:cs="Times New Roman"/>
                <w:sz w:val="20"/>
                <w:szCs w:val="20"/>
                <w:lang w:val="en-GB"/>
              </w:rPr>
              <w:t>See below</w:t>
            </w:r>
            <w:r w:rsidR="00826B47" w:rsidRPr="00F26EF3">
              <w:rPr>
                <w:rFonts w:ascii="Times New Roman" w:hAnsi="Times New Roman" w:cs="Times New Roman"/>
                <w:sz w:val="20"/>
                <w:szCs w:val="20"/>
                <w:lang w:val="en-GB"/>
              </w:rPr>
              <w:t>:</w:t>
            </w:r>
          </w:p>
        </w:tc>
        <w:tc>
          <w:tcPr>
            <w:tcW w:w="926" w:type="pct"/>
            <w:vMerge/>
            <w:tcBorders>
              <w:left w:val="single" w:sz="4" w:space="0" w:color="000000"/>
              <w:right w:val="single" w:sz="4" w:space="0" w:color="000000"/>
            </w:tcBorders>
          </w:tcPr>
          <w:p w14:paraId="3A29C141" w14:textId="77777777" w:rsidR="00826B47" w:rsidRPr="00F26EF3" w:rsidRDefault="00826B47"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3151DF" w:rsidRPr="00F26EF3" w14:paraId="35A235A7"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48CC25C8" w14:textId="77777777" w:rsidR="003151DF" w:rsidRPr="00F26EF3" w:rsidRDefault="003151DF" w:rsidP="003151DF">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2.6.1.</w:t>
            </w:r>
          </w:p>
        </w:tc>
        <w:tc>
          <w:tcPr>
            <w:tcW w:w="964" w:type="pct"/>
            <w:tcBorders>
              <w:top w:val="single" w:sz="4" w:space="0" w:color="000000"/>
              <w:left w:val="single" w:sz="4" w:space="0" w:color="000000"/>
              <w:bottom w:val="single" w:sz="4" w:space="0" w:color="000000"/>
              <w:right w:val="single" w:sz="4" w:space="0" w:color="000000"/>
            </w:tcBorders>
          </w:tcPr>
          <w:p w14:paraId="5AD233E9" w14:textId="77777777" w:rsidR="003151DF" w:rsidRPr="00F26EF3" w:rsidRDefault="003151DF" w:rsidP="003151DF">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4D1E4BB5" w14:textId="5564A874" w:rsidR="003151DF" w:rsidRPr="00F26EF3" w:rsidRDefault="003151DF" w:rsidP="003151DF">
            <w:pPr>
              <w:spacing w:after="0" w:line="240" w:lineRule="auto"/>
              <w:jc w:val="both"/>
              <w:rPr>
                <w:rFonts w:ascii="Times New Roman" w:eastAsia="Times New Roman" w:hAnsi="Times New Roman" w:cs="Times New Roman"/>
                <w:i/>
                <w:iCs/>
                <w:sz w:val="20"/>
                <w:szCs w:val="20"/>
                <w:lang w:val="en-GB" w:eastAsia="en-US"/>
              </w:rPr>
            </w:pPr>
            <w:r w:rsidRPr="00604DA5">
              <w:rPr>
                <w:rFonts w:ascii="Times New Roman" w:hAnsi="Times New Roman" w:cs="Times New Roman"/>
                <w:i/>
                <w:iCs/>
                <w:sz w:val="20"/>
                <w:szCs w:val="20"/>
                <w:lang w:val="en-GB"/>
              </w:rPr>
              <w:t>In the field of developing the skills and abilities of vulnerable youth</w:t>
            </w:r>
          </w:p>
        </w:tc>
        <w:tc>
          <w:tcPr>
            <w:tcW w:w="928" w:type="pct"/>
            <w:tcBorders>
              <w:top w:val="single" w:sz="4" w:space="0" w:color="000000"/>
              <w:left w:val="single" w:sz="4" w:space="0" w:color="000000"/>
              <w:bottom w:val="single" w:sz="4" w:space="0" w:color="000000"/>
              <w:right w:val="single" w:sz="4" w:space="0" w:color="000000"/>
            </w:tcBorders>
          </w:tcPr>
          <w:p w14:paraId="12420F61" w14:textId="6E5CEB2A" w:rsidR="003151DF" w:rsidRPr="00F26EF3" w:rsidRDefault="003151DF" w:rsidP="003151DF">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1 point</w:t>
            </w:r>
          </w:p>
          <w:p w14:paraId="0B54A71A" w14:textId="4B6FEB2F" w:rsidR="003151DF" w:rsidRPr="00F26EF3" w:rsidRDefault="003151DF" w:rsidP="003151DF">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2 points</w:t>
            </w:r>
          </w:p>
          <w:p w14:paraId="499B4006" w14:textId="33179BE3" w:rsidR="003151DF" w:rsidRPr="00F26EF3" w:rsidRDefault="003151DF" w:rsidP="003151DF">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3 points</w:t>
            </w:r>
          </w:p>
          <w:p w14:paraId="63F40D21" w14:textId="277AE3C2" w:rsidR="003151DF" w:rsidRPr="00F26EF3" w:rsidRDefault="003151DF" w:rsidP="003151DF">
            <w:pPr>
              <w:spacing w:after="0"/>
              <w:rPr>
                <w:rFonts w:ascii="Times New Roman" w:hAnsi="Times New Roman" w:cs="Times New Roman"/>
                <w:sz w:val="20"/>
                <w:szCs w:val="20"/>
                <w:lang w:val="en-GB"/>
              </w:rPr>
            </w:pPr>
            <w:r>
              <w:rPr>
                <w:rFonts w:ascii="Times New Roman" w:hAnsi="Times New Roman" w:cs="Times New Roman"/>
                <w:sz w:val="20"/>
                <w:szCs w:val="20"/>
                <w:lang w:val="en-GB"/>
              </w:rPr>
              <w:t>7 to 8 years – 4 points</w:t>
            </w:r>
          </w:p>
          <w:p w14:paraId="2551AF86" w14:textId="450DEA21" w:rsidR="003151DF" w:rsidRPr="00F26EF3" w:rsidRDefault="003151DF" w:rsidP="003151DF">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8+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49C767D1" w14:textId="77777777" w:rsidR="003151DF" w:rsidRPr="00F26EF3" w:rsidRDefault="003151DF" w:rsidP="003151DF">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08FB8ECE" w14:textId="44CD69AD" w:rsidR="003151DF" w:rsidRPr="00F26EF3" w:rsidRDefault="003151DF" w:rsidP="003151DF">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20:</w:t>
            </w:r>
            <w:r w:rsidRPr="006B791A">
              <w:rPr>
                <w:rFonts w:ascii="Times New Roman" w:hAnsi="Times New Roman" w:cs="Times New Roman"/>
                <w:b/>
                <w:bCs/>
                <w:sz w:val="20"/>
                <w:szCs w:val="20"/>
                <w:lang w:val="en-GB"/>
              </w:rPr>
              <w:t xml:space="preserve"> </w:t>
            </w:r>
            <w:r w:rsidRPr="00604DA5">
              <w:rPr>
                <w:rFonts w:ascii="Times New Roman" w:hAnsi="Times New Roman" w:cs="Times New Roman"/>
                <w:sz w:val="20"/>
                <w:szCs w:val="20"/>
                <w:lang w:val="en-GB"/>
              </w:rPr>
              <w:t>Consulting services on the development of skills and abilities of vulnerable youth</w:t>
            </w:r>
          </w:p>
        </w:tc>
      </w:tr>
      <w:tr w:rsidR="003151DF" w:rsidRPr="00F26EF3" w14:paraId="6B5D3364"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2AF116B6" w14:textId="77777777" w:rsidR="003151DF" w:rsidRPr="00F26EF3" w:rsidRDefault="003151DF" w:rsidP="003151DF">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2.6.2.</w:t>
            </w:r>
          </w:p>
        </w:tc>
        <w:tc>
          <w:tcPr>
            <w:tcW w:w="964" w:type="pct"/>
            <w:tcBorders>
              <w:top w:val="single" w:sz="4" w:space="0" w:color="000000"/>
              <w:left w:val="single" w:sz="4" w:space="0" w:color="000000"/>
              <w:bottom w:val="single" w:sz="4" w:space="0" w:color="000000"/>
              <w:right w:val="single" w:sz="4" w:space="0" w:color="000000"/>
            </w:tcBorders>
          </w:tcPr>
          <w:p w14:paraId="7E010082" w14:textId="77777777" w:rsidR="003151DF" w:rsidRPr="00F26EF3" w:rsidRDefault="003151DF" w:rsidP="003151DF">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077D6481" w14:textId="27AEF275" w:rsidR="003151DF" w:rsidRPr="00F26EF3" w:rsidRDefault="003151DF" w:rsidP="003151DF">
            <w:pPr>
              <w:spacing w:after="0" w:line="240" w:lineRule="auto"/>
              <w:jc w:val="both"/>
              <w:rPr>
                <w:rFonts w:ascii="Times New Roman" w:eastAsia="Times New Roman" w:hAnsi="Times New Roman" w:cs="Times New Roman"/>
                <w:i/>
                <w:iCs/>
                <w:sz w:val="20"/>
                <w:szCs w:val="20"/>
                <w:lang w:val="en-GB" w:eastAsia="en-US"/>
              </w:rPr>
            </w:pPr>
            <w:r w:rsidRPr="00604DA5">
              <w:rPr>
                <w:rFonts w:ascii="Times New Roman" w:hAnsi="Times New Roman" w:cs="Times New Roman"/>
                <w:i/>
                <w:iCs/>
                <w:sz w:val="20"/>
                <w:szCs w:val="20"/>
                <w:lang w:val="en-GB"/>
              </w:rPr>
              <w:t>In the field of reducing energy poverty and/or addressing the purchasing power crisis and/or experimenting with more inclusive social services</w:t>
            </w:r>
          </w:p>
        </w:tc>
        <w:tc>
          <w:tcPr>
            <w:tcW w:w="928" w:type="pct"/>
            <w:tcBorders>
              <w:top w:val="single" w:sz="4" w:space="0" w:color="000000"/>
              <w:left w:val="single" w:sz="4" w:space="0" w:color="000000"/>
              <w:bottom w:val="single" w:sz="4" w:space="0" w:color="000000"/>
              <w:right w:val="single" w:sz="4" w:space="0" w:color="000000"/>
            </w:tcBorders>
          </w:tcPr>
          <w:p w14:paraId="7ED1B1C6" w14:textId="5FAB712B" w:rsidR="003151DF" w:rsidRPr="00F26EF3" w:rsidRDefault="003151DF" w:rsidP="003151DF">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1 point</w:t>
            </w:r>
          </w:p>
          <w:p w14:paraId="4D9DFAA1" w14:textId="17B6E1A1" w:rsidR="003151DF" w:rsidRPr="00F26EF3" w:rsidRDefault="003151DF" w:rsidP="003151DF">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2 points</w:t>
            </w:r>
          </w:p>
          <w:p w14:paraId="40A4DC83" w14:textId="1EF9C74C" w:rsidR="003151DF" w:rsidRPr="00F26EF3" w:rsidRDefault="003151DF" w:rsidP="003151DF">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3 points</w:t>
            </w:r>
          </w:p>
          <w:p w14:paraId="0FAC6842" w14:textId="45AEABC8" w:rsidR="003151DF" w:rsidRPr="00F26EF3" w:rsidRDefault="003151DF" w:rsidP="003151DF">
            <w:pPr>
              <w:spacing w:after="0"/>
              <w:rPr>
                <w:rFonts w:ascii="Times New Roman" w:hAnsi="Times New Roman" w:cs="Times New Roman"/>
                <w:sz w:val="20"/>
                <w:szCs w:val="20"/>
                <w:lang w:val="en-GB"/>
              </w:rPr>
            </w:pPr>
            <w:r>
              <w:rPr>
                <w:rFonts w:ascii="Times New Roman" w:hAnsi="Times New Roman" w:cs="Times New Roman"/>
                <w:sz w:val="20"/>
                <w:szCs w:val="20"/>
                <w:lang w:val="en-GB"/>
              </w:rPr>
              <w:t>7 to 8 years – 4 points</w:t>
            </w:r>
          </w:p>
          <w:p w14:paraId="4254DFD7" w14:textId="1893DCA4" w:rsidR="003151DF" w:rsidRPr="00F26EF3" w:rsidRDefault="003151DF" w:rsidP="003151DF">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8+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4D1C09A1" w14:textId="77777777" w:rsidR="003151DF" w:rsidRPr="00F26EF3" w:rsidRDefault="003151DF" w:rsidP="003151DF">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47AA4D1D" w14:textId="3C2E5374" w:rsidR="003151DF" w:rsidRPr="00F26EF3" w:rsidRDefault="003151DF" w:rsidP="003151DF">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21:</w:t>
            </w:r>
            <w:r w:rsidRPr="006B791A">
              <w:rPr>
                <w:rFonts w:ascii="Times New Roman" w:hAnsi="Times New Roman" w:cs="Times New Roman"/>
                <w:b/>
                <w:bCs/>
                <w:sz w:val="20"/>
                <w:szCs w:val="20"/>
                <w:lang w:val="en-GB"/>
              </w:rPr>
              <w:t xml:space="preserve"> </w:t>
            </w:r>
            <w:r w:rsidRPr="00604DA5">
              <w:rPr>
                <w:rFonts w:ascii="Times New Roman" w:hAnsi="Times New Roman" w:cs="Times New Roman"/>
                <w:sz w:val="20"/>
                <w:szCs w:val="20"/>
                <w:lang w:val="en-GB"/>
              </w:rPr>
              <w:t>Consulting services on reducing energy poverty, addressing the purchasing power crisis, and experimenting with more inclusive social services</w:t>
            </w:r>
          </w:p>
        </w:tc>
      </w:tr>
      <w:tr w:rsidR="003151DF" w:rsidRPr="00F26EF3" w14:paraId="1108A79A"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718965B5" w14:textId="77777777" w:rsidR="003151DF" w:rsidRPr="00F26EF3" w:rsidRDefault="003151DF" w:rsidP="003151DF">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2.6.3.</w:t>
            </w:r>
          </w:p>
        </w:tc>
        <w:tc>
          <w:tcPr>
            <w:tcW w:w="964" w:type="pct"/>
            <w:tcBorders>
              <w:top w:val="single" w:sz="4" w:space="0" w:color="000000"/>
              <w:left w:val="single" w:sz="4" w:space="0" w:color="000000"/>
              <w:bottom w:val="single" w:sz="4" w:space="0" w:color="000000"/>
              <w:right w:val="single" w:sz="4" w:space="0" w:color="000000"/>
            </w:tcBorders>
          </w:tcPr>
          <w:p w14:paraId="3F0FBDA0" w14:textId="77777777" w:rsidR="003151DF" w:rsidRPr="00F26EF3" w:rsidRDefault="003151DF" w:rsidP="003151DF">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59EA7A1E" w14:textId="55FDA5EB" w:rsidR="003151DF" w:rsidRPr="00F26EF3" w:rsidRDefault="003151DF" w:rsidP="003151DF">
            <w:pPr>
              <w:spacing w:after="0" w:line="240" w:lineRule="auto"/>
              <w:jc w:val="both"/>
              <w:rPr>
                <w:rFonts w:ascii="Times New Roman" w:eastAsia="Times New Roman" w:hAnsi="Times New Roman" w:cs="Times New Roman"/>
                <w:i/>
                <w:iCs/>
                <w:sz w:val="20"/>
                <w:szCs w:val="20"/>
                <w:lang w:val="en-GB" w:eastAsia="en-US"/>
              </w:rPr>
            </w:pPr>
            <w:r w:rsidRPr="00604DA5">
              <w:rPr>
                <w:rFonts w:ascii="Times New Roman" w:hAnsi="Times New Roman" w:cs="Times New Roman"/>
                <w:i/>
                <w:iCs/>
                <w:sz w:val="20"/>
                <w:szCs w:val="20"/>
                <w:lang w:val="en-GB"/>
              </w:rPr>
              <w:t xml:space="preserve">In the field of refugee integration (employment and skills) and their social inclusion (housing opportunities, access to social services, support mechanisms, and promotion of </w:t>
            </w:r>
            <w:proofErr w:type="gramStart"/>
            <w:r w:rsidRPr="00604DA5">
              <w:rPr>
                <w:rFonts w:ascii="Times New Roman" w:hAnsi="Times New Roman" w:cs="Times New Roman"/>
                <w:i/>
                <w:iCs/>
                <w:sz w:val="20"/>
                <w:szCs w:val="20"/>
                <w:lang w:val="en-GB"/>
              </w:rPr>
              <w:t>local residents</w:t>
            </w:r>
            <w:proofErr w:type="gramEnd"/>
            <w:r>
              <w:rPr>
                <w:rFonts w:ascii="Times New Roman" w:hAnsi="Times New Roman" w:cs="Times New Roman"/>
                <w:i/>
                <w:iCs/>
                <w:sz w:val="20"/>
                <w:szCs w:val="20"/>
                <w:lang w:val="en-GB"/>
              </w:rPr>
              <w:t>’</w:t>
            </w:r>
            <w:r w:rsidRPr="00604DA5">
              <w:rPr>
                <w:rFonts w:ascii="Times New Roman" w:hAnsi="Times New Roman" w:cs="Times New Roman"/>
                <w:i/>
                <w:iCs/>
                <w:sz w:val="20"/>
                <w:szCs w:val="20"/>
                <w:lang w:val="en-GB"/>
              </w:rPr>
              <w:t xml:space="preserve"> engagement</w:t>
            </w:r>
            <w:r>
              <w:rPr>
                <w:rFonts w:ascii="Times New Roman" w:hAnsi="Times New Roman" w:cs="Times New Roman"/>
                <w:i/>
                <w:iCs/>
                <w:sz w:val="20"/>
                <w:szCs w:val="20"/>
                <w:lang w:val="en-GB"/>
              </w:rPr>
              <w:t>, etc.)</w:t>
            </w:r>
          </w:p>
        </w:tc>
        <w:tc>
          <w:tcPr>
            <w:tcW w:w="928" w:type="pct"/>
            <w:tcBorders>
              <w:top w:val="single" w:sz="4" w:space="0" w:color="000000"/>
              <w:left w:val="single" w:sz="4" w:space="0" w:color="000000"/>
              <w:bottom w:val="single" w:sz="4" w:space="0" w:color="000000"/>
              <w:right w:val="single" w:sz="4" w:space="0" w:color="000000"/>
            </w:tcBorders>
          </w:tcPr>
          <w:p w14:paraId="7A5F60C8" w14:textId="522540AB" w:rsidR="003151DF" w:rsidRPr="00F26EF3" w:rsidRDefault="003151DF" w:rsidP="003151DF">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1 point</w:t>
            </w:r>
          </w:p>
          <w:p w14:paraId="3810DB7B" w14:textId="70A3A4E2" w:rsidR="003151DF" w:rsidRPr="00F26EF3" w:rsidRDefault="003151DF" w:rsidP="003151DF">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2 points</w:t>
            </w:r>
          </w:p>
          <w:p w14:paraId="79C0DD37" w14:textId="3A5F4ADD" w:rsidR="003151DF" w:rsidRPr="00F26EF3" w:rsidRDefault="003151DF" w:rsidP="003151DF">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3 points</w:t>
            </w:r>
          </w:p>
          <w:p w14:paraId="76F37785" w14:textId="1600B282" w:rsidR="003151DF" w:rsidRPr="00F26EF3" w:rsidRDefault="003151DF" w:rsidP="003151DF">
            <w:pPr>
              <w:spacing w:after="0"/>
              <w:rPr>
                <w:rFonts w:ascii="Times New Roman" w:hAnsi="Times New Roman" w:cs="Times New Roman"/>
                <w:sz w:val="20"/>
                <w:szCs w:val="20"/>
                <w:lang w:val="en-GB"/>
              </w:rPr>
            </w:pPr>
            <w:r>
              <w:rPr>
                <w:rFonts w:ascii="Times New Roman" w:hAnsi="Times New Roman" w:cs="Times New Roman"/>
                <w:sz w:val="20"/>
                <w:szCs w:val="20"/>
                <w:lang w:val="en-GB"/>
              </w:rPr>
              <w:t>7 to 8 years – 4 points</w:t>
            </w:r>
          </w:p>
          <w:p w14:paraId="36EB1B3B" w14:textId="13B28D9A" w:rsidR="003151DF" w:rsidRPr="00F26EF3" w:rsidRDefault="003151DF" w:rsidP="003151DF">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8+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7480667F" w14:textId="77777777" w:rsidR="003151DF" w:rsidRPr="00F26EF3" w:rsidRDefault="003151DF" w:rsidP="003151DF">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7CE8FB96" w14:textId="549B7193" w:rsidR="003151DF" w:rsidRPr="00F26EF3" w:rsidRDefault="003151DF" w:rsidP="003151DF">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22:</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Consulting services on</w:t>
            </w:r>
            <w:r w:rsidRPr="006B791A">
              <w:rPr>
                <w:rFonts w:ascii="Times New Roman" w:hAnsi="Times New Roman" w:cs="Times New Roman"/>
                <w:sz w:val="20"/>
                <w:szCs w:val="20"/>
                <w:lang w:val="en-GB"/>
              </w:rPr>
              <w:t xml:space="preserve"> </w:t>
            </w:r>
            <w:r w:rsidRPr="000D5F06">
              <w:rPr>
                <w:rFonts w:ascii="Times New Roman" w:hAnsi="Times New Roman" w:cs="Times New Roman"/>
                <w:sz w:val="20"/>
                <w:szCs w:val="20"/>
                <w:lang w:val="en-GB"/>
              </w:rPr>
              <w:t xml:space="preserve">refugee integration (employment and skills) and their social inclusion (housing opportunities, access to social services, support mechanisms, and promotion of </w:t>
            </w:r>
            <w:proofErr w:type="gramStart"/>
            <w:r w:rsidRPr="000D5F06">
              <w:rPr>
                <w:rFonts w:ascii="Times New Roman" w:hAnsi="Times New Roman" w:cs="Times New Roman"/>
                <w:sz w:val="20"/>
                <w:szCs w:val="20"/>
                <w:lang w:val="en-GB"/>
              </w:rPr>
              <w:t>local residents</w:t>
            </w:r>
            <w:proofErr w:type="gramEnd"/>
            <w:r w:rsidRPr="000D5F06">
              <w:rPr>
                <w:rFonts w:ascii="Times New Roman" w:hAnsi="Times New Roman" w:cs="Times New Roman"/>
                <w:sz w:val="20"/>
                <w:szCs w:val="20"/>
                <w:lang w:val="en-GB"/>
              </w:rPr>
              <w:t>’ engagement, etc.)</w:t>
            </w:r>
          </w:p>
        </w:tc>
      </w:tr>
      <w:tr w:rsidR="00683F56" w:rsidRPr="00F26EF3" w14:paraId="3EF97F33"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14126709" w14:textId="77777777" w:rsidR="00683F56" w:rsidRPr="00F26EF3" w:rsidRDefault="00683F56" w:rsidP="00683F56">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2.6.4.</w:t>
            </w:r>
          </w:p>
        </w:tc>
        <w:tc>
          <w:tcPr>
            <w:tcW w:w="964" w:type="pct"/>
            <w:tcBorders>
              <w:top w:val="single" w:sz="4" w:space="0" w:color="000000"/>
              <w:left w:val="single" w:sz="4" w:space="0" w:color="000000"/>
              <w:bottom w:val="single" w:sz="4" w:space="0" w:color="000000"/>
              <w:right w:val="single" w:sz="4" w:space="0" w:color="000000"/>
            </w:tcBorders>
          </w:tcPr>
          <w:p w14:paraId="21077E91" w14:textId="77777777" w:rsidR="00683F56" w:rsidRPr="00F26EF3" w:rsidRDefault="00683F56" w:rsidP="00683F56">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378F404A" w14:textId="77B48307" w:rsidR="00683F56" w:rsidRPr="00F26EF3" w:rsidRDefault="00683F56" w:rsidP="00683F56">
            <w:pPr>
              <w:spacing w:after="0" w:line="240" w:lineRule="auto"/>
              <w:jc w:val="both"/>
              <w:rPr>
                <w:rFonts w:ascii="Times New Roman" w:eastAsia="Times New Roman" w:hAnsi="Times New Roman" w:cs="Times New Roman"/>
                <w:i/>
                <w:iCs/>
                <w:sz w:val="20"/>
                <w:szCs w:val="20"/>
                <w:lang w:val="en-GB" w:eastAsia="en-US"/>
              </w:rPr>
            </w:pPr>
            <w:r w:rsidRPr="002C438D">
              <w:rPr>
                <w:rFonts w:ascii="Times New Roman" w:hAnsi="Times New Roman" w:cs="Times New Roman"/>
                <w:i/>
                <w:iCs/>
                <w:sz w:val="20"/>
                <w:szCs w:val="20"/>
                <w:lang w:val="en-GB"/>
              </w:rPr>
              <w:t>In the field of reducing long-term unemployment</w:t>
            </w:r>
          </w:p>
        </w:tc>
        <w:tc>
          <w:tcPr>
            <w:tcW w:w="928" w:type="pct"/>
            <w:tcBorders>
              <w:top w:val="single" w:sz="4" w:space="0" w:color="000000"/>
              <w:left w:val="single" w:sz="4" w:space="0" w:color="000000"/>
              <w:bottom w:val="single" w:sz="4" w:space="0" w:color="000000"/>
              <w:right w:val="single" w:sz="4" w:space="0" w:color="000000"/>
            </w:tcBorders>
          </w:tcPr>
          <w:p w14:paraId="0D2C6C7F" w14:textId="70F97D7F"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1 point</w:t>
            </w:r>
          </w:p>
          <w:p w14:paraId="7C4AF789" w14:textId="0A194950"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2 points</w:t>
            </w:r>
          </w:p>
          <w:p w14:paraId="630733D6" w14:textId="2E5339FA"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3 points</w:t>
            </w:r>
          </w:p>
          <w:p w14:paraId="265C7654" w14:textId="55575AEA"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7 to 8 years – 4 points</w:t>
            </w:r>
          </w:p>
          <w:p w14:paraId="217437F5" w14:textId="68A88958" w:rsidR="00683F56" w:rsidRPr="00F26EF3" w:rsidRDefault="00683F56" w:rsidP="00683F56">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8+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02936915" w14:textId="77777777" w:rsidR="00683F56" w:rsidRPr="00F26EF3" w:rsidRDefault="00683F56" w:rsidP="00683F56">
            <w:pPr>
              <w:spacing w:after="0" w:line="240" w:lineRule="auto"/>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11066FBE" w14:textId="2760A701" w:rsidR="00683F56" w:rsidRPr="00F26EF3" w:rsidRDefault="00683F56" w:rsidP="00683F56">
            <w:pPr>
              <w:spacing w:after="0" w:line="24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23:</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Consulting services on</w:t>
            </w:r>
            <w:r w:rsidRPr="006B791A">
              <w:rPr>
                <w:rFonts w:ascii="Times New Roman" w:hAnsi="Times New Roman" w:cs="Times New Roman"/>
                <w:sz w:val="20"/>
                <w:szCs w:val="20"/>
                <w:lang w:val="en-GB"/>
              </w:rPr>
              <w:t xml:space="preserve"> </w:t>
            </w:r>
            <w:r w:rsidRPr="002C438D">
              <w:rPr>
                <w:rFonts w:ascii="Times New Roman" w:hAnsi="Times New Roman" w:cs="Times New Roman"/>
                <w:sz w:val="20"/>
                <w:szCs w:val="20"/>
                <w:lang w:val="en-GB"/>
              </w:rPr>
              <w:t>reducing long-term unemployment</w:t>
            </w:r>
          </w:p>
        </w:tc>
      </w:tr>
      <w:tr w:rsidR="00683F56" w:rsidRPr="00F26EF3" w14:paraId="2C74D8DE"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0491A3B1" w14:textId="77777777" w:rsidR="00683F56" w:rsidRPr="00F26EF3" w:rsidRDefault="00683F56" w:rsidP="00683F56">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2.6.5.</w:t>
            </w:r>
          </w:p>
        </w:tc>
        <w:tc>
          <w:tcPr>
            <w:tcW w:w="964" w:type="pct"/>
            <w:tcBorders>
              <w:top w:val="single" w:sz="4" w:space="0" w:color="000000"/>
              <w:left w:val="single" w:sz="4" w:space="0" w:color="000000"/>
              <w:bottom w:val="single" w:sz="4" w:space="0" w:color="000000"/>
              <w:right w:val="single" w:sz="4" w:space="0" w:color="000000"/>
            </w:tcBorders>
          </w:tcPr>
          <w:p w14:paraId="624180CF" w14:textId="77777777" w:rsidR="00683F56" w:rsidRPr="00F26EF3" w:rsidRDefault="00683F56" w:rsidP="00683F56">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05F7784B" w14:textId="00308E29" w:rsidR="00683F56" w:rsidRPr="00F26EF3" w:rsidRDefault="00683F56" w:rsidP="00683F56">
            <w:pPr>
              <w:spacing w:after="0" w:line="240" w:lineRule="auto"/>
              <w:jc w:val="both"/>
              <w:rPr>
                <w:rFonts w:ascii="Times New Roman" w:eastAsia="Times New Roman" w:hAnsi="Times New Roman" w:cs="Times New Roman"/>
                <w:i/>
                <w:iCs/>
                <w:sz w:val="20"/>
                <w:szCs w:val="20"/>
                <w:lang w:val="en-GB" w:eastAsia="en-US"/>
              </w:rPr>
            </w:pPr>
            <w:r w:rsidRPr="002C438D">
              <w:rPr>
                <w:rFonts w:ascii="Times New Roman" w:hAnsi="Times New Roman" w:cs="Times New Roman"/>
                <w:i/>
                <w:iCs/>
                <w:sz w:val="20"/>
                <w:szCs w:val="20"/>
                <w:lang w:val="en-GB"/>
              </w:rPr>
              <w:t>In the field of child poverty</w:t>
            </w:r>
          </w:p>
        </w:tc>
        <w:tc>
          <w:tcPr>
            <w:tcW w:w="928" w:type="pct"/>
            <w:tcBorders>
              <w:top w:val="single" w:sz="4" w:space="0" w:color="000000"/>
              <w:left w:val="single" w:sz="4" w:space="0" w:color="000000"/>
              <w:bottom w:val="single" w:sz="4" w:space="0" w:color="000000"/>
              <w:right w:val="single" w:sz="4" w:space="0" w:color="000000"/>
            </w:tcBorders>
          </w:tcPr>
          <w:p w14:paraId="43630E54" w14:textId="5EF669E7"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1 point</w:t>
            </w:r>
          </w:p>
          <w:p w14:paraId="4A298934" w14:textId="2F8B0331"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2 points</w:t>
            </w:r>
          </w:p>
          <w:p w14:paraId="36815DD1" w14:textId="487E1B50"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3 points</w:t>
            </w:r>
          </w:p>
          <w:p w14:paraId="1BF8F12C" w14:textId="3E9DD3E4"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7 to 8 years – 4 points</w:t>
            </w:r>
          </w:p>
          <w:p w14:paraId="0206D509" w14:textId="2604781C" w:rsidR="00683F56" w:rsidRPr="00F26EF3" w:rsidRDefault="00683F56" w:rsidP="00683F56">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8+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5B2760B5" w14:textId="77777777" w:rsidR="00683F56" w:rsidRPr="00F26EF3" w:rsidRDefault="00683F56" w:rsidP="00683F56">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10B5E091" w14:textId="36DCF689" w:rsidR="00683F56" w:rsidRPr="00F26EF3" w:rsidRDefault="00683F56" w:rsidP="00683F56">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24:</w:t>
            </w:r>
            <w:r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Consulting services on</w:t>
            </w:r>
            <w:r w:rsidRPr="006B791A">
              <w:rPr>
                <w:rFonts w:ascii="Times New Roman" w:hAnsi="Times New Roman" w:cs="Times New Roman"/>
                <w:sz w:val="20"/>
                <w:szCs w:val="20"/>
                <w:lang w:val="en-GB"/>
              </w:rPr>
              <w:t xml:space="preserve"> </w:t>
            </w:r>
            <w:r w:rsidRPr="000D5F06">
              <w:rPr>
                <w:rFonts w:ascii="Times New Roman" w:hAnsi="Times New Roman" w:cs="Times New Roman"/>
                <w:sz w:val="20"/>
                <w:szCs w:val="20"/>
                <w:lang w:val="en-GB"/>
              </w:rPr>
              <w:t>child poverty</w:t>
            </w:r>
          </w:p>
        </w:tc>
      </w:tr>
      <w:tr w:rsidR="00683F56" w:rsidRPr="00F26EF3" w14:paraId="31D7D935"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19B08D59" w14:textId="77777777" w:rsidR="00683F56" w:rsidRPr="00F26EF3" w:rsidRDefault="00683F56" w:rsidP="00683F56">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2.6.6.</w:t>
            </w:r>
          </w:p>
        </w:tc>
        <w:tc>
          <w:tcPr>
            <w:tcW w:w="964" w:type="pct"/>
            <w:tcBorders>
              <w:top w:val="single" w:sz="4" w:space="0" w:color="000000"/>
              <w:left w:val="single" w:sz="4" w:space="0" w:color="000000"/>
              <w:bottom w:val="single" w:sz="4" w:space="0" w:color="000000"/>
              <w:right w:val="single" w:sz="4" w:space="0" w:color="000000"/>
            </w:tcBorders>
          </w:tcPr>
          <w:p w14:paraId="252B5ADD" w14:textId="77777777" w:rsidR="00683F56" w:rsidRPr="00F26EF3" w:rsidRDefault="00683F56" w:rsidP="00683F56">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0B49875C" w14:textId="2C8BF49C" w:rsidR="00683F56" w:rsidRPr="00F26EF3" w:rsidRDefault="00683F56" w:rsidP="00683F56">
            <w:pPr>
              <w:spacing w:after="0" w:line="240" w:lineRule="auto"/>
              <w:jc w:val="both"/>
              <w:rPr>
                <w:rFonts w:ascii="Times New Roman" w:eastAsia="Times New Roman" w:hAnsi="Times New Roman" w:cs="Times New Roman"/>
                <w:i/>
                <w:iCs/>
                <w:sz w:val="20"/>
                <w:szCs w:val="20"/>
                <w:lang w:val="en-GB" w:eastAsia="en-US"/>
              </w:rPr>
            </w:pPr>
            <w:r w:rsidRPr="000D5F06">
              <w:rPr>
                <w:rFonts w:ascii="Times New Roman" w:hAnsi="Times New Roman" w:cs="Times New Roman"/>
                <w:i/>
                <w:iCs/>
                <w:sz w:val="20"/>
                <w:szCs w:val="20"/>
                <w:lang w:val="en-GB"/>
              </w:rPr>
              <w:t>In the field of services for people with disabilities</w:t>
            </w:r>
          </w:p>
        </w:tc>
        <w:tc>
          <w:tcPr>
            <w:tcW w:w="928" w:type="pct"/>
            <w:tcBorders>
              <w:top w:val="single" w:sz="4" w:space="0" w:color="000000"/>
              <w:left w:val="single" w:sz="4" w:space="0" w:color="000000"/>
              <w:bottom w:val="single" w:sz="4" w:space="0" w:color="000000"/>
              <w:right w:val="single" w:sz="4" w:space="0" w:color="000000"/>
            </w:tcBorders>
          </w:tcPr>
          <w:p w14:paraId="262FF1AA" w14:textId="5BB311C1"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1 point</w:t>
            </w:r>
          </w:p>
          <w:p w14:paraId="1856C51A" w14:textId="1F99D5BB"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lastRenderedPageBreak/>
              <w:t>5 to 6 years – 2 points</w:t>
            </w:r>
          </w:p>
          <w:p w14:paraId="53D42EB7" w14:textId="4C7E2581"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3 points</w:t>
            </w:r>
          </w:p>
          <w:p w14:paraId="0E110C22" w14:textId="10A73AC1"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7 to 8 years – 4 points</w:t>
            </w:r>
          </w:p>
          <w:p w14:paraId="71E4B00A" w14:textId="214CD060" w:rsidR="00683F56" w:rsidRPr="00F26EF3" w:rsidRDefault="00683F56" w:rsidP="00683F56">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8+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6D425DB3" w14:textId="77777777" w:rsidR="00683F56" w:rsidRPr="00F26EF3" w:rsidRDefault="00683F56" w:rsidP="00683F56">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lastRenderedPageBreak/>
              <w:t>5</w:t>
            </w:r>
          </w:p>
        </w:tc>
        <w:tc>
          <w:tcPr>
            <w:tcW w:w="926" w:type="pct"/>
            <w:tcBorders>
              <w:top w:val="single" w:sz="4" w:space="0" w:color="000000"/>
              <w:left w:val="single" w:sz="4" w:space="0" w:color="000000"/>
              <w:bottom w:val="single" w:sz="4" w:space="0" w:color="000000"/>
              <w:right w:val="single" w:sz="4" w:space="0" w:color="000000"/>
            </w:tcBorders>
          </w:tcPr>
          <w:p w14:paraId="7CA3D3DE" w14:textId="77777777" w:rsidR="00683F56" w:rsidRPr="005F1763" w:rsidRDefault="00683F56" w:rsidP="00683F56">
            <w:pPr>
              <w:spacing w:after="0" w:line="240" w:lineRule="auto"/>
              <w:jc w:val="both"/>
              <w:rPr>
                <w:rFonts w:ascii="Times New Roman" w:hAnsi="Times New Roman" w:cs="Times New Roman"/>
                <w:b/>
                <w:bCs/>
                <w:sz w:val="20"/>
                <w:szCs w:val="20"/>
                <w:lang w:val="en-GB"/>
              </w:rPr>
            </w:pPr>
            <w:r w:rsidRPr="005F1763">
              <w:rPr>
                <w:rFonts w:ascii="Times New Roman" w:hAnsi="Times New Roman" w:cs="Times New Roman"/>
                <w:b/>
                <w:bCs/>
                <w:sz w:val="20"/>
                <w:szCs w:val="20"/>
                <w:lang w:val="en-GB"/>
              </w:rPr>
              <w:t>Procurement lot 25:</w:t>
            </w:r>
          </w:p>
          <w:p w14:paraId="65601378" w14:textId="3403EBED" w:rsidR="00683F56" w:rsidRPr="005F1763" w:rsidRDefault="00683F56" w:rsidP="00683F56">
            <w:pPr>
              <w:pStyle w:val="ListParagraph"/>
              <w:tabs>
                <w:tab w:val="left" w:pos="220"/>
              </w:tabs>
              <w:spacing w:after="0" w:line="20" w:lineRule="atLeast"/>
              <w:ind w:left="0"/>
              <w:jc w:val="both"/>
              <w:rPr>
                <w:rFonts w:ascii="Times New Roman" w:hAnsi="Times New Roman" w:cs="Times New Roman"/>
                <w:sz w:val="20"/>
                <w:szCs w:val="20"/>
                <w:lang w:val="en-GB"/>
              </w:rPr>
            </w:pPr>
            <w:r w:rsidRPr="005F1763">
              <w:rPr>
                <w:rFonts w:ascii="Times New Roman" w:hAnsi="Times New Roman" w:cs="Times New Roman"/>
                <w:sz w:val="20"/>
                <w:szCs w:val="20"/>
                <w:lang w:val="en-GB"/>
              </w:rPr>
              <w:lastRenderedPageBreak/>
              <w:t>Consulting services on services for people with disabilities</w:t>
            </w:r>
          </w:p>
        </w:tc>
      </w:tr>
      <w:tr w:rsidR="00683F56" w:rsidRPr="00F26EF3" w14:paraId="4666563A"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40B48E56" w14:textId="77777777" w:rsidR="00683F56" w:rsidRPr="00F26EF3" w:rsidRDefault="00683F56" w:rsidP="00683F56">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lastRenderedPageBreak/>
              <w:t>2.6.7.</w:t>
            </w:r>
          </w:p>
        </w:tc>
        <w:tc>
          <w:tcPr>
            <w:tcW w:w="964" w:type="pct"/>
            <w:tcBorders>
              <w:top w:val="single" w:sz="4" w:space="0" w:color="000000"/>
              <w:left w:val="single" w:sz="4" w:space="0" w:color="000000"/>
              <w:bottom w:val="single" w:sz="4" w:space="0" w:color="000000"/>
              <w:right w:val="single" w:sz="4" w:space="0" w:color="000000"/>
            </w:tcBorders>
          </w:tcPr>
          <w:p w14:paraId="69C5490A" w14:textId="77777777" w:rsidR="00683F56" w:rsidRPr="00F26EF3" w:rsidRDefault="00683F56" w:rsidP="00683F56">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508FEFA1" w14:textId="54FB7380" w:rsidR="00683F56" w:rsidRPr="00F26EF3" w:rsidRDefault="00683F56" w:rsidP="00683F56">
            <w:pPr>
              <w:spacing w:after="0" w:line="240" w:lineRule="auto"/>
              <w:jc w:val="both"/>
              <w:rPr>
                <w:rFonts w:ascii="Times New Roman" w:eastAsia="Times New Roman" w:hAnsi="Times New Roman" w:cs="Times New Roman"/>
                <w:i/>
                <w:iCs/>
                <w:sz w:val="20"/>
                <w:szCs w:val="20"/>
                <w:lang w:val="en-GB" w:eastAsia="en-US"/>
              </w:rPr>
            </w:pPr>
            <w:r w:rsidRPr="000D5F06">
              <w:rPr>
                <w:rFonts w:ascii="Times New Roman" w:hAnsi="Times New Roman" w:cs="Times New Roman"/>
                <w:i/>
                <w:iCs/>
                <w:sz w:val="20"/>
                <w:szCs w:val="20"/>
                <w:lang w:val="en-GB"/>
              </w:rPr>
              <w:t xml:space="preserve">In the field of </w:t>
            </w:r>
            <w:r>
              <w:rPr>
                <w:rFonts w:ascii="Times New Roman" w:hAnsi="Times New Roman" w:cs="Times New Roman"/>
                <w:i/>
                <w:iCs/>
                <w:sz w:val="20"/>
                <w:szCs w:val="20"/>
                <w:lang w:val="en-GB"/>
              </w:rPr>
              <w:t>National Competence Centres for Social Innovation</w:t>
            </w:r>
          </w:p>
        </w:tc>
        <w:tc>
          <w:tcPr>
            <w:tcW w:w="928" w:type="pct"/>
            <w:tcBorders>
              <w:top w:val="single" w:sz="4" w:space="0" w:color="000000"/>
              <w:left w:val="single" w:sz="4" w:space="0" w:color="000000"/>
              <w:bottom w:val="single" w:sz="4" w:space="0" w:color="000000"/>
              <w:right w:val="single" w:sz="4" w:space="0" w:color="000000"/>
            </w:tcBorders>
          </w:tcPr>
          <w:p w14:paraId="4E482EBE" w14:textId="13087B0B"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1 point</w:t>
            </w:r>
          </w:p>
          <w:p w14:paraId="423601BF" w14:textId="54EACE57"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2 points</w:t>
            </w:r>
          </w:p>
          <w:p w14:paraId="2CEDC43F" w14:textId="08700969"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3 points</w:t>
            </w:r>
          </w:p>
          <w:p w14:paraId="388E5FC8" w14:textId="77790E53"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7 to 8 years – 4 points</w:t>
            </w:r>
          </w:p>
          <w:p w14:paraId="4CA5A099" w14:textId="051D1079" w:rsidR="00683F56" w:rsidRPr="00F26EF3" w:rsidRDefault="00683F56" w:rsidP="00683F56">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sz w:val="20"/>
                <w:szCs w:val="20"/>
                <w:lang w:val="en-GB"/>
              </w:rPr>
              <w:t>8+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090EF570" w14:textId="77777777" w:rsidR="00683F56" w:rsidRPr="00F26EF3" w:rsidRDefault="00683F56" w:rsidP="00683F56">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1DEA73BA" w14:textId="6409EE34" w:rsidR="00683F56" w:rsidRPr="005F1763" w:rsidRDefault="00683F56" w:rsidP="00683F56">
            <w:pPr>
              <w:pStyle w:val="ListParagraph"/>
              <w:tabs>
                <w:tab w:val="left" w:pos="220"/>
              </w:tabs>
              <w:spacing w:after="0" w:line="20" w:lineRule="atLeast"/>
              <w:ind w:left="0"/>
              <w:jc w:val="both"/>
              <w:rPr>
                <w:rFonts w:ascii="Times New Roman" w:hAnsi="Times New Roman" w:cs="Times New Roman"/>
                <w:sz w:val="20"/>
                <w:szCs w:val="20"/>
                <w:lang w:val="en-GB"/>
              </w:rPr>
            </w:pPr>
            <w:r w:rsidRPr="005F1763">
              <w:rPr>
                <w:rFonts w:ascii="Times New Roman" w:hAnsi="Times New Roman" w:cs="Times New Roman"/>
                <w:b/>
                <w:bCs/>
                <w:sz w:val="20"/>
                <w:szCs w:val="20"/>
                <w:lang w:val="en-GB"/>
              </w:rPr>
              <w:t xml:space="preserve">Procurement lot 26: </w:t>
            </w:r>
            <w:r w:rsidRPr="005F1763">
              <w:rPr>
                <w:rFonts w:ascii="Times New Roman" w:hAnsi="Times New Roman" w:cs="Times New Roman"/>
                <w:sz w:val="20"/>
                <w:szCs w:val="20"/>
                <w:lang w:val="en-GB"/>
              </w:rPr>
              <w:t xml:space="preserve">Consulting services on the activities of </w:t>
            </w:r>
            <w:r>
              <w:rPr>
                <w:rStyle w:val="normaltextrun"/>
                <w:rFonts w:ascii="Times New Roman" w:hAnsi="Times New Roman" w:cs="Times New Roman"/>
                <w:sz w:val="20"/>
                <w:szCs w:val="20"/>
                <w:lang w:val="en-GB"/>
              </w:rPr>
              <w:t>National Competence Centres for Social Innovation</w:t>
            </w:r>
          </w:p>
        </w:tc>
      </w:tr>
      <w:tr w:rsidR="00683F56" w:rsidRPr="00F26EF3" w14:paraId="42EA8081" w14:textId="77777777" w:rsidTr="00E008F3">
        <w:tc>
          <w:tcPr>
            <w:tcW w:w="291" w:type="pct"/>
            <w:tcBorders>
              <w:top w:val="single" w:sz="4" w:space="0" w:color="000000"/>
              <w:left w:val="single" w:sz="4" w:space="0" w:color="000000"/>
              <w:bottom w:val="single" w:sz="4" w:space="0" w:color="000000"/>
              <w:right w:val="single" w:sz="4" w:space="0" w:color="000000"/>
            </w:tcBorders>
          </w:tcPr>
          <w:p w14:paraId="5F06B6A0" w14:textId="77777777" w:rsidR="00683F56" w:rsidRPr="00F26EF3" w:rsidRDefault="00683F56" w:rsidP="00683F56">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2.6.8.</w:t>
            </w:r>
          </w:p>
        </w:tc>
        <w:tc>
          <w:tcPr>
            <w:tcW w:w="964" w:type="pct"/>
            <w:tcBorders>
              <w:top w:val="single" w:sz="4" w:space="0" w:color="000000"/>
              <w:left w:val="single" w:sz="4" w:space="0" w:color="000000"/>
              <w:bottom w:val="single" w:sz="4" w:space="0" w:color="000000"/>
              <w:right w:val="single" w:sz="4" w:space="0" w:color="000000"/>
            </w:tcBorders>
          </w:tcPr>
          <w:p w14:paraId="1F9903E0" w14:textId="77777777" w:rsidR="00683F56" w:rsidRPr="00F26EF3" w:rsidRDefault="00683F56" w:rsidP="00683F56">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4C36637E" w14:textId="40E4DCC4" w:rsidR="00683F56" w:rsidRPr="00F26EF3" w:rsidRDefault="00683F56" w:rsidP="00683F56">
            <w:pPr>
              <w:spacing w:after="0" w:line="240" w:lineRule="auto"/>
              <w:jc w:val="both"/>
              <w:rPr>
                <w:rFonts w:ascii="Times New Roman" w:hAnsi="Times New Roman" w:cs="Times New Roman"/>
                <w:i/>
                <w:iCs/>
                <w:sz w:val="20"/>
                <w:szCs w:val="20"/>
                <w:lang w:val="en-GB"/>
              </w:rPr>
            </w:pPr>
            <w:r w:rsidRPr="000D5F06">
              <w:rPr>
                <w:rFonts w:ascii="Times New Roman" w:hAnsi="Times New Roman" w:cs="Times New Roman"/>
                <w:i/>
                <w:iCs/>
                <w:sz w:val="20"/>
                <w:szCs w:val="20"/>
                <w:lang w:val="en-GB"/>
              </w:rPr>
              <w:t xml:space="preserve">In the field of </w:t>
            </w:r>
            <w:r>
              <w:rPr>
                <w:rFonts w:ascii="Times New Roman" w:hAnsi="Times New Roman" w:cs="Times New Roman"/>
                <w:i/>
                <w:iCs/>
                <w:sz w:val="20"/>
                <w:szCs w:val="20"/>
                <w:lang w:val="en-GB"/>
              </w:rPr>
              <w:t>‘</w:t>
            </w:r>
            <w:r w:rsidRPr="006B791A">
              <w:rPr>
                <w:rFonts w:ascii="Times New Roman" w:hAnsi="Times New Roman" w:cs="Times New Roman"/>
                <w:i/>
                <w:iCs/>
                <w:sz w:val="20"/>
                <w:szCs w:val="20"/>
                <w:lang w:val="en-GB"/>
              </w:rPr>
              <w:t>Scale up and replication</w:t>
            </w:r>
            <w:r>
              <w:rPr>
                <w:rFonts w:ascii="Times New Roman" w:hAnsi="Times New Roman" w:cs="Times New Roman"/>
                <w:i/>
                <w:iCs/>
                <w:sz w:val="20"/>
                <w:szCs w:val="20"/>
                <w:lang w:val="en-GB"/>
              </w:rPr>
              <w:t>’ of social innovations</w:t>
            </w:r>
          </w:p>
        </w:tc>
        <w:tc>
          <w:tcPr>
            <w:tcW w:w="928" w:type="pct"/>
            <w:tcBorders>
              <w:top w:val="single" w:sz="4" w:space="0" w:color="000000"/>
              <w:left w:val="single" w:sz="4" w:space="0" w:color="000000"/>
              <w:bottom w:val="single" w:sz="4" w:space="0" w:color="000000"/>
              <w:right w:val="single" w:sz="4" w:space="0" w:color="000000"/>
            </w:tcBorders>
          </w:tcPr>
          <w:p w14:paraId="2652BD71" w14:textId="0A5ED77E"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1 point</w:t>
            </w:r>
          </w:p>
          <w:p w14:paraId="4F3A5185" w14:textId="0466D38E"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2 points</w:t>
            </w:r>
          </w:p>
          <w:p w14:paraId="0B56415F" w14:textId="3B41416A"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3 points</w:t>
            </w:r>
          </w:p>
          <w:p w14:paraId="07169C20" w14:textId="57A53676"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7 to 8 years – 4 points</w:t>
            </w:r>
          </w:p>
          <w:p w14:paraId="780DBE47" w14:textId="722B9E02"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8+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4249B04A" w14:textId="77777777" w:rsidR="00683F56" w:rsidRPr="00F26EF3" w:rsidRDefault="00683F56" w:rsidP="00683F56">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438AE7C6" w14:textId="0A4D690C" w:rsidR="00683F56" w:rsidRPr="005F1763" w:rsidRDefault="00683F56" w:rsidP="00683F56">
            <w:pPr>
              <w:pStyle w:val="ListParagraph"/>
              <w:tabs>
                <w:tab w:val="left" w:pos="220"/>
              </w:tabs>
              <w:spacing w:after="0" w:line="20" w:lineRule="atLeast"/>
              <w:ind w:left="0"/>
              <w:jc w:val="both"/>
              <w:rPr>
                <w:rFonts w:ascii="Times New Roman" w:hAnsi="Times New Roman" w:cs="Times New Roman"/>
                <w:b/>
                <w:bCs/>
                <w:sz w:val="20"/>
                <w:szCs w:val="20"/>
                <w:lang w:val="en-GB"/>
              </w:rPr>
            </w:pPr>
            <w:r w:rsidRPr="005F1763">
              <w:rPr>
                <w:rFonts w:ascii="Times New Roman" w:hAnsi="Times New Roman" w:cs="Times New Roman"/>
                <w:b/>
                <w:bCs/>
                <w:sz w:val="20"/>
                <w:szCs w:val="20"/>
                <w:lang w:val="en-GB"/>
              </w:rPr>
              <w:t xml:space="preserve">Procurement lot 27: </w:t>
            </w:r>
            <w:r w:rsidRPr="005F1763">
              <w:rPr>
                <w:rFonts w:ascii="Times New Roman" w:hAnsi="Times New Roman" w:cs="Times New Roman"/>
                <w:sz w:val="20"/>
                <w:szCs w:val="20"/>
                <w:lang w:val="en-GB"/>
              </w:rPr>
              <w:t xml:space="preserve">Consulting services on </w:t>
            </w:r>
            <w:r w:rsidRPr="005F1763">
              <w:rPr>
                <w:rStyle w:val="normaltextrun"/>
                <w:rFonts w:ascii="Times New Roman" w:hAnsi="Times New Roman" w:cs="Times New Roman"/>
                <w:sz w:val="20"/>
                <w:szCs w:val="20"/>
                <w:lang w:val="en-GB"/>
              </w:rPr>
              <w:t>‘Scale up and replication’ in the field of social innovations</w:t>
            </w:r>
          </w:p>
        </w:tc>
      </w:tr>
      <w:tr w:rsidR="00683F56" w:rsidRPr="00F26EF3" w14:paraId="390D5143" w14:textId="77777777" w:rsidTr="00E008F3">
        <w:tc>
          <w:tcPr>
            <w:tcW w:w="291" w:type="pct"/>
            <w:tcBorders>
              <w:top w:val="single" w:sz="4" w:space="0" w:color="000000"/>
              <w:left w:val="single" w:sz="4" w:space="0" w:color="000000"/>
              <w:bottom w:val="single" w:sz="4" w:space="0" w:color="000000"/>
              <w:right w:val="single" w:sz="4" w:space="0" w:color="000000"/>
            </w:tcBorders>
          </w:tcPr>
          <w:p w14:paraId="3950AC15" w14:textId="77777777" w:rsidR="00683F56" w:rsidRPr="00F26EF3" w:rsidRDefault="00683F56" w:rsidP="00683F56">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2.6.9.</w:t>
            </w:r>
          </w:p>
        </w:tc>
        <w:tc>
          <w:tcPr>
            <w:tcW w:w="964" w:type="pct"/>
            <w:tcBorders>
              <w:top w:val="single" w:sz="4" w:space="0" w:color="000000"/>
              <w:left w:val="single" w:sz="4" w:space="0" w:color="000000"/>
              <w:bottom w:val="single" w:sz="4" w:space="0" w:color="000000"/>
              <w:right w:val="single" w:sz="4" w:space="0" w:color="000000"/>
            </w:tcBorders>
          </w:tcPr>
          <w:p w14:paraId="66E66596" w14:textId="77777777" w:rsidR="00683F56" w:rsidRPr="00F26EF3" w:rsidRDefault="00683F56" w:rsidP="00683F56">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2FD42208" w14:textId="6CA7D5F8" w:rsidR="00683F56" w:rsidRPr="00F26EF3" w:rsidRDefault="00683F56" w:rsidP="00683F56">
            <w:pPr>
              <w:spacing w:after="0" w:line="240" w:lineRule="auto"/>
              <w:jc w:val="both"/>
              <w:rPr>
                <w:rFonts w:ascii="Times New Roman" w:hAnsi="Times New Roman" w:cs="Times New Roman"/>
                <w:i/>
                <w:iCs/>
                <w:sz w:val="20"/>
                <w:szCs w:val="20"/>
                <w:lang w:val="en-GB"/>
              </w:rPr>
            </w:pPr>
            <w:r w:rsidRPr="000D5F06">
              <w:rPr>
                <w:rFonts w:ascii="Times New Roman" w:hAnsi="Times New Roman" w:cs="Times New Roman"/>
                <w:i/>
                <w:iCs/>
                <w:sz w:val="20"/>
                <w:szCs w:val="20"/>
                <w:lang w:val="en-GB"/>
              </w:rPr>
              <w:t>In the field of evaluating the impact of social innovation</w:t>
            </w:r>
          </w:p>
        </w:tc>
        <w:tc>
          <w:tcPr>
            <w:tcW w:w="928" w:type="pct"/>
            <w:tcBorders>
              <w:top w:val="single" w:sz="4" w:space="0" w:color="000000"/>
              <w:left w:val="single" w:sz="4" w:space="0" w:color="000000"/>
              <w:bottom w:val="single" w:sz="4" w:space="0" w:color="000000"/>
              <w:right w:val="single" w:sz="4" w:space="0" w:color="000000"/>
            </w:tcBorders>
          </w:tcPr>
          <w:p w14:paraId="2533087A" w14:textId="3B09F474"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1 point</w:t>
            </w:r>
          </w:p>
          <w:p w14:paraId="31D8F1CF" w14:textId="4C969835"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2 points</w:t>
            </w:r>
          </w:p>
          <w:p w14:paraId="6AC16298" w14:textId="6C8E6746"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3 points</w:t>
            </w:r>
          </w:p>
          <w:p w14:paraId="17F05D9A" w14:textId="13E49E52"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7 to 8 years – 4 points</w:t>
            </w:r>
          </w:p>
          <w:p w14:paraId="5E5369DC" w14:textId="234619CB"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8+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411118B4" w14:textId="77777777" w:rsidR="00683F56" w:rsidRPr="00F26EF3" w:rsidRDefault="00683F56" w:rsidP="00683F56">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0C344C38" w14:textId="77777777" w:rsidR="00683F56" w:rsidRPr="005F1763" w:rsidRDefault="00683F56" w:rsidP="00683F56">
            <w:pPr>
              <w:tabs>
                <w:tab w:val="left" w:pos="220"/>
              </w:tabs>
              <w:spacing w:after="0" w:line="20" w:lineRule="atLeast"/>
              <w:jc w:val="both"/>
              <w:rPr>
                <w:rFonts w:ascii="Times New Roman" w:hAnsi="Times New Roman" w:cs="Times New Roman"/>
                <w:b/>
                <w:bCs/>
                <w:sz w:val="20"/>
                <w:szCs w:val="20"/>
                <w:lang w:val="en-GB"/>
              </w:rPr>
            </w:pPr>
            <w:r w:rsidRPr="005F1763">
              <w:rPr>
                <w:rFonts w:ascii="Times New Roman" w:hAnsi="Times New Roman" w:cs="Times New Roman"/>
                <w:b/>
                <w:bCs/>
                <w:sz w:val="20"/>
                <w:szCs w:val="20"/>
                <w:lang w:val="en-GB"/>
              </w:rPr>
              <w:t>Procurement lot 28:</w:t>
            </w:r>
          </w:p>
          <w:p w14:paraId="7F6AA372" w14:textId="4D5CC26E" w:rsidR="00683F56" w:rsidRPr="005F1763" w:rsidRDefault="00683F56" w:rsidP="00683F56">
            <w:pPr>
              <w:pStyle w:val="ListParagraph"/>
              <w:tabs>
                <w:tab w:val="left" w:pos="220"/>
              </w:tabs>
              <w:spacing w:after="0" w:line="20" w:lineRule="atLeast"/>
              <w:ind w:left="0"/>
              <w:jc w:val="both"/>
              <w:rPr>
                <w:rFonts w:ascii="Times New Roman" w:hAnsi="Times New Roman" w:cs="Times New Roman"/>
                <w:sz w:val="20"/>
                <w:szCs w:val="20"/>
                <w:lang w:val="en-GB"/>
              </w:rPr>
            </w:pPr>
            <w:r w:rsidRPr="005F1763">
              <w:rPr>
                <w:rFonts w:ascii="Times New Roman" w:hAnsi="Times New Roman" w:cs="Times New Roman"/>
                <w:sz w:val="20"/>
                <w:szCs w:val="20"/>
                <w:lang w:val="en-GB"/>
              </w:rPr>
              <w:t>Consulting services on evaluating the impact of social innovation</w:t>
            </w:r>
          </w:p>
        </w:tc>
      </w:tr>
      <w:tr w:rsidR="00683F56" w:rsidRPr="00F26EF3" w14:paraId="7CC180B7" w14:textId="77777777" w:rsidTr="00E008F3">
        <w:tc>
          <w:tcPr>
            <w:tcW w:w="291" w:type="pct"/>
            <w:tcBorders>
              <w:top w:val="single" w:sz="4" w:space="0" w:color="000000"/>
              <w:left w:val="single" w:sz="4" w:space="0" w:color="000000"/>
              <w:bottom w:val="single" w:sz="4" w:space="0" w:color="000000"/>
              <w:right w:val="single" w:sz="4" w:space="0" w:color="000000"/>
            </w:tcBorders>
          </w:tcPr>
          <w:p w14:paraId="0CF7B4DE" w14:textId="5BB59A82" w:rsidR="00683F56" w:rsidRPr="00F26EF3" w:rsidRDefault="00683F56" w:rsidP="00683F56">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2.6.10.</w:t>
            </w:r>
          </w:p>
        </w:tc>
        <w:tc>
          <w:tcPr>
            <w:tcW w:w="964" w:type="pct"/>
            <w:tcBorders>
              <w:top w:val="single" w:sz="4" w:space="0" w:color="000000"/>
              <w:left w:val="single" w:sz="4" w:space="0" w:color="000000"/>
              <w:bottom w:val="single" w:sz="4" w:space="0" w:color="000000"/>
              <w:right w:val="single" w:sz="4" w:space="0" w:color="000000"/>
            </w:tcBorders>
          </w:tcPr>
          <w:p w14:paraId="15E27348" w14:textId="77777777" w:rsidR="00683F56" w:rsidRPr="00F26EF3" w:rsidRDefault="00683F56" w:rsidP="00683F56">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2B6D4156" w14:textId="0FFC86B9" w:rsidR="00683F56" w:rsidRPr="00F26EF3" w:rsidRDefault="00683F56" w:rsidP="00683F56">
            <w:pPr>
              <w:spacing w:after="0" w:line="240" w:lineRule="auto"/>
              <w:jc w:val="both"/>
              <w:rPr>
                <w:rFonts w:ascii="Times New Roman" w:hAnsi="Times New Roman" w:cs="Times New Roman"/>
                <w:i/>
                <w:iCs/>
                <w:sz w:val="20"/>
                <w:szCs w:val="20"/>
                <w:lang w:val="en-GB"/>
              </w:rPr>
            </w:pPr>
            <w:r w:rsidRPr="000D5F06">
              <w:rPr>
                <w:rFonts w:ascii="Times New Roman" w:hAnsi="Times New Roman" w:cs="Times New Roman"/>
                <w:i/>
                <w:iCs/>
                <w:sz w:val="20"/>
                <w:szCs w:val="20"/>
                <w:lang w:val="en-GB"/>
              </w:rPr>
              <w:t>In the field of social innovation</w:t>
            </w:r>
          </w:p>
        </w:tc>
        <w:tc>
          <w:tcPr>
            <w:tcW w:w="928" w:type="pct"/>
            <w:tcBorders>
              <w:top w:val="single" w:sz="4" w:space="0" w:color="000000"/>
              <w:left w:val="single" w:sz="4" w:space="0" w:color="000000"/>
              <w:bottom w:val="single" w:sz="4" w:space="0" w:color="000000"/>
              <w:right w:val="single" w:sz="4" w:space="0" w:color="000000"/>
            </w:tcBorders>
          </w:tcPr>
          <w:p w14:paraId="5C71A2B7" w14:textId="30240608"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1 point</w:t>
            </w:r>
          </w:p>
          <w:p w14:paraId="0E7C3D78" w14:textId="43829B5E"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2 points</w:t>
            </w:r>
          </w:p>
          <w:p w14:paraId="4F4EE927" w14:textId="25BF247B"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3 points</w:t>
            </w:r>
          </w:p>
          <w:p w14:paraId="21535EBA" w14:textId="74AD990A"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7 to 8 years – 4 points</w:t>
            </w:r>
          </w:p>
          <w:p w14:paraId="19705237" w14:textId="7EC6279A" w:rsidR="00683F56" w:rsidRPr="00F26EF3" w:rsidRDefault="00683F56" w:rsidP="00683F56">
            <w:pPr>
              <w:spacing w:after="0"/>
              <w:rPr>
                <w:rFonts w:ascii="Times New Roman" w:hAnsi="Times New Roman" w:cs="Times New Roman"/>
                <w:sz w:val="20"/>
                <w:szCs w:val="20"/>
                <w:lang w:val="en-GB"/>
              </w:rPr>
            </w:pPr>
            <w:r>
              <w:rPr>
                <w:rFonts w:ascii="Times New Roman" w:hAnsi="Times New Roman" w:cs="Times New Roman"/>
                <w:sz w:val="20"/>
                <w:szCs w:val="20"/>
                <w:lang w:val="en-GB"/>
              </w:rPr>
              <w:t>8+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050ED6E2" w14:textId="0C548770" w:rsidR="00683F56" w:rsidRPr="00F26EF3" w:rsidRDefault="00683F56" w:rsidP="00683F56">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255659D8" w14:textId="364A94E8" w:rsidR="00683F56" w:rsidRPr="00F26EF3" w:rsidRDefault="00683F56" w:rsidP="00683F56">
            <w:pPr>
              <w:pStyle w:val="ListParagraph"/>
              <w:tabs>
                <w:tab w:val="left" w:pos="220"/>
              </w:tabs>
              <w:spacing w:after="0" w:line="20" w:lineRule="atLeast"/>
              <w:ind w:left="0"/>
              <w:jc w:val="both"/>
              <w:rPr>
                <w:rFonts w:ascii="Times New Roman" w:hAnsi="Times New Roman" w:cs="Times New Roman"/>
                <w:b/>
                <w:bCs/>
                <w:sz w:val="20"/>
                <w:szCs w:val="20"/>
                <w:lang w:val="en-GB"/>
              </w:rPr>
            </w:pPr>
            <w:r w:rsidRPr="005F1763">
              <w:rPr>
                <w:rFonts w:ascii="Times New Roman" w:hAnsi="Times New Roman" w:cs="Times New Roman"/>
                <w:b/>
                <w:bCs/>
                <w:sz w:val="20"/>
                <w:szCs w:val="20"/>
                <w:lang w:val="en-GB"/>
              </w:rPr>
              <w:t xml:space="preserve">Procurement lot 29: </w:t>
            </w:r>
            <w:r w:rsidRPr="005F1763">
              <w:rPr>
                <w:rFonts w:ascii="Times New Roman" w:hAnsi="Times New Roman" w:cs="Times New Roman"/>
                <w:sz w:val="20"/>
                <w:szCs w:val="20"/>
                <w:lang w:val="en-GB"/>
              </w:rPr>
              <w:t>Consulting services on social innovation</w:t>
            </w:r>
          </w:p>
        </w:tc>
      </w:tr>
      <w:tr w:rsidR="009050C1" w:rsidRPr="00F26EF3" w14:paraId="69ECCB02" w14:textId="77777777" w:rsidTr="00E008F3">
        <w:tc>
          <w:tcPr>
            <w:tcW w:w="291" w:type="pct"/>
            <w:tcBorders>
              <w:top w:val="single" w:sz="4" w:space="0" w:color="000000"/>
              <w:left w:val="single" w:sz="4" w:space="0" w:color="000000"/>
              <w:bottom w:val="single" w:sz="4" w:space="0" w:color="000000"/>
              <w:right w:val="single" w:sz="4" w:space="0" w:color="000000"/>
            </w:tcBorders>
          </w:tcPr>
          <w:p w14:paraId="39671658" w14:textId="2783E514" w:rsidR="008B6250" w:rsidRPr="00F26EF3" w:rsidRDefault="008B6250" w:rsidP="008B6250">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2.6.11.</w:t>
            </w:r>
          </w:p>
        </w:tc>
        <w:tc>
          <w:tcPr>
            <w:tcW w:w="964" w:type="pct"/>
            <w:tcBorders>
              <w:top w:val="single" w:sz="4" w:space="0" w:color="000000"/>
              <w:left w:val="single" w:sz="4" w:space="0" w:color="000000"/>
              <w:bottom w:val="single" w:sz="4" w:space="0" w:color="000000"/>
              <w:right w:val="single" w:sz="4" w:space="0" w:color="000000"/>
            </w:tcBorders>
          </w:tcPr>
          <w:p w14:paraId="42D1051C" w14:textId="77777777" w:rsidR="008B6250" w:rsidRPr="00F26EF3" w:rsidRDefault="008B6250" w:rsidP="008B6250">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67BDE686" w14:textId="39A462CA" w:rsidR="008B6250" w:rsidRPr="00F26EF3" w:rsidRDefault="00683F56" w:rsidP="008B6250">
            <w:pPr>
              <w:spacing w:after="0" w:line="240" w:lineRule="auto"/>
              <w:jc w:val="both"/>
              <w:rPr>
                <w:rFonts w:ascii="Times New Roman" w:hAnsi="Times New Roman" w:cs="Times New Roman"/>
                <w:i/>
                <w:iCs/>
                <w:sz w:val="20"/>
                <w:szCs w:val="20"/>
                <w:lang w:val="en-GB"/>
              </w:rPr>
            </w:pPr>
            <w:r w:rsidRPr="00683F56">
              <w:rPr>
                <w:rFonts w:ascii="Times New Roman" w:hAnsi="Times New Roman" w:cs="Times New Roman"/>
                <w:i/>
                <w:iCs/>
                <w:sz w:val="20"/>
                <w:szCs w:val="20"/>
                <w:lang w:val="en-GB"/>
              </w:rPr>
              <w:t xml:space="preserve">The field of the determination, evaluation, application and legal regulation of lump sums </w:t>
            </w:r>
            <w:r w:rsidR="009C6A00" w:rsidRPr="00F26EF3">
              <w:rPr>
                <w:rFonts w:ascii="Times New Roman" w:hAnsi="Times New Roman" w:cs="Times New Roman"/>
                <w:i/>
                <w:iCs/>
                <w:sz w:val="20"/>
                <w:szCs w:val="20"/>
                <w:lang w:val="en-GB"/>
              </w:rPr>
              <w:t>(</w:t>
            </w:r>
            <w:r w:rsidRPr="00683F56">
              <w:rPr>
                <w:rFonts w:ascii="Times New Roman" w:hAnsi="Times New Roman" w:cs="Times New Roman"/>
                <w:i/>
                <w:iCs/>
                <w:sz w:val="20"/>
                <w:szCs w:val="20"/>
                <w:lang w:val="en-GB"/>
              </w:rPr>
              <w:t>including experience in drafting and/or overseeing the implementation of legislation relating to fixed amounts</w:t>
            </w:r>
            <w:r w:rsidR="001131DF" w:rsidRPr="00F26EF3">
              <w:rPr>
                <w:rFonts w:ascii="Times New Roman" w:hAnsi="Times New Roman" w:cs="Times New Roman"/>
                <w:i/>
                <w:iCs/>
                <w:sz w:val="20"/>
                <w:szCs w:val="20"/>
                <w:lang w:val="en-GB"/>
              </w:rPr>
              <w:t>)</w:t>
            </w:r>
          </w:p>
        </w:tc>
        <w:tc>
          <w:tcPr>
            <w:tcW w:w="928" w:type="pct"/>
            <w:tcBorders>
              <w:top w:val="single" w:sz="4" w:space="0" w:color="000000"/>
              <w:left w:val="single" w:sz="4" w:space="0" w:color="000000"/>
              <w:bottom w:val="single" w:sz="4" w:space="0" w:color="000000"/>
              <w:right w:val="single" w:sz="4" w:space="0" w:color="000000"/>
            </w:tcBorders>
          </w:tcPr>
          <w:p w14:paraId="3A4D8B7D" w14:textId="624CD3DF" w:rsidR="008F398D" w:rsidRPr="00F26EF3" w:rsidRDefault="00341356" w:rsidP="008F398D">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1 point</w:t>
            </w:r>
          </w:p>
          <w:p w14:paraId="4BED00FE" w14:textId="08C626B0" w:rsidR="008F398D" w:rsidRPr="00F26EF3" w:rsidRDefault="00341356" w:rsidP="008F398D">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2 points</w:t>
            </w:r>
          </w:p>
          <w:p w14:paraId="5E4BEE28" w14:textId="33575A93" w:rsidR="008F398D" w:rsidRPr="00F26EF3" w:rsidRDefault="00341356" w:rsidP="008F398D">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3 points</w:t>
            </w:r>
          </w:p>
          <w:p w14:paraId="21FC653A" w14:textId="04509EB3" w:rsidR="008F398D" w:rsidRPr="00F26EF3" w:rsidRDefault="00341356" w:rsidP="008F398D">
            <w:pPr>
              <w:spacing w:after="0"/>
              <w:rPr>
                <w:rFonts w:ascii="Times New Roman" w:hAnsi="Times New Roman" w:cs="Times New Roman"/>
                <w:sz w:val="20"/>
                <w:szCs w:val="20"/>
                <w:lang w:val="en-GB"/>
              </w:rPr>
            </w:pPr>
            <w:r>
              <w:rPr>
                <w:rFonts w:ascii="Times New Roman" w:hAnsi="Times New Roman" w:cs="Times New Roman"/>
                <w:sz w:val="20"/>
                <w:szCs w:val="20"/>
                <w:lang w:val="en-GB"/>
              </w:rPr>
              <w:t>7 to 8 years – 4 points</w:t>
            </w:r>
          </w:p>
          <w:p w14:paraId="7B419D56" w14:textId="3E8B51BA" w:rsidR="008B6250" w:rsidRPr="00F26EF3" w:rsidRDefault="00341356" w:rsidP="008F398D">
            <w:pPr>
              <w:spacing w:after="0"/>
              <w:rPr>
                <w:rFonts w:ascii="Times New Roman" w:hAnsi="Times New Roman" w:cs="Times New Roman"/>
                <w:sz w:val="20"/>
                <w:szCs w:val="20"/>
                <w:lang w:val="en-GB"/>
              </w:rPr>
            </w:pPr>
            <w:r>
              <w:rPr>
                <w:rFonts w:ascii="Times New Roman" w:hAnsi="Times New Roman" w:cs="Times New Roman"/>
                <w:sz w:val="20"/>
                <w:szCs w:val="20"/>
                <w:lang w:val="en-GB"/>
              </w:rPr>
              <w:t>8+ years – 5 points</w:t>
            </w:r>
          </w:p>
        </w:tc>
        <w:tc>
          <w:tcPr>
            <w:tcW w:w="928" w:type="pct"/>
            <w:tcBorders>
              <w:top w:val="single" w:sz="4" w:space="0" w:color="000000"/>
              <w:left w:val="single" w:sz="4" w:space="0" w:color="000000"/>
              <w:bottom w:val="single" w:sz="4" w:space="0" w:color="000000"/>
              <w:right w:val="single" w:sz="4" w:space="0" w:color="000000"/>
            </w:tcBorders>
            <w:vAlign w:val="center"/>
          </w:tcPr>
          <w:p w14:paraId="1F3DD359" w14:textId="21DC78B4" w:rsidR="008B6250" w:rsidRPr="00F26EF3" w:rsidRDefault="008B6250" w:rsidP="008B6250">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tcBorders>
              <w:top w:val="single" w:sz="4" w:space="0" w:color="000000"/>
              <w:left w:val="single" w:sz="4" w:space="0" w:color="000000"/>
              <w:bottom w:val="single" w:sz="4" w:space="0" w:color="000000"/>
              <w:right w:val="single" w:sz="4" w:space="0" w:color="000000"/>
            </w:tcBorders>
          </w:tcPr>
          <w:p w14:paraId="5991BB7C" w14:textId="77777777" w:rsidR="005F1763" w:rsidRPr="006B791A" w:rsidRDefault="005F1763" w:rsidP="005F1763">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30:</w:t>
            </w:r>
          </w:p>
          <w:p w14:paraId="21E1AE6A" w14:textId="46D25B90" w:rsidR="008B6250" w:rsidRPr="00F26EF3" w:rsidRDefault="005F1763" w:rsidP="005F1763">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sz w:val="20"/>
                <w:szCs w:val="20"/>
                <w:lang w:val="en-GB"/>
              </w:rPr>
              <w:t>Consulting services on</w:t>
            </w:r>
            <w:r w:rsidRPr="006B791A">
              <w:rPr>
                <w:rFonts w:ascii="Times New Roman" w:hAnsi="Times New Roman" w:cs="Times New Roman"/>
                <w:sz w:val="20"/>
                <w:szCs w:val="20"/>
                <w:lang w:val="en-GB"/>
              </w:rPr>
              <w:t xml:space="preserve"> </w:t>
            </w:r>
            <w:r w:rsidRPr="000D5F06">
              <w:rPr>
                <w:rFonts w:ascii="Times New Roman" w:hAnsi="Times New Roman" w:cs="Times New Roman"/>
                <w:sz w:val="20"/>
                <w:szCs w:val="20"/>
                <w:lang w:val="en-GB"/>
              </w:rPr>
              <w:t>determination, evaluation, application and legal regulation for fixed amounts (lump sums)</w:t>
            </w:r>
          </w:p>
        </w:tc>
      </w:tr>
    </w:tbl>
    <w:p w14:paraId="2F23D972" w14:textId="77777777" w:rsidR="0073583D" w:rsidRDefault="0073583D" w:rsidP="0073583D">
      <w:pPr>
        <w:pStyle w:val="Body2"/>
        <w:rPr>
          <w:rFonts w:cs="Times New Roman"/>
          <w:color w:val="auto"/>
          <w:sz w:val="20"/>
          <w:szCs w:val="20"/>
          <w:lang w:val="en-GB" w:bidi="ta-IN"/>
        </w:rPr>
      </w:pPr>
    </w:p>
    <w:p w14:paraId="47B1194C" w14:textId="1BD2D10A" w:rsidR="00BE7AA4" w:rsidRPr="00F26EF3" w:rsidRDefault="00636342" w:rsidP="0073583D">
      <w:pPr>
        <w:pStyle w:val="Body2"/>
        <w:rPr>
          <w:rFonts w:cs="Times New Roman"/>
          <w:color w:val="auto"/>
          <w:sz w:val="20"/>
          <w:szCs w:val="20"/>
          <w:lang w:val="en-GB" w:bidi="ta-IN"/>
        </w:rPr>
      </w:pPr>
      <w:r w:rsidRPr="00F26EF3">
        <w:rPr>
          <w:rFonts w:cs="Times New Roman"/>
          <w:color w:val="auto"/>
          <w:sz w:val="20"/>
          <w:szCs w:val="20"/>
          <w:lang w:val="en-GB" w:bidi="ta-IN"/>
        </w:rPr>
        <w:t>*</w:t>
      </w:r>
      <w:r w:rsidR="0073583D" w:rsidRPr="0073583D">
        <w:rPr>
          <w:rFonts w:cs="Times New Roman"/>
          <w:color w:val="auto"/>
          <w:sz w:val="20"/>
          <w:szCs w:val="20"/>
          <w:lang w:val="en-GB" w:bidi="ta-IN"/>
        </w:rPr>
        <w:t>Note: One year is a period consisting of 12 (twelve) months. The 12-month period will be calculated accurately to the month (any incomplete month of experience will be rounded down to the nearest whole number, e.g. 9 months and 15 days will be rounded down to 9 months). If a requirement is to have 1 year of experience, the 12 (twelve) months will be aggregated as follows: if the specialist engaged in the relevant activity for 10 months in 2022 and for 2 months in 2023, these periods will be summed, and it will be considered that the Supplier has 12 months – 1 year – of experience. However, if a person simultaneously works under two or more contracts, the experience of these contracts is not aggregated. Experience is calculated until the deadline for the submission of tenders.</w:t>
      </w:r>
    </w:p>
    <w:p w14:paraId="2777E650" w14:textId="77777777" w:rsidR="00826B47" w:rsidRPr="00F26EF3" w:rsidRDefault="00826B47" w:rsidP="00B00D40">
      <w:pPr>
        <w:spacing w:after="0" w:line="240" w:lineRule="auto"/>
        <w:rPr>
          <w:rFonts w:ascii="Times New Roman" w:eastAsiaTheme="minorHAnsi" w:hAnsi="Times New Roman" w:cs="Times New Roman"/>
          <w:b/>
          <w:bCs/>
          <w:sz w:val="20"/>
          <w:szCs w:val="20"/>
          <w:lang w:val="en-GB"/>
        </w:rPr>
      </w:pPr>
    </w:p>
    <w:p w14:paraId="3DB7316E" w14:textId="77777777" w:rsidR="00826B47" w:rsidRPr="00F26EF3" w:rsidRDefault="00826B47" w:rsidP="00B00D40">
      <w:pPr>
        <w:spacing w:after="0" w:line="240" w:lineRule="auto"/>
        <w:rPr>
          <w:rFonts w:ascii="Times New Roman" w:eastAsiaTheme="minorHAnsi" w:hAnsi="Times New Roman" w:cs="Times New Roman"/>
          <w:b/>
          <w:bCs/>
          <w:sz w:val="20"/>
          <w:szCs w:val="20"/>
          <w:lang w:val="en-GB"/>
        </w:rPr>
      </w:pPr>
    </w:p>
    <w:p w14:paraId="02E2B8E2" w14:textId="5226B565" w:rsidR="00C251F6" w:rsidRPr="00F26EF3" w:rsidRDefault="0073583D" w:rsidP="00C251F6">
      <w:pPr>
        <w:pStyle w:val="ListParagraph"/>
        <w:numPr>
          <w:ilvl w:val="0"/>
          <w:numId w:val="26"/>
        </w:numPr>
        <w:spacing w:after="0" w:line="240" w:lineRule="auto"/>
        <w:jc w:val="both"/>
        <w:rPr>
          <w:rFonts w:ascii="Times New Roman" w:hAnsi="Times New Roman" w:cs="Times New Roman"/>
          <w:b/>
          <w:bCs/>
          <w:color w:val="FF0000"/>
          <w:sz w:val="20"/>
          <w:szCs w:val="20"/>
          <w:lang w:val="en-GB"/>
        </w:rPr>
      </w:pPr>
      <w:r w:rsidRPr="0073583D">
        <w:rPr>
          <w:rFonts w:ascii="Times New Roman" w:eastAsiaTheme="minorHAnsi" w:hAnsi="Times New Roman" w:cs="Times New Roman"/>
          <w:b/>
          <w:bCs/>
          <w:color w:val="FF0000"/>
          <w:sz w:val="20"/>
          <w:szCs w:val="20"/>
          <w:lang w:val="en-GB"/>
        </w:rPr>
        <w:lastRenderedPageBreak/>
        <w:t xml:space="preserve">VALIDATION EXPERT (Procurement lot </w:t>
      </w:r>
      <w:r w:rsidR="00C251F6" w:rsidRPr="00F26EF3">
        <w:rPr>
          <w:rFonts w:ascii="Times New Roman" w:hAnsi="Times New Roman" w:cs="Times New Roman"/>
          <w:b/>
          <w:bCs/>
          <w:color w:val="FF0000"/>
          <w:sz w:val="20"/>
          <w:szCs w:val="20"/>
          <w:lang w:val="en-GB"/>
        </w:rPr>
        <w:t>31)</w:t>
      </w:r>
    </w:p>
    <w:p w14:paraId="4EDB5BF1" w14:textId="2164D170" w:rsidR="00C251F6" w:rsidRPr="00F26EF3" w:rsidRDefault="0073583D" w:rsidP="00C251F6">
      <w:pPr>
        <w:spacing w:after="0" w:line="240" w:lineRule="auto"/>
        <w:jc w:val="right"/>
        <w:rPr>
          <w:rFonts w:ascii="Times New Roman" w:hAnsi="Times New Roman" w:cs="Times New Roman"/>
          <w:b/>
          <w:bCs/>
          <w:sz w:val="20"/>
          <w:szCs w:val="20"/>
          <w:lang w:val="en-GB"/>
        </w:rPr>
      </w:pPr>
      <w:r>
        <w:rPr>
          <w:rFonts w:ascii="Times New Roman" w:hAnsi="Times New Roman" w:cs="Times New Roman"/>
          <w:b/>
          <w:bCs/>
          <w:sz w:val="20"/>
          <w:szCs w:val="20"/>
          <w:lang w:val="en-GB"/>
        </w:rPr>
        <w:t>Table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282"/>
        <w:gridCol w:w="4127"/>
        <w:gridCol w:w="2214"/>
        <w:gridCol w:w="2214"/>
        <w:gridCol w:w="2209"/>
      </w:tblGrid>
      <w:tr w:rsidR="00C251F6" w:rsidRPr="00F26EF3" w14:paraId="08A441A7"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hideMark/>
          </w:tcPr>
          <w:p w14:paraId="5062FBFA" w14:textId="6990228C" w:rsidR="00C251F6" w:rsidRPr="00F26EF3" w:rsidRDefault="00C251F6" w:rsidP="00E008F3">
            <w:pPr>
              <w:spacing w:after="0"/>
              <w:jc w:val="center"/>
              <w:rPr>
                <w:rFonts w:ascii="Times New Roman" w:eastAsia="Times New Roman" w:hAnsi="Times New Roman" w:cs="Times New Roman"/>
                <w:b/>
                <w:sz w:val="20"/>
                <w:szCs w:val="20"/>
                <w:lang w:val="en-GB" w:eastAsia="en-US"/>
              </w:rPr>
            </w:pPr>
          </w:p>
          <w:p w14:paraId="006984FC" w14:textId="68273A23" w:rsidR="00C251F6" w:rsidRPr="00F26EF3" w:rsidRDefault="00F26EF3" w:rsidP="00E008F3">
            <w:pPr>
              <w:spacing w:after="0"/>
              <w:jc w:val="center"/>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b/>
                <w:sz w:val="20"/>
                <w:szCs w:val="20"/>
                <w:lang w:val="en-GB" w:eastAsia="en-US"/>
              </w:rPr>
              <w:t>N</w:t>
            </w:r>
            <w:r>
              <w:rPr>
                <w:rFonts w:ascii="Times New Roman" w:eastAsia="Times New Roman" w:hAnsi="Times New Roman" w:cs="Times New Roman"/>
                <w:b/>
                <w:sz w:val="20"/>
                <w:szCs w:val="20"/>
                <w:lang w:val="en-GB" w:eastAsia="en-US"/>
              </w:rPr>
              <w:t>o.</w:t>
            </w:r>
          </w:p>
        </w:tc>
        <w:tc>
          <w:tcPr>
            <w:tcW w:w="964" w:type="pct"/>
            <w:tcBorders>
              <w:top w:val="single" w:sz="4" w:space="0" w:color="000000"/>
              <w:left w:val="single" w:sz="4" w:space="0" w:color="000000"/>
              <w:bottom w:val="single" w:sz="4" w:space="0" w:color="000000"/>
              <w:right w:val="single" w:sz="4" w:space="0" w:color="000000"/>
            </w:tcBorders>
          </w:tcPr>
          <w:p w14:paraId="6B1F5EE2" w14:textId="292A6C7F" w:rsidR="00C251F6" w:rsidRPr="00F26EF3" w:rsidRDefault="0073583D" w:rsidP="00E008F3">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Evaluation criteria</w:t>
            </w:r>
          </w:p>
        </w:tc>
        <w:tc>
          <w:tcPr>
            <w:tcW w:w="963" w:type="pct"/>
            <w:tcBorders>
              <w:top w:val="single" w:sz="4" w:space="0" w:color="000000"/>
              <w:left w:val="single" w:sz="4" w:space="0" w:color="000000"/>
              <w:bottom w:val="single" w:sz="4" w:space="0" w:color="000000"/>
              <w:right w:val="single" w:sz="4" w:space="0" w:color="000000"/>
            </w:tcBorders>
            <w:hideMark/>
          </w:tcPr>
          <w:p w14:paraId="2D87EBCE" w14:textId="71FC68A3" w:rsidR="00C251F6" w:rsidRPr="00F26EF3" w:rsidRDefault="0073583D" w:rsidP="00E008F3">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Description of the criterion</w:t>
            </w:r>
          </w:p>
        </w:tc>
        <w:tc>
          <w:tcPr>
            <w:tcW w:w="928" w:type="pct"/>
            <w:tcBorders>
              <w:top w:val="single" w:sz="4" w:space="0" w:color="000000"/>
              <w:left w:val="single" w:sz="4" w:space="0" w:color="000000"/>
              <w:bottom w:val="single" w:sz="4" w:space="0" w:color="000000"/>
              <w:right w:val="single" w:sz="4" w:space="0" w:color="000000"/>
            </w:tcBorders>
          </w:tcPr>
          <w:p w14:paraId="526E0EAF" w14:textId="7818EA5E" w:rsidR="00C251F6" w:rsidRPr="00F26EF3" w:rsidRDefault="0073583D" w:rsidP="00E008F3">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Scoring procedure</w:t>
            </w:r>
          </w:p>
        </w:tc>
        <w:tc>
          <w:tcPr>
            <w:tcW w:w="928" w:type="pct"/>
            <w:tcBorders>
              <w:top w:val="single" w:sz="4" w:space="0" w:color="000000"/>
              <w:left w:val="single" w:sz="4" w:space="0" w:color="000000"/>
              <w:bottom w:val="single" w:sz="4" w:space="0" w:color="000000"/>
              <w:right w:val="single" w:sz="4" w:space="0" w:color="000000"/>
            </w:tcBorders>
          </w:tcPr>
          <w:p w14:paraId="63362909" w14:textId="3808FB55" w:rsidR="00C251F6" w:rsidRPr="00F26EF3" w:rsidRDefault="0073583D" w:rsidP="00E008F3">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Maximum score</w:t>
            </w:r>
          </w:p>
        </w:tc>
        <w:tc>
          <w:tcPr>
            <w:tcW w:w="926" w:type="pct"/>
            <w:tcBorders>
              <w:top w:val="single" w:sz="4" w:space="0" w:color="000000"/>
              <w:left w:val="single" w:sz="4" w:space="0" w:color="000000"/>
              <w:bottom w:val="single" w:sz="4" w:space="0" w:color="000000"/>
              <w:right w:val="single" w:sz="4" w:space="0" w:color="000000"/>
            </w:tcBorders>
          </w:tcPr>
          <w:p w14:paraId="2FD139D4" w14:textId="5466EBC2" w:rsidR="00C251F6" w:rsidRPr="00F26EF3" w:rsidRDefault="0073583D" w:rsidP="00E008F3">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Procurement lot(s) to which the requirement applies</w:t>
            </w:r>
          </w:p>
        </w:tc>
      </w:tr>
      <w:tr w:rsidR="002479BB" w:rsidRPr="00F26EF3" w14:paraId="287C1B61" w14:textId="77777777" w:rsidTr="00E008F3">
        <w:trPr>
          <w:trHeight w:val="841"/>
        </w:trPr>
        <w:tc>
          <w:tcPr>
            <w:tcW w:w="291" w:type="pct"/>
            <w:tcBorders>
              <w:top w:val="single" w:sz="4" w:space="0" w:color="000000"/>
              <w:left w:val="single" w:sz="4" w:space="0" w:color="000000"/>
              <w:bottom w:val="single" w:sz="4" w:space="0" w:color="000000"/>
              <w:right w:val="single" w:sz="4" w:space="0" w:color="000000"/>
            </w:tcBorders>
            <w:vAlign w:val="center"/>
          </w:tcPr>
          <w:p w14:paraId="207749A9" w14:textId="77777777" w:rsidR="002479BB" w:rsidRPr="00F26EF3" w:rsidRDefault="002479BB" w:rsidP="002479BB">
            <w:pPr>
              <w:spacing w:after="0"/>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sz w:val="20"/>
                <w:szCs w:val="20"/>
                <w:lang w:val="en-GB" w:eastAsia="en-US"/>
              </w:rPr>
              <w:t>1.</w:t>
            </w:r>
          </w:p>
        </w:tc>
        <w:tc>
          <w:tcPr>
            <w:tcW w:w="964" w:type="pct"/>
            <w:tcBorders>
              <w:top w:val="single" w:sz="4" w:space="0" w:color="000000"/>
              <w:left w:val="single" w:sz="4" w:space="0" w:color="000000"/>
              <w:bottom w:val="single" w:sz="4" w:space="0" w:color="000000"/>
              <w:right w:val="single" w:sz="4" w:space="0" w:color="000000"/>
            </w:tcBorders>
          </w:tcPr>
          <w:p w14:paraId="1B518F65" w14:textId="4E055A40" w:rsidR="002479BB" w:rsidRPr="00F26EF3" w:rsidRDefault="002479BB" w:rsidP="002479BB">
            <w:pPr>
              <w:spacing w:after="0"/>
              <w:rPr>
                <w:rFonts w:ascii="Times New Roman" w:eastAsia="Times New Roman" w:hAnsi="Times New Roman" w:cs="Times New Roman"/>
                <w:b/>
                <w:sz w:val="20"/>
                <w:szCs w:val="20"/>
                <w:lang w:val="en-GB" w:eastAsia="en-US"/>
              </w:rPr>
            </w:pPr>
            <w:r>
              <w:rPr>
                <w:rFonts w:ascii="Times New Roman" w:hAnsi="Times New Roman" w:cs="Times New Roman"/>
                <w:b/>
                <w:bCs/>
                <w:sz w:val="20"/>
                <w:szCs w:val="20"/>
                <w:lang w:val="en-GB"/>
              </w:rPr>
              <w:t xml:space="preserve">Tender price </w:t>
            </w:r>
            <w:r w:rsidRPr="00F26EF3">
              <w:rPr>
                <w:rFonts w:ascii="Times New Roman" w:hAnsi="Times New Roman" w:cs="Times New Roman"/>
                <w:b/>
                <w:bCs/>
                <w:sz w:val="20"/>
                <w:szCs w:val="20"/>
                <w:lang w:val="en-GB"/>
              </w:rPr>
              <w:t>(C)</w:t>
            </w:r>
          </w:p>
        </w:tc>
        <w:tc>
          <w:tcPr>
            <w:tcW w:w="963" w:type="pct"/>
            <w:tcBorders>
              <w:top w:val="single" w:sz="4" w:space="0" w:color="000000"/>
              <w:left w:val="single" w:sz="4" w:space="0" w:color="000000"/>
              <w:bottom w:val="single" w:sz="4" w:space="0" w:color="000000"/>
              <w:right w:val="single" w:sz="4" w:space="0" w:color="000000"/>
            </w:tcBorders>
            <w:vAlign w:val="center"/>
          </w:tcPr>
          <w:p w14:paraId="22F6D59B" w14:textId="38E773B1" w:rsidR="002479BB" w:rsidRPr="00F26EF3" w:rsidRDefault="002479BB" w:rsidP="002479BB">
            <w:pPr>
              <w:spacing w:after="0"/>
              <w:jc w:val="both"/>
              <w:rPr>
                <w:rFonts w:ascii="Times New Roman" w:eastAsia="Times New Roman" w:hAnsi="Times New Roman" w:cs="Times New Roman"/>
                <w:b/>
                <w:sz w:val="20"/>
                <w:szCs w:val="20"/>
                <w:lang w:val="en-GB" w:eastAsia="en-US"/>
              </w:rPr>
            </w:pPr>
            <w:r w:rsidRPr="007E1B76">
              <w:rPr>
                <w:rFonts w:ascii="Times New Roman" w:hAnsi="Times New Roman" w:cs="Times New Roman"/>
                <w:sz w:val="20"/>
                <w:szCs w:val="20"/>
                <w:lang w:val="en-GB"/>
              </w:rPr>
              <w:t xml:space="preserve">The prices indicated in the tenders will be evaluated in euros, inclusive of all taxes and other related expenses, including VAT. In cases of differing VAT payer statuses, the </w:t>
            </w:r>
            <w:r>
              <w:rPr>
                <w:rFonts w:ascii="Times New Roman" w:hAnsi="Times New Roman" w:cs="Times New Roman"/>
                <w:sz w:val="20"/>
                <w:szCs w:val="20"/>
                <w:lang w:val="en-GB"/>
              </w:rPr>
              <w:t>S</w:t>
            </w:r>
            <w:r w:rsidRPr="007E1B76">
              <w:rPr>
                <w:rFonts w:ascii="Times New Roman" w:hAnsi="Times New Roman" w:cs="Times New Roman"/>
                <w:sz w:val="20"/>
                <w:szCs w:val="20"/>
                <w:lang w:val="en-GB"/>
              </w:rPr>
              <w:t>uppliers’ tender prices will be evaluated in accordance with the explanation provided by the Public Procurement Office, accessible at</w:t>
            </w:r>
            <w:r w:rsidRPr="00F26EF3">
              <w:rPr>
                <w:rFonts w:ascii="Times New Roman" w:hAnsi="Times New Roman" w:cs="Times New Roman"/>
                <w:sz w:val="20"/>
                <w:szCs w:val="20"/>
                <w:lang w:val="en-GB"/>
              </w:rPr>
              <w:t>: https://klausk.vpt.lt/hc/lt/articles/115005730785-Kaip-vertinti-pasi%C5%ABlymus-kai-tiek%C4%97j%C5%B3-statusas-pagal-PVM-mok%C4%</w:t>
            </w:r>
            <w:r w:rsidRPr="00F26EF3">
              <w:rPr>
                <w:rFonts w:ascii="Times New Roman" w:hAnsi="Times New Roman" w:cs="Times New Roman"/>
                <w:sz w:val="20"/>
                <w:szCs w:val="20"/>
                <w:lang w:val="en-GB"/>
              </w:rPr>
              <w:t xml:space="preserve">97jim%C4%85-yra-nevienodas-. </w:t>
            </w:r>
            <w:r w:rsidRPr="007E1B76">
              <w:rPr>
                <w:rFonts w:ascii="Times New Roman" w:hAnsi="Times New Roman" w:cs="Times New Roman"/>
                <w:sz w:val="20"/>
                <w:szCs w:val="20"/>
                <w:lang w:val="en-GB"/>
              </w:rPr>
              <w:t xml:space="preserve">The tender shall be expressed in euros. Should a tender </w:t>
            </w:r>
            <w:r w:rsidRPr="007E1B76">
              <w:rPr>
                <w:rFonts w:ascii="Times New Roman" w:hAnsi="Times New Roman" w:cs="Times New Roman"/>
                <w:sz w:val="20"/>
                <w:szCs w:val="20"/>
                <w:lang w:val="en-GB"/>
              </w:rPr>
              <w:t xml:space="preserve">be expressed in a currency other than euro, it shall be converted into euro on the basis of the euro/foreign exchange reference ratio published by the European Central Bank and, where the European Central Bank does not publish the euro/foreign exchange ratio, the Bank of Lithuania shall determine and publish the reference euro/foreign exchange reference ratio on the </w:t>
            </w:r>
            <w:r>
              <w:rPr>
                <w:rFonts w:ascii="Times New Roman" w:hAnsi="Times New Roman" w:cs="Times New Roman"/>
                <w:sz w:val="20"/>
                <w:szCs w:val="20"/>
                <w:lang w:val="en-GB"/>
              </w:rPr>
              <w:t xml:space="preserve">final </w:t>
            </w:r>
            <w:r w:rsidRPr="007E1B76">
              <w:rPr>
                <w:rFonts w:ascii="Times New Roman" w:hAnsi="Times New Roman" w:cs="Times New Roman"/>
                <w:sz w:val="20"/>
                <w:szCs w:val="20"/>
                <w:lang w:val="en-GB"/>
              </w:rPr>
              <w:t>date of submission of tenders</w:t>
            </w:r>
            <w:r w:rsidRPr="00F26EF3">
              <w:rPr>
                <w:rFonts w:ascii="Times New Roman" w:hAnsi="Times New Roman" w:cs="Times New Roman"/>
                <w:sz w:val="20"/>
                <w:szCs w:val="20"/>
                <w:lang w:val="en-GB"/>
              </w:rPr>
              <w:t>.</w:t>
            </w:r>
          </w:p>
        </w:tc>
        <w:tc>
          <w:tcPr>
            <w:tcW w:w="928" w:type="pct"/>
            <w:tcBorders>
              <w:top w:val="single" w:sz="4" w:space="0" w:color="000000"/>
              <w:left w:val="single" w:sz="4" w:space="0" w:color="000000"/>
              <w:bottom w:val="single" w:sz="4" w:space="0" w:color="000000"/>
              <w:right w:val="single" w:sz="4" w:space="0" w:color="000000"/>
            </w:tcBorders>
          </w:tcPr>
          <w:p w14:paraId="726D72D2" w14:textId="3085784B" w:rsidR="002479BB" w:rsidRPr="00F26EF3" w:rsidRDefault="002479BB" w:rsidP="002479BB">
            <w:pPr>
              <w:spacing w:after="0"/>
              <w:jc w:val="both"/>
              <w:rPr>
                <w:rFonts w:ascii="Times New Roman" w:eastAsia="Times New Roman" w:hAnsi="Times New Roman" w:cs="Times New Roman"/>
                <w:b/>
                <w:sz w:val="20"/>
                <w:szCs w:val="20"/>
                <w:lang w:val="en-GB" w:eastAsia="en-US"/>
              </w:rPr>
            </w:pPr>
            <w:r w:rsidRPr="00A64937">
              <w:rPr>
                <w:rFonts w:ascii="Times New Roman" w:eastAsia="Times New Roman" w:hAnsi="Times New Roman" w:cs="Times New Roman"/>
                <w:b/>
                <w:sz w:val="20"/>
                <w:szCs w:val="20"/>
                <w:lang w:val="en-GB" w:eastAsia="en-US"/>
              </w:rPr>
              <w:t xml:space="preserve">Described below in this </w:t>
            </w:r>
            <w:r>
              <w:rPr>
                <w:rFonts w:ascii="Times New Roman" w:eastAsia="Times New Roman" w:hAnsi="Times New Roman" w:cs="Times New Roman"/>
                <w:b/>
                <w:sz w:val="20"/>
                <w:szCs w:val="20"/>
                <w:lang w:val="en-GB" w:eastAsia="en-US"/>
              </w:rPr>
              <w:t>a</w:t>
            </w:r>
            <w:r w:rsidRPr="00A64937">
              <w:rPr>
                <w:rFonts w:ascii="Times New Roman" w:eastAsia="Times New Roman" w:hAnsi="Times New Roman" w:cs="Times New Roman"/>
                <w:b/>
                <w:sz w:val="20"/>
                <w:szCs w:val="20"/>
                <w:lang w:val="en-GB" w:eastAsia="en-US"/>
              </w:rPr>
              <w:t>nnex</w:t>
            </w:r>
          </w:p>
        </w:tc>
        <w:tc>
          <w:tcPr>
            <w:tcW w:w="928" w:type="pct"/>
            <w:tcBorders>
              <w:top w:val="single" w:sz="4" w:space="0" w:color="000000"/>
              <w:left w:val="single" w:sz="4" w:space="0" w:color="000000"/>
              <w:bottom w:val="single" w:sz="4" w:space="0" w:color="000000"/>
              <w:right w:val="single" w:sz="4" w:space="0" w:color="000000"/>
            </w:tcBorders>
          </w:tcPr>
          <w:p w14:paraId="6BDAE87C" w14:textId="4956DF26" w:rsidR="002479BB" w:rsidRPr="00F26EF3" w:rsidRDefault="002479BB" w:rsidP="002479BB">
            <w:pPr>
              <w:spacing w:after="0"/>
              <w:jc w:val="center"/>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b/>
                <w:sz w:val="20"/>
                <w:szCs w:val="20"/>
                <w:lang w:val="en-GB" w:eastAsia="en-US"/>
              </w:rPr>
              <w:t>75 (X)</w:t>
            </w:r>
          </w:p>
        </w:tc>
        <w:tc>
          <w:tcPr>
            <w:tcW w:w="926" w:type="pct"/>
            <w:vMerge w:val="restart"/>
            <w:tcBorders>
              <w:top w:val="single" w:sz="4" w:space="0" w:color="000000"/>
              <w:left w:val="single" w:sz="4" w:space="0" w:color="000000"/>
              <w:right w:val="single" w:sz="4" w:space="0" w:color="000000"/>
            </w:tcBorders>
          </w:tcPr>
          <w:p w14:paraId="18AD8C1F" w14:textId="77777777" w:rsidR="002479BB" w:rsidRDefault="002479BB" w:rsidP="002479BB">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31:</w:t>
            </w:r>
          </w:p>
          <w:p w14:paraId="6F1234AF" w14:textId="16355FEC" w:rsidR="002479BB" w:rsidRPr="00F26EF3" w:rsidRDefault="002479BB" w:rsidP="002479BB">
            <w:pPr>
              <w:pStyle w:val="ListParagraph"/>
              <w:tabs>
                <w:tab w:val="left" w:pos="220"/>
              </w:tabs>
              <w:spacing w:after="0" w:line="20" w:lineRule="atLeast"/>
              <w:ind w:left="0"/>
              <w:jc w:val="both"/>
              <w:rPr>
                <w:rFonts w:ascii="Times New Roman" w:eastAsia="Times New Roman" w:hAnsi="Times New Roman" w:cs="Times New Roman"/>
                <w:b/>
                <w:sz w:val="20"/>
                <w:szCs w:val="20"/>
                <w:lang w:val="en-GB" w:eastAsia="en-US"/>
              </w:rPr>
            </w:pPr>
            <w:r>
              <w:rPr>
                <w:rFonts w:ascii="Times New Roman" w:hAnsi="Times New Roman" w:cs="Times New Roman"/>
                <w:sz w:val="20"/>
                <w:szCs w:val="20"/>
                <w:lang w:val="en-GB"/>
              </w:rPr>
              <w:t xml:space="preserve">Expert services for </w:t>
            </w:r>
            <w:r w:rsidRPr="00C97011">
              <w:rPr>
                <w:rFonts w:ascii="Times New Roman" w:hAnsi="Times New Roman" w:cs="Times New Roman"/>
                <w:sz w:val="20"/>
                <w:szCs w:val="20"/>
                <w:lang w:val="en-GB"/>
              </w:rPr>
              <w:t>the validation of social innovation cases</w:t>
            </w:r>
          </w:p>
        </w:tc>
      </w:tr>
      <w:tr w:rsidR="00C251F6" w:rsidRPr="00F26EF3" w14:paraId="54EE2A58"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3C33312E" w14:textId="77777777" w:rsidR="00C251F6" w:rsidRPr="00F26EF3" w:rsidRDefault="00C251F6" w:rsidP="00E008F3">
            <w:pPr>
              <w:spacing w:after="0"/>
              <w:rPr>
                <w:rFonts w:ascii="Times New Roman" w:eastAsia="Times New Roman" w:hAnsi="Times New Roman" w:cs="Times New Roman"/>
                <w:bCs/>
                <w:sz w:val="20"/>
                <w:szCs w:val="20"/>
                <w:lang w:val="en-GB" w:eastAsia="en-US"/>
              </w:rPr>
            </w:pPr>
            <w:r w:rsidRPr="00F26EF3">
              <w:rPr>
                <w:rFonts w:ascii="Times New Roman" w:eastAsia="Times New Roman" w:hAnsi="Times New Roman" w:cs="Times New Roman"/>
                <w:bCs/>
                <w:sz w:val="20"/>
                <w:szCs w:val="20"/>
                <w:lang w:val="en-GB" w:eastAsia="en-US"/>
              </w:rPr>
              <w:t>2.</w:t>
            </w:r>
          </w:p>
        </w:tc>
        <w:tc>
          <w:tcPr>
            <w:tcW w:w="964" w:type="pct"/>
            <w:tcBorders>
              <w:top w:val="single" w:sz="4" w:space="0" w:color="000000"/>
              <w:left w:val="single" w:sz="4" w:space="0" w:color="000000"/>
              <w:bottom w:val="single" w:sz="4" w:space="0" w:color="000000"/>
              <w:right w:val="single" w:sz="4" w:space="0" w:color="000000"/>
            </w:tcBorders>
          </w:tcPr>
          <w:p w14:paraId="12F27C7E" w14:textId="0B7C83AB" w:rsidR="00C251F6" w:rsidRPr="00F26EF3" w:rsidRDefault="005F1763" w:rsidP="00E008F3">
            <w:pPr>
              <w:spacing w:after="0"/>
              <w:rPr>
                <w:rFonts w:ascii="Times New Roman" w:hAnsi="Times New Roman" w:cs="Times New Roman"/>
                <w:b/>
                <w:bCs/>
                <w:sz w:val="20"/>
                <w:szCs w:val="20"/>
                <w:lang w:val="en-GB"/>
              </w:rPr>
            </w:pPr>
            <w:r>
              <w:rPr>
                <w:rFonts w:ascii="Times New Roman" w:hAnsi="Times New Roman" w:cs="Times New Roman"/>
                <w:b/>
                <w:bCs/>
                <w:sz w:val="20"/>
                <w:szCs w:val="20"/>
                <w:lang w:val="en-GB"/>
              </w:rPr>
              <w:t>Quality criterion</w:t>
            </w:r>
            <w:r w:rsidR="00C251F6" w:rsidRPr="00F26EF3">
              <w:rPr>
                <w:rFonts w:ascii="Times New Roman" w:hAnsi="Times New Roman" w:cs="Times New Roman"/>
                <w:b/>
                <w:bCs/>
                <w:sz w:val="20"/>
                <w:szCs w:val="20"/>
                <w:lang w:val="en-GB"/>
              </w:rPr>
              <w:t xml:space="preserve"> (T):</w:t>
            </w:r>
          </w:p>
        </w:tc>
        <w:tc>
          <w:tcPr>
            <w:tcW w:w="963" w:type="pct"/>
            <w:tcBorders>
              <w:top w:val="single" w:sz="4" w:space="0" w:color="000000"/>
              <w:left w:val="single" w:sz="4" w:space="0" w:color="000000"/>
              <w:bottom w:val="single" w:sz="4" w:space="0" w:color="000000"/>
              <w:right w:val="single" w:sz="4" w:space="0" w:color="000000"/>
            </w:tcBorders>
            <w:vAlign w:val="center"/>
          </w:tcPr>
          <w:p w14:paraId="7B9EABE3" w14:textId="22DFEF90" w:rsidR="00C251F6" w:rsidRPr="00F26EF3" w:rsidRDefault="00341356" w:rsidP="00E008F3">
            <w:pPr>
              <w:spacing w:after="0"/>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The person designated by the Supplier for the provision of services and who meets the qualification requirements set out in the procurement documents must</w:t>
            </w:r>
            <w:r w:rsidR="0095483D" w:rsidRPr="00F26EF3">
              <w:rPr>
                <w:rFonts w:ascii="Times New Roman" w:eastAsia="Times New Roman" w:hAnsi="Times New Roman" w:cs="Times New Roman"/>
                <w:b/>
                <w:sz w:val="20"/>
                <w:szCs w:val="20"/>
                <w:lang w:val="en-GB" w:eastAsia="en-US"/>
              </w:rPr>
              <w:t>:</w:t>
            </w:r>
          </w:p>
        </w:tc>
        <w:tc>
          <w:tcPr>
            <w:tcW w:w="928" w:type="pct"/>
            <w:tcBorders>
              <w:top w:val="single" w:sz="4" w:space="0" w:color="000000"/>
              <w:left w:val="single" w:sz="4" w:space="0" w:color="000000"/>
              <w:bottom w:val="single" w:sz="4" w:space="0" w:color="000000"/>
              <w:right w:val="single" w:sz="4" w:space="0" w:color="000000"/>
            </w:tcBorders>
          </w:tcPr>
          <w:p w14:paraId="11351390" w14:textId="43EE3DB5" w:rsidR="00C251F6" w:rsidRPr="00F26EF3" w:rsidRDefault="00341356" w:rsidP="00E008F3">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Points shall be awarded based on the following criteria</w:t>
            </w:r>
            <w:r w:rsidR="00C251F6" w:rsidRPr="00F26EF3">
              <w:rPr>
                <w:rFonts w:ascii="Times New Roman" w:eastAsia="Times New Roman" w:hAnsi="Times New Roman" w:cs="Times New Roman"/>
                <w:b/>
                <w:sz w:val="20"/>
                <w:szCs w:val="20"/>
                <w:lang w:val="en-GB" w:eastAsia="en-US"/>
              </w:rPr>
              <w:t>:</w:t>
            </w:r>
          </w:p>
        </w:tc>
        <w:tc>
          <w:tcPr>
            <w:tcW w:w="928" w:type="pct"/>
            <w:tcBorders>
              <w:top w:val="single" w:sz="4" w:space="0" w:color="000000"/>
              <w:left w:val="single" w:sz="4" w:space="0" w:color="000000"/>
              <w:bottom w:val="single" w:sz="4" w:space="0" w:color="000000"/>
              <w:right w:val="single" w:sz="4" w:space="0" w:color="000000"/>
            </w:tcBorders>
            <w:vAlign w:val="center"/>
          </w:tcPr>
          <w:p w14:paraId="3C3C2499" w14:textId="7D534FC9" w:rsidR="00C251F6" w:rsidRPr="00F26EF3" w:rsidRDefault="00C251F6" w:rsidP="00E008F3">
            <w:pPr>
              <w:spacing w:after="0"/>
              <w:jc w:val="center"/>
              <w:rPr>
                <w:rFonts w:ascii="Times New Roman" w:eastAsia="Times New Roman" w:hAnsi="Times New Roman" w:cs="Times New Roman"/>
                <w:b/>
                <w:sz w:val="20"/>
                <w:szCs w:val="20"/>
                <w:lang w:val="en-GB" w:eastAsia="en-US"/>
              </w:rPr>
            </w:pPr>
            <w:r w:rsidRPr="00F26EF3">
              <w:rPr>
                <w:rFonts w:ascii="Times New Roman" w:eastAsia="Times New Roman" w:hAnsi="Times New Roman" w:cs="Times New Roman"/>
                <w:b/>
                <w:sz w:val="20"/>
                <w:szCs w:val="20"/>
                <w:lang w:val="en-GB" w:eastAsia="en-US"/>
              </w:rPr>
              <w:t>25 (</w:t>
            </w:r>
            <w:r w:rsidR="00341356">
              <w:rPr>
                <w:rFonts w:ascii="Times New Roman" w:eastAsia="Times New Roman" w:hAnsi="Times New Roman" w:cs="Times New Roman"/>
                <w:b/>
                <w:sz w:val="20"/>
                <w:szCs w:val="20"/>
                <w:lang w:val="en-GB" w:eastAsia="en-US"/>
              </w:rPr>
              <w:t>Total</w:t>
            </w:r>
            <w:r w:rsidRPr="00F26EF3">
              <w:rPr>
                <w:rFonts w:ascii="Times New Roman" w:eastAsia="Times New Roman" w:hAnsi="Times New Roman" w:cs="Times New Roman"/>
                <w:b/>
                <w:sz w:val="20"/>
                <w:szCs w:val="20"/>
                <w:lang w:val="en-GB" w:eastAsia="en-US"/>
              </w:rPr>
              <w:t>)</w:t>
            </w:r>
          </w:p>
        </w:tc>
        <w:tc>
          <w:tcPr>
            <w:tcW w:w="926" w:type="pct"/>
            <w:vMerge/>
            <w:tcBorders>
              <w:left w:val="single" w:sz="4" w:space="0" w:color="000000"/>
              <w:right w:val="single" w:sz="4" w:space="0" w:color="000000"/>
            </w:tcBorders>
          </w:tcPr>
          <w:p w14:paraId="6A54DEA4" w14:textId="77777777" w:rsidR="00C251F6" w:rsidRPr="00F26EF3" w:rsidRDefault="00C251F6" w:rsidP="00E008F3">
            <w:pPr>
              <w:pStyle w:val="ListParagraph"/>
              <w:tabs>
                <w:tab w:val="left" w:pos="220"/>
              </w:tabs>
              <w:spacing w:after="0" w:line="20" w:lineRule="atLeast"/>
              <w:ind w:left="0"/>
              <w:jc w:val="both"/>
              <w:rPr>
                <w:rFonts w:ascii="Times New Roman" w:eastAsia="Times New Roman" w:hAnsi="Times New Roman" w:cs="Times New Roman"/>
                <w:b/>
                <w:sz w:val="20"/>
                <w:szCs w:val="20"/>
                <w:lang w:val="en-GB" w:eastAsia="en-US"/>
              </w:rPr>
            </w:pPr>
          </w:p>
        </w:tc>
      </w:tr>
      <w:tr w:rsidR="00C251F6" w:rsidRPr="00F26EF3" w14:paraId="26A22B28"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hideMark/>
          </w:tcPr>
          <w:p w14:paraId="4FDB59F8" w14:textId="77777777" w:rsidR="00C251F6" w:rsidRPr="00F26EF3" w:rsidRDefault="00C251F6"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2.1.</w:t>
            </w:r>
          </w:p>
        </w:tc>
        <w:tc>
          <w:tcPr>
            <w:tcW w:w="964" w:type="pct"/>
            <w:tcBorders>
              <w:top w:val="single" w:sz="4" w:space="0" w:color="000000"/>
              <w:left w:val="single" w:sz="4" w:space="0" w:color="000000"/>
              <w:bottom w:val="single" w:sz="4" w:space="0" w:color="000000"/>
              <w:right w:val="single" w:sz="4" w:space="0" w:color="000000"/>
            </w:tcBorders>
          </w:tcPr>
          <w:p w14:paraId="2D175D6E" w14:textId="799B2C26" w:rsidR="00C251F6" w:rsidRPr="00F26EF3" w:rsidRDefault="005F1763" w:rsidP="00E008F3">
            <w:pPr>
              <w:spacing w:after="0" w:line="240" w:lineRule="auto"/>
              <w:ind w:left="-261" w:firstLine="261"/>
              <w:rPr>
                <w:rFonts w:ascii="Times New Roman" w:hAnsi="Times New Roman" w:cs="Times New Roman"/>
                <w:sz w:val="20"/>
                <w:szCs w:val="20"/>
                <w:lang w:val="en-GB"/>
              </w:rPr>
            </w:pPr>
            <w:r>
              <w:rPr>
                <w:rFonts w:ascii="Times New Roman" w:hAnsi="Times New Roman" w:cs="Times New Roman"/>
                <w:i/>
                <w:sz w:val="20"/>
                <w:szCs w:val="20"/>
                <w:lang w:val="en-GB"/>
              </w:rPr>
              <w:t>First Parameter</w:t>
            </w:r>
            <w:r w:rsidR="00C251F6" w:rsidRPr="00F26EF3">
              <w:rPr>
                <w:rFonts w:ascii="Times New Roman" w:hAnsi="Times New Roman" w:cs="Times New Roman"/>
                <w:i/>
                <w:sz w:val="20"/>
                <w:szCs w:val="20"/>
                <w:lang w:val="en-GB"/>
              </w:rPr>
              <w:t xml:space="preserve"> </w:t>
            </w:r>
            <w:r w:rsidR="00C251F6" w:rsidRPr="00F26EF3">
              <w:rPr>
                <w:rFonts w:ascii="Times New Roman" w:hAnsi="Times New Roman" w:cs="Times New Roman"/>
                <w:sz w:val="20"/>
                <w:szCs w:val="20"/>
                <w:lang w:val="en-GB"/>
              </w:rPr>
              <w:t>(P</w:t>
            </w:r>
            <w:r w:rsidR="00C251F6" w:rsidRPr="00F26EF3">
              <w:rPr>
                <w:rFonts w:ascii="Times New Roman" w:hAnsi="Times New Roman" w:cs="Times New Roman"/>
                <w:sz w:val="20"/>
                <w:szCs w:val="20"/>
                <w:vertAlign w:val="subscript"/>
                <w:lang w:val="en-GB"/>
              </w:rPr>
              <w:t>1</w:t>
            </w:r>
            <w:r w:rsidR="00C251F6" w:rsidRPr="00F26EF3">
              <w:rPr>
                <w:rFonts w:ascii="Times New Roman" w:hAnsi="Times New Roman" w:cs="Times New Roman"/>
                <w:sz w:val="20"/>
                <w:szCs w:val="20"/>
                <w:lang w:val="en-GB"/>
              </w:rPr>
              <w:t>)</w:t>
            </w:r>
          </w:p>
          <w:p w14:paraId="746812BC" w14:textId="77777777" w:rsidR="00C251F6" w:rsidRPr="00F26EF3" w:rsidRDefault="00C251F6" w:rsidP="00E008F3">
            <w:pPr>
              <w:spacing w:after="0"/>
              <w:jc w:val="both"/>
              <w:rPr>
                <w:rFonts w:ascii="Times New Roman" w:eastAsia="Times New Roman" w:hAnsi="Times New Roman" w:cs="Times New Roman"/>
                <w:sz w:val="20"/>
                <w:szCs w:val="20"/>
                <w:lang w:val="en-GB" w:eastAsia="en-US"/>
              </w:rPr>
            </w:pPr>
          </w:p>
        </w:tc>
        <w:tc>
          <w:tcPr>
            <w:tcW w:w="963" w:type="pct"/>
            <w:tcBorders>
              <w:top w:val="single" w:sz="4" w:space="0" w:color="000000"/>
              <w:left w:val="single" w:sz="4" w:space="0" w:color="000000"/>
              <w:bottom w:val="single" w:sz="4" w:space="0" w:color="000000"/>
              <w:right w:val="single" w:sz="4" w:space="0" w:color="000000"/>
            </w:tcBorders>
          </w:tcPr>
          <w:p w14:paraId="57A3A4F7" w14:textId="23239E3D" w:rsidR="00C251F6" w:rsidRPr="00F26EF3" w:rsidRDefault="00341356" w:rsidP="00E008F3">
            <w:pPr>
              <w:spacing w:after="0"/>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 xml:space="preserve">Have a university education (at least a </w:t>
            </w:r>
            <w:proofErr w:type="gramStart"/>
            <w:r>
              <w:rPr>
                <w:rFonts w:ascii="Times New Roman" w:hAnsi="Times New Roman" w:cs="Times New Roman"/>
                <w:i/>
                <w:iCs/>
                <w:sz w:val="20"/>
                <w:szCs w:val="20"/>
                <w:lang w:val="en-GB"/>
              </w:rPr>
              <w:t>Master’s</w:t>
            </w:r>
            <w:proofErr w:type="gramEnd"/>
            <w:r>
              <w:rPr>
                <w:rFonts w:ascii="Times New Roman" w:hAnsi="Times New Roman" w:cs="Times New Roman"/>
                <w:i/>
                <w:iCs/>
                <w:sz w:val="20"/>
                <w:szCs w:val="20"/>
                <w:lang w:val="en-GB"/>
              </w:rPr>
              <w:t xml:space="preserve"> degree) or equivalent education in social sciences</w:t>
            </w:r>
          </w:p>
        </w:tc>
        <w:tc>
          <w:tcPr>
            <w:tcW w:w="928" w:type="pct"/>
            <w:tcBorders>
              <w:top w:val="single" w:sz="4" w:space="0" w:color="000000"/>
              <w:left w:val="single" w:sz="4" w:space="0" w:color="000000"/>
              <w:right w:val="single" w:sz="4" w:space="0" w:color="000000"/>
            </w:tcBorders>
            <w:vAlign w:val="center"/>
          </w:tcPr>
          <w:p w14:paraId="3BFC7C82" w14:textId="3D04686B" w:rsidR="00C251F6" w:rsidRPr="00F26EF3" w:rsidRDefault="00C251F6" w:rsidP="00E008F3">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1) </w:t>
            </w:r>
            <w:r w:rsidR="00341356">
              <w:rPr>
                <w:rFonts w:ascii="Times New Roman" w:hAnsi="Times New Roman" w:cs="Times New Roman"/>
                <w:sz w:val="20"/>
                <w:szCs w:val="20"/>
                <w:lang w:val="en-GB"/>
              </w:rPr>
              <w:t xml:space="preserve">3 points awarded for a </w:t>
            </w:r>
            <w:proofErr w:type="gramStart"/>
            <w:r w:rsidR="00341356">
              <w:rPr>
                <w:rFonts w:ascii="Times New Roman" w:hAnsi="Times New Roman" w:cs="Times New Roman"/>
                <w:sz w:val="20"/>
                <w:szCs w:val="20"/>
                <w:lang w:val="en-GB"/>
              </w:rPr>
              <w:t>Master’s</w:t>
            </w:r>
            <w:proofErr w:type="gramEnd"/>
            <w:r w:rsidR="00341356">
              <w:rPr>
                <w:rFonts w:ascii="Times New Roman" w:hAnsi="Times New Roman" w:cs="Times New Roman"/>
                <w:sz w:val="20"/>
                <w:szCs w:val="20"/>
                <w:lang w:val="en-GB"/>
              </w:rPr>
              <w:t xml:space="preserve"> degree</w:t>
            </w:r>
          </w:p>
          <w:p w14:paraId="60416CD4" w14:textId="683484FD" w:rsidR="00C251F6" w:rsidRPr="00F26EF3" w:rsidRDefault="00C251F6" w:rsidP="00E008F3">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2) 5</w:t>
            </w:r>
            <w:r w:rsidR="00341356">
              <w:rPr>
                <w:rFonts w:ascii="Times New Roman" w:hAnsi="Times New Roman" w:cs="Times New Roman"/>
                <w:sz w:val="20"/>
                <w:szCs w:val="20"/>
                <w:lang w:val="en-GB"/>
              </w:rPr>
              <w:t xml:space="preserve"> points awarded for a</w:t>
            </w:r>
            <w:r w:rsidRPr="00F26EF3">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PhD</w:t>
            </w:r>
          </w:p>
          <w:p w14:paraId="48F8E68B" w14:textId="77777777" w:rsidR="00C251F6" w:rsidRPr="00F26EF3" w:rsidRDefault="00C251F6" w:rsidP="00E008F3">
            <w:pPr>
              <w:pStyle w:val="ListParagraph"/>
              <w:tabs>
                <w:tab w:val="left" w:pos="220"/>
              </w:tabs>
              <w:spacing w:after="0" w:line="20" w:lineRule="atLeast"/>
              <w:ind w:left="0"/>
              <w:jc w:val="both"/>
              <w:rPr>
                <w:rFonts w:ascii="Times New Roman" w:hAnsi="Times New Roman" w:cs="Times New Roman"/>
                <w:sz w:val="20"/>
                <w:szCs w:val="20"/>
                <w:lang w:val="en-GB"/>
              </w:rPr>
            </w:pPr>
          </w:p>
          <w:p w14:paraId="0FB1410F" w14:textId="77777777" w:rsidR="00C251F6" w:rsidRPr="00F26EF3" w:rsidRDefault="00C251F6" w:rsidP="00E008F3">
            <w:pPr>
              <w:pStyle w:val="ListParagraph"/>
              <w:tabs>
                <w:tab w:val="left" w:pos="220"/>
              </w:tabs>
              <w:spacing w:after="0" w:line="20" w:lineRule="atLeast"/>
              <w:ind w:left="0"/>
              <w:jc w:val="both"/>
              <w:rPr>
                <w:rFonts w:ascii="Times New Roman" w:hAnsi="Times New Roman" w:cs="Times New Roman"/>
                <w:b/>
                <w:bCs/>
                <w:sz w:val="20"/>
                <w:szCs w:val="20"/>
                <w:lang w:val="en-GB"/>
              </w:rPr>
            </w:pPr>
          </w:p>
        </w:tc>
        <w:tc>
          <w:tcPr>
            <w:tcW w:w="928" w:type="pct"/>
            <w:tcBorders>
              <w:top w:val="single" w:sz="4" w:space="0" w:color="000000"/>
              <w:left w:val="single" w:sz="4" w:space="0" w:color="000000"/>
              <w:right w:val="single" w:sz="4" w:space="0" w:color="000000"/>
            </w:tcBorders>
            <w:vAlign w:val="center"/>
          </w:tcPr>
          <w:p w14:paraId="1E1998C5" w14:textId="77777777" w:rsidR="00C251F6" w:rsidRPr="00F26EF3" w:rsidRDefault="00C251F6"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p w14:paraId="57067982" w14:textId="43C17AB2" w:rsidR="00C251F6" w:rsidRPr="00F26EF3" w:rsidRDefault="00C251F6" w:rsidP="00E008F3">
            <w:pPr>
              <w:pStyle w:val="ListParagraph"/>
              <w:tabs>
                <w:tab w:val="left" w:pos="220"/>
              </w:tabs>
              <w:spacing w:after="0" w:line="20" w:lineRule="atLeast"/>
              <w:ind w:left="0"/>
              <w:jc w:val="center"/>
              <w:rPr>
                <w:rFonts w:ascii="Times New Roman" w:hAnsi="Times New Roman" w:cs="Times New Roman"/>
                <w:b/>
                <w:bCs/>
                <w:sz w:val="20"/>
                <w:szCs w:val="20"/>
                <w:lang w:val="en-GB"/>
              </w:rPr>
            </w:pPr>
            <w:r w:rsidRPr="00F26EF3">
              <w:rPr>
                <w:rFonts w:ascii="Times New Roman" w:hAnsi="Times New Roman" w:cs="Times New Roman"/>
                <w:sz w:val="20"/>
                <w:szCs w:val="20"/>
                <w:lang w:val="en-GB"/>
              </w:rPr>
              <w:t>(</w:t>
            </w:r>
            <w:r w:rsidR="00341356">
              <w:rPr>
                <w:rFonts w:ascii="Times New Roman" w:hAnsi="Times New Roman" w:cs="Times New Roman"/>
                <w:sz w:val="20"/>
                <w:szCs w:val="20"/>
                <w:lang w:val="en-GB"/>
              </w:rPr>
              <w:t>Master’s and PhD degrees are not cumulative</w:t>
            </w:r>
            <w:r w:rsidRPr="00F26EF3">
              <w:rPr>
                <w:rFonts w:ascii="Times New Roman" w:hAnsi="Times New Roman" w:cs="Times New Roman"/>
                <w:sz w:val="20"/>
                <w:szCs w:val="20"/>
                <w:lang w:val="en-GB"/>
              </w:rPr>
              <w:t>)</w:t>
            </w:r>
          </w:p>
        </w:tc>
        <w:tc>
          <w:tcPr>
            <w:tcW w:w="926" w:type="pct"/>
            <w:vMerge/>
            <w:tcBorders>
              <w:left w:val="single" w:sz="4" w:space="0" w:color="000000"/>
              <w:right w:val="single" w:sz="4" w:space="0" w:color="000000"/>
            </w:tcBorders>
          </w:tcPr>
          <w:p w14:paraId="2E70560E" w14:textId="77777777" w:rsidR="00C251F6" w:rsidRPr="00F26EF3" w:rsidRDefault="00C251F6"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C251F6" w:rsidRPr="00F26EF3" w14:paraId="20324FAA"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365E6FBA" w14:textId="77777777" w:rsidR="00C251F6" w:rsidRPr="00F26EF3" w:rsidRDefault="00C251F6"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lastRenderedPageBreak/>
              <w:t>2.2.</w:t>
            </w:r>
          </w:p>
        </w:tc>
        <w:tc>
          <w:tcPr>
            <w:tcW w:w="964" w:type="pct"/>
            <w:tcBorders>
              <w:top w:val="single" w:sz="4" w:space="0" w:color="000000"/>
              <w:left w:val="single" w:sz="4" w:space="0" w:color="000000"/>
              <w:bottom w:val="single" w:sz="4" w:space="0" w:color="000000"/>
              <w:right w:val="single" w:sz="4" w:space="0" w:color="000000"/>
            </w:tcBorders>
          </w:tcPr>
          <w:p w14:paraId="5FF11660" w14:textId="7BCF95EA" w:rsidR="00C251F6" w:rsidRPr="00F26EF3" w:rsidRDefault="005F1763" w:rsidP="00E008F3">
            <w:pPr>
              <w:spacing w:after="0" w:line="240" w:lineRule="auto"/>
              <w:ind w:left="-261" w:firstLine="261"/>
              <w:rPr>
                <w:rFonts w:ascii="Times New Roman" w:hAnsi="Times New Roman" w:cs="Times New Roman"/>
                <w:sz w:val="20"/>
                <w:szCs w:val="20"/>
                <w:lang w:val="en-GB"/>
              </w:rPr>
            </w:pPr>
            <w:r>
              <w:rPr>
                <w:rFonts w:ascii="Times New Roman" w:hAnsi="Times New Roman" w:cs="Times New Roman"/>
                <w:i/>
                <w:sz w:val="20"/>
                <w:szCs w:val="20"/>
                <w:lang w:val="en-GB"/>
              </w:rPr>
              <w:t>Second Parameter</w:t>
            </w:r>
            <w:r w:rsidR="00C251F6" w:rsidRPr="00F26EF3">
              <w:rPr>
                <w:rFonts w:ascii="Times New Roman" w:hAnsi="Times New Roman" w:cs="Times New Roman"/>
                <w:i/>
                <w:sz w:val="20"/>
                <w:szCs w:val="20"/>
                <w:lang w:val="en-GB"/>
              </w:rPr>
              <w:t xml:space="preserve"> </w:t>
            </w:r>
            <w:r w:rsidR="00C251F6" w:rsidRPr="00F26EF3">
              <w:rPr>
                <w:rFonts w:ascii="Times New Roman" w:hAnsi="Times New Roman" w:cs="Times New Roman"/>
                <w:sz w:val="20"/>
                <w:szCs w:val="20"/>
                <w:lang w:val="en-GB"/>
              </w:rPr>
              <w:t>(P</w:t>
            </w:r>
            <w:r w:rsidR="00C251F6" w:rsidRPr="00F26EF3">
              <w:rPr>
                <w:rFonts w:ascii="Times New Roman" w:hAnsi="Times New Roman" w:cs="Times New Roman"/>
                <w:sz w:val="20"/>
                <w:szCs w:val="20"/>
                <w:vertAlign w:val="subscript"/>
                <w:lang w:val="en-GB"/>
              </w:rPr>
              <w:t>2</w:t>
            </w:r>
            <w:r w:rsidR="00C251F6" w:rsidRPr="00F26EF3">
              <w:rPr>
                <w:rFonts w:ascii="Times New Roman" w:hAnsi="Times New Roman" w:cs="Times New Roman"/>
                <w:sz w:val="20"/>
                <w:szCs w:val="20"/>
                <w:lang w:val="en-GB"/>
              </w:rPr>
              <w:t>)</w:t>
            </w:r>
          </w:p>
          <w:p w14:paraId="3EF4389E" w14:textId="77777777" w:rsidR="00C251F6" w:rsidRPr="00F26EF3" w:rsidRDefault="00C251F6" w:rsidP="00E008F3">
            <w:pPr>
              <w:spacing w:after="0" w:line="240" w:lineRule="auto"/>
              <w:jc w:val="both"/>
              <w:rPr>
                <w:rFonts w:ascii="Times New Roman" w:eastAsia="Times New Roman" w:hAnsi="Times New Roman" w:cs="Times New Roman"/>
                <w:i/>
                <w:iCs/>
                <w:sz w:val="20"/>
                <w:szCs w:val="20"/>
                <w:lang w:val="en-GB" w:eastAsia="en-US"/>
              </w:rPr>
            </w:pPr>
          </w:p>
        </w:tc>
        <w:tc>
          <w:tcPr>
            <w:tcW w:w="963" w:type="pct"/>
            <w:tcBorders>
              <w:top w:val="single" w:sz="4" w:space="0" w:color="000000"/>
              <w:left w:val="single" w:sz="4" w:space="0" w:color="000000"/>
              <w:bottom w:val="single" w:sz="4" w:space="0" w:color="000000"/>
              <w:right w:val="single" w:sz="4" w:space="0" w:color="000000"/>
            </w:tcBorders>
          </w:tcPr>
          <w:p w14:paraId="3A2CD3C6" w14:textId="5BDE3E67" w:rsidR="00C251F6" w:rsidRPr="00F26EF3" w:rsidRDefault="00341356"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Have at least a C2 level of English</w:t>
            </w:r>
            <w:r w:rsidR="00C251F6" w:rsidRPr="00F26EF3">
              <w:rPr>
                <w:rFonts w:ascii="Times New Roman" w:hAnsi="Times New Roman" w:cs="Times New Roman"/>
                <w:i/>
                <w:iCs/>
                <w:sz w:val="20"/>
                <w:szCs w:val="20"/>
                <w:lang w:val="en-GB"/>
              </w:rPr>
              <w:t xml:space="preserve"> </w:t>
            </w:r>
          </w:p>
        </w:tc>
        <w:tc>
          <w:tcPr>
            <w:tcW w:w="928" w:type="pct"/>
            <w:tcBorders>
              <w:left w:val="single" w:sz="4" w:space="0" w:color="000000"/>
              <w:right w:val="single" w:sz="4" w:space="0" w:color="000000"/>
            </w:tcBorders>
            <w:vAlign w:val="center"/>
          </w:tcPr>
          <w:p w14:paraId="64C52C9E" w14:textId="5ECCB92D" w:rsidR="00C251F6" w:rsidRPr="00F26EF3" w:rsidRDefault="00C251F6" w:rsidP="00E008F3">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5 </w:t>
            </w:r>
            <w:r w:rsidR="00341356">
              <w:rPr>
                <w:rFonts w:ascii="Times New Roman" w:hAnsi="Times New Roman" w:cs="Times New Roman"/>
                <w:sz w:val="20"/>
                <w:szCs w:val="20"/>
                <w:lang w:val="en-GB"/>
              </w:rPr>
              <w:t xml:space="preserve">points are awarded if the criterion described </w:t>
            </w:r>
            <w:r w:rsidR="00F72734" w:rsidRPr="00F72734">
              <w:rPr>
                <w:rFonts w:ascii="Times New Roman" w:hAnsi="Times New Roman" w:cs="Times New Roman"/>
                <w:sz w:val="20"/>
                <w:szCs w:val="20"/>
              </w:rPr>
              <w:t>on the left</w:t>
            </w:r>
            <w:r w:rsidR="00F72734" w:rsidRPr="00F72734" w:rsidDel="00F72734">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is fulfilled</w:t>
            </w:r>
          </w:p>
        </w:tc>
        <w:tc>
          <w:tcPr>
            <w:tcW w:w="928" w:type="pct"/>
            <w:tcBorders>
              <w:left w:val="single" w:sz="4" w:space="0" w:color="000000"/>
              <w:right w:val="single" w:sz="4" w:space="0" w:color="000000"/>
            </w:tcBorders>
            <w:vAlign w:val="center"/>
          </w:tcPr>
          <w:p w14:paraId="7B4D937E" w14:textId="77777777" w:rsidR="00C251F6" w:rsidRPr="00F26EF3" w:rsidRDefault="00C251F6"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p w14:paraId="6A2050C4" w14:textId="77777777" w:rsidR="00C251F6" w:rsidRPr="00F26EF3" w:rsidRDefault="00C251F6" w:rsidP="00E008F3">
            <w:pPr>
              <w:pStyle w:val="ListParagraph"/>
              <w:tabs>
                <w:tab w:val="left" w:pos="220"/>
              </w:tabs>
              <w:spacing w:after="0" w:line="20" w:lineRule="atLeast"/>
              <w:ind w:left="0"/>
              <w:jc w:val="center"/>
              <w:rPr>
                <w:rFonts w:ascii="Times New Roman" w:hAnsi="Times New Roman" w:cs="Times New Roman"/>
                <w:sz w:val="20"/>
                <w:szCs w:val="20"/>
                <w:lang w:val="en-GB"/>
              </w:rPr>
            </w:pPr>
          </w:p>
        </w:tc>
        <w:tc>
          <w:tcPr>
            <w:tcW w:w="926" w:type="pct"/>
            <w:vMerge/>
            <w:tcBorders>
              <w:left w:val="single" w:sz="4" w:space="0" w:color="000000"/>
              <w:right w:val="single" w:sz="4" w:space="0" w:color="000000"/>
            </w:tcBorders>
          </w:tcPr>
          <w:p w14:paraId="74C7631D" w14:textId="77777777" w:rsidR="00C251F6" w:rsidRPr="00F26EF3" w:rsidRDefault="00C251F6"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C251F6" w:rsidRPr="00F26EF3" w14:paraId="2EF20496"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4526F79C" w14:textId="77777777" w:rsidR="00C251F6" w:rsidRPr="00F26EF3" w:rsidRDefault="00C251F6"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2.3.</w:t>
            </w:r>
          </w:p>
        </w:tc>
        <w:tc>
          <w:tcPr>
            <w:tcW w:w="964" w:type="pct"/>
            <w:tcBorders>
              <w:top w:val="single" w:sz="4" w:space="0" w:color="000000"/>
              <w:left w:val="single" w:sz="4" w:space="0" w:color="000000"/>
              <w:bottom w:val="single" w:sz="4" w:space="0" w:color="000000"/>
              <w:right w:val="single" w:sz="4" w:space="0" w:color="000000"/>
            </w:tcBorders>
          </w:tcPr>
          <w:p w14:paraId="02F60720" w14:textId="3EA8128A" w:rsidR="00C251F6" w:rsidRPr="00F26EF3" w:rsidRDefault="005F1763" w:rsidP="00E008F3">
            <w:pPr>
              <w:spacing w:after="0"/>
              <w:ind w:left="-261" w:firstLine="261"/>
              <w:rPr>
                <w:rFonts w:ascii="Times New Roman" w:hAnsi="Times New Roman" w:cs="Times New Roman"/>
                <w:sz w:val="20"/>
                <w:szCs w:val="20"/>
                <w:lang w:val="en-GB"/>
              </w:rPr>
            </w:pPr>
            <w:r>
              <w:rPr>
                <w:rFonts w:ascii="Times New Roman" w:hAnsi="Times New Roman" w:cs="Times New Roman"/>
                <w:i/>
                <w:sz w:val="20"/>
                <w:szCs w:val="20"/>
                <w:lang w:val="en-GB"/>
              </w:rPr>
              <w:t>Third Parameter</w:t>
            </w:r>
            <w:r w:rsidR="00C251F6" w:rsidRPr="00F26EF3">
              <w:rPr>
                <w:rFonts w:ascii="Times New Roman" w:hAnsi="Times New Roman" w:cs="Times New Roman"/>
                <w:i/>
                <w:sz w:val="20"/>
                <w:szCs w:val="20"/>
                <w:lang w:val="en-GB"/>
              </w:rPr>
              <w:t xml:space="preserve"> </w:t>
            </w:r>
            <w:r w:rsidR="00C251F6" w:rsidRPr="00F26EF3">
              <w:rPr>
                <w:rFonts w:ascii="Times New Roman" w:hAnsi="Times New Roman" w:cs="Times New Roman"/>
                <w:sz w:val="20"/>
                <w:szCs w:val="20"/>
                <w:lang w:val="en-GB"/>
              </w:rPr>
              <w:t>(P</w:t>
            </w:r>
            <w:r w:rsidR="00C251F6" w:rsidRPr="00F26EF3">
              <w:rPr>
                <w:rFonts w:ascii="Times New Roman" w:hAnsi="Times New Roman" w:cs="Times New Roman"/>
                <w:sz w:val="20"/>
                <w:szCs w:val="20"/>
                <w:vertAlign w:val="subscript"/>
                <w:lang w:val="en-GB"/>
              </w:rPr>
              <w:t>3</w:t>
            </w:r>
            <w:r w:rsidR="00C251F6" w:rsidRPr="00F26EF3">
              <w:rPr>
                <w:rFonts w:ascii="Times New Roman" w:hAnsi="Times New Roman" w:cs="Times New Roman"/>
                <w:sz w:val="20"/>
                <w:szCs w:val="20"/>
                <w:lang w:val="en-GB"/>
              </w:rPr>
              <w:t>)</w:t>
            </w:r>
          </w:p>
          <w:p w14:paraId="337BF5DF" w14:textId="77777777" w:rsidR="00C251F6" w:rsidRPr="00F26EF3" w:rsidRDefault="00C251F6" w:rsidP="00E008F3">
            <w:pPr>
              <w:spacing w:after="0" w:line="240" w:lineRule="auto"/>
              <w:jc w:val="both"/>
              <w:rPr>
                <w:rFonts w:ascii="Times New Roman" w:hAnsi="Times New Roman" w:cs="Times New Roman"/>
                <w:i/>
                <w:iCs/>
                <w:sz w:val="20"/>
                <w:szCs w:val="20"/>
                <w:lang w:val="en-GB"/>
              </w:rPr>
            </w:pPr>
          </w:p>
        </w:tc>
        <w:tc>
          <w:tcPr>
            <w:tcW w:w="963" w:type="pct"/>
            <w:tcBorders>
              <w:top w:val="single" w:sz="4" w:space="0" w:color="000000"/>
              <w:left w:val="single" w:sz="4" w:space="0" w:color="000000"/>
              <w:bottom w:val="single" w:sz="4" w:space="0" w:color="000000"/>
              <w:right w:val="single" w:sz="4" w:space="0" w:color="000000"/>
            </w:tcBorders>
          </w:tcPr>
          <w:p w14:paraId="35943C0A" w14:textId="58C37A5A" w:rsidR="00C251F6" w:rsidRPr="00F26EF3" w:rsidRDefault="00341356" w:rsidP="00E008F3">
            <w:pPr>
              <w:spacing w:after="0" w:line="240" w:lineRule="auto"/>
              <w:jc w:val="both"/>
              <w:rPr>
                <w:rFonts w:ascii="Times New Roman" w:eastAsia="Times New Roman" w:hAnsi="Times New Roman" w:cs="Times New Roman"/>
                <w:i/>
                <w:iCs/>
                <w:sz w:val="20"/>
                <w:szCs w:val="20"/>
                <w:lang w:val="en-GB" w:eastAsia="en-US"/>
              </w:rPr>
            </w:pPr>
            <w:r w:rsidRPr="00341356">
              <w:rPr>
                <w:rFonts w:ascii="Times New Roman" w:hAnsi="Times New Roman" w:cs="Times New Roman"/>
                <w:i/>
                <w:iCs/>
                <w:sz w:val="20"/>
                <w:szCs w:val="20"/>
                <w:lang w:val="en-GB"/>
              </w:rPr>
              <w:t xml:space="preserve">Have been a member of at least </w:t>
            </w:r>
            <w:r>
              <w:rPr>
                <w:rFonts w:ascii="Times New Roman" w:hAnsi="Times New Roman" w:cs="Times New Roman"/>
                <w:i/>
                <w:iCs/>
                <w:sz w:val="20"/>
                <w:szCs w:val="20"/>
                <w:lang w:val="en-GB"/>
              </w:rPr>
              <w:t>one</w:t>
            </w:r>
            <w:r w:rsidRPr="00341356">
              <w:rPr>
                <w:rFonts w:ascii="Times New Roman" w:hAnsi="Times New Roman" w:cs="Times New Roman"/>
                <w:i/>
                <w:iCs/>
                <w:sz w:val="20"/>
                <w:szCs w:val="20"/>
                <w:lang w:val="en-GB"/>
              </w:rPr>
              <w:t xml:space="preserve"> board, committee, association or equivalent body active in the field of social innovation in the past 3 years</w:t>
            </w:r>
          </w:p>
        </w:tc>
        <w:tc>
          <w:tcPr>
            <w:tcW w:w="928" w:type="pct"/>
            <w:tcBorders>
              <w:left w:val="single" w:sz="4" w:space="0" w:color="000000"/>
              <w:right w:val="single" w:sz="4" w:space="0" w:color="000000"/>
            </w:tcBorders>
            <w:vAlign w:val="center"/>
          </w:tcPr>
          <w:p w14:paraId="12D015D1" w14:textId="552BC94C" w:rsidR="00C251F6" w:rsidRPr="00F26EF3" w:rsidRDefault="00C251F6" w:rsidP="00E008F3">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5 </w:t>
            </w:r>
            <w:r w:rsidR="00341356">
              <w:rPr>
                <w:rFonts w:ascii="Times New Roman" w:hAnsi="Times New Roman" w:cs="Times New Roman"/>
                <w:sz w:val="20"/>
                <w:szCs w:val="20"/>
                <w:lang w:val="en-GB"/>
              </w:rPr>
              <w:t xml:space="preserve">points are awarded if the </w:t>
            </w:r>
            <w:r w:rsidR="00341356">
              <w:rPr>
                <w:rFonts w:ascii="Times New Roman" w:hAnsi="Times New Roman" w:cs="Times New Roman"/>
                <w:sz w:val="20"/>
                <w:szCs w:val="20"/>
                <w:lang w:val="en-GB"/>
              </w:rPr>
              <w:t xml:space="preserve">criterion described </w:t>
            </w:r>
            <w:r w:rsidR="00F72734" w:rsidRPr="00F72734">
              <w:rPr>
                <w:rFonts w:ascii="Times New Roman" w:hAnsi="Times New Roman" w:cs="Times New Roman"/>
                <w:sz w:val="20"/>
                <w:szCs w:val="20"/>
              </w:rPr>
              <w:t>on the left</w:t>
            </w:r>
            <w:r w:rsidR="00F72734" w:rsidRPr="00F72734" w:rsidDel="00F72734">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is fulfilled</w:t>
            </w:r>
          </w:p>
        </w:tc>
        <w:tc>
          <w:tcPr>
            <w:tcW w:w="928" w:type="pct"/>
            <w:tcBorders>
              <w:left w:val="single" w:sz="4" w:space="0" w:color="000000"/>
              <w:right w:val="single" w:sz="4" w:space="0" w:color="000000"/>
            </w:tcBorders>
            <w:vAlign w:val="center"/>
          </w:tcPr>
          <w:p w14:paraId="53E19FA8" w14:textId="77777777" w:rsidR="00C251F6" w:rsidRPr="00F26EF3" w:rsidRDefault="00C251F6"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vMerge/>
            <w:tcBorders>
              <w:left w:val="single" w:sz="4" w:space="0" w:color="000000"/>
              <w:right w:val="single" w:sz="4" w:space="0" w:color="000000"/>
            </w:tcBorders>
          </w:tcPr>
          <w:p w14:paraId="11B6DABB" w14:textId="77777777" w:rsidR="00C251F6" w:rsidRPr="00F26EF3" w:rsidRDefault="00C251F6"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C251F6" w:rsidRPr="00F26EF3" w14:paraId="658699EC"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15A6C15E" w14:textId="77777777" w:rsidR="00C251F6" w:rsidRPr="00F26EF3" w:rsidRDefault="00C251F6"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2.4</w:t>
            </w:r>
          </w:p>
        </w:tc>
        <w:tc>
          <w:tcPr>
            <w:tcW w:w="964" w:type="pct"/>
            <w:tcBorders>
              <w:top w:val="single" w:sz="4" w:space="0" w:color="000000"/>
              <w:left w:val="single" w:sz="4" w:space="0" w:color="000000"/>
              <w:bottom w:val="single" w:sz="4" w:space="0" w:color="000000"/>
              <w:right w:val="single" w:sz="4" w:space="0" w:color="000000"/>
            </w:tcBorders>
          </w:tcPr>
          <w:p w14:paraId="3954E294" w14:textId="140B0EBF" w:rsidR="00C251F6" w:rsidRPr="00F26EF3" w:rsidRDefault="005F1763"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sz w:val="20"/>
                <w:szCs w:val="20"/>
                <w:lang w:val="en-GB"/>
              </w:rPr>
              <w:t>Fourth Parameter</w:t>
            </w:r>
            <w:r w:rsidR="00C251F6" w:rsidRPr="00F26EF3">
              <w:rPr>
                <w:rFonts w:ascii="Times New Roman" w:hAnsi="Times New Roman" w:cs="Times New Roman"/>
                <w:i/>
                <w:sz w:val="20"/>
                <w:szCs w:val="20"/>
                <w:lang w:val="en-GB"/>
              </w:rPr>
              <w:t xml:space="preserve"> </w:t>
            </w:r>
            <w:r w:rsidR="00C251F6" w:rsidRPr="00F26EF3">
              <w:rPr>
                <w:rFonts w:ascii="Times New Roman" w:hAnsi="Times New Roman" w:cs="Times New Roman"/>
                <w:sz w:val="20"/>
                <w:szCs w:val="20"/>
                <w:lang w:val="en-GB"/>
              </w:rPr>
              <w:t>(P</w:t>
            </w:r>
            <w:r w:rsidR="00C251F6" w:rsidRPr="00F26EF3">
              <w:rPr>
                <w:rFonts w:ascii="Times New Roman" w:hAnsi="Times New Roman" w:cs="Times New Roman"/>
                <w:sz w:val="20"/>
                <w:szCs w:val="20"/>
                <w:vertAlign w:val="subscript"/>
                <w:lang w:val="en-GB"/>
              </w:rPr>
              <w:t>4</w:t>
            </w:r>
            <w:r w:rsidR="00C251F6" w:rsidRPr="00F26EF3">
              <w:rPr>
                <w:rFonts w:ascii="Times New Roman" w:hAnsi="Times New Roman" w:cs="Times New Roman"/>
                <w:sz w:val="20"/>
                <w:szCs w:val="20"/>
                <w:lang w:val="en-GB"/>
              </w:rPr>
              <w:t>)</w:t>
            </w:r>
          </w:p>
        </w:tc>
        <w:tc>
          <w:tcPr>
            <w:tcW w:w="963" w:type="pct"/>
            <w:tcBorders>
              <w:top w:val="single" w:sz="4" w:space="0" w:color="000000"/>
              <w:left w:val="single" w:sz="4" w:space="0" w:color="000000"/>
              <w:bottom w:val="single" w:sz="4" w:space="0" w:color="000000"/>
              <w:right w:val="single" w:sz="4" w:space="0" w:color="000000"/>
            </w:tcBorders>
          </w:tcPr>
          <w:p w14:paraId="088520C9" w14:textId="131F8DE9" w:rsidR="00C251F6" w:rsidRPr="00F26EF3" w:rsidRDefault="00341356"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 xml:space="preserve">By the deadline for submission of </w:t>
            </w:r>
            <w:proofErr w:type="gramStart"/>
            <w:r>
              <w:rPr>
                <w:rFonts w:ascii="Times New Roman" w:eastAsia="Times New Roman" w:hAnsi="Times New Roman" w:cs="Times New Roman"/>
                <w:i/>
                <w:iCs/>
                <w:sz w:val="20"/>
                <w:szCs w:val="20"/>
                <w:lang w:val="en-GB" w:eastAsia="en-US"/>
              </w:rPr>
              <w:t>tenders  have</w:t>
            </w:r>
            <w:proofErr w:type="gramEnd"/>
            <w:r>
              <w:rPr>
                <w:rFonts w:ascii="Times New Roman" w:eastAsia="Times New Roman" w:hAnsi="Times New Roman" w:cs="Times New Roman"/>
                <w:i/>
                <w:iCs/>
                <w:sz w:val="20"/>
                <w:szCs w:val="20"/>
                <w:lang w:val="en-GB" w:eastAsia="en-US"/>
              </w:rPr>
              <w:t xml:space="preserve"> at least two years* of expert work experience with the European Commission or another EU institution</w:t>
            </w:r>
          </w:p>
        </w:tc>
        <w:tc>
          <w:tcPr>
            <w:tcW w:w="928" w:type="pct"/>
            <w:tcBorders>
              <w:left w:val="single" w:sz="4" w:space="0" w:color="000000"/>
              <w:right w:val="single" w:sz="4" w:space="0" w:color="000000"/>
            </w:tcBorders>
            <w:vAlign w:val="center"/>
          </w:tcPr>
          <w:p w14:paraId="76476A66" w14:textId="13AC1E63" w:rsidR="00C251F6" w:rsidRPr="00F26EF3" w:rsidRDefault="00C251F6" w:rsidP="00E008F3">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2 </w:t>
            </w:r>
            <w:r w:rsidR="00341356">
              <w:rPr>
                <w:rFonts w:ascii="Times New Roman" w:hAnsi="Times New Roman" w:cs="Times New Roman"/>
                <w:sz w:val="20"/>
                <w:szCs w:val="20"/>
                <w:lang w:val="en-GB"/>
              </w:rPr>
              <w:t xml:space="preserve">points are awarded if the </w:t>
            </w:r>
            <w:r w:rsidR="00341356">
              <w:rPr>
                <w:rFonts w:ascii="Times New Roman" w:hAnsi="Times New Roman" w:cs="Times New Roman"/>
                <w:sz w:val="20"/>
                <w:szCs w:val="20"/>
                <w:lang w:val="en-GB"/>
              </w:rPr>
              <w:t xml:space="preserve">criterion described </w:t>
            </w:r>
            <w:r w:rsidR="00F72734" w:rsidRPr="00F72734">
              <w:rPr>
                <w:rFonts w:ascii="Times New Roman" w:hAnsi="Times New Roman" w:cs="Times New Roman"/>
                <w:sz w:val="20"/>
                <w:szCs w:val="20"/>
              </w:rPr>
              <w:t>on the left</w:t>
            </w:r>
            <w:r w:rsidR="00F72734" w:rsidRPr="00F72734" w:rsidDel="00F72734">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is fulfilled</w:t>
            </w:r>
          </w:p>
        </w:tc>
        <w:tc>
          <w:tcPr>
            <w:tcW w:w="928" w:type="pct"/>
            <w:tcBorders>
              <w:left w:val="single" w:sz="4" w:space="0" w:color="000000"/>
              <w:right w:val="single" w:sz="4" w:space="0" w:color="000000"/>
            </w:tcBorders>
            <w:vAlign w:val="center"/>
          </w:tcPr>
          <w:p w14:paraId="2CC9D1C7" w14:textId="77777777" w:rsidR="00C251F6" w:rsidRPr="00F26EF3" w:rsidRDefault="00C251F6"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2</w:t>
            </w:r>
          </w:p>
        </w:tc>
        <w:tc>
          <w:tcPr>
            <w:tcW w:w="926" w:type="pct"/>
            <w:vMerge/>
            <w:tcBorders>
              <w:left w:val="single" w:sz="4" w:space="0" w:color="000000"/>
              <w:right w:val="single" w:sz="4" w:space="0" w:color="000000"/>
            </w:tcBorders>
          </w:tcPr>
          <w:p w14:paraId="5581898C" w14:textId="77777777" w:rsidR="00C251F6" w:rsidRPr="00F26EF3" w:rsidRDefault="00C251F6"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C251F6" w:rsidRPr="00F26EF3" w14:paraId="1D180CDC"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77CBD94F" w14:textId="77777777" w:rsidR="00C251F6" w:rsidRPr="00F26EF3" w:rsidRDefault="00C251F6"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2.5.</w:t>
            </w:r>
          </w:p>
        </w:tc>
        <w:tc>
          <w:tcPr>
            <w:tcW w:w="964" w:type="pct"/>
            <w:tcBorders>
              <w:top w:val="single" w:sz="4" w:space="0" w:color="000000"/>
              <w:left w:val="single" w:sz="4" w:space="0" w:color="000000"/>
              <w:bottom w:val="single" w:sz="4" w:space="0" w:color="000000"/>
              <w:right w:val="single" w:sz="4" w:space="0" w:color="000000"/>
            </w:tcBorders>
          </w:tcPr>
          <w:p w14:paraId="625C9F16" w14:textId="1E6E9837" w:rsidR="00C251F6" w:rsidRPr="00F26EF3" w:rsidRDefault="005F1763"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sz w:val="20"/>
                <w:szCs w:val="20"/>
                <w:lang w:val="en-GB"/>
              </w:rPr>
              <w:t>Fifth Parameter</w:t>
            </w:r>
            <w:r w:rsidR="00C251F6" w:rsidRPr="00F26EF3">
              <w:rPr>
                <w:rFonts w:ascii="Times New Roman" w:hAnsi="Times New Roman" w:cs="Times New Roman"/>
                <w:i/>
                <w:sz w:val="20"/>
                <w:szCs w:val="20"/>
                <w:lang w:val="en-GB"/>
              </w:rPr>
              <w:t xml:space="preserve"> </w:t>
            </w:r>
            <w:r w:rsidR="00C251F6" w:rsidRPr="00F26EF3">
              <w:rPr>
                <w:rFonts w:ascii="Times New Roman" w:hAnsi="Times New Roman" w:cs="Times New Roman"/>
                <w:sz w:val="20"/>
                <w:szCs w:val="20"/>
                <w:lang w:val="en-GB"/>
              </w:rPr>
              <w:t>(P</w:t>
            </w:r>
            <w:r w:rsidR="00C251F6" w:rsidRPr="00F26EF3">
              <w:rPr>
                <w:rFonts w:ascii="Times New Roman" w:hAnsi="Times New Roman" w:cs="Times New Roman"/>
                <w:sz w:val="20"/>
                <w:szCs w:val="20"/>
                <w:vertAlign w:val="subscript"/>
                <w:lang w:val="en-GB"/>
              </w:rPr>
              <w:t>5</w:t>
            </w:r>
            <w:r w:rsidR="00C251F6" w:rsidRPr="00F26EF3">
              <w:rPr>
                <w:rFonts w:ascii="Times New Roman" w:hAnsi="Times New Roman" w:cs="Times New Roman"/>
                <w:sz w:val="20"/>
                <w:szCs w:val="20"/>
                <w:lang w:val="en-GB"/>
              </w:rPr>
              <w:t>)</w:t>
            </w:r>
          </w:p>
        </w:tc>
        <w:tc>
          <w:tcPr>
            <w:tcW w:w="963" w:type="pct"/>
            <w:tcBorders>
              <w:top w:val="single" w:sz="4" w:space="0" w:color="000000"/>
              <w:left w:val="single" w:sz="4" w:space="0" w:color="000000"/>
              <w:bottom w:val="single" w:sz="4" w:space="0" w:color="000000"/>
              <w:right w:val="single" w:sz="4" w:space="0" w:color="000000"/>
            </w:tcBorders>
          </w:tcPr>
          <w:p w14:paraId="165004B5" w14:textId="52F049FC" w:rsidR="00C251F6" w:rsidRPr="00F26EF3" w:rsidRDefault="00341356"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 xml:space="preserve">By the deadline for submission of </w:t>
            </w:r>
            <w:proofErr w:type="gramStart"/>
            <w:r>
              <w:rPr>
                <w:rFonts w:ascii="Times New Roman" w:eastAsia="Times New Roman" w:hAnsi="Times New Roman" w:cs="Times New Roman"/>
                <w:i/>
                <w:iCs/>
                <w:sz w:val="20"/>
                <w:szCs w:val="20"/>
                <w:lang w:val="en-GB" w:eastAsia="en-US"/>
              </w:rPr>
              <w:t>tenders  have</w:t>
            </w:r>
            <w:proofErr w:type="gramEnd"/>
            <w:r>
              <w:rPr>
                <w:rFonts w:ascii="Times New Roman" w:eastAsia="Times New Roman" w:hAnsi="Times New Roman" w:cs="Times New Roman"/>
                <w:i/>
                <w:iCs/>
                <w:sz w:val="20"/>
                <w:szCs w:val="20"/>
                <w:lang w:val="en-GB" w:eastAsia="en-US"/>
              </w:rPr>
              <w:t xml:space="preserve"> at least two years* of expert work experience with the European Social Fund or/and ESF+ </w:t>
            </w:r>
          </w:p>
        </w:tc>
        <w:tc>
          <w:tcPr>
            <w:tcW w:w="928" w:type="pct"/>
            <w:tcBorders>
              <w:left w:val="single" w:sz="4" w:space="0" w:color="000000"/>
              <w:right w:val="single" w:sz="4" w:space="0" w:color="000000"/>
            </w:tcBorders>
            <w:vAlign w:val="center"/>
          </w:tcPr>
          <w:p w14:paraId="16D154F2" w14:textId="2613CECC" w:rsidR="00C251F6" w:rsidRPr="00F26EF3" w:rsidRDefault="00C251F6" w:rsidP="00E008F3">
            <w:pPr>
              <w:pStyle w:val="ListParagraph"/>
              <w:tabs>
                <w:tab w:val="left" w:pos="220"/>
              </w:tabs>
              <w:spacing w:after="0" w:line="20" w:lineRule="atLeast"/>
              <w:ind w:left="0"/>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 xml:space="preserve">3 </w:t>
            </w:r>
            <w:r w:rsidR="00341356">
              <w:rPr>
                <w:rFonts w:ascii="Times New Roman" w:hAnsi="Times New Roman" w:cs="Times New Roman"/>
                <w:sz w:val="20"/>
                <w:szCs w:val="20"/>
                <w:lang w:val="en-GB"/>
              </w:rPr>
              <w:t xml:space="preserve">points are awarded if the </w:t>
            </w:r>
            <w:r w:rsidR="00341356">
              <w:rPr>
                <w:rFonts w:ascii="Times New Roman" w:hAnsi="Times New Roman" w:cs="Times New Roman"/>
                <w:sz w:val="20"/>
                <w:szCs w:val="20"/>
                <w:lang w:val="en-GB"/>
              </w:rPr>
              <w:t xml:space="preserve">criterion described </w:t>
            </w:r>
            <w:r w:rsidR="00F72734" w:rsidRPr="00F72734">
              <w:rPr>
                <w:rFonts w:ascii="Times New Roman" w:hAnsi="Times New Roman" w:cs="Times New Roman"/>
                <w:sz w:val="20"/>
                <w:szCs w:val="20"/>
              </w:rPr>
              <w:t>on the left</w:t>
            </w:r>
            <w:r w:rsidR="00F72734" w:rsidRPr="00F72734" w:rsidDel="00F72734">
              <w:rPr>
                <w:rFonts w:ascii="Times New Roman" w:hAnsi="Times New Roman" w:cs="Times New Roman"/>
                <w:sz w:val="20"/>
                <w:szCs w:val="20"/>
                <w:lang w:val="en-GB"/>
              </w:rPr>
              <w:t xml:space="preserve"> </w:t>
            </w:r>
            <w:r w:rsidR="00341356">
              <w:rPr>
                <w:rFonts w:ascii="Times New Roman" w:hAnsi="Times New Roman" w:cs="Times New Roman"/>
                <w:sz w:val="20"/>
                <w:szCs w:val="20"/>
                <w:lang w:val="en-GB"/>
              </w:rPr>
              <w:t>is fulfilled</w:t>
            </w:r>
          </w:p>
        </w:tc>
        <w:tc>
          <w:tcPr>
            <w:tcW w:w="928" w:type="pct"/>
            <w:tcBorders>
              <w:left w:val="single" w:sz="4" w:space="0" w:color="000000"/>
              <w:right w:val="single" w:sz="4" w:space="0" w:color="000000"/>
            </w:tcBorders>
            <w:vAlign w:val="center"/>
          </w:tcPr>
          <w:p w14:paraId="77B47C70" w14:textId="77777777" w:rsidR="00C251F6" w:rsidRPr="00F26EF3" w:rsidRDefault="00C251F6"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3</w:t>
            </w:r>
          </w:p>
        </w:tc>
        <w:tc>
          <w:tcPr>
            <w:tcW w:w="926" w:type="pct"/>
            <w:vMerge/>
            <w:tcBorders>
              <w:left w:val="single" w:sz="4" w:space="0" w:color="000000"/>
              <w:right w:val="single" w:sz="4" w:space="0" w:color="000000"/>
            </w:tcBorders>
          </w:tcPr>
          <w:p w14:paraId="6216BB30" w14:textId="77777777" w:rsidR="00C251F6" w:rsidRPr="00F26EF3" w:rsidRDefault="00C251F6"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C251F6" w:rsidRPr="00F26EF3" w14:paraId="4B198D0D" w14:textId="77777777" w:rsidTr="00E008F3">
        <w:trPr>
          <w:trHeight w:val="1282"/>
        </w:trPr>
        <w:tc>
          <w:tcPr>
            <w:tcW w:w="291" w:type="pct"/>
            <w:tcBorders>
              <w:top w:val="single" w:sz="4" w:space="0" w:color="000000"/>
              <w:left w:val="single" w:sz="4" w:space="0" w:color="000000"/>
              <w:right w:val="single" w:sz="4" w:space="0" w:color="000000"/>
            </w:tcBorders>
            <w:vAlign w:val="center"/>
          </w:tcPr>
          <w:p w14:paraId="3EB22764" w14:textId="77777777" w:rsidR="00C251F6" w:rsidRPr="00F26EF3" w:rsidRDefault="00C251F6" w:rsidP="00E008F3">
            <w:pPr>
              <w:spacing w:after="0"/>
              <w:rPr>
                <w:rFonts w:ascii="Times New Roman" w:eastAsia="Times New Roman" w:hAnsi="Times New Roman" w:cs="Times New Roman"/>
                <w:sz w:val="20"/>
                <w:szCs w:val="20"/>
                <w:lang w:val="en-GB" w:eastAsia="en-US"/>
              </w:rPr>
            </w:pPr>
            <w:r w:rsidRPr="00F26EF3">
              <w:rPr>
                <w:rFonts w:ascii="Times New Roman" w:eastAsia="Times New Roman" w:hAnsi="Times New Roman" w:cs="Times New Roman"/>
                <w:sz w:val="20"/>
                <w:szCs w:val="20"/>
                <w:lang w:val="en-GB" w:eastAsia="en-US"/>
              </w:rPr>
              <w:t>2.6.</w:t>
            </w:r>
          </w:p>
        </w:tc>
        <w:tc>
          <w:tcPr>
            <w:tcW w:w="964" w:type="pct"/>
            <w:tcBorders>
              <w:top w:val="single" w:sz="4" w:space="0" w:color="000000"/>
              <w:left w:val="single" w:sz="4" w:space="0" w:color="000000"/>
              <w:right w:val="single" w:sz="4" w:space="0" w:color="000000"/>
            </w:tcBorders>
          </w:tcPr>
          <w:p w14:paraId="539E0E81" w14:textId="575EAF68" w:rsidR="00C251F6" w:rsidRPr="00F26EF3" w:rsidRDefault="005F1763" w:rsidP="00E008F3">
            <w:pPr>
              <w:spacing w:after="0" w:line="240" w:lineRule="auto"/>
              <w:jc w:val="both"/>
              <w:rPr>
                <w:rFonts w:ascii="Times New Roman" w:eastAsia="Times New Roman" w:hAnsi="Times New Roman" w:cs="Times New Roman"/>
                <w:sz w:val="20"/>
                <w:szCs w:val="20"/>
                <w:lang w:val="en-GB" w:eastAsia="en-US"/>
              </w:rPr>
            </w:pPr>
            <w:r>
              <w:rPr>
                <w:rFonts w:ascii="Times New Roman" w:hAnsi="Times New Roman" w:cs="Times New Roman"/>
                <w:i/>
                <w:sz w:val="20"/>
                <w:szCs w:val="20"/>
                <w:lang w:val="en-GB"/>
              </w:rPr>
              <w:t>Sixth Parameter</w:t>
            </w:r>
            <w:r w:rsidR="00C251F6" w:rsidRPr="00F26EF3">
              <w:rPr>
                <w:rFonts w:ascii="Times New Roman" w:hAnsi="Times New Roman" w:cs="Times New Roman"/>
                <w:i/>
                <w:sz w:val="20"/>
                <w:szCs w:val="20"/>
                <w:lang w:val="en-GB"/>
              </w:rPr>
              <w:t xml:space="preserve"> </w:t>
            </w:r>
            <w:r w:rsidR="00C251F6" w:rsidRPr="00F26EF3">
              <w:rPr>
                <w:rFonts w:ascii="Times New Roman" w:hAnsi="Times New Roman" w:cs="Times New Roman"/>
                <w:sz w:val="20"/>
                <w:szCs w:val="20"/>
                <w:lang w:val="en-GB"/>
              </w:rPr>
              <w:t>(P</w:t>
            </w:r>
            <w:r w:rsidR="00C251F6" w:rsidRPr="00F26EF3">
              <w:rPr>
                <w:rFonts w:ascii="Times New Roman" w:hAnsi="Times New Roman" w:cs="Times New Roman"/>
                <w:sz w:val="20"/>
                <w:szCs w:val="20"/>
                <w:vertAlign w:val="subscript"/>
                <w:lang w:val="en-GB"/>
              </w:rPr>
              <w:t>6</w:t>
            </w:r>
            <w:r w:rsidR="00C251F6" w:rsidRPr="00F26EF3">
              <w:rPr>
                <w:rFonts w:ascii="Times New Roman" w:hAnsi="Times New Roman" w:cs="Times New Roman"/>
                <w:sz w:val="20"/>
                <w:szCs w:val="20"/>
                <w:lang w:val="en-GB"/>
              </w:rPr>
              <w:t>)</w:t>
            </w:r>
          </w:p>
        </w:tc>
        <w:tc>
          <w:tcPr>
            <w:tcW w:w="963" w:type="pct"/>
            <w:tcBorders>
              <w:top w:val="single" w:sz="4" w:space="0" w:color="000000"/>
              <w:left w:val="single" w:sz="4" w:space="0" w:color="000000"/>
              <w:right w:val="single" w:sz="4" w:space="0" w:color="000000"/>
            </w:tcBorders>
          </w:tcPr>
          <w:p w14:paraId="719F4945" w14:textId="24F68278" w:rsidR="00C251F6" w:rsidRPr="00F26EF3" w:rsidRDefault="00341356" w:rsidP="00E008F3">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 xml:space="preserve">By the deadline for submission of </w:t>
            </w:r>
            <w:proofErr w:type="gramStart"/>
            <w:r>
              <w:rPr>
                <w:rFonts w:ascii="Times New Roman" w:eastAsia="Times New Roman" w:hAnsi="Times New Roman" w:cs="Times New Roman"/>
                <w:i/>
                <w:iCs/>
                <w:sz w:val="20"/>
                <w:szCs w:val="20"/>
                <w:lang w:val="en-GB" w:eastAsia="en-US"/>
              </w:rPr>
              <w:t>tenders  have</w:t>
            </w:r>
            <w:proofErr w:type="gramEnd"/>
            <w:r>
              <w:rPr>
                <w:rFonts w:ascii="Times New Roman" w:eastAsia="Times New Roman" w:hAnsi="Times New Roman" w:cs="Times New Roman"/>
                <w:i/>
                <w:iCs/>
                <w:sz w:val="20"/>
                <w:szCs w:val="20"/>
                <w:lang w:val="en-GB" w:eastAsia="en-US"/>
              </w:rPr>
              <w:t xml:space="preserve"> at least four</w:t>
            </w:r>
            <w:r w:rsidR="00686287" w:rsidRPr="00F26EF3">
              <w:rPr>
                <w:rFonts w:ascii="Times New Roman" w:hAnsi="Times New Roman" w:cs="Times New Roman"/>
                <w:i/>
                <w:iCs/>
                <w:sz w:val="20"/>
                <w:szCs w:val="20"/>
                <w:lang w:val="en-GB"/>
              </w:rPr>
              <w:t xml:space="preserve"> </w:t>
            </w:r>
            <w:r>
              <w:rPr>
                <w:rFonts w:ascii="Times New Roman" w:hAnsi="Times New Roman" w:cs="Times New Roman"/>
                <w:i/>
                <w:iCs/>
                <w:sz w:val="20"/>
                <w:szCs w:val="20"/>
                <w:lang w:val="en-GB"/>
              </w:rPr>
              <w:t>years</w:t>
            </w:r>
            <w:r w:rsidR="00636342" w:rsidRPr="00F26EF3">
              <w:rPr>
                <w:rFonts w:ascii="Times New Roman" w:hAnsi="Times New Roman" w:cs="Times New Roman"/>
                <w:i/>
                <w:iCs/>
                <w:sz w:val="20"/>
                <w:szCs w:val="20"/>
                <w:lang w:val="en-GB"/>
              </w:rPr>
              <w:t>*</w:t>
            </w:r>
            <w:r w:rsidR="00C251F6" w:rsidRPr="00F26EF3">
              <w:rPr>
                <w:rFonts w:ascii="Times New Roman" w:hAnsi="Times New Roman" w:cs="Times New Roman"/>
                <w:i/>
                <w:iCs/>
                <w:sz w:val="20"/>
                <w:szCs w:val="20"/>
                <w:lang w:val="en-GB"/>
              </w:rPr>
              <w:t xml:space="preserve"> </w:t>
            </w:r>
            <w:r>
              <w:rPr>
                <w:rFonts w:ascii="Times New Roman" w:hAnsi="Times New Roman" w:cs="Times New Roman"/>
                <w:i/>
                <w:iCs/>
                <w:sz w:val="20"/>
                <w:szCs w:val="20"/>
                <w:lang w:val="en-GB"/>
              </w:rPr>
              <w:t xml:space="preserve">of </w:t>
            </w:r>
            <w:r w:rsidRPr="00341356">
              <w:rPr>
                <w:rFonts w:ascii="Times New Roman" w:hAnsi="Times New Roman" w:cs="Times New Roman"/>
                <w:i/>
                <w:iCs/>
                <w:sz w:val="20"/>
                <w:szCs w:val="20"/>
                <w:lang w:val="en-GB"/>
              </w:rPr>
              <w:t>international experience in the validation/evaluation of social innovations</w:t>
            </w:r>
          </w:p>
        </w:tc>
        <w:tc>
          <w:tcPr>
            <w:tcW w:w="928" w:type="pct"/>
            <w:tcBorders>
              <w:left w:val="single" w:sz="4" w:space="0" w:color="000000"/>
              <w:right w:val="single" w:sz="4" w:space="0" w:color="000000"/>
            </w:tcBorders>
            <w:vAlign w:val="center"/>
          </w:tcPr>
          <w:p w14:paraId="73E44616" w14:textId="06428F80" w:rsidR="00C251F6" w:rsidRPr="00F26EF3" w:rsidRDefault="00341356" w:rsidP="00E008F3">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 to 5 points are awarded if the criterion is met, depending on the specific experience</w:t>
            </w:r>
            <w:r w:rsidR="00C251F6" w:rsidRPr="00F26EF3">
              <w:rPr>
                <w:rFonts w:ascii="Times New Roman" w:hAnsi="Times New Roman" w:cs="Times New Roman"/>
                <w:b/>
                <w:bCs/>
                <w:sz w:val="20"/>
                <w:szCs w:val="20"/>
                <w:lang w:val="en-GB"/>
              </w:rPr>
              <w:t>:</w:t>
            </w:r>
          </w:p>
          <w:p w14:paraId="22EEAC70" w14:textId="28476DC5" w:rsidR="008F398D" w:rsidRPr="00F26EF3" w:rsidRDefault="00341356" w:rsidP="008F398D">
            <w:pPr>
              <w:spacing w:after="0"/>
              <w:rPr>
                <w:rFonts w:ascii="Times New Roman" w:hAnsi="Times New Roman" w:cs="Times New Roman"/>
                <w:sz w:val="20"/>
                <w:szCs w:val="20"/>
                <w:lang w:val="en-GB"/>
              </w:rPr>
            </w:pPr>
            <w:r>
              <w:rPr>
                <w:rFonts w:ascii="Times New Roman" w:hAnsi="Times New Roman" w:cs="Times New Roman"/>
                <w:sz w:val="20"/>
                <w:szCs w:val="20"/>
                <w:lang w:val="en-GB"/>
              </w:rPr>
              <w:t>4 to 5 years – 1 point</w:t>
            </w:r>
          </w:p>
          <w:p w14:paraId="395A0A4C" w14:textId="0057BD29" w:rsidR="008F398D" w:rsidRPr="00F26EF3" w:rsidRDefault="00341356" w:rsidP="008F398D">
            <w:pPr>
              <w:spacing w:after="0"/>
              <w:rPr>
                <w:rFonts w:ascii="Times New Roman" w:hAnsi="Times New Roman" w:cs="Times New Roman"/>
                <w:sz w:val="20"/>
                <w:szCs w:val="20"/>
                <w:lang w:val="en-GB"/>
              </w:rPr>
            </w:pPr>
            <w:r>
              <w:rPr>
                <w:rFonts w:ascii="Times New Roman" w:hAnsi="Times New Roman" w:cs="Times New Roman"/>
                <w:sz w:val="20"/>
                <w:szCs w:val="20"/>
                <w:lang w:val="en-GB"/>
              </w:rPr>
              <w:t>5 to 6 years – 2 points</w:t>
            </w:r>
          </w:p>
          <w:p w14:paraId="4E49D5A2" w14:textId="792C0420" w:rsidR="008F398D" w:rsidRPr="00F26EF3" w:rsidRDefault="00341356" w:rsidP="008F398D">
            <w:pPr>
              <w:spacing w:after="0"/>
              <w:rPr>
                <w:rFonts w:ascii="Times New Roman" w:hAnsi="Times New Roman" w:cs="Times New Roman"/>
                <w:sz w:val="20"/>
                <w:szCs w:val="20"/>
                <w:lang w:val="en-GB"/>
              </w:rPr>
            </w:pPr>
            <w:r>
              <w:rPr>
                <w:rFonts w:ascii="Times New Roman" w:hAnsi="Times New Roman" w:cs="Times New Roman"/>
                <w:sz w:val="20"/>
                <w:szCs w:val="20"/>
                <w:lang w:val="en-GB"/>
              </w:rPr>
              <w:t>6 to 7 years – 3 points</w:t>
            </w:r>
          </w:p>
          <w:p w14:paraId="01958165" w14:textId="5DABAD40" w:rsidR="008F398D" w:rsidRPr="00F26EF3" w:rsidRDefault="00341356" w:rsidP="008F398D">
            <w:pPr>
              <w:spacing w:after="0"/>
              <w:rPr>
                <w:rFonts w:ascii="Times New Roman" w:hAnsi="Times New Roman" w:cs="Times New Roman"/>
                <w:sz w:val="20"/>
                <w:szCs w:val="20"/>
                <w:lang w:val="en-GB"/>
              </w:rPr>
            </w:pPr>
            <w:r>
              <w:rPr>
                <w:rFonts w:ascii="Times New Roman" w:hAnsi="Times New Roman" w:cs="Times New Roman"/>
                <w:sz w:val="20"/>
                <w:szCs w:val="20"/>
                <w:lang w:val="en-GB"/>
              </w:rPr>
              <w:t>7 to 8 years – 4 points</w:t>
            </w:r>
          </w:p>
          <w:p w14:paraId="06CAD72D" w14:textId="2C58FD07" w:rsidR="00EC40AA" w:rsidRPr="00F26EF3" w:rsidRDefault="00341356" w:rsidP="008F398D">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8+ years – 5 points</w:t>
            </w:r>
          </w:p>
        </w:tc>
        <w:tc>
          <w:tcPr>
            <w:tcW w:w="928" w:type="pct"/>
            <w:tcBorders>
              <w:left w:val="single" w:sz="4" w:space="0" w:color="000000"/>
              <w:right w:val="single" w:sz="4" w:space="0" w:color="000000"/>
            </w:tcBorders>
            <w:vAlign w:val="center"/>
          </w:tcPr>
          <w:p w14:paraId="2EAD9D9C" w14:textId="4EBBE243" w:rsidR="00C251F6" w:rsidRPr="00F26EF3" w:rsidRDefault="00EC40AA" w:rsidP="00E008F3">
            <w:pPr>
              <w:pStyle w:val="ListParagraph"/>
              <w:tabs>
                <w:tab w:val="left" w:pos="220"/>
              </w:tabs>
              <w:spacing w:after="0" w:line="20" w:lineRule="atLeast"/>
              <w:ind w:left="0"/>
              <w:jc w:val="center"/>
              <w:rPr>
                <w:rFonts w:ascii="Times New Roman" w:hAnsi="Times New Roman" w:cs="Times New Roman"/>
                <w:sz w:val="20"/>
                <w:szCs w:val="20"/>
                <w:lang w:val="en-GB"/>
              </w:rPr>
            </w:pPr>
            <w:r w:rsidRPr="00F26EF3">
              <w:rPr>
                <w:rFonts w:ascii="Times New Roman" w:hAnsi="Times New Roman" w:cs="Times New Roman"/>
                <w:sz w:val="20"/>
                <w:szCs w:val="20"/>
                <w:lang w:val="en-GB"/>
              </w:rPr>
              <w:t>5</w:t>
            </w:r>
          </w:p>
        </w:tc>
        <w:tc>
          <w:tcPr>
            <w:tcW w:w="926" w:type="pct"/>
            <w:vMerge/>
            <w:tcBorders>
              <w:left w:val="single" w:sz="4" w:space="0" w:color="000000"/>
              <w:right w:val="single" w:sz="4" w:space="0" w:color="000000"/>
            </w:tcBorders>
          </w:tcPr>
          <w:p w14:paraId="55842F5B" w14:textId="77777777" w:rsidR="00C251F6" w:rsidRPr="00F26EF3" w:rsidRDefault="00C251F6" w:rsidP="00E008F3">
            <w:pPr>
              <w:pStyle w:val="ListParagraph"/>
              <w:tabs>
                <w:tab w:val="left" w:pos="220"/>
              </w:tabs>
              <w:spacing w:after="0" w:line="20" w:lineRule="atLeast"/>
              <w:ind w:left="0"/>
              <w:jc w:val="both"/>
              <w:rPr>
                <w:rFonts w:ascii="Times New Roman" w:hAnsi="Times New Roman" w:cs="Times New Roman"/>
                <w:sz w:val="20"/>
                <w:szCs w:val="20"/>
                <w:lang w:val="en-GB"/>
              </w:rPr>
            </w:pPr>
          </w:p>
        </w:tc>
      </w:tr>
    </w:tbl>
    <w:p w14:paraId="0D956B6D" w14:textId="77777777" w:rsidR="0073583D" w:rsidRDefault="0073583D" w:rsidP="0073583D">
      <w:pPr>
        <w:pStyle w:val="Body2"/>
        <w:rPr>
          <w:rFonts w:cs="Times New Roman"/>
          <w:color w:val="auto"/>
          <w:sz w:val="20"/>
          <w:szCs w:val="20"/>
          <w:lang w:val="en-GB" w:bidi="ta-IN"/>
        </w:rPr>
      </w:pPr>
    </w:p>
    <w:p w14:paraId="7A3DCB35" w14:textId="2525F967" w:rsidR="00BE7AA4" w:rsidRPr="00F26EF3" w:rsidRDefault="00636342" w:rsidP="0073583D">
      <w:pPr>
        <w:pStyle w:val="Body2"/>
        <w:rPr>
          <w:rFonts w:cs="Times New Roman"/>
          <w:color w:val="auto"/>
          <w:sz w:val="20"/>
          <w:szCs w:val="20"/>
          <w:lang w:val="en-GB" w:bidi="ta-IN"/>
        </w:rPr>
      </w:pPr>
      <w:r w:rsidRPr="00F26EF3">
        <w:rPr>
          <w:rFonts w:cs="Times New Roman"/>
          <w:color w:val="auto"/>
          <w:sz w:val="20"/>
          <w:szCs w:val="20"/>
          <w:lang w:val="en-GB" w:bidi="ta-IN"/>
        </w:rPr>
        <w:t>*</w:t>
      </w:r>
      <w:r w:rsidR="0073583D" w:rsidRPr="0073583D">
        <w:rPr>
          <w:rFonts w:cs="Times New Roman"/>
          <w:color w:val="auto"/>
          <w:sz w:val="20"/>
          <w:szCs w:val="20"/>
          <w:lang w:val="en-GB" w:bidi="ta-IN"/>
        </w:rPr>
        <w:t>Note: One year is a period consisting of 12 (twelve) months. The 12-month period will be calculated accurately to the month (any incomplete month of experience will be rounded down to the nearest whole number, e.g. 9 months and 15 days will be rounded down to 9 months). If a requirement is to have 1 year of experience, the 12 (twelve) months will be aggregated as follows: if the specialist engaged in the relevant activity for 10 months in 2022 and for 2 months in 2023, these periods will be summed, and it will be considered that the Supplier has 12 months – 1 year – of experience. However, if a person simultaneously works under two or more contracts, the experience of these contracts is not aggregated. Experience is calculated until the deadline for the submission of tenders.</w:t>
      </w:r>
    </w:p>
    <w:p w14:paraId="00F2B607" w14:textId="77777777" w:rsidR="00BE7AA4" w:rsidRPr="00F26EF3" w:rsidRDefault="00BE7AA4" w:rsidP="00C61BB5">
      <w:pPr>
        <w:pStyle w:val="Body2"/>
        <w:ind w:firstLine="1296"/>
        <w:rPr>
          <w:rFonts w:cs="Times New Roman"/>
          <w:color w:val="auto"/>
          <w:sz w:val="20"/>
          <w:szCs w:val="20"/>
          <w:lang w:val="en-GB" w:bidi="ta-IN"/>
        </w:rPr>
      </w:pPr>
    </w:p>
    <w:p w14:paraId="76AB475D" w14:textId="08549537" w:rsidR="00C61BB5" w:rsidRPr="00F26EF3" w:rsidRDefault="00C61BB5" w:rsidP="00C61BB5">
      <w:pPr>
        <w:pStyle w:val="Body2"/>
        <w:ind w:firstLine="1296"/>
        <w:rPr>
          <w:rFonts w:cs="Times New Roman"/>
          <w:color w:val="auto"/>
          <w:sz w:val="20"/>
          <w:szCs w:val="20"/>
          <w:lang w:val="en-GB" w:bidi="ta-IN"/>
        </w:rPr>
      </w:pPr>
      <w:r w:rsidRPr="00F26EF3">
        <w:rPr>
          <w:rFonts w:cs="Times New Roman"/>
          <w:color w:val="auto"/>
          <w:sz w:val="20"/>
          <w:szCs w:val="20"/>
          <w:lang w:val="en-GB" w:bidi="ta-IN"/>
        </w:rPr>
        <w:t xml:space="preserve">2.2. </w:t>
      </w:r>
      <w:r w:rsidR="0073583D" w:rsidRPr="0073583D">
        <w:rPr>
          <w:rFonts w:cs="Times New Roman"/>
          <w:color w:val="auto"/>
          <w:sz w:val="20"/>
          <w:szCs w:val="20"/>
          <w:lang w:val="en-GB" w:bidi="ta-IN"/>
        </w:rPr>
        <w:t xml:space="preserve">The </w:t>
      </w:r>
      <w:r w:rsidR="00461ED8">
        <w:rPr>
          <w:rFonts w:cs="Times New Roman"/>
          <w:color w:val="auto"/>
          <w:sz w:val="20"/>
          <w:szCs w:val="20"/>
          <w:lang w:val="en-GB" w:bidi="ta-IN"/>
        </w:rPr>
        <w:t>economic advantage</w:t>
      </w:r>
      <w:r w:rsidR="0073583D" w:rsidRPr="0073583D">
        <w:rPr>
          <w:rFonts w:cs="Times New Roman"/>
          <w:color w:val="auto"/>
          <w:sz w:val="20"/>
          <w:szCs w:val="20"/>
          <w:lang w:val="en-GB" w:bidi="ta-IN"/>
        </w:rPr>
        <w:t xml:space="preserve"> (EN) of the tender shall be calculated by adding the scores of the </w:t>
      </w:r>
      <w:r w:rsidR="0073583D">
        <w:rPr>
          <w:rFonts w:cs="Times New Roman"/>
          <w:color w:val="auto"/>
          <w:sz w:val="20"/>
          <w:szCs w:val="20"/>
          <w:lang w:val="en-GB" w:bidi="ta-IN"/>
        </w:rPr>
        <w:t>S</w:t>
      </w:r>
      <w:r w:rsidR="0073583D" w:rsidRPr="0073583D">
        <w:rPr>
          <w:rFonts w:cs="Times New Roman"/>
          <w:color w:val="auto"/>
          <w:sz w:val="20"/>
          <w:szCs w:val="20"/>
          <w:lang w:val="en-GB" w:bidi="ta-IN"/>
        </w:rPr>
        <w:t xml:space="preserve">upplier’s </w:t>
      </w:r>
      <w:r w:rsidR="0073583D">
        <w:rPr>
          <w:rFonts w:cs="Times New Roman"/>
          <w:color w:val="auto"/>
          <w:sz w:val="20"/>
          <w:szCs w:val="20"/>
          <w:lang w:val="en-GB" w:bidi="ta-IN"/>
        </w:rPr>
        <w:t>t</w:t>
      </w:r>
      <w:r w:rsidR="0073583D" w:rsidRPr="0073583D">
        <w:rPr>
          <w:rFonts w:cs="Times New Roman"/>
          <w:color w:val="auto"/>
          <w:sz w:val="20"/>
          <w:szCs w:val="20"/>
          <w:lang w:val="en-GB" w:bidi="ta-IN"/>
        </w:rPr>
        <w:t xml:space="preserve">ender </w:t>
      </w:r>
      <w:r w:rsidR="0073583D">
        <w:rPr>
          <w:rFonts w:cs="Times New Roman"/>
          <w:color w:val="auto"/>
          <w:sz w:val="20"/>
          <w:szCs w:val="20"/>
          <w:lang w:val="en-GB" w:bidi="ta-IN"/>
        </w:rPr>
        <w:t>p</w:t>
      </w:r>
      <w:r w:rsidR="0073583D" w:rsidRPr="0073583D">
        <w:rPr>
          <w:rFonts w:cs="Times New Roman"/>
          <w:color w:val="auto"/>
          <w:sz w:val="20"/>
          <w:szCs w:val="20"/>
          <w:lang w:val="en-GB" w:bidi="ta-IN"/>
        </w:rPr>
        <w:t xml:space="preserve">rice (C) and </w:t>
      </w:r>
      <w:r w:rsidR="0073583D">
        <w:rPr>
          <w:rFonts w:cs="Times New Roman"/>
          <w:color w:val="auto"/>
          <w:sz w:val="20"/>
          <w:szCs w:val="20"/>
          <w:lang w:val="en-GB" w:bidi="ta-IN"/>
        </w:rPr>
        <w:t>q</w:t>
      </w:r>
      <w:r w:rsidR="0073583D" w:rsidRPr="0073583D">
        <w:rPr>
          <w:rFonts w:cs="Times New Roman"/>
          <w:color w:val="auto"/>
          <w:sz w:val="20"/>
          <w:szCs w:val="20"/>
          <w:lang w:val="en-GB" w:bidi="ta-IN"/>
        </w:rPr>
        <w:t xml:space="preserve">uality criterion (T) (rounding </w:t>
      </w:r>
      <w:r w:rsidR="0073583D">
        <w:rPr>
          <w:rFonts w:cs="Times New Roman"/>
          <w:color w:val="auto"/>
          <w:sz w:val="20"/>
          <w:szCs w:val="20"/>
          <w:lang w:val="en-GB" w:bidi="ta-IN"/>
        </w:rPr>
        <w:t xml:space="preserve">the value for money score </w:t>
      </w:r>
      <w:r w:rsidR="0073583D" w:rsidRPr="0073583D">
        <w:rPr>
          <w:rFonts w:cs="Times New Roman"/>
          <w:color w:val="auto"/>
          <w:sz w:val="20"/>
          <w:szCs w:val="20"/>
          <w:lang w:val="en-GB" w:bidi="ta-IN"/>
        </w:rPr>
        <w:t>to two decimal places</w:t>
      </w:r>
      <w:r w:rsidR="0073583D" w:rsidRPr="0073583D">
        <w:rPr>
          <w:rFonts w:cs="Times New Roman"/>
          <w:color w:val="auto"/>
          <w:sz w:val="20"/>
          <w:szCs w:val="20"/>
          <w:lang w:val="en-GB" w:bidi="ta-IN"/>
        </w:rPr>
        <w:t>)</w:t>
      </w:r>
      <w:r w:rsidRPr="00F26EF3">
        <w:rPr>
          <w:rFonts w:cs="Times New Roman"/>
          <w:color w:val="auto"/>
          <w:sz w:val="20"/>
          <w:szCs w:val="20"/>
          <w:lang w:val="en-GB" w:bidi="ta-IN"/>
        </w:rPr>
        <w:t>:</w:t>
      </w:r>
    </w:p>
    <w:p w14:paraId="23DDB9F1" w14:textId="77777777" w:rsidR="00C61BB5" w:rsidRPr="00F26EF3" w:rsidRDefault="00C61BB5" w:rsidP="00C61BB5">
      <w:pPr>
        <w:tabs>
          <w:tab w:val="left" w:pos="0"/>
          <w:tab w:val="left" w:pos="567"/>
        </w:tabs>
        <w:spacing w:after="0" w:line="240" w:lineRule="auto"/>
        <w:ind w:firstLine="709"/>
        <w:jc w:val="center"/>
        <w:rPr>
          <w:rFonts w:ascii="Times New Roman" w:hAnsi="Times New Roman" w:cs="Times New Roman"/>
          <w:b/>
          <w:i/>
          <w:sz w:val="24"/>
          <w:szCs w:val="24"/>
          <w:lang w:val="en-GB"/>
        </w:rPr>
      </w:pPr>
      <w:r w:rsidRPr="00F26EF3">
        <w:rPr>
          <w:rFonts w:ascii="Times New Roman" w:hAnsi="Times New Roman" w:cs="Times New Roman"/>
          <w:b/>
          <w:i/>
          <w:sz w:val="24"/>
          <w:szCs w:val="24"/>
          <w:lang w:val="en-GB"/>
        </w:rPr>
        <w:t>EN = C + T</w:t>
      </w:r>
    </w:p>
    <w:p w14:paraId="0C330F79" w14:textId="77777777" w:rsidR="00C61BB5" w:rsidRPr="00F26EF3" w:rsidRDefault="00C61BB5" w:rsidP="00C61BB5">
      <w:pPr>
        <w:tabs>
          <w:tab w:val="left" w:pos="0"/>
          <w:tab w:val="left" w:pos="567"/>
        </w:tabs>
        <w:spacing w:after="0" w:line="240" w:lineRule="auto"/>
        <w:ind w:firstLine="709"/>
        <w:jc w:val="center"/>
        <w:rPr>
          <w:rFonts w:ascii="Times New Roman" w:hAnsi="Times New Roman" w:cs="Times New Roman"/>
          <w:sz w:val="20"/>
          <w:szCs w:val="20"/>
          <w:lang w:val="en-GB"/>
        </w:rPr>
      </w:pPr>
    </w:p>
    <w:p w14:paraId="1DE53BEC" w14:textId="53EE0BB7" w:rsidR="00C61BB5" w:rsidRPr="00F26EF3" w:rsidRDefault="00C20D7A" w:rsidP="00C61BB5">
      <w:pPr>
        <w:tabs>
          <w:tab w:val="left" w:pos="284"/>
        </w:tabs>
        <w:spacing w:after="0" w:line="240" w:lineRule="auto"/>
        <w:ind w:firstLine="709"/>
        <w:jc w:val="both"/>
        <w:rPr>
          <w:rFonts w:ascii="Times New Roman" w:hAnsi="Times New Roman" w:cs="Times New Roman"/>
          <w:sz w:val="20"/>
          <w:szCs w:val="20"/>
          <w:lang w:val="en-GB"/>
        </w:rPr>
      </w:pPr>
      <w:r w:rsidRPr="00F26EF3">
        <w:rPr>
          <w:rFonts w:ascii="Times New Roman" w:hAnsi="Times New Roman" w:cs="Times New Roman"/>
          <w:sz w:val="20"/>
          <w:szCs w:val="20"/>
          <w:lang w:val="en-GB"/>
        </w:rPr>
        <w:tab/>
        <w:t xml:space="preserve">2.3. </w:t>
      </w:r>
      <w:r w:rsidR="0073583D">
        <w:rPr>
          <w:rFonts w:ascii="Times New Roman" w:hAnsi="Times New Roman" w:cs="Times New Roman"/>
          <w:sz w:val="20"/>
          <w:szCs w:val="20"/>
          <w:lang w:val="en-GB"/>
        </w:rPr>
        <w:t>T</w:t>
      </w:r>
      <w:r w:rsidR="0073583D" w:rsidRPr="0073583D">
        <w:rPr>
          <w:rFonts w:ascii="Times New Roman" w:hAnsi="Times New Roman" w:cs="Times New Roman"/>
          <w:sz w:val="20"/>
          <w:szCs w:val="20"/>
          <w:lang w:val="en-GB"/>
        </w:rPr>
        <w:t xml:space="preserve">he score for the </w:t>
      </w:r>
      <w:r w:rsidR="0073583D">
        <w:rPr>
          <w:rFonts w:ascii="Times New Roman" w:hAnsi="Times New Roman" w:cs="Times New Roman"/>
          <w:sz w:val="20"/>
          <w:szCs w:val="20"/>
          <w:lang w:val="en-GB"/>
        </w:rPr>
        <w:t>‘t</w:t>
      </w:r>
      <w:r w:rsidR="0073583D" w:rsidRPr="0073583D">
        <w:rPr>
          <w:rFonts w:ascii="Times New Roman" w:hAnsi="Times New Roman" w:cs="Times New Roman"/>
          <w:sz w:val="20"/>
          <w:szCs w:val="20"/>
          <w:lang w:val="en-GB"/>
        </w:rPr>
        <w:t xml:space="preserve">ender </w:t>
      </w:r>
      <w:r w:rsidR="0073583D">
        <w:rPr>
          <w:rFonts w:ascii="Times New Roman" w:hAnsi="Times New Roman" w:cs="Times New Roman"/>
          <w:sz w:val="20"/>
          <w:szCs w:val="20"/>
          <w:lang w:val="en-GB"/>
        </w:rPr>
        <w:t>p</w:t>
      </w:r>
      <w:r w:rsidR="0073583D" w:rsidRPr="0073583D">
        <w:rPr>
          <w:rFonts w:ascii="Times New Roman" w:hAnsi="Times New Roman" w:cs="Times New Roman"/>
          <w:sz w:val="20"/>
          <w:szCs w:val="20"/>
          <w:lang w:val="en-GB"/>
        </w:rPr>
        <w:t>rice</w:t>
      </w:r>
      <w:r w:rsidR="0073583D">
        <w:rPr>
          <w:rFonts w:ascii="Times New Roman" w:hAnsi="Times New Roman" w:cs="Times New Roman"/>
          <w:sz w:val="20"/>
          <w:szCs w:val="20"/>
          <w:lang w:val="en-GB"/>
        </w:rPr>
        <w:t>’</w:t>
      </w:r>
      <w:r w:rsidR="0073583D" w:rsidRPr="0073583D">
        <w:rPr>
          <w:rFonts w:ascii="Times New Roman" w:hAnsi="Times New Roman" w:cs="Times New Roman"/>
          <w:sz w:val="20"/>
          <w:szCs w:val="20"/>
          <w:lang w:val="en-GB"/>
        </w:rPr>
        <w:t xml:space="preserve"> criterion (C) is calculated by multiplying the ratio of the lowest offered tender price (</w:t>
      </w:r>
      <w:proofErr w:type="spellStart"/>
      <w:r w:rsidR="0073583D" w:rsidRPr="0073583D">
        <w:rPr>
          <w:rFonts w:ascii="Times New Roman" w:hAnsi="Times New Roman" w:cs="Times New Roman"/>
          <w:sz w:val="20"/>
          <w:szCs w:val="20"/>
          <w:lang w:val="en-GB"/>
        </w:rPr>
        <w:t>C</w:t>
      </w:r>
      <w:r w:rsidR="0073583D" w:rsidRPr="0073583D">
        <w:rPr>
          <w:rFonts w:ascii="Times New Roman" w:hAnsi="Times New Roman" w:cs="Times New Roman"/>
          <w:sz w:val="20"/>
          <w:szCs w:val="20"/>
          <w:vertAlign w:val="subscript"/>
          <w:lang w:val="en-GB"/>
        </w:rPr>
        <w:t>min</w:t>
      </w:r>
      <w:proofErr w:type="spellEnd"/>
      <w:r w:rsidR="0073583D" w:rsidRPr="0073583D">
        <w:rPr>
          <w:rFonts w:ascii="Times New Roman" w:hAnsi="Times New Roman" w:cs="Times New Roman"/>
          <w:sz w:val="20"/>
          <w:szCs w:val="20"/>
          <w:lang w:val="en-GB"/>
        </w:rPr>
        <w:t>) to the price of the tender being evaluated (C</w:t>
      </w:r>
      <w:r w:rsidR="0073583D" w:rsidRPr="0073583D">
        <w:rPr>
          <w:rFonts w:ascii="Times New Roman" w:hAnsi="Times New Roman" w:cs="Times New Roman"/>
          <w:sz w:val="20"/>
          <w:szCs w:val="20"/>
          <w:vertAlign w:val="subscript"/>
          <w:lang w:val="en-GB"/>
        </w:rPr>
        <w:t>p</w:t>
      </w:r>
      <w:r w:rsidR="0073583D" w:rsidRPr="0073583D">
        <w:rPr>
          <w:rFonts w:ascii="Times New Roman" w:hAnsi="Times New Roman" w:cs="Times New Roman"/>
          <w:sz w:val="20"/>
          <w:szCs w:val="20"/>
          <w:lang w:val="en-GB"/>
        </w:rPr>
        <w:t>) by the maximum score assigned to the price criterion (see tables 1-4 above) according to the following formula</w:t>
      </w:r>
      <w:r w:rsidR="00C61BB5" w:rsidRPr="00F26EF3">
        <w:rPr>
          <w:rFonts w:ascii="Times New Roman" w:hAnsi="Times New Roman" w:cs="Times New Roman"/>
          <w:sz w:val="20"/>
          <w:szCs w:val="20"/>
          <w:lang w:val="en-GB"/>
        </w:rPr>
        <w:t>:</w:t>
      </w:r>
    </w:p>
    <w:p w14:paraId="7E389197" w14:textId="77777777" w:rsidR="00C61BB5" w:rsidRPr="00F26EF3" w:rsidRDefault="00C61BB5" w:rsidP="00C61BB5">
      <w:pPr>
        <w:tabs>
          <w:tab w:val="left" w:pos="284"/>
        </w:tabs>
        <w:spacing w:after="0" w:line="240" w:lineRule="auto"/>
        <w:ind w:firstLine="709"/>
        <w:jc w:val="center"/>
        <w:rPr>
          <w:rFonts w:ascii="Times New Roman" w:hAnsi="Times New Roman" w:cs="Times New Roman"/>
          <w:sz w:val="20"/>
          <w:szCs w:val="20"/>
          <w:lang w:val="en-GB"/>
        </w:rPr>
      </w:pPr>
      <w:r w:rsidRPr="00F26EF3">
        <w:rPr>
          <w:rFonts w:ascii="Times New Roman" w:hAnsi="Times New Roman" w:cs="Times New Roman"/>
          <w:b/>
          <w:noProof/>
          <w:sz w:val="20"/>
          <w:szCs w:val="20"/>
          <w:vertAlign w:val="subscript"/>
          <w:lang w:val="en-GB"/>
        </w:rPr>
        <w:drawing>
          <wp:inline distT="0" distB="0" distL="0" distR="0" wp14:anchorId="34D877E1" wp14:editId="6F7BB19A">
            <wp:extent cx="778510" cy="462915"/>
            <wp:effectExtent l="0" t="0" r="2540" b="0"/>
            <wp:docPr id="171325655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5B364B49" w14:textId="77777777" w:rsidR="00C61BB5" w:rsidRPr="00F26EF3" w:rsidRDefault="00C61BB5" w:rsidP="00C61BB5">
      <w:pPr>
        <w:tabs>
          <w:tab w:val="left" w:pos="284"/>
        </w:tabs>
        <w:spacing w:after="0" w:line="240" w:lineRule="auto"/>
        <w:ind w:firstLine="709"/>
        <w:jc w:val="center"/>
        <w:rPr>
          <w:rFonts w:ascii="Times New Roman" w:hAnsi="Times New Roman" w:cs="Times New Roman"/>
          <w:sz w:val="20"/>
          <w:szCs w:val="20"/>
          <w:lang w:val="en-GB"/>
        </w:rPr>
      </w:pPr>
    </w:p>
    <w:p w14:paraId="4CF30C0E" w14:textId="0ED772EC" w:rsidR="00C61BB5" w:rsidRPr="00F26EF3" w:rsidRDefault="00C61BB5" w:rsidP="00C20D7A">
      <w:pPr>
        <w:spacing w:after="0" w:line="240" w:lineRule="auto"/>
        <w:ind w:firstLine="1276"/>
        <w:jc w:val="both"/>
        <w:rPr>
          <w:rFonts w:ascii="Times New Roman" w:hAnsi="Times New Roman" w:cs="Times New Roman"/>
          <w:sz w:val="20"/>
          <w:szCs w:val="20"/>
          <w:lang w:val="en-GB"/>
        </w:rPr>
      </w:pPr>
      <w:r w:rsidRPr="00F26EF3">
        <w:rPr>
          <w:rFonts w:ascii="Times New Roman" w:hAnsi="Times New Roman" w:cs="Times New Roman"/>
          <w:i/>
          <w:sz w:val="20"/>
          <w:szCs w:val="20"/>
          <w:lang w:val="en-GB"/>
        </w:rPr>
        <w:t>C</w:t>
      </w:r>
      <w:r w:rsidRPr="00F26EF3">
        <w:rPr>
          <w:rFonts w:ascii="Times New Roman" w:hAnsi="Times New Roman" w:cs="Times New Roman"/>
          <w:sz w:val="20"/>
          <w:szCs w:val="20"/>
          <w:lang w:val="en-GB"/>
        </w:rPr>
        <w:t xml:space="preserve"> </w:t>
      </w:r>
      <w:r w:rsidR="00D90311">
        <w:rPr>
          <w:rFonts w:ascii="Times New Roman" w:hAnsi="Times New Roman" w:cs="Times New Roman"/>
          <w:sz w:val="20"/>
          <w:szCs w:val="20"/>
          <w:lang w:val="en-GB"/>
        </w:rPr>
        <w:t>is the</w:t>
      </w:r>
      <w:r w:rsidR="0073583D" w:rsidRPr="0073583D">
        <w:rPr>
          <w:rFonts w:ascii="Times New Roman" w:hAnsi="Times New Roman" w:cs="Times New Roman"/>
          <w:sz w:val="20"/>
          <w:szCs w:val="20"/>
          <w:lang w:val="en-GB"/>
        </w:rPr>
        <w:t xml:space="preserve"> tender price of the specific </w:t>
      </w:r>
      <w:r w:rsidR="0073583D">
        <w:rPr>
          <w:rFonts w:ascii="Times New Roman" w:hAnsi="Times New Roman" w:cs="Times New Roman"/>
          <w:sz w:val="20"/>
          <w:szCs w:val="20"/>
          <w:lang w:val="en-GB"/>
        </w:rPr>
        <w:t>P</w:t>
      </w:r>
      <w:r w:rsidR="0073583D" w:rsidRPr="0073583D">
        <w:rPr>
          <w:rFonts w:ascii="Times New Roman" w:hAnsi="Times New Roman" w:cs="Times New Roman"/>
          <w:sz w:val="20"/>
          <w:szCs w:val="20"/>
          <w:lang w:val="en-GB"/>
        </w:rPr>
        <w:t>articipant according to the specified criterion (in points</w:t>
      </w:r>
      <w:r w:rsidRPr="00F26EF3">
        <w:rPr>
          <w:rFonts w:ascii="Times New Roman" w:hAnsi="Times New Roman" w:cs="Times New Roman"/>
          <w:sz w:val="20"/>
          <w:szCs w:val="20"/>
          <w:lang w:val="en-GB"/>
        </w:rPr>
        <w:t>)</w:t>
      </w:r>
      <w:r w:rsidR="00D90311">
        <w:rPr>
          <w:rFonts w:ascii="Times New Roman" w:hAnsi="Times New Roman" w:cs="Times New Roman"/>
          <w:sz w:val="20"/>
          <w:szCs w:val="20"/>
          <w:lang w:val="en-GB"/>
        </w:rPr>
        <w:t>,</w:t>
      </w:r>
    </w:p>
    <w:p w14:paraId="23225B71" w14:textId="62079C6D" w:rsidR="00C61BB5" w:rsidRPr="00F26EF3" w:rsidRDefault="00C61BB5" w:rsidP="00C20D7A">
      <w:pPr>
        <w:tabs>
          <w:tab w:val="left" w:pos="709"/>
        </w:tabs>
        <w:spacing w:after="0" w:line="240" w:lineRule="auto"/>
        <w:ind w:firstLine="1276"/>
        <w:jc w:val="both"/>
        <w:rPr>
          <w:rFonts w:ascii="Times New Roman" w:hAnsi="Times New Roman" w:cs="Times New Roman"/>
          <w:sz w:val="20"/>
          <w:szCs w:val="20"/>
          <w:lang w:val="en-GB"/>
        </w:rPr>
      </w:pPr>
      <w:proofErr w:type="spellStart"/>
      <w:r w:rsidRPr="00F26EF3">
        <w:rPr>
          <w:rFonts w:ascii="Times New Roman" w:hAnsi="Times New Roman" w:cs="Times New Roman"/>
          <w:i/>
          <w:sz w:val="20"/>
          <w:szCs w:val="20"/>
          <w:lang w:val="en-GB"/>
        </w:rPr>
        <w:t>C</w:t>
      </w:r>
      <w:r w:rsidRPr="00F26EF3">
        <w:rPr>
          <w:rFonts w:ascii="Times New Roman" w:hAnsi="Times New Roman" w:cs="Times New Roman"/>
          <w:i/>
          <w:sz w:val="20"/>
          <w:szCs w:val="20"/>
          <w:vertAlign w:val="subscript"/>
          <w:lang w:val="en-GB"/>
        </w:rPr>
        <w:t>min</w:t>
      </w:r>
      <w:proofErr w:type="spellEnd"/>
      <w:r w:rsidRPr="00F26EF3">
        <w:rPr>
          <w:rFonts w:ascii="Times New Roman" w:hAnsi="Times New Roman" w:cs="Times New Roman"/>
          <w:i/>
          <w:sz w:val="20"/>
          <w:szCs w:val="20"/>
          <w:vertAlign w:val="subscript"/>
          <w:lang w:val="en-GB"/>
        </w:rPr>
        <w:t xml:space="preserve"> </w:t>
      </w:r>
      <w:r w:rsidR="00D90311">
        <w:rPr>
          <w:rFonts w:ascii="Times New Roman" w:hAnsi="Times New Roman" w:cs="Times New Roman"/>
          <w:sz w:val="20"/>
          <w:szCs w:val="20"/>
          <w:lang w:val="en-GB"/>
        </w:rPr>
        <w:t xml:space="preserve">is </w:t>
      </w:r>
      <w:r w:rsidR="0073583D">
        <w:rPr>
          <w:rFonts w:ascii="Times New Roman" w:hAnsi="Times New Roman" w:cs="Times New Roman"/>
          <w:sz w:val="20"/>
          <w:szCs w:val="20"/>
          <w:lang w:val="en-GB"/>
        </w:rPr>
        <w:t>t</w:t>
      </w:r>
      <w:r w:rsidR="0073583D" w:rsidRPr="0073583D">
        <w:rPr>
          <w:rFonts w:ascii="Times New Roman" w:hAnsi="Times New Roman" w:cs="Times New Roman"/>
          <w:sz w:val="20"/>
          <w:szCs w:val="20"/>
          <w:lang w:val="en-GB"/>
        </w:rPr>
        <w:t>he lowest tender price of all participants (in euros</w:t>
      </w:r>
      <w:r w:rsidRPr="00F26EF3">
        <w:rPr>
          <w:rFonts w:ascii="Times New Roman" w:hAnsi="Times New Roman" w:cs="Times New Roman"/>
          <w:sz w:val="20"/>
          <w:szCs w:val="20"/>
          <w:lang w:val="en-GB"/>
        </w:rPr>
        <w:t>)</w:t>
      </w:r>
      <w:r w:rsidR="00D90311">
        <w:rPr>
          <w:rFonts w:ascii="Times New Roman" w:hAnsi="Times New Roman" w:cs="Times New Roman"/>
          <w:sz w:val="20"/>
          <w:szCs w:val="20"/>
          <w:lang w:val="en-GB"/>
        </w:rPr>
        <w:t>,</w:t>
      </w:r>
    </w:p>
    <w:p w14:paraId="781AB62B" w14:textId="4E30AA05" w:rsidR="00C61BB5" w:rsidRPr="00F26EF3" w:rsidRDefault="00C61BB5" w:rsidP="00C20D7A">
      <w:pPr>
        <w:spacing w:after="0" w:line="240" w:lineRule="auto"/>
        <w:ind w:firstLine="1276"/>
        <w:jc w:val="both"/>
        <w:rPr>
          <w:rFonts w:ascii="Times New Roman" w:hAnsi="Times New Roman" w:cs="Times New Roman"/>
          <w:sz w:val="20"/>
          <w:szCs w:val="20"/>
          <w:lang w:val="en-GB"/>
        </w:rPr>
      </w:pPr>
      <w:proofErr w:type="gramStart"/>
      <w:r w:rsidRPr="00F26EF3">
        <w:rPr>
          <w:rFonts w:ascii="Times New Roman" w:hAnsi="Times New Roman" w:cs="Times New Roman"/>
          <w:i/>
          <w:sz w:val="20"/>
          <w:szCs w:val="20"/>
          <w:lang w:val="en-GB"/>
        </w:rPr>
        <w:lastRenderedPageBreak/>
        <w:t>C</w:t>
      </w:r>
      <w:r w:rsidRPr="00F26EF3">
        <w:rPr>
          <w:rFonts w:ascii="Times New Roman" w:hAnsi="Times New Roman" w:cs="Times New Roman"/>
          <w:i/>
          <w:sz w:val="20"/>
          <w:szCs w:val="20"/>
          <w:vertAlign w:val="subscript"/>
          <w:lang w:val="en-GB"/>
        </w:rPr>
        <w:t>p</w:t>
      </w:r>
      <w:r w:rsidRPr="00F26EF3">
        <w:rPr>
          <w:rFonts w:ascii="Times New Roman" w:hAnsi="Times New Roman" w:cs="Times New Roman"/>
          <w:i/>
          <w:sz w:val="20"/>
          <w:szCs w:val="20"/>
          <w:lang w:val="en-GB"/>
        </w:rPr>
        <w:t xml:space="preserve"> </w:t>
      </w:r>
      <w:r w:rsidRPr="00F26EF3">
        <w:rPr>
          <w:rFonts w:ascii="Times New Roman" w:hAnsi="Times New Roman" w:cs="Times New Roman"/>
          <w:sz w:val="20"/>
          <w:szCs w:val="20"/>
          <w:lang w:val="en-GB"/>
        </w:rPr>
        <w:t xml:space="preserve"> </w:t>
      </w:r>
      <w:r w:rsidR="00D90311">
        <w:rPr>
          <w:rFonts w:ascii="Times New Roman" w:hAnsi="Times New Roman" w:cs="Times New Roman"/>
          <w:sz w:val="20"/>
          <w:szCs w:val="20"/>
          <w:lang w:val="en-GB"/>
        </w:rPr>
        <w:t>is</w:t>
      </w:r>
      <w:proofErr w:type="gramEnd"/>
      <w:r w:rsidR="00D90311">
        <w:rPr>
          <w:rFonts w:ascii="Times New Roman" w:hAnsi="Times New Roman" w:cs="Times New Roman"/>
          <w:sz w:val="20"/>
          <w:szCs w:val="20"/>
          <w:lang w:val="en-GB"/>
        </w:rPr>
        <w:t xml:space="preserve"> the </w:t>
      </w:r>
      <w:r w:rsidR="0073583D" w:rsidRPr="0073583D">
        <w:rPr>
          <w:rFonts w:ascii="Times New Roman" w:hAnsi="Times New Roman" w:cs="Times New Roman"/>
          <w:sz w:val="20"/>
          <w:szCs w:val="20"/>
          <w:lang w:val="en-GB"/>
        </w:rPr>
        <w:t xml:space="preserve">tender price offered by the specific </w:t>
      </w:r>
      <w:r w:rsidR="0073583D">
        <w:rPr>
          <w:rFonts w:ascii="Times New Roman" w:hAnsi="Times New Roman" w:cs="Times New Roman"/>
          <w:sz w:val="20"/>
          <w:szCs w:val="20"/>
          <w:lang w:val="en-GB"/>
        </w:rPr>
        <w:t>P</w:t>
      </w:r>
      <w:r w:rsidR="0073583D" w:rsidRPr="0073583D">
        <w:rPr>
          <w:rFonts w:ascii="Times New Roman" w:hAnsi="Times New Roman" w:cs="Times New Roman"/>
          <w:sz w:val="20"/>
          <w:szCs w:val="20"/>
          <w:lang w:val="en-GB"/>
        </w:rPr>
        <w:t>articipant (in euros</w:t>
      </w:r>
      <w:r w:rsidRPr="00F26EF3">
        <w:rPr>
          <w:rFonts w:ascii="Times New Roman" w:hAnsi="Times New Roman" w:cs="Times New Roman"/>
          <w:sz w:val="20"/>
          <w:szCs w:val="20"/>
          <w:lang w:val="en-GB"/>
        </w:rPr>
        <w:t>)</w:t>
      </w:r>
      <w:r w:rsidR="00D90311">
        <w:rPr>
          <w:rFonts w:ascii="Times New Roman" w:hAnsi="Times New Roman" w:cs="Times New Roman"/>
          <w:sz w:val="20"/>
          <w:szCs w:val="20"/>
          <w:lang w:val="en-GB"/>
        </w:rPr>
        <w:t>,</w:t>
      </w:r>
    </w:p>
    <w:p w14:paraId="33CB91B3" w14:textId="2D9F30F3" w:rsidR="00C61BB5" w:rsidRPr="00F26EF3" w:rsidRDefault="00C61BB5" w:rsidP="00C20D7A">
      <w:pPr>
        <w:tabs>
          <w:tab w:val="left" w:pos="714"/>
          <w:tab w:val="left" w:pos="851"/>
          <w:tab w:val="left" w:pos="1134"/>
        </w:tabs>
        <w:spacing w:after="0" w:line="240" w:lineRule="auto"/>
        <w:ind w:firstLine="1276"/>
        <w:jc w:val="both"/>
        <w:rPr>
          <w:rFonts w:ascii="Times New Roman" w:hAnsi="Times New Roman" w:cs="Times New Roman"/>
          <w:sz w:val="20"/>
          <w:szCs w:val="20"/>
          <w:lang w:val="en-GB"/>
        </w:rPr>
      </w:pPr>
      <w:r w:rsidRPr="00F26EF3">
        <w:rPr>
          <w:rFonts w:ascii="Times New Roman" w:hAnsi="Times New Roman" w:cs="Times New Roman"/>
          <w:i/>
          <w:sz w:val="20"/>
          <w:szCs w:val="20"/>
          <w:lang w:val="en-GB"/>
        </w:rPr>
        <w:t>X</w:t>
      </w:r>
      <w:r w:rsidRPr="00F26EF3">
        <w:rPr>
          <w:rFonts w:ascii="Times New Roman" w:hAnsi="Times New Roman" w:cs="Times New Roman"/>
          <w:sz w:val="20"/>
          <w:szCs w:val="20"/>
          <w:lang w:val="en-GB"/>
        </w:rPr>
        <w:t xml:space="preserve"> </w:t>
      </w:r>
      <w:r w:rsidR="00D90311">
        <w:rPr>
          <w:rFonts w:ascii="Times New Roman" w:hAnsi="Times New Roman" w:cs="Times New Roman"/>
          <w:sz w:val="20"/>
          <w:szCs w:val="20"/>
          <w:lang w:val="en-GB"/>
        </w:rPr>
        <w:t>is</w:t>
      </w:r>
      <w:r w:rsidRPr="00F26EF3">
        <w:rPr>
          <w:rFonts w:ascii="Times New Roman" w:hAnsi="Times New Roman" w:cs="Times New Roman"/>
          <w:sz w:val="20"/>
          <w:szCs w:val="20"/>
          <w:lang w:val="en-GB"/>
        </w:rPr>
        <w:t xml:space="preserve"> </w:t>
      </w:r>
      <w:r w:rsidR="0073583D">
        <w:rPr>
          <w:rFonts w:ascii="Times New Roman" w:hAnsi="Times New Roman" w:cs="Times New Roman"/>
          <w:sz w:val="20"/>
          <w:szCs w:val="20"/>
          <w:lang w:val="en-GB"/>
        </w:rPr>
        <w:t>t</w:t>
      </w:r>
      <w:r w:rsidR="0073583D" w:rsidRPr="0073583D">
        <w:rPr>
          <w:rFonts w:ascii="Times New Roman" w:hAnsi="Times New Roman" w:cs="Times New Roman"/>
          <w:sz w:val="20"/>
          <w:szCs w:val="20"/>
          <w:lang w:val="en-GB"/>
        </w:rPr>
        <w:t>he maximum number of points determined for the price criterion as set out in tables</w:t>
      </w:r>
      <w:r w:rsidR="00F60A55" w:rsidRPr="00F26EF3">
        <w:rPr>
          <w:rFonts w:ascii="Times New Roman" w:hAnsi="Times New Roman" w:cs="Times New Roman"/>
          <w:sz w:val="20"/>
          <w:szCs w:val="20"/>
          <w:lang w:val="en-GB"/>
        </w:rPr>
        <w:t>.</w:t>
      </w:r>
    </w:p>
    <w:p w14:paraId="23A14018" w14:textId="77777777" w:rsidR="00C61BB5" w:rsidRPr="00F26EF3" w:rsidRDefault="00C61BB5" w:rsidP="00C61BB5">
      <w:pPr>
        <w:tabs>
          <w:tab w:val="left" w:pos="714"/>
          <w:tab w:val="left" w:pos="851"/>
          <w:tab w:val="left" w:pos="1134"/>
        </w:tabs>
        <w:spacing w:after="0" w:line="240" w:lineRule="auto"/>
        <w:ind w:firstLine="709"/>
        <w:jc w:val="both"/>
        <w:rPr>
          <w:rFonts w:ascii="Times New Roman" w:hAnsi="Times New Roman" w:cs="Times New Roman"/>
          <w:sz w:val="20"/>
          <w:szCs w:val="20"/>
          <w:lang w:val="en-GB"/>
        </w:rPr>
      </w:pPr>
    </w:p>
    <w:p w14:paraId="7C2497CE" w14:textId="429BE1FB" w:rsidR="00C61BB5" w:rsidRPr="00F26EF3" w:rsidRDefault="00C20D7A" w:rsidP="00C20D7A">
      <w:pPr>
        <w:tabs>
          <w:tab w:val="left" w:pos="284"/>
        </w:tabs>
        <w:spacing w:after="0" w:line="240" w:lineRule="auto"/>
        <w:ind w:firstLine="709"/>
        <w:jc w:val="both"/>
        <w:rPr>
          <w:rFonts w:ascii="Times New Roman" w:hAnsi="Times New Roman" w:cs="Times New Roman"/>
          <w:b/>
          <w:sz w:val="20"/>
          <w:szCs w:val="20"/>
          <w:lang w:val="en-GB"/>
        </w:rPr>
      </w:pPr>
      <w:r w:rsidRPr="00F26EF3">
        <w:rPr>
          <w:rFonts w:ascii="Times New Roman" w:hAnsi="Times New Roman" w:cs="Times New Roman"/>
          <w:sz w:val="20"/>
          <w:szCs w:val="20"/>
          <w:lang w:val="en-GB"/>
        </w:rPr>
        <w:tab/>
        <w:t xml:space="preserve">2.4. </w:t>
      </w:r>
      <w:r w:rsidR="00D33268" w:rsidRPr="00D33268">
        <w:rPr>
          <w:rFonts w:ascii="Times New Roman" w:hAnsi="Times New Roman" w:cs="Times New Roman"/>
          <w:sz w:val="20"/>
          <w:szCs w:val="20"/>
          <w:lang w:val="en-GB"/>
        </w:rPr>
        <w:t xml:space="preserve">The value of the </w:t>
      </w:r>
      <w:r w:rsidR="00D33268">
        <w:rPr>
          <w:rFonts w:ascii="Times New Roman" w:hAnsi="Times New Roman" w:cs="Times New Roman"/>
          <w:sz w:val="20"/>
          <w:szCs w:val="20"/>
          <w:lang w:val="en-GB"/>
        </w:rPr>
        <w:t>‘q</w:t>
      </w:r>
      <w:r w:rsidR="00D33268" w:rsidRPr="00D33268">
        <w:rPr>
          <w:rFonts w:ascii="Times New Roman" w:hAnsi="Times New Roman" w:cs="Times New Roman"/>
          <w:sz w:val="20"/>
          <w:szCs w:val="20"/>
          <w:lang w:val="en-GB"/>
        </w:rPr>
        <w:t xml:space="preserve">uality </w:t>
      </w:r>
      <w:r w:rsidR="00D33268">
        <w:rPr>
          <w:rFonts w:ascii="Times New Roman" w:hAnsi="Times New Roman" w:cs="Times New Roman"/>
          <w:sz w:val="20"/>
          <w:szCs w:val="20"/>
          <w:lang w:val="en-GB"/>
        </w:rPr>
        <w:t>c</w:t>
      </w:r>
      <w:r w:rsidR="00D33268" w:rsidRPr="00D33268">
        <w:rPr>
          <w:rFonts w:ascii="Times New Roman" w:hAnsi="Times New Roman" w:cs="Times New Roman"/>
          <w:sz w:val="20"/>
          <w:szCs w:val="20"/>
          <w:lang w:val="en-GB"/>
        </w:rPr>
        <w:t>riterion</w:t>
      </w:r>
      <w:r w:rsidR="00D33268">
        <w:rPr>
          <w:rFonts w:ascii="Times New Roman" w:hAnsi="Times New Roman" w:cs="Times New Roman"/>
          <w:sz w:val="20"/>
          <w:szCs w:val="20"/>
          <w:lang w:val="en-GB"/>
        </w:rPr>
        <w:t>’</w:t>
      </w:r>
      <w:r w:rsidR="00D33268" w:rsidRPr="00D33268">
        <w:rPr>
          <w:rFonts w:ascii="Times New Roman" w:hAnsi="Times New Roman" w:cs="Times New Roman"/>
          <w:sz w:val="20"/>
          <w:szCs w:val="20"/>
          <w:lang w:val="en-GB"/>
        </w:rPr>
        <w:t xml:space="preserve"> (T) is equal to the sum of the First Parameter (P1), Second Parameter (P2), Third Parameter (P3), Fourth Parameter (P4), Fifth Parameter (P5), Sixth Parameter (P6), and, if applicable, the Seventh Parameter (P7) (see tables 1-4 above):</w:t>
      </w:r>
      <w:r w:rsidR="00D33268">
        <w:rPr>
          <w:rFonts w:ascii="Times New Roman" w:hAnsi="Times New Roman" w:cs="Times New Roman"/>
          <w:sz w:val="20"/>
          <w:szCs w:val="20"/>
          <w:lang w:val="en-GB"/>
        </w:rPr>
        <w:t xml:space="preserve"> </w:t>
      </w:r>
    </w:p>
    <w:p w14:paraId="22E0B7CB" w14:textId="77777777" w:rsidR="00C61BB5" w:rsidRPr="00F26EF3" w:rsidRDefault="00C61BB5" w:rsidP="00C61BB5">
      <w:pPr>
        <w:pStyle w:val="Skaiiai2lygis"/>
        <w:numPr>
          <w:ilvl w:val="0"/>
          <w:numId w:val="0"/>
        </w:numPr>
        <w:tabs>
          <w:tab w:val="left" w:pos="851"/>
        </w:tabs>
        <w:ind w:firstLine="709"/>
        <w:rPr>
          <w:sz w:val="24"/>
          <w:szCs w:val="24"/>
          <w:lang w:val="en-GB"/>
        </w:rPr>
      </w:pPr>
    </w:p>
    <w:p w14:paraId="21F7A743" w14:textId="1BFBB0D2" w:rsidR="00C61BB5" w:rsidRPr="00F26EF3" w:rsidRDefault="00C61BB5" w:rsidP="00C61BB5">
      <w:pPr>
        <w:tabs>
          <w:tab w:val="num" w:pos="1080"/>
        </w:tabs>
        <w:spacing w:after="0"/>
        <w:ind w:firstLine="360"/>
        <w:jc w:val="center"/>
        <w:rPr>
          <w:rFonts w:ascii="Times New Roman" w:hAnsi="Times New Roman" w:cs="Times New Roman"/>
          <w:b/>
          <w:color w:val="FF0000"/>
          <w:sz w:val="24"/>
          <w:szCs w:val="24"/>
          <w:lang w:val="en-GB"/>
        </w:rPr>
      </w:pPr>
      <w:r w:rsidRPr="00F26EF3">
        <w:rPr>
          <w:rFonts w:ascii="Times New Roman" w:hAnsi="Times New Roman" w:cs="Times New Roman"/>
          <w:b/>
          <w:sz w:val="24"/>
          <w:szCs w:val="24"/>
          <w:lang w:val="en-GB"/>
        </w:rPr>
        <w:t>T= P</w:t>
      </w:r>
      <w:r w:rsidRPr="00F26EF3">
        <w:rPr>
          <w:rFonts w:ascii="Times New Roman" w:hAnsi="Times New Roman" w:cs="Times New Roman"/>
          <w:b/>
          <w:sz w:val="24"/>
          <w:szCs w:val="24"/>
          <w:vertAlign w:val="subscript"/>
          <w:lang w:val="en-GB"/>
        </w:rPr>
        <w:t>1</w:t>
      </w:r>
      <w:r w:rsidRPr="00F26EF3">
        <w:rPr>
          <w:rFonts w:ascii="Times New Roman" w:hAnsi="Times New Roman" w:cs="Times New Roman"/>
          <w:b/>
          <w:sz w:val="24"/>
          <w:szCs w:val="24"/>
          <w:lang w:val="en-GB"/>
        </w:rPr>
        <w:t xml:space="preserve"> + P</w:t>
      </w:r>
      <w:r w:rsidRPr="00F26EF3">
        <w:rPr>
          <w:rFonts w:ascii="Times New Roman" w:hAnsi="Times New Roman" w:cs="Times New Roman"/>
          <w:b/>
          <w:sz w:val="24"/>
          <w:szCs w:val="24"/>
          <w:vertAlign w:val="subscript"/>
          <w:lang w:val="en-GB"/>
        </w:rPr>
        <w:t>2</w:t>
      </w:r>
      <w:r w:rsidR="00023646" w:rsidRPr="00F26EF3">
        <w:rPr>
          <w:rFonts w:ascii="Times New Roman" w:hAnsi="Times New Roman" w:cs="Times New Roman"/>
          <w:b/>
          <w:sz w:val="24"/>
          <w:szCs w:val="24"/>
          <w:vertAlign w:val="subscript"/>
          <w:lang w:val="en-GB"/>
        </w:rPr>
        <w:t xml:space="preserve"> </w:t>
      </w:r>
      <w:r w:rsidRPr="00F26EF3">
        <w:rPr>
          <w:rFonts w:ascii="Times New Roman" w:hAnsi="Times New Roman" w:cs="Times New Roman"/>
          <w:b/>
          <w:sz w:val="24"/>
          <w:szCs w:val="24"/>
          <w:lang w:val="en-GB"/>
        </w:rPr>
        <w:t>+ P</w:t>
      </w:r>
      <w:r w:rsidRPr="00F26EF3">
        <w:rPr>
          <w:rFonts w:ascii="Times New Roman" w:hAnsi="Times New Roman" w:cs="Times New Roman"/>
          <w:b/>
          <w:sz w:val="24"/>
          <w:szCs w:val="24"/>
          <w:vertAlign w:val="subscript"/>
          <w:lang w:val="en-GB"/>
        </w:rPr>
        <w:t>3</w:t>
      </w:r>
      <w:r w:rsidR="00023646" w:rsidRPr="00F26EF3">
        <w:rPr>
          <w:rFonts w:ascii="Times New Roman" w:hAnsi="Times New Roman" w:cs="Times New Roman"/>
          <w:b/>
          <w:sz w:val="24"/>
          <w:szCs w:val="24"/>
          <w:vertAlign w:val="subscript"/>
          <w:lang w:val="en-GB"/>
        </w:rPr>
        <w:t xml:space="preserve"> </w:t>
      </w:r>
      <w:r w:rsidR="00023646" w:rsidRPr="00F26EF3">
        <w:rPr>
          <w:rFonts w:ascii="Times New Roman" w:hAnsi="Times New Roman" w:cs="Times New Roman"/>
          <w:b/>
          <w:sz w:val="24"/>
          <w:szCs w:val="24"/>
          <w:lang w:val="en-GB"/>
        </w:rPr>
        <w:t xml:space="preserve">+ </w:t>
      </w:r>
      <w:r w:rsidR="00F005C7" w:rsidRPr="00F26EF3">
        <w:rPr>
          <w:rFonts w:ascii="Times New Roman" w:hAnsi="Times New Roman" w:cs="Times New Roman"/>
          <w:b/>
          <w:sz w:val="24"/>
          <w:szCs w:val="24"/>
          <w:lang w:val="en-GB"/>
        </w:rPr>
        <w:t>P</w:t>
      </w:r>
      <w:r w:rsidR="00023646" w:rsidRPr="00F26EF3">
        <w:rPr>
          <w:rFonts w:ascii="Times New Roman" w:hAnsi="Times New Roman" w:cs="Times New Roman"/>
          <w:b/>
          <w:sz w:val="24"/>
          <w:szCs w:val="24"/>
          <w:vertAlign w:val="subscript"/>
          <w:lang w:val="en-GB"/>
        </w:rPr>
        <w:t xml:space="preserve">4 </w:t>
      </w:r>
      <w:r w:rsidR="00023646" w:rsidRPr="00F26EF3">
        <w:rPr>
          <w:rFonts w:ascii="Times New Roman" w:hAnsi="Times New Roman" w:cs="Times New Roman"/>
          <w:b/>
          <w:sz w:val="24"/>
          <w:szCs w:val="24"/>
          <w:lang w:val="en-GB"/>
        </w:rPr>
        <w:t>+</w:t>
      </w:r>
      <w:r w:rsidR="00F005C7" w:rsidRPr="00F26EF3">
        <w:rPr>
          <w:rFonts w:ascii="Times New Roman" w:hAnsi="Times New Roman" w:cs="Times New Roman"/>
          <w:b/>
          <w:sz w:val="24"/>
          <w:szCs w:val="24"/>
          <w:lang w:val="en-GB"/>
        </w:rPr>
        <w:t xml:space="preserve"> P</w:t>
      </w:r>
      <w:r w:rsidR="00023646" w:rsidRPr="00F26EF3">
        <w:rPr>
          <w:rFonts w:ascii="Times New Roman" w:hAnsi="Times New Roman" w:cs="Times New Roman"/>
          <w:b/>
          <w:sz w:val="24"/>
          <w:szCs w:val="24"/>
          <w:vertAlign w:val="subscript"/>
          <w:lang w:val="en-GB"/>
        </w:rPr>
        <w:t xml:space="preserve">5 </w:t>
      </w:r>
      <w:r w:rsidR="00023646" w:rsidRPr="00F26EF3">
        <w:rPr>
          <w:rFonts w:ascii="Times New Roman" w:hAnsi="Times New Roman" w:cs="Times New Roman"/>
          <w:b/>
          <w:sz w:val="24"/>
          <w:szCs w:val="24"/>
          <w:lang w:val="en-GB"/>
        </w:rPr>
        <w:t>+</w:t>
      </w:r>
      <w:r w:rsidR="00F005C7" w:rsidRPr="00F26EF3">
        <w:rPr>
          <w:rFonts w:ascii="Times New Roman" w:hAnsi="Times New Roman" w:cs="Times New Roman"/>
          <w:b/>
          <w:sz w:val="24"/>
          <w:szCs w:val="24"/>
          <w:lang w:val="en-GB"/>
        </w:rPr>
        <w:t xml:space="preserve"> P</w:t>
      </w:r>
      <w:r w:rsidR="00023646" w:rsidRPr="00F26EF3">
        <w:rPr>
          <w:rFonts w:ascii="Times New Roman" w:hAnsi="Times New Roman" w:cs="Times New Roman"/>
          <w:b/>
          <w:sz w:val="24"/>
          <w:szCs w:val="24"/>
          <w:vertAlign w:val="subscript"/>
          <w:lang w:val="en-GB"/>
        </w:rPr>
        <w:t xml:space="preserve">6 </w:t>
      </w:r>
      <w:r w:rsidR="00C20D7A" w:rsidRPr="00F26EF3">
        <w:rPr>
          <w:rFonts w:ascii="Times New Roman" w:hAnsi="Times New Roman" w:cs="Times New Roman"/>
          <w:b/>
          <w:color w:val="FF0000"/>
          <w:sz w:val="24"/>
          <w:szCs w:val="24"/>
          <w:lang w:val="en-GB"/>
        </w:rPr>
        <w:t xml:space="preserve">[+ </w:t>
      </w:r>
      <w:r w:rsidR="00023646" w:rsidRPr="00F26EF3">
        <w:rPr>
          <w:rFonts w:ascii="Times New Roman" w:hAnsi="Times New Roman" w:cs="Times New Roman"/>
          <w:b/>
          <w:color w:val="FF0000"/>
          <w:sz w:val="24"/>
          <w:szCs w:val="24"/>
          <w:lang w:val="en-GB"/>
        </w:rPr>
        <w:t>P</w:t>
      </w:r>
      <w:r w:rsidR="00C20D7A" w:rsidRPr="00F26EF3">
        <w:rPr>
          <w:rFonts w:ascii="Times New Roman" w:hAnsi="Times New Roman" w:cs="Times New Roman"/>
          <w:b/>
          <w:color w:val="FF0000"/>
          <w:sz w:val="24"/>
          <w:szCs w:val="24"/>
          <w:vertAlign w:val="subscript"/>
          <w:lang w:val="en-GB"/>
        </w:rPr>
        <w:t>7</w:t>
      </w:r>
      <w:r w:rsidR="00023646" w:rsidRPr="00F26EF3">
        <w:rPr>
          <w:rFonts w:ascii="Times New Roman" w:hAnsi="Times New Roman" w:cs="Times New Roman"/>
          <w:b/>
          <w:color w:val="FF0000"/>
          <w:sz w:val="24"/>
          <w:szCs w:val="24"/>
          <w:lang w:val="en-GB"/>
        </w:rPr>
        <w:t>]</w:t>
      </w:r>
    </w:p>
    <w:p w14:paraId="7E584613" w14:textId="77777777" w:rsidR="00C757A8" w:rsidRPr="00F26EF3" w:rsidRDefault="00C757A8" w:rsidP="00C61BB5">
      <w:pPr>
        <w:tabs>
          <w:tab w:val="num" w:pos="1080"/>
        </w:tabs>
        <w:spacing w:after="0"/>
        <w:ind w:firstLine="360"/>
        <w:jc w:val="center"/>
        <w:rPr>
          <w:rFonts w:ascii="Times New Roman" w:hAnsi="Times New Roman" w:cs="Times New Roman"/>
          <w:b/>
          <w:sz w:val="24"/>
          <w:szCs w:val="24"/>
          <w:lang w:val="en-GB"/>
        </w:rPr>
      </w:pPr>
    </w:p>
    <w:p w14:paraId="0302AC58" w14:textId="6FA9651E" w:rsidR="00B30B2B" w:rsidRPr="00F26EF3" w:rsidRDefault="00672B7A" w:rsidP="00672B7A">
      <w:pPr>
        <w:pStyle w:val="Body2"/>
        <w:ind w:firstLine="1296"/>
        <w:rPr>
          <w:rFonts w:cs="Times New Roman"/>
          <w:color w:val="auto"/>
          <w:sz w:val="24"/>
          <w:szCs w:val="24"/>
          <w:lang w:val="en-GB"/>
        </w:rPr>
      </w:pPr>
      <w:r w:rsidRPr="00F26EF3">
        <w:rPr>
          <w:rFonts w:cs="Times New Roman"/>
          <w:color w:val="auto"/>
          <w:sz w:val="20"/>
          <w:szCs w:val="20"/>
          <w:lang w:val="en-GB" w:bidi="ta-IN"/>
        </w:rPr>
        <w:t xml:space="preserve">2.5 </w:t>
      </w:r>
      <w:r w:rsidR="00D33268" w:rsidRPr="00D33268">
        <w:rPr>
          <w:rFonts w:cs="Times New Roman"/>
          <w:color w:val="auto"/>
          <w:sz w:val="20"/>
          <w:szCs w:val="20"/>
          <w:lang w:val="en-GB" w:bidi="ta-IN"/>
        </w:rPr>
        <w:t xml:space="preserve">The specialists evaluated under the </w:t>
      </w:r>
      <w:r w:rsidR="00D33268">
        <w:rPr>
          <w:rFonts w:cs="Times New Roman"/>
          <w:color w:val="auto"/>
          <w:sz w:val="20"/>
          <w:szCs w:val="20"/>
          <w:lang w:val="en-GB" w:bidi="ta-IN"/>
        </w:rPr>
        <w:t>‘q</w:t>
      </w:r>
      <w:r w:rsidR="00D33268" w:rsidRPr="00D33268">
        <w:rPr>
          <w:rFonts w:cs="Times New Roman"/>
          <w:color w:val="auto"/>
          <w:sz w:val="20"/>
          <w:szCs w:val="20"/>
          <w:lang w:val="en-GB" w:bidi="ta-IN"/>
        </w:rPr>
        <w:t xml:space="preserve">uality </w:t>
      </w:r>
      <w:r w:rsidR="00D33268">
        <w:rPr>
          <w:rFonts w:cs="Times New Roman"/>
          <w:color w:val="auto"/>
          <w:sz w:val="20"/>
          <w:szCs w:val="20"/>
          <w:lang w:val="en-GB" w:bidi="ta-IN"/>
        </w:rPr>
        <w:t>c</w:t>
      </w:r>
      <w:r w:rsidR="00D33268" w:rsidRPr="00D33268">
        <w:rPr>
          <w:rFonts w:cs="Times New Roman"/>
          <w:color w:val="auto"/>
          <w:sz w:val="20"/>
          <w:szCs w:val="20"/>
          <w:lang w:val="en-GB" w:bidi="ta-IN"/>
        </w:rPr>
        <w:t>riterion</w:t>
      </w:r>
      <w:r w:rsidR="00D33268">
        <w:rPr>
          <w:rFonts w:cs="Times New Roman"/>
          <w:color w:val="auto"/>
          <w:sz w:val="20"/>
          <w:szCs w:val="20"/>
          <w:lang w:val="en-GB" w:bidi="ta-IN"/>
        </w:rPr>
        <w:t>’</w:t>
      </w:r>
      <w:r w:rsidR="00D33268" w:rsidRPr="00D33268">
        <w:rPr>
          <w:rFonts w:cs="Times New Roman"/>
          <w:color w:val="auto"/>
          <w:sz w:val="20"/>
          <w:szCs w:val="20"/>
          <w:lang w:val="en-GB" w:bidi="ta-IN"/>
        </w:rPr>
        <w:t xml:space="preserve"> (T) must be the same individuals who are listed to demonstrate the </w:t>
      </w:r>
      <w:r w:rsidR="00D33268">
        <w:rPr>
          <w:rFonts w:cs="Times New Roman"/>
          <w:color w:val="auto"/>
          <w:sz w:val="20"/>
          <w:szCs w:val="20"/>
          <w:lang w:val="en-GB" w:bidi="ta-IN"/>
        </w:rPr>
        <w:t>S</w:t>
      </w:r>
      <w:r w:rsidR="00D33268" w:rsidRPr="00D33268">
        <w:rPr>
          <w:rFonts w:cs="Times New Roman"/>
          <w:color w:val="auto"/>
          <w:sz w:val="20"/>
          <w:szCs w:val="20"/>
          <w:lang w:val="en-GB" w:bidi="ta-IN"/>
        </w:rPr>
        <w:t>upplier’s compliance with the minimum qualification requirements</w:t>
      </w:r>
      <w:r w:rsidR="00D33268">
        <w:rPr>
          <w:rFonts w:cs="Times New Roman"/>
          <w:color w:val="auto"/>
          <w:sz w:val="20"/>
          <w:szCs w:val="20"/>
          <w:lang w:val="en-GB" w:bidi="ta-IN"/>
        </w:rPr>
        <w:t xml:space="preserve"> and</w:t>
      </w:r>
      <w:r w:rsidR="00D33268" w:rsidRPr="00D33268">
        <w:rPr>
          <w:rFonts w:cs="Times New Roman"/>
          <w:color w:val="auto"/>
          <w:sz w:val="20"/>
          <w:szCs w:val="20"/>
          <w:lang w:val="en-GB" w:bidi="ta-IN"/>
        </w:rPr>
        <w:t xml:space="preserve"> meet those requirements and will directly provide the services. In separate procurement lots, only the experience of one (1) specialist, who will work under the </w:t>
      </w:r>
      <w:r w:rsidR="00D33268">
        <w:rPr>
          <w:rFonts w:cs="Times New Roman"/>
          <w:color w:val="auto"/>
          <w:sz w:val="20"/>
          <w:szCs w:val="20"/>
          <w:lang w:val="en-GB" w:bidi="ta-IN"/>
        </w:rPr>
        <w:t>C</w:t>
      </w:r>
      <w:r w:rsidR="00D33268" w:rsidRPr="00D33268">
        <w:rPr>
          <w:rFonts w:cs="Times New Roman"/>
          <w:color w:val="auto"/>
          <w:sz w:val="20"/>
          <w:szCs w:val="20"/>
          <w:lang w:val="en-GB" w:bidi="ta-IN"/>
        </w:rPr>
        <w:t xml:space="preserve">ontract, is evaluated. If the </w:t>
      </w:r>
      <w:r w:rsidR="00D33268">
        <w:rPr>
          <w:rFonts w:cs="Times New Roman"/>
          <w:color w:val="auto"/>
          <w:sz w:val="20"/>
          <w:szCs w:val="20"/>
          <w:lang w:val="en-GB" w:bidi="ta-IN"/>
        </w:rPr>
        <w:t>S</w:t>
      </w:r>
      <w:r w:rsidR="00D33268" w:rsidRPr="00D33268">
        <w:rPr>
          <w:rFonts w:cs="Times New Roman"/>
          <w:color w:val="auto"/>
          <w:sz w:val="20"/>
          <w:szCs w:val="20"/>
          <w:lang w:val="en-GB" w:bidi="ta-IN"/>
        </w:rPr>
        <w:t>upplier proposes more than one specialist, the scores are not cumulative; only the data of the specialist with the most experience will be evaluated</w:t>
      </w:r>
      <w:r w:rsidR="00CE69EF" w:rsidRPr="00F26EF3">
        <w:rPr>
          <w:rFonts w:cs="Times New Roman"/>
          <w:color w:val="auto"/>
          <w:sz w:val="20"/>
          <w:szCs w:val="20"/>
          <w:lang w:val="en-GB" w:bidi="ta-IN"/>
        </w:rPr>
        <w:t>.</w:t>
      </w:r>
    </w:p>
    <w:p w14:paraId="3A66778B" w14:textId="26C60FDE" w:rsidR="00F97473" w:rsidRPr="00D33268" w:rsidRDefault="00F97473" w:rsidP="00F97473">
      <w:pPr>
        <w:pStyle w:val="Body2"/>
        <w:ind w:firstLine="1296"/>
        <w:rPr>
          <w:rFonts w:cs="Times New Roman"/>
          <w:color w:val="auto"/>
          <w:sz w:val="20"/>
          <w:szCs w:val="20"/>
          <w:lang w:val="en-GB" w:bidi="ta-IN"/>
        </w:rPr>
      </w:pPr>
      <w:r w:rsidRPr="00F26EF3">
        <w:rPr>
          <w:rFonts w:cs="Times New Roman"/>
          <w:color w:val="auto"/>
          <w:sz w:val="20"/>
          <w:szCs w:val="20"/>
          <w:lang w:val="en-GB" w:bidi="ta-IN"/>
        </w:rPr>
        <w:t xml:space="preserve">2.6. </w:t>
      </w:r>
      <w:r w:rsidR="00D33268" w:rsidRPr="00D33268">
        <w:rPr>
          <w:rFonts w:cs="Times New Roman"/>
          <w:color w:val="auto"/>
          <w:sz w:val="20"/>
          <w:szCs w:val="20"/>
          <w:lang w:val="en-GB" w:bidi="ta-IN"/>
        </w:rPr>
        <w:t xml:space="preserve">Documents proving the compliance of the proposed specialists (whose experience will be evaluated </w:t>
      </w:r>
      <w:r w:rsidR="00D33268">
        <w:rPr>
          <w:rFonts w:cs="Times New Roman"/>
          <w:color w:val="auto"/>
          <w:sz w:val="20"/>
          <w:szCs w:val="20"/>
          <w:lang w:val="en-GB" w:bidi="ta-IN"/>
        </w:rPr>
        <w:t>with value for money</w:t>
      </w:r>
      <w:r w:rsidR="00D33268" w:rsidRPr="00D33268">
        <w:rPr>
          <w:rFonts w:cs="Times New Roman"/>
          <w:color w:val="auto"/>
          <w:sz w:val="20"/>
          <w:szCs w:val="20"/>
          <w:lang w:val="en-GB" w:bidi="ta-IN"/>
        </w:rPr>
        <w:t xml:space="preserve"> points) with the specified minimum qualification requirements and additional quality criteria (T) must be submitted with the tender</w:t>
      </w:r>
      <w:r w:rsidR="00D33268">
        <w:rPr>
          <w:rFonts w:cs="Times New Roman"/>
          <w:color w:val="auto"/>
          <w:sz w:val="20"/>
          <w:szCs w:val="20"/>
          <w:lang w:val="en-GB" w:bidi="ta-IN"/>
        </w:rPr>
        <w:t xml:space="preserve"> </w:t>
      </w:r>
      <w:r w:rsidR="00D33268" w:rsidRPr="00D33268">
        <w:rPr>
          <w:rFonts w:cs="Times New Roman"/>
          <w:color w:val="auto"/>
          <w:sz w:val="20"/>
          <w:szCs w:val="20"/>
          <w:lang w:val="en-GB" w:bidi="ta-IN"/>
        </w:rPr>
        <w:t xml:space="preserve">in accordance with the declaration of knowledge and experience of the </w:t>
      </w:r>
      <w:r w:rsidR="00D33268">
        <w:rPr>
          <w:rFonts w:cs="Times New Roman"/>
          <w:color w:val="auto"/>
          <w:sz w:val="20"/>
          <w:szCs w:val="20"/>
          <w:lang w:val="en-GB" w:bidi="ta-IN"/>
        </w:rPr>
        <w:t>S</w:t>
      </w:r>
      <w:r w:rsidR="00D33268" w:rsidRPr="00D33268">
        <w:rPr>
          <w:rFonts w:cs="Times New Roman"/>
          <w:color w:val="auto"/>
          <w:sz w:val="20"/>
          <w:szCs w:val="20"/>
          <w:lang w:val="en-GB" w:bidi="ta-IN"/>
        </w:rPr>
        <w:t>upplier’s proposed specialist (Annex 9 of the procurement documents).</w:t>
      </w:r>
      <w:r w:rsidR="00D33268">
        <w:rPr>
          <w:rFonts w:cs="Times New Roman"/>
          <w:color w:val="auto"/>
          <w:sz w:val="20"/>
          <w:szCs w:val="20"/>
          <w:lang w:val="en-GB" w:bidi="ta-IN"/>
        </w:rPr>
        <w:t xml:space="preserve"> </w:t>
      </w:r>
    </w:p>
    <w:p w14:paraId="2BED7739" w14:textId="2D8220F3" w:rsidR="006F65D4" w:rsidRPr="00F26EF3" w:rsidRDefault="00F97473" w:rsidP="006F65D4">
      <w:pPr>
        <w:pStyle w:val="Body2"/>
        <w:ind w:firstLine="1296"/>
        <w:rPr>
          <w:rFonts w:cs="Times New Roman"/>
          <w:color w:val="auto"/>
          <w:sz w:val="20"/>
          <w:szCs w:val="20"/>
          <w:lang w:val="en-GB" w:bidi="ta-IN"/>
        </w:rPr>
      </w:pPr>
      <w:r w:rsidRPr="00F26EF3">
        <w:rPr>
          <w:rFonts w:cs="Times New Roman"/>
          <w:color w:val="auto"/>
          <w:sz w:val="20"/>
          <w:szCs w:val="20"/>
          <w:lang w:val="en-GB" w:bidi="ta-IN"/>
        </w:rPr>
        <w:t xml:space="preserve">2.7. </w:t>
      </w:r>
      <w:r w:rsidR="00D33268" w:rsidRPr="00D33268">
        <w:rPr>
          <w:rFonts w:cs="Times New Roman"/>
          <w:color w:val="auto"/>
          <w:sz w:val="20"/>
          <w:szCs w:val="20"/>
          <w:lang w:val="en-GB" w:bidi="ta-IN"/>
        </w:rPr>
        <w:t xml:space="preserve">If only one </w:t>
      </w:r>
      <w:r w:rsidR="00D33268">
        <w:rPr>
          <w:rFonts w:cs="Times New Roman"/>
          <w:color w:val="auto"/>
          <w:sz w:val="20"/>
          <w:szCs w:val="20"/>
          <w:lang w:val="en-GB" w:bidi="ta-IN"/>
        </w:rPr>
        <w:t>P</w:t>
      </w:r>
      <w:r w:rsidR="00D33268" w:rsidRPr="00D33268">
        <w:rPr>
          <w:rFonts w:cs="Times New Roman"/>
          <w:color w:val="auto"/>
          <w:sz w:val="20"/>
          <w:szCs w:val="20"/>
          <w:lang w:val="en-GB" w:bidi="ta-IN"/>
        </w:rPr>
        <w:t xml:space="preserve">articipant is involved in the </w:t>
      </w:r>
      <w:r w:rsidR="00D33268">
        <w:rPr>
          <w:rFonts w:cs="Times New Roman"/>
          <w:color w:val="auto"/>
          <w:sz w:val="20"/>
          <w:szCs w:val="20"/>
          <w:lang w:val="en-GB" w:bidi="ta-IN"/>
        </w:rPr>
        <w:t>P</w:t>
      </w:r>
      <w:r w:rsidR="00D33268" w:rsidRPr="00D33268">
        <w:rPr>
          <w:rFonts w:cs="Times New Roman"/>
          <w:color w:val="auto"/>
          <w:sz w:val="20"/>
          <w:szCs w:val="20"/>
          <w:lang w:val="en-GB" w:bidi="ta-IN"/>
        </w:rPr>
        <w:t xml:space="preserve">rocurement (or in the procurement lot), the </w:t>
      </w:r>
      <w:r w:rsidR="00D33268">
        <w:rPr>
          <w:rFonts w:cs="Times New Roman"/>
          <w:color w:val="auto"/>
          <w:sz w:val="20"/>
          <w:szCs w:val="20"/>
          <w:lang w:val="en-GB" w:bidi="ta-IN"/>
        </w:rPr>
        <w:t>value for money</w:t>
      </w:r>
      <w:r w:rsidR="00D33268" w:rsidRPr="00D33268">
        <w:rPr>
          <w:rFonts w:cs="Times New Roman"/>
          <w:color w:val="auto"/>
          <w:sz w:val="20"/>
          <w:szCs w:val="20"/>
          <w:lang w:val="en-GB" w:bidi="ta-IN"/>
        </w:rPr>
        <w:t xml:space="preserve"> scores may not be calculated, and this stage of the tender evaluation process may be skipped. It should be noted that this does not imply that the documents submitted by the </w:t>
      </w:r>
      <w:r w:rsidR="00D33268">
        <w:rPr>
          <w:rFonts w:cs="Times New Roman"/>
          <w:color w:val="auto"/>
          <w:sz w:val="20"/>
          <w:szCs w:val="20"/>
          <w:lang w:val="en-GB" w:bidi="ta-IN"/>
        </w:rPr>
        <w:t>S</w:t>
      </w:r>
      <w:r w:rsidR="00D33268" w:rsidRPr="00D33268">
        <w:rPr>
          <w:rFonts w:cs="Times New Roman"/>
          <w:color w:val="auto"/>
          <w:sz w:val="20"/>
          <w:szCs w:val="20"/>
          <w:lang w:val="en-GB" w:bidi="ta-IN"/>
        </w:rPr>
        <w:t xml:space="preserve">upplier can be ignored or that the information contained within them does not need to be verified. It is important to remember that, in any case, the </w:t>
      </w:r>
      <w:r w:rsidR="00D33268">
        <w:rPr>
          <w:rFonts w:cs="Times New Roman"/>
          <w:color w:val="auto"/>
          <w:sz w:val="20"/>
          <w:szCs w:val="20"/>
          <w:lang w:val="en-GB" w:bidi="ta-IN"/>
        </w:rPr>
        <w:t>S</w:t>
      </w:r>
      <w:r w:rsidR="00D33268" w:rsidRPr="00D33268">
        <w:rPr>
          <w:rFonts w:cs="Times New Roman"/>
          <w:color w:val="auto"/>
          <w:sz w:val="20"/>
          <w:szCs w:val="20"/>
          <w:lang w:val="en-GB" w:bidi="ta-IN"/>
        </w:rPr>
        <w:t xml:space="preserve">upplier </w:t>
      </w:r>
      <w:r w:rsidR="00D33268">
        <w:rPr>
          <w:rFonts w:cs="Times New Roman"/>
          <w:color w:val="auto"/>
          <w:sz w:val="20"/>
          <w:szCs w:val="20"/>
          <w:lang w:val="en-GB" w:bidi="ta-IN"/>
        </w:rPr>
        <w:t>shall</w:t>
      </w:r>
      <w:r w:rsidR="00D33268" w:rsidRPr="00D33268">
        <w:rPr>
          <w:rFonts w:cs="Times New Roman"/>
          <w:color w:val="auto"/>
          <w:sz w:val="20"/>
          <w:szCs w:val="20"/>
          <w:lang w:val="en-GB" w:bidi="ta-IN"/>
        </w:rPr>
        <w:t xml:space="preserve"> be obliged to perform the </w:t>
      </w:r>
      <w:r w:rsidR="00D33268">
        <w:rPr>
          <w:rFonts w:cs="Times New Roman"/>
          <w:color w:val="auto"/>
          <w:sz w:val="20"/>
          <w:szCs w:val="20"/>
          <w:lang w:val="en-GB" w:bidi="ta-IN"/>
        </w:rPr>
        <w:t>C</w:t>
      </w:r>
      <w:r w:rsidR="00D33268" w:rsidRPr="00D33268">
        <w:rPr>
          <w:rFonts w:cs="Times New Roman"/>
          <w:color w:val="auto"/>
          <w:sz w:val="20"/>
          <w:szCs w:val="20"/>
          <w:lang w:val="en-GB" w:bidi="ta-IN"/>
        </w:rPr>
        <w:t xml:space="preserve">ontract as set out in their tender, the </w:t>
      </w:r>
      <w:r w:rsidR="00D33268">
        <w:rPr>
          <w:rFonts w:cs="Times New Roman"/>
          <w:color w:val="auto"/>
          <w:sz w:val="20"/>
          <w:szCs w:val="20"/>
          <w:lang w:val="en-GB" w:bidi="ta-IN"/>
        </w:rPr>
        <w:t>C</w:t>
      </w:r>
      <w:r w:rsidR="00D33268" w:rsidRPr="00D33268">
        <w:rPr>
          <w:rFonts w:cs="Times New Roman"/>
          <w:color w:val="auto"/>
          <w:sz w:val="20"/>
          <w:szCs w:val="20"/>
          <w:lang w:val="en-GB" w:bidi="ta-IN"/>
        </w:rPr>
        <w:t xml:space="preserve">ontract itself, and the procurement documents during the execution of the </w:t>
      </w:r>
      <w:r w:rsidR="00D33268">
        <w:rPr>
          <w:rFonts w:cs="Times New Roman"/>
          <w:color w:val="auto"/>
          <w:sz w:val="20"/>
          <w:szCs w:val="20"/>
          <w:lang w:val="en-GB" w:bidi="ta-IN"/>
        </w:rPr>
        <w:t>C</w:t>
      </w:r>
      <w:r w:rsidR="00D33268" w:rsidRPr="00D33268">
        <w:rPr>
          <w:rFonts w:cs="Times New Roman"/>
          <w:color w:val="auto"/>
          <w:sz w:val="20"/>
          <w:szCs w:val="20"/>
          <w:lang w:val="en-GB" w:bidi="ta-IN"/>
        </w:rPr>
        <w:t>ontract</w:t>
      </w:r>
      <w:r w:rsidR="006F65D4" w:rsidRPr="00F26EF3">
        <w:rPr>
          <w:rFonts w:cs="Times New Roman"/>
          <w:color w:val="auto"/>
          <w:sz w:val="20"/>
          <w:szCs w:val="20"/>
          <w:lang w:val="en-GB" w:bidi="ta-IN"/>
        </w:rPr>
        <w:t xml:space="preserve">. </w:t>
      </w:r>
    </w:p>
    <w:p w14:paraId="0804CFA3" w14:textId="5003A0E5" w:rsidR="00F97473" w:rsidRPr="00F26EF3" w:rsidRDefault="006F65D4" w:rsidP="006F65D4">
      <w:pPr>
        <w:pStyle w:val="Body2"/>
        <w:ind w:firstLine="1296"/>
        <w:rPr>
          <w:rFonts w:cs="Times New Roman"/>
          <w:color w:val="auto"/>
          <w:sz w:val="20"/>
          <w:szCs w:val="20"/>
          <w:lang w:val="en-GB" w:bidi="ta-IN"/>
        </w:rPr>
      </w:pPr>
      <w:r w:rsidRPr="00F26EF3">
        <w:rPr>
          <w:rFonts w:cs="Times New Roman"/>
          <w:color w:val="auto"/>
          <w:sz w:val="20"/>
          <w:szCs w:val="20"/>
          <w:lang w:val="en-GB" w:bidi="ta-IN"/>
        </w:rPr>
        <w:t>https://vpt.lrv.lt/uploads/vpt/documents/files/mp/ENPV_gaires.pdf</w:t>
      </w:r>
    </w:p>
    <w:p w14:paraId="3BB02E06" w14:textId="77777777" w:rsidR="00C757A8" w:rsidRPr="00F26EF3" w:rsidRDefault="00C757A8" w:rsidP="00672B7A">
      <w:pPr>
        <w:pStyle w:val="Body2"/>
        <w:ind w:firstLine="1296"/>
        <w:rPr>
          <w:rFonts w:cs="Times New Roman"/>
          <w:sz w:val="24"/>
          <w:szCs w:val="24"/>
          <w:lang w:val="en-GB"/>
        </w:rPr>
      </w:pPr>
    </w:p>
    <w:p w14:paraId="524CEF00" w14:textId="40524C19" w:rsidR="002D3C3B" w:rsidRPr="00F26EF3" w:rsidRDefault="002D3C3B" w:rsidP="002D3C3B">
      <w:pPr>
        <w:pStyle w:val="Heading"/>
        <w:rPr>
          <w:rFonts w:cs="Times New Roman"/>
          <w:color w:val="auto"/>
          <w:sz w:val="20"/>
          <w:szCs w:val="20"/>
          <w:lang w:val="en-GB"/>
        </w:rPr>
      </w:pPr>
      <w:r w:rsidRPr="00F26EF3">
        <w:rPr>
          <w:rFonts w:cs="Times New Roman"/>
          <w:color w:val="auto"/>
          <w:sz w:val="20"/>
          <w:szCs w:val="20"/>
          <w:lang w:val="en-GB"/>
        </w:rPr>
        <w:tab/>
        <w:t>3. I</w:t>
      </w:r>
      <w:r w:rsidR="0073583D" w:rsidRPr="0073583D">
        <w:rPr>
          <w:rFonts w:cs="Times New Roman"/>
          <w:color w:val="auto"/>
          <w:sz w:val="20"/>
          <w:szCs w:val="20"/>
          <w:lang w:val="en-GB"/>
        </w:rPr>
        <w:t>NFORMATION ON THE EVALUATION RESULTS</w:t>
      </w:r>
    </w:p>
    <w:p w14:paraId="6C79A425" w14:textId="77777777" w:rsidR="002D3C3B" w:rsidRPr="00F26EF3" w:rsidRDefault="002D3C3B" w:rsidP="002D3C3B">
      <w:pPr>
        <w:pStyle w:val="Heading"/>
        <w:rPr>
          <w:rFonts w:cs="Times New Roman"/>
          <w:color w:val="auto"/>
          <w:sz w:val="20"/>
          <w:szCs w:val="20"/>
          <w:lang w:val="en-GB"/>
        </w:rPr>
      </w:pPr>
    </w:p>
    <w:p w14:paraId="119B14C8" w14:textId="607FA2B1" w:rsidR="002D3C3B" w:rsidRPr="00F26EF3" w:rsidRDefault="002D3C3B" w:rsidP="002D3C3B">
      <w:pPr>
        <w:pStyle w:val="Body2"/>
        <w:rPr>
          <w:rFonts w:cs="Times New Roman"/>
          <w:color w:val="auto"/>
          <w:sz w:val="20"/>
          <w:szCs w:val="20"/>
          <w:lang w:val="en-GB"/>
        </w:rPr>
      </w:pPr>
      <w:r w:rsidRPr="00F26EF3">
        <w:rPr>
          <w:rFonts w:cs="Times New Roman"/>
          <w:color w:val="auto"/>
          <w:sz w:val="20"/>
          <w:szCs w:val="20"/>
          <w:lang w:val="en-GB"/>
        </w:rPr>
        <w:tab/>
        <w:t xml:space="preserve">3.1. </w:t>
      </w:r>
      <w:r w:rsidR="0073583D" w:rsidRPr="0073583D">
        <w:rPr>
          <w:rFonts w:cs="Times New Roman"/>
          <w:color w:val="auto"/>
          <w:sz w:val="20"/>
          <w:szCs w:val="20"/>
          <w:lang w:val="en-GB"/>
        </w:rPr>
        <w:t xml:space="preserve">In the notification regarding the ranking of tenders </w:t>
      </w:r>
      <w:r w:rsidR="0073583D" w:rsidRPr="0073583D">
        <w:rPr>
          <w:rFonts w:cs="Times New Roman"/>
          <w:color w:val="auto"/>
          <w:sz w:val="20"/>
          <w:szCs w:val="20"/>
          <w:lang w:val="en-GB"/>
        </w:rPr>
        <w:t xml:space="preserve">and the </w:t>
      </w:r>
      <w:r w:rsidR="0073583D">
        <w:rPr>
          <w:rFonts w:cs="Times New Roman"/>
          <w:color w:val="auto"/>
          <w:sz w:val="20"/>
          <w:szCs w:val="20"/>
          <w:lang w:val="en-GB"/>
        </w:rPr>
        <w:t>successful</w:t>
      </w:r>
      <w:r w:rsidR="0073583D" w:rsidRPr="0073583D">
        <w:rPr>
          <w:rFonts w:cs="Times New Roman"/>
          <w:color w:val="auto"/>
          <w:sz w:val="20"/>
          <w:szCs w:val="20"/>
          <w:lang w:val="en-GB"/>
        </w:rPr>
        <w:t xml:space="preserve"> tender, the Contracting Authority shall indicate the comparative price of each tender evaluated </w:t>
      </w:r>
      <w:r w:rsidR="0073583D">
        <w:rPr>
          <w:rFonts w:cs="Times New Roman"/>
          <w:color w:val="auto"/>
          <w:sz w:val="20"/>
          <w:szCs w:val="20"/>
          <w:lang w:val="en-GB"/>
        </w:rPr>
        <w:t xml:space="preserve">on </w:t>
      </w:r>
      <w:r w:rsidR="00CD00BD">
        <w:rPr>
          <w:rFonts w:cs="Times New Roman"/>
          <w:color w:val="auto"/>
          <w:sz w:val="20"/>
          <w:szCs w:val="20"/>
          <w:lang w:val="en-GB"/>
        </w:rPr>
        <w:t>the most economically advantageous</w:t>
      </w:r>
      <w:r w:rsidR="00183D83">
        <w:rPr>
          <w:rFonts w:cs="Times New Roman"/>
          <w:color w:val="auto"/>
          <w:sz w:val="20"/>
          <w:szCs w:val="20"/>
          <w:lang w:val="en-GB"/>
        </w:rPr>
        <w:t xml:space="preserve"> tender</w:t>
      </w:r>
      <w:r w:rsidR="0073583D" w:rsidRPr="0073583D">
        <w:rPr>
          <w:rFonts w:cs="Times New Roman"/>
          <w:color w:val="auto"/>
          <w:sz w:val="20"/>
          <w:szCs w:val="20"/>
          <w:lang w:val="en-GB"/>
        </w:rPr>
        <w:t xml:space="preserve"> basis</w:t>
      </w:r>
      <w:r w:rsidRPr="00F26EF3">
        <w:rPr>
          <w:rFonts w:cs="Times New Roman"/>
          <w:color w:val="auto"/>
          <w:sz w:val="20"/>
          <w:szCs w:val="20"/>
          <w:lang w:val="en-GB"/>
        </w:rPr>
        <w:t>.</w:t>
      </w:r>
    </w:p>
    <w:p w14:paraId="05790185" w14:textId="77777777" w:rsidR="002D3C3B" w:rsidRPr="00F26EF3" w:rsidRDefault="002D3C3B" w:rsidP="002D3C3B">
      <w:pPr>
        <w:pStyle w:val="Body2"/>
        <w:rPr>
          <w:rFonts w:cs="Times New Roman"/>
          <w:color w:val="auto"/>
          <w:sz w:val="20"/>
          <w:szCs w:val="20"/>
          <w:lang w:val="en-GB"/>
        </w:rPr>
      </w:pPr>
    </w:p>
    <w:p w14:paraId="0E3BFC06" w14:textId="553B2955" w:rsidR="002D3C3B" w:rsidRPr="00F26EF3" w:rsidRDefault="002D3C3B" w:rsidP="002D3C3B">
      <w:pPr>
        <w:jc w:val="center"/>
        <w:rPr>
          <w:rFonts w:ascii="Times New Roman" w:hAnsi="Times New Roman" w:cs="Times New Roman"/>
          <w:b/>
          <w:bCs/>
          <w:sz w:val="20"/>
          <w:szCs w:val="20"/>
          <w:lang w:val="en-GB"/>
        </w:rPr>
      </w:pPr>
      <w:r w:rsidRPr="00F26EF3">
        <w:rPr>
          <w:rFonts w:ascii="Times New Roman" w:hAnsi="Times New Roman" w:cs="Times New Roman"/>
          <w:b/>
          <w:bCs/>
          <w:sz w:val="20"/>
          <w:szCs w:val="20"/>
          <w:lang w:val="en-GB"/>
        </w:rPr>
        <w:t>_____________________________</w:t>
      </w:r>
    </w:p>
    <w:sectPr w:rsidR="002D3C3B" w:rsidRPr="00F26EF3" w:rsidSect="00FA5CA9">
      <w:footerReference w:type="first" r:id="rId12"/>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8F5EB" w14:textId="77777777" w:rsidR="00430045" w:rsidRDefault="00430045" w:rsidP="00D05666">
      <w:r>
        <w:separator/>
      </w:r>
    </w:p>
  </w:endnote>
  <w:endnote w:type="continuationSeparator" w:id="0">
    <w:p w14:paraId="2A1AB9C2" w14:textId="77777777" w:rsidR="00430045" w:rsidRDefault="00430045" w:rsidP="00D05666">
      <w:r>
        <w:continuationSeparator/>
      </w:r>
    </w:p>
  </w:endnote>
  <w:endnote w:type="continuationNotice" w:id="1">
    <w:p w14:paraId="7F3D1C83" w14:textId="77777777" w:rsidR="00430045" w:rsidRDefault="00430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372E1819"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79A77" w14:textId="77777777" w:rsidR="00430045" w:rsidRDefault="00430045" w:rsidP="00D05666">
      <w:r>
        <w:separator/>
      </w:r>
    </w:p>
  </w:footnote>
  <w:footnote w:type="continuationSeparator" w:id="0">
    <w:p w14:paraId="48B58C2A" w14:textId="77777777" w:rsidR="00430045" w:rsidRDefault="00430045" w:rsidP="00D05666">
      <w:r>
        <w:continuationSeparator/>
      </w:r>
    </w:p>
  </w:footnote>
  <w:footnote w:type="continuationNotice" w:id="1">
    <w:p w14:paraId="5B3ECFB1" w14:textId="77777777" w:rsidR="00430045" w:rsidRDefault="004300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5350C"/>
    <w:multiLevelType w:val="multilevel"/>
    <w:tmpl w:val="FC166B46"/>
    <w:lvl w:ilvl="0">
      <w:start w:val="13"/>
      <w:numFmt w:val="decimal"/>
      <w:lvlText w:val="%1."/>
      <w:lvlJc w:val="left"/>
      <w:pPr>
        <w:ind w:left="804" w:hanging="360"/>
      </w:pPr>
      <w:rPr>
        <w:rFonts w:hint="default"/>
        <w:b w:val="0"/>
      </w:rPr>
    </w:lvl>
    <w:lvl w:ilvl="1">
      <w:start w:val="1"/>
      <w:numFmt w:val="decimal"/>
      <w:isLgl/>
      <w:lvlText w:val="%1.%2."/>
      <w:lvlJc w:val="left"/>
      <w:pPr>
        <w:ind w:left="924" w:hanging="480"/>
      </w:pPr>
      <w:rPr>
        <w:rFonts w:hint="default"/>
        <w:b w:val="0"/>
      </w:rPr>
    </w:lvl>
    <w:lvl w:ilvl="2">
      <w:start w:val="1"/>
      <w:numFmt w:val="decimal"/>
      <w:isLgl/>
      <w:lvlText w:val="%1.%2.%3."/>
      <w:lvlJc w:val="left"/>
      <w:pPr>
        <w:ind w:left="1164" w:hanging="720"/>
      </w:pPr>
      <w:rPr>
        <w:rFonts w:hint="default"/>
        <w:b w:val="0"/>
      </w:rPr>
    </w:lvl>
    <w:lvl w:ilvl="3">
      <w:start w:val="1"/>
      <w:numFmt w:val="decimal"/>
      <w:isLgl/>
      <w:lvlText w:val="%1.%2.%3.%4."/>
      <w:lvlJc w:val="left"/>
      <w:pPr>
        <w:ind w:left="1164" w:hanging="720"/>
      </w:pPr>
      <w:rPr>
        <w:rFonts w:hint="default"/>
        <w:b w:val="0"/>
      </w:rPr>
    </w:lvl>
    <w:lvl w:ilvl="4">
      <w:start w:val="1"/>
      <w:numFmt w:val="decimal"/>
      <w:isLgl/>
      <w:lvlText w:val="%1.%2.%3.%4.%5."/>
      <w:lvlJc w:val="left"/>
      <w:pPr>
        <w:ind w:left="1524" w:hanging="1080"/>
      </w:pPr>
      <w:rPr>
        <w:rFonts w:hint="default"/>
        <w:b w:val="0"/>
      </w:rPr>
    </w:lvl>
    <w:lvl w:ilvl="5">
      <w:start w:val="1"/>
      <w:numFmt w:val="decimal"/>
      <w:isLgl/>
      <w:lvlText w:val="%1.%2.%3.%4.%5.%6."/>
      <w:lvlJc w:val="left"/>
      <w:pPr>
        <w:ind w:left="1524" w:hanging="1080"/>
      </w:pPr>
      <w:rPr>
        <w:rFonts w:hint="default"/>
        <w:b w:val="0"/>
      </w:rPr>
    </w:lvl>
    <w:lvl w:ilvl="6">
      <w:start w:val="1"/>
      <w:numFmt w:val="decimal"/>
      <w:isLgl/>
      <w:lvlText w:val="%1.%2.%3.%4.%5.%6.%7."/>
      <w:lvlJc w:val="left"/>
      <w:pPr>
        <w:ind w:left="1884" w:hanging="1440"/>
      </w:pPr>
      <w:rPr>
        <w:rFonts w:hint="default"/>
        <w:b w:val="0"/>
      </w:rPr>
    </w:lvl>
    <w:lvl w:ilvl="7">
      <w:start w:val="1"/>
      <w:numFmt w:val="decimal"/>
      <w:isLgl/>
      <w:lvlText w:val="%1.%2.%3.%4.%5.%6.%7.%8."/>
      <w:lvlJc w:val="left"/>
      <w:pPr>
        <w:ind w:left="1884" w:hanging="1440"/>
      </w:pPr>
      <w:rPr>
        <w:rFonts w:hint="default"/>
        <w:b w:val="0"/>
      </w:rPr>
    </w:lvl>
    <w:lvl w:ilvl="8">
      <w:start w:val="1"/>
      <w:numFmt w:val="decimal"/>
      <w:isLgl/>
      <w:lvlText w:val="%1.%2.%3.%4.%5.%6.%7.%8.%9."/>
      <w:lvlJc w:val="left"/>
      <w:pPr>
        <w:ind w:left="2244" w:hanging="1800"/>
      </w:pPr>
      <w:rPr>
        <w:rFonts w:hint="default"/>
        <w:b w:val="0"/>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3A0A0E"/>
    <w:multiLevelType w:val="multilevel"/>
    <w:tmpl w:val="F3C8E74C"/>
    <w:lvl w:ilvl="0">
      <w:start w:val="1"/>
      <w:numFmt w:val="decimal"/>
      <w:lvlText w:val="%1."/>
      <w:lvlJc w:val="left"/>
      <w:pPr>
        <w:ind w:left="720" w:hanging="360"/>
      </w:pPr>
      <w:rPr>
        <w:rFonts w:hint="default"/>
        <w:b/>
        <w:bCs/>
        <w:i w:val="0"/>
        <w:u w:val="none"/>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080" w:hanging="720"/>
      </w:pPr>
      <w:rPr>
        <w:rFonts w:hint="default"/>
        <w:i w:val="0"/>
        <w:iCs w:val="0"/>
        <w:color w:val="auto"/>
        <w:u w:val="none"/>
      </w:rPr>
    </w:lvl>
    <w:lvl w:ilvl="3">
      <w:start w:val="1"/>
      <w:numFmt w:val="decimal"/>
      <w:isLgl/>
      <w:lvlText w:val="%1.%2.%3.%4."/>
      <w:lvlJc w:val="left"/>
      <w:pPr>
        <w:ind w:left="1080" w:hanging="720"/>
      </w:pPr>
      <w:rPr>
        <w:rFonts w:hint="default"/>
        <w:b w:val="0"/>
        <w:bCs/>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41751"/>
    <w:multiLevelType w:val="hybridMultilevel"/>
    <w:tmpl w:val="B616F8B4"/>
    <w:lvl w:ilvl="0" w:tplc="FFFFFFFF">
      <w:start w:val="1"/>
      <w:numFmt w:val="upperRoman"/>
      <w:lvlText w:val="%1."/>
      <w:lvlJc w:val="left"/>
      <w:pPr>
        <w:ind w:left="1080" w:hanging="720"/>
      </w:pPr>
      <w:rPr>
        <w:rFonts w:eastAsiaTheme="minorHAns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9B223F"/>
    <w:multiLevelType w:val="hybridMultilevel"/>
    <w:tmpl w:val="37147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8"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1"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2"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4"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CC6122D"/>
    <w:multiLevelType w:val="hybridMultilevel"/>
    <w:tmpl w:val="B616F8B4"/>
    <w:lvl w:ilvl="0" w:tplc="FFFFFFFF">
      <w:start w:val="1"/>
      <w:numFmt w:val="upperRoman"/>
      <w:lvlText w:val="%1."/>
      <w:lvlJc w:val="left"/>
      <w:pPr>
        <w:ind w:left="1080" w:hanging="720"/>
      </w:pPr>
      <w:rPr>
        <w:rFonts w:eastAsiaTheme="minorHAns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59F560B8"/>
    <w:multiLevelType w:val="multilevel"/>
    <w:tmpl w:val="9BD81446"/>
    <w:lvl w:ilvl="0">
      <w:start w:val="1"/>
      <w:numFmt w:val="decimal"/>
      <w:suff w:val="space"/>
      <w:lvlText w:val="%1."/>
      <w:lvlJc w:val="left"/>
      <w:pPr>
        <w:ind w:left="0" w:firstLine="567"/>
      </w:pPr>
      <w:rPr>
        <w:rFonts w:hint="default"/>
        <w:b w:val="0"/>
        <w:bCs w:val="0"/>
        <w:color w:val="auto"/>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9" w15:restartNumberingAfterBreak="0">
    <w:nsid w:val="5B940469"/>
    <w:multiLevelType w:val="hybridMultilevel"/>
    <w:tmpl w:val="B616F8B4"/>
    <w:lvl w:ilvl="0" w:tplc="D526D3EE">
      <w:start w:val="1"/>
      <w:numFmt w:val="upperRoman"/>
      <w:lvlText w:val="%1."/>
      <w:lvlJc w:val="left"/>
      <w:pPr>
        <w:ind w:left="1080" w:hanging="72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7B6E7F"/>
    <w:multiLevelType w:val="hybridMultilevel"/>
    <w:tmpl w:val="3376A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3"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8"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9"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EF0789"/>
    <w:multiLevelType w:val="hybridMultilevel"/>
    <w:tmpl w:val="0A2EE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BAC4670"/>
    <w:multiLevelType w:val="multilevel"/>
    <w:tmpl w:val="DF485A2E"/>
    <w:lvl w:ilvl="0">
      <w:start w:val="2"/>
      <w:numFmt w:val="decimal"/>
      <w:lvlText w:val="%1."/>
      <w:lvlJc w:val="left"/>
      <w:pPr>
        <w:ind w:left="360" w:hanging="360"/>
      </w:pPr>
      <w:rPr>
        <w:rFonts w:hint="default"/>
        <w:b w:val="0"/>
        <w:color w:val="FF0000"/>
      </w:rPr>
    </w:lvl>
    <w:lvl w:ilvl="1">
      <w:start w:val="4"/>
      <w:numFmt w:val="decimal"/>
      <w:lvlText w:val="%1.%2."/>
      <w:lvlJc w:val="left"/>
      <w:pPr>
        <w:ind w:left="360" w:hanging="360"/>
      </w:pPr>
      <w:rPr>
        <w:rFonts w:hint="default"/>
        <w:b w:val="0"/>
        <w:color w:val="FF0000"/>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3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10"/>
  </w:num>
  <w:num w:numId="2" w16cid:durableId="207184103">
    <w:abstractNumId w:val="4"/>
  </w:num>
  <w:num w:numId="3" w16cid:durableId="1528367431">
    <w:abstractNumId w:val="20"/>
  </w:num>
  <w:num w:numId="4" w16cid:durableId="1484615006">
    <w:abstractNumId w:val="24"/>
  </w:num>
  <w:num w:numId="5" w16cid:durableId="408162091">
    <w:abstractNumId w:val="30"/>
  </w:num>
  <w:num w:numId="6" w16cid:durableId="749809940">
    <w:abstractNumId w:val="1"/>
  </w:num>
  <w:num w:numId="7" w16cid:durableId="412043720">
    <w:abstractNumId w:val="28"/>
  </w:num>
  <w:num w:numId="8" w16cid:durableId="1996449446">
    <w:abstractNumId w:val="26"/>
  </w:num>
  <w:num w:numId="9" w16cid:durableId="1482305889">
    <w:abstractNumId w:val="23"/>
  </w:num>
  <w:num w:numId="10" w16cid:durableId="32313854">
    <w:abstractNumId w:val="13"/>
  </w:num>
  <w:num w:numId="11" w16cid:durableId="1318921492">
    <w:abstractNumId w:val="16"/>
  </w:num>
  <w:num w:numId="12" w16cid:durableId="1864435576">
    <w:abstractNumId w:val="25"/>
  </w:num>
  <w:num w:numId="13" w16cid:durableId="1338071248">
    <w:abstractNumId w:val="33"/>
  </w:num>
  <w:num w:numId="14" w16cid:durableId="1044479709">
    <w:abstractNumId w:val="9"/>
  </w:num>
  <w:num w:numId="15" w16cid:durableId="1208450843">
    <w:abstractNumId w:val="2"/>
  </w:num>
  <w:num w:numId="16" w16cid:durableId="1338923714">
    <w:abstractNumId w:val="7"/>
  </w:num>
  <w:num w:numId="17" w16cid:durableId="127867768">
    <w:abstractNumId w:val="27"/>
  </w:num>
  <w:num w:numId="18" w16cid:durableId="61369776">
    <w:abstractNumId w:val="14"/>
  </w:num>
  <w:num w:numId="19" w16cid:durableId="1178076639">
    <w:abstractNumId w:val="17"/>
  </w:num>
  <w:num w:numId="20" w16cid:durableId="1999773181">
    <w:abstractNumId w:val="8"/>
  </w:num>
  <w:num w:numId="21" w16cid:durableId="554586782">
    <w:abstractNumId w:val="3"/>
  </w:num>
  <w:num w:numId="22" w16cid:durableId="965433858">
    <w:abstractNumId w:val="18"/>
  </w:num>
  <w:num w:numId="23" w16cid:durableId="1623923777">
    <w:abstractNumId w:val="6"/>
  </w:num>
  <w:num w:numId="24" w16cid:durableId="341711953">
    <w:abstractNumId w:val="11"/>
  </w:num>
  <w:num w:numId="25" w16cid:durableId="2061317840">
    <w:abstractNumId w:val="21"/>
  </w:num>
  <w:num w:numId="26" w16cid:durableId="2143309933">
    <w:abstractNumId w:val="19"/>
  </w:num>
  <w:num w:numId="27" w16cid:durableId="1809669042">
    <w:abstractNumId w:val="31"/>
  </w:num>
  <w:num w:numId="28" w16cid:durableId="838620923">
    <w:abstractNumId w:val="5"/>
  </w:num>
  <w:num w:numId="29" w16cid:durableId="36515909">
    <w:abstractNumId w:val="15"/>
  </w:num>
  <w:num w:numId="30" w16cid:durableId="2804998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8580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3229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9237516">
    <w:abstractNumId w:val="32"/>
  </w:num>
  <w:num w:numId="34" w16cid:durableId="23667380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3646"/>
    <w:rsid w:val="00024182"/>
    <w:rsid w:val="00024DB9"/>
    <w:rsid w:val="0002541F"/>
    <w:rsid w:val="00026246"/>
    <w:rsid w:val="00026673"/>
    <w:rsid w:val="00026690"/>
    <w:rsid w:val="00026A51"/>
    <w:rsid w:val="00026D16"/>
    <w:rsid w:val="0002762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79A"/>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2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FD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14"/>
    <w:rsid w:val="000B2E23"/>
    <w:rsid w:val="000B358B"/>
    <w:rsid w:val="000B36CB"/>
    <w:rsid w:val="000B380C"/>
    <w:rsid w:val="000B4E01"/>
    <w:rsid w:val="000B4E6D"/>
    <w:rsid w:val="000B4E90"/>
    <w:rsid w:val="000B51DF"/>
    <w:rsid w:val="000B5255"/>
    <w:rsid w:val="000B685D"/>
    <w:rsid w:val="000B7223"/>
    <w:rsid w:val="000B7387"/>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2E"/>
    <w:rsid w:val="000C7160"/>
    <w:rsid w:val="000D05B3"/>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CF"/>
    <w:rsid w:val="000F1287"/>
    <w:rsid w:val="000F12B9"/>
    <w:rsid w:val="000F1B57"/>
    <w:rsid w:val="000F1F12"/>
    <w:rsid w:val="000F2282"/>
    <w:rsid w:val="000F2369"/>
    <w:rsid w:val="000F2FF1"/>
    <w:rsid w:val="000F32FF"/>
    <w:rsid w:val="000F403D"/>
    <w:rsid w:val="000F4AA3"/>
    <w:rsid w:val="000F4B8F"/>
    <w:rsid w:val="000F513D"/>
    <w:rsid w:val="000F5948"/>
    <w:rsid w:val="000F7102"/>
    <w:rsid w:val="000F769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1DF"/>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24C"/>
    <w:rsid w:val="0012639E"/>
    <w:rsid w:val="00127196"/>
    <w:rsid w:val="001275FB"/>
    <w:rsid w:val="00127F38"/>
    <w:rsid w:val="0013010B"/>
    <w:rsid w:val="0013082B"/>
    <w:rsid w:val="00131027"/>
    <w:rsid w:val="0013140B"/>
    <w:rsid w:val="00131BA4"/>
    <w:rsid w:val="001329A7"/>
    <w:rsid w:val="00132BAE"/>
    <w:rsid w:val="00132C73"/>
    <w:rsid w:val="00132FC0"/>
    <w:rsid w:val="0013353A"/>
    <w:rsid w:val="0013436E"/>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98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83"/>
    <w:rsid w:val="001849BD"/>
    <w:rsid w:val="001853B6"/>
    <w:rsid w:val="00185454"/>
    <w:rsid w:val="00185997"/>
    <w:rsid w:val="00185BC4"/>
    <w:rsid w:val="001865A6"/>
    <w:rsid w:val="00186ED1"/>
    <w:rsid w:val="0019130D"/>
    <w:rsid w:val="00191CEF"/>
    <w:rsid w:val="001926B1"/>
    <w:rsid w:val="00192AF9"/>
    <w:rsid w:val="00192B6B"/>
    <w:rsid w:val="00192ED3"/>
    <w:rsid w:val="00193984"/>
    <w:rsid w:val="00193D61"/>
    <w:rsid w:val="00194439"/>
    <w:rsid w:val="00194544"/>
    <w:rsid w:val="00194723"/>
    <w:rsid w:val="001954F1"/>
    <w:rsid w:val="00195572"/>
    <w:rsid w:val="001957D6"/>
    <w:rsid w:val="0019597B"/>
    <w:rsid w:val="00195BD8"/>
    <w:rsid w:val="00195C8A"/>
    <w:rsid w:val="00195CF3"/>
    <w:rsid w:val="00196FAF"/>
    <w:rsid w:val="0019749C"/>
    <w:rsid w:val="00197943"/>
    <w:rsid w:val="00197EF6"/>
    <w:rsid w:val="001A0B73"/>
    <w:rsid w:val="001A0DF2"/>
    <w:rsid w:val="001A1446"/>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47"/>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58E"/>
    <w:rsid w:val="001C6757"/>
    <w:rsid w:val="001C6A8E"/>
    <w:rsid w:val="001C762B"/>
    <w:rsid w:val="001C7F48"/>
    <w:rsid w:val="001D2623"/>
    <w:rsid w:val="001D2CB6"/>
    <w:rsid w:val="001D33A3"/>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17"/>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ECA"/>
    <w:rsid w:val="00200F5D"/>
    <w:rsid w:val="002014CF"/>
    <w:rsid w:val="00202323"/>
    <w:rsid w:val="0020254E"/>
    <w:rsid w:val="00202A46"/>
    <w:rsid w:val="00202B69"/>
    <w:rsid w:val="00202DC9"/>
    <w:rsid w:val="00203725"/>
    <w:rsid w:val="002037C0"/>
    <w:rsid w:val="00203D02"/>
    <w:rsid w:val="0020417D"/>
    <w:rsid w:val="002058A4"/>
    <w:rsid w:val="00205929"/>
    <w:rsid w:val="002059C4"/>
    <w:rsid w:val="00206179"/>
    <w:rsid w:val="002078CF"/>
    <w:rsid w:val="0020796D"/>
    <w:rsid w:val="00207CC3"/>
    <w:rsid w:val="00207E02"/>
    <w:rsid w:val="00207E40"/>
    <w:rsid w:val="00207FAC"/>
    <w:rsid w:val="00210068"/>
    <w:rsid w:val="002101DC"/>
    <w:rsid w:val="00210594"/>
    <w:rsid w:val="00210681"/>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2DE"/>
    <w:rsid w:val="00242459"/>
    <w:rsid w:val="002425E8"/>
    <w:rsid w:val="00242CEB"/>
    <w:rsid w:val="002430AE"/>
    <w:rsid w:val="00244688"/>
    <w:rsid w:val="00245655"/>
    <w:rsid w:val="00245DD5"/>
    <w:rsid w:val="00245E8F"/>
    <w:rsid w:val="0024735B"/>
    <w:rsid w:val="002476D5"/>
    <w:rsid w:val="002479BB"/>
    <w:rsid w:val="002510C4"/>
    <w:rsid w:val="0025176F"/>
    <w:rsid w:val="00251D4A"/>
    <w:rsid w:val="00252A35"/>
    <w:rsid w:val="00253090"/>
    <w:rsid w:val="00253C3C"/>
    <w:rsid w:val="002547B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D87"/>
    <w:rsid w:val="0027399D"/>
    <w:rsid w:val="00273F59"/>
    <w:rsid w:val="00274C8A"/>
    <w:rsid w:val="00274E50"/>
    <w:rsid w:val="0027575B"/>
    <w:rsid w:val="00275B72"/>
    <w:rsid w:val="00275C3E"/>
    <w:rsid w:val="00277535"/>
    <w:rsid w:val="00277634"/>
    <w:rsid w:val="0027776A"/>
    <w:rsid w:val="002779A1"/>
    <w:rsid w:val="00280265"/>
    <w:rsid w:val="00280AF0"/>
    <w:rsid w:val="00280C33"/>
    <w:rsid w:val="00281309"/>
    <w:rsid w:val="002814ED"/>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8696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59"/>
    <w:rsid w:val="002B6B9E"/>
    <w:rsid w:val="002B6FF7"/>
    <w:rsid w:val="002B75F7"/>
    <w:rsid w:val="002B7B0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42B"/>
    <w:rsid w:val="002D1083"/>
    <w:rsid w:val="002D1C99"/>
    <w:rsid w:val="002D1EFA"/>
    <w:rsid w:val="002D236C"/>
    <w:rsid w:val="002D2762"/>
    <w:rsid w:val="002D28EF"/>
    <w:rsid w:val="002D3712"/>
    <w:rsid w:val="002D3C3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96"/>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1DF"/>
    <w:rsid w:val="003155D3"/>
    <w:rsid w:val="00317AC3"/>
    <w:rsid w:val="00317DB9"/>
    <w:rsid w:val="00320115"/>
    <w:rsid w:val="00321802"/>
    <w:rsid w:val="00321A79"/>
    <w:rsid w:val="00321B1F"/>
    <w:rsid w:val="00321E07"/>
    <w:rsid w:val="0032266C"/>
    <w:rsid w:val="003232C3"/>
    <w:rsid w:val="00324073"/>
    <w:rsid w:val="003241B0"/>
    <w:rsid w:val="003241B4"/>
    <w:rsid w:val="0032494C"/>
    <w:rsid w:val="00325243"/>
    <w:rsid w:val="00325957"/>
    <w:rsid w:val="00325A84"/>
    <w:rsid w:val="00325BB7"/>
    <w:rsid w:val="00325D58"/>
    <w:rsid w:val="00325F1F"/>
    <w:rsid w:val="00326357"/>
    <w:rsid w:val="00326CB7"/>
    <w:rsid w:val="00326F19"/>
    <w:rsid w:val="00326F9E"/>
    <w:rsid w:val="003300F2"/>
    <w:rsid w:val="00331673"/>
    <w:rsid w:val="00331ED1"/>
    <w:rsid w:val="003328D9"/>
    <w:rsid w:val="00332DE7"/>
    <w:rsid w:val="00333BFA"/>
    <w:rsid w:val="00333E67"/>
    <w:rsid w:val="00334D33"/>
    <w:rsid w:val="00334EB8"/>
    <w:rsid w:val="00335A01"/>
    <w:rsid w:val="00335DA5"/>
    <w:rsid w:val="0033642E"/>
    <w:rsid w:val="00337D68"/>
    <w:rsid w:val="003406FD"/>
    <w:rsid w:val="00340F7A"/>
    <w:rsid w:val="00341356"/>
    <w:rsid w:val="00341929"/>
    <w:rsid w:val="00341D9A"/>
    <w:rsid w:val="00341F2C"/>
    <w:rsid w:val="00343586"/>
    <w:rsid w:val="003436A3"/>
    <w:rsid w:val="00343AFE"/>
    <w:rsid w:val="0034460F"/>
    <w:rsid w:val="00344F46"/>
    <w:rsid w:val="00345141"/>
    <w:rsid w:val="003451F8"/>
    <w:rsid w:val="003453C2"/>
    <w:rsid w:val="00346410"/>
    <w:rsid w:val="003472E7"/>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B5E"/>
    <w:rsid w:val="00356D0D"/>
    <w:rsid w:val="003576A0"/>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154"/>
    <w:rsid w:val="003A43DD"/>
    <w:rsid w:val="003A441C"/>
    <w:rsid w:val="003A4559"/>
    <w:rsid w:val="003A50E7"/>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3B88"/>
    <w:rsid w:val="003B3BC4"/>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925"/>
    <w:rsid w:val="003C7AFD"/>
    <w:rsid w:val="003C7CF1"/>
    <w:rsid w:val="003D0037"/>
    <w:rsid w:val="003D03D9"/>
    <w:rsid w:val="003D11CB"/>
    <w:rsid w:val="003D1383"/>
    <w:rsid w:val="003D33F6"/>
    <w:rsid w:val="003D346C"/>
    <w:rsid w:val="003D3597"/>
    <w:rsid w:val="003D4196"/>
    <w:rsid w:val="003D490C"/>
    <w:rsid w:val="003D4AC0"/>
    <w:rsid w:val="003D4F69"/>
    <w:rsid w:val="003D517C"/>
    <w:rsid w:val="003D5A05"/>
    <w:rsid w:val="003D5EC9"/>
    <w:rsid w:val="003D6258"/>
    <w:rsid w:val="003D6501"/>
    <w:rsid w:val="003D6A26"/>
    <w:rsid w:val="003D6BCA"/>
    <w:rsid w:val="003D6DF2"/>
    <w:rsid w:val="003D74E8"/>
    <w:rsid w:val="003D7DD9"/>
    <w:rsid w:val="003E0645"/>
    <w:rsid w:val="003E0A08"/>
    <w:rsid w:val="003E0AF4"/>
    <w:rsid w:val="003E0FEA"/>
    <w:rsid w:val="003E1160"/>
    <w:rsid w:val="003E1371"/>
    <w:rsid w:val="003E1D80"/>
    <w:rsid w:val="003E1F33"/>
    <w:rsid w:val="003E2280"/>
    <w:rsid w:val="003E23F7"/>
    <w:rsid w:val="003E2796"/>
    <w:rsid w:val="003E2A7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5A5"/>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0789"/>
    <w:rsid w:val="00421D7D"/>
    <w:rsid w:val="00424668"/>
    <w:rsid w:val="0042470D"/>
    <w:rsid w:val="00424B94"/>
    <w:rsid w:val="00424C4C"/>
    <w:rsid w:val="00425139"/>
    <w:rsid w:val="004252AF"/>
    <w:rsid w:val="0042578B"/>
    <w:rsid w:val="004257A5"/>
    <w:rsid w:val="00425CFB"/>
    <w:rsid w:val="0042788E"/>
    <w:rsid w:val="0043004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BF4"/>
    <w:rsid w:val="00441140"/>
    <w:rsid w:val="00441581"/>
    <w:rsid w:val="004417E5"/>
    <w:rsid w:val="00441DD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D7"/>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1ED8"/>
    <w:rsid w:val="004624F4"/>
    <w:rsid w:val="00462587"/>
    <w:rsid w:val="00463465"/>
    <w:rsid w:val="004635E0"/>
    <w:rsid w:val="00463897"/>
    <w:rsid w:val="00463EF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68E"/>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39AC"/>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41"/>
    <w:rsid w:val="004B0BFE"/>
    <w:rsid w:val="004B0E0C"/>
    <w:rsid w:val="004B15B4"/>
    <w:rsid w:val="004B1B04"/>
    <w:rsid w:val="004B2B87"/>
    <w:rsid w:val="004B2DE0"/>
    <w:rsid w:val="004B2DE4"/>
    <w:rsid w:val="004B3551"/>
    <w:rsid w:val="004B42DF"/>
    <w:rsid w:val="004B4807"/>
    <w:rsid w:val="004B55ED"/>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4A"/>
    <w:rsid w:val="004C3C5E"/>
    <w:rsid w:val="004C40E5"/>
    <w:rsid w:val="004C428D"/>
    <w:rsid w:val="004C42C8"/>
    <w:rsid w:val="004C432C"/>
    <w:rsid w:val="004C4413"/>
    <w:rsid w:val="004C4ADF"/>
    <w:rsid w:val="004C4EE3"/>
    <w:rsid w:val="004C4FDA"/>
    <w:rsid w:val="004C5089"/>
    <w:rsid w:val="004C53C3"/>
    <w:rsid w:val="004C606C"/>
    <w:rsid w:val="004C7362"/>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C7C"/>
    <w:rsid w:val="004F4D51"/>
    <w:rsid w:val="004F50BE"/>
    <w:rsid w:val="004F607F"/>
    <w:rsid w:val="004F6FEF"/>
    <w:rsid w:val="004F7943"/>
    <w:rsid w:val="005002B8"/>
    <w:rsid w:val="00500818"/>
    <w:rsid w:val="00501200"/>
    <w:rsid w:val="00501215"/>
    <w:rsid w:val="005020EF"/>
    <w:rsid w:val="0050218B"/>
    <w:rsid w:val="0050224F"/>
    <w:rsid w:val="005032DE"/>
    <w:rsid w:val="005035B0"/>
    <w:rsid w:val="005036CC"/>
    <w:rsid w:val="005037A4"/>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11"/>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912"/>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AB3"/>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1E53"/>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59C"/>
    <w:rsid w:val="005B383F"/>
    <w:rsid w:val="005B3D70"/>
    <w:rsid w:val="005B46C1"/>
    <w:rsid w:val="005B484F"/>
    <w:rsid w:val="005B537C"/>
    <w:rsid w:val="005B5793"/>
    <w:rsid w:val="005B5BA7"/>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63"/>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DBD"/>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3BA"/>
    <w:rsid w:val="006133C8"/>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342"/>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CD6"/>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029"/>
    <w:rsid w:val="0067281B"/>
    <w:rsid w:val="0067282A"/>
    <w:rsid w:val="00672B7A"/>
    <w:rsid w:val="00673538"/>
    <w:rsid w:val="006752D5"/>
    <w:rsid w:val="00675AFC"/>
    <w:rsid w:val="00676607"/>
    <w:rsid w:val="00676DAA"/>
    <w:rsid w:val="006773B6"/>
    <w:rsid w:val="00677704"/>
    <w:rsid w:val="00680281"/>
    <w:rsid w:val="00681B39"/>
    <w:rsid w:val="00681CDE"/>
    <w:rsid w:val="00681E77"/>
    <w:rsid w:val="006824FC"/>
    <w:rsid w:val="006837D6"/>
    <w:rsid w:val="00683F56"/>
    <w:rsid w:val="0068448B"/>
    <w:rsid w:val="00684A39"/>
    <w:rsid w:val="00685538"/>
    <w:rsid w:val="00685C49"/>
    <w:rsid w:val="00685F30"/>
    <w:rsid w:val="00686287"/>
    <w:rsid w:val="006864E5"/>
    <w:rsid w:val="0068660C"/>
    <w:rsid w:val="006876B2"/>
    <w:rsid w:val="00687997"/>
    <w:rsid w:val="00687E47"/>
    <w:rsid w:val="0069025B"/>
    <w:rsid w:val="00690580"/>
    <w:rsid w:val="0069058D"/>
    <w:rsid w:val="006906C5"/>
    <w:rsid w:val="0069074D"/>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CA1"/>
    <w:rsid w:val="006A1307"/>
    <w:rsid w:val="006A13BA"/>
    <w:rsid w:val="006A2327"/>
    <w:rsid w:val="006A2889"/>
    <w:rsid w:val="006A3033"/>
    <w:rsid w:val="006A3A6D"/>
    <w:rsid w:val="006A43FD"/>
    <w:rsid w:val="006A4AF7"/>
    <w:rsid w:val="006A58FD"/>
    <w:rsid w:val="006A5FCC"/>
    <w:rsid w:val="006A628B"/>
    <w:rsid w:val="006A6750"/>
    <w:rsid w:val="006A675A"/>
    <w:rsid w:val="006A737F"/>
    <w:rsid w:val="006A7476"/>
    <w:rsid w:val="006A74EB"/>
    <w:rsid w:val="006A7D03"/>
    <w:rsid w:val="006B019A"/>
    <w:rsid w:val="006B02BE"/>
    <w:rsid w:val="006B0411"/>
    <w:rsid w:val="006B0913"/>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D62"/>
    <w:rsid w:val="006D0EC0"/>
    <w:rsid w:val="006D1119"/>
    <w:rsid w:val="006D224F"/>
    <w:rsid w:val="006D2363"/>
    <w:rsid w:val="006D3202"/>
    <w:rsid w:val="006D329B"/>
    <w:rsid w:val="006D3C8B"/>
    <w:rsid w:val="006D463E"/>
    <w:rsid w:val="006D5E06"/>
    <w:rsid w:val="006D65C1"/>
    <w:rsid w:val="006D6694"/>
    <w:rsid w:val="006D675E"/>
    <w:rsid w:val="006D6B51"/>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5D4"/>
    <w:rsid w:val="006F6DAA"/>
    <w:rsid w:val="006F7115"/>
    <w:rsid w:val="006F739D"/>
    <w:rsid w:val="006F75F2"/>
    <w:rsid w:val="00701093"/>
    <w:rsid w:val="00701577"/>
    <w:rsid w:val="0070177A"/>
    <w:rsid w:val="007022FB"/>
    <w:rsid w:val="0070256E"/>
    <w:rsid w:val="00702FDC"/>
    <w:rsid w:val="00703132"/>
    <w:rsid w:val="00703430"/>
    <w:rsid w:val="0070349D"/>
    <w:rsid w:val="00703B2F"/>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A34"/>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83D"/>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322"/>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2BD"/>
    <w:rsid w:val="00777670"/>
    <w:rsid w:val="00777DC5"/>
    <w:rsid w:val="00780F8E"/>
    <w:rsid w:val="00782B3B"/>
    <w:rsid w:val="00782BF8"/>
    <w:rsid w:val="00782DCD"/>
    <w:rsid w:val="007834AA"/>
    <w:rsid w:val="00783536"/>
    <w:rsid w:val="00783C19"/>
    <w:rsid w:val="0078453C"/>
    <w:rsid w:val="00785548"/>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01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06"/>
    <w:rsid w:val="007E1893"/>
    <w:rsid w:val="007E1B76"/>
    <w:rsid w:val="007E232C"/>
    <w:rsid w:val="007E247E"/>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3"/>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B47"/>
    <w:rsid w:val="00826C98"/>
    <w:rsid w:val="008272CE"/>
    <w:rsid w:val="00827AF2"/>
    <w:rsid w:val="00827B4B"/>
    <w:rsid w:val="008304DA"/>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089"/>
    <w:rsid w:val="008656E1"/>
    <w:rsid w:val="008662A0"/>
    <w:rsid w:val="00866472"/>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DC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D52"/>
    <w:rsid w:val="008B625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1E1"/>
    <w:rsid w:val="008E1835"/>
    <w:rsid w:val="008E1BD3"/>
    <w:rsid w:val="008E2035"/>
    <w:rsid w:val="008E3081"/>
    <w:rsid w:val="008E31B9"/>
    <w:rsid w:val="008E363D"/>
    <w:rsid w:val="008E42F1"/>
    <w:rsid w:val="008E479D"/>
    <w:rsid w:val="008E4A13"/>
    <w:rsid w:val="008E4A3C"/>
    <w:rsid w:val="008E4CB4"/>
    <w:rsid w:val="008E4D3A"/>
    <w:rsid w:val="008E5BDC"/>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98D"/>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0C1"/>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862"/>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8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84D"/>
    <w:rsid w:val="00983A43"/>
    <w:rsid w:val="009841CD"/>
    <w:rsid w:val="00984B02"/>
    <w:rsid w:val="009855D4"/>
    <w:rsid w:val="00985A84"/>
    <w:rsid w:val="00985F55"/>
    <w:rsid w:val="00986CE1"/>
    <w:rsid w:val="00986FE3"/>
    <w:rsid w:val="0098743A"/>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A00"/>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BAB"/>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6E3"/>
    <w:rsid w:val="00A03B2D"/>
    <w:rsid w:val="00A0430F"/>
    <w:rsid w:val="00A0434E"/>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22E"/>
    <w:rsid w:val="00A41AC1"/>
    <w:rsid w:val="00A41CA4"/>
    <w:rsid w:val="00A42B33"/>
    <w:rsid w:val="00A42FE7"/>
    <w:rsid w:val="00A43140"/>
    <w:rsid w:val="00A4394E"/>
    <w:rsid w:val="00A43BC1"/>
    <w:rsid w:val="00A43BE6"/>
    <w:rsid w:val="00A43C02"/>
    <w:rsid w:val="00A44166"/>
    <w:rsid w:val="00A44C01"/>
    <w:rsid w:val="00A45433"/>
    <w:rsid w:val="00A4580A"/>
    <w:rsid w:val="00A458D5"/>
    <w:rsid w:val="00A4599F"/>
    <w:rsid w:val="00A4619E"/>
    <w:rsid w:val="00A466F1"/>
    <w:rsid w:val="00A4674F"/>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710"/>
    <w:rsid w:val="00A64937"/>
    <w:rsid w:val="00A649F1"/>
    <w:rsid w:val="00A6570E"/>
    <w:rsid w:val="00A65A55"/>
    <w:rsid w:val="00A65B5C"/>
    <w:rsid w:val="00A65CD9"/>
    <w:rsid w:val="00A6625B"/>
    <w:rsid w:val="00A67567"/>
    <w:rsid w:val="00A704CD"/>
    <w:rsid w:val="00A70D62"/>
    <w:rsid w:val="00A70DAE"/>
    <w:rsid w:val="00A70DC3"/>
    <w:rsid w:val="00A70E68"/>
    <w:rsid w:val="00A71012"/>
    <w:rsid w:val="00A71B05"/>
    <w:rsid w:val="00A71BA0"/>
    <w:rsid w:val="00A728AD"/>
    <w:rsid w:val="00A73BF7"/>
    <w:rsid w:val="00A744AD"/>
    <w:rsid w:val="00A747AC"/>
    <w:rsid w:val="00A74B22"/>
    <w:rsid w:val="00A74B37"/>
    <w:rsid w:val="00A74F90"/>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F2"/>
    <w:rsid w:val="00A84566"/>
    <w:rsid w:val="00A84687"/>
    <w:rsid w:val="00A84D66"/>
    <w:rsid w:val="00A862F6"/>
    <w:rsid w:val="00A865DA"/>
    <w:rsid w:val="00A86FE4"/>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FAE"/>
    <w:rsid w:val="00AA52E1"/>
    <w:rsid w:val="00AA53C8"/>
    <w:rsid w:val="00AA62D6"/>
    <w:rsid w:val="00AA6640"/>
    <w:rsid w:val="00AA66DF"/>
    <w:rsid w:val="00AA6796"/>
    <w:rsid w:val="00AA78B2"/>
    <w:rsid w:val="00AA7C0D"/>
    <w:rsid w:val="00AA7DD1"/>
    <w:rsid w:val="00AB08E3"/>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5C2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40"/>
    <w:rsid w:val="00B00E01"/>
    <w:rsid w:val="00B012CF"/>
    <w:rsid w:val="00B015FC"/>
    <w:rsid w:val="00B01A92"/>
    <w:rsid w:val="00B01C30"/>
    <w:rsid w:val="00B0297B"/>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91"/>
    <w:rsid w:val="00B27D89"/>
    <w:rsid w:val="00B30554"/>
    <w:rsid w:val="00B3055F"/>
    <w:rsid w:val="00B3068F"/>
    <w:rsid w:val="00B30979"/>
    <w:rsid w:val="00B30AC8"/>
    <w:rsid w:val="00B30B2B"/>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14"/>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4EE"/>
    <w:rsid w:val="00B76501"/>
    <w:rsid w:val="00B76FA2"/>
    <w:rsid w:val="00B772DE"/>
    <w:rsid w:val="00B80303"/>
    <w:rsid w:val="00B80420"/>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A40"/>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4715"/>
    <w:rsid w:val="00BD584D"/>
    <w:rsid w:val="00BD5CB3"/>
    <w:rsid w:val="00BD65B2"/>
    <w:rsid w:val="00BD7C43"/>
    <w:rsid w:val="00BE0587"/>
    <w:rsid w:val="00BE180E"/>
    <w:rsid w:val="00BE1858"/>
    <w:rsid w:val="00BE190E"/>
    <w:rsid w:val="00BE2540"/>
    <w:rsid w:val="00BE2699"/>
    <w:rsid w:val="00BE26FA"/>
    <w:rsid w:val="00BE31D8"/>
    <w:rsid w:val="00BE36C7"/>
    <w:rsid w:val="00BE3B73"/>
    <w:rsid w:val="00BE3C0E"/>
    <w:rsid w:val="00BE598F"/>
    <w:rsid w:val="00BE6552"/>
    <w:rsid w:val="00BE7AA4"/>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758"/>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D7A"/>
    <w:rsid w:val="00C20E68"/>
    <w:rsid w:val="00C21132"/>
    <w:rsid w:val="00C21A30"/>
    <w:rsid w:val="00C22B4D"/>
    <w:rsid w:val="00C22DB0"/>
    <w:rsid w:val="00C23DFD"/>
    <w:rsid w:val="00C23E06"/>
    <w:rsid w:val="00C251F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7A1"/>
    <w:rsid w:val="00C408DA"/>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A21"/>
    <w:rsid w:val="00C61BB5"/>
    <w:rsid w:val="00C62047"/>
    <w:rsid w:val="00C62355"/>
    <w:rsid w:val="00C62C90"/>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7A8"/>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4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6DC"/>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0BD"/>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69EF"/>
    <w:rsid w:val="00CE7209"/>
    <w:rsid w:val="00CE75F2"/>
    <w:rsid w:val="00CE7939"/>
    <w:rsid w:val="00CE7FDF"/>
    <w:rsid w:val="00CF06D5"/>
    <w:rsid w:val="00CF06DE"/>
    <w:rsid w:val="00CF0E17"/>
    <w:rsid w:val="00CF14EB"/>
    <w:rsid w:val="00CF1803"/>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1D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268"/>
    <w:rsid w:val="00D3330B"/>
    <w:rsid w:val="00D33F7A"/>
    <w:rsid w:val="00D343FD"/>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E7"/>
    <w:rsid w:val="00D51C5E"/>
    <w:rsid w:val="00D52566"/>
    <w:rsid w:val="00D526C8"/>
    <w:rsid w:val="00D53BF4"/>
    <w:rsid w:val="00D5428E"/>
    <w:rsid w:val="00D5456C"/>
    <w:rsid w:val="00D54741"/>
    <w:rsid w:val="00D551E2"/>
    <w:rsid w:val="00D55DFD"/>
    <w:rsid w:val="00D56B13"/>
    <w:rsid w:val="00D56E36"/>
    <w:rsid w:val="00D5753E"/>
    <w:rsid w:val="00D5779B"/>
    <w:rsid w:val="00D60217"/>
    <w:rsid w:val="00D60271"/>
    <w:rsid w:val="00D60623"/>
    <w:rsid w:val="00D60D9C"/>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311"/>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5E8"/>
    <w:rsid w:val="00DE267D"/>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B0F"/>
    <w:rsid w:val="00E05E2D"/>
    <w:rsid w:val="00E069E3"/>
    <w:rsid w:val="00E076BB"/>
    <w:rsid w:val="00E101B8"/>
    <w:rsid w:val="00E10741"/>
    <w:rsid w:val="00E110DE"/>
    <w:rsid w:val="00E113C6"/>
    <w:rsid w:val="00E1204F"/>
    <w:rsid w:val="00E1209C"/>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3B8"/>
    <w:rsid w:val="00E23403"/>
    <w:rsid w:val="00E24B5B"/>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3DA"/>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E0"/>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1F1F"/>
    <w:rsid w:val="00EB20A8"/>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2F0"/>
    <w:rsid w:val="00EC3339"/>
    <w:rsid w:val="00EC3E8D"/>
    <w:rsid w:val="00EC40AA"/>
    <w:rsid w:val="00EC42F8"/>
    <w:rsid w:val="00EC4989"/>
    <w:rsid w:val="00EC4A1B"/>
    <w:rsid w:val="00EC4EBE"/>
    <w:rsid w:val="00EC5275"/>
    <w:rsid w:val="00EC76CF"/>
    <w:rsid w:val="00EC77B6"/>
    <w:rsid w:val="00ED0C16"/>
    <w:rsid w:val="00ED0DC7"/>
    <w:rsid w:val="00ED1268"/>
    <w:rsid w:val="00ED12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55C"/>
    <w:rsid w:val="00ED697D"/>
    <w:rsid w:val="00ED6CEC"/>
    <w:rsid w:val="00ED73B9"/>
    <w:rsid w:val="00ED7950"/>
    <w:rsid w:val="00ED7B8B"/>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91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C7"/>
    <w:rsid w:val="00F00EAA"/>
    <w:rsid w:val="00F01B51"/>
    <w:rsid w:val="00F01DAE"/>
    <w:rsid w:val="00F02806"/>
    <w:rsid w:val="00F02B98"/>
    <w:rsid w:val="00F02C2E"/>
    <w:rsid w:val="00F03222"/>
    <w:rsid w:val="00F032A4"/>
    <w:rsid w:val="00F03537"/>
    <w:rsid w:val="00F03EE0"/>
    <w:rsid w:val="00F046E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D7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3B0"/>
    <w:rsid w:val="00F2459F"/>
    <w:rsid w:val="00F24F54"/>
    <w:rsid w:val="00F25241"/>
    <w:rsid w:val="00F26820"/>
    <w:rsid w:val="00F26EF3"/>
    <w:rsid w:val="00F302A5"/>
    <w:rsid w:val="00F308B9"/>
    <w:rsid w:val="00F30AA8"/>
    <w:rsid w:val="00F31B00"/>
    <w:rsid w:val="00F32018"/>
    <w:rsid w:val="00F32DE5"/>
    <w:rsid w:val="00F32FBA"/>
    <w:rsid w:val="00F332DC"/>
    <w:rsid w:val="00F33516"/>
    <w:rsid w:val="00F33852"/>
    <w:rsid w:val="00F33A43"/>
    <w:rsid w:val="00F340B2"/>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D3D"/>
    <w:rsid w:val="00F44F39"/>
    <w:rsid w:val="00F4541C"/>
    <w:rsid w:val="00F45ADC"/>
    <w:rsid w:val="00F45EB2"/>
    <w:rsid w:val="00F46943"/>
    <w:rsid w:val="00F46984"/>
    <w:rsid w:val="00F46CA3"/>
    <w:rsid w:val="00F46E88"/>
    <w:rsid w:val="00F472AA"/>
    <w:rsid w:val="00F500F9"/>
    <w:rsid w:val="00F50491"/>
    <w:rsid w:val="00F504C4"/>
    <w:rsid w:val="00F50529"/>
    <w:rsid w:val="00F50C57"/>
    <w:rsid w:val="00F510FD"/>
    <w:rsid w:val="00F511B0"/>
    <w:rsid w:val="00F51433"/>
    <w:rsid w:val="00F5171B"/>
    <w:rsid w:val="00F51A87"/>
    <w:rsid w:val="00F52939"/>
    <w:rsid w:val="00F52B84"/>
    <w:rsid w:val="00F536FB"/>
    <w:rsid w:val="00F53752"/>
    <w:rsid w:val="00F5388C"/>
    <w:rsid w:val="00F54219"/>
    <w:rsid w:val="00F55531"/>
    <w:rsid w:val="00F555C4"/>
    <w:rsid w:val="00F55AA7"/>
    <w:rsid w:val="00F55DB5"/>
    <w:rsid w:val="00F560B4"/>
    <w:rsid w:val="00F56281"/>
    <w:rsid w:val="00F56594"/>
    <w:rsid w:val="00F56FD0"/>
    <w:rsid w:val="00F57102"/>
    <w:rsid w:val="00F5729B"/>
    <w:rsid w:val="00F57665"/>
    <w:rsid w:val="00F57868"/>
    <w:rsid w:val="00F602FE"/>
    <w:rsid w:val="00F60A55"/>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734"/>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0DD"/>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D1"/>
    <w:rsid w:val="00F96714"/>
    <w:rsid w:val="00F97473"/>
    <w:rsid w:val="00FA0E33"/>
    <w:rsid w:val="00FA144D"/>
    <w:rsid w:val="00FA19B4"/>
    <w:rsid w:val="00FA263B"/>
    <w:rsid w:val="00FA36EB"/>
    <w:rsid w:val="00FA45E0"/>
    <w:rsid w:val="00FA4CE8"/>
    <w:rsid w:val="00FA56CE"/>
    <w:rsid w:val="00FA5CA9"/>
    <w:rsid w:val="00FA5EA4"/>
    <w:rsid w:val="00FA6816"/>
    <w:rsid w:val="00FA7142"/>
    <w:rsid w:val="00FA7269"/>
    <w:rsid w:val="00FA73C3"/>
    <w:rsid w:val="00FA75F8"/>
    <w:rsid w:val="00FA7D78"/>
    <w:rsid w:val="00FB0339"/>
    <w:rsid w:val="00FB059B"/>
    <w:rsid w:val="00FB10F0"/>
    <w:rsid w:val="00FB1878"/>
    <w:rsid w:val="00FB1976"/>
    <w:rsid w:val="00FB1FBE"/>
    <w:rsid w:val="00FB275B"/>
    <w:rsid w:val="00FB2A48"/>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092"/>
    <w:rsid w:val="00FC662B"/>
    <w:rsid w:val="00FC674E"/>
    <w:rsid w:val="00FC7724"/>
    <w:rsid w:val="00FC7AD6"/>
    <w:rsid w:val="00FD003B"/>
    <w:rsid w:val="00FD0121"/>
    <w:rsid w:val="00FD03FA"/>
    <w:rsid w:val="00FD1A28"/>
    <w:rsid w:val="00FD1B94"/>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6F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0B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D3C3B"/>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normaltextrun">
    <w:name w:val="normaltextrun"/>
    <w:basedOn w:val="DefaultParagraphFont"/>
    <w:rsid w:val="00FA5CA9"/>
  </w:style>
  <w:style w:type="character" w:customStyle="1" w:styleId="Skaiiai2lygisChar">
    <w:name w:val="Skaičiai_2 lygis Char"/>
    <w:basedOn w:val="DefaultParagraphFont"/>
    <w:link w:val="Skaiiai2lygis"/>
    <w:locked/>
    <w:rsid w:val="00C61BB5"/>
    <w:rPr>
      <w:rFonts w:ascii="Times New Roman" w:eastAsia="Times New Roman" w:hAnsi="Times New Roman" w:cs="Times New Roman"/>
      <w:color w:val="000000"/>
      <w:lang w:val="en-US"/>
    </w:rPr>
  </w:style>
  <w:style w:type="paragraph" w:customStyle="1" w:styleId="Skaiiai2lygis">
    <w:name w:val="Skaičiai_2 lygis"/>
    <w:basedOn w:val="Normal"/>
    <w:link w:val="Skaiiai2lygisChar"/>
    <w:qFormat/>
    <w:rsid w:val="00C61BB5"/>
    <w:pPr>
      <w:numPr>
        <w:ilvl w:val="1"/>
        <w:numId w:val="30"/>
      </w:numPr>
      <w:spacing w:after="0" w:line="240" w:lineRule="auto"/>
      <w:jc w:val="both"/>
    </w:pPr>
    <w:rPr>
      <w:rFonts w:ascii="Times New Roman" w:eastAsia="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233235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4" ma:contentTypeDescription="Kurkite naują dokumentą." ma:contentTypeScope="" ma:versionID="a0d9864c4fbeec4b7c66e807d6c22217">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8e55b6a65ab8ca94cd260d1b2a17729a"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5ABDD8BF-684E-48AC-9F42-EFCBECB89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6</TotalTime>
  <Pages>14</Pages>
  <Words>20334</Words>
  <Characters>11591</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Miglė Aleksonytė</cp:lastModifiedBy>
  <cp:revision>216</cp:revision>
  <dcterms:created xsi:type="dcterms:W3CDTF">2023-05-23T12:39:00Z</dcterms:created>
  <dcterms:modified xsi:type="dcterms:W3CDTF">2024-11-22T06:38:00Z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