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ABFD" w14:textId="77777777" w:rsidR="001D0F80" w:rsidRPr="008F7C39" w:rsidRDefault="00CD1CFF" w:rsidP="00B754F9">
      <w:pPr>
        <w:pStyle w:val="Pagrindinistekstas"/>
        <w:spacing w:before="102" w:line="259" w:lineRule="auto"/>
        <w:ind w:left="3473" w:right="3482"/>
        <w:rPr>
          <w:lang w:val="lt-LT"/>
        </w:rPr>
      </w:pPr>
      <w:r w:rsidRPr="008F7C39">
        <w:rPr>
          <w:sz w:val="22"/>
          <w:szCs w:val="22"/>
          <w:lang w:val="lt-LT"/>
        </w:rPr>
        <w:t xml:space="preserve">PROJEKTAVIMO </w:t>
      </w:r>
      <w:r w:rsidRPr="008F7C39">
        <w:rPr>
          <w:lang w:val="lt-LT"/>
        </w:rPr>
        <w:t>UŽDUOTIS</w:t>
      </w:r>
    </w:p>
    <w:p w14:paraId="3D0EE3F3" w14:textId="77777777" w:rsidR="001D0F80" w:rsidRPr="008F7C39" w:rsidRDefault="001D0F80">
      <w:pPr>
        <w:spacing w:line="259" w:lineRule="auto"/>
        <w:rPr>
          <w:b/>
          <w:sz w:val="24"/>
          <w:szCs w:val="24"/>
          <w:lang w:val="lt-LT"/>
        </w:rPr>
      </w:pPr>
    </w:p>
    <w:tbl>
      <w:tblPr>
        <w:tblW w:w="9924" w:type="dxa"/>
        <w:tblInd w:w="-431" w:type="dxa"/>
        <w:tblLayout w:type="fixed"/>
        <w:tblCellMar>
          <w:left w:w="5" w:type="dxa"/>
          <w:right w:w="5" w:type="dxa"/>
        </w:tblCellMar>
        <w:tblLook w:val="01E0" w:firstRow="1" w:lastRow="1" w:firstColumn="1" w:lastColumn="1" w:noHBand="0" w:noVBand="0"/>
      </w:tblPr>
      <w:tblGrid>
        <w:gridCol w:w="825"/>
        <w:gridCol w:w="3623"/>
        <w:gridCol w:w="5476"/>
      </w:tblGrid>
      <w:tr w:rsidR="001D0F80" w:rsidRPr="008F7C39" w14:paraId="18C7033A" w14:textId="77777777" w:rsidTr="5842A57A">
        <w:trPr>
          <w:trHeight w:val="300"/>
          <w:tblHeader/>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4BAF59" w14:textId="77777777" w:rsidR="001D0F80" w:rsidRPr="008F7C39" w:rsidRDefault="00CD1CFF">
            <w:pPr>
              <w:pStyle w:val="TableParagraph"/>
              <w:spacing w:before="2" w:line="259" w:lineRule="auto"/>
              <w:ind w:left="107" w:right="337"/>
              <w:rPr>
                <w:b/>
                <w:sz w:val="24"/>
                <w:szCs w:val="24"/>
                <w:lang w:val="lt-LT"/>
              </w:rPr>
            </w:pPr>
            <w:r w:rsidRPr="008F7C39">
              <w:rPr>
                <w:b/>
                <w:sz w:val="24"/>
                <w:szCs w:val="24"/>
                <w:lang w:val="lt-LT"/>
              </w:rPr>
              <w:t>Eil. Nr.</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592F3E1" w14:textId="77777777" w:rsidR="001D0F80" w:rsidRPr="008F7C39" w:rsidRDefault="00CD1CFF">
            <w:pPr>
              <w:pStyle w:val="TableParagraph"/>
              <w:spacing w:before="135" w:line="259" w:lineRule="auto"/>
              <w:ind w:left="750"/>
              <w:rPr>
                <w:b/>
                <w:sz w:val="24"/>
                <w:szCs w:val="24"/>
                <w:lang w:val="lt-LT"/>
              </w:rPr>
            </w:pPr>
            <w:r w:rsidRPr="008F7C39">
              <w:rPr>
                <w:b/>
                <w:sz w:val="24"/>
                <w:szCs w:val="24"/>
                <w:lang w:val="lt-LT"/>
              </w:rPr>
              <w:t>Pavadinimas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ACAB" w14:textId="77777777" w:rsidR="001D0F80" w:rsidRPr="008F7C39" w:rsidRDefault="00CD1CFF">
            <w:pPr>
              <w:pStyle w:val="TableParagraph"/>
              <w:spacing w:before="135" w:line="259" w:lineRule="auto"/>
              <w:ind w:left="2148" w:right="2139"/>
              <w:jc w:val="center"/>
              <w:rPr>
                <w:b/>
                <w:sz w:val="24"/>
                <w:szCs w:val="24"/>
                <w:lang w:val="lt-LT"/>
              </w:rPr>
            </w:pPr>
            <w:r w:rsidRPr="008F7C39">
              <w:rPr>
                <w:b/>
                <w:sz w:val="24"/>
                <w:szCs w:val="24"/>
                <w:lang w:val="lt-LT"/>
              </w:rPr>
              <w:t>Reikalavimai</w:t>
            </w:r>
          </w:p>
        </w:tc>
      </w:tr>
      <w:tr w:rsidR="001D0F80" w:rsidRPr="008F7C39" w14:paraId="4BBDAD4B"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D37926" w14:textId="77777777" w:rsidR="001D0F80" w:rsidRPr="008F7C39" w:rsidRDefault="001D0F80">
            <w:pPr>
              <w:pStyle w:val="TableParagraph"/>
              <w:spacing w:line="259" w:lineRule="auto"/>
              <w:ind w:left="0"/>
              <w:rPr>
                <w:sz w:val="24"/>
                <w:szCs w:val="24"/>
                <w:highlight w:val="green"/>
                <w:lang w:val="lt-LT"/>
              </w:rPr>
            </w:pPr>
          </w:p>
        </w:tc>
        <w:tc>
          <w:tcPr>
            <w:tcW w:w="9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DB7FAC" w14:textId="77777777" w:rsidR="001D0F80" w:rsidRPr="008F7C39" w:rsidRDefault="00CD1CFF">
            <w:pPr>
              <w:pStyle w:val="TableParagraph"/>
              <w:spacing w:line="259" w:lineRule="auto"/>
              <w:ind w:left="2040"/>
              <w:rPr>
                <w:b/>
                <w:sz w:val="24"/>
                <w:szCs w:val="24"/>
                <w:lang w:val="lt-LT"/>
              </w:rPr>
            </w:pPr>
            <w:r w:rsidRPr="008F7C39">
              <w:rPr>
                <w:b/>
                <w:sz w:val="24"/>
                <w:szCs w:val="24"/>
                <w:lang w:val="lt-LT"/>
              </w:rPr>
              <w:t>I. Bendra informacija apie pirkimo objektą</w:t>
            </w:r>
          </w:p>
        </w:tc>
      </w:tr>
      <w:tr w:rsidR="001D0F80" w:rsidRPr="008F7C39" w14:paraId="6A3B9C08"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ADFED9" w14:textId="77777777" w:rsidR="001D0F80" w:rsidRPr="008F7C39" w:rsidRDefault="00CD1CFF">
            <w:pPr>
              <w:pStyle w:val="TableParagraph"/>
              <w:spacing w:line="259" w:lineRule="auto"/>
              <w:ind w:left="107"/>
              <w:rPr>
                <w:sz w:val="24"/>
                <w:szCs w:val="24"/>
                <w:lang w:val="lt-LT"/>
              </w:rPr>
            </w:pPr>
            <w:r w:rsidRPr="008F7C39">
              <w:rPr>
                <w:sz w:val="24"/>
                <w:szCs w:val="24"/>
                <w:lang w:val="lt-LT"/>
              </w:rPr>
              <w:t>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169430" w14:textId="77777777" w:rsidR="001D0F80" w:rsidRPr="008F7C39" w:rsidRDefault="00CD1CFF">
            <w:pPr>
              <w:pStyle w:val="TableParagraph"/>
              <w:spacing w:line="259" w:lineRule="auto"/>
              <w:ind w:left="107"/>
              <w:rPr>
                <w:sz w:val="24"/>
                <w:szCs w:val="24"/>
                <w:lang w:val="lt-LT"/>
              </w:rPr>
            </w:pPr>
            <w:r w:rsidRPr="008F7C39">
              <w:rPr>
                <w:sz w:val="24"/>
                <w:szCs w:val="24"/>
                <w:lang w:val="lt-LT"/>
              </w:rPr>
              <w:t>Statytojas (Užsakovas)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C89C" w14:textId="77777777" w:rsidR="001D0F80" w:rsidRPr="008F7C39" w:rsidRDefault="00CD1CFF">
            <w:pPr>
              <w:pStyle w:val="TableParagraph"/>
              <w:spacing w:line="259" w:lineRule="auto"/>
              <w:rPr>
                <w:b/>
                <w:bCs/>
                <w:sz w:val="24"/>
                <w:szCs w:val="24"/>
                <w:lang w:val="lt-LT"/>
              </w:rPr>
            </w:pPr>
            <w:r w:rsidRPr="008F7C39">
              <w:rPr>
                <w:b/>
                <w:bCs/>
                <w:sz w:val="24"/>
                <w:szCs w:val="24"/>
                <w:lang w:val="lt-LT"/>
              </w:rPr>
              <w:t>Valstybės įmonė Turto bankas</w:t>
            </w:r>
          </w:p>
          <w:p w14:paraId="0EFFD3FA" w14:textId="77777777" w:rsidR="001D0F80" w:rsidRPr="008F7C39" w:rsidRDefault="00CD1CFF">
            <w:pPr>
              <w:pStyle w:val="TableParagraph"/>
              <w:spacing w:line="259" w:lineRule="auto"/>
              <w:rPr>
                <w:sz w:val="24"/>
                <w:szCs w:val="24"/>
                <w:lang w:val="lt-LT"/>
              </w:rPr>
            </w:pPr>
            <w:r w:rsidRPr="008F7C39">
              <w:rPr>
                <w:sz w:val="24"/>
                <w:szCs w:val="24"/>
                <w:lang w:val="lt-LT"/>
              </w:rPr>
              <w:t>Juridinio asmens kodas112021042</w:t>
            </w:r>
          </w:p>
          <w:p w14:paraId="0773E65B" w14:textId="77777777" w:rsidR="001D0F80" w:rsidRPr="008F7C39" w:rsidRDefault="00CD1CFF">
            <w:pPr>
              <w:pStyle w:val="TableParagraph"/>
              <w:spacing w:line="259" w:lineRule="auto"/>
              <w:rPr>
                <w:sz w:val="24"/>
                <w:szCs w:val="24"/>
                <w:lang w:val="lt-LT"/>
              </w:rPr>
            </w:pPr>
            <w:r w:rsidRPr="008F7C39">
              <w:rPr>
                <w:sz w:val="24"/>
                <w:szCs w:val="24"/>
                <w:lang w:val="lt-LT"/>
              </w:rPr>
              <w:t>Lietuvos Respublikos juridinių asmenų registras</w:t>
            </w:r>
          </w:p>
          <w:p w14:paraId="0458DDF2" w14:textId="77777777" w:rsidR="001D0F80" w:rsidRPr="008F7C39" w:rsidRDefault="00CD1CFF">
            <w:pPr>
              <w:pStyle w:val="TableParagraph"/>
              <w:spacing w:line="259" w:lineRule="auto"/>
              <w:rPr>
                <w:sz w:val="24"/>
                <w:szCs w:val="24"/>
                <w:lang w:val="lt-LT"/>
              </w:rPr>
            </w:pPr>
            <w:r w:rsidRPr="008F7C39">
              <w:rPr>
                <w:sz w:val="24"/>
                <w:szCs w:val="24"/>
                <w:lang w:val="lt-LT"/>
              </w:rPr>
              <w:t>PVM mokėtojo kodas LT120210411</w:t>
            </w:r>
          </w:p>
          <w:p w14:paraId="604738D2" w14:textId="77777777" w:rsidR="001D0F80" w:rsidRPr="008F7C39" w:rsidRDefault="00CD1CFF">
            <w:pPr>
              <w:pStyle w:val="TableParagraph"/>
              <w:spacing w:line="259" w:lineRule="auto"/>
              <w:rPr>
                <w:sz w:val="24"/>
                <w:szCs w:val="24"/>
                <w:lang w:val="lt-LT"/>
              </w:rPr>
            </w:pPr>
            <w:r w:rsidRPr="008F7C39">
              <w:rPr>
                <w:sz w:val="24"/>
                <w:szCs w:val="24"/>
                <w:lang w:val="lt-LT"/>
              </w:rPr>
              <w:t>Buveinės adresas: Kęstučio g. 45, Vilnius</w:t>
            </w:r>
          </w:p>
          <w:p w14:paraId="275BBB10" w14:textId="77777777" w:rsidR="001D0F80" w:rsidRPr="008F7C39" w:rsidRDefault="00CD1CFF">
            <w:pPr>
              <w:pStyle w:val="TableParagraph"/>
              <w:spacing w:line="259" w:lineRule="auto"/>
              <w:rPr>
                <w:sz w:val="24"/>
                <w:szCs w:val="24"/>
                <w:lang w:val="lt-LT"/>
              </w:rPr>
            </w:pPr>
            <w:r w:rsidRPr="008F7C39">
              <w:rPr>
                <w:sz w:val="24"/>
                <w:szCs w:val="24"/>
                <w:lang w:val="lt-LT"/>
              </w:rPr>
              <w:t>Banko sąskaita: LT51 7044 0600 0044 3925 (SEB bankas)</w:t>
            </w:r>
          </w:p>
          <w:p w14:paraId="05242870" w14:textId="77777777" w:rsidR="001D0F80" w:rsidRPr="008F7C39" w:rsidRDefault="00CD1CFF">
            <w:pPr>
              <w:pStyle w:val="TableParagraph"/>
              <w:spacing w:line="259" w:lineRule="auto"/>
              <w:rPr>
                <w:sz w:val="24"/>
                <w:szCs w:val="24"/>
                <w:lang w:val="lt-LT"/>
              </w:rPr>
            </w:pPr>
            <w:r w:rsidRPr="008F7C39">
              <w:rPr>
                <w:sz w:val="24"/>
                <w:szCs w:val="24"/>
                <w:lang w:val="lt-LT"/>
              </w:rPr>
              <w:t>El. paštas info@turtas.lt</w:t>
            </w:r>
          </w:p>
          <w:p w14:paraId="572FF913" w14:textId="77777777" w:rsidR="001D0F80" w:rsidRPr="008F7C39" w:rsidRDefault="00CD1CFF">
            <w:pPr>
              <w:pStyle w:val="TableParagraph"/>
              <w:spacing w:line="259" w:lineRule="auto"/>
              <w:rPr>
                <w:sz w:val="24"/>
                <w:szCs w:val="24"/>
                <w:lang w:val="lt-LT"/>
              </w:rPr>
            </w:pPr>
            <w:r w:rsidRPr="008F7C39">
              <w:rPr>
                <w:sz w:val="24"/>
                <w:szCs w:val="24"/>
                <w:lang w:val="lt-LT"/>
              </w:rPr>
              <w:t>Tel. (8~5) 278 09 00</w:t>
            </w:r>
          </w:p>
          <w:p w14:paraId="66732411" w14:textId="77777777" w:rsidR="001D0F80" w:rsidRPr="008F7C39" w:rsidRDefault="001D0F80">
            <w:pPr>
              <w:pStyle w:val="TableParagraph"/>
              <w:spacing w:line="259" w:lineRule="auto"/>
              <w:rPr>
                <w:sz w:val="24"/>
                <w:szCs w:val="24"/>
                <w:lang w:val="lt-LT"/>
              </w:rPr>
            </w:pPr>
          </w:p>
        </w:tc>
      </w:tr>
      <w:tr w:rsidR="001D0F80" w:rsidRPr="008F7C39" w14:paraId="008C6FFB"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DDC26A" w14:textId="77777777" w:rsidR="001D0F80" w:rsidRPr="008F7C39" w:rsidRDefault="00CD1CFF">
            <w:pPr>
              <w:pStyle w:val="TableParagraph"/>
              <w:spacing w:line="259" w:lineRule="auto"/>
              <w:ind w:left="107"/>
              <w:rPr>
                <w:sz w:val="24"/>
                <w:szCs w:val="24"/>
                <w:lang w:val="lt-LT"/>
              </w:rPr>
            </w:pPr>
            <w:r w:rsidRPr="008F7C39">
              <w:rPr>
                <w:sz w:val="24"/>
                <w:szCs w:val="24"/>
                <w:lang w:val="lt-LT"/>
              </w:rPr>
              <w:t>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781860" w14:textId="77777777" w:rsidR="001D0F80" w:rsidRPr="008F7C39" w:rsidRDefault="00CD1CFF">
            <w:pPr>
              <w:pStyle w:val="TableParagraph"/>
              <w:spacing w:line="259" w:lineRule="auto"/>
              <w:ind w:left="107"/>
              <w:rPr>
                <w:sz w:val="24"/>
                <w:szCs w:val="24"/>
                <w:lang w:val="lt-LT"/>
              </w:rPr>
            </w:pPr>
            <w:r w:rsidRPr="008F7C39">
              <w:rPr>
                <w:sz w:val="24"/>
                <w:szCs w:val="24"/>
                <w:lang w:val="lt-LT"/>
              </w:rPr>
              <w:t>Pirkimo objektas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F9BB"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Projektavimo paslaugos, kurias sudaro:</w:t>
            </w:r>
          </w:p>
          <w:p w14:paraId="2CB8797D" w14:textId="6377A2FE" w:rsidR="001D0F80" w:rsidRPr="008F7C39" w:rsidRDefault="00CD1CFF">
            <w:pPr>
              <w:spacing w:line="259" w:lineRule="auto"/>
              <w:ind w:right="132"/>
              <w:jc w:val="both"/>
              <w:rPr>
                <w:sz w:val="24"/>
                <w:szCs w:val="24"/>
                <w:lang w:val="lt-LT" w:eastAsia="lt-LT"/>
              </w:rPr>
            </w:pPr>
            <w:r w:rsidRPr="1F5116FD">
              <w:rPr>
                <w:sz w:val="24"/>
                <w:szCs w:val="24"/>
                <w:lang w:val="lt-LT" w:eastAsia="lt-LT"/>
              </w:rPr>
              <w:t>-</w:t>
            </w:r>
            <w:r>
              <w:tab/>
            </w:r>
            <w:r w:rsidRPr="1F5116FD">
              <w:rPr>
                <w:sz w:val="24"/>
                <w:szCs w:val="24"/>
                <w:lang w:val="lt-LT" w:eastAsia="lt-LT"/>
              </w:rPr>
              <w:t>Projektinių pasiūlymų parengimas;</w:t>
            </w:r>
          </w:p>
          <w:p w14:paraId="0E606B87" w14:textId="00E9F079" w:rsidR="2A17FF53" w:rsidRDefault="2A17FF53" w:rsidP="1F5116FD">
            <w:pPr>
              <w:spacing w:line="259" w:lineRule="auto"/>
              <w:ind w:right="132"/>
              <w:jc w:val="both"/>
              <w:rPr>
                <w:sz w:val="24"/>
                <w:szCs w:val="24"/>
                <w:lang w:val="lt-LT" w:eastAsia="lt-LT"/>
              </w:rPr>
            </w:pPr>
            <w:r w:rsidRPr="1F5116FD">
              <w:rPr>
                <w:sz w:val="24"/>
                <w:szCs w:val="24"/>
                <w:lang w:val="lt-LT" w:eastAsia="lt-LT"/>
              </w:rPr>
              <w:t>-          Papildomų projektinių sprendinių parengimas</w:t>
            </w:r>
            <w:r w:rsidR="439CFE5F" w:rsidRPr="1F5116FD">
              <w:rPr>
                <w:sz w:val="24"/>
                <w:szCs w:val="24"/>
                <w:lang w:val="lt-LT" w:eastAsia="lt-LT"/>
              </w:rPr>
              <w:t>;</w:t>
            </w:r>
          </w:p>
          <w:p w14:paraId="39A8D8A2" w14:textId="1568E48F" w:rsidR="001D0F80" w:rsidRPr="008F7C39" w:rsidRDefault="00A719B2">
            <w:pPr>
              <w:spacing w:line="259" w:lineRule="auto"/>
              <w:ind w:right="132"/>
              <w:jc w:val="both"/>
              <w:rPr>
                <w:sz w:val="24"/>
                <w:szCs w:val="24"/>
                <w:lang w:val="lt-LT" w:eastAsia="lt-LT"/>
              </w:rPr>
            </w:pPr>
            <w:r w:rsidRPr="1F5116FD">
              <w:rPr>
                <w:sz w:val="24"/>
                <w:szCs w:val="24"/>
                <w:lang w:val="lt-LT" w:eastAsia="lt-LT"/>
              </w:rPr>
              <w:t>-</w:t>
            </w:r>
            <w:r>
              <w:tab/>
            </w:r>
            <w:r w:rsidR="00CD1CFF" w:rsidRPr="1F5116FD">
              <w:rPr>
                <w:sz w:val="24"/>
                <w:szCs w:val="24"/>
                <w:lang w:val="lt-LT" w:eastAsia="lt-LT"/>
              </w:rPr>
              <w:t xml:space="preserve">Statybą leidžiančio dokumento </w:t>
            </w:r>
            <w:r w:rsidR="003B412C" w:rsidRPr="1F5116FD">
              <w:rPr>
                <w:sz w:val="24"/>
                <w:szCs w:val="24"/>
                <w:lang w:val="lt-LT" w:eastAsia="lt-LT"/>
              </w:rPr>
              <w:t>gavimas</w:t>
            </w:r>
            <w:r w:rsidR="5AC40DA1" w:rsidRPr="1F5116FD">
              <w:rPr>
                <w:sz w:val="24"/>
                <w:szCs w:val="24"/>
                <w:lang w:val="lt-LT" w:eastAsia="lt-LT"/>
              </w:rPr>
              <w:t>;</w:t>
            </w:r>
            <w:r w:rsidR="003B412C" w:rsidRPr="1F5116FD">
              <w:rPr>
                <w:sz w:val="24"/>
                <w:szCs w:val="24"/>
                <w:lang w:val="lt-LT" w:eastAsia="lt-LT"/>
              </w:rPr>
              <w:t xml:space="preserve"> </w:t>
            </w:r>
          </w:p>
          <w:p w14:paraId="0BD5B95C" w14:textId="6F5A2D49"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eastAsia="lt-LT"/>
              </w:rPr>
              <w:tab/>
              <w:t>Viešinimo veiklų atlikimas (tame tarpe viešo svarstymo, leidimo gavimas ir kitos paslaugos (jei reikalinga) susijusios su projekto įgyvendinimu ar kitais teisės aktų reikalavimais);</w:t>
            </w:r>
          </w:p>
          <w:p w14:paraId="2134BFD6" w14:textId="77777777" w:rsidR="001D0F80" w:rsidRPr="008F7C39" w:rsidRDefault="00CD1CFF">
            <w:pPr>
              <w:pStyle w:val="Sraopastraipa"/>
              <w:numPr>
                <w:ilvl w:val="0"/>
                <w:numId w:val="32"/>
              </w:numPr>
              <w:spacing w:line="259" w:lineRule="auto"/>
              <w:ind w:right="132"/>
              <w:jc w:val="both"/>
              <w:rPr>
                <w:sz w:val="24"/>
                <w:szCs w:val="24"/>
                <w:lang w:val="lt-LT" w:eastAsia="lt-LT"/>
              </w:rPr>
            </w:pPr>
            <w:r w:rsidRPr="008F7C39">
              <w:rPr>
                <w:sz w:val="24"/>
                <w:szCs w:val="24"/>
                <w:lang w:val="lt-LT" w:eastAsia="lt-LT"/>
              </w:rPr>
              <w:t>projektavimui būtinų dokumentų gavimas (prisijungimo sąlygos, specialieji reikalavimai ir pan.);</w:t>
            </w:r>
          </w:p>
          <w:p w14:paraId="7FB03E2B" w14:textId="799599D9" w:rsidR="001D0F80" w:rsidRPr="008F7C39" w:rsidRDefault="00CD1CFF">
            <w:pPr>
              <w:pStyle w:val="Sraopastraipa"/>
              <w:numPr>
                <w:ilvl w:val="0"/>
                <w:numId w:val="32"/>
              </w:numPr>
              <w:spacing w:line="259" w:lineRule="auto"/>
              <w:ind w:right="132"/>
              <w:jc w:val="both"/>
              <w:rPr>
                <w:sz w:val="24"/>
                <w:szCs w:val="24"/>
                <w:lang w:val="lt-LT" w:eastAsia="lt-LT"/>
              </w:rPr>
            </w:pPr>
            <w:r w:rsidRPr="13189FEF">
              <w:rPr>
                <w:sz w:val="24"/>
                <w:szCs w:val="24"/>
                <w:lang w:val="lt-LT" w:eastAsia="lt-LT"/>
              </w:rPr>
              <w:t>projektavimui būtinų tyrimų atlikimas (geologiniai tyrimai,</w:t>
            </w:r>
            <w:r w:rsidR="00200EEE" w:rsidRPr="13189FEF">
              <w:rPr>
                <w:sz w:val="24"/>
                <w:szCs w:val="24"/>
                <w:lang w:val="lt-LT" w:eastAsia="lt-LT"/>
              </w:rPr>
              <w:t xml:space="preserve"> statinio konstrukcijų, </w:t>
            </w:r>
            <w:r w:rsidRPr="13189FEF">
              <w:rPr>
                <w:sz w:val="24"/>
                <w:szCs w:val="24"/>
                <w:lang w:val="lt-LT" w:eastAsia="lt-LT"/>
              </w:rPr>
              <w:t xml:space="preserve"> geodezinės išpildomosios</w:t>
            </w:r>
            <w:r w:rsidR="416EF4C2" w:rsidRPr="13189FEF">
              <w:rPr>
                <w:sz w:val="24"/>
                <w:szCs w:val="24"/>
                <w:lang w:val="lt-LT" w:eastAsia="lt-LT"/>
              </w:rPr>
              <w:t>, topografinės</w:t>
            </w:r>
            <w:r w:rsidR="005E54A1">
              <w:rPr>
                <w:sz w:val="24"/>
                <w:szCs w:val="24"/>
                <w:lang w:val="lt-LT" w:eastAsia="lt-LT"/>
              </w:rPr>
              <w:t xml:space="preserve"> </w:t>
            </w:r>
            <w:r w:rsidRPr="13189FEF">
              <w:rPr>
                <w:sz w:val="24"/>
                <w:szCs w:val="24"/>
                <w:lang w:val="lt-LT" w:eastAsia="lt-LT"/>
              </w:rPr>
              <w:t>nuotraukos ir pan.);</w:t>
            </w:r>
          </w:p>
          <w:p w14:paraId="274DF820" w14:textId="77777777" w:rsidR="001D0F80" w:rsidRPr="008F7C39" w:rsidRDefault="00CD1CFF">
            <w:pPr>
              <w:spacing w:line="259" w:lineRule="auto"/>
              <w:ind w:right="132"/>
              <w:jc w:val="both"/>
              <w:rPr>
                <w:sz w:val="24"/>
                <w:szCs w:val="24"/>
                <w:lang w:val="lt-LT" w:eastAsia="lt-LT"/>
              </w:rPr>
            </w:pPr>
            <w:r w:rsidRPr="008F7C39">
              <w:rPr>
                <w:sz w:val="24"/>
                <w:szCs w:val="24"/>
                <w:lang w:val="lt-LT" w:eastAsia="lt-LT"/>
              </w:rPr>
              <w:t>-</w:t>
            </w:r>
            <w:r w:rsidRPr="008F7C39">
              <w:rPr>
                <w:sz w:val="24"/>
                <w:szCs w:val="24"/>
                <w:lang w:val="lt-LT"/>
              </w:rPr>
              <w:tab/>
            </w:r>
            <w:r w:rsidRPr="008F7C39">
              <w:rPr>
                <w:sz w:val="24"/>
                <w:szCs w:val="24"/>
                <w:lang w:val="lt-LT" w:eastAsia="lt-LT"/>
              </w:rPr>
              <w:t>Kitos šioje techninėje užduotyje aprašytos paslaugos.</w:t>
            </w:r>
          </w:p>
          <w:p w14:paraId="7534AAE1" w14:textId="77777777" w:rsidR="001D0F80" w:rsidRPr="008F7C39" w:rsidRDefault="001D0F80">
            <w:pPr>
              <w:spacing w:line="259" w:lineRule="auto"/>
              <w:ind w:right="132"/>
              <w:jc w:val="both"/>
              <w:rPr>
                <w:sz w:val="24"/>
                <w:szCs w:val="24"/>
                <w:lang w:val="lt-LT"/>
              </w:rPr>
            </w:pPr>
          </w:p>
        </w:tc>
      </w:tr>
      <w:tr w:rsidR="001D0F80" w:rsidRPr="008F7C39" w14:paraId="02B661D4"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B09593" w14:textId="77777777" w:rsidR="001D0F80" w:rsidRPr="008F7C39" w:rsidRDefault="00CD1CFF">
            <w:pPr>
              <w:pStyle w:val="TableParagraph"/>
              <w:spacing w:line="259" w:lineRule="auto"/>
              <w:ind w:left="107"/>
              <w:rPr>
                <w:sz w:val="24"/>
                <w:szCs w:val="24"/>
                <w:highlight w:val="green"/>
                <w:lang w:val="lt-LT"/>
              </w:rPr>
            </w:pPr>
            <w:r w:rsidRPr="008F7C39">
              <w:rPr>
                <w:sz w:val="24"/>
                <w:szCs w:val="24"/>
                <w:lang w:val="lt-LT"/>
              </w:rPr>
              <w:t>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66F461" w14:textId="77777777" w:rsidR="001D0F80" w:rsidRPr="008F7C39" w:rsidRDefault="00CD1CFF">
            <w:pPr>
              <w:pStyle w:val="TableParagraph"/>
              <w:spacing w:line="259" w:lineRule="auto"/>
              <w:ind w:left="107"/>
              <w:rPr>
                <w:sz w:val="24"/>
                <w:szCs w:val="24"/>
                <w:lang w:val="lt-LT"/>
              </w:rPr>
            </w:pPr>
            <w:r w:rsidRPr="008F7C39">
              <w:rPr>
                <w:sz w:val="24"/>
                <w:szCs w:val="24"/>
                <w:lang w:val="lt-LT"/>
              </w:rPr>
              <w:t>Projekto pavadinimas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19A0" w14:textId="5ABC218F" w:rsidR="001D0F80" w:rsidRPr="008F7C39" w:rsidRDefault="00735E49" w:rsidP="00735E49">
            <w:pPr>
              <w:pStyle w:val="TableParagraph"/>
              <w:spacing w:line="259" w:lineRule="auto"/>
              <w:ind w:right="94"/>
              <w:jc w:val="both"/>
              <w:rPr>
                <w:sz w:val="24"/>
                <w:szCs w:val="24"/>
                <w:lang w:val="lt-LT"/>
              </w:rPr>
            </w:pPr>
            <w:r w:rsidRPr="245471B9">
              <w:rPr>
                <w:sz w:val="24"/>
                <w:szCs w:val="24"/>
                <w:lang w:val="lt-LT"/>
              </w:rPr>
              <w:t>Administracinio pastato Unikal</w:t>
            </w:r>
            <w:r w:rsidR="6C51D5EA" w:rsidRPr="245471B9">
              <w:rPr>
                <w:sz w:val="24"/>
                <w:szCs w:val="24"/>
                <w:lang w:val="lt-LT"/>
              </w:rPr>
              <w:t>us</w:t>
            </w:r>
            <w:r w:rsidRPr="245471B9">
              <w:rPr>
                <w:sz w:val="24"/>
                <w:szCs w:val="24"/>
                <w:lang w:val="lt-LT"/>
              </w:rPr>
              <w:t xml:space="preserve"> Nr. </w:t>
            </w:r>
            <w:r w:rsidR="2BF382BA" w:rsidRPr="245471B9">
              <w:rPr>
                <w:sz w:val="24"/>
                <w:szCs w:val="24"/>
                <w:lang w:val="lt-LT"/>
              </w:rPr>
              <w:t xml:space="preserve"> 6996-5000-8015</w:t>
            </w:r>
            <w:r w:rsidRPr="245471B9">
              <w:rPr>
                <w:sz w:val="24"/>
                <w:szCs w:val="24"/>
                <w:lang w:val="lt-LT"/>
              </w:rPr>
              <w:t xml:space="preserve">, esančio </w:t>
            </w:r>
            <w:r w:rsidR="635FC57B" w:rsidRPr="245471B9">
              <w:rPr>
                <w:sz w:val="24"/>
                <w:szCs w:val="24"/>
                <w:lang w:val="lt-LT"/>
              </w:rPr>
              <w:t xml:space="preserve"> Kauno g.</w:t>
            </w:r>
            <w:r w:rsidR="59790AA9" w:rsidRPr="245471B9">
              <w:rPr>
                <w:sz w:val="24"/>
                <w:szCs w:val="24"/>
                <w:lang w:val="lt-LT"/>
              </w:rPr>
              <w:t xml:space="preserve"> </w:t>
            </w:r>
            <w:r w:rsidR="635FC57B" w:rsidRPr="245471B9">
              <w:rPr>
                <w:sz w:val="24"/>
                <w:szCs w:val="24"/>
                <w:lang w:val="lt-LT"/>
              </w:rPr>
              <w:t>2, Prienai</w:t>
            </w:r>
            <w:r w:rsidRPr="245471B9">
              <w:rPr>
                <w:sz w:val="24"/>
                <w:szCs w:val="24"/>
                <w:lang w:val="lt-LT"/>
              </w:rPr>
              <w:t xml:space="preserve">, </w:t>
            </w:r>
            <w:r w:rsidR="00200EEE" w:rsidRPr="245471B9">
              <w:rPr>
                <w:sz w:val="24"/>
                <w:szCs w:val="24"/>
                <w:lang w:val="lt-LT"/>
              </w:rPr>
              <w:t xml:space="preserve">atnaujinimo </w:t>
            </w:r>
            <w:r w:rsidR="00572D1D" w:rsidRPr="245471B9">
              <w:rPr>
                <w:sz w:val="24"/>
                <w:szCs w:val="24"/>
                <w:lang w:val="lt-LT"/>
              </w:rPr>
              <w:t xml:space="preserve">(modernizavimo) </w:t>
            </w:r>
            <w:r w:rsidR="00200EEE" w:rsidRPr="245471B9">
              <w:rPr>
                <w:sz w:val="24"/>
                <w:szCs w:val="24"/>
                <w:lang w:val="lt-LT"/>
              </w:rPr>
              <w:t xml:space="preserve">projektas </w:t>
            </w:r>
            <w:r w:rsidR="00CD1CFF" w:rsidRPr="245471B9">
              <w:rPr>
                <w:sz w:val="24"/>
                <w:szCs w:val="24"/>
                <w:lang w:val="lt-LT"/>
              </w:rPr>
              <w:t>(toliau –Projektas)*</w:t>
            </w:r>
          </w:p>
          <w:p w14:paraId="7D75CBF7" w14:textId="77777777" w:rsidR="001D0F80" w:rsidRPr="008F7C39" w:rsidRDefault="001D0F80">
            <w:pPr>
              <w:pStyle w:val="TableParagraph"/>
              <w:spacing w:line="259" w:lineRule="auto"/>
              <w:ind w:left="720" w:right="94"/>
              <w:jc w:val="both"/>
              <w:rPr>
                <w:sz w:val="24"/>
                <w:szCs w:val="24"/>
                <w:lang w:val="lt-LT"/>
              </w:rPr>
            </w:pPr>
          </w:p>
          <w:p w14:paraId="2B1EAF74" w14:textId="77777777" w:rsidR="001D0F80" w:rsidRPr="008F7C39" w:rsidRDefault="00CD1CFF">
            <w:pPr>
              <w:pStyle w:val="TableParagraph"/>
              <w:spacing w:line="259" w:lineRule="auto"/>
              <w:ind w:left="124" w:right="94"/>
              <w:jc w:val="both"/>
              <w:rPr>
                <w:i/>
                <w:iCs/>
                <w:sz w:val="24"/>
                <w:szCs w:val="24"/>
                <w:lang w:val="lt-LT"/>
              </w:rPr>
            </w:pPr>
            <w:r w:rsidRPr="008F7C39">
              <w:rPr>
                <w:i/>
                <w:iCs/>
                <w:sz w:val="24"/>
                <w:szCs w:val="24"/>
                <w:lang w:val="lt-LT"/>
              </w:rPr>
              <w:t>Pastaba:</w:t>
            </w:r>
          </w:p>
          <w:p w14:paraId="533DBE32" w14:textId="77777777" w:rsidR="001D0F80" w:rsidRPr="008F7C39" w:rsidRDefault="00CD1CFF">
            <w:pPr>
              <w:pStyle w:val="TableParagraph"/>
              <w:spacing w:line="259" w:lineRule="auto"/>
              <w:ind w:left="124" w:right="94"/>
              <w:jc w:val="both"/>
              <w:rPr>
                <w:sz w:val="24"/>
                <w:szCs w:val="24"/>
                <w:lang w:val="lt-LT"/>
              </w:rPr>
            </w:pPr>
            <w:r w:rsidRPr="008F7C39">
              <w:rPr>
                <w:i/>
                <w:iCs/>
                <w:sz w:val="24"/>
                <w:szCs w:val="24"/>
                <w:lang w:val="lt-LT"/>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tr w:rsidR="001D0F80" w:rsidRPr="008F7C39" w14:paraId="6526D4A1"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D3B771" w14:textId="77777777" w:rsidR="001D0F80" w:rsidRPr="008F7C39" w:rsidRDefault="00CD1CFF">
            <w:pPr>
              <w:pStyle w:val="TableParagraph"/>
              <w:ind w:left="107"/>
              <w:rPr>
                <w:sz w:val="24"/>
                <w:szCs w:val="24"/>
                <w:lang w:val="lt-LT"/>
              </w:rPr>
            </w:pPr>
            <w:r w:rsidRPr="008F7C39">
              <w:rPr>
                <w:sz w:val="24"/>
                <w:szCs w:val="24"/>
                <w:lang w:val="lt-LT"/>
              </w:rPr>
              <w:t>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313116" w14:textId="40F61A3B" w:rsidR="001D0F80" w:rsidRPr="008F7C39" w:rsidRDefault="00CD1CFF">
            <w:pPr>
              <w:pStyle w:val="TableParagraph"/>
              <w:ind w:left="107"/>
              <w:rPr>
                <w:sz w:val="24"/>
                <w:szCs w:val="24"/>
                <w:lang w:val="lt-LT"/>
              </w:rPr>
            </w:pPr>
            <w:r w:rsidRPr="421DC789">
              <w:rPr>
                <w:sz w:val="24"/>
                <w:szCs w:val="24"/>
                <w:lang w:val="lt-LT"/>
              </w:rPr>
              <w:t>Statinių adresa</w:t>
            </w:r>
            <w:r w:rsidR="3817B2CD" w:rsidRPr="421DC789">
              <w:rPr>
                <w:sz w:val="24"/>
                <w:szCs w:val="24"/>
                <w:lang w:val="lt-LT"/>
              </w:rPr>
              <w:t>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EAF8" w14:textId="7BB50925" w:rsidR="001D0F80" w:rsidRPr="005858C8" w:rsidRDefault="2C37E8BF" w:rsidP="245471B9">
            <w:pPr>
              <w:pStyle w:val="TableParagraph"/>
              <w:ind w:left="180"/>
              <w:rPr>
                <w:sz w:val="24"/>
                <w:szCs w:val="24"/>
                <w:lang w:val="lt-LT"/>
              </w:rPr>
            </w:pPr>
            <w:r w:rsidRPr="245471B9">
              <w:rPr>
                <w:sz w:val="24"/>
                <w:szCs w:val="24"/>
                <w:lang w:val="lt-LT"/>
              </w:rPr>
              <w:t>Kauno g. 2, Prienai</w:t>
            </w:r>
          </w:p>
        </w:tc>
      </w:tr>
      <w:tr w:rsidR="001D0F80" w:rsidRPr="008F7C39" w14:paraId="7C89BF04"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B80898" w14:textId="77777777" w:rsidR="001D0F80" w:rsidRPr="008F7C39" w:rsidRDefault="00CD1CFF">
            <w:pPr>
              <w:pStyle w:val="TableParagraph"/>
              <w:spacing w:line="259" w:lineRule="auto"/>
              <w:ind w:left="107"/>
              <w:rPr>
                <w:sz w:val="24"/>
                <w:szCs w:val="24"/>
                <w:lang w:val="lt-LT"/>
              </w:rPr>
            </w:pPr>
            <w:r w:rsidRPr="008F7C39">
              <w:rPr>
                <w:sz w:val="24"/>
                <w:szCs w:val="24"/>
                <w:lang w:val="lt-LT"/>
              </w:rPr>
              <w:t>5.</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82E7C78" w14:textId="77777777" w:rsidR="001D0F80" w:rsidRPr="008F7C39" w:rsidRDefault="00CD1CFF">
            <w:pPr>
              <w:pStyle w:val="TableParagraph"/>
              <w:tabs>
                <w:tab w:val="left" w:pos="2283"/>
              </w:tabs>
              <w:spacing w:before="54" w:line="259" w:lineRule="auto"/>
              <w:ind w:left="107" w:right="382"/>
              <w:rPr>
                <w:sz w:val="24"/>
                <w:szCs w:val="24"/>
                <w:lang w:val="lt-LT"/>
              </w:rPr>
            </w:pPr>
            <w:r w:rsidRPr="008F7C39">
              <w:rPr>
                <w:sz w:val="24"/>
                <w:szCs w:val="24"/>
                <w:lang w:val="lt-LT"/>
              </w:rPr>
              <w:t>Statinių grupės paskirtis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EBD8" w14:textId="77777777" w:rsidR="001D0F80" w:rsidRPr="008F7C39" w:rsidRDefault="00CD1CFF">
            <w:pPr>
              <w:pStyle w:val="TableParagraph"/>
              <w:numPr>
                <w:ilvl w:val="0"/>
                <w:numId w:val="22"/>
              </w:numPr>
              <w:spacing w:line="259" w:lineRule="auto"/>
              <w:ind w:left="423" w:right="134"/>
              <w:rPr>
                <w:sz w:val="24"/>
                <w:szCs w:val="24"/>
                <w:lang w:val="lt-LT"/>
              </w:rPr>
            </w:pPr>
            <w:r w:rsidRPr="008F7C39">
              <w:rPr>
                <w:sz w:val="24"/>
                <w:szCs w:val="24"/>
                <w:lang w:val="lt-LT"/>
              </w:rPr>
              <w:t xml:space="preserve">Negyvenamieji pastatai: administracinė STR. 1.01.03:2017 „Statinių klasifikavimas“ </w:t>
            </w:r>
          </w:p>
        </w:tc>
      </w:tr>
      <w:tr w:rsidR="001D0F80" w:rsidRPr="008F7C39" w14:paraId="7E49514B"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71FED4" w14:textId="77777777" w:rsidR="001D0F80" w:rsidRPr="008F7C39" w:rsidRDefault="00CD1CFF">
            <w:pPr>
              <w:pStyle w:val="TableParagraph"/>
              <w:spacing w:before="1" w:line="259" w:lineRule="auto"/>
              <w:ind w:left="107"/>
              <w:rPr>
                <w:sz w:val="24"/>
                <w:szCs w:val="24"/>
                <w:lang w:val="lt-LT"/>
              </w:rPr>
            </w:pPr>
            <w:r w:rsidRPr="008F7C39">
              <w:rPr>
                <w:sz w:val="24"/>
                <w:szCs w:val="24"/>
                <w:lang w:val="lt-LT"/>
              </w:rPr>
              <w:t>6.</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49E6F3" w14:textId="77777777" w:rsidR="001D0F80" w:rsidRPr="008F7C39" w:rsidRDefault="00CD1CFF">
            <w:pPr>
              <w:pStyle w:val="TableParagraph"/>
              <w:spacing w:before="1" w:line="259" w:lineRule="auto"/>
              <w:ind w:left="107"/>
              <w:rPr>
                <w:sz w:val="24"/>
                <w:szCs w:val="24"/>
                <w:lang w:val="lt-LT"/>
              </w:rPr>
            </w:pPr>
            <w:r w:rsidRPr="008F7C39">
              <w:rPr>
                <w:sz w:val="24"/>
                <w:szCs w:val="24"/>
                <w:lang w:val="lt-LT"/>
              </w:rPr>
              <w:t>Statinio statybos rūšis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F39D" w14:textId="73D63BFE" w:rsidR="001D0F80" w:rsidRPr="008F7C39" w:rsidRDefault="00C94C08">
            <w:pPr>
              <w:pStyle w:val="TableParagraph"/>
              <w:spacing w:after="120" w:line="259" w:lineRule="auto"/>
              <w:ind w:right="91"/>
              <w:jc w:val="both"/>
              <w:rPr>
                <w:sz w:val="24"/>
                <w:szCs w:val="24"/>
                <w:lang w:val="lt-LT"/>
              </w:rPr>
            </w:pPr>
            <w:r>
              <w:rPr>
                <w:sz w:val="24"/>
                <w:szCs w:val="24"/>
                <w:lang w:val="lt-LT"/>
              </w:rPr>
              <w:t>Nustatoma projektavimo metu</w:t>
            </w:r>
          </w:p>
          <w:p w14:paraId="5AE780E9" w14:textId="77777777" w:rsidR="001D0F80" w:rsidRPr="008F7C39" w:rsidRDefault="001D0F80">
            <w:pPr>
              <w:spacing w:line="259" w:lineRule="auto"/>
              <w:ind w:left="124" w:right="94"/>
              <w:jc w:val="both"/>
              <w:rPr>
                <w:i/>
                <w:iCs/>
                <w:sz w:val="24"/>
                <w:szCs w:val="24"/>
                <w:lang w:val="lt-LT"/>
              </w:rPr>
            </w:pPr>
          </w:p>
        </w:tc>
      </w:tr>
      <w:tr w:rsidR="001D0F80" w:rsidRPr="008F7C39" w14:paraId="64CBBAD5"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C0B011" w14:textId="77777777" w:rsidR="001D0F80" w:rsidRPr="008F7C39" w:rsidRDefault="00CD1CFF">
            <w:pPr>
              <w:pStyle w:val="TableParagraph"/>
              <w:spacing w:line="259" w:lineRule="auto"/>
              <w:ind w:left="107"/>
              <w:rPr>
                <w:sz w:val="24"/>
                <w:szCs w:val="24"/>
                <w:lang w:val="lt-LT"/>
              </w:rPr>
            </w:pPr>
            <w:r w:rsidRPr="008F7C39">
              <w:rPr>
                <w:sz w:val="24"/>
                <w:szCs w:val="24"/>
                <w:lang w:val="lt-LT"/>
              </w:rPr>
              <w:t>7.</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2F65E6" w14:textId="77777777" w:rsidR="001D0F80" w:rsidRPr="008F7C39" w:rsidRDefault="00CD1CFF">
            <w:pPr>
              <w:pStyle w:val="TableParagraph"/>
              <w:spacing w:line="259" w:lineRule="auto"/>
              <w:ind w:left="107"/>
              <w:rPr>
                <w:sz w:val="24"/>
                <w:szCs w:val="24"/>
                <w:lang w:val="lt-LT"/>
              </w:rPr>
            </w:pPr>
            <w:r w:rsidRPr="008F7C39">
              <w:rPr>
                <w:sz w:val="24"/>
                <w:szCs w:val="24"/>
                <w:lang w:val="lt-LT"/>
              </w:rPr>
              <w:t>Statinio kategorija</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50DB5" w14:textId="285F361D" w:rsidR="001D0F80" w:rsidRPr="008F7C39" w:rsidRDefault="0077358A" w:rsidP="00527504">
            <w:pPr>
              <w:pStyle w:val="TableParagraph"/>
              <w:spacing w:after="120" w:line="259" w:lineRule="auto"/>
              <w:ind w:right="91"/>
              <w:jc w:val="both"/>
              <w:rPr>
                <w:sz w:val="24"/>
                <w:szCs w:val="24"/>
                <w:lang w:val="lt-LT"/>
              </w:rPr>
            </w:pPr>
            <w:r>
              <w:rPr>
                <w:sz w:val="24"/>
                <w:szCs w:val="24"/>
                <w:lang w:val="lt-LT"/>
              </w:rPr>
              <w:t xml:space="preserve"> Nustatoma projektavimo metu</w:t>
            </w:r>
          </w:p>
        </w:tc>
      </w:tr>
      <w:tr w:rsidR="001D0F80" w:rsidRPr="008F7C39" w14:paraId="2AC0920F"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CB74A9" w14:textId="77777777" w:rsidR="001D0F80" w:rsidRPr="008F7C39" w:rsidRDefault="00CD1CFF">
            <w:pPr>
              <w:pStyle w:val="TableParagraph"/>
              <w:spacing w:line="259" w:lineRule="auto"/>
              <w:ind w:left="107"/>
              <w:rPr>
                <w:sz w:val="24"/>
                <w:szCs w:val="24"/>
                <w:lang w:val="lt-LT"/>
              </w:rPr>
            </w:pPr>
            <w:r w:rsidRPr="008F7C39">
              <w:rPr>
                <w:sz w:val="24"/>
                <w:szCs w:val="24"/>
                <w:lang w:val="lt-LT"/>
              </w:rPr>
              <w:t>8.</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477E30" w14:textId="77777777" w:rsidR="001D0F80" w:rsidRPr="008F7C39" w:rsidRDefault="00CD1CFF">
            <w:pPr>
              <w:pStyle w:val="TableParagraph"/>
              <w:spacing w:line="259" w:lineRule="auto"/>
              <w:ind w:left="107"/>
              <w:rPr>
                <w:sz w:val="24"/>
                <w:szCs w:val="24"/>
                <w:lang w:val="lt-LT"/>
              </w:rPr>
            </w:pPr>
            <w:r w:rsidRPr="008F7C39">
              <w:rPr>
                <w:sz w:val="24"/>
                <w:szCs w:val="24"/>
                <w:lang w:val="lt-LT"/>
              </w:rPr>
              <w:t>Principiniai funkciniai (paskirties) ir naudojimo (eksploataciniai) reikalavimai statiniui (statinių grupei):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2E0D" w14:textId="13E9C02F" w:rsidR="001D0F80" w:rsidRPr="008F7C39" w:rsidRDefault="00CD1CFF" w:rsidP="245471B9">
            <w:pPr>
              <w:pStyle w:val="TableParagraph"/>
              <w:spacing w:line="259" w:lineRule="auto"/>
              <w:ind w:left="0" w:right="136"/>
              <w:jc w:val="both"/>
              <w:rPr>
                <w:sz w:val="24"/>
                <w:szCs w:val="24"/>
                <w:lang w:val="lt-LT"/>
              </w:rPr>
            </w:pPr>
            <w:r w:rsidRPr="245471B9">
              <w:rPr>
                <w:sz w:val="24"/>
                <w:szCs w:val="24"/>
                <w:lang w:val="lt-LT"/>
              </w:rPr>
              <w:t xml:space="preserve">Suprojektuoti </w:t>
            </w:r>
            <w:r w:rsidR="00314B13" w:rsidRPr="245471B9">
              <w:rPr>
                <w:sz w:val="24"/>
                <w:szCs w:val="24"/>
                <w:lang w:val="lt-LT" w:eastAsia="lt-LT"/>
              </w:rPr>
              <w:t>Administracinio pastat</w:t>
            </w:r>
            <w:r w:rsidR="00EC32BD" w:rsidRPr="245471B9">
              <w:rPr>
                <w:sz w:val="24"/>
                <w:szCs w:val="24"/>
                <w:lang w:val="lt-LT" w:eastAsia="lt-LT"/>
              </w:rPr>
              <w:t>o</w:t>
            </w:r>
            <w:r w:rsidR="00314B13" w:rsidRPr="245471B9">
              <w:rPr>
                <w:sz w:val="24"/>
                <w:szCs w:val="24"/>
                <w:lang w:val="lt-LT" w:eastAsia="lt-LT"/>
              </w:rPr>
              <w:t xml:space="preserve"> su Unikaliu Nr. </w:t>
            </w:r>
            <w:r w:rsidR="31985CEB" w:rsidRPr="245471B9">
              <w:rPr>
                <w:sz w:val="24"/>
                <w:szCs w:val="24"/>
                <w:lang w:val="lt-LT"/>
              </w:rPr>
              <w:t>6996-5000-8015</w:t>
            </w:r>
            <w:r w:rsidR="00314B13" w:rsidRPr="245471B9">
              <w:rPr>
                <w:sz w:val="24"/>
                <w:szCs w:val="24"/>
                <w:lang w:val="lt-LT" w:eastAsia="lt-LT"/>
              </w:rPr>
              <w:t xml:space="preserve">, esančio </w:t>
            </w:r>
            <w:r w:rsidR="5BEBA3F9" w:rsidRPr="245471B9">
              <w:rPr>
                <w:sz w:val="24"/>
                <w:szCs w:val="24"/>
                <w:lang w:val="lt-LT"/>
              </w:rPr>
              <w:t xml:space="preserve"> Kauno g. 2, Prienai</w:t>
            </w:r>
            <w:r w:rsidR="00314B13" w:rsidRPr="245471B9">
              <w:rPr>
                <w:sz w:val="24"/>
                <w:szCs w:val="24"/>
                <w:lang w:val="lt-LT" w:eastAsia="lt-LT"/>
              </w:rPr>
              <w:t xml:space="preserve"> atnaujinimą</w:t>
            </w:r>
            <w:r w:rsidR="007F51CE" w:rsidRPr="245471B9">
              <w:rPr>
                <w:sz w:val="24"/>
                <w:szCs w:val="24"/>
                <w:lang w:val="lt-LT" w:eastAsia="lt-LT"/>
              </w:rPr>
              <w:t xml:space="preserve">, įgyvendinant energetinio audito rekomendacijas atsižvelgiant </w:t>
            </w:r>
            <w:r w:rsidR="005C700C" w:rsidRPr="245471B9">
              <w:rPr>
                <w:sz w:val="24"/>
                <w:szCs w:val="24"/>
                <w:lang w:val="lt-LT" w:eastAsia="lt-LT"/>
              </w:rPr>
              <w:t xml:space="preserve">į šios užduoties bei </w:t>
            </w:r>
            <w:r w:rsidR="007F51CE" w:rsidRPr="245471B9">
              <w:rPr>
                <w:sz w:val="24"/>
                <w:szCs w:val="24"/>
                <w:lang w:val="lt-LT" w:eastAsia="lt-LT"/>
              </w:rPr>
              <w:t xml:space="preserve">STR </w:t>
            </w:r>
            <w:r w:rsidR="005C700C" w:rsidRPr="245471B9">
              <w:rPr>
                <w:sz w:val="24"/>
                <w:szCs w:val="24"/>
                <w:lang w:val="lt-LT" w:eastAsia="lt-LT"/>
              </w:rPr>
              <w:t xml:space="preserve">reikalavimus, kuriame </w:t>
            </w:r>
            <w:r w:rsidR="00CB778B">
              <w:rPr>
                <w:sz w:val="24"/>
                <w:szCs w:val="24"/>
                <w:lang w:val="lt-LT" w:eastAsia="lt-LT"/>
              </w:rPr>
              <w:t>valstybinės</w:t>
            </w:r>
            <w:r w:rsidR="00F72112" w:rsidRPr="245471B9">
              <w:rPr>
                <w:sz w:val="24"/>
                <w:szCs w:val="24"/>
                <w:lang w:val="lt-LT"/>
              </w:rPr>
              <w:t xml:space="preserve"> įstaigos</w:t>
            </w:r>
            <w:r w:rsidR="001972DA" w:rsidRPr="245471B9">
              <w:rPr>
                <w:sz w:val="24"/>
                <w:szCs w:val="24"/>
                <w:lang w:val="lt-LT"/>
              </w:rPr>
              <w:t>, bus sukurta ne mažiau kaip darbo vietos.</w:t>
            </w:r>
          </w:p>
          <w:p w14:paraId="7A13A83F" w14:textId="5724E744" w:rsidR="001D0F80" w:rsidRPr="008F7C39" w:rsidRDefault="00CD1CFF">
            <w:pPr>
              <w:pStyle w:val="TableParagraph"/>
              <w:spacing w:line="259" w:lineRule="auto"/>
              <w:ind w:right="136"/>
              <w:jc w:val="both"/>
              <w:rPr>
                <w:sz w:val="24"/>
                <w:szCs w:val="24"/>
                <w:lang w:val="lt-LT"/>
              </w:rPr>
            </w:pPr>
            <w:r w:rsidRPr="1F0AA8BF">
              <w:rPr>
                <w:sz w:val="24"/>
                <w:szCs w:val="24"/>
                <w:lang w:val="lt-LT"/>
              </w:rPr>
              <w:t>Projektuojant užtikrinti funkcionalų patalpų išdėstymą, Racionaliai išdėstyti planuojamas įrengti patalpas, suskirstant pastatą atskiromis zonomis</w:t>
            </w:r>
            <w:r w:rsidR="0FD89A47" w:rsidRPr="1F0AA8BF">
              <w:rPr>
                <w:sz w:val="24"/>
                <w:szCs w:val="24"/>
                <w:lang w:val="lt-LT"/>
              </w:rPr>
              <w:t>:</w:t>
            </w:r>
            <w:r w:rsidRPr="1F0AA8BF">
              <w:rPr>
                <w:sz w:val="24"/>
                <w:szCs w:val="24"/>
                <w:lang w:val="lt-LT"/>
              </w:rPr>
              <w:t xml:space="preserve"> administracinė, klientų aptarnavimo, sandėliavimo patalpos, kitos patalpos nurodytos šioje užduotyje. Numatyti </w:t>
            </w:r>
            <w:r w:rsidR="00597D85" w:rsidRPr="1F0AA8BF">
              <w:rPr>
                <w:sz w:val="24"/>
                <w:szCs w:val="24"/>
                <w:lang w:val="lt-LT"/>
              </w:rPr>
              <w:t xml:space="preserve"> bendr</w:t>
            </w:r>
            <w:r w:rsidR="7E2174F3" w:rsidRPr="1F0AA8BF">
              <w:rPr>
                <w:sz w:val="24"/>
                <w:szCs w:val="24"/>
                <w:lang w:val="lt-LT"/>
              </w:rPr>
              <w:t>o naudojimo</w:t>
            </w:r>
            <w:r w:rsidR="00597D85" w:rsidRPr="1F0AA8BF">
              <w:rPr>
                <w:sz w:val="24"/>
                <w:szCs w:val="24"/>
                <w:lang w:val="lt-LT"/>
              </w:rPr>
              <w:t xml:space="preserve"> koridori</w:t>
            </w:r>
            <w:r w:rsidR="00E51042" w:rsidRPr="1F0AA8BF">
              <w:rPr>
                <w:sz w:val="24"/>
                <w:szCs w:val="24"/>
                <w:lang w:val="lt-LT"/>
              </w:rPr>
              <w:t>ų</w:t>
            </w:r>
            <w:r w:rsidR="00597D85" w:rsidRPr="1F0AA8BF">
              <w:rPr>
                <w:sz w:val="24"/>
                <w:szCs w:val="24"/>
                <w:lang w:val="lt-LT"/>
              </w:rPr>
              <w:t xml:space="preserve"> sistemą</w:t>
            </w:r>
            <w:r w:rsidR="32E879DC" w:rsidRPr="1F0AA8BF">
              <w:rPr>
                <w:sz w:val="24"/>
                <w:szCs w:val="24"/>
                <w:lang w:val="lt-LT"/>
              </w:rPr>
              <w:t xml:space="preserve"> apjungiančią visus korpusus</w:t>
            </w:r>
            <w:r w:rsidR="00597D85" w:rsidRPr="1F0AA8BF">
              <w:rPr>
                <w:sz w:val="24"/>
                <w:szCs w:val="24"/>
                <w:lang w:val="lt-LT"/>
              </w:rPr>
              <w:t xml:space="preserve"> </w:t>
            </w:r>
            <w:r w:rsidR="00C81BE4" w:rsidRPr="1F0AA8BF">
              <w:rPr>
                <w:sz w:val="24"/>
                <w:szCs w:val="24"/>
                <w:lang w:val="lt-LT"/>
              </w:rPr>
              <w:t>;</w:t>
            </w:r>
          </w:p>
          <w:p w14:paraId="5F2A7F15" w14:textId="60C70754" w:rsidR="001D0F80" w:rsidRPr="008F7C39" w:rsidRDefault="00CD1CFF">
            <w:pPr>
              <w:pStyle w:val="TableParagraph"/>
              <w:spacing w:line="259" w:lineRule="auto"/>
              <w:ind w:right="136"/>
              <w:jc w:val="both"/>
              <w:rPr>
                <w:sz w:val="24"/>
                <w:szCs w:val="24"/>
                <w:lang w:val="lt-LT"/>
              </w:rPr>
            </w:pPr>
            <w:r w:rsidRPr="1F0AA8BF">
              <w:rPr>
                <w:sz w:val="24"/>
                <w:szCs w:val="24"/>
                <w:lang w:val="lt-LT"/>
              </w:rPr>
              <w:t>- Būsimų pastato naudotojų poreikių patalpų išplanavimui įvertinimas, preliminarių sprendinių rengimas jų aptarimas ir derinimas su naudotoju bei tikslinimas pagal naudotojo ir Užsakovo poreikius iki bus priimtas visas šalis tenkinantis rezultatas.</w:t>
            </w:r>
          </w:p>
          <w:p w14:paraId="26F9E383" w14:textId="77777777" w:rsidR="000E6430" w:rsidRPr="008F7C39" w:rsidRDefault="000E6430">
            <w:pPr>
              <w:pStyle w:val="TableParagraph"/>
              <w:spacing w:line="259" w:lineRule="auto"/>
              <w:ind w:right="136"/>
              <w:jc w:val="both"/>
              <w:rPr>
                <w:sz w:val="24"/>
                <w:szCs w:val="24"/>
                <w:lang w:val="lt-LT"/>
              </w:rPr>
            </w:pPr>
          </w:p>
          <w:p w14:paraId="7C5A2EC1" w14:textId="77777777" w:rsidR="001D0F80" w:rsidRPr="008F7C39" w:rsidRDefault="001D0F80">
            <w:pPr>
              <w:pStyle w:val="TableParagraph"/>
              <w:spacing w:line="259" w:lineRule="auto"/>
              <w:ind w:right="136"/>
              <w:jc w:val="both"/>
              <w:rPr>
                <w:sz w:val="24"/>
                <w:szCs w:val="24"/>
                <w:lang w:val="lt-LT"/>
              </w:rPr>
            </w:pPr>
          </w:p>
        </w:tc>
      </w:tr>
      <w:tr w:rsidR="001D0F80" w:rsidRPr="008F7C39" w14:paraId="6AC7C09F"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8B00B50" w14:textId="77777777" w:rsidR="001D0F80" w:rsidRPr="008F7C39" w:rsidRDefault="00CD1CFF">
            <w:pPr>
              <w:pStyle w:val="TableParagraph"/>
              <w:spacing w:line="259" w:lineRule="auto"/>
              <w:ind w:left="107"/>
              <w:rPr>
                <w:sz w:val="24"/>
                <w:szCs w:val="24"/>
                <w:lang w:val="lt-LT"/>
              </w:rPr>
            </w:pPr>
            <w:r w:rsidRPr="008F7C39">
              <w:rPr>
                <w:sz w:val="24"/>
                <w:szCs w:val="24"/>
                <w:lang w:val="lt-LT"/>
              </w:rPr>
              <w:t>9.</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AEC8F0" w14:textId="77777777" w:rsidR="001D0F80" w:rsidRPr="008F7C39" w:rsidRDefault="00CD1CFF">
            <w:pPr>
              <w:pStyle w:val="TableParagraph"/>
              <w:spacing w:line="259" w:lineRule="auto"/>
              <w:ind w:left="107"/>
              <w:rPr>
                <w:sz w:val="24"/>
                <w:szCs w:val="24"/>
                <w:lang w:val="lt-LT"/>
              </w:rPr>
            </w:pPr>
            <w:r w:rsidRPr="008F7C39">
              <w:rPr>
                <w:sz w:val="24"/>
                <w:szCs w:val="24"/>
                <w:lang w:val="lt-LT"/>
              </w:rPr>
              <w:t>Techniniai ir kokybiniai reikalavimai sprendiniams pagal projekto dalis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16B31" w14:textId="79CBC66F" w:rsidR="003C70A3" w:rsidRPr="001808E8" w:rsidRDefault="2CDE09A9" w:rsidP="6408E78D">
            <w:pPr>
              <w:pStyle w:val="TableParagraph"/>
              <w:spacing w:line="259" w:lineRule="auto"/>
              <w:ind w:left="0"/>
              <w:rPr>
                <w:sz w:val="24"/>
                <w:szCs w:val="24"/>
                <w:lang w:val="lt-LT"/>
              </w:rPr>
            </w:pPr>
            <w:r w:rsidRPr="287E4155">
              <w:rPr>
                <w:sz w:val="24"/>
                <w:szCs w:val="24"/>
                <w:lang w:val="lt-LT"/>
              </w:rPr>
              <w:t xml:space="preserve"> </w:t>
            </w:r>
          </w:p>
          <w:p w14:paraId="7B86AE08" w14:textId="05C07E94" w:rsidR="001D0F80" w:rsidRPr="001808E8" w:rsidRDefault="00CD1CFF" w:rsidP="6408E78D">
            <w:pPr>
              <w:pStyle w:val="TableParagraph"/>
              <w:spacing w:line="259" w:lineRule="auto"/>
              <w:rPr>
                <w:sz w:val="24"/>
                <w:szCs w:val="24"/>
                <w:lang w:val="lt-LT"/>
              </w:rPr>
            </w:pPr>
            <w:r w:rsidRPr="001808E8">
              <w:rPr>
                <w:sz w:val="24"/>
                <w:szCs w:val="24"/>
                <w:lang w:val="lt-LT"/>
              </w:rPr>
              <w:t>Įgyvendinus projektinių pasiūlymų sprendinius pastatas turi būti sertifikuotas</w:t>
            </w:r>
            <w:r w:rsidR="00277632" w:rsidRPr="001808E8">
              <w:rPr>
                <w:sz w:val="24"/>
                <w:szCs w:val="24"/>
                <w:lang w:val="lt-LT"/>
              </w:rPr>
              <w:t xml:space="preserve"> ne žemesne kaip</w:t>
            </w:r>
            <w:r w:rsidRPr="001808E8">
              <w:rPr>
                <w:sz w:val="24"/>
                <w:szCs w:val="24"/>
                <w:lang w:val="lt-LT"/>
              </w:rPr>
              <w:t xml:space="preserve">  </w:t>
            </w:r>
            <w:r w:rsidR="001B11A6" w:rsidRPr="001808E8">
              <w:rPr>
                <w:sz w:val="24"/>
                <w:szCs w:val="24"/>
                <w:lang w:val="lt-LT"/>
              </w:rPr>
              <w:t>B</w:t>
            </w:r>
            <w:r w:rsidRPr="001808E8">
              <w:rPr>
                <w:sz w:val="24"/>
                <w:szCs w:val="24"/>
                <w:lang w:val="lt-LT"/>
              </w:rPr>
              <w:t xml:space="preserve">  pastato energinio naudingumo klasei.</w:t>
            </w:r>
          </w:p>
          <w:p w14:paraId="453748FE" w14:textId="78944617" w:rsidR="001D0F80" w:rsidRPr="001808E8" w:rsidRDefault="1E759D5A" w:rsidP="6408E78D">
            <w:pPr>
              <w:pStyle w:val="TableParagraph"/>
              <w:spacing w:line="259" w:lineRule="auto"/>
              <w:ind w:right="136"/>
              <w:jc w:val="both"/>
              <w:rPr>
                <w:sz w:val="24"/>
                <w:szCs w:val="24"/>
                <w:lang w:val="lt-LT"/>
              </w:rPr>
            </w:pPr>
            <w:r w:rsidRPr="60B7CE2E">
              <w:rPr>
                <w:sz w:val="24"/>
                <w:szCs w:val="24"/>
                <w:lang w:val="lt-LT"/>
              </w:rPr>
              <w:t>- Projektas turi būti parengtas pastato sertifikavimui pastatų tvarumo vertinimo sistema.</w:t>
            </w:r>
          </w:p>
          <w:p w14:paraId="74F80AEB" w14:textId="77777777" w:rsidR="001D0F80" w:rsidRPr="00C90422" w:rsidRDefault="001D0F80">
            <w:pPr>
              <w:pStyle w:val="TableParagraph"/>
              <w:spacing w:line="259" w:lineRule="auto"/>
              <w:rPr>
                <w:sz w:val="24"/>
                <w:szCs w:val="24"/>
                <w:lang w:val="lt-LT"/>
              </w:rPr>
            </w:pPr>
          </w:p>
        </w:tc>
      </w:tr>
      <w:tr w:rsidR="001D0F80" w:rsidRPr="008F7C39" w14:paraId="5883B39A"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C35794B" w14:textId="77777777" w:rsidR="001D0F80" w:rsidRPr="008F7C39" w:rsidRDefault="001D0F80">
            <w:pPr>
              <w:pStyle w:val="TableParagraph"/>
              <w:spacing w:line="259" w:lineRule="auto"/>
              <w:ind w:left="0"/>
              <w:rPr>
                <w:sz w:val="24"/>
                <w:szCs w:val="24"/>
                <w:lang w:val="lt-LT"/>
              </w:rPr>
            </w:pPr>
          </w:p>
        </w:tc>
        <w:tc>
          <w:tcPr>
            <w:tcW w:w="9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A7AEA84" w14:textId="77777777" w:rsidR="001D0F80" w:rsidRPr="008F7C39" w:rsidRDefault="00CD1CFF">
            <w:pPr>
              <w:pStyle w:val="TableParagraph"/>
              <w:spacing w:line="259" w:lineRule="auto"/>
              <w:ind w:left="2453"/>
              <w:rPr>
                <w:b/>
                <w:sz w:val="24"/>
                <w:szCs w:val="24"/>
                <w:lang w:val="lt-LT"/>
              </w:rPr>
            </w:pPr>
            <w:r w:rsidRPr="008F7C39">
              <w:rPr>
                <w:b/>
                <w:sz w:val="24"/>
                <w:szCs w:val="24"/>
                <w:lang w:val="lt-LT"/>
              </w:rPr>
              <w:t>II. Perkamų paslaugų apimtis ir tikslai</w:t>
            </w:r>
          </w:p>
        </w:tc>
      </w:tr>
      <w:tr w:rsidR="001D0F80" w:rsidRPr="008F7C39" w14:paraId="550339BB"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8DF948" w14:textId="77777777" w:rsidR="001D0F80" w:rsidRPr="008F7C39" w:rsidRDefault="00CD1CFF">
            <w:pPr>
              <w:pStyle w:val="TableParagraph"/>
              <w:spacing w:line="259" w:lineRule="auto"/>
              <w:ind w:left="107"/>
              <w:rPr>
                <w:sz w:val="24"/>
                <w:szCs w:val="24"/>
                <w:lang w:val="lt-LT"/>
              </w:rPr>
            </w:pPr>
            <w:r w:rsidRPr="008F7C39">
              <w:rPr>
                <w:sz w:val="24"/>
                <w:szCs w:val="24"/>
                <w:lang w:val="lt-LT"/>
              </w:rPr>
              <w:t>10.</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A10CEF" w14:textId="77777777" w:rsidR="001D0F80" w:rsidRPr="008F7C39" w:rsidRDefault="00CD1CFF">
            <w:pPr>
              <w:pStyle w:val="TableParagraph"/>
              <w:spacing w:line="259" w:lineRule="auto"/>
              <w:rPr>
                <w:b/>
                <w:sz w:val="24"/>
                <w:szCs w:val="24"/>
                <w:lang w:val="lt-LT"/>
              </w:rPr>
            </w:pPr>
            <w:r w:rsidRPr="008F7C39">
              <w:rPr>
                <w:sz w:val="24"/>
                <w:szCs w:val="24"/>
                <w:lang w:val="lt-LT"/>
              </w:rPr>
              <w:t>Perkamų paslaugų apimtis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9F522" w14:textId="77EDACC3" w:rsidR="001D0F80" w:rsidRPr="008F7C39" w:rsidRDefault="00CD1CFF">
            <w:pPr>
              <w:pStyle w:val="TableParagraph"/>
              <w:spacing w:line="259" w:lineRule="auto"/>
              <w:ind w:right="136"/>
              <w:jc w:val="both"/>
              <w:rPr>
                <w:sz w:val="24"/>
                <w:szCs w:val="24"/>
                <w:lang w:val="lt-LT"/>
              </w:rPr>
            </w:pPr>
            <w:r w:rsidRPr="112002EE">
              <w:rPr>
                <w:sz w:val="24"/>
                <w:szCs w:val="24"/>
                <w:lang w:val="lt-LT"/>
              </w:rPr>
              <w:t>Projekto apimtis ir detalumas turi būti pakankamas statytojo sumanymui suprasti, statybą leidžiančiam dokumentui gauti. Projekto brėžinių kiekis ir detalumas turi būti pakankamas atlikti visiems numatytiems darbams.</w:t>
            </w:r>
          </w:p>
          <w:p w14:paraId="3EBDD7B1" w14:textId="44B8B5CE" w:rsidR="001D0F80" w:rsidRPr="008F7C39" w:rsidRDefault="00CD1CFF">
            <w:pPr>
              <w:pStyle w:val="TableParagraph"/>
              <w:numPr>
                <w:ilvl w:val="0"/>
                <w:numId w:val="28"/>
              </w:numPr>
              <w:spacing w:line="259" w:lineRule="auto"/>
              <w:ind w:right="136"/>
              <w:rPr>
                <w:sz w:val="24"/>
                <w:szCs w:val="24"/>
                <w:lang w:val="lt-LT"/>
              </w:rPr>
            </w:pPr>
            <w:r w:rsidRPr="008F7C39">
              <w:rPr>
                <w:i/>
                <w:iCs/>
                <w:sz w:val="24"/>
                <w:szCs w:val="24"/>
                <w:lang w:val="lt-LT"/>
              </w:rPr>
              <w:t>Projektiniai siūlymai, kurių sudėtis turi atitikti STR STR1.04.04:2017 „Statinio projektavimas, projekto ekspertizė“ reikalavimus</w:t>
            </w:r>
            <w:r w:rsidRPr="008F7C39">
              <w:rPr>
                <w:sz w:val="24"/>
                <w:szCs w:val="24"/>
                <w:lang w:val="lt-LT"/>
              </w:rPr>
              <w:t>.</w:t>
            </w:r>
          </w:p>
          <w:p w14:paraId="14087FF0" w14:textId="3944A2A5" w:rsidR="001D0F80" w:rsidRPr="008F7C39" w:rsidRDefault="00CD1CFF">
            <w:pPr>
              <w:pStyle w:val="TableParagraph"/>
              <w:numPr>
                <w:ilvl w:val="0"/>
                <w:numId w:val="28"/>
              </w:numPr>
              <w:spacing w:line="259" w:lineRule="auto"/>
              <w:ind w:right="136"/>
              <w:rPr>
                <w:sz w:val="24"/>
                <w:szCs w:val="24"/>
                <w:lang w:val="lt-LT"/>
              </w:rPr>
            </w:pPr>
            <w:r w:rsidRPr="008F7C39">
              <w:rPr>
                <w:i/>
                <w:iCs/>
                <w:sz w:val="24"/>
                <w:szCs w:val="24"/>
                <w:lang w:val="lt-LT"/>
              </w:rPr>
              <w:t>Papildomi užsakovo reikalavimai projektiniams pasiūlymams</w:t>
            </w:r>
            <w:r w:rsidRPr="008F7C39">
              <w:rPr>
                <w:sz w:val="24"/>
                <w:szCs w:val="24"/>
                <w:lang w:val="lt-LT"/>
              </w:rPr>
              <w:t>:</w:t>
            </w:r>
          </w:p>
          <w:p w14:paraId="2520E8F0" w14:textId="77777777" w:rsidR="001D0F80" w:rsidRPr="008F7C39" w:rsidRDefault="00CD1CFF" w:rsidP="112002EE">
            <w:pPr>
              <w:pStyle w:val="TableParagraph"/>
              <w:numPr>
                <w:ilvl w:val="0"/>
                <w:numId w:val="12"/>
              </w:numPr>
              <w:spacing w:line="259" w:lineRule="auto"/>
              <w:ind w:right="136"/>
              <w:rPr>
                <w:sz w:val="24"/>
                <w:szCs w:val="24"/>
                <w:lang w:val="lt-LT"/>
              </w:rPr>
            </w:pPr>
            <w:r w:rsidRPr="112002EE">
              <w:rPr>
                <w:sz w:val="24"/>
                <w:szCs w:val="24"/>
                <w:lang w:val="lt-LT"/>
              </w:rPr>
              <w:t>Statinio konstruktyvo principiniai sprendiniai; </w:t>
            </w:r>
          </w:p>
          <w:p w14:paraId="7A95155A" w14:textId="77777777" w:rsidR="001D0F80" w:rsidRPr="008F7C39" w:rsidRDefault="00CD1CFF" w:rsidP="112002EE">
            <w:pPr>
              <w:pStyle w:val="Sraopastraipa"/>
              <w:numPr>
                <w:ilvl w:val="0"/>
                <w:numId w:val="12"/>
              </w:numPr>
              <w:rPr>
                <w:lang w:val="lt-LT"/>
              </w:rPr>
            </w:pPr>
            <w:r w:rsidRPr="112002EE">
              <w:rPr>
                <w:sz w:val="24"/>
                <w:szCs w:val="24"/>
                <w:lang w:val="lt-LT"/>
              </w:rPr>
              <w:t>Pagrindiniai inžinerinių sistemų sprendiniai (energinio aprūpinimo ir vandens šaltiniai; vandens, nuotekų ir energinio aprūpinimo inžinerinių tinklų vietų (trasų) sprendiniai; atsinaujinančių energijos išteklių panaudojimo sprendiniai; šildymo ir vėdinimo, oro kondicionavimo sprendiniai);</w:t>
            </w:r>
          </w:p>
          <w:p w14:paraId="4461198D" w14:textId="19887AF3" w:rsidR="001D0F80" w:rsidRPr="008F7C39" w:rsidRDefault="2CDE09A9" w:rsidP="112002EE">
            <w:pPr>
              <w:pStyle w:val="Sraopastraipa"/>
              <w:numPr>
                <w:ilvl w:val="0"/>
                <w:numId w:val="12"/>
              </w:numPr>
              <w:rPr>
                <w:lang w:val="lt-LT"/>
              </w:rPr>
            </w:pPr>
            <w:r w:rsidRPr="0D20BB2F">
              <w:rPr>
                <w:sz w:val="24"/>
                <w:szCs w:val="24"/>
                <w:lang w:val="lt-LT"/>
              </w:rPr>
              <w:t>Esminiai gaisrinės saugos sprendiniai</w:t>
            </w:r>
            <w:r w:rsidR="00623677" w:rsidRPr="0D20BB2F">
              <w:rPr>
                <w:sz w:val="24"/>
                <w:szCs w:val="24"/>
                <w:lang w:val="lt-LT"/>
              </w:rPr>
              <w:t>, gaisrinės rizikos vertinimas</w:t>
            </w:r>
            <w:r w:rsidR="0005475D" w:rsidRPr="0D20BB2F">
              <w:rPr>
                <w:sz w:val="24"/>
                <w:szCs w:val="24"/>
                <w:lang w:val="lt-LT"/>
              </w:rPr>
              <w:t>;</w:t>
            </w:r>
          </w:p>
          <w:p w14:paraId="5C1E19CD" w14:textId="473BFD53" w:rsidR="001D0F80" w:rsidRPr="008F7C39" w:rsidRDefault="00CD1CFF" w:rsidP="112002EE">
            <w:pPr>
              <w:pStyle w:val="TableParagraph"/>
              <w:numPr>
                <w:ilvl w:val="0"/>
                <w:numId w:val="12"/>
              </w:numPr>
              <w:spacing w:line="259" w:lineRule="auto"/>
              <w:ind w:right="136"/>
              <w:rPr>
                <w:sz w:val="24"/>
                <w:szCs w:val="24"/>
                <w:lang w:val="lt-LT"/>
              </w:rPr>
            </w:pPr>
            <w:r w:rsidRPr="112002EE">
              <w:rPr>
                <w:sz w:val="24"/>
                <w:szCs w:val="24"/>
                <w:lang w:val="lt-LT"/>
              </w:rPr>
              <w:t>Interjero sprendiniai, vizualizacijos;</w:t>
            </w:r>
          </w:p>
          <w:p w14:paraId="09D0B6AD" w14:textId="77777777" w:rsidR="001D0F80" w:rsidRPr="008F7C39" w:rsidRDefault="00CD1CFF" w:rsidP="112002EE">
            <w:pPr>
              <w:pStyle w:val="TableParagraph"/>
              <w:numPr>
                <w:ilvl w:val="0"/>
                <w:numId w:val="12"/>
              </w:numPr>
              <w:spacing w:line="259" w:lineRule="auto"/>
              <w:ind w:right="136"/>
              <w:rPr>
                <w:sz w:val="24"/>
                <w:szCs w:val="24"/>
                <w:lang w:val="lt-LT"/>
              </w:rPr>
            </w:pPr>
            <w:r w:rsidRPr="112002EE">
              <w:rPr>
                <w:sz w:val="24"/>
                <w:szCs w:val="24"/>
                <w:lang w:val="lt-LT"/>
              </w:rPr>
              <w:t>Skaičiuojamosios kainos nustatymas;</w:t>
            </w:r>
          </w:p>
          <w:p w14:paraId="26FCBF39" w14:textId="77777777" w:rsidR="001D0F80" w:rsidRPr="008F7C39" w:rsidRDefault="00CD1CFF" w:rsidP="112002EE">
            <w:pPr>
              <w:pStyle w:val="TableParagraph"/>
              <w:numPr>
                <w:ilvl w:val="0"/>
                <w:numId w:val="12"/>
              </w:numPr>
              <w:spacing w:line="259" w:lineRule="auto"/>
              <w:ind w:right="136"/>
              <w:rPr>
                <w:sz w:val="24"/>
                <w:szCs w:val="24"/>
                <w:lang w:val="lt-LT"/>
              </w:rPr>
            </w:pPr>
            <w:r w:rsidRPr="112002EE">
              <w:rPr>
                <w:sz w:val="24"/>
                <w:szCs w:val="24"/>
                <w:lang w:val="lt-LT"/>
              </w:rPr>
              <w:t>Tyrinėjimai.</w:t>
            </w:r>
          </w:p>
          <w:p w14:paraId="4940C646" w14:textId="77777777" w:rsidR="001D0F80" w:rsidRPr="008F7C39" w:rsidRDefault="00CD1CFF">
            <w:pPr>
              <w:pStyle w:val="TableParagraph"/>
              <w:tabs>
                <w:tab w:val="left" w:pos="828"/>
                <w:tab w:val="left" w:pos="829"/>
              </w:tabs>
              <w:spacing w:line="259" w:lineRule="auto"/>
              <w:ind w:left="471" w:right="113"/>
              <w:jc w:val="both"/>
              <w:rPr>
                <w:sz w:val="24"/>
                <w:szCs w:val="24"/>
                <w:lang w:val="lt-LT"/>
              </w:rPr>
            </w:pPr>
            <w:r w:rsidRPr="421DC789">
              <w:rPr>
                <w:sz w:val="24"/>
                <w:szCs w:val="24"/>
                <w:lang w:val="lt-LT"/>
              </w:rPr>
              <w:t>Projekto sprendimai turi būti ekonomiškai pagrįsti ir racionalūs. Klaidų atveju tiekėjas įsipareigoja ištaisyti jas neatlygintinai, taip pat atlyginti dėl jo suteiktų paslaugų trūkumų (esant tiekėjo kaltei) atsiradusius nuostolius</w:t>
            </w:r>
            <w:r w:rsidRPr="421DC789">
              <w:rPr>
                <w:i/>
                <w:iCs/>
                <w:sz w:val="24"/>
                <w:szCs w:val="24"/>
                <w:lang w:val="lt-LT"/>
              </w:rPr>
              <w:t>.</w:t>
            </w:r>
          </w:p>
        </w:tc>
      </w:tr>
      <w:tr w:rsidR="001D0F80" w:rsidRPr="008F7C39" w14:paraId="1BDA6F5F"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CA8DA7" w14:textId="77777777" w:rsidR="001D0F80" w:rsidRPr="008F7C39" w:rsidRDefault="00CD1CFF">
            <w:pPr>
              <w:pStyle w:val="TableParagraph"/>
              <w:spacing w:line="259" w:lineRule="auto"/>
              <w:ind w:left="107"/>
              <w:rPr>
                <w:sz w:val="24"/>
                <w:szCs w:val="24"/>
                <w:lang w:val="lt-LT"/>
              </w:rPr>
            </w:pPr>
            <w:r w:rsidRPr="008F7C39">
              <w:rPr>
                <w:sz w:val="24"/>
                <w:szCs w:val="24"/>
                <w:lang w:val="lt-LT"/>
              </w:rPr>
              <w:t>10.1.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A92DE4" w14:textId="77777777" w:rsidR="001D0F80" w:rsidRPr="008F7C39" w:rsidRDefault="00CD1CFF">
            <w:pPr>
              <w:pStyle w:val="TableParagraph"/>
              <w:spacing w:line="259" w:lineRule="auto"/>
              <w:rPr>
                <w:sz w:val="24"/>
                <w:szCs w:val="24"/>
                <w:lang w:val="lt-LT"/>
              </w:rPr>
            </w:pPr>
            <w:r w:rsidRPr="008F7C39">
              <w:rPr>
                <w:sz w:val="24"/>
                <w:szCs w:val="24"/>
                <w:lang w:val="lt-LT"/>
              </w:rPr>
              <w:t>projektavimo paslaugos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3ECB" w14:textId="77777777" w:rsidR="001D0F80" w:rsidRPr="008F7C39" w:rsidRDefault="00CD1CFF">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r w:rsidRPr="008F7C39">
              <w:rPr>
                <w:rStyle w:val="normaltextrun"/>
                <w:color w:val="000000"/>
                <w:sz w:val="24"/>
                <w:szCs w:val="24"/>
                <w:shd w:val="clear" w:color="auto" w:fill="FFFFFF"/>
                <w:lang w:val="lt-LT"/>
              </w:rPr>
              <w:t xml:space="preserve">Projektuotojas privalo suteikti Užsakovui tokios apimties projektavimo paslaugas, kurios atitiktų Statybos įstatymo, STR 1.04.04:2017 „Statinio projektavimas, projekto ekspertizė“ ir kitų norminių teisės aktų reikalavimus bei šioje užduotyje pateiktas užduotis. Parengus projektinius pasiūlymus turi būti gautas statybą leidžiantis dokumentas. Projektavimo paslaugų rezultatas – Projektas turi būti </w:t>
            </w:r>
            <w:r w:rsidRPr="008F7C39">
              <w:rPr>
                <w:color w:val="000000" w:themeColor="text1"/>
                <w:sz w:val="24"/>
                <w:szCs w:val="24"/>
                <w:lang w:val="lt-LT"/>
              </w:rPr>
              <w:t>pakankamas Užsakovo sumanymui suprasti, techniniam darbo projektui parengti, statinio statybos skaičiuojamajai kainai nustatyti, statybą leidžiančiam dokumentui gauti, statybos Rangovui parinkti ir darbams atlikti.</w:t>
            </w:r>
          </w:p>
          <w:p w14:paraId="72E9EC2E" w14:textId="0ABD8014" w:rsidR="001D0F80" w:rsidRPr="008F7C39" w:rsidRDefault="00CD1CFF" w:rsidP="112002EE">
            <w:pPr>
              <w:pStyle w:val="TableParagraph"/>
              <w:tabs>
                <w:tab w:val="left" w:pos="828"/>
                <w:tab w:val="left" w:pos="829"/>
              </w:tabs>
              <w:spacing w:line="259" w:lineRule="auto"/>
              <w:ind w:right="113"/>
              <w:jc w:val="both"/>
              <w:rPr>
                <w:sz w:val="24"/>
                <w:szCs w:val="24"/>
                <w:lang w:val="lt-LT"/>
              </w:rPr>
            </w:pPr>
            <w:r w:rsidRPr="112002EE">
              <w:rPr>
                <w:sz w:val="24"/>
                <w:szCs w:val="24"/>
                <w:lang w:val="lt-LT"/>
              </w:rPr>
              <w:t>Projektavimo paslaugų tikslai:</w:t>
            </w:r>
          </w:p>
          <w:p w14:paraId="13169467" w14:textId="1DB9365C" w:rsidR="001D0F80" w:rsidRPr="008F7C39" w:rsidRDefault="00CD1CFF" w:rsidP="112002EE">
            <w:pPr>
              <w:pStyle w:val="TableParagraph"/>
              <w:numPr>
                <w:ilvl w:val="0"/>
                <w:numId w:val="11"/>
              </w:numPr>
              <w:spacing w:line="259" w:lineRule="auto"/>
              <w:ind w:right="91"/>
              <w:jc w:val="both"/>
              <w:rPr>
                <w:sz w:val="24"/>
                <w:szCs w:val="24"/>
                <w:lang w:val="lt-LT"/>
              </w:rPr>
            </w:pPr>
            <w:r w:rsidRPr="112002EE">
              <w:rPr>
                <w:sz w:val="24"/>
                <w:szCs w:val="24"/>
                <w:lang w:val="lt-LT"/>
              </w:rPr>
              <w:t xml:space="preserve">Įgyvendinti pastatų tvarumo sertifikavimui keliamus reikalavimus,  </w:t>
            </w:r>
            <w:r w:rsidR="0FFB695E" w:rsidRPr="112002EE">
              <w:rPr>
                <w:sz w:val="24"/>
                <w:szCs w:val="24"/>
                <w:lang w:val="lt-LT"/>
              </w:rPr>
              <w:t>p</w:t>
            </w:r>
            <w:r w:rsidRPr="112002EE">
              <w:rPr>
                <w:sz w:val="24"/>
                <w:szCs w:val="24"/>
                <w:lang w:val="lt-LT"/>
              </w:rPr>
              <w:t xml:space="preserve">asiekti ne mažesnę kaip </w:t>
            </w:r>
            <w:r w:rsidR="00647338" w:rsidRPr="112002EE">
              <w:rPr>
                <w:sz w:val="24"/>
                <w:szCs w:val="24"/>
                <w:lang w:val="lt-LT"/>
              </w:rPr>
              <w:t>B</w:t>
            </w:r>
            <w:r w:rsidRPr="112002EE">
              <w:rPr>
                <w:sz w:val="24"/>
                <w:szCs w:val="24"/>
                <w:lang w:val="lt-LT"/>
              </w:rPr>
              <w:t xml:space="preserve"> energinio naudingumo klasę;</w:t>
            </w:r>
          </w:p>
          <w:p w14:paraId="6447F846" w14:textId="77777777" w:rsidR="001D0F80" w:rsidRPr="008F7C39" w:rsidRDefault="00CD1CFF" w:rsidP="112002EE">
            <w:pPr>
              <w:pStyle w:val="TableParagraph"/>
              <w:numPr>
                <w:ilvl w:val="0"/>
                <w:numId w:val="11"/>
              </w:numPr>
              <w:ind w:right="91"/>
              <w:jc w:val="both"/>
              <w:rPr>
                <w:sz w:val="24"/>
                <w:szCs w:val="24"/>
                <w:lang w:val="lt-LT"/>
              </w:rPr>
            </w:pPr>
            <w:r w:rsidRPr="112002EE">
              <w:rPr>
                <w:sz w:val="24"/>
                <w:szCs w:val="24"/>
                <w:lang w:val="lt-LT"/>
              </w:rPr>
              <w:t xml:space="preserve">Suprojektuoti pastato statybą, vidaus bei lauko inžinerines sistemas bei </w:t>
            </w:r>
            <w:proofErr w:type="spellStart"/>
            <w:r w:rsidRPr="112002EE">
              <w:rPr>
                <w:sz w:val="24"/>
                <w:szCs w:val="24"/>
                <w:lang w:val="lt-LT"/>
              </w:rPr>
              <w:t>gerbūvio</w:t>
            </w:r>
            <w:proofErr w:type="spellEnd"/>
            <w:r w:rsidRPr="112002EE">
              <w:rPr>
                <w:sz w:val="24"/>
                <w:szCs w:val="24"/>
                <w:lang w:val="lt-LT"/>
              </w:rPr>
              <w:t xml:space="preserve"> darbus pagal šioje techninėje užduotyje ir jos prieduose,</w:t>
            </w:r>
            <w:r w:rsidRPr="112002EE">
              <w:rPr>
                <w:color w:val="000000" w:themeColor="text1"/>
                <w:sz w:val="24"/>
                <w:szCs w:val="24"/>
                <w:lang w:val="lt-LT"/>
              </w:rPr>
              <w:t xml:space="preserve"> Valstybės įmonės Turto banko „Techniniame standarte pastatų projektavimui ir įrengimui“ (toliau – Techninis standartas)</w:t>
            </w:r>
            <w:r w:rsidRPr="112002EE">
              <w:rPr>
                <w:sz w:val="24"/>
                <w:szCs w:val="24"/>
                <w:lang w:val="lt-LT"/>
              </w:rPr>
              <w:t xml:space="preserve"> aprašytus reikalavimus bei Užsakovo poreikius. Reikalavimai statybos darbams ir apimtys tikslinami ir derinami su Užsakovu ir kitomis suinteresuotomis šalimis projektavimo metu, išnagrinėjus esamą situaciją ir galimas alternatyvas;</w:t>
            </w:r>
          </w:p>
          <w:p w14:paraId="380C92DC" w14:textId="77777777" w:rsidR="001D0F80" w:rsidRPr="008F7C39" w:rsidRDefault="00CD1CFF" w:rsidP="112002EE">
            <w:pPr>
              <w:pStyle w:val="TableParagraph"/>
              <w:numPr>
                <w:ilvl w:val="0"/>
                <w:numId w:val="11"/>
              </w:numPr>
              <w:ind w:right="91"/>
              <w:jc w:val="both"/>
              <w:rPr>
                <w:sz w:val="24"/>
                <w:szCs w:val="24"/>
                <w:lang w:val="lt-LT"/>
              </w:rPr>
            </w:pPr>
            <w:r w:rsidRPr="112002EE">
              <w:rPr>
                <w:sz w:val="24"/>
                <w:szCs w:val="24"/>
                <w:lang w:val="lt-LT"/>
              </w:rPr>
              <w:t>Parengti projektinius pasiūlymus pagal gautas projektavimo sąlygas ir specialiuosius reikalavimus.</w:t>
            </w:r>
          </w:p>
          <w:p w14:paraId="556ADE4F" w14:textId="77777777" w:rsidR="001D0F80" w:rsidRPr="008F7C39" w:rsidRDefault="001D0F80">
            <w:pPr>
              <w:pStyle w:val="TableParagraph"/>
              <w:tabs>
                <w:tab w:val="left" w:pos="828"/>
                <w:tab w:val="left" w:pos="829"/>
              </w:tabs>
              <w:spacing w:line="259" w:lineRule="auto"/>
              <w:ind w:right="113"/>
              <w:jc w:val="both"/>
              <w:rPr>
                <w:rStyle w:val="normaltextrun"/>
                <w:color w:val="000000"/>
                <w:sz w:val="24"/>
                <w:szCs w:val="24"/>
                <w:shd w:val="clear" w:color="auto" w:fill="FFFFFF"/>
                <w:lang w:val="lt-LT"/>
              </w:rPr>
            </w:pPr>
          </w:p>
          <w:p w14:paraId="7FDF551C" w14:textId="77777777" w:rsidR="001D0F80" w:rsidRPr="008F7C39" w:rsidRDefault="00CD1CFF">
            <w:pPr>
              <w:pStyle w:val="TableParagraph"/>
              <w:tabs>
                <w:tab w:val="left" w:pos="828"/>
                <w:tab w:val="left" w:pos="829"/>
              </w:tabs>
              <w:spacing w:line="259" w:lineRule="auto"/>
              <w:ind w:right="113"/>
              <w:jc w:val="both"/>
              <w:rPr>
                <w:b/>
                <w:bCs/>
                <w:color w:val="000000" w:themeColor="text1"/>
                <w:sz w:val="24"/>
                <w:szCs w:val="24"/>
                <w:u w:val="single"/>
                <w:lang w:val="lt-LT"/>
              </w:rPr>
            </w:pPr>
            <w:r w:rsidRPr="008F7C39">
              <w:rPr>
                <w:rStyle w:val="normaltextrun"/>
                <w:color w:val="000000"/>
                <w:sz w:val="24"/>
                <w:szCs w:val="24"/>
                <w:shd w:val="clear" w:color="auto" w:fill="FFFFFF"/>
                <w:lang w:val="lt-LT"/>
              </w:rPr>
              <w:t>Projektavimo paslaugos:</w:t>
            </w:r>
          </w:p>
          <w:p w14:paraId="35D12043" w14:textId="1FED9D73" w:rsidR="001D0F80" w:rsidRPr="008F7C39" w:rsidRDefault="00CD1CFF" w:rsidP="112002EE">
            <w:pPr>
              <w:pStyle w:val="TableParagraph"/>
              <w:numPr>
                <w:ilvl w:val="0"/>
                <w:numId w:val="10"/>
              </w:numPr>
              <w:spacing w:line="259" w:lineRule="auto"/>
              <w:ind w:right="113"/>
              <w:jc w:val="both"/>
              <w:rPr>
                <w:color w:val="000000" w:themeColor="text1"/>
                <w:sz w:val="24"/>
                <w:szCs w:val="24"/>
                <w:lang w:val="lt-LT"/>
              </w:rPr>
            </w:pPr>
            <w:r w:rsidRPr="112002EE">
              <w:rPr>
                <w:color w:val="000000" w:themeColor="text1"/>
                <w:sz w:val="24"/>
                <w:szCs w:val="24"/>
                <w:lang w:val="lt-LT"/>
              </w:rPr>
              <w:t xml:space="preserve">Projektas rengiamas vadovaujantis šia užduotimi su priedais, </w:t>
            </w:r>
            <w:r w:rsidRPr="112002EE">
              <w:rPr>
                <w:sz w:val="24"/>
                <w:szCs w:val="24"/>
                <w:lang w:val="lt-LT"/>
              </w:rPr>
              <w:t>Valstybės įmonės Turto banko Techniniu standartu pastatų projektavimui įrengimui</w:t>
            </w:r>
            <w:r w:rsidRPr="112002EE">
              <w:rPr>
                <w:color w:val="000000" w:themeColor="text1"/>
                <w:sz w:val="24"/>
                <w:szCs w:val="24"/>
                <w:lang w:val="lt-LT"/>
              </w:rPr>
              <w:t xml:space="preserve"> pastatų tvarumo standartais,</w:t>
            </w:r>
            <w:r w:rsidRPr="112002EE">
              <w:rPr>
                <w:strike/>
                <w:color w:val="C00000"/>
                <w:sz w:val="24"/>
                <w:szCs w:val="24"/>
                <w:lang w:val="lt-LT"/>
              </w:rPr>
              <w:t xml:space="preserve"> </w:t>
            </w:r>
            <w:r w:rsidRPr="112002EE">
              <w:rPr>
                <w:color w:val="000000" w:themeColor="text1"/>
                <w:sz w:val="24"/>
                <w:szCs w:val="24"/>
                <w:lang w:val="lt-LT"/>
              </w:rPr>
              <w:t>projektavimo sąlygų, teritorijų planavimo ir dokumentų reikalavimais, atsižvelgiant į Užsakovo ir būsimų pastato naudotojų poreikius bei pastabas projektavimo metu;</w:t>
            </w:r>
          </w:p>
          <w:p w14:paraId="32CF8561"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Projektuotojas privalo detaliai išnagrinėti prie techninės užduoties pridedamus dokumentus ir kitą Užsakovo pateikiamą informaciją;</w:t>
            </w:r>
          </w:p>
          <w:p w14:paraId="5E3CA850"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Pirminiame projektavimo etape turi būti atliekamas pastato naudotojų poreikių patalpų išplanavimui įvertinimas, preliminarių sprendinių rengimas jų aptarimas ir derinimas su naudotojais bei tikslinimas pagal naudotojų ir Užsakovo poreikius iki bus priimtas visas šalis tenkinantis rezultatas;</w:t>
            </w:r>
          </w:p>
          <w:p w14:paraId="5811E93E" w14:textId="77777777" w:rsidR="001D0F80"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Fasadų architektūriniai sprendiniai pirminiame projektavimo etape turi būti derinami su Užsakovu ir miesto savivaldybės architektūros skyriumi;</w:t>
            </w:r>
          </w:p>
          <w:p w14:paraId="5638E7A6" w14:textId="530C9E36" w:rsidR="00AF3E54" w:rsidRPr="008F7C39" w:rsidRDefault="00AF3E54"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 xml:space="preserve">Parenkant pastato </w:t>
            </w:r>
            <w:r w:rsidR="00D82E6B" w:rsidRPr="112002EE">
              <w:rPr>
                <w:color w:val="000000" w:themeColor="text1"/>
                <w:sz w:val="24"/>
                <w:szCs w:val="24"/>
                <w:lang w:val="lt-LT"/>
              </w:rPr>
              <w:t xml:space="preserve">fasado sistemą turi būti įvertintas saulės </w:t>
            </w:r>
            <w:r w:rsidR="008B4AEB" w:rsidRPr="112002EE">
              <w:rPr>
                <w:color w:val="000000" w:themeColor="text1"/>
                <w:sz w:val="24"/>
                <w:szCs w:val="24"/>
                <w:lang w:val="lt-LT"/>
              </w:rPr>
              <w:t xml:space="preserve">potencialas, fasado sistema turi būti </w:t>
            </w:r>
            <w:r w:rsidR="00552DDB" w:rsidRPr="112002EE">
              <w:rPr>
                <w:color w:val="000000" w:themeColor="text1"/>
                <w:sz w:val="24"/>
                <w:szCs w:val="24"/>
                <w:lang w:val="lt-LT"/>
              </w:rPr>
              <w:t>projektuojama atsižvelgiant į būsimus eksploatavimo energetinius kaštus (šildymas, šaldymas);</w:t>
            </w:r>
          </w:p>
          <w:p w14:paraId="422DC3BE"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Projektuotojas organizuoja pirminių Projekto sprendinių pristatymą Užsakovui ir naudotojui po fasado sprendinių ir preliminarių planų su darbo vietomis bei pagrindine inžinerine įranga (įrangos vietos ir magistralinės trasos) parengimo;</w:t>
            </w:r>
          </w:p>
          <w:p w14:paraId="70BB3027"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Projektavimo apimčių išgryninimas ir nustatymas pagal Užsakovo ir naudotojo poreikius, statybinių tyrinėjimų duomenis ir kitus surinktus duomenis;</w:t>
            </w:r>
          </w:p>
          <w:p w14:paraId="58334A18"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Projektavimo paslaugos turi būti teikiamos vadovaujantis abipusio bendradarbiavimo tarp Užsakovo ir Projektuotojo principais. Projekto sprendiniai turi būti iš anksto aptariami ir derinami su Užsakovu, kad būtų taupomas projektavimo laikas</w:t>
            </w:r>
            <w:r w:rsidRPr="112002EE">
              <w:rPr>
                <w:b/>
                <w:bCs/>
                <w:color w:val="000000" w:themeColor="text1"/>
                <w:sz w:val="24"/>
                <w:szCs w:val="24"/>
                <w:lang w:val="lt-LT"/>
              </w:rPr>
              <w:t>.</w:t>
            </w:r>
            <w:r w:rsidRPr="112002EE">
              <w:rPr>
                <w:color w:val="000000" w:themeColor="text1"/>
                <w:sz w:val="24"/>
                <w:szCs w:val="24"/>
                <w:lang w:val="lt-LT"/>
              </w:rPr>
              <w:t xml:space="preserve"> Projektuotojas Projekto rengimo metu turi atsižvelgti į Užsakovo teikiamas pastabas Projektui ir koreguoti Projektą pagal gautas pastabas, jeigu tai neprieštarauja teisės aktų reikalavimams.</w:t>
            </w:r>
          </w:p>
          <w:p w14:paraId="42AE535C"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Projekto sprendiniai turi būti rengiami vadovaujantis  Techniniame standarte (pridedama) nustatytais kokybiniais ir kitais reikalavimais;</w:t>
            </w:r>
          </w:p>
          <w:p w14:paraId="34C0C5B1" w14:textId="79BE0AFB"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Projekto sprendiniai tarpusavyje būtų susieti, atskiruose Projekto dokumentuose bei tarp atskirų Projekto dalių neturi prieštarauti vieni kitiems;</w:t>
            </w:r>
          </w:p>
          <w:p w14:paraId="626CE5E6" w14:textId="77777777" w:rsidR="001D0F80" w:rsidRPr="008F7C39" w:rsidRDefault="00CD1CFF" w:rsidP="112002EE">
            <w:pPr>
              <w:pStyle w:val="TableParagraph"/>
              <w:numPr>
                <w:ilvl w:val="0"/>
                <w:numId w:val="10"/>
              </w:numPr>
              <w:tabs>
                <w:tab w:val="left" w:pos="990"/>
              </w:tabs>
              <w:spacing w:line="259" w:lineRule="auto"/>
              <w:ind w:right="113"/>
              <w:jc w:val="both"/>
              <w:rPr>
                <w:color w:val="000000" w:themeColor="text1"/>
                <w:sz w:val="24"/>
                <w:szCs w:val="24"/>
                <w:lang w:val="lt-LT"/>
              </w:rPr>
            </w:pPr>
            <w:r w:rsidRPr="112002EE">
              <w:rPr>
                <w:color w:val="000000" w:themeColor="text1"/>
                <w:sz w:val="24"/>
                <w:szCs w:val="24"/>
                <w:lang w:val="lt-LT"/>
              </w:rPr>
              <w:t xml:space="preserve">Nustačius informacijos ir sprendinių prieštaravimą ar neatitikimą tarp Projekto dokumentų ar atskirų Projekto dalių Projektuotojas </w:t>
            </w:r>
            <w:r w:rsidRPr="112002EE">
              <w:rPr>
                <w:sz w:val="24"/>
                <w:szCs w:val="24"/>
                <w:lang w:val="lt-LT"/>
              </w:rPr>
              <w:t xml:space="preserve">neatlygintinai </w:t>
            </w:r>
            <w:r w:rsidRPr="112002EE">
              <w:rPr>
                <w:color w:val="000000" w:themeColor="text1"/>
                <w:sz w:val="24"/>
                <w:szCs w:val="24"/>
                <w:lang w:val="lt-LT"/>
              </w:rPr>
              <w:t>turi pakoreguoti Projektą taip, kad tikslinami sprendiniai nepažeistų Užsakovo interesų, Projekto įgyvendinimo biudžeto ir terminų;</w:t>
            </w:r>
          </w:p>
          <w:p w14:paraId="06BC9727" w14:textId="3F5B6B6A" w:rsidR="001D0F80" w:rsidRPr="008F7C39" w:rsidRDefault="00CD1CFF" w:rsidP="112002EE">
            <w:pPr>
              <w:pStyle w:val="TableParagraph"/>
              <w:numPr>
                <w:ilvl w:val="0"/>
                <w:numId w:val="10"/>
              </w:numPr>
              <w:tabs>
                <w:tab w:val="left" w:pos="990"/>
              </w:tabs>
              <w:spacing w:line="259" w:lineRule="auto"/>
              <w:ind w:right="113"/>
              <w:jc w:val="both"/>
              <w:rPr>
                <w:sz w:val="24"/>
                <w:szCs w:val="24"/>
                <w:lang w:val="lt-LT"/>
              </w:rPr>
            </w:pPr>
            <w:r w:rsidRPr="112002EE">
              <w:rPr>
                <w:color w:val="000000" w:themeColor="text1"/>
                <w:sz w:val="24"/>
                <w:szCs w:val="24"/>
                <w:lang w:val="lt-LT"/>
              </w:rPr>
              <w:t xml:space="preserve">Projekte  turi būti pateikiami </w:t>
            </w:r>
            <w:r w:rsidR="00340068" w:rsidRPr="112002EE">
              <w:rPr>
                <w:color w:val="000000" w:themeColor="text1"/>
                <w:sz w:val="24"/>
                <w:szCs w:val="24"/>
                <w:lang w:val="lt-LT"/>
              </w:rPr>
              <w:t xml:space="preserve">principinių </w:t>
            </w:r>
            <w:r w:rsidR="0081719A" w:rsidRPr="112002EE">
              <w:rPr>
                <w:color w:val="000000" w:themeColor="text1"/>
                <w:sz w:val="24"/>
                <w:szCs w:val="24"/>
                <w:lang w:val="lt-LT"/>
              </w:rPr>
              <w:t>spren</w:t>
            </w:r>
            <w:r w:rsidR="001539BB" w:rsidRPr="112002EE">
              <w:rPr>
                <w:color w:val="000000" w:themeColor="text1"/>
                <w:sz w:val="24"/>
                <w:szCs w:val="24"/>
                <w:lang w:val="lt-LT"/>
              </w:rPr>
              <w:t xml:space="preserve">dinių </w:t>
            </w:r>
            <w:r w:rsidRPr="112002EE">
              <w:rPr>
                <w:color w:val="000000" w:themeColor="text1"/>
                <w:sz w:val="24"/>
                <w:szCs w:val="24"/>
                <w:lang w:val="lt-LT"/>
              </w:rPr>
              <w:t xml:space="preserve">suvestiniai inžinerinių tinklų planai (vidaus inžinerinių sistemų, lauko inžinerinių tinklų - kiekių įsivertinimui), kuriuose turi būti suderinti inžinerinių tinklų, projektuojamų skirtingose Projektų dalyse, išdėstymai viename dokumente; </w:t>
            </w:r>
          </w:p>
          <w:p w14:paraId="0BFF6A8B" w14:textId="3799741F" w:rsidR="001D0F80" w:rsidRPr="008F7C39" w:rsidRDefault="00CD1CFF" w:rsidP="112002EE">
            <w:pPr>
              <w:pStyle w:val="Sraopastraipa"/>
              <w:numPr>
                <w:ilvl w:val="0"/>
                <w:numId w:val="10"/>
              </w:numPr>
              <w:tabs>
                <w:tab w:val="left" w:pos="990"/>
              </w:tabs>
              <w:spacing w:after="200" w:line="259" w:lineRule="auto"/>
              <w:ind w:right="136"/>
              <w:contextualSpacing/>
              <w:jc w:val="both"/>
              <w:rPr>
                <w:color w:val="000000" w:themeColor="text1"/>
                <w:lang w:val="lt-LT"/>
              </w:rPr>
            </w:pPr>
            <w:r w:rsidRPr="427D1B07">
              <w:rPr>
                <w:color w:val="000000" w:themeColor="text1"/>
                <w:sz w:val="24"/>
                <w:szCs w:val="24"/>
                <w:lang w:val="lt-LT"/>
              </w:rPr>
              <w:t>Aktualių Projekto versijų bylų suformavimas ir pateikimas Užsakovui Projekto tvirtinimui</w:t>
            </w:r>
            <w:r w:rsidR="0085723B" w:rsidRPr="427D1B07">
              <w:rPr>
                <w:color w:val="000000" w:themeColor="text1"/>
                <w:sz w:val="24"/>
                <w:szCs w:val="24"/>
                <w:lang w:val="lt-LT"/>
              </w:rPr>
              <w:t xml:space="preserve"> iš kurių viena parengta 3D formatu</w:t>
            </w:r>
            <w:r w:rsidR="00A26C82">
              <w:rPr>
                <w:color w:val="000000" w:themeColor="text1"/>
                <w:sz w:val="24"/>
                <w:szCs w:val="24"/>
                <w:lang w:val="lt-LT"/>
              </w:rPr>
              <w:t xml:space="preserve"> kai tokiame formate yra re</w:t>
            </w:r>
            <w:r w:rsidR="002D5AA8">
              <w:rPr>
                <w:color w:val="000000" w:themeColor="text1"/>
                <w:sz w:val="24"/>
                <w:szCs w:val="24"/>
                <w:lang w:val="lt-LT"/>
              </w:rPr>
              <w:t>ngiamas projektas</w:t>
            </w:r>
            <w:r w:rsidRPr="427D1B07">
              <w:rPr>
                <w:color w:val="000000" w:themeColor="text1"/>
                <w:sz w:val="24"/>
                <w:szCs w:val="24"/>
                <w:lang w:val="lt-LT"/>
              </w:rPr>
              <w:t>;</w:t>
            </w:r>
          </w:p>
          <w:p w14:paraId="60A712E3" w14:textId="473860B7" w:rsidR="001D0F80" w:rsidRPr="008F7C39" w:rsidRDefault="00CD1CFF" w:rsidP="112002EE">
            <w:pPr>
              <w:pStyle w:val="Sraopastraipa"/>
              <w:numPr>
                <w:ilvl w:val="0"/>
                <w:numId w:val="10"/>
              </w:numPr>
              <w:tabs>
                <w:tab w:val="left" w:pos="990"/>
              </w:tabs>
              <w:spacing w:after="200" w:line="259" w:lineRule="auto"/>
              <w:ind w:right="136"/>
              <w:contextualSpacing/>
              <w:jc w:val="both"/>
              <w:rPr>
                <w:color w:val="000000" w:themeColor="text1"/>
                <w:lang w:val="lt-LT"/>
              </w:rPr>
            </w:pPr>
            <w:r w:rsidRPr="112002EE">
              <w:rPr>
                <w:color w:val="000000" w:themeColor="text1"/>
                <w:sz w:val="24"/>
                <w:szCs w:val="24"/>
                <w:lang w:val="lt-LT"/>
              </w:rPr>
              <w:t xml:space="preserve">Projektuotojas, parengęs Projektą, Užsakovui turi papildomai pateikti vieną </w:t>
            </w:r>
            <w:r w:rsidR="42E0DFFB" w:rsidRPr="112002EE">
              <w:rPr>
                <w:color w:val="000000" w:themeColor="text1"/>
                <w:sz w:val="24"/>
                <w:szCs w:val="24"/>
                <w:lang w:val="lt-LT"/>
              </w:rPr>
              <w:t>p</w:t>
            </w:r>
            <w:r w:rsidRPr="112002EE">
              <w:rPr>
                <w:color w:val="000000" w:themeColor="text1"/>
                <w:sz w:val="24"/>
                <w:szCs w:val="24"/>
                <w:lang w:val="lt-LT"/>
              </w:rPr>
              <w:t>rojekto versiją (redakciją), kurioje turi būti nuasmeninta visa su asmens duomenims susijusi informacija (</w:t>
            </w:r>
            <w:proofErr w:type="spellStart"/>
            <w:r w:rsidRPr="112002EE">
              <w:rPr>
                <w:color w:val="000000" w:themeColor="text1"/>
                <w:sz w:val="24"/>
                <w:szCs w:val="24"/>
                <w:lang w:val="lt-LT"/>
              </w:rPr>
              <w:t>t.y</w:t>
            </w:r>
            <w:proofErr w:type="spellEnd"/>
            <w:r w:rsidRPr="112002EE">
              <w:rPr>
                <w:color w:val="000000" w:themeColor="text1"/>
                <w:sz w:val="24"/>
                <w:szCs w:val="24"/>
                <w:lang w:val="lt-LT"/>
              </w:rPr>
              <w:t>. turi būti paslėpti ar uždengti visi Projekte minimų asmenų vardai, pavardės, asmens kodai, parašai, gimimo datos, šių asmenų gyvenamieji adresai, telefonai ir kita informacija, kuri leidžia identifikuoti privatų asmenį);</w:t>
            </w:r>
          </w:p>
          <w:p w14:paraId="048C77BE" w14:textId="77777777" w:rsidR="001D0F80" w:rsidRPr="008F7C39" w:rsidRDefault="001D0F80">
            <w:pPr>
              <w:pStyle w:val="Sraopastraipa"/>
              <w:spacing w:line="259" w:lineRule="auto"/>
              <w:rPr>
                <w:sz w:val="24"/>
                <w:szCs w:val="24"/>
                <w:lang w:val="lt-LT"/>
              </w:rPr>
            </w:pPr>
          </w:p>
        </w:tc>
      </w:tr>
      <w:tr w:rsidR="001D0F80" w:rsidRPr="008F7C39" w14:paraId="0C719A14"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EF3D98" w14:textId="77777777" w:rsidR="001D0F80" w:rsidRPr="008F7C39" w:rsidRDefault="00CD1CFF">
            <w:pPr>
              <w:pStyle w:val="TableParagraph"/>
              <w:spacing w:line="259" w:lineRule="auto"/>
              <w:ind w:left="107"/>
              <w:rPr>
                <w:sz w:val="24"/>
                <w:szCs w:val="24"/>
                <w:highlight w:val="green"/>
                <w:lang w:val="lt-LT"/>
              </w:rPr>
            </w:pPr>
            <w:r w:rsidRPr="008F7C39">
              <w:rPr>
                <w:sz w:val="24"/>
                <w:szCs w:val="24"/>
                <w:lang w:val="lt-LT"/>
              </w:rPr>
              <w:t>10.2.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1ABEE4" w14:textId="77777777" w:rsidR="001D0F80" w:rsidRPr="008F7C39" w:rsidRDefault="00CD1CFF">
            <w:pPr>
              <w:pStyle w:val="TableParagraph"/>
              <w:spacing w:line="259" w:lineRule="auto"/>
              <w:rPr>
                <w:sz w:val="24"/>
                <w:szCs w:val="24"/>
                <w:highlight w:val="green"/>
                <w:lang w:val="lt-LT"/>
              </w:rPr>
            </w:pPr>
            <w:r w:rsidRPr="008F7C39">
              <w:rPr>
                <w:sz w:val="24"/>
                <w:szCs w:val="24"/>
                <w:lang w:val="lt-LT"/>
              </w:rPr>
              <w:t>kitos paslaugos, susijusios su projektavimo paslaugomis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2664" w14:textId="6B542C35" w:rsidR="001D0F80" w:rsidRPr="008F7C39" w:rsidRDefault="00CD1CFF" w:rsidP="112002EE">
            <w:pPr>
              <w:pStyle w:val="TableParagraph"/>
              <w:numPr>
                <w:ilvl w:val="0"/>
                <w:numId w:val="9"/>
              </w:numPr>
              <w:tabs>
                <w:tab w:val="left" w:pos="828"/>
                <w:tab w:val="left" w:pos="829"/>
              </w:tabs>
              <w:spacing w:line="259" w:lineRule="auto"/>
              <w:ind w:right="113"/>
              <w:jc w:val="both"/>
              <w:rPr>
                <w:color w:val="000000" w:themeColor="text1"/>
                <w:sz w:val="24"/>
                <w:szCs w:val="24"/>
                <w:lang w:val="lt-LT"/>
              </w:rPr>
            </w:pPr>
            <w:r w:rsidRPr="112002EE">
              <w:rPr>
                <w:color w:val="000000" w:themeColor="text1"/>
                <w:sz w:val="24"/>
                <w:szCs w:val="24"/>
                <w:lang w:val="lt-LT"/>
              </w:rPr>
              <w:t xml:space="preserve">Užsakyti ir gauti projektavimo prisijungimo sąlygas ir specialiuosius projektavimo reikalavimus </w:t>
            </w:r>
          </w:p>
          <w:p w14:paraId="253FA3F2" w14:textId="674149BD" w:rsidR="001D0F80" w:rsidRPr="008F7C39" w:rsidRDefault="00CD1CFF" w:rsidP="112002EE">
            <w:pPr>
              <w:pStyle w:val="TableParagraph"/>
              <w:numPr>
                <w:ilvl w:val="0"/>
                <w:numId w:val="9"/>
              </w:numPr>
              <w:tabs>
                <w:tab w:val="left" w:pos="828"/>
                <w:tab w:val="left" w:pos="829"/>
              </w:tabs>
              <w:spacing w:line="259" w:lineRule="auto"/>
              <w:ind w:right="113"/>
              <w:jc w:val="both"/>
              <w:rPr>
                <w:color w:val="000000" w:themeColor="text1"/>
                <w:sz w:val="24"/>
                <w:szCs w:val="24"/>
                <w:lang w:val="lt-LT"/>
              </w:rPr>
            </w:pPr>
            <w:r w:rsidRPr="112002EE">
              <w:rPr>
                <w:color w:val="000000" w:themeColor="text1"/>
                <w:sz w:val="24"/>
                <w:szCs w:val="24"/>
                <w:lang w:val="lt-LT"/>
              </w:rPr>
              <w:t>Atlikti geologinius, geodezinius</w:t>
            </w:r>
            <w:r w:rsidR="00D80E6C" w:rsidRPr="112002EE">
              <w:rPr>
                <w:color w:val="000000" w:themeColor="text1"/>
                <w:sz w:val="24"/>
                <w:szCs w:val="24"/>
                <w:lang w:val="lt-LT"/>
              </w:rPr>
              <w:t xml:space="preserve">, konstrukcijų, </w:t>
            </w:r>
            <w:r w:rsidRPr="112002EE">
              <w:rPr>
                <w:color w:val="000000" w:themeColor="text1"/>
                <w:sz w:val="24"/>
                <w:szCs w:val="24"/>
                <w:lang w:val="lt-LT"/>
              </w:rPr>
              <w:t xml:space="preserve"> topografinius tyrimus ir parengti ataskaitas;</w:t>
            </w:r>
          </w:p>
          <w:p w14:paraId="158137AF" w14:textId="77777777" w:rsidR="001D0F80" w:rsidRPr="008F7C39" w:rsidRDefault="00CD1CFF" w:rsidP="112002EE">
            <w:pPr>
              <w:pStyle w:val="TableParagraph"/>
              <w:numPr>
                <w:ilvl w:val="0"/>
                <w:numId w:val="9"/>
              </w:numPr>
              <w:tabs>
                <w:tab w:val="left" w:pos="828"/>
                <w:tab w:val="left" w:pos="829"/>
              </w:tabs>
              <w:spacing w:line="259" w:lineRule="auto"/>
              <w:ind w:right="113"/>
              <w:jc w:val="both"/>
              <w:rPr>
                <w:color w:val="000000" w:themeColor="text1"/>
                <w:sz w:val="24"/>
                <w:szCs w:val="24"/>
                <w:lang w:val="lt-LT"/>
              </w:rPr>
            </w:pPr>
            <w:r w:rsidRPr="112002EE">
              <w:rPr>
                <w:color w:val="000000" w:themeColor="text1"/>
                <w:sz w:val="24"/>
                <w:szCs w:val="24"/>
                <w:lang w:val="lt-LT"/>
              </w:rPr>
              <w:t>Statybą leidžiančio dokumento gavimas parengtam Projektui;</w:t>
            </w:r>
          </w:p>
          <w:p w14:paraId="1941F3F7" w14:textId="77777777" w:rsidR="001D0F80" w:rsidRPr="008F7C39" w:rsidRDefault="00CD1CFF" w:rsidP="112002EE">
            <w:pPr>
              <w:pStyle w:val="Sraopastraipa"/>
              <w:numPr>
                <w:ilvl w:val="0"/>
                <w:numId w:val="9"/>
              </w:numPr>
              <w:spacing w:line="259" w:lineRule="auto"/>
              <w:ind w:right="132"/>
              <w:contextualSpacing/>
              <w:jc w:val="both"/>
              <w:rPr>
                <w:color w:val="000000"/>
                <w:lang w:val="lt-LT"/>
              </w:rPr>
            </w:pPr>
            <w:r w:rsidRPr="112002EE">
              <w:rPr>
                <w:color w:val="000000" w:themeColor="text1"/>
                <w:sz w:val="24"/>
                <w:szCs w:val="24"/>
                <w:lang w:val="lt-LT"/>
              </w:rPr>
              <w:t>Projekto sprendinių derinimas su atsakingomis institucijomis, gretimų sklypų savininkais, ir kitais suinteresuotais asmenimis. Reikalingų trečiųjų šalių sutikimų ir suderinimų gavimas;</w:t>
            </w:r>
          </w:p>
          <w:p w14:paraId="123917D6" w14:textId="74A46C8B" w:rsidR="001D0F80" w:rsidRPr="008F7C39" w:rsidRDefault="00CD1CFF" w:rsidP="112002EE">
            <w:pPr>
              <w:pStyle w:val="TableParagraph"/>
              <w:numPr>
                <w:ilvl w:val="0"/>
                <w:numId w:val="9"/>
              </w:numPr>
              <w:spacing w:line="259" w:lineRule="auto"/>
              <w:ind w:right="132"/>
              <w:contextualSpacing/>
              <w:jc w:val="both"/>
              <w:rPr>
                <w:strike/>
                <w:color w:val="C00000"/>
                <w:sz w:val="24"/>
                <w:szCs w:val="24"/>
                <w:lang w:val="lt-LT"/>
              </w:rPr>
            </w:pPr>
            <w:r w:rsidRPr="112002EE">
              <w:rPr>
                <w:sz w:val="24"/>
                <w:szCs w:val="24"/>
                <w:lang w:val="lt-LT"/>
              </w:rPr>
              <w:t>Projektinės dokumentacijos klaidų, prieštaravimų, netikslumų, neatitikimų normatyviniams dokumentams neatlygintinas taisymas;</w:t>
            </w:r>
          </w:p>
          <w:p w14:paraId="33541CB3" w14:textId="77777777" w:rsidR="001D0F80" w:rsidRPr="008F7C39" w:rsidRDefault="00CD1CFF" w:rsidP="112002EE">
            <w:pPr>
              <w:pStyle w:val="TableParagraph"/>
              <w:numPr>
                <w:ilvl w:val="0"/>
                <w:numId w:val="9"/>
              </w:numPr>
              <w:tabs>
                <w:tab w:val="left" w:pos="828"/>
                <w:tab w:val="left" w:pos="829"/>
              </w:tabs>
              <w:spacing w:line="259" w:lineRule="auto"/>
              <w:ind w:right="132"/>
              <w:jc w:val="both"/>
              <w:rPr>
                <w:sz w:val="24"/>
                <w:szCs w:val="24"/>
                <w:lang w:val="lt-LT"/>
              </w:rPr>
            </w:pPr>
            <w:r w:rsidRPr="112002EE">
              <w:rPr>
                <w:sz w:val="24"/>
                <w:szCs w:val="24"/>
                <w:lang w:val="lt-LT"/>
              </w:rPr>
              <w:t>Projektuotojas privalo atsakyti į Techninio darbo projekto parengimo ir Rangos darbų konkurso metu pateiktus klausimus, susijusius su parengtais Projektiniais pasiūlymais. Atsakymai į pateiktus klausimus turi būti pateikti Užsakovui Sutartyje nustatytu terminu. Atsakymai turi būti aiškūs, išsamūs ir nedviprasmiški. Jeigu reikalinga, kartu su atsakymais turi būti pateikiami patikslinti Projekto sprendiniai arba kita informacija;</w:t>
            </w:r>
          </w:p>
          <w:p w14:paraId="3CDDBC18" w14:textId="77777777" w:rsidR="001D0F80" w:rsidRPr="008F7C39" w:rsidRDefault="00CD1CFF" w:rsidP="112002EE">
            <w:pPr>
              <w:pStyle w:val="TableParagraph"/>
              <w:numPr>
                <w:ilvl w:val="0"/>
                <w:numId w:val="9"/>
              </w:numPr>
              <w:tabs>
                <w:tab w:val="left" w:pos="828"/>
                <w:tab w:val="left" w:pos="829"/>
              </w:tabs>
              <w:spacing w:line="259" w:lineRule="auto"/>
              <w:ind w:right="132"/>
              <w:jc w:val="both"/>
              <w:rPr>
                <w:sz w:val="24"/>
                <w:szCs w:val="24"/>
                <w:lang w:val="lt-LT"/>
              </w:rPr>
            </w:pPr>
            <w:r w:rsidRPr="112002EE">
              <w:rPr>
                <w:color w:val="000000" w:themeColor="text1"/>
                <w:sz w:val="24"/>
                <w:szCs w:val="24"/>
                <w:lang w:val="lt-LT"/>
              </w:rPr>
              <w:t>Dalyvavimas statybos užbaigimo procedūrose;</w:t>
            </w:r>
          </w:p>
          <w:p w14:paraId="2185BFFC" w14:textId="77777777" w:rsidR="001D0F80" w:rsidRPr="008F7C39" w:rsidRDefault="00CD1CFF" w:rsidP="112002EE">
            <w:pPr>
              <w:pStyle w:val="TableParagraph"/>
              <w:numPr>
                <w:ilvl w:val="0"/>
                <w:numId w:val="9"/>
              </w:numPr>
              <w:tabs>
                <w:tab w:val="left" w:pos="828"/>
                <w:tab w:val="left" w:pos="829"/>
              </w:tabs>
              <w:spacing w:line="259" w:lineRule="auto"/>
              <w:ind w:right="132"/>
              <w:jc w:val="both"/>
              <w:rPr>
                <w:color w:val="000000" w:themeColor="text1"/>
                <w:sz w:val="24"/>
                <w:szCs w:val="24"/>
                <w:lang w:val="lt-LT"/>
              </w:rPr>
            </w:pPr>
            <w:r w:rsidRPr="112002EE">
              <w:rPr>
                <w:sz w:val="24"/>
                <w:szCs w:val="24"/>
                <w:lang w:val="lt-LT"/>
              </w:rPr>
              <w:t xml:space="preserve">Užsakovui pageidaujant, dokumentų, brėžinių spausdinimo, kopijavimo, įrišimo ir </w:t>
            </w:r>
            <w:r w:rsidRPr="112002EE">
              <w:rPr>
                <w:color w:val="000000" w:themeColor="text1"/>
                <w:sz w:val="24"/>
                <w:szCs w:val="24"/>
                <w:lang w:val="lt-LT"/>
              </w:rPr>
              <w:t>pateikimo išlaidos.</w:t>
            </w:r>
          </w:p>
          <w:p w14:paraId="2322E32A" w14:textId="77777777" w:rsidR="001D0F80" w:rsidRPr="008F7C39" w:rsidRDefault="001D0F80">
            <w:pPr>
              <w:pStyle w:val="TableParagraph"/>
              <w:tabs>
                <w:tab w:val="left" w:pos="828"/>
                <w:tab w:val="left" w:pos="829"/>
              </w:tabs>
              <w:spacing w:line="259" w:lineRule="auto"/>
              <w:ind w:left="565" w:right="132"/>
              <w:jc w:val="both"/>
              <w:rPr>
                <w:sz w:val="24"/>
                <w:szCs w:val="24"/>
                <w:lang w:val="lt-LT"/>
              </w:rPr>
            </w:pPr>
          </w:p>
        </w:tc>
      </w:tr>
      <w:tr w:rsidR="001D0F80" w:rsidRPr="008F7C39" w14:paraId="67E4516B"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D30A03E" w14:textId="77777777" w:rsidR="001D0F80" w:rsidRPr="008F7C39" w:rsidRDefault="00CD1CFF">
            <w:pPr>
              <w:pStyle w:val="TableParagraph"/>
              <w:spacing w:line="259" w:lineRule="auto"/>
              <w:ind w:left="107"/>
              <w:rPr>
                <w:sz w:val="24"/>
                <w:szCs w:val="24"/>
                <w:lang w:val="lt-LT"/>
              </w:rPr>
            </w:pPr>
            <w:r w:rsidRPr="008F7C39">
              <w:rPr>
                <w:sz w:val="24"/>
                <w:szCs w:val="24"/>
                <w:lang w:val="lt-LT"/>
              </w:rPr>
              <w:t>11.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806674" w14:textId="77777777" w:rsidR="001D0F80" w:rsidRPr="008F7C39" w:rsidRDefault="00CD1CFF">
            <w:pPr>
              <w:pStyle w:val="TableParagraph"/>
              <w:spacing w:line="259" w:lineRule="auto"/>
              <w:rPr>
                <w:sz w:val="24"/>
                <w:szCs w:val="24"/>
                <w:lang w:val="lt-LT"/>
              </w:rPr>
            </w:pPr>
            <w:r w:rsidRPr="008F7C39">
              <w:rPr>
                <w:sz w:val="24"/>
                <w:szCs w:val="24"/>
                <w:lang w:val="lt-LT"/>
              </w:rPr>
              <w:t>Paslaugų teikimo pradžia ir trukmė</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75AC3" w14:textId="77777777" w:rsidR="001D0F80" w:rsidRPr="008F7C39" w:rsidRDefault="00CD1CFF" w:rsidP="112002EE">
            <w:pPr>
              <w:pStyle w:val="TableParagraph"/>
              <w:numPr>
                <w:ilvl w:val="0"/>
                <w:numId w:val="8"/>
              </w:numPr>
              <w:tabs>
                <w:tab w:val="left" w:pos="833"/>
                <w:tab w:val="left" w:pos="975"/>
              </w:tabs>
              <w:spacing w:line="259" w:lineRule="auto"/>
              <w:ind w:right="132"/>
              <w:jc w:val="both"/>
              <w:rPr>
                <w:sz w:val="24"/>
                <w:szCs w:val="24"/>
                <w:lang w:val="lt-LT"/>
              </w:rPr>
            </w:pPr>
            <w:r w:rsidRPr="112002EE">
              <w:rPr>
                <w:sz w:val="24"/>
                <w:szCs w:val="24"/>
                <w:lang w:val="lt-LT"/>
              </w:rPr>
              <w:t>Paslaugų teikimo pradžia ir terminai nurodyti Sutartyje;</w:t>
            </w:r>
          </w:p>
          <w:p w14:paraId="3391D6E3" w14:textId="77777777" w:rsidR="001D0F80" w:rsidRPr="008F7C39" w:rsidRDefault="00CD1CFF" w:rsidP="112002EE">
            <w:pPr>
              <w:pStyle w:val="TableParagraph"/>
              <w:numPr>
                <w:ilvl w:val="0"/>
                <w:numId w:val="8"/>
              </w:numPr>
              <w:tabs>
                <w:tab w:val="left" w:pos="833"/>
                <w:tab w:val="left" w:pos="975"/>
              </w:tabs>
              <w:spacing w:line="259" w:lineRule="auto"/>
              <w:ind w:right="132"/>
              <w:jc w:val="both"/>
              <w:rPr>
                <w:sz w:val="24"/>
                <w:szCs w:val="24"/>
                <w:lang w:val="lt-LT"/>
              </w:rPr>
            </w:pPr>
            <w:r w:rsidRPr="112002EE">
              <w:rPr>
                <w:sz w:val="24"/>
                <w:szCs w:val="24"/>
                <w:lang w:val="lt-LT"/>
              </w:rPr>
              <w:t>Per Sutartyje nurodytą terminą Projektuotojas privalo parengti ir su Užsakovu suderinti detalų paslaugų teikimo grafiką ir Projektavimo paslaugų teikimo planą pagal Sutarties reikalavimus;</w:t>
            </w:r>
          </w:p>
          <w:p w14:paraId="7CED9974" w14:textId="77777777" w:rsidR="001D0F80" w:rsidRPr="008F7C39" w:rsidRDefault="00CD1CFF" w:rsidP="112002EE">
            <w:pPr>
              <w:pStyle w:val="TableParagraph"/>
              <w:numPr>
                <w:ilvl w:val="0"/>
                <w:numId w:val="8"/>
              </w:numPr>
              <w:tabs>
                <w:tab w:val="left" w:pos="833"/>
                <w:tab w:val="left" w:pos="975"/>
              </w:tabs>
              <w:spacing w:line="259" w:lineRule="auto"/>
              <w:ind w:right="132"/>
              <w:jc w:val="both"/>
              <w:rPr>
                <w:sz w:val="24"/>
                <w:szCs w:val="24"/>
                <w:lang w:val="lt-LT"/>
              </w:rPr>
            </w:pPr>
            <w:r w:rsidRPr="112002EE">
              <w:rPr>
                <w:sz w:val="24"/>
                <w:szCs w:val="24"/>
                <w:lang w:val="lt-LT"/>
              </w:rPr>
              <w:t>Grafikas turi būti detalus, atspindėti pasirengimą projektavimo paslaugoms, reikiamų atlikti tyrimų etapus, projektavimo sąlygų etapus, reikalingų susitikimų su suinteresuotomis šalimis, pateikimą Užsakovui ir suderinimo terminus, Projekto kiekvienos iš dalių rengimo nuoseklų procesų planavimą bei darbų paskirstymą, jų valdymą, ryšį tarp atskirų procesų, tarpinius visų etapų atskaitinius etapus, derinimų su Užsakovu etapus;</w:t>
            </w:r>
          </w:p>
          <w:p w14:paraId="4224F2EC" w14:textId="77777777" w:rsidR="001D0F80" w:rsidRPr="008F7C39" w:rsidRDefault="00CD1CFF" w:rsidP="112002EE">
            <w:pPr>
              <w:pStyle w:val="TableParagraph"/>
              <w:numPr>
                <w:ilvl w:val="0"/>
                <w:numId w:val="8"/>
              </w:numPr>
              <w:tabs>
                <w:tab w:val="left" w:pos="833"/>
                <w:tab w:val="left" w:pos="975"/>
              </w:tabs>
              <w:spacing w:line="259" w:lineRule="auto"/>
              <w:ind w:right="132"/>
              <w:jc w:val="both"/>
              <w:rPr>
                <w:sz w:val="24"/>
                <w:szCs w:val="24"/>
                <w:lang w:val="lt-LT"/>
              </w:rPr>
            </w:pPr>
            <w:r w:rsidRPr="112002EE">
              <w:rPr>
                <w:sz w:val="24"/>
                <w:szCs w:val="24"/>
                <w:lang w:val="lt-LT"/>
              </w:rPr>
              <w:t>Nustačius grafiko neatitikimą esamai situacijai, Projektuotojas privalo per 5 darbo dienas nuo Užsakovo nurodymo pateikti atnaujintą grafiką;</w:t>
            </w:r>
          </w:p>
          <w:p w14:paraId="1E882446" w14:textId="3DC8F04C" w:rsidR="001D0F80" w:rsidRPr="008F7C39" w:rsidRDefault="00CD1CFF" w:rsidP="112002EE">
            <w:pPr>
              <w:pStyle w:val="TableParagraph"/>
              <w:numPr>
                <w:ilvl w:val="0"/>
                <w:numId w:val="8"/>
              </w:numPr>
              <w:tabs>
                <w:tab w:val="left" w:pos="833"/>
                <w:tab w:val="left" w:pos="975"/>
              </w:tabs>
              <w:spacing w:line="259" w:lineRule="auto"/>
              <w:ind w:right="132"/>
              <w:jc w:val="both"/>
              <w:rPr>
                <w:sz w:val="24"/>
                <w:szCs w:val="24"/>
                <w:lang w:val="lt-LT"/>
              </w:rPr>
            </w:pPr>
            <w:r w:rsidRPr="112002EE">
              <w:rPr>
                <w:sz w:val="24"/>
                <w:szCs w:val="24"/>
                <w:lang w:val="lt-LT"/>
              </w:rPr>
              <w:t xml:space="preserve">Paslaugų teikimo pabaiga – </w:t>
            </w:r>
            <w:r w:rsidR="001808E8">
              <w:rPr>
                <w:sz w:val="24"/>
                <w:szCs w:val="24"/>
                <w:lang w:val="lt-LT"/>
              </w:rPr>
              <w:t>nurodyta sutarties sąlygose.</w:t>
            </w:r>
          </w:p>
        </w:tc>
      </w:tr>
      <w:tr w:rsidR="001D0F80" w:rsidRPr="008F7C39" w14:paraId="057825FF"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14545B" w14:textId="77777777" w:rsidR="001D0F80" w:rsidRPr="008F7C39" w:rsidRDefault="001D0F80">
            <w:pPr>
              <w:pStyle w:val="TableParagraph"/>
              <w:spacing w:line="259" w:lineRule="auto"/>
              <w:ind w:left="107"/>
              <w:contextualSpacing/>
              <w:rPr>
                <w:sz w:val="24"/>
                <w:szCs w:val="24"/>
                <w:highlight w:val="yellow"/>
                <w:lang w:val="lt-LT"/>
              </w:rPr>
            </w:pPr>
          </w:p>
        </w:tc>
        <w:tc>
          <w:tcPr>
            <w:tcW w:w="9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F502C5" w14:textId="77777777" w:rsidR="001D0F80" w:rsidRPr="008F7C39" w:rsidRDefault="00CD1CFF">
            <w:pPr>
              <w:pStyle w:val="TableParagraph"/>
              <w:spacing w:line="259" w:lineRule="auto"/>
              <w:ind w:right="91"/>
              <w:contextualSpacing/>
              <w:jc w:val="center"/>
              <w:rPr>
                <w:sz w:val="24"/>
                <w:szCs w:val="24"/>
                <w:highlight w:val="yellow"/>
                <w:lang w:val="lt-LT"/>
              </w:rPr>
            </w:pPr>
            <w:r w:rsidRPr="008F7C39">
              <w:rPr>
                <w:b/>
                <w:sz w:val="24"/>
                <w:szCs w:val="24"/>
                <w:lang w:val="lt-LT"/>
              </w:rPr>
              <w:t>III. Reikalavimai projektavimo paslaugoms</w:t>
            </w:r>
          </w:p>
        </w:tc>
      </w:tr>
      <w:tr w:rsidR="001D0F80" w:rsidRPr="008F7C39" w14:paraId="25246D8E"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5666B9" w14:textId="77777777" w:rsidR="001D0F80" w:rsidRPr="0045095D" w:rsidRDefault="00CD1CFF">
            <w:pPr>
              <w:pStyle w:val="TableParagraph"/>
              <w:spacing w:line="259" w:lineRule="auto"/>
              <w:ind w:left="107"/>
              <w:contextualSpacing/>
              <w:rPr>
                <w:sz w:val="24"/>
                <w:szCs w:val="24"/>
                <w:lang w:val="lt-LT"/>
              </w:rPr>
            </w:pPr>
            <w:r w:rsidRPr="002E7C62">
              <w:rPr>
                <w:sz w:val="24"/>
                <w:szCs w:val="24"/>
                <w:lang w:val="lt-LT"/>
              </w:rPr>
              <w:t>12.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AFC52A" w14:textId="77777777" w:rsidR="001D0F80" w:rsidRPr="0045095D" w:rsidRDefault="00CD1CFF">
            <w:pPr>
              <w:pStyle w:val="TableParagraph"/>
              <w:spacing w:line="259" w:lineRule="auto"/>
              <w:contextualSpacing/>
              <w:rPr>
                <w:sz w:val="24"/>
                <w:szCs w:val="24"/>
                <w:lang w:val="lt-LT"/>
              </w:rPr>
            </w:pPr>
            <w:r w:rsidRPr="002E7C62">
              <w:rPr>
                <w:sz w:val="24"/>
                <w:szCs w:val="24"/>
                <w:lang w:val="lt-LT"/>
              </w:rPr>
              <w:t>Projekto rengimo dokumentams taikomi</w:t>
            </w:r>
            <w:r w:rsidRPr="002E7C62">
              <w:rPr>
                <w:b/>
                <w:sz w:val="24"/>
                <w:szCs w:val="24"/>
                <w:lang w:val="lt-LT"/>
              </w:rPr>
              <w:t xml:space="preserve"> </w:t>
            </w:r>
            <w:r w:rsidRPr="002E7C62">
              <w:rPr>
                <w:sz w:val="24"/>
                <w:szCs w:val="24"/>
                <w:lang w:val="lt-LT"/>
              </w:rPr>
              <w:t xml:space="preserve">teisės aktai, normatyviniai statybos techniniai dokumentai bei normatyviniai statinio saugos ir paskirties dokumentai, teritorijų planavimo dokumentai. </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253EE" w14:textId="2712ED39" w:rsidR="00764C8F" w:rsidRPr="002E7C62" w:rsidRDefault="00CD1CFF" w:rsidP="00764C8F">
            <w:pPr>
              <w:pStyle w:val="TableParagraph"/>
              <w:tabs>
                <w:tab w:val="left" w:pos="833"/>
                <w:tab w:val="left" w:pos="975"/>
              </w:tabs>
              <w:spacing w:line="259" w:lineRule="auto"/>
              <w:ind w:left="0" w:right="132"/>
              <w:jc w:val="both"/>
              <w:rPr>
                <w:sz w:val="24"/>
                <w:szCs w:val="24"/>
                <w:lang w:val="lt-LT"/>
              </w:rPr>
            </w:pPr>
            <w:r w:rsidRPr="002E7C62">
              <w:rPr>
                <w:sz w:val="24"/>
                <w:szCs w:val="24"/>
                <w:lang w:val="lt-LT"/>
              </w:rPr>
              <w:t>Projektavimo dokumentai turi atitikti privalomųjų statinio Projekto rengimo dokumentų ir kitų norminių teisės aktų reikalavimus, o jais grindžiami sprendiniai suderinti su teritorijos infrastruktūros plėtra;</w:t>
            </w:r>
          </w:p>
          <w:p w14:paraId="3E462C76" w14:textId="1732E3EA" w:rsidR="001D0F80" w:rsidRPr="002E7C62" w:rsidRDefault="00CD1CFF" w:rsidP="112002EE">
            <w:pPr>
              <w:pStyle w:val="TableParagraph"/>
              <w:numPr>
                <w:ilvl w:val="0"/>
                <w:numId w:val="7"/>
              </w:numPr>
              <w:tabs>
                <w:tab w:val="left" w:pos="833"/>
                <w:tab w:val="left" w:pos="975"/>
              </w:tabs>
              <w:spacing w:line="259" w:lineRule="auto"/>
              <w:ind w:right="132"/>
              <w:jc w:val="both"/>
              <w:rPr>
                <w:sz w:val="24"/>
                <w:szCs w:val="24"/>
                <w:lang w:val="lt-LT"/>
              </w:rPr>
            </w:pPr>
            <w:r w:rsidRPr="002E7C62">
              <w:rPr>
                <w:sz w:val="24"/>
                <w:szCs w:val="24"/>
                <w:lang w:val="lt-LT"/>
              </w:rPr>
              <w:t>Projektavimo dokumentai turi atitikti Lietuvos Respublikos Vyriausybės, jos įgaliotų institucijų teisės aktų reikalavimus, Europos sąjungos, Europos komisijos ir kitų Europos institucijų nustatytus reikalavimus bei ribojimus statybos produktams, įrenginiams ir darbams, jų naudojimui ir importui</w:t>
            </w:r>
            <w:r w:rsidR="007459B6" w:rsidRPr="002E7C62">
              <w:rPr>
                <w:sz w:val="24"/>
                <w:szCs w:val="24"/>
                <w:lang w:val="lt-LT"/>
              </w:rPr>
              <w:t>.</w:t>
            </w:r>
          </w:p>
        </w:tc>
      </w:tr>
      <w:tr w:rsidR="001D0F80" w:rsidRPr="008F7C39" w14:paraId="4F598AEE"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8BAD64"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878FC5"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Funkciniai (paskirties) ir naudojimo (eksploataciniai) reikalavimai statiniui (statinių grupei)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6D76D" w14:textId="5F8F6D9E" w:rsidR="00A62C53" w:rsidRPr="00EF1FDB" w:rsidRDefault="00CD1CFF" w:rsidP="0045095D">
            <w:pPr>
              <w:pStyle w:val="TableParagraph"/>
              <w:numPr>
                <w:ilvl w:val="0"/>
                <w:numId w:val="43"/>
              </w:numPr>
              <w:tabs>
                <w:tab w:val="left" w:pos="833"/>
                <w:tab w:val="left" w:pos="975"/>
              </w:tabs>
              <w:spacing w:line="259" w:lineRule="auto"/>
              <w:ind w:right="132"/>
              <w:jc w:val="both"/>
              <w:rPr>
                <w:sz w:val="24"/>
                <w:szCs w:val="24"/>
                <w:lang w:val="lt-LT"/>
              </w:rPr>
            </w:pPr>
            <w:r w:rsidRPr="002E7C62">
              <w:rPr>
                <w:sz w:val="24"/>
                <w:szCs w:val="24"/>
                <w:lang w:val="lt-LT"/>
              </w:rPr>
              <w:t>Valstybės institucijų</w:t>
            </w:r>
            <w:r w:rsidR="00A73ED9">
              <w:rPr>
                <w:sz w:val="24"/>
                <w:szCs w:val="24"/>
                <w:lang w:val="lt-LT"/>
              </w:rPr>
              <w:t>,</w:t>
            </w:r>
            <w:r w:rsidRPr="002E7C62">
              <w:rPr>
                <w:sz w:val="24"/>
                <w:szCs w:val="24"/>
                <w:lang w:val="lt-LT"/>
              </w:rPr>
              <w:t xml:space="preserve"> </w:t>
            </w:r>
            <w:r w:rsidR="007C1A54">
              <w:rPr>
                <w:sz w:val="24"/>
                <w:szCs w:val="24"/>
                <w:lang w:val="lt-LT"/>
              </w:rPr>
              <w:t xml:space="preserve">nurodytų </w:t>
            </w:r>
            <w:r w:rsidR="00A73ED9">
              <w:rPr>
                <w:sz w:val="24"/>
                <w:szCs w:val="24"/>
                <w:lang w:val="lt-LT"/>
              </w:rPr>
              <w:t xml:space="preserve">2 priede, </w:t>
            </w:r>
            <w:r w:rsidRPr="002E7C62">
              <w:rPr>
                <w:sz w:val="24"/>
                <w:szCs w:val="24"/>
                <w:lang w:val="lt-LT"/>
              </w:rPr>
              <w:t xml:space="preserve">veiklos vykdymui skirtos </w:t>
            </w:r>
            <w:r w:rsidR="00A73ED9">
              <w:rPr>
                <w:sz w:val="24"/>
                <w:szCs w:val="24"/>
                <w:lang w:val="lt-LT"/>
              </w:rPr>
              <w:t>administracinės</w:t>
            </w:r>
            <w:r w:rsidRPr="002E7C62">
              <w:rPr>
                <w:sz w:val="24"/>
                <w:szCs w:val="24"/>
                <w:lang w:val="lt-LT"/>
              </w:rPr>
              <w:t xml:space="preserve"> patalpos (darbo kabinetai, posėdžių salės, pagalbinės patalpos, dokumentų saugojimo patalpos ir pan.)</w:t>
            </w:r>
            <w:r w:rsidR="006F33EF" w:rsidRPr="002E7C62">
              <w:rPr>
                <w:sz w:val="24"/>
                <w:szCs w:val="24"/>
                <w:lang w:val="lt-LT"/>
              </w:rPr>
              <w:t>;</w:t>
            </w:r>
          </w:p>
          <w:p w14:paraId="4ED7CE2F" w14:textId="77777777" w:rsidR="00A62C53" w:rsidRPr="002E7C62" w:rsidRDefault="00CD1CFF" w:rsidP="0045095D">
            <w:pPr>
              <w:pStyle w:val="TableParagraph"/>
              <w:numPr>
                <w:ilvl w:val="0"/>
                <w:numId w:val="43"/>
              </w:numPr>
              <w:tabs>
                <w:tab w:val="left" w:pos="833"/>
                <w:tab w:val="left" w:pos="975"/>
              </w:tabs>
              <w:spacing w:line="259" w:lineRule="auto"/>
              <w:ind w:right="132"/>
              <w:jc w:val="both"/>
              <w:rPr>
                <w:sz w:val="24"/>
                <w:szCs w:val="24"/>
                <w:lang w:val="lt-LT"/>
              </w:rPr>
            </w:pPr>
            <w:r w:rsidRPr="002E7C62">
              <w:rPr>
                <w:sz w:val="24"/>
                <w:szCs w:val="24"/>
                <w:lang w:val="lt-LT"/>
              </w:rPr>
              <w:t xml:space="preserve">Projektuojama </w:t>
            </w:r>
            <w:r w:rsidR="00070082" w:rsidRPr="002E7C62">
              <w:rPr>
                <w:sz w:val="24"/>
                <w:szCs w:val="24"/>
                <w:lang w:val="lt-LT"/>
              </w:rPr>
              <w:t xml:space="preserve">ne mažiau </w:t>
            </w:r>
            <w:r w:rsidR="00E2246E" w:rsidRPr="002E7C62">
              <w:rPr>
                <w:sz w:val="24"/>
                <w:szCs w:val="24"/>
                <w:lang w:val="fi-FI"/>
              </w:rPr>
              <w:t>76</w:t>
            </w:r>
            <w:r w:rsidRPr="002E7C62">
              <w:rPr>
                <w:sz w:val="24"/>
                <w:szCs w:val="24"/>
                <w:lang w:val="lt-LT"/>
              </w:rPr>
              <w:t xml:space="preserve"> darbo viet</w:t>
            </w:r>
            <w:r w:rsidR="00E2246E" w:rsidRPr="002E7C62">
              <w:rPr>
                <w:sz w:val="24"/>
                <w:szCs w:val="24"/>
                <w:lang w:val="lt-LT"/>
              </w:rPr>
              <w:t>os</w:t>
            </w:r>
            <w:r w:rsidRPr="002E7C62">
              <w:rPr>
                <w:sz w:val="24"/>
                <w:szCs w:val="24"/>
                <w:lang w:val="lt-LT"/>
              </w:rPr>
              <w:t xml:space="preserve"> (tikslinama projektavimo metu);</w:t>
            </w:r>
          </w:p>
          <w:p w14:paraId="7E4C4755" w14:textId="5B1CBA23" w:rsidR="001D0F80" w:rsidRPr="0045095D" w:rsidRDefault="00CD1CFF" w:rsidP="0045095D">
            <w:pPr>
              <w:pStyle w:val="TableParagraph"/>
              <w:numPr>
                <w:ilvl w:val="0"/>
                <w:numId w:val="43"/>
              </w:numPr>
              <w:tabs>
                <w:tab w:val="left" w:pos="833"/>
                <w:tab w:val="left" w:pos="975"/>
              </w:tabs>
              <w:spacing w:line="259" w:lineRule="auto"/>
              <w:ind w:right="132"/>
              <w:jc w:val="both"/>
              <w:rPr>
                <w:sz w:val="24"/>
                <w:szCs w:val="24"/>
                <w:lang w:val="lt-LT"/>
              </w:rPr>
            </w:pPr>
            <w:r w:rsidRPr="002E7C62">
              <w:rPr>
                <w:sz w:val="24"/>
                <w:szCs w:val="24"/>
                <w:lang w:val="lt-LT"/>
              </w:rPr>
              <w:t>Reikalavimai patalpų</w:t>
            </w:r>
            <w:r w:rsidRPr="002E7C62">
              <w:rPr>
                <w:sz w:val="24"/>
                <w:szCs w:val="24"/>
                <w:lang w:val="lt-LT" w:eastAsia="lt-LT"/>
              </w:rPr>
              <w:t xml:space="preserve"> plotui – preliminarūs</w:t>
            </w:r>
            <w:r w:rsidR="495DE0CD" w:rsidRPr="002E7C62">
              <w:rPr>
                <w:sz w:val="24"/>
                <w:szCs w:val="24"/>
                <w:lang w:val="lt-LT" w:eastAsia="lt-LT"/>
              </w:rPr>
              <w:t xml:space="preserve"> </w:t>
            </w:r>
            <w:r w:rsidR="3B0057E2" w:rsidRPr="002E7C62">
              <w:rPr>
                <w:sz w:val="24"/>
                <w:szCs w:val="24"/>
                <w:lang w:val="lt-LT" w:eastAsia="lt-LT"/>
              </w:rPr>
              <w:t>pagalbinių</w:t>
            </w:r>
            <w:r w:rsidRPr="002E7C62">
              <w:rPr>
                <w:sz w:val="24"/>
                <w:szCs w:val="24"/>
                <w:lang w:val="lt-LT" w:eastAsia="lt-LT"/>
              </w:rPr>
              <w:t xml:space="preserve"> patalpų plotai pateikti patalpų plotų lentelėje, kuri pridedama prie medžiagos</w:t>
            </w:r>
            <w:r w:rsidR="3B0057E2" w:rsidRPr="002E7C62">
              <w:rPr>
                <w:sz w:val="24"/>
                <w:szCs w:val="24"/>
                <w:lang w:val="lt-LT" w:eastAsia="lt-LT"/>
              </w:rPr>
              <w:t xml:space="preserve">, likusios patalpos maksimaliai pritaikomos </w:t>
            </w:r>
            <w:r w:rsidR="7AA8B195" w:rsidRPr="002E7C62">
              <w:rPr>
                <w:sz w:val="24"/>
                <w:szCs w:val="24"/>
                <w:lang w:val="lt-LT" w:eastAsia="lt-LT"/>
              </w:rPr>
              <w:t>darbo vietoms</w:t>
            </w:r>
            <w:r w:rsidRPr="002E7C62">
              <w:rPr>
                <w:sz w:val="24"/>
                <w:szCs w:val="24"/>
                <w:lang w:val="lt-LT" w:eastAsia="lt-LT"/>
              </w:rPr>
              <w:t>.</w:t>
            </w:r>
          </w:p>
        </w:tc>
      </w:tr>
      <w:tr w:rsidR="001D0F80" w:rsidRPr="008F7C39" w14:paraId="72792310"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339A76"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t>14.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B97E15"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Aplinkosaugos reikalavimai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69D9B" w14:textId="77777777" w:rsidR="001D0F80" w:rsidRPr="008F7C39" w:rsidRDefault="00CD1CFF">
            <w:pPr>
              <w:pStyle w:val="TableParagraph"/>
              <w:numPr>
                <w:ilvl w:val="0"/>
                <w:numId w:val="14"/>
              </w:numPr>
              <w:tabs>
                <w:tab w:val="left" w:pos="833"/>
                <w:tab w:val="left" w:pos="975"/>
              </w:tabs>
              <w:spacing w:line="259" w:lineRule="auto"/>
              <w:ind w:left="408" w:right="132" w:hanging="283"/>
              <w:jc w:val="both"/>
              <w:rPr>
                <w:sz w:val="24"/>
                <w:szCs w:val="24"/>
                <w:lang w:val="lt-LT" w:eastAsia="lt-LT"/>
              </w:rPr>
            </w:pPr>
            <w:r w:rsidRPr="008F7C39">
              <w:rPr>
                <w:sz w:val="24"/>
                <w:szCs w:val="24"/>
                <w:lang w:val="lt-LT" w:eastAsia="lt-LT"/>
              </w:rPr>
              <w:t>Privalomi pagal 2011 m. birželio 28 d. LR aplinkos ministro įsakymą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p>
        </w:tc>
      </w:tr>
      <w:tr w:rsidR="001D0F80" w:rsidRPr="008F7C39" w14:paraId="301BE487"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432243"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15.</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862B26"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Universaliojo dizaino principų taikymo reikalavimai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2CF00" w14:textId="23BD5B62" w:rsidR="001D0F80" w:rsidRPr="008F7C39" w:rsidRDefault="00CD1CFF" w:rsidP="112002EE">
            <w:pPr>
              <w:pStyle w:val="Sraopastraipa"/>
              <w:numPr>
                <w:ilvl w:val="0"/>
                <w:numId w:val="2"/>
              </w:numPr>
              <w:spacing w:line="259" w:lineRule="auto"/>
              <w:ind w:left="360" w:right="136" w:hanging="270"/>
              <w:jc w:val="both"/>
              <w:rPr>
                <w:lang w:val="lt-LT" w:eastAsia="lt-LT"/>
              </w:rPr>
            </w:pPr>
            <w:r w:rsidRPr="112002EE">
              <w:rPr>
                <w:sz w:val="24"/>
                <w:szCs w:val="24"/>
                <w:lang w:val="lt-LT" w:eastAsia="lt-LT"/>
              </w:rPr>
              <w:t xml:space="preserve">Statinių universalus dizainas projektuojamas vadovaujantis statybos techninio reglamento STR 2.03.01:2019 „Statinių prieinamumas“ ir kitų teisės aktų reikalavimais bei laikantis tarptautiniame standarte ISO 21542:2011 „Pastatų statyba. Užstatytos aplinkos prieinamumas ir </w:t>
            </w:r>
            <w:proofErr w:type="spellStart"/>
            <w:r w:rsidRPr="112002EE">
              <w:rPr>
                <w:sz w:val="24"/>
                <w:szCs w:val="24"/>
                <w:lang w:val="lt-LT" w:eastAsia="lt-LT"/>
              </w:rPr>
              <w:t>naudojamumas</w:t>
            </w:r>
            <w:proofErr w:type="spellEnd"/>
            <w:r w:rsidRPr="112002EE">
              <w:rPr>
                <w:sz w:val="24"/>
                <w:szCs w:val="24"/>
                <w:lang w:val="lt-LT" w:eastAsia="lt-LT"/>
              </w:rPr>
              <w:t>“ aprašytų principų;</w:t>
            </w:r>
            <w:r w:rsidR="00352069">
              <w:rPr>
                <w:sz w:val="24"/>
                <w:szCs w:val="24"/>
                <w:lang w:val="lt-LT" w:eastAsia="lt-LT"/>
              </w:rPr>
              <w:t xml:space="preserve"> </w:t>
            </w:r>
            <w:r w:rsidRPr="112002EE">
              <w:rPr>
                <w:sz w:val="24"/>
                <w:szCs w:val="24"/>
                <w:lang w:val="lt-LT" w:eastAsia="lt-LT"/>
              </w:rPr>
              <w:t xml:space="preserve">Reikalavimai universalaus dizaino sukūrimui pateikiami </w:t>
            </w:r>
            <w:r w:rsidRPr="112002EE">
              <w:rPr>
                <w:color w:val="000000" w:themeColor="text1"/>
                <w:sz w:val="24"/>
                <w:szCs w:val="24"/>
                <w:lang w:val="lt-LT"/>
              </w:rPr>
              <w:t>Techniniame standarte (pridedama).</w:t>
            </w:r>
          </w:p>
        </w:tc>
      </w:tr>
      <w:tr w:rsidR="001D0F80" w:rsidRPr="008F7C39" w14:paraId="7F190616"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1AEB5B"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C3D381"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Techniniai, kokybiniai (estetiniai, komforto, energinio naudingumo, triukšmo lygio ir t.t.) reikalavimai pagal statinio projekto sprendinių dalis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5E6B5" w14:textId="71EBCA32" w:rsidR="001D0F80" w:rsidRPr="008F7C39" w:rsidRDefault="00CD1CFF" w:rsidP="00F177BF">
            <w:pPr>
              <w:pStyle w:val="Sraopastraipa"/>
              <w:numPr>
                <w:ilvl w:val="0"/>
                <w:numId w:val="1"/>
              </w:numPr>
              <w:spacing w:line="259" w:lineRule="auto"/>
              <w:ind w:left="360" w:right="136"/>
              <w:jc w:val="both"/>
              <w:rPr>
                <w:lang w:val="lt-LT" w:eastAsia="lt-LT"/>
              </w:rPr>
            </w:pPr>
            <w:r w:rsidRPr="112002EE">
              <w:rPr>
                <w:sz w:val="24"/>
                <w:szCs w:val="24"/>
                <w:lang w:val="lt-LT" w:eastAsia="lt-LT"/>
              </w:rPr>
              <w:t>Projektuotojas turi vadovautis Techniniame standarte nustatytais reikalavimais (</w:t>
            </w:r>
            <w:r w:rsidR="00837AE9">
              <w:rPr>
                <w:sz w:val="24"/>
                <w:szCs w:val="24"/>
                <w:lang w:val="lt-LT" w:eastAsia="lt-LT"/>
              </w:rPr>
              <w:t>1 priedas</w:t>
            </w:r>
            <w:r w:rsidRPr="112002EE">
              <w:rPr>
                <w:sz w:val="24"/>
                <w:szCs w:val="24"/>
                <w:lang w:val="lt-LT" w:eastAsia="lt-LT"/>
              </w:rPr>
              <w:t>);</w:t>
            </w:r>
          </w:p>
          <w:p w14:paraId="70C0AEB4" w14:textId="428305C9" w:rsidR="001D0F80" w:rsidRPr="00772B83" w:rsidRDefault="00CD1CFF" w:rsidP="112002EE">
            <w:pPr>
              <w:pStyle w:val="Sraopastraipa"/>
              <w:numPr>
                <w:ilvl w:val="0"/>
                <w:numId w:val="1"/>
              </w:numPr>
              <w:spacing w:line="259" w:lineRule="auto"/>
              <w:ind w:left="360" w:right="136"/>
              <w:jc w:val="both"/>
              <w:rPr>
                <w:lang w:val="lt-LT" w:eastAsia="lt-LT"/>
              </w:rPr>
            </w:pPr>
            <w:r w:rsidRPr="112002EE">
              <w:rPr>
                <w:sz w:val="24"/>
                <w:szCs w:val="24"/>
                <w:lang w:val="lt-LT" w:eastAsia="lt-LT"/>
              </w:rPr>
              <w:t>Projektuojami sprendiniai turi būti tvarūs,  turi būti įvertinta galimybė naudoti medžiagas iš atsinaujinančių išteklių ir su mažesniu įkūnyto CO</w:t>
            </w:r>
            <w:r w:rsidRPr="112002EE">
              <w:rPr>
                <w:sz w:val="24"/>
                <w:szCs w:val="24"/>
                <w:vertAlign w:val="subscript"/>
                <w:lang w:val="lt-LT" w:eastAsia="lt-LT"/>
              </w:rPr>
              <w:t>2</w:t>
            </w:r>
            <w:r w:rsidRPr="112002EE">
              <w:rPr>
                <w:sz w:val="24"/>
                <w:szCs w:val="24"/>
                <w:lang w:val="lt-LT" w:eastAsia="lt-LT"/>
              </w:rPr>
              <w:t xml:space="preserve"> kiekiu</w:t>
            </w:r>
            <w:r w:rsidR="0557E3D1" w:rsidRPr="112002EE">
              <w:rPr>
                <w:sz w:val="24"/>
                <w:szCs w:val="24"/>
                <w:lang w:val="lt-LT" w:eastAsia="lt-LT"/>
              </w:rPr>
              <w:t xml:space="preserve"> </w:t>
            </w:r>
          </w:p>
          <w:p w14:paraId="2AFB2076" w14:textId="0D47FD0B" w:rsidR="001D0F80" w:rsidRPr="008F7C39" w:rsidRDefault="00CD1CFF" w:rsidP="112002EE">
            <w:pPr>
              <w:pStyle w:val="Sraopastraipa"/>
              <w:numPr>
                <w:ilvl w:val="0"/>
                <w:numId w:val="1"/>
              </w:numPr>
              <w:spacing w:line="259" w:lineRule="auto"/>
              <w:ind w:left="360" w:right="136"/>
              <w:jc w:val="both"/>
              <w:rPr>
                <w:lang w:val="lt-LT"/>
              </w:rPr>
            </w:pPr>
            <w:r w:rsidRPr="112002EE">
              <w:rPr>
                <w:sz w:val="24"/>
                <w:szCs w:val="24"/>
                <w:lang w:val="lt-LT" w:eastAsia="lt-LT"/>
              </w:rPr>
              <w:t xml:space="preserve">Pastatas turi pasiekti </w:t>
            </w:r>
            <w:r w:rsidR="00544DA9" w:rsidRPr="112002EE">
              <w:rPr>
                <w:sz w:val="24"/>
                <w:szCs w:val="24"/>
                <w:lang w:val="lt-LT" w:eastAsia="lt-LT"/>
              </w:rPr>
              <w:t xml:space="preserve">ne žemesnę kaip </w:t>
            </w:r>
            <w:r w:rsidR="00492E4B" w:rsidRPr="112002EE">
              <w:rPr>
                <w:sz w:val="24"/>
                <w:szCs w:val="24"/>
                <w:lang w:val="lt-LT" w:eastAsia="lt-LT"/>
              </w:rPr>
              <w:t>B</w:t>
            </w:r>
            <w:r w:rsidRPr="112002EE">
              <w:rPr>
                <w:sz w:val="24"/>
                <w:szCs w:val="24"/>
                <w:lang w:val="lt-LT" w:eastAsia="lt-LT"/>
              </w:rPr>
              <w:t xml:space="preserve"> energinio naudingumo klasę ir apskaičiuotus sutaupymus.</w:t>
            </w:r>
          </w:p>
        </w:tc>
      </w:tr>
      <w:tr w:rsidR="001D0F80" w:rsidRPr="008F7C39" w14:paraId="0F7B0D61"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0B752C"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9B0A81"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sklypo sutvarkymo (sklypo plano)</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EB189" w14:textId="01BE2A55" w:rsidR="001D0F80" w:rsidRPr="008F7C39" w:rsidRDefault="00CD1CFF" w:rsidP="112002EE">
            <w:pPr>
              <w:pStyle w:val="Sraopastraipa"/>
              <w:numPr>
                <w:ilvl w:val="0"/>
                <w:numId w:val="27"/>
              </w:numPr>
              <w:spacing w:line="259" w:lineRule="auto"/>
              <w:ind w:left="360" w:right="136"/>
              <w:jc w:val="both"/>
              <w:rPr>
                <w:sz w:val="24"/>
                <w:szCs w:val="24"/>
                <w:lang w:val="lt-LT" w:eastAsia="lt-LT"/>
              </w:rPr>
            </w:pPr>
            <w:r w:rsidRPr="112002EE">
              <w:rPr>
                <w:sz w:val="24"/>
                <w:szCs w:val="24"/>
                <w:lang w:val="lt-LT" w:eastAsia="lt-LT"/>
              </w:rPr>
              <w:t>Numatomi projektuoti sprendiniai</w:t>
            </w:r>
            <w:r w:rsidR="00E87CD1" w:rsidRPr="00E87CD1">
              <w:rPr>
                <w:sz w:val="24"/>
                <w:szCs w:val="24"/>
                <w:lang w:val="lt-LT" w:eastAsia="lt-LT"/>
              </w:rPr>
              <w:t>*:</w:t>
            </w:r>
          </w:p>
          <w:p w14:paraId="761D90DC"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Suprojektuoti transporto įvažiavimo ir judėjimo kelius sklype;</w:t>
            </w:r>
          </w:p>
          <w:p w14:paraId="674B3BAF" w14:textId="0595DBCC"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Suprojektuoti automobilių parkavimo aikšteles;</w:t>
            </w:r>
          </w:p>
          <w:p w14:paraId="4C3D9AD7" w14:textId="68D0F7FB" w:rsidR="001D0F80" w:rsidRPr="008F7C39" w:rsidRDefault="000918BC"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 xml:space="preserve">Suprojektuoti </w:t>
            </w:r>
            <w:r w:rsidR="00CD1CFF" w:rsidRPr="112002EE">
              <w:rPr>
                <w:sz w:val="24"/>
                <w:szCs w:val="24"/>
                <w:lang w:val="lt-LT" w:eastAsia="lt-LT"/>
              </w:rPr>
              <w:t>stogin</w:t>
            </w:r>
            <w:r w:rsidR="0072636B" w:rsidRPr="112002EE">
              <w:rPr>
                <w:sz w:val="24"/>
                <w:szCs w:val="24"/>
                <w:lang w:val="lt-LT" w:eastAsia="lt-LT"/>
              </w:rPr>
              <w:t>ę</w:t>
            </w:r>
            <w:r w:rsidR="00CD1CFF" w:rsidRPr="112002EE">
              <w:rPr>
                <w:sz w:val="24"/>
                <w:szCs w:val="24"/>
                <w:lang w:val="lt-LT" w:eastAsia="lt-LT"/>
              </w:rPr>
              <w:t xml:space="preserve"> skirt</w:t>
            </w:r>
            <w:r w:rsidR="0072636B" w:rsidRPr="112002EE">
              <w:rPr>
                <w:sz w:val="24"/>
                <w:szCs w:val="24"/>
                <w:lang w:val="lt-LT" w:eastAsia="lt-LT"/>
              </w:rPr>
              <w:t>ą</w:t>
            </w:r>
            <w:r w:rsidR="00CD1CFF" w:rsidRPr="112002EE">
              <w:rPr>
                <w:sz w:val="24"/>
                <w:szCs w:val="24"/>
                <w:lang w:val="lt-LT" w:eastAsia="lt-LT"/>
              </w:rPr>
              <w:t xml:space="preserve"> </w:t>
            </w:r>
            <w:r w:rsidR="00D24130" w:rsidRPr="112002EE">
              <w:rPr>
                <w:sz w:val="24"/>
                <w:szCs w:val="24"/>
                <w:lang w:val="lt-LT" w:eastAsia="lt-LT"/>
              </w:rPr>
              <w:t>dvira</w:t>
            </w:r>
            <w:r w:rsidR="004D45A8" w:rsidRPr="112002EE">
              <w:rPr>
                <w:sz w:val="24"/>
                <w:szCs w:val="24"/>
                <w:lang w:val="lt-LT" w:eastAsia="lt-LT"/>
              </w:rPr>
              <w:t xml:space="preserve">čiams, </w:t>
            </w:r>
            <w:r w:rsidR="00E42E51" w:rsidRPr="112002EE">
              <w:rPr>
                <w:sz w:val="24"/>
                <w:szCs w:val="24"/>
                <w:lang w:val="lt-LT" w:eastAsia="lt-LT"/>
              </w:rPr>
              <w:t>mažąją</w:t>
            </w:r>
            <w:r w:rsidR="004D45A8" w:rsidRPr="112002EE">
              <w:rPr>
                <w:sz w:val="24"/>
                <w:szCs w:val="24"/>
                <w:lang w:val="lt-LT" w:eastAsia="lt-LT"/>
              </w:rPr>
              <w:t xml:space="preserve"> architektūr</w:t>
            </w:r>
            <w:r w:rsidR="00E42E51" w:rsidRPr="112002EE">
              <w:rPr>
                <w:sz w:val="24"/>
                <w:szCs w:val="24"/>
                <w:lang w:val="lt-LT" w:eastAsia="lt-LT"/>
              </w:rPr>
              <w:t>ą</w:t>
            </w:r>
            <w:r w:rsidR="00CD1CFF" w:rsidRPr="112002EE">
              <w:rPr>
                <w:sz w:val="24"/>
                <w:szCs w:val="24"/>
                <w:lang w:val="lt-LT" w:eastAsia="lt-LT"/>
              </w:rPr>
              <w:t>;</w:t>
            </w:r>
          </w:p>
          <w:p w14:paraId="726A0404" w14:textId="682DE9C7" w:rsidR="001D0F80" w:rsidRPr="008F7C39" w:rsidRDefault="00A24763"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 xml:space="preserve">Suprojektuoti </w:t>
            </w:r>
            <w:r w:rsidR="00CD1CFF" w:rsidRPr="112002EE">
              <w:rPr>
                <w:sz w:val="24"/>
                <w:szCs w:val="24"/>
                <w:lang w:val="lt-LT" w:eastAsia="lt-LT"/>
              </w:rPr>
              <w:t xml:space="preserve">darbuotojų ir besikreipiančių į </w:t>
            </w:r>
            <w:r w:rsidR="004D45A8" w:rsidRPr="112002EE">
              <w:rPr>
                <w:sz w:val="24"/>
                <w:szCs w:val="24"/>
                <w:lang w:val="lt-LT" w:eastAsia="lt-LT"/>
              </w:rPr>
              <w:t>įstaigą</w:t>
            </w:r>
            <w:r w:rsidR="00CD1CFF" w:rsidRPr="112002EE">
              <w:rPr>
                <w:sz w:val="24"/>
                <w:szCs w:val="24"/>
                <w:lang w:val="lt-LT" w:eastAsia="lt-LT"/>
              </w:rPr>
              <w:t xml:space="preserve"> asmenų stovėjimo aikštelę</w:t>
            </w:r>
            <w:r w:rsidRPr="112002EE">
              <w:rPr>
                <w:sz w:val="24"/>
                <w:szCs w:val="24"/>
                <w:lang w:val="lt-LT" w:eastAsia="lt-LT"/>
              </w:rPr>
              <w:t xml:space="preserve"> su automatiniu kelio užtvaru</w:t>
            </w:r>
            <w:r w:rsidR="0072636B" w:rsidRPr="112002EE">
              <w:rPr>
                <w:sz w:val="24"/>
                <w:szCs w:val="24"/>
                <w:lang w:val="lt-LT" w:eastAsia="lt-LT"/>
              </w:rPr>
              <w:t xml:space="preserve">. </w:t>
            </w:r>
            <w:r w:rsidR="00CD1CFF" w:rsidRPr="112002EE">
              <w:rPr>
                <w:sz w:val="24"/>
                <w:szCs w:val="24"/>
                <w:lang w:val="lt-LT" w:eastAsia="lt-LT"/>
              </w:rPr>
              <w:t>Skaičius tikslinamas atsižvelgiant į STR 2.06.04:2014 „Gatvės ir vietinės reikšmės keliai. Bendrieji reikalavimai“;</w:t>
            </w:r>
          </w:p>
          <w:p w14:paraId="09CFB9DA" w14:textId="776AA5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Teritorijos</w:t>
            </w:r>
            <w:r w:rsidR="00AD1EB6">
              <w:rPr>
                <w:sz w:val="24"/>
                <w:szCs w:val="24"/>
                <w:lang w:val="lt-LT" w:eastAsia="lt-LT"/>
              </w:rPr>
              <w:t xml:space="preserve"> </w:t>
            </w:r>
            <w:r w:rsidRPr="112002EE">
              <w:rPr>
                <w:sz w:val="24"/>
                <w:szCs w:val="24"/>
                <w:lang w:val="lt-LT" w:eastAsia="lt-LT"/>
              </w:rPr>
              <w:t xml:space="preserve">atskyrimo/uždarymo/privažiavimo/aptvėrimo sprendinių numatymas. Suprojektuoti įvažiavimo kontrolės sistemą, numatant įvažiuojančių transporto priemonių numerių atpažinimą ir galimybę atidaryti kelio užtvarą telefono skambučiu; </w:t>
            </w:r>
          </w:p>
          <w:p w14:paraId="01198F68" w14:textId="4FE7419A"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 xml:space="preserve">Suprojektuoti pėsčiųjų takus, pritaikyti neįgaliųjų judėjimui; </w:t>
            </w:r>
          </w:p>
          <w:p w14:paraId="4C9F2687"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 xml:space="preserve">Poilsio/sporto zonos/zonų lauke sprendimai; </w:t>
            </w:r>
          </w:p>
          <w:p w14:paraId="1095E728"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Išorės apsaugos reikalavimų sprendiniai;</w:t>
            </w:r>
          </w:p>
          <w:p w14:paraId="61D1ADDD"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Numatyti parkavimą žmonėms su negalia;</w:t>
            </w:r>
          </w:p>
          <w:p w14:paraId="4407EA4D" w14:textId="62FAD74C"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Numatyti parkavimo vietų  numeravimą;</w:t>
            </w:r>
          </w:p>
          <w:p w14:paraId="68A75A42" w14:textId="4074410A"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Suprojektuoti teritorijos, pastato fasadų ir pagrindinių įėjimų zonos apšvie</w:t>
            </w:r>
            <w:r w:rsidR="002E1F5C" w:rsidRPr="112002EE">
              <w:rPr>
                <w:sz w:val="24"/>
                <w:szCs w:val="24"/>
                <w:lang w:val="lt-LT" w:eastAsia="lt-LT"/>
              </w:rPr>
              <w:t>tim</w:t>
            </w:r>
            <w:r w:rsidRPr="112002EE">
              <w:rPr>
                <w:sz w:val="24"/>
                <w:szCs w:val="24"/>
                <w:lang w:val="lt-LT" w:eastAsia="lt-LT"/>
              </w:rPr>
              <w:t>ą;</w:t>
            </w:r>
          </w:p>
          <w:p w14:paraId="773E956D" w14:textId="48F8CF21" w:rsidR="001D0F80" w:rsidRPr="008F7C39" w:rsidRDefault="000963EB"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 xml:space="preserve">Suprojektuoti </w:t>
            </w:r>
            <w:r w:rsidR="00CD1CFF" w:rsidRPr="112002EE">
              <w:rPr>
                <w:sz w:val="24"/>
                <w:szCs w:val="24"/>
                <w:lang w:val="lt-LT" w:eastAsia="lt-LT"/>
              </w:rPr>
              <w:t>laikiną specialią rūkymo vietą su apsauga nuo vėjo ir lietaus / sniego;</w:t>
            </w:r>
          </w:p>
          <w:p w14:paraId="36F775AD" w14:textId="74C6E536"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Suprojektuoti mažosios architektūros elementus – suoliukus, šiukšlių dėžes, dviračių stovus, stulpelius pririšti šunims.</w:t>
            </w:r>
          </w:p>
          <w:p w14:paraId="4E6A4A15"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 xml:space="preserve">Suplanuoti konteinerių vietas, techninio - aptarnaujančio transporto privažiavimo vietas; </w:t>
            </w:r>
          </w:p>
          <w:p w14:paraId="5EA8F878"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Projektuojant teritoriją, atsižvelgti į žaliosios infrastruktūros reikalavimus;</w:t>
            </w:r>
          </w:p>
          <w:p w14:paraId="13510291"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Suprojektuoti elektromobilių parkavimo ir įkrovimo vietas.</w:t>
            </w:r>
          </w:p>
          <w:p w14:paraId="25DC2887" w14:textId="77777777" w:rsidR="001D0F80" w:rsidRPr="008F7C39" w:rsidRDefault="00CD1CFF" w:rsidP="112002EE">
            <w:pPr>
              <w:pStyle w:val="Sraopastraipa"/>
              <w:numPr>
                <w:ilvl w:val="0"/>
                <w:numId w:val="27"/>
              </w:numPr>
              <w:spacing w:line="259" w:lineRule="auto"/>
              <w:ind w:left="360" w:right="136"/>
              <w:jc w:val="both"/>
              <w:rPr>
                <w:lang w:val="lt-LT" w:eastAsia="lt-LT"/>
              </w:rPr>
            </w:pPr>
            <w:r w:rsidRPr="112002EE">
              <w:rPr>
                <w:sz w:val="24"/>
                <w:szCs w:val="24"/>
                <w:lang w:val="lt-LT" w:eastAsia="lt-LT"/>
              </w:rPr>
              <w:t>Lietaus vandens surinkimą, valymą ir nuvedimą.</w:t>
            </w:r>
          </w:p>
          <w:p w14:paraId="78CDEFF2" w14:textId="75B2A3D7" w:rsidR="001D0F80" w:rsidRPr="00B61F49" w:rsidRDefault="001D0F80" w:rsidP="001146A5">
            <w:pPr>
              <w:pStyle w:val="Sraopastraipa"/>
              <w:spacing w:line="259" w:lineRule="auto"/>
              <w:ind w:left="360" w:right="136"/>
              <w:jc w:val="both"/>
              <w:rPr>
                <w:lang w:val="lt-LT" w:eastAsia="lt-LT"/>
              </w:rPr>
            </w:pPr>
          </w:p>
        </w:tc>
      </w:tr>
      <w:tr w:rsidR="001D0F80" w:rsidRPr="008F7C39" w14:paraId="02A0B081"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BCFC74"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32DF384"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architektūros daliai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CEB9" w14:textId="77777777" w:rsidR="001D0F80" w:rsidRPr="008F7C39" w:rsidRDefault="00CD1CFF">
            <w:pPr>
              <w:spacing w:line="259" w:lineRule="auto"/>
              <w:ind w:right="136"/>
              <w:jc w:val="both"/>
              <w:rPr>
                <w:sz w:val="24"/>
                <w:szCs w:val="24"/>
                <w:lang w:val="lt-LT"/>
              </w:rPr>
            </w:pPr>
            <w:r w:rsidRPr="008F7C39">
              <w:rPr>
                <w:sz w:val="24"/>
                <w:szCs w:val="24"/>
                <w:lang w:val="lt-LT"/>
              </w:rPr>
              <w:t>Numatomi projektuoti sprendiniai*:</w:t>
            </w:r>
          </w:p>
          <w:p w14:paraId="327E326D" w14:textId="77777777" w:rsidR="001D0F80" w:rsidRPr="008F7C39" w:rsidRDefault="2CDE09A9">
            <w:pPr>
              <w:spacing w:line="259" w:lineRule="auto"/>
              <w:ind w:right="136"/>
              <w:jc w:val="both"/>
              <w:rPr>
                <w:sz w:val="24"/>
                <w:szCs w:val="24"/>
                <w:u w:val="single"/>
                <w:lang w:val="lt-LT"/>
              </w:rPr>
            </w:pPr>
            <w:r w:rsidRPr="3EF9DF0B">
              <w:rPr>
                <w:sz w:val="24"/>
                <w:szCs w:val="24"/>
                <w:u w:val="single"/>
                <w:lang w:val="lt-LT"/>
              </w:rPr>
              <w:t>Bendrieji reikalavimai</w:t>
            </w:r>
          </w:p>
          <w:p w14:paraId="64135900" w14:textId="181B4FF4" w:rsidR="001D0F80" w:rsidRPr="009470B8" w:rsidRDefault="3E706565" w:rsidP="13189FEF">
            <w:pPr>
              <w:spacing w:line="259" w:lineRule="auto"/>
              <w:ind w:right="136"/>
              <w:jc w:val="both"/>
              <w:rPr>
                <w:sz w:val="24"/>
                <w:szCs w:val="24"/>
                <w:lang w:val="lt-LT"/>
              </w:rPr>
            </w:pPr>
            <w:r w:rsidRPr="5842A57A">
              <w:rPr>
                <w:sz w:val="24"/>
                <w:szCs w:val="24"/>
                <w:lang w:val="lt-LT"/>
              </w:rPr>
              <w:t xml:space="preserve">Planuojama perplanuoti esamas pastato ir priestato patalpas, </w:t>
            </w:r>
            <w:r w:rsidR="47DFD205" w:rsidRPr="5842A57A">
              <w:rPr>
                <w:sz w:val="24"/>
                <w:szCs w:val="24"/>
                <w:lang w:val="lt-LT"/>
              </w:rPr>
              <w:t>j</w:t>
            </w:r>
            <w:r w:rsidRPr="5842A57A">
              <w:rPr>
                <w:sz w:val="24"/>
                <w:szCs w:val="24"/>
                <w:lang w:val="lt-LT"/>
              </w:rPr>
              <w:t xml:space="preserve">as pritaikant </w:t>
            </w:r>
            <w:r w:rsidR="0020668B">
              <w:rPr>
                <w:sz w:val="24"/>
                <w:szCs w:val="24"/>
                <w:lang w:val="lt-LT"/>
              </w:rPr>
              <w:t xml:space="preserve">2 priede nurodytoms </w:t>
            </w:r>
            <w:r w:rsidRPr="5842A57A">
              <w:rPr>
                <w:sz w:val="24"/>
                <w:szCs w:val="24"/>
                <w:lang w:val="lt-LT"/>
              </w:rPr>
              <w:t>valstybinėms institucijoms</w:t>
            </w:r>
            <w:r w:rsidR="32FDADC9" w:rsidRPr="5842A57A">
              <w:rPr>
                <w:sz w:val="24"/>
                <w:szCs w:val="24"/>
                <w:lang w:val="lt-LT"/>
              </w:rPr>
              <w:t xml:space="preserve">. </w:t>
            </w:r>
            <w:r w:rsidR="5772FA59" w:rsidRPr="5842A57A">
              <w:rPr>
                <w:sz w:val="24"/>
                <w:szCs w:val="24"/>
                <w:lang w:val="lt-LT"/>
              </w:rPr>
              <w:t>Suprojektuoti saulės elektrinę ant pastato stogo</w:t>
            </w:r>
            <w:r w:rsidR="35462A89" w:rsidRPr="5842A57A">
              <w:rPr>
                <w:sz w:val="24"/>
                <w:szCs w:val="24"/>
                <w:lang w:val="lt-LT"/>
              </w:rPr>
              <w:t>.</w:t>
            </w:r>
          </w:p>
          <w:p w14:paraId="554A4504" w14:textId="66145D13" w:rsidR="001D0F80" w:rsidRPr="009470B8" w:rsidRDefault="00CD1CFF" w:rsidP="13189FEF">
            <w:pPr>
              <w:spacing w:line="259" w:lineRule="auto"/>
              <w:ind w:right="136"/>
              <w:jc w:val="both"/>
              <w:rPr>
                <w:sz w:val="24"/>
                <w:szCs w:val="24"/>
                <w:lang w:val="lt-LT"/>
              </w:rPr>
            </w:pPr>
            <w:r w:rsidRPr="1F5116FD">
              <w:rPr>
                <w:sz w:val="24"/>
                <w:szCs w:val="24"/>
                <w:lang w:val="lt-LT"/>
              </w:rPr>
              <w:t>Numatyti vietas elektros baterij</w:t>
            </w:r>
            <w:r w:rsidR="00AA0385" w:rsidRPr="1F5116FD">
              <w:rPr>
                <w:sz w:val="24"/>
                <w:szCs w:val="24"/>
                <w:lang w:val="lt-LT"/>
              </w:rPr>
              <w:t>oms</w:t>
            </w:r>
            <w:r w:rsidRPr="1F5116FD">
              <w:rPr>
                <w:sz w:val="24"/>
                <w:szCs w:val="24"/>
                <w:lang w:val="lt-LT"/>
              </w:rPr>
              <w:t xml:space="preserve"> saulės elektrinės generuojamai energijai saugoti.</w:t>
            </w:r>
          </w:p>
          <w:p w14:paraId="1D469980"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Išorinės erdvės</w:t>
            </w:r>
          </w:p>
          <w:p w14:paraId="387B7E52" w14:textId="16C297EC" w:rsidR="001D0F80" w:rsidRPr="008F7C39" w:rsidRDefault="00CD1CFF">
            <w:pPr>
              <w:spacing w:line="259" w:lineRule="auto"/>
              <w:ind w:right="136"/>
              <w:jc w:val="both"/>
              <w:rPr>
                <w:sz w:val="24"/>
                <w:szCs w:val="24"/>
                <w:lang w:val="lt-LT"/>
              </w:rPr>
            </w:pPr>
            <w:r w:rsidRPr="1F5116FD">
              <w:rPr>
                <w:sz w:val="24"/>
                <w:szCs w:val="24"/>
                <w:lang w:val="lt-LT"/>
              </w:rPr>
              <w:t>Prieiga, viešas įėjimas ir tarnybiniai įėjimai (pageidautina įsivertinti atskirus įėjimus</w:t>
            </w:r>
            <w:r w:rsidR="007210AF" w:rsidRPr="1F5116FD">
              <w:rPr>
                <w:sz w:val="24"/>
                <w:szCs w:val="24"/>
                <w:lang w:val="lt-LT"/>
              </w:rPr>
              <w:t>,</w:t>
            </w:r>
            <w:r w:rsidR="009470B8" w:rsidRPr="1F5116FD">
              <w:rPr>
                <w:sz w:val="24"/>
                <w:szCs w:val="24"/>
                <w:lang w:val="lt-LT"/>
              </w:rPr>
              <w:t xml:space="preserve"> </w:t>
            </w:r>
            <w:r w:rsidRPr="1F5116FD">
              <w:rPr>
                <w:sz w:val="24"/>
                <w:szCs w:val="24"/>
                <w:lang w:val="lt-LT"/>
              </w:rPr>
              <w:t>kad atskirti srautus), priešgaisriniai išėjimai, automobilių stovėjimo aikštelės lankytojams, darbuotojams, tarnybinių automobilių stovėjimo aikštelės-tarnybinis kiemas.</w:t>
            </w:r>
          </w:p>
          <w:p w14:paraId="74A9D9D1"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Visuomenei atviros erdvės</w:t>
            </w:r>
          </w:p>
          <w:p w14:paraId="33161273" w14:textId="7D3C47A7" w:rsidR="001D0F80" w:rsidRPr="008F7C39" w:rsidRDefault="00CD1CFF">
            <w:pPr>
              <w:spacing w:line="259" w:lineRule="auto"/>
              <w:ind w:right="136"/>
              <w:jc w:val="both"/>
              <w:rPr>
                <w:sz w:val="24"/>
                <w:szCs w:val="24"/>
                <w:lang w:val="lt-LT"/>
              </w:rPr>
            </w:pPr>
            <w:r w:rsidRPr="1F5116FD">
              <w:rPr>
                <w:sz w:val="24"/>
                <w:szCs w:val="24"/>
                <w:lang w:val="lt-LT"/>
              </w:rPr>
              <w:t xml:space="preserve">Laukiamasis ir priimamasis (pagal naudotojų poreikį), </w:t>
            </w:r>
            <w:r w:rsidR="007210AF" w:rsidRPr="1F5116FD">
              <w:rPr>
                <w:sz w:val="24"/>
                <w:szCs w:val="24"/>
                <w:lang w:val="lt-LT"/>
              </w:rPr>
              <w:t xml:space="preserve">lankytojų </w:t>
            </w:r>
            <w:r w:rsidRPr="1F5116FD">
              <w:rPr>
                <w:sz w:val="24"/>
                <w:szCs w:val="24"/>
                <w:lang w:val="lt-LT"/>
              </w:rPr>
              <w:t>priėmimo</w:t>
            </w:r>
            <w:r w:rsidR="002827B5">
              <w:rPr>
                <w:sz w:val="24"/>
                <w:szCs w:val="24"/>
                <w:lang w:val="lt-LT"/>
              </w:rPr>
              <w:t xml:space="preserve"> ir aptarnavimo patalpos.</w:t>
            </w:r>
          </w:p>
          <w:p w14:paraId="70CE926D" w14:textId="77777777" w:rsidR="001D0F80" w:rsidRPr="008F7C39" w:rsidRDefault="00CD1CFF">
            <w:pPr>
              <w:spacing w:line="259" w:lineRule="auto"/>
              <w:ind w:right="136"/>
              <w:jc w:val="both"/>
              <w:rPr>
                <w:sz w:val="24"/>
                <w:szCs w:val="24"/>
                <w:lang w:val="lt-LT"/>
              </w:rPr>
            </w:pPr>
            <w:r w:rsidRPr="008F7C39">
              <w:rPr>
                <w:sz w:val="24"/>
                <w:szCs w:val="24"/>
                <w:lang w:val="lt-LT"/>
              </w:rPr>
              <w:t>Kitų institucijų lankytojų priėmimas.</w:t>
            </w:r>
          </w:p>
          <w:p w14:paraId="3FD458D5" w14:textId="77777777" w:rsidR="001D0F80" w:rsidRPr="008F7C39" w:rsidRDefault="00CD1CFF">
            <w:pPr>
              <w:spacing w:line="259" w:lineRule="auto"/>
              <w:ind w:right="136"/>
              <w:jc w:val="both"/>
              <w:rPr>
                <w:sz w:val="24"/>
                <w:szCs w:val="24"/>
                <w:u w:val="single"/>
                <w:lang w:val="lt-LT"/>
              </w:rPr>
            </w:pPr>
            <w:r w:rsidRPr="008F7C39">
              <w:rPr>
                <w:sz w:val="24"/>
                <w:szCs w:val="24"/>
                <w:u w:val="single"/>
                <w:lang w:val="lt-LT"/>
              </w:rPr>
              <w:t>Srautų paskirstymas</w:t>
            </w:r>
          </w:p>
          <w:p w14:paraId="5060B952" w14:textId="271BAC11" w:rsidR="001D0F80" w:rsidRPr="008F7C39" w:rsidRDefault="00B60A89">
            <w:pPr>
              <w:spacing w:line="259" w:lineRule="auto"/>
              <w:ind w:right="136"/>
              <w:jc w:val="both"/>
              <w:rPr>
                <w:sz w:val="24"/>
                <w:szCs w:val="24"/>
                <w:lang w:val="lt-LT"/>
              </w:rPr>
            </w:pPr>
            <w:r>
              <w:rPr>
                <w:sz w:val="24"/>
                <w:szCs w:val="24"/>
                <w:lang w:val="lt-LT"/>
              </w:rPr>
              <w:t>Pageidaujamas</w:t>
            </w:r>
            <w:r w:rsidR="00CD1CFF" w:rsidRPr="1F5116FD">
              <w:rPr>
                <w:sz w:val="24"/>
                <w:szCs w:val="24"/>
                <w:lang w:val="lt-LT"/>
              </w:rPr>
              <w:t xml:space="preserve"> asmenų srautų atskyrimas. Besikreipiantys į įstaigą ir kiti asmenys į įstaigą įleidžiami per viešąjį (pagrindinį) įėjimą (pritaikytą ir neįgaliesiems), kur numatomas įrengti laukiamasis, besikreipiančių asmenų aptarnavimo (priėmimo) patalpa, sprendimų priėmimo, gyventojų priėmimo patalpos, vaikų kambarys ir sanitariniai mazgai (taip pat ir neįgaliems asmenims). Numatyti vieno langelio pricipo darbo vietas prie pagrindinio įėjimo į pastatą su vestibiuliu lankytojams. </w:t>
            </w:r>
          </w:p>
          <w:p w14:paraId="29B265BE" w14:textId="12209C46" w:rsidR="001D0F80" w:rsidRPr="008F7C39" w:rsidRDefault="00CD1CFF">
            <w:pPr>
              <w:spacing w:line="259" w:lineRule="auto"/>
              <w:ind w:right="136"/>
              <w:jc w:val="both"/>
              <w:rPr>
                <w:sz w:val="24"/>
                <w:szCs w:val="24"/>
                <w:lang w:val="lt-LT"/>
              </w:rPr>
            </w:pPr>
            <w:r w:rsidRPr="008F7C39">
              <w:rPr>
                <w:sz w:val="24"/>
                <w:szCs w:val="24"/>
                <w:lang w:val="lt-LT"/>
              </w:rPr>
              <w:t>Projektuoti administracinė</w:t>
            </w:r>
            <w:r w:rsidR="00C52418">
              <w:rPr>
                <w:sz w:val="24"/>
                <w:szCs w:val="24"/>
                <w:lang w:val="lt-LT"/>
              </w:rPr>
              <w:t>s</w:t>
            </w:r>
            <w:r w:rsidRPr="008F7C39">
              <w:rPr>
                <w:sz w:val="24"/>
                <w:szCs w:val="24"/>
                <w:lang w:val="lt-LT"/>
              </w:rPr>
              <w:t>, specialios, ūkio ir sandėlių zon</w:t>
            </w:r>
            <w:r w:rsidR="00C52418">
              <w:rPr>
                <w:sz w:val="24"/>
                <w:szCs w:val="24"/>
                <w:lang w:val="lt-LT"/>
              </w:rPr>
              <w:t>as</w:t>
            </w:r>
            <w:r w:rsidRPr="008F7C39">
              <w:rPr>
                <w:sz w:val="24"/>
                <w:szCs w:val="24"/>
                <w:lang w:val="lt-LT"/>
              </w:rPr>
              <w:t xml:space="preserve">. </w:t>
            </w:r>
          </w:p>
          <w:p w14:paraId="3BF5F387" w14:textId="0021FB5E" w:rsidR="001D0F80" w:rsidRPr="008F7C39" w:rsidRDefault="00CD1CFF">
            <w:pPr>
              <w:spacing w:line="259" w:lineRule="auto"/>
              <w:ind w:right="136"/>
              <w:jc w:val="both"/>
              <w:rPr>
                <w:sz w:val="24"/>
                <w:szCs w:val="24"/>
                <w:lang w:val="lt-LT"/>
              </w:rPr>
            </w:pPr>
            <w:r w:rsidRPr="008F7C39">
              <w:rPr>
                <w:sz w:val="24"/>
                <w:szCs w:val="24"/>
                <w:lang w:val="lt-LT"/>
              </w:rPr>
              <w:t xml:space="preserve">Projektuojant turi būti užtikrintas patalpų saugumas, kad į </w:t>
            </w:r>
            <w:r w:rsidR="00062FD1">
              <w:rPr>
                <w:sz w:val="24"/>
                <w:szCs w:val="24"/>
                <w:lang w:val="lt-LT"/>
              </w:rPr>
              <w:t xml:space="preserve">įstaigos </w:t>
            </w:r>
            <w:r w:rsidR="00062FD1" w:rsidRPr="008F7C39">
              <w:rPr>
                <w:sz w:val="24"/>
                <w:szCs w:val="24"/>
                <w:lang w:val="lt-LT"/>
              </w:rPr>
              <w:t xml:space="preserve"> </w:t>
            </w:r>
            <w:r w:rsidRPr="008F7C39">
              <w:rPr>
                <w:sz w:val="24"/>
                <w:szCs w:val="24"/>
                <w:lang w:val="lt-LT"/>
              </w:rPr>
              <w:t>patalpas nebūtų galima laisvai patekti per bendro naudojimo erdves ir pan.</w:t>
            </w:r>
          </w:p>
          <w:p w14:paraId="712AAAB6" w14:textId="77777777" w:rsidR="001D0F80" w:rsidRPr="008F7C39" w:rsidRDefault="00CD1CFF">
            <w:pPr>
              <w:spacing w:line="259" w:lineRule="auto"/>
              <w:ind w:right="136"/>
              <w:jc w:val="both"/>
              <w:rPr>
                <w:i/>
                <w:iCs/>
                <w:sz w:val="24"/>
                <w:szCs w:val="24"/>
                <w:u w:val="single"/>
                <w:lang w:val="lt-LT"/>
              </w:rPr>
            </w:pPr>
            <w:r w:rsidRPr="008F7C39">
              <w:rPr>
                <w:i/>
                <w:iCs/>
                <w:sz w:val="24"/>
                <w:szCs w:val="24"/>
                <w:u w:val="single"/>
                <w:lang w:val="lt-LT"/>
              </w:rPr>
              <w:t>Eksterjeras:</w:t>
            </w:r>
          </w:p>
          <w:p w14:paraId="0CE3FAB0"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Projektuojamas fasadas pagal specialiuosius architektūros reikalavimus, pastato fasadui parinkti ilgaamžes, tvarias medžiagas;</w:t>
            </w:r>
          </w:p>
          <w:p w14:paraId="2114DB13"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421DC789">
              <w:rPr>
                <w:sz w:val="24"/>
                <w:szCs w:val="24"/>
                <w:lang w:val="lt-LT" w:eastAsia="lt-LT"/>
              </w:rPr>
              <w:t>Projektuojamas fasado apšvietimas, teikiamos apšvietimo vizualizacijos;</w:t>
            </w:r>
          </w:p>
          <w:p w14:paraId="38253707"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421DC789">
              <w:rPr>
                <w:sz w:val="24"/>
                <w:szCs w:val="24"/>
                <w:lang w:val="lt-LT" w:eastAsia="lt-LT"/>
              </w:rPr>
              <w:t>Projektuojami statinių šešėliavimo sprendiniai saugant statinių fasadus, langus nuo tiesioginio saulės poveikio;</w:t>
            </w:r>
          </w:p>
          <w:p w14:paraId="06BCDA31"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Projektuojami 3 vėliavų stiebai;</w:t>
            </w:r>
          </w:p>
          <w:p w14:paraId="160B4AB1"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Projektuojamas pilonas pagal Užsakovo standartą.</w:t>
            </w:r>
          </w:p>
          <w:p w14:paraId="271A1F0D" w14:textId="77777777" w:rsidR="001D0F80" w:rsidRPr="008F7C39" w:rsidRDefault="00CD1CFF">
            <w:pPr>
              <w:spacing w:line="259" w:lineRule="auto"/>
              <w:ind w:right="136"/>
              <w:jc w:val="both"/>
              <w:rPr>
                <w:i/>
                <w:iCs/>
                <w:sz w:val="24"/>
                <w:szCs w:val="24"/>
                <w:u w:val="single"/>
                <w:lang w:val="lt-LT"/>
              </w:rPr>
            </w:pPr>
            <w:r w:rsidRPr="008F7C39">
              <w:rPr>
                <w:i/>
                <w:iCs/>
                <w:sz w:val="24"/>
                <w:szCs w:val="24"/>
                <w:u w:val="single"/>
                <w:lang w:val="lt-LT"/>
              </w:rPr>
              <w:t>Pastato vidus:</w:t>
            </w:r>
          </w:p>
          <w:p w14:paraId="5A8C573D" w14:textId="1114ED3E" w:rsidR="00CE3479" w:rsidRDefault="46833571">
            <w:pPr>
              <w:pStyle w:val="Sraopastraipa"/>
              <w:numPr>
                <w:ilvl w:val="0"/>
                <w:numId w:val="20"/>
              </w:numPr>
              <w:spacing w:line="259" w:lineRule="auto"/>
              <w:ind w:left="465" w:right="136"/>
              <w:jc w:val="both"/>
              <w:rPr>
                <w:sz w:val="24"/>
                <w:szCs w:val="24"/>
                <w:lang w:val="lt-LT" w:eastAsia="lt-LT"/>
              </w:rPr>
            </w:pPr>
            <w:r w:rsidRPr="5842A57A">
              <w:rPr>
                <w:sz w:val="24"/>
                <w:szCs w:val="24"/>
                <w:lang w:val="lt-LT" w:eastAsia="lt-LT"/>
              </w:rPr>
              <w:t xml:space="preserve">Projektuojama pastato funkcinė schema, </w:t>
            </w:r>
            <w:r w:rsidR="25647DC0" w:rsidRPr="5842A57A">
              <w:rPr>
                <w:sz w:val="24"/>
                <w:szCs w:val="24"/>
                <w:lang w:val="lt-LT" w:eastAsia="lt-LT"/>
              </w:rPr>
              <w:t>maksimaliai atspindinti klientų poreikius pagal pridedamą lentelę</w:t>
            </w:r>
            <w:r w:rsidR="05965B49" w:rsidRPr="5842A57A">
              <w:rPr>
                <w:sz w:val="24"/>
                <w:szCs w:val="24"/>
                <w:lang w:val="lt-LT" w:eastAsia="lt-LT"/>
              </w:rPr>
              <w:t xml:space="preserve"> (kabinetai, virtuvėlės, posėdžių salės, klientų aptarnavimo erdvės</w:t>
            </w:r>
            <w:r w:rsidR="7C567D0B" w:rsidRPr="5842A57A">
              <w:rPr>
                <w:sz w:val="24"/>
                <w:szCs w:val="24"/>
                <w:lang w:val="lt-LT" w:eastAsia="lt-LT"/>
              </w:rPr>
              <w:t>, pagalbinės patalpos)</w:t>
            </w:r>
            <w:r w:rsidR="4D1F9013" w:rsidRPr="5842A57A">
              <w:rPr>
                <w:sz w:val="24"/>
                <w:szCs w:val="24"/>
                <w:lang w:val="lt-LT" w:eastAsia="lt-LT"/>
              </w:rPr>
              <w:t>, institucijų skaičius ir numatomas darbo vietų skaičius nurodytas klientų poreikių lentelėje</w:t>
            </w:r>
            <w:r w:rsidR="4DC42221" w:rsidRPr="5842A57A">
              <w:rPr>
                <w:sz w:val="24"/>
                <w:szCs w:val="24"/>
                <w:lang w:val="lt-LT" w:eastAsia="lt-LT"/>
              </w:rPr>
              <w:t xml:space="preserve"> (</w:t>
            </w:r>
            <w:r w:rsidR="00E525DF">
              <w:rPr>
                <w:sz w:val="24"/>
                <w:szCs w:val="24"/>
                <w:lang w:val="lt-LT" w:eastAsia="lt-LT"/>
              </w:rPr>
              <w:t>2</w:t>
            </w:r>
            <w:r w:rsidR="4DC42221" w:rsidRPr="5842A57A">
              <w:rPr>
                <w:sz w:val="24"/>
                <w:szCs w:val="24"/>
                <w:lang w:val="lt-LT" w:eastAsia="lt-LT"/>
              </w:rPr>
              <w:t xml:space="preserve"> Priedas)</w:t>
            </w:r>
            <w:r w:rsidR="246BDA99" w:rsidRPr="5842A57A">
              <w:rPr>
                <w:sz w:val="24"/>
                <w:szCs w:val="24"/>
                <w:lang w:val="lt-LT" w:eastAsia="lt-LT"/>
              </w:rPr>
              <w:t>;</w:t>
            </w:r>
          </w:p>
          <w:p w14:paraId="3025FA49" w14:textId="4C8D0F2F"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Projektuojami sprendimai, užtikrinantys žmonių su negalia patekimą į pastatą ir judėjimą pastate – pandusai jeigu reikia;</w:t>
            </w:r>
          </w:p>
          <w:p w14:paraId="4537C2E6" w14:textId="108AA184" w:rsidR="00CD7831" w:rsidRPr="00B7169E" w:rsidRDefault="00CD1CFF" w:rsidP="00CD7831">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Projektuojami sanitariniai mazgai pritaikyti ir žmonėms su negalia;</w:t>
            </w:r>
          </w:p>
          <w:p w14:paraId="53869BFD" w14:textId="1FA2225E" w:rsidR="001D0F80" w:rsidRPr="00B7169E" w:rsidRDefault="00CD1CFF" w:rsidP="00CD7831">
            <w:pPr>
              <w:pStyle w:val="Sraopastraipa"/>
              <w:numPr>
                <w:ilvl w:val="0"/>
                <w:numId w:val="20"/>
              </w:numPr>
              <w:spacing w:line="259" w:lineRule="auto"/>
              <w:ind w:left="465" w:right="136"/>
              <w:jc w:val="both"/>
              <w:rPr>
                <w:sz w:val="24"/>
                <w:szCs w:val="24"/>
                <w:lang w:val="lt-LT" w:eastAsia="lt-LT"/>
              </w:rPr>
            </w:pPr>
            <w:r w:rsidRPr="00CD7831">
              <w:rPr>
                <w:sz w:val="24"/>
                <w:szCs w:val="24"/>
                <w:lang w:val="lt-LT" w:eastAsia="lt-LT"/>
              </w:rPr>
              <w:t>Numatyti reikiamą, techninių ir pagalbinių patalpų</w:t>
            </w:r>
            <w:r w:rsidR="00237C73" w:rsidRPr="003A6856">
              <w:rPr>
                <w:sz w:val="24"/>
                <w:szCs w:val="24"/>
                <w:lang w:val="lt-LT" w:eastAsia="lt-LT"/>
              </w:rPr>
              <w:t>;</w:t>
            </w:r>
            <w:r w:rsidR="00CD7831" w:rsidRPr="003A6856">
              <w:rPr>
                <w:sz w:val="24"/>
                <w:szCs w:val="24"/>
                <w:lang w:val="lt-LT" w:eastAsia="lt-LT"/>
              </w:rPr>
              <w:t xml:space="preserve"> </w:t>
            </w:r>
          </w:p>
          <w:p w14:paraId="6E1B0FD3" w14:textId="2AB66064"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 xml:space="preserve">Pagrindinės techninės patalpos: elektros įvado patalpa, šilumos punkto patalpa, </w:t>
            </w:r>
            <w:proofErr w:type="spellStart"/>
            <w:r w:rsidRPr="008F7C39">
              <w:rPr>
                <w:sz w:val="24"/>
                <w:szCs w:val="24"/>
                <w:lang w:val="lt-LT" w:eastAsia="lt-LT"/>
              </w:rPr>
              <w:t>ventkameros</w:t>
            </w:r>
            <w:proofErr w:type="spellEnd"/>
            <w:r w:rsidRPr="008F7C39">
              <w:rPr>
                <w:sz w:val="24"/>
                <w:szCs w:val="24"/>
                <w:lang w:val="lt-LT" w:eastAsia="lt-LT"/>
              </w:rPr>
              <w:t>, vandens įvado patalpa, ryšių mazgas, ryšių įvado patalpa;</w:t>
            </w:r>
          </w:p>
          <w:p w14:paraId="1F3B0678" w14:textId="5BA6D944"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 xml:space="preserve">Specialiosios paskirties patalpos </w:t>
            </w:r>
            <w:r w:rsidR="00157E8E">
              <w:rPr>
                <w:sz w:val="24"/>
                <w:szCs w:val="24"/>
                <w:lang w:val="lt-LT" w:eastAsia="lt-LT"/>
              </w:rPr>
              <w:t xml:space="preserve">darbui su vaikais, </w:t>
            </w:r>
            <w:r w:rsidR="007D3703">
              <w:rPr>
                <w:sz w:val="24"/>
                <w:szCs w:val="24"/>
                <w:lang w:val="lt-LT" w:eastAsia="lt-LT"/>
              </w:rPr>
              <w:t>pageidautina su atskiru įėjimu į pas</w:t>
            </w:r>
            <w:r w:rsidR="00066D0C">
              <w:rPr>
                <w:sz w:val="24"/>
                <w:szCs w:val="24"/>
                <w:lang w:val="lt-LT" w:eastAsia="lt-LT"/>
              </w:rPr>
              <w:t>tatą.</w:t>
            </w:r>
          </w:p>
          <w:p w14:paraId="0CBF77F3" w14:textId="43AE6E94"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 xml:space="preserve">Įrengti buitines patalpas (vyrų ir moterų persirengimo kambariai, </w:t>
            </w:r>
            <w:r w:rsidR="00D21F92">
              <w:rPr>
                <w:sz w:val="24"/>
                <w:szCs w:val="24"/>
                <w:lang w:val="lt-LT" w:eastAsia="lt-LT"/>
              </w:rPr>
              <w:t xml:space="preserve">rūbų spintos asmeniniams ir darbo rūbams, rūbų džiovyklės, </w:t>
            </w:r>
            <w:r w:rsidRPr="008F7C39">
              <w:rPr>
                <w:sz w:val="24"/>
                <w:szCs w:val="24"/>
                <w:lang w:val="lt-LT" w:eastAsia="lt-LT"/>
              </w:rPr>
              <w:t>dušo ir tualeto patalpos ir t.t.);</w:t>
            </w:r>
          </w:p>
          <w:p w14:paraId="28696F9C"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Projektuojama patalpų vidaus apdaila – grindų dangos, sienų apdaila, lubų apdaila;</w:t>
            </w:r>
          </w:p>
          <w:p w14:paraId="6FEB6E57" w14:textId="77777777" w:rsidR="001D0F80" w:rsidRPr="008F7C39" w:rsidRDefault="00CD1CFF">
            <w:pPr>
              <w:pStyle w:val="Sraopastraipa"/>
              <w:numPr>
                <w:ilvl w:val="0"/>
                <w:numId w:val="20"/>
              </w:numPr>
              <w:spacing w:line="259" w:lineRule="auto"/>
              <w:ind w:left="465" w:right="136"/>
              <w:jc w:val="both"/>
              <w:rPr>
                <w:sz w:val="24"/>
                <w:szCs w:val="24"/>
                <w:lang w:val="lt-LT" w:eastAsia="lt-LT"/>
              </w:rPr>
            </w:pPr>
            <w:r w:rsidRPr="008F7C39">
              <w:rPr>
                <w:sz w:val="24"/>
                <w:szCs w:val="24"/>
                <w:lang w:val="lt-LT" w:eastAsia="lt-LT"/>
              </w:rPr>
              <w:t>Atitvaros ir pertvaros projektuojamos taip, kad užtikrintų ne žemesnę nei C akustinę klasę. Turi būti pateikiami mazgų ir detalių brėžiniai reikalavimui užtikrinti;</w:t>
            </w:r>
          </w:p>
          <w:p w14:paraId="35F4E210" w14:textId="77777777" w:rsidR="001D0F80" w:rsidRPr="008F7C39" w:rsidRDefault="00CD1CFF">
            <w:pPr>
              <w:pStyle w:val="Sraopastraipa"/>
              <w:numPr>
                <w:ilvl w:val="0"/>
                <w:numId w:val="20"/>
              </w:numPr>
              <w:spacing w:line="259" w:lineRule="auto"/>
              <w:ind w:left="465" w:right="136"/>
              <w:jc w:val="both"/>
              <w:rPr>
                <w:sz w:val="24"/>
                <w:szCs w:val="24"/>
                <w:u w:val="single"/>
                <w:lang w:val="lt-LT"/>
              </w:rPr>
            </w:pPr>
            <w:r w:rsidRPr="008F7C39">
              <w:rPr>
                <w:sz w:val="24"/>
                <w:szCs w:val="24"/>
                <w:lang w:val="lt-LT" w:eastAsia="lt-LT"/>
              </w:rPr>
              <w:t xml:space="preserve"> Projektuojamos patalpų ženklinimo priemonės, patalpų naudotojų logotipų ar identifikavimo priemonių įrengimo vietos. </w:t>
            </w:r>
          </w:p>
          <w:p w14:paraId="0E914D5E" w14:textId="48EB8DEE" w:rsidR="001D0F80" w:rsidRPr="008F7C39" w:rsidRDefault="00CD1CFF">
            <w:pPr>
              <w:pStyle w:val="Sraopastraipa"/>
              <w:numPr>
                <w:ilvl w:val="0"/>
                <w:numId w:val="20"/>
              </w:numPr>
              <w:spacing w:line="259" w:lineRule="auto"/>
              <w:ind w:left="465" w:right="136"/>
              <w:jc w:val="both"/>
              <w:rPr>
                <w:sz w:val="24"/>
                <w:szCs w:val="24"/>
                <w:lang w:val="lt-LT"/>
              </w:rPr>
            </w:pPr>
            <w:r w:rsidRPr="421DC789">
              <w:rPr>
                <w:sz w:val="24"/>
                <w:szCs w:val="24"/>
                <w:lang w:val="lt-LT"/>
              </w:rPr>
              <w:t>Suprojektuoti techninį patalpų išpildymą (baldai, įranga ir kt.). Projektuojami baldai (tikslinama projektavimo metu);</w:t>
            </w:r>
          </w:p>
          <w:p w14:paraId="7751C28C" w14:textId="0FB0BA28" w:rsidR="001D0F80" w:rsidRDefault="00CD1CFF">
            <w:pPr>
              <w:pStyle w:val="Sraopastraipa"/>
              <w:numPr>
                <w:ilvl w:val="0"/>
                <w:numId w:val="20"/>
              </w:numPr>
              <w:spacing w:line="259" w:lineRule="auto"/>
              <w:ind w:left="465" w:right="136"/>
              <w:jc w:val="both"/>
              <w:rPr>
                <w:sz w:val="24"/>
                <w:szCs w:val="24"/>
                <w:lang w:val="lt-LT"/>
              </w:rPr>
            </w:pPr>
            <w:r w:rsidRPr="008F7C39">
              <w:rPr>
                <w:sz w:val="24"/>
                <w:szCs w:val="24"/>
                <w:lang w:val="lt-LT"/>
              </w:rPr>
              <w:t>Projektuojami kiti architektūriniai sprendimai reikalingi Užsakovo sumanymui ir universalaus dizaino principams įgyvendinti;</w:t>
            </w:r>
          </w:p>
          <w:p w14:paraId="28E24F09" w14:textId="2AA90839" w:rsidR="009D1E79" w:rsidRPr="008F7C39" w:rsidRDefault="009D1E79">
            <w:pPr>
              <w:pStyle w:val="Sraopastraipa"/>
              <w:numPr>
                <w:ilvl w:val="0"/>
                <w:numId w:val="20"/>
              </w:numPr>
              <w:spacing w:line="259" w:lineRule="auto"/>
              <w:ind w:left="465" w:right="136"/>
              <w:jc w:val="both"/>
              <w:rPr>
                <w:sz w:val="24"/>
                <w:szCs w:val="24"/>
                <w:lang w:val="lt-LT"/>
              </w:rPr>
            </w:pPr>
            <w:r w:rsidRPr="009D1E79">
              <w:rPr>
                <w:sz w:val="24"/>
                <w:szCs w:val="24"/>
                <w:lang w:val="lt-LT"/>
              </w:rPr>
              <w:t>Projektavimo metu, vertinant funkcionalų patalpų išdėstymą, pirmojo aukšto patalpose, kurių aukštis H=5,75cm, suprojektuoti patalpas per du lygius, įrengiant antresoles ir laiptus patekti į antrąjį lygį. Antresoles projektuoti lengvų konstrukcijų, siekiant išvengti papildomų apkrovų, kurios sąlygotų pamatų ar laikančiųjų sienų stiprinimą, (galimas perdangos virš antrojo aukšto fragmentų stiprinimas po antresolės kolonomis). Nesant galimybės įgyvendinti šį sprendinį – šiose patalpose projektuoti funkcionalų administracinių patalpų išdėstymą.</w:t>
            </w:r>
          </w:p>
          <w:p w14:paraId="71699864" w14:textId="77777777" w:rsidR="001D0F80" w:rsidRPr="008F7C39" w:rsidRDefault="00CD1CFF">
            <w:pPr>
              <w:spacing w:line="259" w:lineRule="auto"/>
              <w:ind w:right="136"/>
              <w:jc w:val="both"/>
              <w:rPr>
                <w:i/>
                <w:iCs/>
                <w:sz w:val="24"/>
                <w:szCs w:val="24"/>
                <w:lang w:val="lt-LT"/>
              </w:rPr>
            </w:pPr>
            <w:r w:rsidRPr="008F7C39">
              <w:rPr>
                <w:i/>
                <w:iCs/>
                <w:sz w:val="24"/>
                <w:szCs w:val="24"/>
                <w:lang w:val="lt-LT"/>
              </w:rPr>
              <w:t>Pastaba:</w:t>
            </w:r>
          </w:p>
          <w:p w14:paraId="7B0825D7" w14:textId="77777777" w:rsidR="001D0F80" w:rsidRPr="008F7C39" w:rsidRDefault="00CD1CFF">
            <w:pPr>
              <w:pStyle w:val="TableParagraph"/>
              <w:spacing w:line="259" w:lineRule="auto"/>
              <w:ind w:right="136"/>
              <w:contextualSpacing/>
              <w:jc w:val="both"/>
              <w:rPr>
                <w:sz w:val="24"/>
                <w:szCs w:val="24"/>
                <w:lang w:val="lt-LT"/>
              </w:rPr>
            </w:pPr>
            <w:r w:rsidRPr="008F7C39">
              <w:rPr>
                <w:i/>
                <w:iCs/>
                <w:sz w:val="24"/>
                <w:szCs w:val="24"/>
                <w:lang w:val="lt-LT"/>
              </w:rPr>
              <w:t>*- apimtis tikslinama projektavimo metu.</w:t>
            </w:r>
          </w:p>
        </w:tc>
      </w:tr>
      <w:tr w:rsidR="001D0F80" w:rsidRPr="008F7C39" w14:paraId="4AFF71F0"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A00107" w14:textId="77777777" w:rsidR="001D0F80" w:rsidRPr="008F7C39" w:rsidRDefault="00CD1CFF">
            <w:pPr>
              <w:pStyle w:val="TableParagraph"/>
              <w:spacing w:line="259" w:lineRule="auto"/>
              <w:ind w:left="107"/>
              <w:contextualSpacing/>
              <w:rPr>
                <w:sz w:val="24"/>
                <w:szCs w:val="24"/>
                <w:lang w:val="lt-LT"/>
              </w:rPr>
            </w:pPr>
            <w:r w:rsidRPr="008F7C39">
              <w:rPr>
                <w:sz w:val="24"/>
                <w:szCs w:val="24"/>
                <w:lang w:val="lt-LT"/>
              </w:rPr>
              <w:t>16.3.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546447"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statinio interjero ir eksterjero</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7D680" w14:textId="5DE0CED4" w:rsidR="001D0F80" w:rsidRPr="008F7C39" w:rsidRDefault="00CD1CFF">
            <w:pPr>
              <w:pStyle w:val="Sraopastraipa"/>
              <w:numPr>
                <w:ilvl w:val="0"/>
                <w:numId w:val="33"/>
              </w:numPr>
              <w:spacing w:line="259" w:lineRule="auto"/>
              <w:ind w:right="136"/>
              <w:jc w:val="both"/>
              <w:rPr>
                <w:sz w:val="24"/>
                <w:szCs w:val="24"/>
                <w:lang w:val="lt-LT" w:eastAsia="lt-LT"/>
              </w:rPr>
            </w:pPr>
            <w:r w:rsidRPr="2348B51D">
              <w:rPr>
                <w:sz w:val="24"/>
                <w:szCs w:val="24"/>
                <w:lang w:val="lt-LT" w:eastAsia="lt-LT"/>
              </w:rPr>
              <w:t xml:space="preserve">Projektuojami atskirų patalpų: holų, klienų aptarnavimo zonos, tipinio darbo kabineto, posėdžių salės, laisvalaikio erdvių, virtuvėlės, vaikų kambario, ir </w:t>
            </w:r>
            <w:proofErr w:type="spellStart"/>
            <w:r w:rsidRPr="2348B51D">
              <w:rPr>
                <w:sz w:val="24"/>
                <w:szCs w:val="24"/>
                <w:lang w:val="lt-LT" w:eastAsia="lt-LT"/>
              </w:rPr>
              <w:t>san</w:t>
            </w:r>
            <w:proofErr w:type="spellEnd"/>
            <w:r w:rsidRPr="2348B51D">
              <w:rPr>
                <w:sz w:val="24"/>
                <w:szCs w:val="24"/>
                <w:lang w:val="lt-LT" w:eastAsia="lt-LT"/>
              </w:rPr>
              <w:t>. mazgo interjerai, rengiamos jų vizualizacijos ir apdailos</w:t>
            </w:r>
            <w:r w:rsidR="00290153">
              <w:rPr>
                <w:sz w:val="24"/>
                <w:szCs w:val="24"/>
                <w:lang w:val="lt-LT" w:eastAsia="lt-LT"/>
              </w:rPr>
              <w:t xml:space="preserve"> ir baldų</w:t>
            </w:r>
            <w:r w:rsidRPr="2348B51D">
              <w:rPr>
                <w:sz w:val="24"/>
                <w:szCs w:val="24"/>
                <w:lang w:val="lt-LT" w:eastAsia="lt-LT"/>
              </w:rPr>
              <w:t xml:space="preserve"> išklotinės;</w:t>
            </w:r>
          </w:p>
          <w:p w14:paraId="260CDD1E"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Numatyti estetiškas, komfortabilias, jaukias zonas: administracines, poilsio, vaikų zona, atlikti funkcinį patalpų ir teritorijos zonavimą;</w:t>
            </w:r>
          </w:p>
          <w:p w14:paraId="568BA1F6"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Sukurti estetiškas konstrukcijas/pertvaras, baldus, bendrus elementus, išmaniųjų įrenginių pakrovimo stoteles, mažąją architektūrą panaudojant visas patalpų ir teritorijos erdves, kitas priemones užtikrinančias vientisumą ir funkcionalumą;</w:t>
            </w:r>
          </w:p>
          <w:p w14:paraId="45D140F2"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 xml:space="preserve">Numatyti vietas informaciniams ženklams ir nuorodoms (švieslentės, interaktyvūs </w:t>
            </w:r>
            <w:proofErr w:type="spellStart"/>
            <w:r w:rsidRPr="008F7C39">
              <w:rPr>
                <w:sz w:val="24"/>
                <w:szCs w:val="24"/>
                <w:lang w:val="lt-LT"/>
              </w:rPr>
              <w:t>infoterminalai</w:t>
            </w:r>
            <w:proofErr w:type="spellEnd"/>
            <w:r w:rsidRPr="008F7C39">
              <w:rPr>
                <w:sz w:val="24"/>
                <w:szCs w:val="24"/>
                <w:lang w:val="lt-LT"/>
              </w:rPr>
              <w:t>, informacijos centras ir t. t.) ir informaciniams ir nukreipiantiesiems žymėjimams bei stendams ar stovams;</w:t>
            </w:r>
          </w:p>
          <w:p w14:paraId="07B550F2"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Numatyti aiškius nukreipiančiuosius žymėjimus užtikrinančius orientaciją/evakuaciją patalpose ir teritorijoje. Žymėjimai, nukreipimai ir informaciniai ženklai turi būti lengvai atnaujinami (t. y. esant poreikiui patogiai pakeičiami). Projektuojant žymėjimus būtinai turi būti numatyti žymėjimai žmonėms su regėjimo negalia;</w:t>
            </w:r>
          </w:p>
          <w:p w14:paraId="51EEFCE6" w14:textId="77777777" w:rsidR="001D0F80" w:rsidRPr="008F7C39" w:rsidRDefault="00CD1CFF">
            <w:pPr>
              <w:pStyle w:val="Sraopastraipa"/>
              <w:numPr>
                <w:ilvl w:val="0"/>
                <w:numId w:val="33"/>
              </w:numPr>
              <w:spacing w:line="259" w:lineRule="auto"/>
              <w:ind w:right="136"/>
              <w:jc w:val="both"/>
              <w:rPr>
                <w:sz w:val="24"/>
                <w:szCs w:val="24"/>
                <w:lang w:val="lt-LT"/>
              </w:rPr>
            </w:pPr>
            <w:r w:rsidRPr="421DC789">
              <w:rPr>
                <w:sz w:val="24"/>
                <w:szCs w:val="24"/>
                <w:lang w:val="lt-LT"/>
              </w:rPr>
              <w:t>Numatyti skaitmeninių lentų ir skydų, sienų reklaminių sprendinių vietas, kurios puikiai matomos lankytojams;</w:t>
            </w:r>
          </w:p>
          <w:p w14:paraId="5868EB1B"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Numatyti esminį funkcinį baldų išdėstymą;</w:t>
            </w:r>
          </w:p>
          <w:p w14:paraId="4C1045B2" w14:textId="77777777" w:rsidR="001D0F80" w:rsidRPr="008F7C39" w:rsidRDefault="00CD1CFF">
            <w:pPr>
              <w:pStyle w:val="Sraopastraipa"/>
              <w:numPr>
                <w:ilvl w:val="0"/>
                <w:numId w:val="33"/>
              </w:numPr>
              <w:spacing w:line="259" w:lineRule="auto"/>
              <w:ind w:right="136"/>
              <w:jc w:val="both"/>
              <w:rPr>
                <w:sz w:val="24"/>
                <w:szCs w:val="24"/>
                <w:lang w:val="lt-LT"/>
              </w:rPr>
            </w:pPr>
            <w:r w:rsidRPr="421DC789">
              <w:rPr>
                <w:sz w:val="24"/>
                <w:szCs w:val="24"/>
                <w:lang w:val="lt-LT"/>
              </w:rPr>
              <w:t>Siūlomi baldai, bendri interjero/eksterjero elementai, mažosios architektūros elementai, konstrukcijos, medžiagos, įranga, stendai ir kt. priemonės yra saugūs ir pritaikyti visoms lankytojų amžiaus grupėms;</w:t>
            </w:r>
          </w:p>
          <w:p w14:paraId="274EA42B"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Numatant pastatų ir teritorijos tvarkymo elementų konstrukcijas, baldus, bendrus elementus, apšvietimą, kitas priemones, kurie tvirtinami prie sienų ar lubų, būtina tai suderinti su pastato techniniais ir funkciniais parametrais;</w:t>
            </w:r>
          </w:p>
          <w:p w14:paraId="0EFCCBAF"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interjero/eksterjero ir funkcionalumo;</w:t>
            </w:r>
          </w:p>
          <w:p w14:paraId="131EA5AF"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Teritorijos, patalpų, mažosios architektūros elementų, baldų dizaino sprendinių vizualizacija, schemos, planai, koncepcijos;</w:t>
            </w:r>
          </w:p>
          <w:p w14:paraId="19C6EB64"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Interjero/eksterjero ir teritorijos tvarkymo brėžinių detalumas turi būti pakankamas objekte numatytiems sprendimams įgyvendinti;</w:t>
            </w:r>
          </w:p>
          <w:p w14:paraId="7F41135F" w14:textId="77777777" w:rsidR="001D0F80" w:rsidRPr="008F7C39" w:rsidRDefault="00CD1CFF">
            <w:pPr>
              <w:pStyle w:val="Sraopastraipa"/>
              <w:numPr>
                <w:ilvl w:val="0"/>
                <w:numId w:val="33"/>
              </w:numPr>
              <w:spacing w:line="259" w:lineRule="auto"/>
              <w:ind w:right="136"/>
              <w:jc w:val="both"/>
              <w:rPr>
                <w:sz w:val="24"/>
                <w:szCs w:val="24"/>
                <w:lang w:val="lt-LT"/>
              </w:rPr>
            </w:pPr>
            <w:r w:rsidRPr="008F7C39">
              <w:rPr>
                <w:sz w:val="24"/>
                <w:szCs w:val="24"/>
                <w:lang w:val="lt-LT"/>
              </w:rPr>
              <w:t>Parengti privalomuosius techninius reikalavimus teritorijos tvarkymo ir interjero/eksterjero koncepcijos įgyvendinimui, reikalingus parengti techninio darbo projekto sprendinius (žemės, statybinių konstrukcijų, mechanikos, elektrotechnikos ir apdailos darbai) darbų atlikimui;</w:t>
            </w:r>
          </w:p>
          <w:p w14:paraId="7E911E9E" w14:textId="77777777" w:rsidR="001D0F80" w:rsidRDefault="00CD1CFF">
            <w:pPr>
              <w:pStyle w:val="Sraopastraipa"/>
              <w:numPr>
                <w:ilvl w:val="0"/>
                <w:numId w:val="33"/>
              </w:numPr>
              <w:spacing w:line="259" w:lineRule="auto"/>
              <w:ind w:right="136"/>
              <w:jc w:val="both"/>
              <w:rPr>
                <w:sz w:val="24"/>
                <w:szCs w:val="24"/>
                <w:lang w:val="lt-LT"/>
              </w:rPr>
            </w:pPr>
            <w:r w:rsidRPr="008F7C39">
              <w:rPr>
                <w:sz w:val="24"/>
                <w:szCs w:val="24"/>
                <w:lang w:val="lt-LT"/>
              </w:rPr>
              <w:t>Mažosios architektūros, baldų, detalių, apšvietimo, bendrų elementų, interjero detalių, individualaus dizaino, grindų, sienų, lubų, medžiagiškumo bei spalvinės gamos parinkimas, durų medžiagiškumo, spalvinės gamos, durų modelių bei kitos reikalingos įrangos parinkimas;</w:t>
            </w:r>
          </w:p>
          <w:p w14:paraId="57C9CBD6" w14:textId="133FA575" w:rsidR="00C7197E" w:rsidRPr="008F7C39" w:rsidRDefault="00C7197E">
            <w:pPr>
              <w:pStyle w:val="Sraopastraipa"/>
              <w:numPr>
                <w:ilvl w:val="0"/>
                <w:numId w:val="33"/>
              </w:numPr>
              <w:spacing w:line="259" w:lineRule="auto"/>
              <w:ind w:right="136"/>
              <w:jc w:val="both"/>
              <w:rPr>
                <w:sz w:val="24"/>
                <w:szCs w:val="24"/>
                <w:lang w:val="lt-LT"/>
              </w:rPr>
            </w:pPr>
            <w:r>
              <w:rPr>
                <w:sz w:val="24"/>
                <w:szCs w:val="24"/>
                <w:lang w:val="lt-LT"/>
              </w:rPr>
              <w:t xml:space="preserve">Parengti tipinio kabineto interjero projektą, </w:t>
            </w:r>
            <w:r w:rsidR="00F62ACE">
              <w:rPr>
                <w:sz w:val="24"/>
                <w:szCs w:val="24"/>
                <w:lang w:val="lt-LT"/>
              </w:rPr>
              <w:t xml:space="preserve">viešųjų erdvių, posėdžių salės, poilsio kambario, virtuvėlės ir kitų </w:t>
            </w:r>
            <w:r w:rsidR="00CF5EC0">
              <w:rPr>
                <w:sz w:val="24"/>
                <w:szCs w:val="24"/>
                <w:lang w:val="lt-LT"/>
              </w:rPr>
              <w:t xml:space="preserve">patalpų, pagal poreikį, interjero projektą su baldų, sienų, lubų, šviestuvų ir kitų </w:t>
            </w:r>
            <w:r w:rsidR="00EA2F89">
              <w:rPr>
                <w:sz w:val="24"/>
                <w:szCs w:val="24"/>
                <w:lang w:val="lt-LT"/>
              </w:rPr>
              <w:t>interjero detalių medžiagiškumu.</w:t>
            </w:r>
          </w:p>
          <w:p w14:paraId="20507E06" w14:textId="77777777" w:rsidR="001D0F80" w:rsidRPr="008F7C39" w:rsidRDefault="001D0F80">
            <w:pPr>
              <w:spacing w:line="259" w:lineRule="auto"/>
              <w:ind w:left="427" w:right="136" w:hanging="284"/>
              <w:jc w:val="both"/>
              <w:rPr>
                <w:sz w:val="24"/>
                <w:szCs w:val="24"/>
                <w:lang w:val="lt-LT"/>
              </w:rPr>
            </w:pPr>
          </w:p>
        </w:tc>
      </w:tr>
      <w:tr w:rsidR="001D0F80" w:rsidRPr="008F7C39" w14:paraId="63EB4E1C"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C2E226"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16.4.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6A9D1B"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konstrukcijų daliai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B44E3" w14:textId="17B79326" w:rsidR="001D0F80" w:rsidRPr="008F7C39" w:rsidRDefault="2CDE09A9">
            <w:pPr>
              <w:numPr>
                <w:ilvl w:val="0"/>
                <w:numId w:val="21"/>
              </w:numPr>
              <w:spacing w:line="259" w:lineRule="auto"/>
              <w:ind w:left="465" w:right="136"/>
              <w:jc w:val="both"/>
              <w:rPr>
                <w:sz w:val="24"/>
                <w:szCs w:val="24"/>
                <w:lang w:val="lt-LT"/>
              </w:rPr>
            </w:pPr>
            <w:r w:rsidRPr="5842A57A">
              <w:rPr>
                <w:sz w:val="24"/>
                <w:szCs w:val="24"/>
                <w:lang w:val="lt-LT"/>
              </w:rPr>
              <w:t xml:space="preserve">Projektinių pasiūlymų apimtyje suprojektuoti principinius konstrukcijų sprendinius.  Projektuotojas atsižvelgiant į atliktus tyrimus ir architektūros sprendinius, turi aprašyti, pavaizduoti principinius konstrukcijų pamatų, fasado, nešančių sienų, </w:t>
            </w:r>
            <w:proofErr w:type="spellStart"/>
            <w:r w:rsidRPr="5842A57A">
              <w:rPr>
                <w:sz w:val="24"/>
                <w:szCs w:val="24"/>
                <w:lang w:val="lt-LT"/>
              </w:rPr>
              <w:t>pertvarinių</w:t>
            </w:r>
            <w:proofErr w:type="spellEnd"/>
            <w:r w:rsidRPr="5842A57A">
              <w:rPr>
                <w:sz w:val="24"/>
                <w:szCs w:val="24"/>
                <w:lang w:val="lt-LT"/>
              </w:rPr>
              <w:t xml:space="preserve"> sienų, denginio, stogo  sprendinius</w:t>
            </w:r>
            <w:r w:rsidR="00194D04" w:rsidRPr="5842A57A">
              <w:rPr>
                <w:sz w:val="24"/>
                <w:szCs w:val="24"/>
                <w:lang w:val="lt-LT"/>
              </w:rPr>
              <w:t xml:space="preserve">, </w:t>
            </w:r>
            <w:r w:rsidR="00A63F6C" w:rsidRPr="5842A57A">
              <w:rPr>
                <w:sz w:val="24"/>
                <w:szCs w:val="24"/>
                <w:lang w:val="lt-LT"/>
              </w:rPr>
              <w:t>principinius stogo, fasado, lifto šachtų</w:t>
            </w:r>
            <w:r w:rsidR="003714A8" w:rsidRPr="5842A57A">
              <w:rPr>
                <w:sz w:val="24"/>
                <w:szCs w:val="24"/>
                <w:lang w:val="lt-LT"/>
              </w:rPr>
              <w:t>, naujai projektuojamų patalpų per du lygius,</w:t>
            </w:r>
            <w:r w:rsidR="00A63F6C" w:rsidRPr="5842A57A">
              <w:rPr>
                <w:sz w:val="24"/>
                <w:szCs w:val="24"/>
                <w:lang w:val="lt-LT"/>
              </w:rPr>
              <w:t xml:space="preserve"> mazgus</w:t>
            </w:r>
            <w:r w:rsidRPr="5842A57A">
              <w:rPr>
                <w:sz w:val="24"/>
                <w:szCs w:val="24"/>
                <w:lang w:val="lt-LT"/>
              </w:rPr>
              <w:t>;</w:t>
            </w:r>
          </w:p>
          <w:p w14:paraId="03AEA8B6" w14:textId="77777777" w:rsidR="001D0F80" w:rsidRPr="008F7C39" w:rsidRDefault="00CD1CFF">
            <w:pPr>
              <w:pStyle w:val="Sraopastraipa"/>
              <w:numPr>
                <w:ilvl w:val="0"/>
                <w:numId w:val="21"/>
              </w:numPr>
              <w:spacing w:line="259" w:lineRule="auto"/>
              <w:ind w:left="465" w:right="136"/>
              <w:jc w:val="both"/>
              <w:rPr>
                <w:sz w:val="24"/>
                <w:szCs w:val="24"/>
                <w:lang w:val="lt-LT"/>
              </w:rPr>
            </w:pPr>
            <w:r w:rsidRPr="008F7C39">
              <w:rPr>
                <w:sz w:val="24"/>
                <w:szCs w:val="24"/>
                <w:lang w:val="lt-LT"/>
              </w:rPr>
              <w:t>Statinys projektuojamas vadovaujantis Lietuvos Respublikos Vyriausybės 2023 m. liepos 19 d. nutarimu Nr. 582 „Dėl medienos ir kitų organinių medžiagų iš atsinaujinančių gamtos išteklių pagrindu pagamintų statybos produktų naudojimo visuomeninės paskirties pastatuose”;</w:t>
            </w:r>
          </w:p>
          <w:p w14:paraId="165E6F2B" w14:textId="29DF0F32" w:rsidR="001D0F80" w:rsidRDefault="00CD1CFF">
            <w:pPr>
              <w:pStyle w:val="Sraopastraipa"/>
              <w:spacing w:line="259" w:lineRule="auto"/>
              <w:ind w:left="465" w:right="136"/>
              <w:jc w:val="both"/>
              <w:rPr>
                <w:sz w:val="24"/>
                <w:szCs w:val="24"/>
                <w:lang w:val="lt-LT"/>
              </w:rPr>
            </w:pPr>
            <w:r w:rsidRPr="008F7C39">
              <w:rPr>
                <w:sz w:val="24"/>
                <w:szCs w:val="24"/>
                <w:lang w:val="lt-LT"/>
              </w:rPr>
              <w:t>Numatyti reikiamas izoliacines ir apsaugines priemones (pvz., gaisro izoliacija)</w:t>
            </w:r>
            <w:r w:rsidR="00E200ED">
              <w:rPr>
                <w:sz w:val="24"/>
                <w:szCs w:val="24"/>
                <w:lang w:val="lt-LT"/>
              </w:rPr>
              <w:t>;</w:t>
            </w:r>
          </w:p>
          <w:p w14:paraId="596E9758" w14:textId="24DF0066" w:rsidR="00E200ED" w:rsidRPr="0045095D" w:rsidRDefault="00E200ED" w:rsidP="0045095D">
            <w:pPr>
              <w:pStyle w:val="Sraopastraipa"/>
              <w:numPr>
                <w:ilvl w:val="0"/>
                <w:numId w:val="21"/>
              </w:numPr>
              <w:spacing w:line="259" w:lineRule="auto"/>
              <w:ind w:right="136"/>
              <w:jc w:val="both"/>
              <w:rPr>
                <w:sz w:val="24"/>
                <w:szCs w:val="24"/>
                <w:lang w:val="lt-LT"/>
              </w:rPr>
            </w:pPr>
            <w:r>
              <w:rPr>
                <w:sz w:val="24"/>
                <w:szCs w:val="24"/>
                <w:lang w:val="lt-LT"/>
              </w:rPr>
              <w:t xml:space="preserve">Parenkant </w:t>
            </w:r>
            <w:r w:rsidR="00270C04">
              <w:rPr>
                <w:sz w:val="24"/>
                <w:szCs w:val="24"/>
                <w:lang w:val="lt-LT"/>
              </w:rPr>
              <w:t>statinio konstrukcijas ir išplanavimą, projektuotojas privalo atlikti gaisrinės saugos dalies modeliavimą.</w:t>
            </w:r>
          </w:p>
          <w:p w14:paraId="3FDB8788" w14:textId="77777777" w:rsidR="001D0F80" w:rsidRPr="008F7C39" w:rsidRDefault="001D0F80">
            <w:pPr>
              <w:pStyle w:val="TableParagraph"/>
              <w:spacing w:line="259" w:lineRule="auto"/>
              <w:ind w:right="136"/>
              <w:contextualSpacing/>
              <w:jc w:val="both"/>
              <w:rPr>
                <w:sz w:val="24"/>
                <w:szCs w:val="24"/>
                <w:highlight w:val="yellow"/>
                <w:lang w:val="lt-LT"/>
              </w:rPr>
            </w:pPr>
          </w:p>
        </w:tc>
      </w:tr>
      <w:tr w:rsidR="001D0F80" w:rsidRPr="008F7C39" w14:paraId="342DFA63"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2082FA" w14:textId="77777777" w:rsidR="001D0F80" w:rsidRPr="008F7C39" w:rsidRDefault="00CD1CFF">
            <w:pPr>
              <w:pStyle w:val="TableParagraph"/>
              <w:spacing w:line="259" w:lineRule="auto"/>
              <w:rPr>
                <w:sz w:val="24"/>
                <w:szCs w:val="24"/>
                <w:lang w:val="lt-LT"/>
              </w:rPr>
            </w:pPr>
            <w:r w:rsidRPr="008F7C39">
              <w:rPr>
                <w:sz w:val="24"/>
                <w:szCs w:val="24"/>
                <w:lang w:val="lt-LT"/>
              </w:rPr>
              <w:t>16.5</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4DA5DB" w14:textId="77777777" w:rsidR="001D0F80" w:rsidRPr="008F7C39" w:rsidRDefault="00CD1CFF">
            <w:pPr>
              <w:pStyle w:val="TableParagraph"/>
              <w:spacing w:line="259" w:lineRule="auto"/>
              <w:rPr>
                <w:sz w:val="24"/>
                <w:szCs w:val="24"/>
                <w:lang w:val="lt-LT"/>
              </w:rPr>
            </w:pPr>
            <w:r w:rsidRPr="008F7C39">
              <w:rPr>
                <w:sz w:val="24"/>
                <w:szCs w:val="24"/>
                <w:lang w:val="lt-LT"/>
              </w:rPr>
              <w:t>Inžinerinių sistemų dalis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0B81F" w14:textId="2A0D3BAE" w:rsidR="001D0F80" w:rsidRPr="008F7C39" w:rsidRDefault="2CDE09A9">
            <w:pPr>
              <w:pStyle w:val="Sraopastraipa"/>
              <w:numPr>
                <w:ilvl w:val="0"/>
                <w:numId w:val="21"/>
              </w:numPr>
              <w:spacing w:line="259" w:lineRule="auto"/>
              <w:ind w:left="465" w:right="136"/>
              <w:jc w:val="both"/>
              <w:rPr>
                <w:sz w:val="24"/>
                <w:szCs w:val="24"/>
                <w:lang w:val="lt-LT"/>
              </w:rPr>
            </w:pPr>
            <w:r w:rsidRPr="3EF9DF0B">
              <w:rPr>
                <w:sz w:val="24"/>
                <w:szCs w:val="24"/>
                <w:lang w:val="lt-LT"/>
              </w:rPr>
              <w:t xml:space="preserve">Projektinių pasiūlymų apimtyje suprojektuoti principinius inžinerinių sistemų sprendinius.  (nebent tai privaloma, pagal </w:t>
            </w:r>
            <w:r w:rsidRPr="3EF9DF0B">
              <w:rPr>
                <w:rStyle w:val="normaltextrun"/>
                <w:color w:val="000000" w:themeColor="text1"/>
                <w:sz w:val="24"/>
                <w:szCs w:val="24"/>
                <w:lang w:val="lt-LT"/>
              </w:rPr>
              <w:t>1.04.04:2017 „Statinio projektavimas, projekto ekspertizė“</w:t>
            </w:r>
            <w:r w:rsidRPr="3EF9DF0B">
              <w:rPr>
                <w:sz w:val="24"/>
                <w:szCs w:val="24"/>
                <w:lang w:val="lt-LT"/>
              </w:rPr>
              <w:t xml:space="preserve"> 8 priedo apimtis). Projektuotojas turi parengti inžinerinių sistemų brėžinius, kuriuose atvaizduoti inžinerinių sistemų agregatų pastatymo vietas, principinius sistemų išvedžiojimo sprendinius, šioms sistemoms:</w:t>
            </w:r>
          </w:p>
          <w:p w14:paraId="640456E0" w14:textId="77777777"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 xml:space="preserve">Vidaus ir lauko geriamojo vandentiekio; </w:t>
            </w:r>
          </w:p>
          <w:p w14:paraId="1585B282" w14:textId="10FC75BC"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 xml:space="preserve">Vidaus karšto ir cirkuliacinio vandentiekio; </w:t>
            </w:r>
          </w:p>
          <w:p w14:paraId="451DE49E" w14:textId="6410EB86"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Vidaus priešgaisrinio vandentiekio (jeigu reikalinga pagal gaisrinę užduotį);</w:t>
            </w:r>
          </w:p>
          <w:p w14:paraId="26D84E80" w14:textId="6AA1A0A0"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 xml:space="preserve">Vidaus ir lauko buitinių nuotekų; </w:t>
            </w:r>
          </w:p>
          <w:p w14:paraId="53485AD1" w14:textId="68D89BDD"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 xml:space="preserve">Paviršinių (lietaus) nuotekų nuo pastato stogo; </w:t>
            </w:r>
          </w:p>
          <w:p w14:paraId="19D0E75C" w14:textId="306CCE63"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 xml:space="preserve">Paviršinių (lietaus) nuotekų nuo antžeminės atviro tipo automobilių saugyklos; </w:t>
            </w:r>
          </w:p>
          <w:p w14:paraId="7E486951" w14:textId="57C951DB"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Pastato drenažo (pagal poreikį, atsižvelgiant į hidrogeologines sąlygas);</w:t>
            </w:r>
          </w:p>
          <w:p w14:paraId="3AFD51C5" w14:textId="77777777"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Šildymo, vėdinimo ir oro kondicionavimo - agregatų, vamzdynų šildymo, vėdinimo, vėsinimo prietaisų vietas;</w:t>
            </w:r>
          </w:p>
          <w:p w14:paraId="2336CA76" w14:textId="64383227"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Elektrotechnikos</w:t>
            </w:r>
            <w:r w:rsidR="568B5809" w:rsidRPr="245471B9">
              <w:rPr>
                <w:sz w:val="24"/>
                <w:szCs w:val="24"/>
                <w:lang w:val="lt-LT"/>
              </w:rPr>
              <w:t xml:space="preserve"> - kištukinių lizdų</w:t>
            </w:r>
            <w:r w:rsidRPr="245471B9">
              <w:rPr>
                <w:sz w:val="24"/>
                <w:szCs w:val="24"/>
                <w:lang w:val="lt-LT"/>
              </w:rPr>
              <w:t>, jung</w:t>
            </w:r>
            <w:r w:rsidR="1F2F46F7" w:rsidRPr="245471B9">
              <w:rPr>
                <w:sz w:val="24"/>
                <w:szCs w:val="24"/>
                <w:lang w:val="lt-LT"/>
              </w:rPr>
              <w:t>iklių</w:t>
            </w:r>
            <w:r w:rsidR="6A13F0F5" w:rsidRPr="245471B9">
              <w:rPr>
                <w:sz w:val="24"/>
                <w:szCs w:val="24"/>
                <w:lang w:val="lt-LT"/>
              </w:rPr>
              <w:t>,</w:t>
            </w:r>
            <w:r w:rsidRPr="245471B9">
              <w:rPr>
                <w:sz w:val="24"/>
                <w:szCs w:val="24"/>
                <w:lang w:val="lt-LT"/>
              </w:rPr>
              <w:t xml:space="preserve"> apšvietimo, skydų, kabelinių trasų vietas;</w:t>
            </w:r>
          </w:p>
          <w:p w14:paraId="0801C6D2" w14:textId="64016CD1" w:rsidR="001D0F80" w:rsidRPr="00301D64" w:rsidRDefault="00CD1CFF" w:rsidP="245471B9">
            <w:pPr>
              <w:pStyle w:val="Sraopastraipa"/>
              <w:numPr>
                <w:ilvl w:val="0"/>
                <w:numId w:val="21"/>
              </w:numPr>
              <w:spacing w:line="259" w:lineRule="auto"/>
              <w:ind w:right="136"/>
              <w:jc w:val="both"/>
              <w:rPr>
                <w:lang w:val="lt-LT"/>
              </w:rPr>
            </w:pPr>
            <w:r w:rsidRPr="245471B9">
              <w:rPr>
                <w:sz w:val="24"/>
                <w:szCs w:val="24"/>
                <w:lang w:val="lt-LT"/>
              </w:rPr>
              <w:t xml:space="preserve">Elektroninių ryšių - </w:t>
            </w:r>
            <w:r w:rsidR="20310723" w:rsidRPr="245471B9">
              <w:rPr>
                <w:sz w:val="24"/>
                <w:szCs w:val="24"/>
                <w:lang w:val="lt-LT"/>
              </w:rPr>
              <w:t xml:space="preserve"> kištukinių lizdų</w:t>
            </w:r>
            <w:r w:rsidRPr="245471B9">
              <w:rPr>
                <w:sz w:val="24"/>
                <w:szCs w:val="24"/>
                <w:lang w:val="lt-LT"/>
              </w:rPr>
              <w:t>, komutacin</w:t>
            </w:r>
            <w:r w:rsidR="3F64F41F" w:rsidRPr="245471B9">
              <w:rPr>
                <w:sz w:val="24"/>
                <w:szCs w:val="24"/>
                <w:lang w:val="lt-LT"/>
              </w:rPr>
              <w:t xml:space="preserve">ių </w:t>
            </w:r>
            <w:r w:rsidRPr="245471B9">
              <w:rPr>
                <w:sz w:val="24"/>
                <w:szCs w:val="24"/>
                <w:lang w:val="lt-LT"/>
              </w:rPr>
              <w:t xml:space="preserve"> spint</w:t>
            </w:r>
            <w:r w:rsidR="0452B5E5" w:rsidRPr="245471B9">
              <w:rPr>
                <w:sz w:val="24"/>
                <w:szCs w:val="24"/>
                <w:lang w:val="lt-LT"/>
              </w:rPr>
              <w:t xml:space="preserve">ų </w:t>
            </w:r>
            <w:r w:rsidR="000E6430" w:rsidRPr="245471B9">
              <w:rPr>
                <w:sz w:val="24"/>
                <w:szCs w:val="24"/>
                <w:lang w:val="lt-LT"/>
              </w:rPr>
              <w:t>(kiekvienai įstaigai atskiros)</w:t>
            </w:r>
            <w:r w:rsidRPr="245471B9">
              <w:rPr>
                <w:sz w:val="24"/>
                <w:szCs w:val="24"/>
                <w:lang w:val="lt-LT"/>
              </w:rPr>
              <w:t>, trasų vietos</w:t>
            </w:r>
            <w:r w:rsidR="00F972A2" w:rsidRPr="245471B9">
              <w:rPr>
                <w:sz w:val="24"/>
                <w:szCs w:val="24"/>
                <w:lang w:val="lt-LT"/>
              </w:rPr>
              <w:t xml:space="preserve"> kriminalinę žvalgybą vykdančios įstaigos komutacinei spintai keliami aukštesni saugumo reikalavimai), trasų vietos (kriminalinę žvalgybą vykdančiai įstaigai reikalingas atskiras kompiuterių tinklas)</w:t>
            </w:r>
            <w:r w:rsidRPr="245471B9">
              <w:rPr>
                <w:sz w:val="24"/>
                <w:szCs w:val="24"/>
                <w:lang w:val="lt-LT"/>
              </w:rPr>
              <w:t>;</w:t>
            </w:r>
          </w:p>
          <w:p w14:paraId="4735115F" w14:textId="58C818F3"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Apsauginės ir gaisrinės signalizacijos - centralės, skydai, judesio, dūmų detektoriai;</w:t>
            </w:r>
          </w:p>
          <w:p w14:paraId="40F92803" w14:textId="0F721658" w:rsidR="001D0F80" w:rsidRPr="008F7C39" w:rsidRDefault="00CD1CFF" w:rsidP="245471B9">
            <w:pPr>
              <w:pStyle w:val="Sraopastraipa"/>
              <w:numPr>
                <w:ilvl w:val="0"/>
                <w:numId w:val="21"/>
              </w:numPr>
              <w:spacing w:line="259" w:lineRule="auto"/>
              <w:ind w:right="136"/>
              <w:jc w:val="both"/>
              <w:rPr>
                <w:lang w:val="lt-LT"/>
              </w:rPr>
            </w:pPr>
            <w:r w:rsidRPr="245471B9">
              <w:rPr>
                <w:sz w:val="24"/>
                <w:szCs w:val="24"/>
                <w:lang w:val="lt-LT"/>
              </w:rPr>
              <w:t>Skaičiuojamosios kainos – sustambintų įkainių sąmata.</w:t>
            </w:r>
          </w:p>
          <w:p w14:paraId="3180C5B8" w14:textId="77777777" w:rsidR="001D0F80" w:rsidRPr="008F7C39" w:rsidRDefault="001D0F80">
            <w:pPr>
              <w:pStyle w:val="Sraopastraipa"/>
              <w:spacing w:line="259" w:lineRule="auto"/>
              <w:ind w:left="465" w:right="136"/>
              <w:jc w:val="both"/>
              <w:rPr>
                <w:sz w:val="24"/>
                <w:szCs w:val="24"/>
                <w:lang w:val="lt-LT"/>
              </w:rPr>
            </w:pPr>
          </w:p>
        </w:tc>
      </w:tr>
      <w:tr w:rsidR="001D0F80" w:rsidRPr="008F7C39" w14:paraId="78DB4CF3"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EB79EF" w14:textId="1730CD9D" w:rsidR="001D0F80" w:rsidRPr="008F7C39" w:rsidRDefault="001D0F80">
            <w:pPr>
              <w:pStyle w:val="TableParagraph"/>
              <w:spacing w:line="259" w:lineRule="auto"/>
              <w:ind w:left="107"/>
              <w:contextualSpacing/>
              <w:rPr>
                <w:sz w:val="24"/>
                <w:szCs w:val="24"/>
                <w:lang w:val="lt-LT"/>
              </w:rPr>
            </w:pP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B1BB15" w14:textId="464CCA4A" w:rsidR="001D0F80" w:rsidRPr="008F7C39" w:rsidRDefault="001D0F80">
            <w:pPr>
              <w:pStyle w:val="TableParagraph"/>
              <w:spacing w:line="259" w:lineRule="auto"/>
              <w:contextualSpacing/>
              <w:rPr>
                <w:color w:val="000000" w:themeColor="text1"/>
                <w:sz w:val="24"/>
                <w:szCs w:val="24"/>
                <w:lang w:val="lt-LT"/>
              </w:rPr>
            </w:pP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BDA87" w14:textId="77777777" w:rsidR="001D0F80" w:rsidRPr="008F7C39" w:rsidRDefault="001D0F80">
            <w:pPr>
              <w:pStyle w:val="TableParagraph"/>
              <w:numPr>
                <w:ilvl w:val="0"/>
                <w:numId w:val="16"/>
              </w:numPr>
              <w:tabs>
                <w:tab w:val="left" w:pos="6924"/>
              </w:tabs>
              <w:spacing w:line="259" w:lineRule="auto"/>
              <w:ind w:left="429" w:right="113" w:hanging="537"/>
              <w:jc w:val="both"/>
              <w:rPr>
                <w:color w:val="000000" w:themeColor="text1"/>
                <w:sz w:val="24"/>
                <w:szCs w:val="24"/>
                <w:lang w:val="lt-LT"/>
              </w:rPr>
            </w:pPr>
          </w:p>
        </w:tc>
      </w:tr>
      <w:tr w:rsidR="001D0F80" w:rsidRPr="008F7C39" w14:paraId="06703833"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23F34D"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18.</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398F8A"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Nurodymai sprendinių derinimui, jų pritarimui ir pan.</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46E50" w14:textId="77777777" w:rsidR="001D0F80" w:rsidRPr="008F7C39" w:rsidRDefault="00CD1CFF">
            <w:pPr>
              <w:pStyle w:val="TableParagraph"/>
              <w:numPr>
                <w:ilvl w:val="0"/>
                <w:numId w:val="16"/>
              </w:numPr>
              <w:tabs>
                <w:tab w:val="left" w:pos="6924"/>
              </w:tabs>
              <w:spacing w:line="259" w:lineRule="auto"/>
              <w:ind w:left="403" w:right="113"/>
              <w:jc w:val="both"/>
              <w:rPr>
                <w:color w:val="000000" w:themeColor="text1"/>
                <w:sz w:val="24"/>
                <w:szCs w:val="24"/>
                <w:lang w:val="lt-LT"/>
              </w:rPr>
            </w:pPr>
            <w:r w:rsidRPr="008F7C39">
              <w:rPr>
                <w:color w:val="000000" w:themeColor="text1"/>
                <w:sz w:val="24"/>
                <w:szCs w:val="24"/>
                <w:lang w:val="lt-LT"/>
              </w:rPr>
              <w:t xml:space="preserve">Projekto rengimo eigoje, projektuojami sprendiniai pateikiami ir aptariami su Užsakovu ne rečiau kaip kas 7 k. d. visą sutarties įgyvendinimo laikotarpį. Užsakovo sprendimu aptarimų dažnumas gali būti tankinamas; </w:t>
            </w:r>
          </w:p>
          <w:p w14:paraId="0948A9FD" w14:textId="77777777"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Projektavimo metu visi susitikimai protokoluojami. Susitikimus protokoluoja Projektuotojas. Protokolų projektai rengiami ir pateikiami Užsakovui tvirtinimui ir teikiami tvirtinti per 2 d. d. po susitikimo (parengti protokolai turi būti pateikti MS Word formatu, neužrakinti ir lengvai koreguojami, Užsakovo pateiktoje formoje). Užsakovas bet kuriuo metu protokolų rengimą gali perimti ir (arba) grąžinti jų rengimą Projektuotojui. Protokoluose užfiksuotų sprendimų turi laikytis visos Sutarties šalys, esant Užsakovo pageidavimui protokolų tvirtinimas vykdomas naudojant mobilų parašą.</w:t>
            </w:r>
          </w:p>
          <w:p w14:paraId="43AE07DB" w14:textId="77777777" w:rsidR="001D0F80" w:rsidRPr="008F7C39" w:rsidRDefault="001D0F80">
            <w:pPr>
              <w:pStyle w:val="TableParagraph"/>
              <w:spacing w:line="259" w:lineRule="auto"/>
              <w:ind w:right="91"/>
              <w:contextualSpacing/>
              <w:jc w:val="both"/>
              <w:rPr>
                <w:sz w:val="24"/>
                <w:szCs w:val="24"/>
                <w:lang w:val="lt-LT"/>
              </w:rPr>
            </w:pPr>
          </w:p>
        </w:tc>
      </w:tr>
      <w:tr w:rsidR="001D0F80" w:rsidRPr="008F7C39" w14:paraId="36A7F2D4"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28B5A0"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19.</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CC7E56"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Pageidaujami ekonominiai rodikliai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78076" w14:textId="2A8EA5FF" w:rsidR="001D0F80" w:rsidRPr="008F7C39" w:rsidRDefault="007323DD">
            <w:pPr>
              <w:pStyle w:val="TableParagraph"/>
              <w:spacing w:line="259" w:lineRule="auto"/>
              <w:ind w:right="91"/>
              <w:contextualSpacing/>
              <w:jc w:val="both"/>
              <w:rPr>
                <w:sz w:val="24"/>
                <w:szCs w:val="24"/>
                <w:lang w:val="lt-LT"/>
              </w:rPr>
            </w:pPr>
            <w:r>
              <w:rPr>
                <w:sz w:val="24"/>
                <w:szCs w:val="24"/>
                <w:lang w:val="lt-LT"/>
              </w:rPr>
              <w:t xml:space="preserve">Energetinio audito ataskaitoje </w:t>
            </w:r>
            <w:r w:rsidR="008B0371">
              <w:rPr>
                <w:sz w:val="24"/>
                <w:szCs w:val="24"/>
                <w:lang w:val="lt-LT"/>
              </w:rPr>
              <w:t>paskaičiuoti sutaupymai</w:t>
            </w:r>
          </w:p>
        </w:tc>
      </w:tr>
      <w:tr w:rsidR="001D0F80" w:rsidRPr="008F7C39" w14:paraId="1CFE73F2" w14:textId="77777777" w:rsidTr="5842A57A">
        <w:trPr>
          <w:trHeight w:val="10537"/>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1B7F30"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20.</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EB3BEB"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Projektavimo procesų valdymas ir automatizacija</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653EE" w14:textId="43E687D4"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Projektuotojas privalo per sutarties bendrųjų sąlygų  numatytą terminą pateikti grafiką. Grafikas turi būti detalus, atspindintis pagrindinius projektinių pasiūlymų etapus ir jų rezultatus, susietas ryšiais. Grafikas turi būti peržiūrimas kas savaitę, esant nuokrypiams, neviršinant sutartyje numatytų paslaugų suteikimo terminų, koreguojamas ir pateikiamas susiderinti užsakovui;</w:t>
            </w:r>
          </w:p>
          <w:p w14:paraId="34AE95B9" w14:textId="77777777"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Projekto grafikas rengiamas MS Project arba analogiška programine įranga skirta kalendorinių grafikų rengimui;</w:t>
            </w:r>
          </w:p>
          <w:p w14:paraId="28B29FE4" w14:textId="1C2DA667"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 xml:space="preserve">Tarpiniai Projekto sprendiniai pateikiami </w:t>
            </w:r>
            <w:r w:rsidR="00162B61" w:rsidRPr="004B4830">
              <w:rPr>
                <w:sz w:val="24"/>
                <w:szCs w:val="24"/>
                <w:lang w:val="lt-LT"/>
              </w:rPr>
              <w:t xml:space="preserve">3D </w:t>
            </w:r>
            <w:r w:rsidR="000C47E1">
              <w:rPr>
                <w:sz w:val="24"/>
                <w:szCs w:val="24"/>
                <w:lang w:val="lt-LT"/>
              </w:rPr>
              <w:t xml:space="preserve">kai tokiu projektuojama </w:t>
            </w:r>
            <w:r w:rsidR="00162B61" w:rsidRPr="004B4830">
              <w:rPr>
                <w:sz w:val="24"/>
                <w:szCs w:val="24"/>
                <w:lang w:val="lt-LT"/>
              </w:rPr>
              <w:t xml:space="preserve">ir </w:t>
            </w:r>
            <w:proofErr w:type="spellStart"/>
            <w:r w:rsidRPr="008F7C39">
              <w:rPr>
                <w:sz w:val="24"/>
                <w:szCs w:val="24"/>
                <w:lang w:val="lt-LT"/>
              </w:rPr>
              <w:t>pdf</w:t>
            </w:r>
            <w:proofErr w:type="spellEnd"/>
            <w:r w:rsidRPr="008F7C39">
              <w:rPr>
                <w:sz w:val="24"/>
                <w:szCs w:val="24"/>
                <w:lang w:val="lt-LT"/>
              </w:rPr>
              <w:t xml:space="preserve"> formatu arba kitu suderintu formatu, o tikslinant projektą ar jo laidas, pakeitimai turi būti išskirti raudona spalva. Tarpinių sprendinių peržiūros metu Užsakovui jie turi būti prieinamos ir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7ACC4D1" w14:textId="77777777"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Galutinės suderintos, patvirtintos Projekto dalys turi būti pasirašytos elektroniniais parašais ir pateikiamos .</w:t>
            </w:r>
            <w:proofErr w:type="spellStart"/>
            <w:r w:rsidRPr="008F7C39">
              <w:rPr>
                <w:sz w:val="24"/>
                <w:szCs w:val="24"/>
                <w:lang w:val="lt-LT"/>
              </w:rPr>
              <w:t>adoc</w:t>
            </w:r>
            <w:proofErr w:type="spellEnd"/>
            <w:r w:rsidRPr="008F7C39">
              <w:rPr>
                <w:sz w:val="24"/>
                <w:szCs w:val="24"/>
                <w:lang w:val="lt-LT"/>
              </w:rPr>
              <w:t xml:space="preserve"> formatu;</w:t>
            </w:r>
          </w:p>
          <w:p w14:paraId="6A0781B4" w14:textId="0117B91D"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112002EE">
              <w:rPr>
                <w:sz w:val="24"/>
                <w:szCs w:val="24"/>
                <w:lang w:val="lt-LT"/>
              </w:rPr>
              <w:t>Galutinio Projekto brėžiniai taip pat turi būti pateikiami gimtaisiais redaguojamais formatais (pvz.: .</w:t>
            </w:r>
            <w:proofErr w:type="spellStart"/>
            <w:r w:rsidRPr="112002EE">
              <w:rPr>
                <w:sz w:val="24"/>
                <w:szCs w:val="24"/>
                <w:lang w:val="lt-LT"/>
              </w:rPr>
              <w:t>dwg</w:t>
            </w:r>
            <w:proofErr w:type="spellEnd"/>
            <w:r w:rsidRPr="112002EE">
              <w:rPr>
                <w:sz w:val="24"/>
                <w:szCs w:val="24"/>
                <w:lang w:val="lt-LT"/>
              </w:rPr>
              <w:t>, .</w:t>
            </w:r>
            <w:proofErr w:type="spellStart"/>
            <w:r w:rsidRPr="112002EE">
              <w:rPr>
                <w:sz w:val="24"/>
                <w:szCs w:val="24"/>
                <w:lang w:val="lt-LT"/>
              </w:rPr>
              <w:t>ifc</w:t>
            </w:r>
            <w:proofErr w:type="spellEnd"/>
            <w:r w:rsidRPr="112002EE">
              <w:rPr>
                <w:sz w:val="24"/>
                <w:szCs w:val="24"/>
                <w:lang w:val="lt-LT"/>
              </w:rPr>
              <w:t xml:space="preserve">, </w:t>
            </w:r>
            <w:proofErr w:type="spellStart"/>
            <w:r w:rsidRPr="112002EE">
              <w:rPr>
                <w:sz w:val="24"/>
                <w:szCs w:val="24"/>
                <w:lang w:val="lt-LT"/>
              </w:rPr>
              <w:t>word</w:t>
            </w:r>
            <w:proofErr w:type="spellEnd"/>
            <w:r w:rsidRPr="112002EE">
              <w:rPr>
                <w:sz w:val="24"/>
                <w:szCs w:val="24"/>
                <w:lang w:val="lt-LT"/>
              </w:rPr>
              <w:t xml:space="preserve">, </w:t>
            </w:r>
            <w:proofErr w:type="spellStart"/>
            <w:r w:rsidRPr="112002EE">
              <w:rPr>
                <w:sz w:val="24"/>
                <w:szCs w:val="24"/>
                <w:lang w:val="lt-LT"/>
              </w:rPr>
              <w:t>excel</w:t>
            </w:r>
            <w:proofErr w:type="spellEnd"/>
            <w:r w:rsidRPr="112002EE">
              <w:rPr>
                <w:sz w:val="24"/>
                <w:szCs w:val="24"/>
                <w:lang w:val="lt-LT"/>
              </w:rPr>
              <w:t xml:space="preserve"> ir pan.), tekstinės Projekto dalys .</w:t>
            </w:r>
            <w:proofErr w:type="spellStart"/>
            <w:r w:rsidRPr="112002EE">
              <w:rPr>
                <w:sz w:val="24"/>
                <w:szCs w:val="24"/>
                <w:lang w:val="lt-LT"/>
              </w:rPr>
              <w:t>pdf</w:t>
            </w:r>
            <w:proofErr w:type="spellEnd"/>
            <w:r w:rsidRPr="112002EE">
              <w:rPr>
                <w:sz w:val="24"/>
                <w:szCs w:val="24"/>
                <w:lang w:val="lt-LT"/>
              </w:rPr>
              <w:t xml:space="preserve"> formatu bei gimtaisiais redaguojamais formatais (pvz.:</w:t>
            </w:r>
            <w:r w:rsidR="2ABFDA35" w:rsidRPr="112002EE">
              <w:rPr>
                <w:sz w:val="24"/>
                <w:szCs w:val="24"/>
                <w:lang w:val="lt-LT"/>
              </w:rPr>
              <w:t xml:space="preserve"> </w:t>
            </w:r>
            <w:proofErr w:type="spellStart"/>
            <w:r w:rsidRPr="112002EE">
              <w:rPr>
                <w:sz w:val="24"/>
                <w:szCs w:val="24"/>
                <w:lang w:val="lt-LT"/>
              </w:rPr>
              <w:t>word</w:t>
            </w:r>
            <w:proofErr w:type="spellEnd"/>
            <w:r w:rsidRPr="112002EE">
              <w:rPr>
                <w:sz w:val="24"/>
                <w:szCs w:val="24"/>
                <w:lang w:val="lt-LT"/>
              </w:rPr>
              <w:t xml:space="preserve">, </w:t>
            </w:r>
            <w:proofErr w:type="spellStart"/>
            <w:r w:rsidRPr="112002EE">
              <w:rPr>
                <w:sz w:val="24"/>
                <w:szCs w:val="24"/>
                <w:lang w:val="lt-LT"/>
              </w:rPr>
              <w:t>excel</w:t>
            </w:r>
            <w:proofErr w:type="spellEnd"/>
            <w:r w:rsidRPr="112002EE">
              <w:rPr>
                <w:sz w:val="24"/>
                <w:szCs w:val="24"/>
                <w:lang w:val="lt-LT"/>
              </w:rPr>
              <w:t xml:space="preserve"> ir pan.);</w:t>
            </w:r>
          </w:p>
          <w:p w14:paraId="3D07D94A" w14:textId="77777777" w:rsidR="001D0F80" w:rsidRPr="008F7C39"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Visi perdavimo – priėmimo aktai pateikiami tik elektronine forma, pasirašyti elektroniniu parašu .</w:t>
            </w:r>
            <w:proofErr w:type="spellStart"/>
            <w:r w:rsidRPr="008F7C39">
              <w:rPr>
                <w:sz w:val="24"/>
                <w:szCs w:val="24"/>
                <w:lang w:val="lt-LT"/>
              </w:rPr>
              <w:t>adoc</w:t>
            </w:r>
            <w:proofErr w:type="spellEnd"/>
            <w:r w:rsidRPr="008F7C39">
              <w:rPr>
                <w:sz w:val="24"/>
                <w:szCs w:val="24"/>
                <w:lang w:val="lt-LT"/>
              </w:rPr>
              <w:t xml:space="preserve"> formatu;</w:t>
            </w:r>
          </w:p>
          <w:p w14:paraId="7127D23B" w14:textId="6394F13E" w:rsidR="001D0F80" w:rsidRDefault="00CD1CFF">
            <w:pPr>
              <w:pStyle w:val="TableParagraph"/>
              <w:numPr>
                <w:ilvl w:val="0"/>
                <w:numId w:val="16"/>
              </w:numPr>
              <w:tabs>
                <w:tab w:val="left" w:pos="6924"/>
              </w:tabs>
              <w:spacing w:line="259" w:lineRule="auto"/>
              <w:ind w:left="403" w:right="132"/>
              <w:jc w:val="both"/>
              <w:rPr>
                <w:sz w:val="24"/>
                <w:szCs w:val="24"/>
                <w:lang w:val="lt-LT"/>
              </w:rPr>
            </w:pPr>
            <w:r w:rsidRPr="008F7C39">
              <w:rPr>
                <w:sz w:val="24"/>
                <w:szCs w:val="24"/>
                <w:lang w:val="lt-LT"/>
              </w:rPr>
              <w:t xml:space="preserve">Nuotoliniai susirinkimai organizuojami MS </w:t>
            </w:r>
            <w:proofErr w:type="spellStart"/>
            <w:r w:rsidRPr="008F7C39">
              <w:rPr>
                <w:sz w:val="24"/>
                <w:szCs w:val="24"/>
                <w:lang w:val="lt-LT"/>
              </w:rPr>
              <w:t>Teams</w:t>
            </w:r>
            <w:proofErr w:type="spellEnd"/>
            <w:r w:rsidRPr="008F7C39">
              <w:rPr>
                <w:sz w:val="24"/>
                <w:szCs w:val="24"/>
                <w:lang w:val="lt-LT"/>
              </w:rPr>
              <w:t xml:space="preserve"> platformoje. Susirinkimus organizuoja Užsakovas ir suteikia prisijungimus kitiems projekto dalyviams</w:t>
            </w:r>
            <w:r w:rsidR="00A55C03">
              <w:rPr>
                <w:sz w:val="24"/>
                <w:szCs w:val="24"/>
                <w:lang w:val="lt-LT"/>
              </w:rPr>
              <w:t>;</w:t>
            </w:r>
          </w:p>
          <w:p w14:paraId="7C8FF705" w14:textId="0AB80656" w:rsidR="009E1E4B" w:rsidRDefault="009E1E4B">
            <w:pPr>
              <w:pStyle w:val="TableParagraph"/>
              <w:numPr>
                <w:ilvl w:val="0"/>
                <w:numId w:val="16"/>
              </w:numPr>
              <w:tabs>
                <w:tab w:val="left" w:pos="6924"/>
              </w:tabs>
              <w:spacing w:line="259" w:lineRule="auto"/>
              <w:ind w:left="403" w:right="132"/>
              <w:jc w:val="both"/>
              <w:rPr>
                <w:sz w:val="24"/>
                <w:szCs w:val="24"/>
                <w:lang w:val="lt-LT"/>
              </w:rPr>
            </w:pPr>
            <w:r>
              <w:rPr>
                <w:sz w:val="24"/>
                <w:szCs w:val="24"/>
                <w:lang w:val="lt-LT"/>
              </w:rPr>
              <w:t xml:space="preserve">Projektavimo metu, projektuotojas suteikia Užsakovui </w:t>
            </w:r>
            <w:r w:rsidR="004F1AF7">
              <w:rPr>
                <w:sz w:val="24"/>
                <w:szCs w:val="24"/>
                <w:lang w:val="lt-LT"/>
              </w:rPr>
              <w:t xml:space="preserve">programinę </w:t>
            </w:r>
            <w:r>
              <w:rPr>
                <w:sz w:val="24"/>
                <w:szCs w:val="24"/>
                <w:lang w:val="lt-LT"/>
              </w:rPr>
              <w:t>prieigą 3D falų peržiūrai</w:t>
            </w:r>
            <w:r w:rsidR="004F1AF7">
              <w:rPr>
                <w:sz w:val="24"/>
                <w:szCs w:val="24"/>
                <w:lang w:val="lt-LT"/>
              </w:rPr>
              <w:t>;</w:t>
            </w:r>
          </w:p>
          <w:p w14:paraId="1FB92649" w14:textId="749ADE59" w:rsidR="001D0F80" w:rsidRPr="008F7C39" w:rsidRDefault="0067263B" w:rsidP="112002EE">
            <w:pPr>
              <w:pStyle w:val="TableParagraph"/>
              <w:numPr>
                <w:ilvl w:val="0"/>
                <w:numId w:val="16"/>
              </w:numPr>
              <w:tabs>
                <w:tab w:val="left" w:pos="6924"/>
              </w:tabs>
              <w:spacing w:line="259" w:lineRule="auto"/>
              <w:ind w:left="403" w:right="132"/>
              <w:jc w:val="both"/>
              <w:rPr>
                <w:sz w:val="24"/>
                <w:szCs w:val="24"/>
                <w:lang w:val="lt-LT"/>
              </w:rPr>
            </w:pPr>
            <w:r w:rsidRPr="112002EE">
              <w:rPr>
                <w:sz w:val="24"/>
                <w:szCs w:val="24"/>
                <w:lang w:val="lt-LT"/>
              </w:rPr>
              <w:t>Susirinkimą protokoluoja projektuotojas.</w:t>
            </w:r>
          </w:p>
        </w:tc>
      </w:tr>
      <w:tr w:rsidR="001D0F80" w:rsidRPr="008F7C39" w14:paraId="7FA2D879"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B2D1F2"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2D123F"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Reikalavimai projekto rengimo dokumentų kalbai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1D2DA" w14:textId="77777777" w:rsidR="001D0F80" w:rsidRPr="008F7C39" w:rsidRDefault="00CD1CFF">
            <w:pPr>
              <w:pStyle w:val="TableParagraph"/>
              <w:spacing w:line="259" w:lineRule="auto"/>
              <w:ind w:right="91"/>
              <w:contextualSpacing/>
              <w:jc w:val="both"/>
              <w:rPr>
                <w:sz w:val="24"/>
                <w:szCs w:val="24"/>
                <w:highlight w:val="yellow"/>
                <w:lang w:val="lt-LT"/>
              </w:rPr>
            </w:pPr>
            <w:r w:rsidRPr="008F7C39">
              <w:rPr>
                <w:sz w:val="24"/>
                <w:szCs w:val="24"/>
                <w:lang w:val="lt-LT"/>
              </w:rPr>
              <w:t>Dokumentai rengiami lietuvių kalba.</w:t>
            </w:r>
          </w:p>
        </w:tc>
      </w:tr>
      <w:tr w:rsidR="001D0F80" w:rsidRPr="008F7C39" w14:paraId="24C64194"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578DB9"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E4BE1C" w14:textId="77777777" w:rsidR="001D0F80" w:rsidRPr="008F7C39" w:rsidRDefault="00CD1CFF">
            <w:pPr>
              <w:pStyle w:val="TableParagraph"/>
              <w:spacing w:line="259" w:lineRule="auto"/>
              <w:contextualSpacing/>
              <w:rPr>
                <w:sz w:val="24"/>
                <w:szCs w:val="24"/>
                <w:lang w:val="lt-LT"/>
              </w:rPr>
            </w:pPr>
            <w:r w:rsidRPr="008F7C39">
              <w:rPr>
                <w:sz w:val="24"/>
                <w:szCs w:val="24"/>
                <w:lang w:val="lt-LT"/>
              </w:rPr>
              <w:t>Nurodymai statinio projekto dokumentų komplektavimui, įforminimui ir pateikimui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1216" w14:textId="77777777" w:rsidR="001D0F80" w:rsidRPr="008F7C39" w:rsidRDefault="00CD1CFF">
            <w:pPr>
              <w:spacing w:line="259" w:lineRule="auto"/>
              <w:ind w:right="136"/>
              <w:jc w:val="both"/>
              <w:rPr>
                <w:iCs/>
                <w:sz w:val="24"/>
                <w:szCs w:val="24"/>
                <w:lang w:val="lt-LT" w:eastAsia="lt-LT"/>
              </w:rPr>
            </w:pPr>
            <w:r w:rsidRPr="008F7C39">
              <w:rPr>
                <w:iCs/>
                <w:sz w:val="24"/>
                <w:szCs w:val="24"/>
                <w:lang w:val="lt-LT" w:eastAsia="lt-LT"/>
              </w:rPr>
              <w:t>Projekto dokumentų galutinės versijos pasirašomos ir Užsakovui pateikiamos tokia tvarka:</w:t>
            </w:r>
          </w:p>
          <w:p w14:paraId="47E8AEA2" w14:textId="0763340F" w:rsidR="001D0F80" w:rsidRPr="008F7C39" w:rsidRDefault="00CD1CFF">
            <w:pPr>
              <w:pStyle w:val="Sraopastraipa"/>
              <w:numPr>
                <w:ilvl w:val="0"/>
                <w:numId w:val="23"/>
              </w:numPr>
              <w:spacing w:after="200" w:line="259" w:lineRule="auto"/>
              <w:ind w:right="136"/>
              <w:contextualSpacing/>
              <w:jc w:val="both"/>
              <w:rPr>
                <w:sz w:val="24"/>
                <w:szCs w:val="24"/>
                <w:lang w:val="lt-LT"/>
              </w:rPr>
            </w:pPr>
            <w:r w:rsidRPr="008F7C39">
              <w:rPr>
                <w:sz w:val="24"/>
                <w:szCs w:val="24"/>
                <w:lang w:val="lt-LT"/>
              </w:rPr>
              <w:t>Tarpiniai dokumentai – tik elektroniniu formatu, .</w:t>
            </w:r>
            <w:proofErr w:type="spellStart"/>
            <w:r w:rsidRPr="008F7C39">
              <w:rPr>
                <w:sz w:val="24"/>
                <w:szCs w:val="24"/>
                <w:lang w:val="lt-LT"/>
              </w:rPr>
              <w:t>pdf</w:t>
            </w:r>
            <w:proofErr w:type="spellEnd"/>
            <w:r w:rsidRPr="008F7C39">
              <w:rPr>
                <w:sz w:val="24"/>
                <w:szCs w:val="24"/>
                <w:lang w:val="lt-LT"/>
              </w:rPr>
              <w:t xml:space="preserve"> ir/arba .</w:t>
            </w:r>
            <w:proofErr w:type="spellStart"/>
            <w:r w:rsidRPr="008F7C39">
              <w:rPr>
                <w:sz w:val="24"/>
                <w:szCs w:val="24"/>
                <w:lang w:val="lt-LT"/>
              </w:rPr>
              <w:t>adoc</w:t>
            </w:r>
            <w:proofErr w:type="spellEnd"/>
            <w:r w:rsidRPr="008F7C39">
              <w:rPr>
                <w:sz w:val="24"/>
                <w:szCs w:val="24"/>
                <w:lang w:val="lt-LT"/>
              </w:rPr>
              <w:t>, Užsakovui pareikalavus ir gimtaisiais redaguojamais formatais (pvz.: .</w:t>
            </w:r>
            <w:r w:rsidR="00A55C03" w:rsidRPr="004B4830">
              <w:rPr>
                <w:sz w:val="24"/>
                <w:szCs w:val="24"/>
                <w:lang w:val="lt-LT"/>
              </w:rPr>
              <w:t xml:space="preserve">3D,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4480521F" w14:textId="77777777" w:rsidR="001D0F80" w:rsidRPr="008F7C39" w:rsidRDefault="00CD1CFF">
            <w:pPr>
              <w:pStyle w:val="Sraopastraipa"/>
              <w:numPr>
                <w:ilvl w:val="0"/>
                <w:numId w:val="23"/>
              </w:numPr>
              <w:spacing w:after="200" w:line="259" w:lineRule="auto"/>
              <w:ind w:right="136"/>
              <w:contextualSpacing/>
              <w:jc w:val="both"/>
              <w:rPr>
                <w:sz w:val="24"/>
                <w:szCs w:val="24"/>
                <w:lang w:val="lt-LT"/>
              </w:rPr>
            </w:pPr>
            <w:r w:rsidRPr="008F7C39">
              <w:rPr>
                <w:sz w:val="24"/>
                <w:szCs w:val="24"/>
                <w:lang w:val="lt-LT"/>
              </w:rPr>
              <w:t>Projektiniai pasiūlymai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persiunčiama Užsakovo atstovui elektroninio ryšio priemonėmis. Popierinių formatu projektiniai pasiūlymai pateikiami tik tuo atveju, jeigu dėl teisės aktų reikalavimų derinimams su trečiosiomis šalimis reikalinga teikti popierinius dokumentus. Rengimas minimalus reikalingas popierinių dokumentų kiekis;</w:t>
            </w:r>
          </w:p>
          <w:p w14:paraId="09DB3DDD" w14:textId="590B828D" w:rsidR="001D0F80" w:rsidRPr="008F7C39" w:rsidRDefault="00CD1CFF">
            <w:pPr>
              <w:pStyle w:val="Sraopastraipa"/>
              <w:numPr>
                <w:ilvl w:val="0"/>
                <w:numId w:val="23"/>
              </w:numPr>
              <w:spacing w:after="200" w:line="259" w:lineRule="auto"/>
              <w:ind w:right="136"/>
              <w:contextualSpacing/>
              <w:jc w:val="both"/>
              <w:rPr>
                <w:sz w:val="24"/>
                <w:szCs w:val="24"/>
                <w:lang w:val="lt-LT"/>
              </w:rPr>
            </w:pPr>
            <w:r w:rsidRPr="008F7C39">
              <w:rPr>
                <w:sz w:val="24"/>
                <w:szCs w:val="24"/>
                <w:lang w:val="lt-LT"/>
              </w:rPr>
              <w:t>Dokumentai iki statybą leidžiančio dokumento gavimo pateikiami Užsakovo tvirtinimui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persiunčiama elektroninio ryšio priemonėmis.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 Pateikiamas 1 egz. dokumentų popieriniu formatu (suderinus su Užsakovu, gali būti šio reikalavimo vykdymas atidėtas iki Užsakovo pareikalavimo, pateikiant Projektuoto garantinį raštą);</w:t>
            </w:r>
          </w:p>
          <w:p w14:paraId="3AE10F84" w14:textId="299C3058" w:rsidR="001D0F80" w:rsidRPr="008F7C39" w:rsidRDefault="00CD1CFF">
            <w:pPr>
              <w:pStyle w:val="Sraopastraipa"/>
              <w:numPr>
                <w:ilvl w:val="0"/>
                <w:numId w:val="24"/>
              </w:numPr>
              <w:spacing w:after="200" w:line="259" w:lineRule="auto"/>
              <w:ind w:right="136"/>
              <w:contextualSpacing/>
              <w:jc w:val="both"/>
              <w:rPr>
                <w:sz w:val="24"/>
                <w:szCs w:val="24"/>
                <w:lang w:val="lt-LT"/>
              </w:rPr>
            </w:pPr>
            <w:r w:rsidRPr="008F7C39">
              <w:rPr>
                <w:sz w:val="24"/>
                <w:szCs w:val="24"/>
                <w:lang w:val="lt-LT"/>
              </w:rPr>
              <w:t>Projekto dokumentai patikslinti pagal techninio darbo projekto rengimo ir rangos konkurso pastabas - 1 egz. elektronine forma (pilnas aktualus projekto komplektas)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Pateikiamas 1 egz. patikslintų dokumentų popieriniu formatu(suderinus su Užsakovu, gali būti šio reikalavimo vykdymas atidėtas iki Užsakovo pareikalavimo, pateikiant Projektuoto garantinį raštą).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71D18B0" w14:textId="67F760A1" w:rsidR="001D0F80" w:rsidRPr="008F7C39" w:rsidRDefault="00CD1CFF">
            <w:pPr>
              <w:pStyle w:val="Sraopastraipa"/>
              <w:numPr>
                <w:ilvl w:val="0"/>
                <w:numId w:val="24"/>
              </w:numPr>
              <w:spacing w:after="200" w:line="259" w:lineRule="auto"/>
              <w:ind w:right="136"/>
              <w:contextualSpacing/>
              <w:jc w:val="both"/>
              <w:rPr>
                <w:sz w:val="24"/>
                <w:szCs w:val="24"/>
                <w:lang w:val="lt-LT"/>
              </w:rPr>
            </w:pPr>
            <w:r w:rsidRPr="008F7C39">
              <w:rPr>
                <w:sz w:val="24"/>
                <w:szCs w:val="24"/>
                <w:lang w:val="lt-LT"/>
              </w:rPr>
              <w:t>Projekto dokumentai patikslinti rangos darbų metu - 1 egz. elektronine forma (naujų projekto laidų dokumentų komplektas)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Pateikiamas 1 egz. patikslintų dokumentų popieriniu formatu (į statybą) (suderinus su Užsakovu, gali būti šio reikalavimo vykdymas atidėtas iki Užsakovo pareikalavimo, pateikiant Projektuoto garantinį raštą).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p w14:paraId="6248FAB1" w14:textId="77777777" w:rsidR="001D0F80" w:rsidRPr="008F7C39" w:rsidRDefault="00CD1CFF">
            <w:pPr>
              <w:pStyle w:val="Sraopastraipa"/>
              <w:numPr>
                <w:ilvl w:val="0"/>
                <w:numId w:val="24"/>
              </w:numPr>
              <w:spacing w:after="200" w:line="259" w:lineRule="auto"/>
              <w:ind w:right="136"/>
              <w:contextualSpacing/>
              <w:jc w:val="both"/>
              <w:rPr>
                <w:sz w:val="24"/>
                <w:szCs w:val="24"/>
                <w:lang w:val="lt-LT"/>
              </w:rPr>
            </w:pPr>
            <w:r w:rsidRPr="008F7C39">
              <w:rPr>
                <w:sz w:val="24"/>
                <w:szCs w:val="24"/>
                <w:lang w:val="lt-LT"/>
              </w:rPr>
              <w:t>Projekto dokumentų aktuali versija, pilnas komplektas prieš statybos užbaigimo procedūras - 1 egz. elektronine forma .</w:t>
            </w:r>
            <w:proofErr w:type="spellStart"/>
            <w:r w:rsidRPr="008F7C39">
              <w:rPr>
                <w:sz w:val="24"/>
                <w:szCs w:val="24"/>
                <w:lang w:val="lt-LT"/>
              </w:rPr>
              <w:t>pdf</w:t>
            </w:r>
            <w:proofErr w:type="spellEnd"/>
            <w:r w:rsidRPr="008F7C39">
              <w:rPr>
                <w:sz w:val="24"/>
                <w:szCs w:val="24"/>
                <w:lang w:val="lt-LT"/>
              </w:rPr>
              <w:t xml:space="preserve"> ir .</w:t>
            </w:r>
            <w:proofErr w:type="spellStart"/>
            <w:r w:rsidRPr="008F7C39">
              <w:rPr>
                <w:sz w:val="24"/>
                <w:szCs w:val="24"/>
                <w:lang w:val="lt-LT"/>
              </w:rPr>
              <w:t>adoc</w:t>
            </w:r>
            <w:proofErr w:type="spellEnd"/>
            <w:r w:rsidRPr="008F7C39">
              <w:rPr>
                <w:sz w:val="24"/>
                <w:szCs w:val="24"/>
                <w:lang w:val="lt-LT"/>
              </w:rPr>
              <w:t xml:space="preserve"> formatu, pasirašyti elektroniniais parašais, pateikiama Užsakovui persiunčiama elektroninio ryšio priemonėmis Pateikiami projekto dokumentai gimtaisiais redaguojamais formatais (pvz.: .</w:t>
            </w:r>
            <w:proofErr w:type="spellStart"/>
            <w:r w:rsidRPr="008F7C39">
              <w:rPr>
                <w:sz w:val="24"/>
                <w:szCs w:val="24"/>
                <w:lang w:val="lt-LT"/>
              </w:rPr>
              <w:t>dwg</w:t>
            </w:r>
            <w:proofErr w:type="spellEnd"/>
            <w:r w:rsidRPr="008F7C39">
              <w:rPr>
                <w:sz w:val="24"/>
                <w:szCs w:val="24"/>
                <w:lang w:val="lt-LT"/>
              </w:rPr>
              <w:t>, .</w:t>
            </w:r>
            <w:proofErr w:type="spellStart"/>
            <w:r w:rsidRPr="008F7C39">
              <w:rPr>
                <w:sz w:val="24"/>
                <w:szCs w:val="24"/>
                <w:lang w:val="lt-LT"/>
              </w:rPr>
              <w:t>ifc</w:t>
            </w:r>
            <w:proofErr w:type="spellEnd"/>
            <w:r w:rsidRPr="008F7C39">
              <w:rPr>
                <w:sz w:val="24"/>
                <w:szCs w:val="24"/>
                <w:lang w:val="lt-LT"/>
              </w:rPr>
              <w:t xml:space="preserve">, </w:t>
            </w:r>
            <w:proofErr w:type="spellStart"/>
            <w:r w:rsidRPr="008F7C39">
              <w:rPr>
                <w:sz w:val="24"/>
                <w:szCs w:val="24"/>
                <w:lang w:val="lt-LT"/>
              </w:rPr>
              <w:t>word</w:t>
            </w:r>
            <w:proofErr w:type="spellEnd"/>
            <w:r w:rsidRPr="008F7C39">
              <w:rPr>
                <w:sz w:val="24"/>
                <w:szCs w:val="24"/>
                <w:lang w:val="lt-LT"/>
              </w:rPr>
              <w:t xml:space="preserve">, </w:t>
            </w:r>
            <w:proofErr w:type="spellStart"/>
            <w:r w:rsidRPr="008F7C39">
              <w:rPr>
                <w:sz w:val="24"/>
                <w:szCs w:val="24"/>
                <w:lang w:val="lt-LT"/>
              </w:rPr>
              <w:t>excel</w:t>
            </w:r>
            <w:proofErr w:type="spellEnd"/>
            <w:r w:rsidRPr="008F7C39">
              <w:rPr>
                <w:sz w:val="24"/>
                <w:szCs w:val="24"/>
                <w:lang w:val="lt-LT"/>
              </w:rPr>
              <w:t xml:space="preserve"> ir pan.).</w:t>
            </w:r>
          </w:p>
        </w:tc>
      </w:tr>
      <w:tr w:rsidR="001D0F80" w:rsidRPr="008F7C39" w14:paraId="703D0819"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CE861B" w14:textId="77777777" w:rsidR="001D0F80" w:rsidRPr="008F7C39" w:rsidRDefault="00CD1CFF">
            <w:pPr>
              <w:pStyle w:val="TableParagraph"/>
              <w:spacing w:line="259" w:lineRule="auto"/>
              <w:ind w:left="107"/>
              <w:contextualSpacing/>
              <w:rPr>
                <w:sz w:val="24"/>
                <w:szCs w:val="24"/>
                <w:highlight w:val="yellow"/>
                <w:lang w:val="lt-LT"/>
              </w:rPr>
            </w:pPr>
            <w:r w:rsidRPr="008F7C39">
              <w:rPr>
                <w:sz w:val="24"/>
                <w:szCs w:val="24"/>
                <w:lang w:val="lt-LT"/>
              </w:rPr>
              <w:t>23.</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FBB49D" w14:textId="77777777" w:rsidR="001D0F80" w:rsidRPr="008F7C39" w:rsidRDefault="00CD1CFF">
            <w:pPr>
              <w:pStyle w:val="TableParagraph"/>
              <w:spacing w:line="259" w:lineRule="auto"/>
              <w:contextualSpacing/>
              <w:rPr>
                <w:sz w:val="24"/>
                <w:szCs w:val="24"/>
                <w:highlight w:val="yellow"/>
                <w:lang w:val="lt-LT"/>
              </w:rPr>
            </w:pPr>
            <w:r w:rsidRPr="008F7C39">
              <w:rPr>
                <w:sz w:val="24"/>
                <w:szCs w:val="24"/>
                <w:lang w:val="lt-LT"/>
              </w:rPr>
              <w:t>Ekspertizės atlikimas</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CE014" w14:textId="77777777" w:rsidR="001D0F80" w:rsidRPr="008F7C39" w:rsidRDefault="00CD1CFF">
            <w:pPr>
              <w:pStyle w:val="TableParagraph"/>
              <w:spacing w:line="259" w:lineRule="auto"/>
              <w:ind w:right="136"/>
              <w:contextualSpacing/>
              <w:jc w:val="both"/>
              <w:rPr>
                <w:sz w:val="24"/>
                <w:szCs w:val="24"/>
                <w:highlight w:val="yellow"/>
                <w:lang w:val="lt-LT"/>
              </w:rPr>
            </w:pPr>
            <w:r w:rsidRPr="008F7C39">
              <w:rPr>
                <w:sz w:val="24"/>
                <w:szCs w:val="24"/>
                <w:lang w:val="lt-LT" w:eastAsia="lt-LT"/>
              </w:rPr>
              <w:t>Projektinių pasiūlymų daliai neatliekama.</w:t>
            </w:r>
          </w:p>
        </w:tc>
      </w:tr>
      <w:tr w:rsidR="00071640" w:rsidRPr="008F7C39" w14:paraId="66A65F68"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B5942F" w14:textId="69BB84CD" w:rsidR="00071640" w:rsidRPr="008F7C39" w:rsidRDefault="00071640" w:rsidP="00071640">
            <w:pPr>
              <w:pStyle w:val="TableParagraph"/>
              <w:spacing w:line="259" w:lineRule="auto"/>
              <w:ind w:left="107"/>
              <w:contextualSpacing/>
              <w:rPr>
                <w:sz w:val="24"/>
                <w:szCs w:val="24"/>
                <w:lang w:val="lt-LT"/>
              </w:rPr>
            </w:pPr>
            <w:r>
              <w:rPr>
                <w:sz w:val="24"/>
                <w:szCs w:val="24"/>
                <w:lang w:val="lt-LT"/>
              </w:rPr>
              <w:t>24.</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02BCEC" w14:textId="213DB694" w:rsidR="00071640" w:rsidRPr="00071640" w:rsidRDefault="00071640" w:rsidP="00071640">
            <w:pPr>
              <w:pStyle w:val="TableParagraph"/>
              <w:spacing w:line="259" w:lineRule="auto"/>
              <w:contextualSpacing/>
              <w:rPr>
                <w:rFonts w:asciiTheme="majorBidi" w:hAnsiTheme="majorBidi" w:cstheme="majorBidi"/>
                <w:sz w:val="24"/>
                <w:szCs w:val="24"/>
                <w:lang w:val="lt-LT"/>
              </w:rPr>
            </w:pPr>
            <w:r w:rsidRPr="00071640">
              <w:rPr>
                <w:rFonts w:asciiTheme="majorBidi" w:hAnsiTheme="majorBidi" w:cstheme="majorBidi"/>
                <w:sz w:val="24"/>
                <w:szCs w:val="24"/>
                <w:lang w:val="lt-LT"/>
              </w:rPr>
              <w:t>Aplinkos apsaugos kriterijai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66827" w14:textId="579200AA" w:rsidR="00071640" w:rsidRPr="00071640" w:rsidRDefault="00071640" w:rsidP="00071640">
            <w:pPr>
              <w:pStyle w:val="TableParagraph"/>
              <w:spacing w:line="259" w:lineRule="auto"/>
              <w:ind w:right="136"/>
              <w:contextualSpacing/>
              <w:jc w:val="both"/>
              <w:rPr>
                <w:rFonts w:asciiTheme="majorBidi" w:hAnsiTheme="majorBidi" w:cstheme="majorBidi"/>
                <w:sz w:val="24"/>
                <w:szCs w:val="24"/>
                <w:lang w:val="lt-LT" w:eastAsia="lt-LT"/>
              </w:rPr>
            </w:pPr>
            <w:r w:rsidRPr="00071640">
              <w:rPr>
                <w:rFonts w:asciiTheme="majorBidi" w:eastAsiaTheme="minorEastAsia" w:hAnsiTheme="majorBidi" w:cstheme="majorBidi"/>
                <w:sz w:val="24"/>
                <w:szCs w:val="24"/>
                <w:lang w:val="lt-LT" w:eastAsia="en-US"/>
              </w:rPr>
              <w:t>Vadovaujantis Lietuvos Respublikos aplinkos ministro 2011 m. birželio 28 d. įsakymu Nr. D1-508 patvirtinto Aplinkos apsaugos kriterijų taikymo, vykdant žaliuosius pirkimus, tvarkos aprašo (toliau – Aprašas) 4.1. p., taikomi minimalūs aplinkos apsaugos kriterijai, nurodyti Aprašo 2 priedo 15.1. punkte.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071640" w:rsidRPr="008F7C39" w14:paraId="5B4A989B" w14:textId="77777777" w:rsidTr="5842A57A">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6CA70F" w14:textId="0B01EBD8" w:rsidR="00071640" w:rsidRPr="008F7C39" w:rsidRDefault="00071640" w:rsidP="00071640">
            <w:pPr>
              <w:pStyle w:val="TableParagraph"/>
              <w:spacing w:line="259" w:lineRule="auto"/>
              <w:ind w:left="107"/>
              <w:contextualSpacing/>
              <w:rPr>
                <w:sz w:val="24"/>
                <w:szCs w:val="24"/>
                <w:lang w:val="lt-LT"/>
              </w:rPr>
            </w:pPr>
            <w:r w:rsidRPr="008F7C39">
              <w:rPr>
                <w:sz w:val="24"/>
                <w:szCs w:val="24"/>
                <w:lang w:val="lt-LT"/>
              </w:rPr>
              <w:t>2</w:t>
            </w:r>
            <w:r>
              <w:rPr>
                <w:sz w:val="24"/>
                <w:szCs w:val="24"/>
                <w:lang w:val="lt-LT"/>
              </w:rPr>
              <w:t>5</w:t>
            </w:r>
            <w:r w:rsidRPr="008F7C39">
              <w:rPr>
                <w:sz w:val="24"/>
                <w:szCs w:val="24"/>
                <w:lang w:val="lt-LT"/>
              </w:rPr>
              <w:t>.</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51CD95" w14:textId="77777777" w:rsidR="00071640" w:rsidRPr="008F7C39" w:rsidRDefault="07FEC5B8" w:rsidP="00071640">
            <w:pPr>
              <w:pStyle w:val="TableParagraph"/>
              <w:spacing w:line="259" w:lineRule="auto"/>
              <w:contextualSpacing/>
              <w:rPr>
                <w:sz w:val="24"/>
                <w:szCs w:val="24"/>
                <w:lang w:val="lt-LT"/>
              </w:rPr>
            </w:pPr>
            <w:r w:rsidRPr="3EF9DF0B">
              <w:rPr>
                <w:sz w:val="24"/>
                <w:szCs w:val="24"/>
                <w:lang w:val="lt-LT"/>
              </w:rPr>
              <w:t>Priedai:</w:t>
            </w:r>
          </w:p>
        </w:tc>
        <w:tc>
          <w:tcPr>
            <w:tcW w:w="5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88C98" w14:textId="77777777" w:rsidR="00071640" w:rsidRPr="008F7C39" w:rsidRDefault="00071640" w:rsidP="5842A57A">
            <w:pPr>
              <w:pStyle w:val="paragraph"/>
              <w:widowControl w:val="0"/>
              <w:numPr>
                <w:ilvl w:val="0"/>
                <w:numId w:val="34"/>
              </w:numPr>
              <w:shd w:val="clear" w:color="auto" w:fill="FFFFFF" w:themeFill="background1"/>
              <w:spacing w:before="280" w:beforeAutospacing="0" w:afterAutospacing="0"/>
              <w:jc w:val="both"/>
              <w:textAlignment w:val="baseline"/>
            </w:pPr>
            <w:r>
              <w:t>Valstybės įmonės Turto banko Techninis standartas pastatų projektavimui įrengimui;</w:t>
            </w:r>
          </w:p>
          <w:p w14:paraId="26A0F154" w14:textId="128913F8" w:rsidR="56AC4C36" w:rsidRDefault="56AC4C36" w:rsidP="5842A57A">
            <w:pPr>
              <w:pStyle w:val="paragraph"/>
              <w:widowControl w:val="0"/>
              <w:numPr>
                <w:ilvl w:val="0"/>
                <w:numId w:val="34"/>
              </w:numPr>
              <w:shd w:val="clear" w:color="auto" w:fill="FFFFFF" w:themeFill="background1"/>
              <w:spacing w:before="280" w:beforeAutospacing="0" w:afterAutospacing="0"/>
              <w:jc w:val="both"/>
            </w:pPr>
            <w:r>
              <w:t>Kliento poreikių lentelė;</w:t>
            </w:r>
          </w:p>
          <w:p w14:paraId="589CD1A1" w14:textId="0BC35203" w:rsidR="002C1215" w:rsidRDefault="002C1215" w:rsidP="00071640">
            <w:pPr>
              <w:pStyle w:val="paragraph"/>
              <w:widowControl w:val="0"/>
              <w:numPr>
                <w:ilvl w:val="0"/>
                <w:numId w:val="34"/>
              </w:numPr>
              <w:spacing w:beforeAutospacing="0" w:afterAutospacing="0"/>
              <w:jc w:val="both"/>
              <w:textAlignment w:val="baseline"/>
            </w:pPr>
            <w:r>
              <w:t>Kadastrin</w:t>
            </w:r>
            <w:r w:rsidR="0045095D">
              <w:t>ių matavimų</w:t>
            </w:r>
            <w:r>
              <w:t xml:space="preserve"> byla;</w:t>
            </w:r>
          </w:p>
          <w:p w14:paraId="18AA4548" w14:textId="515AB4FA" w:rsidR="00071640" w:rsidRPr="008F7C39" w:rsidRDefault="00071640" w:rsidP="00071640">
            <w:pPr>
              <w:pStyle w:val="paragraph"/>
              <w:widowControl w:val="0"/>
              <w:numPr>
                <w:ilvl w:val="0"/>
                <w:numId w:val="34"/>
              </w:numPr>
              <w:spacing w:beforeAutospacing="0" w:afterAutospacing="0"/>
              <w:jc w:val="both"/>
              <w:textAlignment w:val="baseline"/>
            </w:pPr>
            <w:hyperlink r:id="rId11">
              <w:r w:rsidRPr="008F7C39">
                <w:rPr>
                  <w:rStyle w:val="normaltextrun"/>
                </w:rPr>
                <w:t>Nekilnojamojo turto registro centrinio duomenų banko išrašas</w:t>
              </w:r>
            </w:hyperlink>
            <w:r w:rsidR="00632BF6">
              <w:t xml:space="preserve"> (žemės sklypas)</w:t>
            </w:r>
            <w:r w:rsidRPr="008F7C39">
              <w:rPr>
                <w:rStyle w:val="normaltextrun"/>
              </w:rPr>
              <w:t>;</w:t>
            </w:r>
            <w:r w:rsidRPr="008F7C39">
              <w:rPr>
                <w:rStyle w:val="eop"/>
              </w:rPr>
              <w:t> </w:t>
            </w:r>
          </w:p>
          <w:p w14:paraId="5730A988" w14:textId="77777777" w:rsidR="00071640" w:rsidRDefault="00071640" w:rsidP="00071640">
            <w:pPr>
              <w:pStyle w:val="paragraph"/>
              <w:widowControl w:val="0"/>
              <w:numPr>
                <w:ilvl w:val="0"/>
                <w:numId w:val="34"/>
              </w:numPr>
              <w:spacing w:beforeAutospacing="0" w:afterAutospacing="0"/>
              <w:jc w:val="both"/>
              <w:textAlignment w:val="baseline"/>
            </w:pPr>
            <w:hyperlink r:id="rId12">
              <w:r w:rsidRPr="008F7C39">
                <w:rPr>
                  <w:rStyle w:val="normaltextrun"/>
                </w:rPr>
                <w:t>Žemės sklypo detalus planas;</w:t>
              </w:r>
            </w:hyperlink>
          </w:p>
          <w:p w14:paraId="6F5C6291" w14:textId="4D7CE833" w:rsidR="0094318E" w:rsidRDefault="00136764" w:rsidP="00136764">
            <w:pPr>
              <w:pStyle w:val="paragraph"/>
              <w:numPr>
                <w:ilvl w:val="0"/>
                <w:numId w:val="34"/>
              </w:numPr>
              <w:jc w:val="both"/>
              <w:textAlignment w:val="baseline"/>
            </w:pPr>
            <w:r>
              <w:t xml:space="preserve">Administracinės paskirties pastato, esančio </w:t>
            </w:r>
            <w:r w:rsidR="00787AF0">
              <w:t>Kauno g. 2, Prienai</w:t>
            </w:r>
            <w:r>
              <w:t>, Išsamus energijos vartojimo auditas;</w:t>
            </w:r>
          </w:p>
          <w:p w14:paraId="368745D1" w14:textId="46B1F1F0" w:rsidR="00534D70" w:rsidRDefault="0045095D" w:rsidP="0045095D">
            <w:pPr>
              <w:pStyle w:val="paragraph"/>
              <w:numPr>
                <w:ilvl w:val="0"/>
                <w:numId w:val="34"/>
              </w:numPr>
              <w:jc w:val="both"/>
              <w:textAlignment w:val="baseline"/>
            </w:pPr>
            <w:r>
              <w:t>Nekilnojamojo turto registro centrinio duomenų banko išrašas (statiniai)</w:t>
            </w:r>
            <w:r w:rsidR="0076030E">
              <w:t>;</w:t>
            </w:r>
          </w:p>
          <w:p w14:paraId="7929FFE3" w14:textId="77777777" w:rsidR="00071640" w:rsidRPr="008F7C39" w:rsidRDefault="00071640" w:rsidP="00071640">
            <w:pPr>
              <w:pStyle w:val="TableParagraph"/>
              <w:spacing w:before="43" w:line="259" w:lineRule="auto"/>
              <w:ind w:left="720" w:right="96"/>
              <w:jc w:val="both"/>
              <w:rPr>
                <w:rFonts w:eastAsiaTheme="minorHAnsi"/>
                <w:sz w:val="24"/>
                <w:szCs w:val="24"/>
                <w:lang w:val="lt-LT" w:eastAsia="en-US"/>
              </w:rPr>
            </w:pPr>
          </w:p>
        </w:tc>
      </w:tr>
    </w:tbl>
    <w:p w14:paraId="57CD56F0" w14:textId="77777777" w:rsidR="001D0F80" w:rsidRPr="008F7C39" w:rsidRDefault="001D0F80">
      <w:pPr>
        <w:spacing w:line="259" w:lineRule="auto"/>
        <w:rPr>
          <w:sz w:val="24"/>
          <w:szCs w:val="24"/>
          <w:lang w:val="lt-LT"/>
        </w:rPr>
      </w:pPr>
    </w:p>
    <w:p w14:paraId="7B8D0CDA" w14:textId="77777777" w:rsidR="001D0F80" w:rsidRPr="008F7C39" w:rsidRDefault="00CD1CFF">
      <w:pPr>
        <w:spacing w:line="259" w:lineRule="auto"/>
        <w:ind w:left="1440"/>
        <w:jc w:val="both"/>
        <w:rPr>
          <w:sz w:val="24"/>
          <w:szCs w:val="24"/>
          <w:lang w:val="lt-LT"/>
        </w:rPr>
      </w:pPr>
      <w:r w:rsidRPr="008F7C39">
        <w:rPr>
          <w:sz w:val="24"/>
          <w:szCs w:val="24"/>
          <w:lang w:val="lt-LT"/>
        </w:rPr>
        <w:t xml:space="preserve">                                                      </w:t>
      </w:r>
    </w:p>
    <w:p w14:paraId="6D32F4F6" w14:textId="77777777" w:rsidR="001D0F80" w:rsidRPr="008F7C39" w:rsidRDefault="001D0F80">
      <w:pPr>
        <w:spacing w:line="259" w:lineRule="auto"/>
        <w:rPr>
          <w:sz w:val="24"/>
          <w:szCs w:val="24"/>
          <w:lang w:val="lt-LT"/>
        </w:rPr>
      </w:pPr>
    </w:p>
    <w:tbl>
      <w:tblPr>
        <w:tblpPr w:leftFromText="180" w:rightFromText="180" w:vertAnchor="text" w:horzAnchor="margin" w:tblpY="38"/>
        <w:tblW w:w="9639" w:type="dxa"/>
        <w:tblLayout w:type="fixed"/>
        <w:tblLook w:val="0000" w:firstRow="0" w:lastRow="0" w:firstColumn="0" w:lastColumn="0" w:noHBand="0" w:noVBand="0"/>
      </w:tblPr>
      <w:tblGrid>
        <w:gridCol w:w="9639"/>
      </w:tblGrid>
      <w:tr w:rsidR="001D0F80" w:rsidRPr="008F7C39" w14:paraId="281984A5" w14:textId="77777777">
        <w:trPr>
          <w:trHeight w:val="1298"/>
        </w:trPr>
        <w:tc>
          <w:tcPr>
            <w:tcW w:w="9639" w:type="dxa"/>
          </w:tcPr>
          <w:p w14:paraId="56EC859D" w14:textId="77777777" w:rsidR="001D0F80" w:rsidRPr="008F7C39" w:rsidRDefault="001D0F80">
            <w:pPr>
              <w:spacing w:line="259" w:lineRule="auto"/>
              <w:rPr>
                <w:sz w:val="24"/>
                <w:szCs w:val="24"/>
                <w:highlight w:val="yellow"/>
                <w:lang w:val="lt-LT"/>
              </w:rPr>
            </w:pPr>
          </w:p>
          <w:p w14:paraId="4ACEC8CD" w14:textId="77777777" w:rsidR="001D0F80" w:rsidRPr="008F7C39" w:rsidRDefault="00CD1CFF">
            <w:pPr>
              <w:spacing w:line="259" w:lineRule="auto"/>
              <w:rPr>
                <w:sz w:val="24"/>
                <w:szCs w:val="24"/>
                <w:lang w:val="lt-LT"/>
              </w:rPr>
            </w:pPr>
            <w:r w:rsidRPr="008F7C39">
              <w:rPr>
                <w:sz w:val="24"/>
                <w:szCs w:val="24"/>
                <w:lang w:val="lt-LT"/>
              </w:rPr>
              <w:t>TVIRTINU:</w:t>
            </w:r>
          </w:p>
          <w:p w14:paraId="79FA4878" w14:textId="77777777" w:rsidR="001D0F80" w:rsidRPr="008F7C39" w:rsidRDefault="001D0F80">
            <w:pPr>
              <w:spacing w:line="259" w:lineRule="auto"/>
              <w:rPr>
                <w:sz w:val="24"/>
                <w:szCs w:val="24"/>
                <w:lang w:val="lt-LT"/>
              </w:rPr>
            </w:pPr>
          </w:p>
          <w:p w14:paraId="11BB284B" w14:textId="77777777" w:rsidR="001D0F80" w:rsidRPr="008F7C39" w:rsidRDefault="00CD1CFF">
            <w:pPr>
              <w:spacing w:line="259" w:lineRule="auto"/>
              <w:rPr>
                <w:sz w:val="24"/>
                <w:szCs w:val="24"/>
                <w:lang w:val="lt-LT"/>
              </w:rPr>
            </w:pPr>
            <w:r w:rsidRPr="008F7C39">
              <w:rPr>
                <w:sz w:val="24"/>
                <w:szCs w:val="24"/>
                <w:lang w:val="lt-LT"/>
              </w:rPr>
              <w:t>Pareigos</w:t>
            </w:r>
          </w:p>
          <w:p w14:paraId="54059318" w14:textId="77777777" w:rsidR="001D0F80" w:rsidRPr="008F7C39" w:rsidRDefault="001D0F80">
            <w:pPr>
              <w:spacing w:line="259" w:lineRule="auto"/>
              <w:rPr>
                <w:sz w:val="24"/>
                <w:szCs w:val="24"/>
                <w:lang w:val="lt-LT"/>
              </w:rPr>
            </w:pPr>
          </w:p>
          <w:p w14:paraId="74E8F55A" w14:textId="77777777" w:rsidR="001D0F80" w:rsidRPr="008F7C39" w:rsidRDefault="001D0F80">
            <w:pPr>
              <w:spacing w:line="259" w:lineRule="auto"/>
              <w:rPr>
                <w:sz w:val="24"/>
                <w:szCs w:val="24"/>
                <w:highlight w:val="yellow"/>
                <w:lang w:val="lt-LT"/>
              </w:rPr>
            </w:pPr>
          </w:p>
        </w:tc>
      </w:tr>
      <w:tr w:rsidR="001D0F80" w:rsidRPr="008F7C39" w14:paraId="55294E7D" w14:textId="77777777">
        <w:trPr>
          <w:trHeight w:val="196"/>
        </w:trPr>
        <w:tc>
          <w:tcPr>
            <w:tcW w:w="9639" w:type="dxa"/>
          </w:tcPr>
          <w:p w14:paraId="760266A9" w14:textId="77777777" w:rsidR="001D0F80" w:rsidRPr="008F7C39" w:rsidRDefault="001D0F80">
            <w:pPr>
              <w:spacing w:line="259" w:lineRule="auto"/>
              <w:rPr>
                <w:sz w:val="24"/>
                <w:szCs w:val="24"/>
                <w:highlight w:val="yellow"/>
                <w:lang w:val="lt-LT"/>
              </w:rPr>
            </w:pPr>
          </w:p>
        </w:tc>
      </w:tr>
      <w:tr w:rsidR="001D0F80" w:rsidRPr="008F7C39" w14:paraId="3663A8E2" w14:textId="77777777">
        <w:trPr>
          <w:trHeight w:val="196"/>
        </w:trPr>
        <w:tc>
          <w:tcPr>
            <w:tcW w:w="9639" w:type="dxa"/>
          </w:tcPr>
          <w:p w14:paraId="2CB4FD3C" w14:textId="77777777" w:rsidR="001D0F80" w:rsidRPr="008F7C39" w:rsidRDefault="00CD1CFF">
            <w:pPr>
              <w:spacing w:line="259" w:lineRule="auto"/>
              <w:rPr>
                <w:sz w:val="24"/>
                <w:szCs w:val="24"/>
                <w:lang w:val="lt-LT"/>
              </w:rPr>
            </w:pPr>
            <w:r w:rsidRPr="008F7C39">
              <w:rPr>
                <w:sz w:val="24"/>
                <w:szCs w:val="24"/>
                <w:u w:val="single"/>
                <w:lang w:val="lt-LT"/>
              </w:rPr>
              <w:t>___________________________</w:t>
            </w:r>
            <w:r w:rsidRPr="008F7C39">
              <w:rPr>
                <w:sz w:val="24"/>
                <w:szCs w:val="24"/>
                <w:lang w:val="lt-LT"/>
              </w:rPr>
              <w:t>__</w:t>
            </w:r>
          </w:p>
        </w:tc>
      </w:tr>
      <w:tr w:rsidR="001D0F80" w:rsidRPr="008F7C39" w14:paraId="0ACB0485" w14:textId="77777777">
        <w:trPr>
          <w:trHeight w:val="51"/>
        </w:trPr>
        <w:tc>
          <w:tcPr>
            <w:tcW w:w="9639" w:type="dxa"/>
          </w:tcPr>
          <w:p w14:paraId="2852C7E2" w14:textId="77777777" w:rsidR="001D0F80" w:rsidRPr="008F7C39" w:rsidRDefault="00CD1CFF">
            <w:pPr>
              <w:spacing w:line="259" w:lineRule="auto"/>
              <w:jc w:val="center"/>
              <w:rPr>
                <w:sz w:val="24"/>
                <w:szCs w:val="24"/>
                <w:lang w:val="lt-LT"/>
              </w:rPr>
            </w:pPr>
            <w:r w:rsidRPr="008F7C39">
              <w:rPr>
                <w:sz w:val="24"/>
                <w:szCs w:val="24"/>
                <w:lang w:val="lt-LT"/>
              </w:rPr>
              <w:t>(parašas)</w:t>
            </w:r>
          </w:p>
        </w:tc>
      </w:tr>
    </w:tbl>
    <w:p w14:paraId="29790682" w14:textId="77777777" w:rsidR="001D0F80" w:rsidRPr="008F7C39" w:rsidRDefault="001D0F80">
      <w:pPr>
        <w:rPr>
          <w:lang w:val="lt-LT"/>
        </w:rPr>
      </w:pPr>
    </w:p>
    <w:sectPr w:rsidR="001D0F80" w:rsidRPr="008F7C39">
      <w:headerReference w:type="default" r:id="rId13"/>
      <w:footerReference w:type="default" r:id="rId14"/>
      <w:pgSz w:w="11906" w:h="16838"/>
      <w:pgMar w:top="993" w:right="720" w:bottom="280" w:left="1600" w:header="720" w:footer="0" w:gutter="0"/>
      <w:cols w:space="1296"/>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8142" w14:textId="77777777" w:rsidR="00304D92" w:rsidRDefault="00304D92">
      <w:r>
        <w:separator/>
      </w:r>
    </w:p>
  </w:endnote>
  <w:endnote w:type="continuationSeparator" w:id="0">
    <w:p w14:paraId="22128EB5" w14:textId="77777777" w:rsidR="00304D92" w:rsidRDefault="00304D92">
      <w:r>
        <w:continuationSeparator/>
      </w:r>
    </w:p>
  </w:endnote>
  <w:endnote w:type="continuationNotice" w:id="1">
    <w:p w14:paraId="4749ADFA" w14:textId="77777777" w:rsidR="00304D92" w:rsidRDefault="00304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5" w:type="dxa"/>
      <w:tblLayout w:type="fixed"/>
      <w:tblLook w:val="06A0" w:firstRow="1" w:lastRow="0" w:firstColumn="1" w:lastColumn="0" w:noHBand="1" w:noVBand="1"/>
    </w:tblPr>
    <w:tblGrid>
      <w:gridCol w:w="3195"/>
      <w:gridCol w:w="3195"/>
      <w:gridCol w:w="3195"/>
    </w:tblGrid>
    <w:tr w:rsidR="001D0F80" w14:paraId="2766ACB0" w14:textId="77777777">
      <w:trPr>
        <w:trHeight w:val="300"/>
      </w:trPr>
      <w:tc>
        <w:tcPr>
          <w:tcW w:w="3195" w:type="dxa"/>
        </w:tcPr>
        <w:p w14:paraId="73799758" w14:textId="77777777" w:rsidR="001D0F80" w:rsidRDefault="001D0F80">
          <w:pPr>
            <w:pStyle w:val="Antrats"/>
            <w:ind w:left="-115"/>
          </w:pPr>
        </w:p>
      </w:tc>
      <w:tc>
        <w:tcPr>
          <w:tcW w:w="3195" w:type="dxa"/>
        </w:tcPr>
        <w:p w14:paraId="1AB00840" w14:textId="77777777" w:rsidR="001D0F80" w:rsidRDefault="001D0F80">
          <w:pPr>
            <w:pStyle w:val="Antrats"/>
            <w:jc w:val="center"/>
          </w:pPr>
        </w:p>
      </w:tc>
      <w:tc>
        <w:tcPr>
          <w:tcW w:w="3195" w:type="dxa"/>
        </w:tcPr>
        <w:p w14:paraId="6E394DB3" w14:textId="77777777" w:rsidR="001D0F80" w:rsidRDefault="001D0F80">
          <w:pPr>
            <w:pStyle w:val="Antrats"/>
            <w:ind w:right="-115"/>
            <w:jc w:val="right"/>
          </w:pPr>
        </w:p>
      </w:tc>
    </w:tr>
  </w:tbl>
  <w:p w14:paraId="28FB9BB4" w14:textId="77777777" w:rsidR="001D0F80" w:rsidRDefault="001D0F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7DCC" w14:textId="77777777" w:rsidR="00304D92" w:rsidRDefault="00304D92">
      <w:r>
        <w:separator/>
      </w:r>
    </w:p>
  </w:footnote>
  <w:footnote w:type="continuationSeparator" w:id="0">
    <w:p w14:paraId="2BE48791" w14:textId="77777777" w:rsidR="00304D92" w:rsidRDefault="00304D92">
      <w:r>
        <w:continuationSeparator/>
      </w:r>
    </w:p>
  </w:footnote>
  <w:footnote w:type="continuationNotice" w:id="1">
    <w:p w14:paraId="7AE1D4C0" w14:textId="77777777" w:rsidR="00304D92" w:rsidRDefault="00304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98C4" w14:textId="77777777" w:rsidR="001D0F80" w:rsidRDefault="001D0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24A"/>
    <w:multiLevelType w:val="hybridMultilevel"/>
    <w:tmpl w:val="744E5EE6"/>
    <w:lvl w:ilvl="0" w:tplc="9BCA2068">
      <w:start w:val="1"/>
      <w:numFmt w:val="bullet"/>
      <w:lvlText w:val=""/>
      <w:lvlJc w:val="left"/>
      <w:pPr>
        <w:tabs>
          <w:tab w:val="num" w:pos="0"/>
        </w:tabs>
        <w:ind w:left="828" w:hanging="360"/>
      </w:pPr>
      <w:rPr>
        <w:rFonts w:ascii="Symbol" w:hAnsi="Symbol" w:hint="default"/>
      </w:rPr>
    </w:lvl>
    <w:lvl w:ilvl="1" w:tplc="9DA41F2A">
      <w:numFmt w:val="bullet"/>
      <w:lvlText w:val=""/>
      <w:lvlJc w:val="left"/>
      <w:pPr>
        <w:tabs>
          <w:tab w:val="num" w:pos="0"/>
        </w:tabs>
        <w:ind w:left="1306" w:hanging="360"/>
      </w:pPr>
      <w:rPr>
        <w:rFonts w:ascii="Symbol" w:hAnsi="Symbol" w:hint="default"/>
      </w:rPr>
    </w:lvl>
    <w:lvl w:ilvl="2" w:tplc="F6747BDC">
      <w:numFmt w:val="bullet"/>
      <w:lvlText w:val=""/>
      <w:lvlJc w:val="left"/>
      <w:pPr>
        <w:tabs>
          <w:tab w:val="num" w:pos="0"/>
        </w:tabs>
        <w:ind w:left="1793" w:hanging="360"/>
      </w:pPr>
      <w:rPr>
        <w:rFonts w:ascii="Symbol" w:hAnsi="Symbol" w:hint="default"/>
      </w:rPr>
    </w:lvl>
    <w:lvl w:ilvl="3" w:tplc="221284C4">
      <w:numFmt w:val="bullet"/>
      <w:lvlText w:val=""/>
      <w:lvlJc w:val="left"/>
      <w:pPr>
        <w:tabs>
          <w:tab w:val="num" w:pos="0"/>
        </w:tabs>
        <w:ind w:left="2280" w:hanging="360"/>
      </w:pPr>
      <w:rPr>
        <w:rFonts w:ascii="Symbol" w:hAnsi="Symbol" w:hint="default"/>
      </w:rPr>
    </w:lvl>
    <w:lvl w:ilvl="4" w:tplc="C50A98CA">
      <w:numFmt w:val="bullet"/>
      <w:lvlText w:val=""/>
      <w:lvlJc w:val="left"/>
      <w:pPr>
        <w:tabs>
          <w:tab w:val="num" w:pos="0"/>
        </w:tabs>
        <w:ind w:left="2767" w:hanging="360"/>
      </w:pPr>
      <w:rPr>
        <w:rFonts w:ascii="Symbol" w:hAnsi="Symbol" w:hint="default"/>
      </w:rPr>
    </w:lvl>
    <w:lvl w:ilvl="5" w:tplc="2AEA9654">
      <w:numFmt w:val="bullet"/>
      <w:lvlText w:val=""/>
      <w:lvlJc w:val="left"/>
      <w:pPr>
        <w:tabs>
          <w:tab w:val="num" w:pos="0"/>
        </w:tabs>
        <w:ind w:left="3254" w:hanging="360"/>
      </w:pPr>
      <w:rPr>
        <w:rFonts w:ascii="Symbol" w:hAnsi="Symbol" w:hint="default"/>
      </w:rPr>
    </w:lvl>
    <w:lvl w:ilvl="6" w:tplc="BF9A3128">
      <w:numFmt w:val="bullet"/>
      <w:lvlText w:val=""/>
      <w:lvlJc w:val="left"/>
      <w:pPr>
        <w:tabs>
          <w:tab w:val="num" w:pos="0"/>
        </w:tabs>
        <w:ind w:left="3740" w:hanging="360"/>
      </w:pPr>
      <w:rPr>
        <w:rFonts w:ascii="Symbol" w:hAnsi="Symbol" w:hint="default"/>
      </w:rPr>
    </w:lvl>
    <w:lvl w:ilvl="7" w:tplc="41DAA1C4">
      <w:numFmt w:val="bullet"/>
      <w:lvlText w:val=""/>
      <w:lvlJc w:val="left"/>
      <w:pPr>
        <w:tabs>
          <w:tab w:val="num" w:pos="0"/>
        </w:tabs>
        <w:ind w:left="4227" w:hanging="360"/>
      </w:pPr>
      <w:rPr>
        <w:rFonts w:ascii="Symbol" w:hAnsi="Symbol" w:hint="default"/>
      </w:rPr>
    </w:lvl>
    <w:lvl w:ilvl="8" w:tplc="69405342">
      <w:numFmt w:val="bullet"/>
      <w:lvlText w:val=""/>
      <w:lvlJc w:val="left"/>
      <w:pPr>
        <w:tabs>
          <w:tab w:val="num" w:pos="0"/>
        </w:tabs>
        <w:ind w:left="4714" w:hanging="360"/>
      </w:pPr>
      <w:rPr>
        <w:rFonts w:ascii="Symbol" w:hAnsi="Symbol" w:hint="default"/>
      </w:rPr>
    </w:lvl>
  </w:abstractNum>
  <w:abstractNum w:abstractNumId="1" w15:restartNumberingAfterBreak="0">
    <w:nsid w:val="05694F1E"/>
    <w:multiLevelType w:val="multilevel"/>
    <w:tmpl w:val="0866A5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2" w15:restartNumberingAfterBreak="0">
    <w:nsid w:val="0DFC2B42"/>
    <w:multiLevelType w:val="multilevel"/>
    <w:tmpl w:val="5972EE8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0307B0"/>
    <w:multiLevelType w:val="multilevel"/>
    <w:tmpl w:val="4B50926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6347D7"/>
    <w:multiLevelType w:val="hybridMultilevel"/>
    <w:tmpl w:val="AF1EBE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DC28D1"/>
    <w:multiLevelType w:val="multilevel"/>
    <w:tmpl w:val="48A2F2D2"/>
    <w:lvl w:ilvl="0">
      <w:numFmt w:val="bullet"/>
      <w:lvlText w:val="-"/>
      <w:lvlJc w:val="left"/>
      <w:pPr>
        <w:tabs>
          <w:tab w:val="num" w:pos="0"/>
        </w:tabs>
        <w:ind w:left="828" w:hanging="360"/>
      </w:pPr>
      <w:rPr>
        <w:rFonts w:ascii="Times New Roman" w:hAnsi="Times New Roman" w:cs="Times New Roman" w:hint="default"/>
      </w:rPr>
    </w:lvl>
    <w:lvl w:ilvl="1">
      <w:start w:val="1"/>
      <w:numFmt w:val="bullet"/>
      <w:lvlText w:val="o"/>
      <w:lvlJc w:val="left"/>
      <w:pPr>
        <w:tabs>
          <w:tab w:val="num" w:pos="0"/>
        </w:tabs>
        <w:ind w:left="1548" w:hanging="360"/>
      </w:pPr>
      <w:rPr>
        <w:rFonts w:ascii="Courier New" w:hAnsi="Courier New" w:cs="Courier New" w:hint="default"/>
      </w:rPr>
    </w:lvl>
    <w:lvl w:ilvl="2">
      <w:start w:val="1"/>
      <w:numFmt w:val="bullet"/>
      <w:lvlText w:val=""/>
      <w:lvlJc w:val="left"/>
      <w:pPr>
        <w:tabs>
          <w:tab w:val="num" w:pos="0"/>
        </w:tabs>
        <w:ind w:left="2268" w:hanging="360"/>
      </w:pPr>
      <w:rPr>
        <w:rFonts w:ascii="Wingdings" w:hAnsi="Wingdings" w:cs="Wingdings" w:hint="default"/>
      </w:rPr>
    </w:lvl>
    <w:lvl w:ilvl="3">
      <w:start w:val="1"/>
      <w:numFmt w:val="bullet"/>
      <w:lvlText w:val=""/>
      <w:lvlJc w:val="left"/>
      <w:pPr>
        <w:tabs>
          <w:tab w:val="num" w:pos="0"/>
        </w:tabs>
        <w:ind w:left="2988" w:hanging="360"/>
      </w:pPr>
      <w:rPr>
        <w:rFonts w:ascii="Symbol" w:hAnsi="Symbol" w:cs="Symbol" w:hint="default"/>
      </w:rPr>
    </w:lvl>
    <w:lvl w:ilvl="4">
      <w:start w:val="1"/>
      <w:numFmt w:val="bullet"/>
      <w:lvlText w:val="o"/>
      <w:lvlJc w:val="left"/>
      <w:pPr>
        <w:tabs>
          <w:tab w:val="num" w:pos="0"/>
        </w:tabs>
        <w:ind w:left="3708" w:hanging="360"/>
      </w:pPr>
      <w:rPr>
        <w:rFonts w:ascii="Courier New" w:hAnsi="Courier New" w:cs="Courier New" w:hint="default"/>
      </w:rPr>
    </w:lvl>
    <w:lvl w:ilvl="5">
      <w:start w:val="1"/>
      <w:numFmt w:val="bullet"/>
      <w:lvlText w:val=""/>
      <w:lvlJc w:val="left"/>
      <w:pPr>
        <w:tabs>
          <w:tab w:val="num" w:pos="0"/>
        </w:tabs>
        <w:ind w:left="4428" w:hanging="360"/>
      </w:pPr>
      <w:rPr>
        <w:rFonts w:ascii="Wingdings" w:hAnsi="Wingdings" w:cs="Wingdings" w:hint="default"/>
      </w:rPr>
    </w:lvl>
    <w:lvl w:ilvl="6">
      <w:start w:val="1"/>
      <w:numFmt w:val="bullet"/>
      <w:lvlText w:val=""/>
      <w:lvlJc w:val="left"/>
      <w:pPr>
        <w:tabs>
          <w:tab w:val="num" w:pos="0"/>
        </w:tabs>
        <w:ind w:left="5148" w:hanging="360"/>
      </w:pPr>
      <w:rPr>
        <w:rFonts w:ascii="Symbol" w:hAnsi="Symbol" w:cs="Symbol" w:hint="default"/>
      </w:rPr>
    </w:lvl>
    <w:lvl w:ilvl="7">
      <w:start w:val="1"/>
      <w:numFmt w:val="bullet"/>
      <w:lvlText w:val="o"/>
      <w:lvlJc w:val="left"/>
      <w:pPr>
        <w:tabs>
          <w:tab w:val="num" w:pos="0"/>
        </w:tabs>
        <w:ind w:left="5868" w:hanging="360"/>
      </w:pPr>
      <w:rPr>
        <w:rFonts w:ascii="Courier New" w:hAnsi="Courier New" w:cs="Courier New" w:hint="default"/>
      </w:rPr>
    </w:lvl>
    <w:lvl w:ilvl="8">
      <w:start w:val="1"/>
      <w:numFmt w:val="bullet"/>
      <w:lvlText w:val=""/>
      <w:lvlJc w:val="left"/>
      <w:pPr>
        <w:tabs>
          <w:tab w:val="num" w:pos="0"/>
        </w:tabs>
        <w:ind w:left="6588" w:hanging="360"/>
      </w:pPr>
      <w:rPr>
        <w:rFonts w:ascii="Wingdings" w:hAnsi="Wingdings" w:cs="Wingdings" w:hint="default"/>
      </w:rPr>
    </w:lvl>
  </w:abstractNum>
  <w:abstractNum w:abstractNumId="6" w15:restartNumberingAfterBreak="0">
    <w:nsid w:val="1380545D"/>
    <w:multiLevelType w:val="multilevel"/>
    <w:tmpl w:val="729C62B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295DB2"/>
    <w:multiLevelType w:val="hybridMultilevel"/>
    <w:tmpl w:val="63005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E56514"/>
    <w:multiLevelType w:val="multilevel"/>
    <w:tmpl w:val="DB2A86C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9D365B7"/>
    <w:multiLevelType w:val="multilevel"/>
    <w:tmpl w:val="F63880EA"/>
    <w:lvl w:ilvl="0">
      <w:numFmt w:val="bullet"/>
      <w:lvlText w:val="-"/>
      <w:lvlJc w:val="left"/>
      <w:pPr>
        <w:tabs>
          <w:tab w:val="num" w:pos="0"/>
        </w:tabs>
        <w:ind w:left="828" w:hanging="360"/>
      </w:pPr>
      <w:rPr>
        <w:rFonts w:ascii="Times New Roman" w:hAnsi="Times New Roman" w:cs="Times New Roman" w:hint="default"/>
      </w:rPr>
    </w:lvl>
    <w:lvl w:ilvl="1">
      <w:numFmt w:val="bullet"/>
      <w:lvlText w:val=""/>
      <w:lvlJc w:val="left"/>
      <w:pPr>
        <w:tabs>
          <w:tab w:val="num" w:pos="0"/>
        </w:tabs>
        <w:ind w:left="1306" w:hanging="360"/>
      </w:pPr>
      <w:rPr>
        <w:rFonts w:ascii="Symbol" w:hAnsi="Symbol" w:cs="Symbol" w:hint="default"/>
      </w:rPr>
    </w:lvl>
    <w:lvl w:ilvl="2">
      <w:numFmt w:val="bullet"/>
      <w:lvlText w:val=""/>
      <w:lvlJc w:val="left"/>
      <w:pPr>
        <w:tabs>
          <w:tab w:val="num" w:pos="0"/>
        </w:tabs>
        <w:ind w:left="1793" w:hanging="360"/>
      </w:pPr>
      <w:rPr>
        <w:rFonts w:ascii="Symbol" w:hAnsi="Symbol" w:cs="Symbol" w:hint="default"/>
      </w:rPr>
    </w:lvl>
    <w:lvl w:ilvl="3">
      <w:numFmt w:val="bullet"/>
      <w:lvlText w:val=""/>
      <w:lvlJc w:val="left"/>
      <w:pPr>
        <w:tabs>
          <w:tab w:val="num" w:pos="0"/>
        </w:tabs>
        <w:ind w:left="2280" w:hanging="360"/>
      </w:pPr>
      <w:rPr>
        <w:rFonts w:ascii="Symbol" w:hAnsi="Symbol" w:cs="Symbol" w:hint="default"/>
      </w:rPr>
    </w:lvl>
    <w:lvl w:ilvl="4">
      <w:numFmt w:val="bullet"/>
      <w:lvlText w:val=""/>
      <w:lvlJc w:val="left"/>
      <w:pPr>
        <w:tabs>
          <w:tab w:val="num" w:pos="0"/>
        </w:tabs>
        <w:ind w:left="2767" w:hanging="360"/>
      </w:pPr>
      <w:rPr>
        <w:rFonts w:ascii="Symbol" w:hAnsi="Symbol" w:cs="Symbol" w:hint="default"/>
      </w:rPr>
    </w:lvl>
    <w:lvl w:ilvl="5">
      <w:numFmt w:val="bullet"/>
      <w:lvlText w:val=""/>
      <w:lvlJc w:val="left"/>
      <w:pPr>
        <w:tabs>
          <w:tab w:val="num" w:pos="0"/>
        </w:tabs>
        <w:ind w:left="3254" w:hanging="360"/>
      </w:pPr>
      <w:rPr>
        <w:rFonts w:ascii="Symbol" w:hAnsi="Symbol" w:cs="Symbol" w:hint="default"/>
      </w:rPr>
    </w:lvl>
    <w:lvl w:ilvl="6">
      <w:numFmt w:val="bullet"/>
      <w:lvlText w:val=""/>
      <w:lvlJc w:val="left"/>
      <w:pPr>
        <w:tabs>
          <w:tab w:val="num" w:pos="0"/>
        </w:tabs>
        <w:ind w:left="3740" w:hanging="360"/>
      </w:pPr>
      <w:rPr>
        <w:rFonts w:ascii="Symbol" w:hAnsi="Symbol" w:cs="Symbol" w:hint="default"/>
      </w:rPr>
    </w:lvl>
    <w:lvl w:ilvl="7">
      <w:numFmt w:val="bullet"/>
      <w:lvlText w:val=""/>
      <w:lvlJc w:val="left"/>
      <w:pPr>
        <w:tabs>
          <w:tab w:val="num" w:pos="0"/>
        </w:tabs>
        <w:ind w:left="4227" w:hanging="360"/>
      </w:pPr>
      <w:rPr>
        <w:rFonts w:ascii="Symbol" w:hAnsi="Symbol" w:cs="Symbol" w:hint="default"/>
      </w:rPr>
    </w:lvl>
    <w:lvl w:ilvl="8">
      <w:numFmt w:val="bullet"/>
      <w:lvlText w:val=""/>
      <w:lvlJc w:val="left"/>
      <w:pPr>
        <w:tabs>
          <w:tab w:val="num" w:pos="0"/>
        </w:tabs>
        <w:ind w:left="4714" w:hanging="360"/>
      </w:pPr>
      <w:rPr>
        <w:rFonts w:ascii="Symbol" w:hAnsi="Symbol" w:cs="Symbol" w:hint="default"/>
      </w:rPr>
    </w:lvl>
  </w:abstractNum>
  <w:abstractNum w:abstractNumId="10" w15:restartNumberingAfterBreak="0">
    <w:nsid w:val="1C8C5BD2"/>
    <w:multiLevelType w:val="multilevel"/>
    <w:tmpl w:val="B06831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1" w15:restartNumberingAfterBreak="0">
    <w:nsid w:val="1CC44FFB"/>
    <w:multiLevelType w:val="multilevel"/>
    <w:tmpl w:val="1D5A8D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12" w15:restartNumberingAfterBreak="0">
    <w:nsid w:val="34653E94"/>
    <w:multiLevelType w:val="multilevel"/>
    <w:tmpl w:val="D994B2FC"/>
    <w:lvl w:ilvl="0">
      <w:start w:val="1"/>
      <w:numFmt w:val="bullet"/>
      <w:lvlText w:val="·"/>
      <w:lvlJc w:val="left"/>
      <w:pPr>
        <w:tabs>
          <w:tab w:val="num" w:pos="0"/>
        </w:tabs>
        <w:ind w:left="1043" w:hanging="360"/>
      </w:pPr>
      <w:rPr>
        <w:rFonts w:ascii="Times New Roman" w:hAnsi="Times New Roman" w:cs="Times New Roman" w:hint="default"/>
      </w:rPr>
    </w:lvl>
    <w:lvl w:ilvl="1">
      <w:start w:val="1"/>
      <w:numFmt w:val="bullet"/>
      <w:lvlText w:val="o"/>
      <w:lvlJc w:val="left"/>
      <w:pPr>
        <w:tabs>
          <w:tab w:val="num" w:pos="0"/>
        </w:tabs>
        <w:ind w:left="1763" w:hanging="360"/>
      </w:pPr>
      <w:rPr>
        <w:rFonts w:ascii="Courier New" w:hAnsi="Courier New" w:cs="Courier New" w:hint="default"/>
      </w:rPr>
    </w:lvl>
    <w:lvl w:ilvl="2">
      <w:start w:val="1"/>
      <w:numFmt w:val="bullet"/>
      <w:lvlText w:val=""/>
      <w:lvlJc w:val="left"/>
      <w:pPr>
        <w:tabs>
          <w:tab w:val="num" w:pos="0"/>
        </w:tabs>
        <w:ind w:left="2483" w:hanging="360"/>
      </w:pPr>
      <w:rPr>
        <w:rFonts w:ascii="Wingdings" w:hAnsi="Wingdings" w:cs="Wingdings" w:hint="default"/>
      </w:rPr>
    </w:lvl>
    <w:lvl w:ilvl="3">
      <w:start w:val="1"/>
      <w:numFmt w:val="bullet"/>
      <w:lvlText w:val=""/>
      <w:lvlJc w:val="left"/>
      <w:pPr>
        <w:tabs>
          <w:tab w:val="num" w:pos="0"/>
        </w:tabs>
        <w:ind w:left="3203" w:hanging="360"/>
      </w:pPr>
      <w:rPr>
        <w:rFonts w:ascii="Symbol" w:hAnsi="Symbol" w:cs="Symbol" w:hint="default"/>
      </w:rPr>
    </w:lvl>
    <w:lvl w:ilvl="4">
      <w:start w:val="1"/>
      <w:numFmt w:val="bullet"/>
      <w:lvlText w:val="o"/>
      <w:lvlJc w:val="left"/>
      <w:pPr>
        <w:tabs>
          <w:tab w:val="num" w:pos="0"/>
        </w:tabs>
        <w:ind w:left="3923" w:hanging="360"/>
      </w:pPr>
      <w:rPr>
        <w:rFonts w:ascii="Courier New" w:hAnsi="Courier New" w:cs="Courier New" w:hint="default"/>
      </w:rPr>
    </w:lvl>
    <w:lvl w:ilvl="5">
      <w:start w:val="1"/>
      <w:numFmt w:val="bullet"/>
      <w:lvlText w:val=""/>
      <w:lvlJc w:val="left"/>
      <w:pPr>
        <w:tabs>
          <w:tab w:val="num" w:pos="0"/>
        </w:tabs>
        <w:ind w:left="4643" w:hanging="360"/>
      </w:pPr>
      <w:rPr>
        <w:rFonts w:ascii="Wingdings" w:hAnsi="Wingdings" w:cs="Wingdings" w:hint="default"/>
      </w:rPr>
    </w:lvl>
    <w:lvl w:ilvl="6">
      <w:start w:val="1"/>
      <w:numFmt w:val="bullet"/>
      <w:lvlText w:val=""/>
      <w:lvlJc w:val="left"/>
      <w:pPr>
        <w:tabs>
          <w:tab w:val="num" w:pos="0"/>
        </w:tabs>
        <w:ind w:left="5363" w:hanging="360"/>
      </w:pPr>
      <w:rPr>
        <w:rFonts w:ascii="Symbol" w:hAnsi="Symbol" w:cs="Symbol" w:hint="default"/>
      </w:rPr>
    </w:lvl>
    <w:lvl w:ilvl="7">
      <w:start w:val="1"/>
      <w:numFmt w:val="bullet"/>
      <w:lvlText w:val="o"/>
      <w:lvlJc w:val="left"/>
      <w:pPr>
        <w:tabs>
          <w:tab w:val="num" w:pos="0"/>
        </w:tabs>
        <w:ind w:left="6083" w:hanging="360"/>
      </w:pPr>
      <w:rPr>
        <w:rFonts w:ascii="Courier New" w:hAnsi="Courier New" w:cs="Courier New" w:hint="default"/>
      </w:rPr>
    </w:lvl>
    <w:lvl w:ilvl="8">
      <w:start w:val="1"/>
      <w:numFmt w:val="bullet"/>
      <w:lvlText w:val=""/>
      <w:lvlJc w:val="left"/>
      <w:pPr>
        <w:tabs>
          <w:tab w:val="num" w:pos="0"/>
        </w:tabs>
        <w:ind w:left="6803" w:hanging="360"/>
      </w:pPr>
      <w:rPr>
        <w:rFonts w:ascii="Wingdings" w:hAnsi="Wingdings" w:cs="Wingdings" w:hint="default"/>
      </w:rPr>
    </w:lvl>
  </w:abstractNum>
  <w:abstractNum w:abstractNumId="13" w15:restartNumberingAfterBreak="0">
    <w:nsid w:val="385FFEF9"/>
    <w:multiLevelType w:val="hybridMultilevel"/>
    <w:tmpl w:val="FC7005AA"/>
    <w:lvl w:ilvl="0" w:tplc="914CA998">
      <w:start w:val="1"/>
      <w:numFmt w:val="bullet"/>
      <w:lvlText w:val=""/>
      <w:lvlJc w:val="left"/>
      <w:pPr>
        <w:ind w:left="720" w:hanging="360"/>
      </w:pPr>
      <w:rPr>
        <w:rFonts w:ascii="Symbol" w:hAnsi="Symbol" w:hint="default"/>
      </w:rPr>
    </w:lvl>
    <w:lvl w:ilvl="1" w:tplc="A6EC23F2">
      <w:start w:val="1"/>
      <w:numFmt w:val="bullet"/>
      <w:lvlText w:val="o"/>
      <w:lvlJc w:val="left"/>
      <w:pPr>
        <w:ind w:left="1440" w:hanging="360"/>
      </w:pPr>
      <w:rPr>
        <w:rFonts w:ascii="Courier New" w:hAnsi="Courier New" w:hint="default"/>
      </w:rPr>
    </w:lvl>
    <w:lvl w:ilvl="2" w:tplc="5A1EA596">
      <w:start w:val="1"/>
      <w:numFmt w:val="bullet"/>
      <w:lvlText w:val=""/>
      <w:lvlJc w:val="left"/>
      <w:pPr>
        <w:ind w:left="2160" w:hanging="360"/>
      </w:pPr>
      <w:rPr>
        <w:rFonts w:ascii="Wingdings" w:hAnsi="Wingdings" w:hint="default"/>
      </w:rPr>
    </w:lvl>
    <w:lvl w:ilvl="3" w:tplc="E438DB08">
      <w:start w:val="1"/>
      <w:numFmt w:val="bullet"/>
      <w:lvlText w:val=""/>
      <w:lvlJc w:val="left"/>
      <w:pPr>
        <w:ind w:left="2880" w:hanging="360"/>
      </w:pPr>
      <w:rPr>
        <w:rFonts w:ascii="Symbol" w:hAnsi="Symbol" w:hint="default"/>
      </w:rPr>
    </w:lvl>
    <w:lvl w:ilvl="4" w:tplc="7ECCD8C6">
      <w:start w:val="1"/>
      <w:numFmt w:val="bullet"/>
      <w:lvlText w:val="o"/>
      <w:lvlJc w:val="left"/>
      <w:pPr>
        <w:ind w:left="3600" w:hanging="360"/>
      </w:pPr>
      <w:rPr>
        <w:rFonts w:ascii="Courier New" w:hAnsi="Courier New" w:hint="default"/>
      </w:rPr>
    </w:lvl>
    <w:lvl w:ilvl="5" w:tplc="E71249D6">
      <w:start w:val="1"/>
      <w:numFmt w:val="bullet"/>
      <w:lvlText w:val=""/>
      <w:lvlJc w:val="left"/>
      <w:pPr>
        <w:ind w:left="4320" w:hanging="360"/>
      </w:pPr>
      <w:rPr>
        <w:rFonts w:ascii="Wingdings" w:hAnsi="Wingdings" w:hint="default"/>
      </w:rPr>
    </w:lvl>
    <w:lvl w:ilvl="6" w:tplc="27D697E6">
      <w:start w:val="1"/>
      <w:numFmt w:val="bullet"/>
      <w:lvlText w:val=""/>
      <w:lvlJc w:val="left"/>
      <w:pPr>
        <w:ind w:left="5040" w:hanging="360"/>
      </w:pPr>
      <w:rPr>
        <w:rFonts w:ascii="Symbol" w:hAnsi="Symbol" w:hint="default"/>
      </w:rPr>
    </w:lvl>
    <w:lvl w:ilvl="7" w:tplc="DDF209DC">
      <w:start w:val="1"/>
      <w:numFmt w:val="bullet"/>
      <w:lvlText w:val="o"/>
      <w:lvlJc w:val="left"/>
      <w:pPr>
        <w:ind w:left="5760" w:hanging="360"/>
      </w:pPr>
      <w:rPr>
        <w:rFonts w:ascii="Courier New" w:hAnsi="Courier New" w:hint="default"/>
      </w:rPr>
    </w:lvl>
    <w:lvl w:ilvl="8" w:tplc="79088672">
      <w:start w:val="1"/>
      <w:numFmt w:val="bullet"/>
      <w:lvlText w:val=""/>
      <w:lvlJc w:val="left"/>
      <w:pPr>
        <w:ind w:left="6480" w:hanging="360"/>
      </w:pPr>
      <w:rPr>
        <w:rFonts w:ascii="Wingdings" w:hAnsi="Wingdings" w:hint="default"/>
      </w:rPr>
    </w:lvl>
  </w:abstractNum>
  <w:abstractNum w:abstractNumId="14" w15:restartNumberingAfterBreak="0">
    <w:nsid w:val="391C135C"/>
    <w:multiLevelType w:val="multilevel"/>
    <w:tmpl w:val="A310217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9302A08"/>
    <w:multiLevelType w:val="hybridMultilevel"/>
    <w:tmpl w:val="67B86534"/>
    <w:lvl w:ilvl="0" w:tplc="04270001">
      <w:start w:val="1"/>
      <w:numFmt w:val="bullet"/>
      <w:lvlText w:val=""/>
      <w:lvlJc w:val="left"/>
      <w:pPr>
        <w:ind w:left="828" w:hanging="360"/>
      </w:pPr>
      <w:rPr>
        <w:rFonts w:ascii="Symbol" w:hAnsi="Symbol"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16" w15:restartNumberingAfterBreak="0">
    <w:nsid w:val="3D726D62"/>
    <w:multiLevelType w:val="hybridMultilevel"/>
    <w:tmpl w:val="4B1607EC"/>
    <w:lvl w:ilvl="0" w:tplc="7D0CD9F8">
      <w:start w:val="1"/>
      <w:numFmt w:val="bullet"/>
      <w:lvlText w:val=""/>
      <w:lvlJc w:val="left"/>
      <w:pPr>
        <w:tabs>
          <w:tab w:val="num" w:pos="0"/>
        </w:tabs>
        <w:ind w:left="720" w:hanging="360"/>
      </w:pPr>
      <w:rPr>
        <w:rFonts w:ascii="Symbol" w:hAnsi="Symbol" w:hint="default"/>
      </w:rPr>
    </w:lvl>
    <w:lvl w:ilvl="1" w:tplc="9CEEFBD4">
      <w:start w:val="1"/>
      <w:numFmt w:val="bullet"/>
      <w:lvlText w:val="o"/>
      <w:lvlJc w:val="left"/>
      <w:pPr>
        <w:tabs>
          <w:tab w:val="num" w:pos="0"/>
        </w:tabs>
        <w:ind w:left="1440" w:hanging="360"/>
      </w:pPr>
      <w:rPr>
        <w:rFonts w:ascii="Courier New" w:hAnsi="Courier New" w:hint="default"/>
      </w:rPr>
    </w:lvl>
    <w:lvl w:ilvl="2" w:tplc="B79A02CA">
      <w:start w:val="1"/>
      <w:numFmt w:val="bullet"/>
      <w:lvlText w:val=""/>
      <w:lvlJc w:val="left"/>
      <w:pPr>
        <w:tabs>
          <w:tab w:val="num" w:pos="0"/>
        </w:tabs>
        <w:ind w:left="2160" w:hanging="360"/>
      </w:pPr>
      <w:rPr>
        <w:rFonts w:ascii="Wingdings" w:hAnsi="Wingdings" w:hint="default"/>
      </w:rPr>
    </w:lvl>
    <w:lvl w:ilvl="3" w:tplc="3B30F890">
      <w:start w:val="1"/>
      <w:numFmt w:val="bullet"/>
      <w:lvlText w:val=""/>
      <w:lvlJc w:val="left"/>
      <w:pPr>
        <w:tabs>
          <w:tab w:val="num" w:pos="0"/>
        </w:tabs>
        <w:ind w:left="2880" w:hanging="360"/>
      </w:pPr>
      <w:rPr>
        <w:rFonts w:ascii="Symbol" w:hAnsi="Symbol" w:hint="default"/>
      </w:rPr>
    </w:lvl>
    <w:lvl w:ilvl="4" w:tplc="2ED03C74">
      <w:start w:val="1"/>
      <w:numFmt w:val="bullet"/>
      <w:lvlText w:val="o"/>
      <w:lvlJc w:val="left"/>
      <w:pPr>
        <w:tabs>
          <w:tab w:val="num" w:pos="0"/>
        </w:tabs>
        <w:ind w:left="3600" w:hanging="360"/>
      </w:pPr>
      <w:rPr>
        <w:rFonts w:ascii="Courier New" w:hAnsi="Courier New" w:hint="default"/>
      </w:rPr>
    </w:lvl>
    <w:lvl w:ilvl="5" w:tplc="87E499E0">
      <w:start w:val="1"/>
      <w:numFmt w:val="bullet"/>
      <w:lvlText w:val=""/>
      <w:lvlJc w:val="left"/>
      <w:pPr>
        <w:tabs>
          <w:tab w:val="num" w:pos="0"/>
        </w:tabs>
        <w:ind w:left="4320" w:hanging="360"/>
      </w:pPr>
      <w:rPr>
        <w:rFonts w:ascii="Wingdings" w:hAnsi="Wingdings" w:hint="default"/>
      </w:rPr>
    </w:lvl>
    <w:lvl w:ilvl="6" w:tplc="A83CB51E">
      <w:start w:val="1"/>
      <w:numFmt w:val="bullet"/>
      <w:lvlText w:val=""/>
      <w:lvlJc w:val="left"/>
      <w:pPr>
        <w:tabs>
          <w:tab w:val="num" w:pos="0"/>
        </w:tabs>
        <w:ind w:left="5040" w:hanging="360"/>
      </w:pPr>
      <w:rPr>
        <w:rFonts w:ascii="Symbol" w:hAnsi="Symbol" w:hint="default"/>
      </w:rPr>
    </w:lvl>
    <w:lvl w:ilvl="7" w:tplc="B22CAF00">
      <w:start w:val="1"/>
      <w:numFmt w:val="bullet"/>
      <w:lvlText w:val="o"/>
      <w:lvlJc w:val="left"/>
      <w:pPr>
        <w:tabs>
          <w:tab w:val="num" w:pos="0"/>
        </w:tabs>
        <w:ind w:left="5760" w:hanging="360"/>
      </w:pPr>
      <w:rPr>
        <w:rFonts w:ascii="Courier New" w:hAnsi="Courier New" w:hint="default"/>
      </w:rPr>
    </w:lvl>
    <w:lvl w:ilvl="8" w:tplc="3378017E">
      <w:start w:val="1"/>
      <w:numFmt w:val="bullet"/>
      <w:lvlText w:val=""/>
      <w:lvlJc w:val="left"/>
      <w:pPr>
        <w:tabs>
          <w:tab w:val="num" w:pos="0"/>
        </w:tabs>
        <w:ind w:left="6480" w:hanging="360"/>
      </w:pPr>
      <w:rPr>
        <w:rFonts w:ascii="Wingdings" w:hAnsi="Wingdings" w:hint="default"/>
      </w:rPr>
    </w:lvl>
  </w:abstractNum>
  <w:abstractNum w:abstractNumId="17" w15:restartNumberingAfterBreak="0">
    <w:nsid w:val="3F110E9D"/>
    <w:multiLevelType w:val="hybridMultilevel"/>
    <w:tmpl w:val="2FC4D6E0"/>
    <w:lvl w:ilvl="0" w:tplc="D8BC53BE">
      <w:start w:val="1"/>
      <w:numFmt w:val="bullet"/>
      <w:lvlText w:val=""/>
      <w:lvlJc w:val="left"/>
      <w:pPr>
        <w:ind w:left="720" w:hanging="360"/>
      </w:pPr>
      <w:rPr>
        <w:rFonts w:ascii="Symbol" w:hAnsi="Symbol" w:hint="default"/>
      </w:rPr>
    </w:lvl>
    <w:lvl w:ilvl="1" w:tplc="28B87EA8">
      <w:start w:val="1"/>
      <w:numFmt w:val="bullet"/>
      <w:lvlText w:val="o"/>
      <w:lvlJc w:val="left"/>
      <w:pPr>
        <w:ind w:left="1440" w:hanging="360"/>
      </w:pPr>
      <w:rPr>
        <w:rFonts w:ascii="Courier New" w:hAnsi="Courier New" w:hint="default"/>
      </w:rPr>
    </w:lvl>
    <w:lvl w:ilvl="2" w:tplc="6B446872">
      <w:start w:val="1"/>
      <w:numFmt w:val="bullet"/>
      <w:lvlText w:val=""/>
      <w:lvlJc w:val="left"/>
      <w:pPr>
        <w:ind w:left="2160" w:hanging="360"/>
      </w:pPr>
      <w:rPr>
        <w:rFonts w:ascii="Wingdings" w:hAnsi="Wingdings" w:hint="default"/>
      </w:rPr>
    </w:lvl>
    <w:lvl w:ilvl="3" w:tplc="3C6C5808">
      <w:start w:val="1"/>
      <w:numFmt w:val="bullet"/>
      <w:lvlText w:val=""/>
      <w:lvlJc w:val="left"/>
      <w:pPr>
        <w:ind w:left="2880" w:hanging="360"/>
      </w:pPr>
      <w:rPr>
        <w:rFonts w:ascii="Symbol" w:hAnsi="Symbol" w:hint="default"/>
      </w:rPr>
    </w:lvl>
    <w:lvl w:ilvl="4" w:tplc="821006F8">
      <w:start w:val="1"/>
      <w:numFmt w:val="bullet"/>
      <w:lvlText w:val="o"/>
      <w:lvlJc w:val="left"/>
      <w:pPr>
        <w:ind w:left="3600" w:hanging="360"/>
      </w:pPr>
      <w:rPr>
        <w:rFonts w:ascii="Courier New" w:hAnsi="Courier New" w:hint="default"/>
      </w:rPr>
    </w:lvl>
    <w:lvl w:ilvl="5" w:tplc="BA2837BC">
      <w:start w:val="1"/>
      <w:numFmt w:val="bullet"/>
      <w:lvlText w:val=""/>
      <w:lvlJc w:val="left"/>
      <w:pPr>
        <w:ind w:left="4320" w:hanging="360"/>
      </w:pPr>
      <w:rPr>
        <w:rFonts w:ascii="Wingdings" w:hAnsi="Wingdings" w:hint="default"/>
      </w:rPr>
    </w:lvl>
    <w:lvl w:ilvl="6" w:tplc="7B8AD290">
      <w:start w:val="1"/>
      <w:numFmt w:val="bullet"/>
      <w:lvlText w:val=""/>
      <w:lvlJc w:val="left"/>
      <w:pPr>
        <w:ind w:left="5040" w:hanging="360"/>
      </w:pPr>
      <w:rPr>
        <w:rFonts w:ascii="Symbol" w:hAnsi="Symbol" w:hint="default"/>
      </w:rPr>
    </w:lvl>
    <w:lvl w:ilvl="7" w:tplc="8B302B6C">
      <w:start w:val="1"/>
      <w:numFmt w:val="bullet"/>
      <w:lvlText w:val="o"/>
      <w:lvlJc w:val="left"/>
      <w:pPr>
        <w:ind w:left="5760" w:hanging="360"/>
      </w:pPr>
      <w:rPr>
        <w:rFonts w:ascii="Courier New" w:hAnsi="Courier New" w:hint="default"/>
      </w:rPr>
    </w:lvl>
    <w:lvl w:ilvl="8" w:tplc="3E5E120E">
      <w:start w:val="1"/>
      <w:numFmt w:val="bullet"/>
      <w:lvlText w:val=""/>
      <w:lvlJc w:val="left"/>
      <w:pPr>
        <w:ind w:left="6480" w:hanging="360"/>
      </w:pPr>
      <w:rPr>
        <w:rFonts w:ascii="Wingdings" w:hAnsi="Wingdings" w:hint="default"/>
      </w:rPr>
    </w:lvl>
  </w:abstractNum>
  <w:abstractNum w:abstractNumId="18" w15:restartNumberingAfterBreak="0">
    <w:nsid w:val="3FD025ED"/>
    <w:multiLevelType w:val="hybridMultilevel"/>
    <w:tmpl w:val="55EE2452"/>
    <w:lvl w:ilvl="0" w:tplc="DE863412">
      <w:start w:val="1"/>
      <w:numFmt w:val="bullet"/>
      <w:lvlText w:val=""/>
      <w:lvlJc w:val="left"/>
      <w:pPr>
        <w:ind w:left="468" w:hanging="360"/>
      </w:pPr>
      <w:rPr>
        <w:rFonts w:ascii="Symbol" w:hAnsi="Symbol" w:hint="default"/>
      </w:rPr>
    </w:lvl>
    <w:lvl w:ilvl="1" w:tplc="F620E0C6">
      <w:start w:val="1"/>
      <w:numFmt w:val="bullet"/>
      <w:lvlText w:val="o"/>
      <w:lvlJc w:val="left"/>
      <w:pPr>
        <w:ind w:left="1188" w:hanging="360"/>
      </w:pPr>
      <w:rPr>
        <w:rFonts w:ascii="Courier New" w:hAnsi="Courier New" w:hint="default"/>
      </w:rPr>
    </w:lvl>
    <w:lvl w:ilvl="2" w:tplc="9C26CB2E">
      <w:start w:val="1"/>
      <w:numFmt w:val="bullet"/>
      <w:lvlText w:val=""/>
      <w:lvlJc w:val="left"/>
      <w:pPr>
        <w:ind w:left="1908" w:hanging="360"/>
      </w:pPr>
      <w:rPr>
        <w:rFonts w:ascii="Wingdings" w:hAnsi="Wingdings" w:hint="default"/>
      </w:rPr>
    </w:lvl>
    <w:lvl w:ilvl="3" w:tplc="2794D77A">
      <w:start w:val="1"/>
      <w:numFmt w:val="bullet"/>
      <w:lvlText w:val=""/>
      <w:lvlJc w:val="left"/>
      <w:pPr>
        <w:ind w:left="2628" w:hanging="360"/>
      </w:pPr>
      <w:rPr>
        <w:rFonts w:ascii="Symbol" w:hAnsi="Symbol" w:hint="default"/>
      </w:rPr>
    </w:lvl>
    <w:lvl w:ilvl="4" w:tplc="101A285A">
      <w:start w:val="1"/>
      <w:numFmt w:val="bullet"/>
      <w:lvlText w:val="o"/>
      <w:lvlJc w:val="left"/>
      <w:pPr>
        <w:ind w:left="3348" w:hanging="360"/>
      </w:pPr>
      <w:rPr>
        <w:rFonts w:ascii="Courier New" w:hAnsi="Courier New" w:hint="default"/>
      </w:rPr>
    </w:lvl>
    <w:lvl w:ilvl="5" w:tplc="63148EF4">
      <w:start w:val="1"/>
      <w:numFmt w:val="bullet"/>
      <w:lvlText w:val=""/>
      <w:lvlJc w:val="left"/>
      <w:pPr>
        <w:ind w:left="4068" w:hanging="360"/>
      </w:pPr>
      <w:rPr>
        <w:rFonts w:ascii="Wingdings" w:hAnsi="Wingdings" w:hint="default"/>
      </w:rPr>
    </w:lvl>
    <w:lvl w:ilvl="6" w:tplc="993615F0">
      <w:start w:val="1"/>
      <w:numFmt w:val="bullet"/>
      <w:lvlText w:val=""/>
      <w:lvlJc w:val="left"/>
      <w:pPr>
        <w:ind w:left="4788" w:hanging="360"/>
      </w:pPr>
      <w:rPr>
        <w:rFonts w:ascii="Symbol" w:hAnsi="Symbol" w:hint="default"/>
      </w:rPr>
    </w:lvl>
    <w:lvl w:ilvl="7" w:tplc="FEC2F9C2">
      <w:start w:val="1"/>
      <w:numFmt w:val="bullet"/>
      <w:lvlText w:val="o"/>
      <w:lvlJc w:val="left"/>
      <w:pPr>
        <w:ind w:left="5508" w:hanging="360"/>
      </w:pPr>
      <w:rPr>
        <w:rFonts w:ascii="Courier New" w:hAnsi="Courier New" w:hint="default"/>
      </w:rPr>
    </w:lvl>
    <w:lvl w:ilvl="8" w:tplc="1D9C5B14">
      <w:start w:val="1"/>
      <w:numFmt w:val="bullet"/>
      <w:lvlText w:val=""/>
      <w:lvlJc w:val="left"/>
      <w:pPr>
        <w:ind w:left="6228" w:hanging="360"/>
      </w:pPr>
      <w:rPr>
        <w:rFonts w:ascii="Wingdings" w:hAnsi="Wingdings" w:hint="default"/>
      </w:rPr>
    </w:lvl>
  </w:abstractNum>
  <w:abstractNum w:abstractNumId="19" w15:restartNumberingAfterBreak="0">
    <w:nsid w:val="411F7410"/>
    <w:multiLevelType w:val="multilevel"/>
    <w:tmpl w:val="B00AE80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1BE48BD"/>
    <w:multiLevelType w:val="multilevel"/>
    <w:tmpl w:val="9DAC3C4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1E50BAB"/>
    <w:multiLevelType w:val="hybridMultilevel"/>
    <w:tmpl w:val="0ABC277C"/>
    <w:lvl w:ilvl="0" w:tplc="22EAB708">
      <w:start w:val="1"/>
      <w:numFmt w:val="bullet"/>
      <w:lvlText w:val=""/>
      <w:lvlJc w:val="left"/>
      <w:pPr>
        <w:ind w:left="468" w:hanging="360"/>
      </w:pPr>
      <w:rPr>
        <w:rFonts w:ascii="Symbol" w:hAnsi="Symbol" w:hint="default"/>
      </w:rPr>
    </w:lvl>
    <w:lvl w:ilvl="1" w:tplc="50AC51AA">
      <w:start w:val="1"/>
      <w:numFmt w:val="bullet"/>
      <w:lvlText w:val="o"/>
      <w:lvlJc w:val="left"/>
      <w:pPr>
        <w:ind w:left="1188" w:hanging="360"/>
      </w:pPr>
      <w:rPr>
        <w:rFonts w:ascii="Courier New" w:hAnsi="Courier New" w:hint="default"/>
      </w:rPr>
    </w:lvl>
    <w:lvl w:ilvl="2" w:tplc="7826C786">
      <w:start w:val="1"/>
      <w:numFmt w:val="bullet"/>
      <w:lvlText w:val=""/>
      <w:lvlJc w:val="left"/>
      <w:pPr>
        <w:ind w:left="1908" w:hanging="360"/>
      </w:pPr>
      <w:rPr>
        <w:rFonts w:ascii="Wingdings" w:hAnsi="Wingdings" w:hint="default"/>
      </w:rPr>
    </w:lvl>
    <w:lvl w:ilvl="3" w:tplc="0896A868">
      <w:start w:val="1"/>
      <w:numFmt w:val="bullet"/>
      <w:lvlText w:val=""/>
      <w:lvlJc w:val="left"/>
      <w:pPr>
        <w:ind w:left="2628" w:hanging="360"/>
      </w:pPr>
      <w:rPr>
        <w:rFonts w:ascii="Symbol" w:hAnsi="Symbol" w:hint="default"/>
      </w:rPr>
    </w:lvl>
    <w:lvl w:ilvl="4" w:tplc="343A23DA">
      <w:start w:val="1"/>
      <w:numFmt w:val="bullet"/>
      <w:lvlText w:val="o"/>
      <w:lvlJc w:val="left"/>
      <w:pPr>
        <w:ind w:left="3348" w:hanging="360"/>
      </w:pPr>
      <w:rPr>
        <w:rFonts w:ascii="Courier New" w:hAnsi="Courier New" w:hint="default"/>
      </w:rPr>
    </w:lvl>
    <w:lvl w:ilvl="5" w:tplc="DCDA2744">
      <w:start w:val="1"/>
      <w:numFmt w:val="bullet"/>
      <w:lvlText w:val=""/>
      <w:lvlJc w:val="left"/>
      <w:pPr>
        <w:ind w:left="4068" w:hanging="360"/>
      </w:pPr>
      <w:rPr>
        <w:rFonts w:ascii="Wingdings" w:hAnsi="Wingdings" w:hint="default"/>
      </w:rPr>
    </w:lvl>
    <w:lvl w:ilvl="6" w:tplc="DCFC3138">
      <w:start w:val="1"/>
      <w:numFmt w:val="bullet"/>
      <w:lvlText w:val=""/>
      <w:lvlJc w:val="left"/>
      <w:pPr>
        <w:ind w:left="4788" w:hanging="360"/>
      </w:pPr>
      <w:rPr>
        <w:rFonts w:ascii="Symbol" w:hAnsi="Symbol" w:hint="default"/>
      </w:rPr>
    </w:lvl>
    <w:lvl w:ilvl="7" w:tplc="C06C802C">
      <w:start w:val="1"/>
      <w:numFmt w:val="bullet"/>
      <w:lvlText w:val="o"/>
      <w:lvlJc w:val="left"/>
      <w:pPr>
        <w:ind w:left="5508" w:hanging="360"/>
      </w:pPr>
      <w:rPr>
        <w:rFonts w:ascii="Courier New" w:hAnsi="Courier New" w:hint="default"/>
      </w:rPr>
    </w:lvl>
    <w:lvl w:ilvl="8" w:tplc="AAD070B6">
      <w:start w:val="1"/>
      <w:numFmt w:val="bullet"/>
      <w:lvlText w:val=""/>
      <w:lvlJc w:val="left"/>
      <w:pPr>
        <w:ind w:left="6228" w:hanging="360"/>
      </w:pPr>
      <w:rPr>
        <w:rFonts w:ascii="Wingdings" w:hAnsi="Wingdings" w:hint="default"/>
      </w:rPr>
    </w:lvl>
  </w:abstractNum>
  <w:abstractNum w:abstractNumId="22" w15:restartNumberingAfterBreak="0">
    <w:nsid w:val="437CACAC"/>
    <w:multiLevelType w:val="hybridMultilevel"/>
    <w:tmpl w:val="D99E20F2"/>
    <w:lvl w:ilvl="0" w:tplc="30F467E0">
      <w:start w:val="1"/>
      <w:numFmt w:val="bullet"/>
      <w:lvlText w:val=""/>
      <w:lvlJc w:val="left"/>
      <w:pPr>
        <w:ind w:left="720" w:hanging="360"/>
      </w:pPr>
      <w:rPr>
        <w:rFonts w:ascii="Symbol" w:hAnsi="Symbol" w:hint="default"/>
      </w:rPr>
    </w:lvl>
    <w:lvl w:ilvl="1" w:tplc="57B42018">
      <w:start w:val="1"/>
      <w:numFmt w:val="bullet"/>
      <w:lvlText w:val="o"/>
      <w:lvlJc w:val="left"/>
      <w:pPr>
        <w:ind w:left="1440" w:hanging="360"/>
      </w:pPr>
      <w:rPr>
        <w:rFonts w:ascii="Courier New" w:hAnsi="Courier New" w:hint="default"/>
      </w:rPr>
    </w:lvl>
    <w:lvl w:ilvl="2" w:tplc="9A82DEBA">
      <w:start w:val="1"/>
      <w:numFmt w:val="bullet"/>
      <w:lvlText w:val=""/>
      <w:lvlJc w:val="left"/>
      <w:pPr>
        <w:ind w:left="2160" w:hanging="360"/>
      </w:pPr>
      <w:rPr>
        <w:rFonts w:ascii="Wingdings" w:hAnsi="Wingdings" w:hint="default"/>
      </w:rPr>
    </w:lvl>
    <w:lvl w:ilvl="3" w:tplc="2F926E48">
      <w:start w:val="1"/>
      <w:numFmt w:val="bullet"/>
      <w:lvlText w:val=""/>
      <w:lvlJc w:val="left"/>
      <w:pPr>
        <w:ind w:left="2880" w:hanging="360"/>
      </w:pPr>
      <w:rPr>
        <w:rFonts w:ascii="Symbol" w:hAnsi="Symbol" w:hint="default"/>
      </w:rPr>
    </w:lvl>
    <w:lvl w:ilvl="4" w:tplc="2B2C969C">
      <w:start w:val="1"/>
      <w:numFmt w:val="bullet"/>
      <w:lvlText w:val="o"/>
      <w:lvlJc w:val="left"/>
      <w:pPr>
        <w:ind w:left="3600" w:hanging="360"/>
      </w:pPr>
      <w:rPr>
        <w:rFonts w:ascii="Courier New" w:hAnsi="Courier New" w:hint="default"/>
      </w:rPr>
    </w:lvl>
    <w:lvl w:ilvl="5" w:tplc="7F369B2A">
      <w:start w:val="1"/>
      <w:numFmt w:val="bullet"/>
      <w:lvlText w:val=""/>
      <w:lvlJc w:val="left"/>
      <w:pPr>
        <w:ind w:left="4320" w:hanging="360"/>
      </w:pPr>
      <w:rPr>
        <w:rFonts w:ascii="Wingdings" w:hAnsi="Wingdings" w:hint="default"/>
      </w:rPr>
    </w:lvl>
    <w:lvl w:ilvl="6" w:tplc="35D6C22E">
      <w:start w:val="1"/>
      <w:numFmt w:val="bullet"/>
      <w:lvlText w:val=""/>
      <w:lvlJc w:val="left"/>
      <w:pPr>
        <w:ind w:left="5040" w:hanging="360"/>
      </w:pPr>
      <w:rPr>
        <w:rFonts w:ascii="Symbol" w:hAnsi="Symbol" w:hint="default"/>
      </w:rPr>
    </w:lvl>
    <w:lvl w:ilvl="7" w:tplc="1AAA7046">
      <w:start w:val="1"/>
      <w:numFmt w:val="bullet"/>
      <w:lvlText w:val="o"/>
      <w:lvlJc w:val="left"/>
      <w:pPr>
        <w:ind w:left="5760" w:hanging="360"/>
      </w:pPr>
      <w:rPr>
        <w:rFonts w:ascii="Courier New" w:hAnsi="Courier New" w:hint="default"/>
      </w:rPr>
    </w:lvl>
    <w:lvl w:ilvl="8" w:tplc="8996D104">
      <w:start w:val="1"/>
      <w:numFmt w:val="bullet"/>
      <w:lvlText w:val=""/>
      <w:lvlJc w:val="left"/>
      <w:pPr>
        <w:ind w:left="6480" w:hanging="360"/>
      </w:pPr>
      <w:rPr>
        <w:rFonts w:ascii="Wingdings" w:hAnsi="Wingdings" w:hint="default"/>
      </w:rPr>
    </w:lvl>
  </w:abstractNum>
  <w:abstractNum w:abstractNumId="23" w15:restartNumberingAfterBreak="0">
    <w:nsid w:val="4760F545"/>
    <w:multiLevelType w:val="hybridMultilevel"/>
    <w:tmpl w:val="69D8DC4C"/>
    <w:lvl w:ilvl="0" w:tplc="E9BA1F74">
      <w:start w:val="1"/>
      <w:numFmt w:val="bullet"/>
      <w:lvlText w:val=""/>
      <w:lvlJc w:val="left"/>
      <w:pPr>
        <w:ind w:left="720" w:hanging="360"/>
      </w:pPr>
      <w:rPr>
        <w:rFonts w:ascii="Symbol" w:hAnsi="Symbol" w:hint="default"/>
      </w:rPr>
    </w:lvl>
    <w:lvl w:ilvl="1" w:tplc="1706982A">
      <w:start w:val="1"/>
      <w:numFmt w:val="bullet"/>
      <w:lvlText w:val="o"/>
      <w:lvlJc w:val="left"/>
      <w:pPr>
        <w:ind w:left="1440" w:hanging="360"/>
      </w:pPr>
      <w:rPr>
        <w:rFonts w:ascii="Courier New" w:hAnsi="Courier New" w:hint="default"/>
      </w:rPr>
    </w:lvl>
    <w:lvl w:ilvl="2" w:tplc="30CC7866">
      <w:start w:val="1"/>
      <w:numFmt w:val="bullet"/>
      <w:lvlText w:val=""/>
      <w:lvlJc w:val="left"/>
      <w:pPr>
        <w:ind w:left="2160" w:hanging="360"/>
      </w:pPr>
      <w:rPr>
        <w:rFonts w:ascii="Wingdings" w:hAnsi="Wingdings" w:hint="default"/>
      </w:rPr>
    </w:lvl>
    <w:lvl w:ilvl="3" w:tplc="5C64D082">
      <w:start w:val="1"/>
      <w:numFmt w:val="bullet"/>
      <w:lvlText w:val=""/>
      <w:lvlJc w:val="left"/>
      <w:pPr>
        <w:ind w:left="2880" w:hanging="360"/>
      </w:pPr>
      <w:rPr>
        <w:rFonts w:ascii="Symbol" w:hAnsi="Symbol" w:hint="default"/>
      </w:rPr>
    </w:lvl>
    <w:lvl w:ilvl="4" w:tplc="9E98B0C8">
      <w:start w:val="1"/>
      <w:numFmt w:val="bullet"/>
      <w:lvlText w:val="o"/>
      <w:lvlJc w:val="left"/>
      <w:pPr>
        <w:ind w:left="3600" w:hanging="360"/>
      </w:pPr>
      <w:rPr>
        <w:rFonts w:ascii="Courier New" w:hAnsi="Courier New" w:hint="default"/>
      </w:rPr>
    </w:lvl>
    <w:lvl w:ilvl="5" w:tplc="79E84AF8">
      <w:start w:val="1"/>
      <w:numFmt w:val="bullet"/>
      <w:lvlText w:val=""/>
      <w:lvlJc w:val="left"/>
      <w:pPr>
        <w:ind w:left="4320" w:hanging="360"/>
      </w:pPr>
      <w:rPr>
        <w:rFonts w:ascii="Wingdings" w:hAnsi="Wingdings" w:hint="default"/>
      </w:rPr>
    </w:lvl>
    <w:lvl w:ilvl="6" w:tplc="5E36AE5C">
      <w:start w:val="1"/>
      <w:numFmt w:val="bullet"/>
      <w:lvlText w:val=""/>
      <w:lvlJc w:val="left"/>
      <w:pPr>
        <w:ind w:left="5040" w:hanging="360"/>
      </w:pPr>
      <w:rPr>
        <w:rFonts w:ascii="Symbol" w:hAnsi="Symbol" w:hint="default"/>
      </w:rPr>
    </w:lvl>
    <w:lvl w:ilvl="7" w:tplc="B224876E">
      <w:start w:val="1"/>
      <w:numFmt w:val="bullet"/>
      <w:lvlText w:val="o"/>
      <w:lvlJc w:val="left"/>
      <w:pPr>
        <w:ind w:left="5760" w:hanging="360"/>
      </w:pPr>
      <w:rPr>
        <w:rFonts w:ascii="Courier New" w:hAnsi="Courier New" w:hint="default"/>
      </w:rPr>
    </w:lvl>
    <w:lvl w:ilvl="8" w:tplc="1E949E8C">
      <w:start w:val="1"/>
      <w:numFmt w:val="bullet"/>
      <w:lvlText w:val=""/>
      <w:lvlJc w:val="left"/>
      <w:pPr>
        <w:ind w:left="6480" w:hanging="360"/>
      </w:pPr>
      <w:rPr>
        <w:rFonts w:ascii="Wingdings" w:hAnsi="Wingdings" w:hint="default"/>
      </w:rPr>
    </w:lvl>
  </w:abstractNum>
  <w:abstractNum w:abstractNumId="24" w15:restartNumberingAfterBreak="0">
    <w:nsid w:val="49690A41"/>
    <w:multiLevelType w:val="multilevel"/>
    <w:tmpl w:val="05F629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o"/>
      <w:lvlJc w:val="left"/>
      <w:pPr>
        <w:tabs>
          <w:tab w:val="num" w:pos="6480"/>
        </w:tabs>
        <w:ind w:left="6480" w:hanging="360"/>
      </w:pPr>
      <w:rPr>
        <w:rFonts w:ascii="Courier New" w:hAnsi="Courier New" w:cs="Courier New" w:hint="default"/>
      </w:rPr>
    </w:lvl>
  </w:abstractNum>
  <w:abstractNum w:abstractNumId="25" w15:restartNumberingAfterBreak="0">
    <w:nsid w:val="4D43A0AB"/>
    <w:multiLevelType w:val="hybridMultilevel"/>
    <w:tmpl w:val="4AB2DE44"/>
    <w:lvl w:ilvl="0" w:tplc="65EEEE52">
      <w:start w:val="1"/>
      <w:numFmt w:val="bullet"/>
      <w:lvlText w:val=""/>
      <w:lvlJc w:val="left"/>
      <w:pPr>
        <w:ind w:left="720" w:hanging="360"/>
      </w:pPr>
      <w:rPr>
        <w:rFonts w:ascii="Symbol" w:hAnsi="Symbol" w:hint="default"/>
      </w:rPr>
    </w:lvl>
    <w:lvl w:ilvl="1" w:tplc="558662F2">
      <w:start w:val="1"/>
      <w:numFmt w:val="bullet"/>
      <w:lvlText w:val="o"/>
      <w:lvlJc w:val="left"/>
      <w:pPr>
        <w:ind w:left="1440" w:hanging="360"/>
      </w:pPr>
      <w:rPr>
        <w:rFonts w:ascii="Courier New" w:hAnsi="Courier New" w:hint="default"/>
      </w:rPr>
    </w:lvl>
    <w:lvl w:ilvl="2" w:tplc="678A9A7C">
      <w:start w:val="1"/>
      <w:numFmt w:val="bullet"/>
      <w:lvlText w:val=""/>
      <w:lvlJc w:val="left"/>
      <w:pPr>
        <w:ind w:left="2160" w:hanging="360"/>
      </w:pPr>
      <w:rPr>
        <w:rFonts w:ascii="Wingdings" w:hAnsi="Wingdings" w:hint="default"/>
      </w:rPr>
    </w:lvl>
    <w:lvl w:ilvl="3" w:tplc="2AC89F86">
      <w:start w:val="1"/>
      <w:numFmt w:val="bullet"/>
      <w:lvlText w:val=""/>
      <w:lvlJc w:val="left"/>
      <w:pPr>
        <w:ind w:left="2880" w:hanging="360"/>
      </w:pPr>
      <w:rPr>
        <w:rFonts w:ascii="Symbol" w:hAnsi="Symbol" w:hint="default"/>
      </w:rPr>
    </w:lvl>
    <w:lvl w:ilvl="4" w:tplc="8430B316">
      <w:start w:val="1"/>
      <w:numFmt w:val="bullet"/>
      <w:lvlText w:val="o"/>
      <w:lvlJc w:val="left"/>
      <w:pPr>
        <w:ind w:left="3600" w:hanging="360"/>
      </w:pPr>
      <w:rPr>
        <w:rFonts w:ascii="Courier New" w:hAnsi="Courier New" w:hint="default"/>
      </w:rPr>
    </w:lvl>
    <w:lvl w:ilvl="5" w:tplc="DC3438EA">
      <w:start w:val="1"/>
      <w:numFmt w:val="bullet"/>
      <w:lvlText w:val=""/>
      <w:lvlJc w:val="left"/>
      <w:pPr>
        <w:ind w:left="4320" w:hanging="360"/>
      </w:pPr>
      <w:rPr>
        <w:rFonts w:ascii="Wingdings" w:hAnsi="Wingdings" w:hint="default"/>
      </w:rPr>
    </w:lvl>
    <w:lvl w:ilvl="6" w:tplc="F6B0875E">
      <w:start w:val="1"/>
      <w:numFmt w:val="bullet"/>
      <w:lvlText w:val=""/>
      <w:lvlJc w:val="left"/>
      <w:pPr>
        <w:ind w:left="5040" w:hanging="360"/>
      </w:pPr>
      <w:rPr>
        <w:rFonts w:ascii="Symbol" w:hAnsi="Symbol" w:hint="default"/>
      </w:rPr>
    </w:lvl>
    <w:lvl w:ilvl="7" w:tplc="9B9C295A">
      <w:start w:val="1"/>
      <w:numFmt w:val="bullet"/>
      <w:lvlText w:val="o"/>
      <w:lvlJc w:val="left"/>
      <w:pPr>
        <w:ind w:left="5760" w:hanging="360"/>
      </w:pPr>
      <w:rPr>
        <w:rFonts w:ascii="Courier New" w:hAnsi="Courier New" w:hint="default"/>
      </w:rPr>
    </w:lvl>
    <w:lvl w:ilvl="8" w:tplc="EEC00552">
      <w:start w:val="1"/>
      <w:numFmt w:val="bullet"/>
      <w:lvlText w:val=""/>
      <w:lvlJc w:val="left"/>
      <w:pPr>
        <w:ind w:left="6480" w:hanging="360"/>
      </w:pPr>
      <w:rPr>
        <w:rFonts w:ascii="Wingdings" w:hAnsi="Wingdings" w:hint="default"/>
      </w:rPr>
    </w:lvl>
  </w:abstractNum>
  <w:abstractNum w:abstractNumId="26" w15:restartNumberingAfterBreak="0">
    <w:nsid w:val="532F93A8"/>
    <w:multiLevelType w:val="hybridMultilevel"/>
    <w:tmpl w:val="2806F222"/>
    <w:lvl w:ilvl="0" w:tplc="CC6AB094">
      <w:start w:val="1"/>
      <w:numFmt w:val="bullet"/>
      <w:lvlText w:val=""/>
      <w:lvlJc w:val="left"/>
      <w:pPr>
        <w:ind w:left="468" w:hanging="360"/>
      </w:pPr>
      <w:rPr>
        <w:rFonts w:ascii="Symbol" w:hAnsi="Symbol" w:hint="default"/>
      </w:rPr>
    </w:lvl>
    <w:lvl w:ilvl="1" w:tplc="AFDABD2A">
      <w:start w:val="1"/>
      <w:numFmt w:val="bullet"/>
      <w:lvlText w:val="o"/>
      <w:lvlJc w:val="left"/>
      <w:pPr>
        <w:ind w:left="1188" w:hanging="360"/>
      </w:pPr>
      <w:rPr>
        <w:rFonts w:ascii="Courier New" w:hAnsi="Courier New" w:hint="default"/>
      </w:rPr>
    </w:lvl>
    <w:lvl w:ilvl="2" w:tplc="88B2B4D0">
      <w:start w:val="1"/>
      <w:numFmt w:val="bullet"/>
      <w:lvlText w:val=""/>
      <w:lvlJc w:val="left"/>
      <w:pPr>
        <w:ind w:left="1908" w:hanging="360"/>
      </w:pPr>
      <w:rPr>
        <w:rFonts w:ascii="Wingdings" w:hAnsi="Wingdings" w:hint="default"/>
      </w:rPr>
    </w:lvl>
    <w:lvl w:ilvl="3" w:tplc="FC0879AC">
      <w:start w:val="1"/>
      <w:numFmt w:val="bullet"/>
      <w:lvlText w:val=""/>
      <w:lvlJc w:val="left"/>
      <w:pPr>
        <w:ind w:left="2628" w:hanging="360"/>
      </w:pPr>
      <w:rPr>
        <w:rFonts w:ascii="Symbol" w:hAnsi="Symbol" w:hint="default"/>
      </w:rPr>
    </w:lvl>
    <w:lvl w:ilvl="4" w:tplc="424CB402">
      <w:start w:val="1"/>
      <w:numFmt w:val="bullet"/>
      <w:lvlText w:val="o"/>
      <w:lvlJc w:val="left"/>
      <w:pPr>
        <w:ind w:left="3348" w:hanging="360"/>
      </w:pPr>
      <w:rPr>
        <w:rFonts w:ascii="Courier New" w:hAnsi="Courier New" w:hint="default"/>
      </w:rPr>
    </w:lvl>
    <w:lvl w:ilvl="5" w:tplc="2A3CAC1E">
      <w:start w:val="1"/>
      <w:numFmt w:val="bullet"/>
      <w:lvlText w:val=""/>
      <w:lvlJc w:val="left"/>
      <w:pPr>
        <w:ind w:left="4068" w:hanging="360"/>
      </w:pPr>
      <w:rPr>
        <w:rFonts w:ascii="Wingdings" w:hAnsi="Wingdings" w:hint="default"/>
      </w:rPr>
    </w:lvl>
    <w:lvl w:ilvl="6" w:tplc="A47E0A68">
      <w:start w:val="1"/>
      <w:numFmt w:val="bullet"/>
      <w:lvlText w:val=""/>
      <w:lvlJc w:val="left"/>
      <w:pPr>
        <w:ind w:left="4788" w:hanging="360"/>
      </w:pPr>
      <w:rPr>
        <w:rFonts w:ascii="Symbol" w:hAnsi="Symbol" w:hint="default"/>
      </w:rPr>
    </w:lvl>
    <w:lvl w:ilvl="7" w:tplc="AEE62EFC">
      <w:start w:val="1"/>
      <w:numFmt w:val="bullet"/>
      <w:lvlText w:val="o"/>
      <w:lvlJc w:val="left"/>
      <w:pPr>
        <w:ind w:left="5508" w:hanging="360"/>
      </w:pPr>
      <w:rPr>
        <w:rFonts w:ascii="Courier New" w:hAnsi="Courier New" w:hint="default"/>
      </w:rPr>
    </w:lvl>
    <w:lvl w:ilvl="8" w:tplc="E4369572">
      <w:start w:val="1"/>
      <w:numFmt w:val="bullet"/>
      <w:lvlText w:val=""/>
      <w:lvlJc w:val="left"/>
      <w:pPr>
        <w:ind w:left="6228" w:hanging="360"/>
      </w:pPr>
      <w:rPr>
        <w:rFonts w:ascii="Wingdings" w:hAnsi="Wingdings" w:hint="default"/>
      </w:rPr>
    </w:lvl>
  </w:abstractNum>
  <w:abstractNum w:abstractNumId="27" w15:restartNumberingAfterBreak="0">
    <w:nsid w:val="543F2EDA"/>
    <w:multiLevelType w:val="hybridMultilevel"/>
    <w:tmpl w:val="4028B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C18EE"/>
    <w:multiLevelType w:val="hybridMultilevel"/>
    <w:tmpl w:val="A0127C12"/>
    <w:lvl w:ilvl="0" w:tplc="334E8A00">
      <w:start w:val="1"/>
      <w:numFmt w:val="bullet"/>
      <w:lvlText w:val=""/>
      <w:lvlJc w:val="left"/>
      <w:pPr>
        <w:ind w:left="468" w:hanging="360"/>
      </w:pPr>
      <w:rPr>
        <w:rFonts w:ascii="Symbol" w:hAnsi="Symbol" w:hint="default"/>
      </w:rPr>
    </w:lvl>
    <w:lvl w:ilvl="1" w:tplc="AF500C22">
      <w:start w:val="1"/>
      <w:numFmt w:val="bullet"/>
      <w:lvlText w:val="o"/>
      <w:lvlJc w:val="left"/>
      <w:pPr>
        <w:ind w:left="1188" w:hanging="360"/>
      </w:pPr>
      <w:rPr>
        <w:rFonts w:ascii="Courier New" w:hAnsi="Courier New" w:hint="default"/>
      </w:rPr>
    </w:lvl>
    <w:lvl w:ilvl="2" w:tplc="EDD0E0F4">
      <w:start w:val="1"/>
      <w:numFmt w:val="bullet"/>
      <w:lvlText w:val=""/>
      <w:lvlJc w:val="left"/>
      <w:pPr>
        <w:ind w:left="1908" w:hanging="360"/>
      </w:pPr>
      <w:rPr>
        <w:rFonts w:ascii="Wingdings" w:hAnsi="Wingdings" w:hint="default"/>
      </w:rPr>
    </w:lvl>
    <w:lvl w:ilvl="3" w:tplc="A5B6D0F6">
      <w:start w:val="1"/>
      <w:numFmt w:val="bullet"/>
      <w:lvlText w:val=""/>
      <w:lvlJc w:val="left"/>
      <w:pPr>
        <w:ind w:left="2628" w:hanging="360"/>
      </w:pPr>
      <w:rPr>
        <w:rFonts w:ascii="Symbol" w:hAnsi="Symbol" w:hint="default"/>
      </w:rPr>
    </w:lvl>
    <w:lvl w:ilvl="4" w:tplc="EFAE71F0">
      <w:start w:val="1"/>
      <w:numFmt w:val="bullet"/>
      <w:lvlText w:val="o"/>
      <w:lvlJc w:val="left"/>
      <w:pPr>
        <w:ind w:left="3348" w:hanging="360"/>
      </w:pPr>
      <w:rPr>
        <w:rFonts w:ascii="Courier New" w:hAnsi="Courier New" w:hint="default"/>
      </w:rPr>
    </w:lvl>
    <w:lvl w:ilvl="5" w:tplc="98709D50">
      <w:start w:val="1"/>
      <w:numFmt w:val="bullet"/>
      <w:lvlText w:val=""/>
      <w:lvlJc w:val="left"/>
      <w:pPr>
        <w:ind w:left="4068" w:hanging="360"/>
      </w:pPr>
      <w:rPr>
        <w:rFonts w:ascii="Wingdings" w:hAnsi="Wingdings" w:hint="default"/>
      </w:rPr>
    </w:lvl>
    <w:lvl w:ilvl="6" w:tplc="B5E6E2B4">
      <w:start w:val="1"/>
      <w:numFmt w:val="bullet"/>
      <w:lvlText w:val=""/>
      <w:lvlJc w:val="left"/>
      <w:pPr>
        <w:ind w:left="4788" w:hanging="360"/>
      </w:pPr>
      <w:rPr>
        <w:rFonts w:ascii="Symbol" w:hAnsi="Symbol" w:hint="default"/>
      </w:rPr>
    </w:lvl>
    <w:lvl w:ilvl="7" w:tplc="BFE0A84E">
      <w:start w:val="1"/>
      <w:numFmt w:val="bullet"/>
      <w:lvlText w:val="o"/>
      <w:lvlJc w:val="left"/>
      <w:pPr>
        <w:ind w:left="5508" w:hanging="360"/>
      </w:pPr>
      <w:rPr>
        <w:rFonts w:ascii="Courier New" w:hAnsi="Courier New" w:hint="default"/>
      </w:rPr>
    </w:lvl>
    <w:lvl w:ilvl="8" w:tplc="63764384">
      <w:start w:val="1"/>
      <w:numFmt w:val="bullet"/>
      <w:lvlText w:val=""/>
      <w:lvlJc w:val="left"/>
      <w:pPr>
        <w:ind w:left="6228" w:hanging="360"/>
      </w:pPr>
      <w:rPr>
        <w:rFonts w:ascii="Wingdings" w:hAnsi="Wingdings" w:hint="default"/>
      </w:rPr>
    </w:lvl>
  </w:abstractNum>
  <w:abstractNum w:abstractNumId="29" w15:restartNumberingAfterBreak="0">
    <w:nsid w:val="55D51EA2"/>
    <w:multiLevelType w:val="multilevel"/>
    <w:tmpl w:val="B9B61C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81263ED"/>
    <w:multiLevelType w:val="multilevel"/>
    <w:tmpl w:val="70DC2072"/>
    <w:lvl w:ilvl="0">
      <w:numFmt w:val="bullet"/>
      <w:lvlText w:val="-"/>
      <w:lvlJc w:val="left"/>
      <w:pPr>
        <w:tabs>
          <w:tab w:val="num" w:pos="0"/>
        </w:tabs>
        <w:ind w:left="1077" w:hanging="360"/>
      </w:pPr>
      <w:rPr>
        <w:rFonts w:ascii="Times New Roman" w:hAnsi="Times New Roman" w:cs="Times New Roman"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31" w15:restartNumberingAfterBreak="0">
    <w:nsid w:val="5DA67858"/>
    <w:multiLevelType w:val="hybridMultilevel"/>
    <w:tmpl w:val="20B04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DE6B3E"/>
    <w:multiLevelType w:val="hybridMultilevel"/>
    <w:tmpl w:val="D9CAB01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3" w15:restartNumberingAfterBreak="0">
    <w:nsid w:val="6563555C"/>
    <w:multiLevelType w:val="multilevel"/>
    <w:tmpl w:val="D8224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BE32CC"/>
    <w:multiLevelType w:val="hybridMultilevel"/>
    <w:tmpl w:val="F3FC8EA4"/>
    <w:lvl w:ilvl="0" w:tplc="30F467E0">
      <w:start w:val="1"/>
      <w:numFmt w:val="bullet"/>
      <w:lvlText w:val=""/>
      <w:lvlJc w:val="left"/>
      <w:pPr>
        <w:ind w:left="828" w:hanging="360"/>
      </w:pPr>
      <w:rPr>
        <w:rFonts w:ascii="Symbol" w:hAnsi="Symbol"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35" w15:restartNumberingAfterBreak="0">
    <w:nsid w:val="687D9AA3"/>
    <w:multiLevelType w:val="hybridMultilevel"/>
    <w:tmpl w:val="DB00119A"/>
    <w:lvl w:ilvl="0" w:tplc="C22239D4">
      <w:start w:val="1"/>
      <w:numFmt w:val="bullet"/>
      <w:lvlText w:val=""/>
      <w:lvlJc w:val="left"/>
      <w:pPr>
        <w:ind w:left="720" w:hanging="360"/>
      </w:pPr>
      <w:rPr>
        <w:rFonts w:ascii="Symbol" w:hAnsi="Symbol" w:hint="default"/>
      </w:rPr>
    </w:lvl>
    <w:lvl w:ilvl="1" w:tplc="D81C623C">
      <w:start w:val="1"/>
      <w:numFmt w:val="bullet"/>
      <w:lvlText w:val="o"/>
      <w:lvlJc w:val="left"/>
      <w:pPr>
        <w:ind w:left="1440" w:hanging="360"/>
      </w:pPr>
      <w:rPr>
        <w:rFonts w:ascii="Courier New" w:hAnsi="Courier New" w:hint="default"/>
      </w:rPr>
    </w:lvl>
    <w:lvl w:ilvl="2" w:tplc="1FEE33B4">
      <w:start w:val="1"/>
      <w:numFmt w:val="bullet"/>
      <w:lvlText w:val=""/>
      <w:lvlJc w:val="left"/>
      <w:pPr>
        <w:ind w:left="2160" w:hanging="360"/>
      </w:pPr>
      <w:rPr>
        <w:rFonts w:ascii="Wingdings" w:hAnsi="Wingdings" w:hint="default"/>
      </w:rPr>
    </w:lvl>
    <w:lvl w:ilvl="3" w:tplc="F3C6987E">
      <w:start w:val="1"/>
      <w:numFmt w:val="bullet"/>
      <w:lvlText w:val=""/>
      <w:lvlJc w:val="left"/>
      <w:pPr>
        <w:ind w:left="2880" w:hanging="360"/>
      </w:pPr>
      <w:rPr>
        <w:rFonts w:ascii="Symbol" w:hAnsi="Symbol" w:hint="default"/>
      </w:rPr>
    </w:lvl>
    <w:lvl w:ilvl="4" w:tplc="819A549E">
      <w:start w:val="1"/>
      <w:numFmt w:val="bullet"/>
      <w:lvlText w:val="o"/>
      <w:lvlJc w:val="left"/>
      <w:pPr>
        <w:ind w:left="3600" w:hanging="360"/>
      </w:pPr>
      <w:rPr>
        <w:rFonts w:ascii="Courier New" w:hAnsi="Courier New" w:hint="default"/>
      </w:rPr>
    </w:lvl>
    <w:lvl w:ilvl="5" w:tplc="97A2C538">
      <w:start w:val="1"/>
      <w:numFmt w:val="bullet"/>
      <w:lvlText w:val=""/>
      <w:lvlJc w:val="left"/>
      <w:pPr>
        <w:ind w:left="4320" w:hanging="360"/>
      </w:pPr>
      <w:rPr>
        <w:rFonts w:ascii="Wingdings" w:hAnsi="Wingdings" w:hint="default"/>
      </w:rPr>
    </w:lvl>
    <w:lvl w:ilvl="6" w:tplc="7BD07CC8">
      <w:start w:val="1"/>
      <w:numFmt w:val="bullet"/>
      <w:lvlText w:val=""/>
      <w:lvlJc w:val="left"/>
      <w:pPr>
        <w:ind w:left="5040" w:hanging="360"/>
      </w:pPr>
      <w:rPr>
        <w:rFonts w:ascii="Symbol" w:hAnsi="Symbol" w:hint="default"/>
      </w:rPr>
    </w:lvl>
    <w:lvl w:ilvl="7" w:tplc="A39C33CC">
      <w:start w:val="1"/>
      <w:numFmt w:val="bullet"/>
      <w:lvlText w:val="o"/>
      <w:lvlJc w:val="left"/>
      <w:pPr>
        <w:ind w:left="5760" w:hanging="360"/>
      </w:pPr>
      <w:rPr>
        <w:rFonts w:ascii="Courier New" w:hAnsi="Courier New" w:hint="default"/>
      </w:rPr>
    </w:lvl>
    <w:lvl w:ilvl="8" w:tplc="9ABEEF0E">
      <w:start w:val="1"/>
      <w:numFmt w:val="bullet"/>
      <w:lvlText w:val=""/>
      <w:lvlJc w:val="left"/>
      <w:pPr>
        <w:ind w:left="6480" w:hanging="360"/>
      </w:pPr>
      <w:rPr>
        <w:rFonts w:ascii="Wingdings" w:hAnsi="Wingdings" w:hint="default"/>
      </w:rPr>
    </w:lvl>
  </w:abstractNum>
  <w:abstractNum w:abstractNumId="36" w15:restartNumberingAfterBreak="0">
    <w:nsid w:val="69B3550B"/>
    <w:multiLevelType w:val="multilevel"/>
    <w:tmpl w:val="CC9C1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E296B79"/>
    <w:multiLevelType w:val="multilevel"/>
    <w:tmpl w:val="8D4E4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1EE7878"/>
    <w:multiLevelType w:val="multilevel"/>
    <w:tmpl w:val="E1E474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36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743DCD59"/>
    <w:multiLevelType w:val="hybridMultilevel"/>
    <w:tmpl w:val="655E3C58"/>
    <w:lvl w:ilvl="0" w:tplc="7258F8A2">
      <w:start w:val="1"/>
      <w:numFmt w:val="bullet"/>
      <w:lvlText w:val=""/>
      <w:lvlJc w:val="left"/>
      <w:pPr>
        <w:ind w:left="468" w:hanging="360"/>
      </w:pPr>
      <w:rPr>
        <w:rFonts w:ascii="Symbol" w:hAnsi="Symbol" w:hint="default"/>
      </w:rPr>
    </w:lvl>
    <w:lvl w:ilvl="1" w:tplc="E668D970">
      <w:start w:val="1"/>
      <w:numFmt w:val="bullet"/>
      <w:lvlText w:val="o"/>
      <w:lvlJc w:val="left"/>
      <w:pPr>
        <w:ind w:left="1188" w:hanging="360"/>
      </w:pPr>
      <w:rPr>
        <w:rFonts w:ascii="Courier New" w:hAnsi="Courier New" w:hint="default"/>
      </w:rPr>
    </w:lvl>
    <w:lvl w:ilvl="2" w:tplc="3E84C812">
      <w:start w:val="1"/>
      <w:numFmt w:val="bullet"/>
      <w:lvlText w:val=""/>
      <w:lvlJc w:val="left"/>
      <w:pPr>
        <w:ind w:left="1908" w:hanging="360"/>
      </w:pPr>
      <w:rPr>
        <w:rFonts w:ascii="Wingdings" w:hAnsi="Wingdings" w:hint="default"/>
      </w:rPr>
    </w:lvl>
    <w:lvl w:ilvl="3" w:tplc="17BC0E9C">
      <w:start w:val="1"/>
      <w:numFmt w:val="bullet"/>
      <w:lvlText w:val=""/>
      <w:lvlJc w:val="left"/>
      <w:pPr>
        <w:ind w:left="2628" w:hanging="360"/>
      </w:pPr>
      <w:rPr>
        <w:rFonts w:ascii="Symbol" w:hAnsi="Symbol" w:hint="default"/>
      </w:rPr>
    </w:lvl>
    <w:lvl w:ilvl="4" w:tplc="D31EE476">
      <w:start w:val="1"/>
      <w:numFmt w:val="bullet"/>
      <w:lvlText w:val="o"/>
      <w:lvlJc w:val="left"/>
      <w:pPr>
        <w:ind w:left="3348" w:hanging="360"/>
      </w:pPr>
      <w:rPr>
        <w:rFonts w:ascii="Courier New" w:hAnsi="Courier New" w:hint="default"/>
      </w:rPr>
    </w:lvl>
    <w:lvl w:ilvl="5" w:tplc="3DEAC93E">
      <w:start w:val="1"/>
      <w:numFmt w:val="bullet"/>
      <w:lvlText w:val=""/>
      <w:lvlJc w:val="left"/>
      <w:pPr>
        <w:ind w:left="4068" w:hanging="360"/>
      </w:pPr>
      <w:rPr>
        <w:rFonts w:ascii="Wingdings" w:hAnsi="Wingdings" w:hint="default"/>
      </w:rPr>
    </w:lvl>
    <w:lvl w:ilvl="6" w:tplc="F678EB44">
      <w:start w:val="1"/>
      <w:numFmt w:val="bullet"/>
      <w:lvlText w:val=""/>
      <w:lvlJc w:val="left"/>
      <w:pPr>
        <w:ind w:left="4788" w:hanging="360"/>
      </w:pPr>
      <w:rPr>
        <w:rFonts w:ascii="Symbol" w:hAnsi="Symbol" w:hint="default"/>
      </w:rPr>
    </w:lvl>
    <w:lvl w:ilvl="7" w:tplc="57AE1948">
      <w:start w:val="1"/>
      <w:numFmt w:val="bullet"/>
      <w:lvlText w:val="o"/>
      <w:lvlJc w:val="left"/>
      <w:pPr>
        <w:ind w:left="5508" w:hanging="360"/>
      </w:pPr>
      <w:rPr>
        <w:rFonts w:ascii="Courier New" w:hAnsi="Courier New" w:hint="default"/>
      </w:rPr>
    </w:lvl>
    <w:lvl w:ilvl="8" w:tplc="594E683A">
      <w:start w:val="1"/>
      <w:numFmt w:val="bullet"/>
      <w:lvlText w:val=""/>
      <w:lvlJc w:val="left"/>
      <w:pPr>
        <w:ind w:left="6228" w:hanging="360"/>
      </w:pPr>
      <w:rPr>
        <w:rFonts w:ascii="Wingdings" w:hAnsi="Wingdings" w:hint="default"/>
      </w:rPr>
    </w:lvl>
  </w:abstractNum>
  <w:abstractNum w:abstractNumId="40" w15:restartNumberingAfterBreak="0">
    <w:nsid w:val="75408E82"/>
    <w:multiLevelType w:val="hybridMultilevel"/>
    <w:tmpl w:val="CF9044A2"/>
    <w:lvl w:ilvl="0" w:tplc="6D78ED74">
      <w:start w:val="1"/>
      <w:numFmt w:val="bullet"/>
      <w:lvlText w:val=""/>
      <w:lvlJc w:val="left"/>
      <w:pPr>
        <w:ind w:left="468" w:hanging="360"/>
      </w:pPr>
      <w:rPr>
        <w:rFonts w:ascii="Symbol" w:hAnsi="Symbol" w:hint="default"/>
      </w:rPr>
    </w:lvl>
    <w:lvl w:ilvl="1" w:tplc="391EA1DA">
      <w:start w:val="1"/>
      <w:numFmt w:val="bullet"/>
      <w:lvlText w:val="o"/>
      <w:lvlJc w:val="left"/>
      <w:pPr>
        <w:ind w:left="1188" w:hanging="360"/>
      </w:pPr>
      <w:rPr>
        <w:rFonts w:ascii="Courier New" w:hAnsi="Courier New" w:hint="default"/>
      </w:rPr>
    </w:lvl>
    <w:lvl w:ilvl="2" w:tplc="B262F5C8">
      <w:start w:val="1"/>
      <w:numFmt w:val="bullet"/>
      <w:lvlText w:val=""/>
      <w:lvlJc w:val="left"/>
      <w:pPr>
        <w:ind w:left="1908" w:hanging="360"/>
      </w:pPr>
      <w:rPr>
        <w:rFonts w:ascii="Wingdings" w:hAnsi="Wingdings" w:hint="default"/>
      </w:rPr>
    </w:lvl>
    <w:lvl w:ilvl="3" w:tplc="BA248504">
      <w:start w:val="1"/>
      <w:numFmt w:val="bullet"/>
      <w:lvlText w:val=""/>
      <w:lvlJc w:val="left"/>
      <w:pPr>
        <w:ind w:left="2628" w:hanging="360"/>
      </w:pPr>
      <w:rPr>
        <w:rFonts w:ascii="Symbol" w:hAnsi="Symbol" w:hint="default"/>
      </w:rPr>
    </w:lvl>
    <w:lvl w:ilvl="4" w:tplc="7D2EDD16">
      <w:start w:val="1"/>
      <w:numFmt w:val="bullet"/>
      <w:lvlText w:val="o"/>
      <w:lvlJc w:val="left"/>
      <w:pPr>
        <w:ind w:left="3348" w:hanging="360"/>
      </w:pPr>
      <w:rPr>
        <w:rFonts w:ascii="Courier New" w:hAnsi="Courier New" w:hint="default"/>
      </w:rPr>
    </w:lvl>
    <w:lvl w:ilvl="5" w:tplc="5768C762">
      <w:start w:val="1"/>
      <w:numFmt w:val="bullet"/>
      <w:lvlText w:val=""/>
      <w:lvlJc w:val="left"/>
      <w:pPr>
        <w:ind w:left="4068" w:hanging="360"/>
      </w:pPr>
      <w:rPr>
        <w:rFonts w:ascii="Wingdings" w:hAnsi="Wingdings" w:hint="default"/>
      </w:rPr>
    </w:lvl>
    <w:lvl w:ilvl="6" w:tplc="78E691F4">
      <w:start w:val="1"/>
      <w:numFmt w:val="bullet"/>
      <w:lvlText w:val=""/>
      <w:lvlJc w:val="left"/>
      <w:pPr>
        <w:ind w:left="4788" w:hanging="360"/>
      </w:pPr>
      <w:rPr>
        <w:rFonts w:ascii="Symbol" w:hAnsi="Symbol" w:hint="default"/>
      </w:rPr>
    </w:lvl>
    <w:lvl w:ilvl="7" w:tplc="C80855C6">
      <w:start w:val="1"/>
      <w:numFmt w:val="bullet"/>
      <w:lvlText w:val="o"/>
      <w:lvlJc w:val="left"/>
      <w:pPr>
        <w:ind w:left="5508" w:hanging="360"/>
      </w:pPr>
      <w:rPr>
        <w:rFonts w:ascii="Courier New" w:hAnsi="Courier New" w:hint="default"/>
      </w:rPr>
    </w:lvl>
    <w:lvl w:ilvl="8" w:tplc="1D5CA4E8">
      <w:start w:val="1"/>
      <w:numFmt w:val="bullet"/>
      <w:lvlText w:val=""/>
      <w:lvlJc w:val="left"/>
      <w:pPr>
        <w:ind w:left="6228" w:hanging="360"/>
      </w:pPr>
      <w:rPr>
        <w:rFonts w:ascii="Wingdings" w:hAnsi="Wingdings" w:hint="default"/>
      </w:rPr>
    </w:lvl>
  </w:abstractNum>
  <w:abstractNum w:abstractNumId="41" w15:restartNumberingAfterBreak="0">
    <w:nsid w:val="7A624746"/>
    <w:multiLevelType w:val="multilevel"/>
    <w:tmpl w:val="07583A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B06740C"/>
    <w:multiLevelType w:val="multilevel"/>
    <w:tmpl w:val="68D4FDB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96835619">
    <w:abstractNumId w:val="22"/>
  </w:num>
  <w:num w:numId="2" w16cid:durableId="1510951978">
    <w:abstractNumId w:val="17"/>
  </w:num>
  <w:num w:numId="3" w16cid:durableId="1602181676">
    <w:abstractNumId w:val="13"/>
  </w:num>
  <w:num w:numId="4" w16cid:durableId="617177975">
    <w:abstractNumId w:val="35"/>
  </w:num>
  <w:num w:numId="5" w16cid:durableId="172034923">
    <w:abstractNumId w:val="23"/>
  </w:num>
  <w:num w:numId="6" w16cid:durableId="1193569112">
    <w:abstractNumId w:val="21"/>
  </w:num>
  <w:num w:numId="7" w16cid:durableId="1196310814">
    <w:abstractNumId w:val="26"/>
  </w:num>
  <w:num w:numId="8" w16cid:durableId="1642075735">
    <w:abstractNumId w:val="18"/>
  </w:num>
  <w:num w:numId="9" w16cid:durableId="1257052101">
    <w:abstractNumId w:val="28"/>
  </w:num>
  <w:num w:numId="10" w16cid:durableId="258561975">
    <w:abstractNumId w:val="39"/>
  </w:num>
  <w:num w:numId="11" w16cid:durableId="1800873187">
    <w:abstractNumId w:val="40"/>
  </w:num>
  <w:num w:numId="12" w16cid:durableId="785002727">
    <w:abstractNumId w:val="25"/>
  </w:num>
  <w:num w:numId="13" w16cid:durableId="787429687">
    <w:abstractNumId w:val="10"/>
  </w:num>
  <w:num w:numId="14" w16cid:durableId="1176306899">
    <w:abstractNumId w:val="0"/>
  </w:num>
  <w:num w:numId="15" w16cid:durableId="1203130301">
    <w:abstractNumId w:val="9"/>
  </w:num>
  <w:num w:numId="16" w16cid:durableId="116948982">
    <w:abstractNumId w:val="8"/>
  </w:num>
  <w:num w:numId="17" w16cid:durableId="444665086">
    <w:abstractNumId w:val="6"/>
  </w:num>
  <w:num w:numId="18" w16cid:durableId="248931068">
    <w:abstractNumId w:val="20"/>
  </w:num>
  <w:num w:numId="19" w16cid:durableId="1104767747">
    <w:abstractNumId w:val="3"/>
  </w:num>
  <w:num w:numId="20" w16cid:durableId="862594249">
    <w:abstractNumId w:val="12"/>
  </w:num>
  <w:num w:numId="21" w16cid:durableId="1394085806">
    <w:abstractNumId w:val="14"/>
  </w:num>
  <w:num w:numId="22" w16cid:durableId="721094766">
    <w:abstractNumId w:val="5"/>
  </w:num>
  <w:num w:numId="23" w16cid:durableId="1761489163">
    <w:abstractNumId w:val="19"/>
  </w:num>
  <w:num w:numId="24" w16cid:durableId="1152715955">
    <w:abstractNumId w:val="41"/>
  </w:num>
  <w:num w:numId="25" w16cid:durableId="1075319489">
    <w:abstractNumId w:val="38"/>
  </w:num>
  <w:num w:numId="26" w16cid:durableId="414202683">
    <w:abstractNumId w:val="30"/>
  </w:num>
  <w:num w:numId="27" w16cid:durableId="1325360324">
    <w:abstractNumId w:val="16"/>
  </w:num>
  <w:num w:numId="28" w16cid:durableId="980696412">
    <w:abstractNumId w:val="33"/>
  </w:num>
  <w:num w:numId="29" w16cid:durableId="190345558">
    <w:abstractNumId w:val="24"/>
  </w:num>
  <w:num w:numId="30" w16cid:durableId="793250209">
    <w:abstractNumId w:val="1"/>
  </w:num>
  <w:num w:numId="31" w16cid:durableId="2046517886">
    <w:abstractNumId w:val="11"/>
  </w:num>
  <w:num w:numId="32" w16cid:durableId="1181578918">
    <w:abstractNumId w:val="42"/>
  </w:num>
  <w:num w:numId="33" w16cid:durableId="989483833">
    <w:abstractNumId w:val="2"/>
  </w:num>
  <w:num w:numId="34" w16cid:durableId="1850296443">
    <w:abstractNumId w:val="37"/>
  </w:num>
  <w:num w:numId="35" w16cid:durableId="449014892">
    <w:abstractNumId w:val="29"/>
  </w:num>
  <w:num w:numId="36" w16cid:durableId="247470747">
    <w:abstractNumId w:val="36"/>
  </w:num>
  <w:num w:numId="37" w16cid:durableId="1566598299">
    <w:abstractNumId w:val="32"/>
  </w:num>
  <w:num w:numId="38" w16cid:durableId="564687748">
    <w:abstractNumId w:val="27"/>
  </w:num>
  <w:num w:numId="39" w16cid:durableId="4210027">
    <w:abstractNumId w:val="34"/>
  </w:num>
  <w:num w:numId="40" w16cid:durableId="608203005">
    <w:abstractNumId w:val="31"/>
  </w:num>
  <w:num w:numId="41" w16cid:durableId="172307786">
    <w:abstractNumId w:val="4"/>
  </w:num>
  <w:num w:numId="42" w16cid:durableId="151990765">
    <w:abstractNumId w:val="7"/>
  </w:num>
  <w:num w:numId="43" w16cid:durableId="471096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80"/>
    <w:rsid w:val="00015727"/>
    <w:rsid w:val="0001691D"/>
    <w:rsid w:val="000223C4"/>
    <w:rsid w:val="00025CB8"/>
    <w:rsid w:val="000475F0"/>
    <w:rsid w:val="0005021F"/>
    <w:rsid w:val="0005475D"/>
    <w:rsid w:val="00062FD1"/>
    <w:rsid w:val="00064B05"/>
    <w:rsid w:val="00066D0C"/>
    <w:rsid w:val="00070082"/>
    <w:rsid w:val="00071640"/>
    <w:rsid w:val="00084BEE"/>
    <w:rsid w:val="00090F12"/>
    <w:rsid w:val="000918BC"/>
    <w:rsid w:val="00094132"/>
    <w:rsid w:val="000963EB"/>
    <w:rsid w:val="000C47E1"/>
    <w:rsid w:val="000D2284"/>
    <w:rsid w:val="000D6E59"/>
    <w:rsid w:val="000E25EE"/>
    <w:rsid w:val="000E6430"/>
    <w:rsid w:val="000F6108"/>
    <w:rsid w:val="001000F1"/>
    <w:rsid w:val="001034FC"/>
    <w:rsid w:val="00105996"/>
    <w:rsid w:val="001146A5"/>
    <w:rsid w:val="0011668B"/>
    <w:rsid w:val="001333E9"/>
    <w:rsid w:val="00136764"/>
    <w:rsid w:val="00150AFD"/>
    <w:rsid w:val="001539BB"/>
    <w:rsid w:val="00157E8E"/>
    <w:rsid w:val="001606A6"/>
    <w:rsid w:val="00161135"/>
    <w:rsid w:val="00162B61"/>
    <w:rsid w:val="00167534"/>
    <w:rsid w:val="001754F5"/>
    <w:rsid w:val="00175C6A"/>
    <w:rsid w:val="00180169"/>
    <w:rsid w:val="001808E8"/>
    <w:rsid w:val="00194D04"/>
    <w:rsid w:val="001972DA"/>
    <w:rsid w:val="001A5510"/>
    <w:rsid w:val="001B11A6"/>
    <w:rsid w:val="001C300A"/>
    <w:rsid w:val="001D0F80"/>
    <w:rsid w:val="001D3B04"/>
    <w:rsid w:val="00200EEE"/>
    <w:rsid w:val="0020324F"/>
    <w:rsid w:val="0020668B"/>
    <w:rsid w:val="002167AD"/>
    <w:rsid w:val="002360B8"/>
    <w:rsid w:val="00237C73"/>
    <w:rsid w:val="00240257"/>
    <w:rsid w:val="00247746"/>
    <w:rsid w:val="00251100"/>
    <w:rsid w:val="00252BA8"/>
    <w:rsid w:val="00256954"/>
    <w:rsid w:val="00270C04"/>
    <w:rsid w:val="00277632"/>
    <w:rsid w:val="002827B5"/>
    <w:rsid w:val="00285114"/>
    <w:rsid w:val="00286A8F"/>
    <w:rsid w:val="00290153"/>
    <w:rsid w:val="00293ABC"/>
    <w:rsid w:val="002B0817"/>
    <w:rsid w:val="002B1511"/>
    <w:rsid w:val="002B2130"/>
    <w:rsid w:val="002C1215"/>
    <w:rsid w:val="002C1EB7"/>
    <w:rsid w:val="002C201C"/>
    <w:rsid w:val="002C3673"/>
    <w:rsid w:val="002C4004"/>
    <w:rsid w:val="002D013C"/>
    <w:rsid w:val="002D446D"/>
    <w:rsid w:val="002D5AA8"/>
    <w:rsid w:val="002E1F5C"/>
    <w:rsid w:val="002E7C62"/>
    <w:rsid w:val="002F32C9"/>
    <w:rsid w:val="00300CDA"/>
    <w:rsid w:val="00301D64"/>
    <w:rsid w:val="00304D92"/>
    <w:rsid w:val="00314B13"/>
    <w:rsid w:val="00316F94"/>
    <w:rsid w:val="00324DC2"/>
    <w:rsid w:val="003355E3"/>
    <w:rsid w:val="00336E4B"/>
    <w:rsid w:val="00340068"/>
    <w:rsid w:val="003404D4"/>
    <w:rsid w:val="00352069"/>
    <w:rsid w:val="00370793"/>
    <w:rsid w:val="003714A8"/>
    <w:rsid w:val="003807CD"/>
    <w:rsid w:val="003A6856"/>
    <w:rsid w:val="003B221F"/>
    <w:rsid w:val="003B412C"/>
    <w:rsid w:val="003C6822"/>
    <w:rsid w:val="003C6E7E"/>
    <w:rsid w:val="003C70A3"/>
    <w:rsid w:val="00402ED1"/>
    <w:rsid w:val="004079CB"/>
    <w:rsid w:val="00417707"/>
    <w:rsid w:val="00430BC2"/>
    <w:rsid w:val="00430C7F"/>
    <w:rsid w:val="00435B97"/>
    <w:rsid w:val="0045095D"/>
    <w:rsid w:val="00456281"/>
    <w:rsid w:val="00457E5A"/>
    <w:rsid w:val="00466819"/>
    <w:rsid w:val="00492E4B"/>
    <w:rsid w:val="004978E9"/>
    <w:rsid w:val="004A7DCD"/>
    <w:rsid w:val="004B4830"/>
    <w:rsid w:val="004B76A0"/>
    <w:rsid w:val="004D45A8"/>
    <w:rsid w:val="004D6A1C"/>
    <w:rsid w:val="004D75AF"/>
    <w:rsid w:val="004E1CF6"/>
    <w:rsid w:val="004E26A7"/>
    <w:rsid w:val="004E570E"/>
    <w:rsid w:val="004F1AF7"/>
    <w:rsid w:val="004F4C04"/>
    <w:rsid w:val="0050568C"/>
    <w:rsid w:val="00505B0C"/>
    <w:rsid w:val="00517894"/>
    <w:rsid w:val="0052024B"/>
    <w:rsid w:val="00524638"/>
    <w:rsid w:val="00527504"/>
    <w:rsid w:val="00534D70"/>
    <w:rsid w:val="00537B9B"/>
    <w:rsid w:val="00540D7D"/>
    <w:rsid w:val="005434DA"/>
    <w:rsid w:val="00544DA9"/>
    <w:rsid w:val="00552DDB"/>
    <w:rsid w:val="00564333"/>
    <w:rsid w:val="00564EC7"/>
    <w:rsid w:val="00572D1D"/>
    <w:rsid w:val="005858C8"/>
    <w:rsid w:val="00591C97"/>
    <w:rsid w:val="00597D85"/>
    <w:rsid w:val="005B299E"/>
    <w:rsid w:val="005C28FB"/>
    <w:rsid w:val="005C700C"/>
    <w:rsid w:val="005E54A1"/>
    <w:rsid w:val="0061473B"/>
    <w:rsid w:val="00623677"/>
    <w:rsid w:val="00631FD2"/>
    <w:rsid w:val="00632BF6"/>
    <w:rsid w:val="0063354C"/>
    <w:rsid w:val="00645375"/>
    <w:rsid w:val="00647338"/>
    <w:rsid w:val="00662ED4"/>
    <w:rsid w:val="0067263B"/>
    <w:rsid w:val="00673D00"/>
    <w:rsid w:val="00683218"/>
    <w:rsid w:val="00683520"/>
    <w:rsid w:val="00683596"/>
    <w:rsid w:val="00690710"/>
    <w:rsid w:val="00692F21"/>
    <w:rsid w:val="006A2104"/>
    <w:rsid w:val="006A43FB"/>
    <w:rsid w:val="006B43E6"/>
    <w:rsid w:val="006B45E2"/>
    <w:rsid w:val="006C4844"/>
    <w:rsid w:val="006C6A2E"/>
    <w:rsid w:val="006D111C"/>
    <w:rsid w:val="006D2218"/>
    <w:rsid w:val="006D2C04"/>
    <w:rsid w:val="006F33EF"/>
    <w:rsid w:val="0070048F"/>
    <w:rsid w:val="00707817"/>
    <w:rsid w:val="0071624D"/>
    <w:rsid w:val="007210AF"/>
    <w:rsid w:val="00721798"/>
    <w:rsid w:val="0072397D"/>
    <w:rsid w:val="0072636B"/>
    <w:rsid w:val="007323DD"/>
    <w:rsid w:val="007334D9"/>
    <w:rsid w:val="00735E49"/>
    <w:rsid w:val="00741D1D"/>
    <w:rsid w:val="00743FBF"/>
    <w:rsid w:val="007459B6"/>
    <w:rsid w:val="007511A6"/>
    <w:rsid w:val="00754AEF"/>
    <w:rsid w:val="0076030E"/>
    <w:rsid w:val="00760C02"/>
    <w:rsid w:val="007624E7"/>
    <w:rsid w:val="00763851"/>
    <w:rsid w:val="00764C8F"/>
    <w:rsid w:val="00765B3F"/>
    <w:rsid w:val="007660E0"/>
    <w:rsid w:val="00772B83"/>
    <w:rsid w:val="0077358A"/>
    <w:rsid w:val="00777056"/>
    <w:rsid w:val="00782C41"/>
    <w:rsid w:val="00787AF0"/>
    <w:rsid w:val="007936EE"/>
    <w:rsid w:val="00795CA4"/>
    <w:rsid w:val="007A734E"/>
    <w:rsid w:val="007C0233"/>
    <w:rsid w:val="007C1A54"/>
    <w:rsid w:val="007C2F55"/>
    <w:rsid w:val="007C42BC"/>
    <w:rsid w:val="007C6C98"/>
    <w:rsid w:val="007D3703"/>
    <w:rsid w:val="007D440D"/>
    <w:rsid w:val="007E3BB3"/>
    <w:rsid w:val="007E702C"/>
    <w:rsid w:val="007F51CE"/>
    <w:rsid w:val="0081318A"/>
    <w:rsid w:val="0081719A"/>
    <w:rsid w:val="00826C8B"/>
    <w:rsid w:val="00834F13"/>
    <w:rsid w:val="00837AE9"/>
    <w:rsid w:val="0084470A"/>
    <w:rsid w:val="00855829"/>
    <w:rsid w:val="0085723B"/>
    <w:rsid w:val="00885D8A"/>
    <w:rsid w:val="008938AD"/>
    <w:rsid w:val="00894105"/>
    <w:rsid w:val="00894E6B"/>
    <w:rsid w:val="008A0F31"/>
    <w:rsid w:val="008A3A96"/>
    <w:rsid w:val="008B0371"/>
    <w:rsid w:val="008B4AEB"/>
    <w:rsid w:val="008B4C58"/>
    <w:rsid w:val="008C20A0"/>
    <w:rsid w:val="008C70E2"/>
    <w:rsid w:val="008D2701"/>
    <w:rsid w:val="008D4200"/>
    <w:rsid w:val="008E3480"/>
    <w:rsid w:val="008F7C39"/>
    <w:rsid w:val="009031C1"/>
    <w:rsid w:val="009231C7"/>
    <w:rsid w:val="009414AC"/>
    <w:rsid w:val="0094318E"/>
    <w:rsid w:val="00943256"/>
    <w:rsid w:val="009470B8"/>
    <w:rsid w:val="009572BD"/>
    <w:rsid w:val="0095787B"/>
    <w:rsid w:val="00962940"/>
    <w:rsid w:val="00964DDA"/>
    <w:rsid w:val="009706CD"/>
    <w:rsid w:val="009970AE"/>
    <w:rsid w:val="009A5828"/>
    <w:rsid w:val="009C496B"/>
    <w:rsid w:val="009D1E79"/>
    <w:rsid w:val="009D53E1"/>
    <w:rsid w:val="009E1E4B"/>
    <w:rsid w:val="009E7AC9"/>
    <w:rsid w:val="009F5DFA"/>
    <w:rsid w:val="00A00E8A"/>
    <w:rsid w:val="00A0717D"/>
    <w:rsid w:val="00A075FE"/>
    <w:rsid w:val="00A10D37"/>
    <w:rsid w:val="00A20A14"/>
    <w:rsid w:val="00A24763"/>
    <w:rsid w:val="00A2699A"/>
    <w:rsid w:val="00A26C82"/>
    <w:rsid w:val="00A55C03"/>
    <w:rsid w:val="00A62C53"/>
    <w:rsid w:val="00A6367C"/>
    <w:rsid w:val="00A63F6C"/>
    <w:rsid w:val="00A719B2"/>
    <w:rsid w:val="00A73ED9"/>
    <w:rsid w:val="00A75D36"/>
    <w:rsid w:val="00A77469"/>
    <w:rsid w:val="00AA0385"/>
    <w:rsid w:val="00AA3E10"/>
    <w:rsid w:val="00AB0431"/>
    <w:rsid w:val="00AB45F8"/>
    <w:rsid w:val="00AC1703"/>
    <w:rsid w:val="00AD1EB6"/>
    <w:rsid w:val="00AD7080"/>
    <w:rsid w:val="00AD7C2C"/>
    <w:rsid w:val="00AE64A1"/>
    <w:rsid w:val="00AF3E54"/>
    <w:rsid w:val="00AF5F5B"/>
    <w:rsid w:val="00B02FB3"/>
    <w:rsid w:val="00B06E0E"/>
    <w:rsid w:val="00B10068"/>
    <w:rsid w:val="00B2055C"/>
    <w:rsid w:val="00B2166E"/>
    <w:rsid w:val="00B403CC"/>
    <w:rsid w:val="00B4463F"/>
    <w:rsid w:val="00B478F0"/>
    <w:rsid w:val="00B560E7"/>
    <w:rsid w:val="00B60A89"/>
    <w:rsid w:val="00B61F49"/>
    <w:rsid w:val="00B66EDF"/>
    <w:rsid w:val="00B678BC"/>
    <w:rsid w:val="00B7169E"/>
    <w:rsid w:val="00B754F9"/>
    <w:rsid w:val="00B8244B"/>
    <w:rsid w:val="00B8297B"/>
    <w:rsid w:val="00B877A0"/>
    <w:rsid w:val="00BA559B"/>
    <w:rsid w:val="00BA7BA7"/>
    <w:rsid w:val="00BB7732"/>
    <w:rsid w:val="00BC5DBF"/>
    <w:rsid w:val="00BE7B27"/>
    <w:rsid w:val="00C03179"/>
    <w:rsid w:val="00C247D3"/>
    <w:rsid w:val="00C33291"/>
    <w:rsid w:val="00C35650"/>
    <w:rsid w:val="00C40BBB"/>
    <w:rsid w:val="00C42D0F"/>
    <w:rsid w:val="00C52418"/>
    <w:rsid w:val="00C563E1"/>
    <w:rsid w:val="00C611D8"/>
    <w:rsid w:val="00C61B07"/>
    <w:rsid w:val="00C7197E"/>
    <w:rsid w:val="00C73D70"/>
    <w:rsid w:val="00C7744B"/>
    <w:rsid w:val="00C81BE4"/>
    <w:rsid w:val="00C90422"/>
    <w:rsid w:val="00C90A88"/>
    <w:rsid w:val="00C94C08"/>
    <w:rsid w:val="00CB778B"/>
    <w:rsid w:val="00CC0176"/>
    <w:rsid w:val="00CC58BD"/>
    <w:rsid w:val="00CD1CFF"/>
    <w:rsid w:val="00CD241E"/>
    <w:rsid w:val="00CD4ACB"/>
    <w:rsid w:val="00CD7831"/>
    <w:rsid w:val="00CE032E"/>
    <w:rsid w:val="00CE3479"/>
    <w:rsid w:val="00CE510B"/>
    <w:rsid w:val="00CF5EC0"/>
    <w:rsid w:val="00CF6929"/>
    <w:rsid w:val="00D1135B"/>
    <w:rsid w:val="00D14DCA"/>
    <w:rsid w:val="00D16CD6"/>
    <w:rsid w:val="00D16E19"/>
    <w:rsid w:val="00D21F92"/>
    <w:rsid w:val="00D24130"/>
    <w:rsid w:val="00D43652"/>
    <w:rsid w:val="00D57D9B"/>
    <w:rsid w:val="00D625FF"/>
    <w:rsid w:val="00D80E6C"/>
    <w:rsid w:val="00D81AF6"/>
    <w:rsid w:val="00D82E6B"/>
    <w:rsid w:val="00DB1614"/>
    <w:rsid w:val="00DB2961"/>
    <w:rsid w:val="00DC47CF"/>
    <w:rsid w:val="00DC57E9"/>
    <w:rsid w:val="00DC6A96"/>
    <w:rsid w:val="00DD26FF"/>
    <w:rsid w:val="00DE0D9D"/>
    <w:rsid w:val="00DE4484"/>
    <w:rsid w:val="00E103A9"/>
    <w:rsid w:val="00E104CC"/>
    <w:rsid w:val="00E200ED"/>
    <w:rsid w:val="00E2246E"/>
    <w:rsid w:val="00E23A77"/>
    <w:rsid w:val="00E31DC1"/>
    <w:rsid w:val="00E337ED"/>
    <w:rsid w:val="00E364CE"/>
    <w:rsid w:val="00E42E51"/>
    <w:rsid w:val="00E437B0"/>
    <w:rsid w:val="00E51042"/>
    <w:rsid w:val="00E52508"/>
    <w:rsid w:val="00E525DF"/>
    <w:rsid w:val="00E64CE7"/>
    <w:rsid w:val="00E73922"/>
    <w:rsid w:val="00E84668"/>
    <w:rsid w:val="00E8627F"/>
    <w:rsid w:val="00E87CD1"/>
    <w:rsid w:val="00EA2F89"/>
    <w:rsid w:val="00EC32BD"/>
    <w:rsid w:val="00EC74D5"/>
    <w:rsid w:val="00EE1D44"/>
    <w:rsid w:val="00EE3196"/>
    <w:rsid w:val="00EF1571"/>
    <w:rsid w:val="00F1021B"/>
    <w:rsid w:val="00F10446"/>
    <w:rsid w:val="00F10E61"/>
    <w:rsid w:val="00F13964"/>
    <w:rsid w:val="00F177BF"/>
    <w:rsid w:val="00F338B2"/>
    <w:rsid w:val="00F35F25"/>
    <w:rsid w:val="00F3687D"/>
    <w:rsid w:val="00F43837"/>
    <w:rsid w:val="00F62ACE"/>
    <w:rsid w:val="00F72112"/>
    <w:rsid w:val="00F96F98"/>
    <w:rsid w:val="00F972A2"/>
    <w:rsid w:val="00FB09BE"/>
    <w:rsid w:val="00FD1B86"/>
    <w:rsid w:val="00FF3CB4"/>
    <w:rsid w:val="010229B9"/>
    <w:rsid w:val="014A4A58"/>
    <w:rsid w:val="0294730D"/>
    <w:rsid w:val="03AE391B"/>
    <w:rsid w:val="0452B5E5"/>
    <w:rsid w:val="04C97441"/>
    <w:rsid w:val="0557E3D1"/>
    <w:rsid w:val="05965B49"/>
    <w:rsid w:val="05C500AE"/>
    <w:rsid w:val="062242F7"/>
    <w:rsid w:val="06561A4B"/>
    <w:rsid w:val="075783EF"/>
    <w:rsid w:val="07EB960B"/>
    <w:rsid w:val="07FEC5B8"/>
    <w:rsid w:val="086AB0C2"/>
    <w:rsid w:val="0985D5B0"/>
    <w:rsid w:val="09D266A5"/>
    <w:rsid w:val="0C29DB9B"/>
    <w:rsid w:val="0CFCCCD2"/>
    <w:rsid w:val="0D0BE4E2"/>
    <w:rsid w:val="0D20BB2F"/>
    <w:rsid w:val="0E36763A"/>
    <w:rsid w:val="0F0F4C7D"/>
    <w:rsid w:val="0F1AB80C"/>
    <w:rsid w:val="0F661568"/>
    <w:rsid w:val="0FD89A47"/>
    <w:rsid w:val="0FFB695E"/>
    <w:rsid w:val="100B1A78"/>
    <w:rsid w:val="10CC0FB9"/>
    <w:rsid w:val="112002EE"/>
    <w:rsid w:val="11875BC0"/>
    <w:rsid w:val="11B75E4B"/>
    <w:rsid w:val="1250A787"/>
    <w:rsid w:val="13189FEF"/>
    <w:rsid w:val="134D4199"/>
    <w:rsid w:val="1485794D"/>
    <w:rsid w:val="14B8DBC8"/>
    <w:rsid w:val="174EA3B1"/>
    <w:rsid w:val="17B2DB42"/>
    <w:rsid w:val="185737DC"/>
    <w:rsid w:val="1868F623"/>
    <w:rsid w:val="18809ECA"/>
    <w:rsid w:val="18BB8818"/>
    <w:rsid w:val="18D90628"/>
    <w:rsid w:val="18E7B7F0"/>
    <w:rsid w:val="19BBAD4F"/>
    <w:rsid w:val="1AB832A0"/>
    <w:rsid w:val="1B139BFF"/>
    <w:rsid w:val="1B23E4D9"/>
    <w:rsid w:val="1BF5C535"/>
    <w:rsid w:val="1C948BE3"/>
    <w:rsid w:val="1D1EEDC5"/>
    <w:rsid w:val="1E12412D"/>
    <w:rsid w:val="1E5A88C7"/>
    <w:rsid w:val="1E759D5A"/>
    <w:rsid w:val="1F0AA8BF"/>
    <w:rsid w:val="1F2F46F7"/>
    <w:rsid w:val="1F5116FD"/>
    <w:rsid w:val="1FA826E6"/>
    <w:rsid w:val="20310723"/>
    <w:rsid w:val="20792F67"/>
    <w:rsid w:val="22AB8E00"/>
    <w:rsid w:val="2348B51D"/>
    <w:rsid w:val="245471B9"/>
    <w:rsid w:val="246BDA99"/>
    <w:rsid w:val="2497C7D8"/>
    <w:rsid w:val="25647DC0"/>
    <w:rsid w:val="256A11B4"/>
    <w:rsid w:val="25DA3E30"/>
    <w:rsid w:val="27A6F7B1"/>
    <w:rsid w:val="28050DF7"/>
    <w:rsid w:val="287E4155"/>
    <w:rsid w:val="291CC319"/>
    <w:rsid w:val="2933BD96"/>
    <w:rsid w:val="2A17FF53"/>
    <w:rsid w:val="2ABFDA35"/>
    <w:rsid w:val="2B87E3FB"/>
    <w:rsid w:val="2BC6AF43"/>
    <w:rsid w:val="2BF382BA"/>
    <w:rsid w:val="2BF6933C"/>
    <w:rsid w:val="2C37E8BF"/>
    <w:rsid w:val="2CDE09A9"/>
    <w:rsid w:val="2D2CAC0D"/>
    <w:rsid w:val="2E5B23C0"/>
    <w:rsid w:val="2E931A7B"/>
    <w:rsid w:val="2E95E597"/>
    <w:rsid w:val="2FF27E05"/>
    <w:rsid w:val="30882CD9"/>
    <w:rsid w:val="30AC7178"/>
    <w:rsid w:val="318605A2"/>
    <w:rsid w:val="31985CEB"/>
    <w:rsid w:val="31987367"/>
    <w:rsid w:val="320E921F"/>
    <w:rsid w:val="32315859"/>
    <w:rsid w:val="3245885F"/>
    <w:rsid w:val="324F4952"/>
    <w:rsid w:val="32E879DC"/>
    <w:rsid w:val="32FDADC9"/>
    <w:rsid w:val="341E7F7B"/>
    <w:rsid w:val="3453E822"/>
    <w:rsid w:val="35462A89"/>
    <w:rsid w:val="3669293A"/>
    <w:rsid w:val="376F7A62"/>
    <w:rsid w:val="37A18114"/>
    <w:rsid w:val="3817B2CD"/>
    <w:rsid w:val="38AB4744"/>
    <w:rsid w:val="38B7FFD7"/>
    <w:rsid w:val="3A3F5566"/>
    <w:rsid w:val="3A8B4F0B"/>
    <w:rsid w:val="3B0057E2"/>
    <w:rsid w:val="3BA1DDFD"/>
    <w:rsid w:val="3BE546D2"/>
    <w:rsid w:val="3C550F08"/>
    <w:rsid w:val="3CBA93EA"/>
    <w:rsid w:val="3D403BD9"/>
    <w:rsid w:val="3E706565"/>
    <w:rsid w:val="3EB20F5E"/>
    <w:rsid w:val="3EF9DF0B"/>
    <w:rsid w:val="3F64F41F"/>
    <w:rsid w:val="3F9C3DDD"/>
    <w:rsid w:val="3FB07C98"/>
    <w:rsid w:val="40408472"/>
    <w:rsid w:val="4057E68E"/>
    <w:rsid w:val="416EF4C2"/>
    <w:rsid w:val="421DC789"/>
    <w:rsid w:val="427D1B07"/>
    <w:rsid w:val="42B03529"/>
    <w:rsid w:val="42E0DFFB"/>
    <w:rsid w:val="42E46D97"/>
    <w:rsid w:val="439CFE5F"/>
    <w:rsid w:val="43DC4347"/>
    <w:rsid w:val="4497156E"/>
    <w:rsid w:val="45FF73FE"/>
    <w:rsid w:val="46833571"/>
    <w:rsid w:val="47DFD205"/>
    <w:rsid w:val="487324D2"/>
    <w:rsid w:val="491F17B2"/>
    <w:rsid w:val="495DE0CD"/>
    <w:rsid w:val="4AEFDDAE"/>
    <w:rsid w:val="4CB67270"/>
    <w:rsid w:val="4D02163E"/>
    <w:rsid w:val="4D1F9013"/>
    <w:rsid w:val="4D48E8DD"/>
    <w:rsid w:val="4DC42221"/>
    <w:rsid w:val="4F28B1BD"/>
    <w:rsid w:val="4F8179FC"/>
    <w:rsid w:val="4FEBCE2E"/>
    <w:rsid w:val="51352290"/>
    <w:rsid w:val="51E343B4"/>
    <w:rsid w:val="52661443"/>
    <w:rsid w:val="52D4F7AF"/>
    <w:rsid w:val="52E38146"/>
    <w:rsid w:val="53BCE7D2"/>
    <w:rsid w:val="546D97CB"/>
    <w:rsid w:val="55FCF5DE"/>
    <w:rsid w:val="56597CC5"/>
    <w:rsid w:val="568B5809"/>
    <w:rsid w:val="56AC4C36"/>
    <w:rsid w:val="571D54B4"/>
    <w:rsid w:val="5772FA59"/>
    <w:rsid w:val="5842A57A"/>
    <w:rsid w:val="589E1BC3"/>
    <w:rsid w:val="58BF6E5F"/>
    <w:rsid w:val="58C7BB4B"/>
    <w:rsid w:val="59790AA9"/>
    <w:rsid w:val="597CC46E"/>
    <w:rsid w:val="597D3C72"/>
    <w:rsid w:val="5A9AF5B1"/>
    <w:rsid w:val="5AC40DA1"/>
    <w:rsid w:val="5B33CBD5"/>
    <w:rsid w:val="5BEB943C"/>
    <w:rsid w:val="5BEBA3F9"/>
    <w:rsid w:val="5C20B654"/>
    <w:rsid w:val="5C5FA16D"/>
    <w:rsid w:val="5F529225"/>
    <w:rsid w:val="604D2922"/>
    <w:rsid w:val="60646398"/>
    <w:rsid w:val="60B7CE2E"/>
    <w:rsid w:val="612B82D9"/>
    <w:rsid w:val="61FEF7FB"/>
    <w:rsid w:val="635FC57B"/>
    <w:rsid w:val="637DB406"/>
    <w:rsid w:val="6408E78D"/>
    <w:rsid w:val="64D09FD0"/>
    <w:rsid w:val="658715FC"/>
    <w:rsid w:val="65F20161"/>
    <w:rsid w:val="65F6A248"/>
    <w:rsid w:val="665A7C98"/>
    <w:rsid w:val="66A950A8"/>
    <w:rsid w:val="67C474D1"/>
    <w:rsid w:val="69CDBDE5"/>
    <w:rsid w:val="6A13F0F5"/>
    <w:rsid w:val="6A3D638C"/>
    <w:rsid w:val="6BE85973"/>
    <w:rsid w:val="6C51D5EA"/>
    <w:rsid w:val="6C73571B"/>
    <w:rsid w:val="6D0100E4"/>
    <w:rsid w:val="6F229AFD"/>
    <w:rsid w:val="7040DF00"/>
    <w:rsid w:val="721867BF"/>
    <w:rsid w:val="728DE62D"/>
    <w:rsid w:val="73308EAC"/>
    <w:rsid w:val="734B390E"/>
    <w:rsid w:val="7406CBF4"/>
    <w:rsid w:val="7464A84D"/>
    <w:rsid w:val="74BBBD92"/>
    <w:rsid w:val="76AFC843"/>
    <w:rsid w:val="793D6322"/>
    <w:rsid w:val="79B8DEE1"/>
    <w:rsid w:val="79CBA634"/>
    <w:rsid w:val="7A1D097B"/>
    <w:rsid w:val="7AA8B195"/>
    <w:rsid w:val="7B74295C"/>
    <w:rsid w:val="7BBBFF39"/>
    <w:rsid w:val="7C152D1D"/>
    <w:rsid w:val="7C567D0B"/>
    <w:rsid w:val="7D529ED4"/>
    <w:rsid w:val="7E2174F3"/>
    <w:rsid w:val="7ECED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22CC"/>
  <w15:docId w15:val="{183CFD32-F773-4D02-B4D3-C4AAC239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 w:eastAsia="lt"/>
    </w:rPr>
  </w:style>
  <w:style w:type="paragraph" w:styleId="Antrat1">
    <w:name w:val="heading 1"/>
    <w:basedOn w:val="prastasis"/>
    <w:link w:val="Antrat1Diagrama"/>
    <w:qFormat/>
    <w:rsid w:val="00F63DAA"/>
    <w:pPr>
      <w:widowControl/>
      <w:spacing w:beforeAutospacing="1" w:afterAutospacing="1"/>
      <w:outlineLvl w:val="0"/>
    </w:pPr>
    <w:rPr>
      <w:b/>
      <w:bCs/>
      <w:kern w:val="2"/>
      <w:sz w:val="48"/>
      <w:szCs w:val="48"/>
      <w:lang w:val="en-US" w:eastAsia="en-US"/>
    </w:rPr>
  </w:style>
  <w:style w:type="paragraph" w:styleId="Antrat2">
    <w:name w:val="heading 2"/>
    <w:basedOn w:val="prastasis"/>
    <w:next w:val="prastasis"/>
    <w:link w:val="Antrat2Diagrama"/>
    <w:unhideWhenUsed/>
    <w:qFormat/>
    <w:rsid w:val="00E93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2F226D"/>
    <w:rPr>
      <w:rFonts w:ascii="Segoe UI" w:eastAsia="Times New Roman" w:hAnsi="Segoe UI" w:cs="Segoe UI"/>
      <w:sz w:val="18"/>
      <w:szCs w:val="18"/>
      <w:lang w:val="lt" w:eastAsia="lt"/>
    </w:rPr>
  </w:style>
  <w:style w:type="character" w:customStyle="1" w:styleId="FontStyle18">
    <w:name w:val="Font Style18"/>
    <w:uiPriority w:val="99"/>
    <w:qFormat/>
    <w:rsid w:val="00086ED9"/>
    <w:rPr>
      <w:rFonts w:ascii="Times New Roman" w:hAnsi="Times New Roman" w:cs="Times New Roman"/>
      <w:b/>
      <w:bCs/>
      <w:sz w:val="26"/>
      <w:szCs w:val="26"/>
    </w:rPr>
  </w:style>
  <w:style w:type="character" w:styleId="Komentaronuoroda">
    <w:name w:val="annotation reference"/>
    <w:basedOn w:val="Numatytasispastraiposriftas"/>
    <w:uiPriority w:val="99"/>
    <w:semiHidden/>
    <w:unhideWhenUsed/>
    <w:qFormat/>
    <w:rsid w:val="0068676A"/>
    <w:rPr>
      <w:sz w:val="16"/>
      <w:szCs w:val="16"/>
    </w:rPr>
  </w:style>
  <w:style w:type="character" w:customStyle="1" w:styleId="KomentarotekstasDiagrama">
    <w:name w:val="Komentaro tekstas Diagrama"/>
    <w:basedOn w:val="Numatytasispastraiposriftas"/>
    <w:link w:val="Komentarotekstas"/>
    <w:uiPriority w:val="99"/>
    <w:qFormat/>
    <w:rsid w:val="0068676A"/>
    <w:rPr>
      <w:rFonts w:ascii="Times New Roman" w:eastAsia="Times New Roman" w:hAnsi="Times New Roman" w:cs="Times New Roman"/>
      <w:sz w:val="20"/>
      <w:szCs w:val="20"/>
      <w:lang w:val="lt" w:eastAsia="lt"/>
    </w:rPr>
  </w:style>
  <w:style w:type="character" w:customStyle="1" w:styleId="KomentarotemaDiagrama">
    <w:name w:val="Komentaro tema Diagrama"/>
    <w:basedOn w:val="KomentarotekstasDiagrama"/>
    <w:link w:val="Komentarotema"/>
    <w:uiPriority w:val="99"/>
    <w:semiHidden/>
    <w:qFormat/>
    <w:rsid w:val="0068676A"/>
    <w:rPr>
      <w:rFonts w:ascii="Times New Roman" w:eastAsia="Times New Roman" w:hAnsi="Times New Roman" w:cs="Times New Roman"/>
      <w:b/>
      <w:bCs/>
      <w:sz w:val="20"/>
      <w:szCs w:val="20"/>
      <w:lang w:val="lt" w:eastAsia="lt"/>
    </w:rPr>
  </w:style>
  <w:style w:type="character" w:customStyle="1" w:styleId="tlid-translationtranslation">
    <w:name w:val="tlid-translation translation"/>
    <w:basedOn w:val="Numatytasispastraiposriftas"/>
    <w:qFormat/>
    <w:rsid w:val="00F63DAA"/>
  </w:style>
  <w:style w:type="character" w:customStyle="1" w:styleId="Antrat1Diagrama">
    <w:name w:val="Antraštė 1 Diagrama"/>
    <w:basedOn w:val="Numatytasispastraiposriftas"/>
    <w:link w:val="Antrat1"/>
    <w:qFormat/>
    <w:rsid w:val="00F63DAA"/>
    <w:rPr>
      <w:rFonts w:ascii="Times New Roman" w:eastAsia="Times New Roman" w:hAnsi="Times New Roman" w:cs="Times New Roman"/>
      <w:b/>
      <w:bCs/>
      <w:kern w:val="2"/>
      <w:sz w:val="48"/>
      <w:szCs w:val="48"/>
    </w:rPr>
  </w:style>
  <w:style w:type="character" w:customStyle="1" w:styleId="PagrindinistekstasDiagrama">
    <w:name w:val="Pagrindinis tekstas Diagrama"/>
    <w:basedOn w:val="Numatytasispastraiposriftas"/>
    <w:link w:val="Pagrindinistekstas"/>
    <w:qFormat/>
    <w:rsid w:val="00597E18"/>
    <w:rPr>
      <w:rFonts w:ascii="Times New Roman" w:eastAsia="Times New Roman" w:hAnsi="Times New Roman" w:cs="Times New Roman"/>
      <w:b/>
      <w:bCs/>
      <w:sz w:val="24"/>
      <w:szCs w:val="24"/>
      <w:lang w:val="lt" w:eastAsia="lt"/>
    </w:rPr>
  </w:style>
  <w:style w:type="character" w:customStyle="1" w:styleId="SraopastraipaDiagrama">
    <w:name w:val="Sąrašo pastraipa Diagrama"/>
    <w:link w:val="Sraopastraipa"/>
    <w:uiPriority w:val="34"/>
    <w:qFormat/>
    <w:locked/>
    <w:rsid w:val="00A41C4D"/>
    <w:rPr>
      <w:rFonts w:ascii="Times New Roman" w:eastAsia="Times New Roman" w:hAnsi="Times New Roman" w:cs="Times New Roman"/>
      <w:lang w:val="lt" w:eastAsia="lt"/>
    </w:rPr>
  </w:style>
  <w:style w:type="character" w:customStyle="1" w:styleId="Antrat2Diagrama">
    <w:name w:val="Antraštė 2 Diagrama"/>
    <w:basedOn w:val="Numatytasispastraiposriftas"/>
    <w:link w:val="Antrat2"/>
    <w:qFormat/>
    <w:rsid w:val="00E93CFE"/>
    <w:rPr>
      <w:rFonts w:asciiTheme="majorHAnsi" w:eastAsiaTheme="majorEastAsia" w:hAnsiTheme="majorHAnsi" w:cstheme="majorBidi"/>
      <w:color w:val="365F91" w:themeColor="accent1" w:themeShade="BF"/>
      <w:sz w:val="26"/>
      <w:szCs w:val="26"/>
      <w:lang w:val="lt" w:eastAsia="lt"/>
    </w:rPr>
  </w:style>
  <w:style w:type="character" w:customStyle="1" w:styleId="AntratsDiagrama">
    <w:name w:val="Antraštės Diagrama"/>
    <w:basedOn w:val="Numatytasispastraiposriftas"/>
    <w:link w:val="Antrats"/>
    <w:uiPriority w:val="99"/>
    <w:qFormat/>
    <w:rsid w:val="00EC425D"/>
    <w:rPr>
      <w:rFonts w:ascii="Times New Roman" w:eastAsia="Times New Roman" w:hAnsi="Times New Roman" w:cs="Times New Roman"/>
      <w:lang w:val="lt" w:eastAsia="lt"/>
    </w:rPr>
  </w:style>
  <w:style w:type="character" w:customStyle="1" w:styleId="PoratDiagrama">
    <w:name w:val="Poraštė Diagrama"/>
    <w:basedOn w:val="Numatytasispastraiposriftas"/>
    <w:link w:val="Porat"/>
    <w:uiPriority w:val="99"/>
    <w:qFormat/>
    <w:rsid w:val="00EC425D"/>
    <w:rPr>
      <w:rFonts w:ascii="Times New Roman" w:eastAsia="Times New Roman" w:hAnsi="Times New Roman" w:cs="Times New Roman"/>
      <w:lang w:val="lt" w:eastAsia="lt"/>
    </w:rPr>
  </w:style>
  <w:style w:type="character" w:customStyle="1" w:styleId="Paminjimas1">
    <w:name w:val="Paminėjimas1"/>
    <w:basedOn w:val="Numatytasispastraiposriftas"/>
    <w:uiPriority w:val="99"/>
    <w:unhideWhenUsed/>
    <w:qFormat/>
    <w:rsid w:val="007978A1"/>
    <w:rPr>
      <w:color w:val="2B579A"/>
      <w:shd w:val="clear" w:color="auto" w:fill="E1DFDD"/>
    </w:rPr>
  </w:style>
  <w:style w:type="character" w:customStyle="1" w:styleId="normaltextrun">
    <w:name w:val="normaltextrun"/>
    <w:basedOn w:val="Numatytasispastraiposriftas"/>
    <w:qFormat/>
    <w:rsid w:val="00974D82"/>
  </w:style>
  <w:style w:type="character" w:customStyle="1" w:styleId="eop">
    <w:name w:val="eop"/>
    <w:basedOn w:val="Numatytasispastraiposriftas"/>
    <w:qFormat/>
    <w:rsid w:val="00BA6C61"/>
  </w:style>
  <w:style w:type="character" w:styleId="Hipersaitas">
    <w:name w:val="Hyperlink"/>
    <w:basedOn w:val="Numatytasispastraiposriftas"/>
    <w:uiPriority w:val="99"/>
    <w:unhideWhenUsed/>
    <w:rsid w:val="00804F13"/>
    <w:rPr>
      <w:color w:val="0000FF" w:themeColor="hyperlink"/>
      <w:u w:val="single"/>
    </w:rPr>
  </w:style>
  <w:style w:type="character" w:styleId="Perirtashipersaitas">
    <w:name w:val="FollowedHyperlink"/>
    <w:basedOn w:val="Numatytasispastraiposriftas"/>
    <w:uiPriority w:val="99"/>
    <w:semiHidden/>
    <w:unhideWhenUsed/>
    <w:rsid w:val="00256D4E"/>
    <w:rPr>
      <w:color w:val="800080"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qFormat/>
    <w:rPr>
      <w:b/>
      <w:bCs/>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pPr>
      <w:ind w:left="108"/>
    </w:pPr>
  </w:style>
  <w:style w:type="paragraph" w:styleId="Debesliotekstas">
    <w:name w:val="Balloon Text"/>
    <w:basedOn w:val="prastasis"/>
    <w:link w:val="DebesliotekstasDiagrama"/>
    <w:uiPriority w:val="99"/>
    <w:semiHidden/>
    <w:unhideWhenUsed/>
    <w:qFormat/>
    <w:rsid w:val="002F226D"/>
    <w:rPr>
      <w:rFonts w:ascii="Segoe UI" w:hAnsi="Segoe UI" w:cs="Segoe UI"/>
      <w:sz w:val="18"/>
      <w:szCs w:val="18"/>
    </w:rPr>
  </w:style>
  <w:style w:type="paragraph" w:customStyle="1" w:styleId="Default">
    <w:name w:val="Default"/>
    <w:basedOn w:val="prastasis"/>
    <w:qFormat/>
    <w:rsid w:val="00E23A03"/>
    <w:pPr>
      <w:widowControl/>
    </w:pPr>
    <w:rPr>
      <w:color w:val="000000"/>
      <w:sz w:val="24"/>
      <w:szCs w:val="24"/>
      <w:lang w:val="lt-LT" w:eastAsia="en-US"/>
    </w:rPr>
  </w:style>
  <w:style w:type="paragraph" w:customStyle="1" w:styleId="Sraopastraipa1">
    <w:name w:val="Sąrašo pastraipa1"/>
    <w:basedOn w:val="prastasis"/>
    <w:uiPriority w:val="34"/>
    <w:qFormat/>
    <w:rsid w:val="00AC5DD8"/>
    <w:pPr>
      <w:widowControl/>
      <w:ind w:left="720" w:firstLine="720"/>
      <w:contextualSpacing/>
    </w:pPr>
    <w:rPr>
      <w:kern w:val="2"/>
      <w:sz w:val="24"/>
      <w:szCs w:val="24"/>
      <w:lang w:val="lt-LT" w:eastAsia="ar-SA"/>
    </w:rPr>
  </w:style>
  <w:style w:type="paragraph" w:styleId="Komentarotekstas">
    <w:name w:val="annotation text"/>
    <w:basedOn w:val="prastasis"/>
    <w:link w:val="KomentarotekstasDiagrama"/>
    <w:uiPriority w:val="99"/>
    <w:unhideWhenUsed/>
    <w:qFormat/>
    <w:rsid w:val="0068676A"/>
    <w:rPr>
      <w:sz w:val="20"/>
      <w:szCs w:val="20"/>
    </w:rPr>
  </w:style>
  <w:style w:type="paragraph" w:styleId="Komentarotema">
    <w:name w:val="annotation subject"/>
    <w:basedOn w:val="Komentarotekstas"/>
    <w:next w:val="Komentarotekstas"/>
    <w:link w:val="KomentarotemaDiagrama"/>
    <w:uiPriority w:val="99"/>
    <w:semiHidden/>
    <w:unhideWhenUsed/>
    <w:qFormat/>
    <w:rsid w:val="0068676A"/>
    <w:rPr>
      <w:b/>
      <w:bCs/>
    </w:rPr>
  </w:style>
  <w:style w:type="paragraph" w:customStyle="1" w:styleId="xmsonormal">
    <w:name w:val="x_msonormal"/>
    <w:basedOn w:val="prastasis"/>
    <w:qFormat/>
    <w:rsid w:val="000008DF"/>
    <w:pPr>
      <w:widowControl/>
    </w:pPr>
    <w:rPr>
      <w:rFonts w:ascii="Calibri" w:eastAsiaTheme="minorHAnsi" w:hAnsi="Calibri" w:cs="Calibri"/>
      <w:lang w:val="lt-LT" w:eastAsia="lt-LT"/>
    </w:rPr>
  </w:style>
  <w:style w:type="paragraph" w:customStyle="1" w:styleId="xmsolistparagraph">
    <w:name w:val="x_msolistparagraph"/>
    <w:basedOn w:val="prastasis"/>
    <w:qFormat/>
    <w:rsid w:val="000008DF"/>
    <w:pPr>
      <w:widowControl/>
      <w:ind w:left="720"/>
    </w:pPr>
    <w:rPr>
      <w:rFonts w:ascii="Calibri" w:eastAsiaTheme="minorHAnsi" w:hAnsi="Calibri" w:cs="Calibri"/>
      <w:lang w:val="lt-LT" w:eastAsia="lt-LT"/>
    </w:rPr>
  </w:style>
  <w:style w:type="paragraph" w:styleId="Pataisymai">
    <w:name w:val="Revision"/>
    <w:uiPriority w:val="99"/>
    <w:semiHidden/>
    <w:qFormat/>
    <w:rsid w:val="005C29FE"/>
    <w:rPr>
      <w:rFonts w:ascii="Times New Roman" w:eastAsia="Times New Roman" w:hAnsi="Times New Roman" w:cs="Times New Roman"/>
      <w:lang w:val="lt" w:eastAsia="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C425D"/>
    <w:pPr>
      <w:tabs>
        <w:tab w:val="center" w:pos="4819"/>
        <w:tab w:val="right" w:pos="9638"/>
      </w:tabs>
    </w:pPr>
  </w:style>
  <w:style w:type="paragraph" w:styleId="Porat">
    <w:name w:val="footer"/>
    <w:basedOn w:val="prastasis"/>
    <w:link w:val="PoratDiagrama"/>
    <w:uiPriority w:val="99"/>
    <w:unhideWhenUsed/>
    <w:rsid w:val="00EC425D"/>
    <w:pPr>
      <w:tabs>
        <w:tab w:val="center" w:pos="4819"/>
        <w:tab w:val="right" w:pos="9638"/>
      </w:tabs>
    </w:pPr>
  </w:style>
  <w:style w:type="paragraph" w:customStyle="1" w:styleId="paragraph">
    <w:name w:val="paragraph"/>
    <w:basedOn w:val="prastasis"/>
    <w:qFormat/>
    <w:rsid w:val="00BA6C61"/>
    <w:pPr>
      <w:widowControl/>
      <w:spacing w:beforeAutospacing="1" w:afterAutospacing="1"/>
    </w:pPr>
    <w:rPr>
      <w:sz w:val="24"/>
      <w:szCs w:val="24"/>
      <w:lang w:val="lt-LT" w:eastAsia="lt-LT"/>
    </w:rPr>
  </w:style>
  <w:style w:type="table" w:styleId="Lentelstinklelis">
    <w:name w:val="Table Grid"/>
    <w:basedOn w:val="prastojilentel"/>
    <w:uiPriority w:val="59"/>
    <w:rsid w:val="0041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014">
      <w:bodyDiv w:val="1"/>
      <w:marLeft w:val="0"/>
      <w:marRight w:val="0"/>
      <w:marTop w:val="0"/>
      <w:marBottom w:val="0"/>
      <w:divBdr>
        <w:top w:val="none" w:sz="0" w:space="0" w:color="auto"/>
        <w:left w:val="none" w:sz="0" w:space="0" w:color="auto"/>
        <w:bottom w:val="none" w:sz="0" w:space="0" w:color="auto"/>
        <w:right w:val="none" w:sz="0" w:space="0" w:color="auto"/>
      </w:divBdr>
    </w:div>
    <w:div w:id="179733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_5_priedas"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4_pried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A6134C5-560B-480A-A9B1-D562E6BC5D91}">
    <t:Anchor>
      <t:Comment id="1469110919"/>
    </t:Anchor>
    <t:History>
      <t:Event id="{93E839C6-4286-4B05-A2D9-120F21D72734}" time="2025-08-19T13:58:26.869Z">
        <t:Attribution userId="S::karolis.mazelis@turtas.lt::35a81738-6a59-4cd2-987b-9c6f0edfa53f" userProvider="AD" userName="MAŽELIS, Karolis | Turto bankas"/>
        <t:Anchor>
          <t:Comment id="1469110919"/>
        </t:Anchor>
        <t:Create/>
      </t:Event>
      <t:Event id="{2AA97855-0F9C-4380-B3A0-8D0921459173}" time="2025-08-19T13:58:26.869Z">
        <t:Attribution userId="S::karolis.mazelis@turtas.lt::35a81738-6a59-4cd2-987b-9c6f0edfa53f" userProvider="AD" userName="MAŽELIS, Karolis | Turto bankas"/>
        <t:Anchor>
          <t:Comment id="1469110919"/>
        </t:Anchor>
        <t:Assign userId="S::Sandra.Gabrilaviciene@turtas.lt::ad2df0fb-513c-4044-8eb2-87ba90f85543" userProvider="AD" userName="GABRILAVIČIENĖ, Sandra | Turto Bankas"/>
      </t:Event>
      <t:Event id="{F9D3F97F-21D4-4DAB-B2BA-602F14A21EC7}" time="2025-08-19T13:58:26.869Z">
        <t:Attribution userId="S::karolis.mazelis@turtas.lt::35a81738-6a59-4cd2-987b-9c6f0edfa53f" userProvider="AD" userName="MAŽELIS, Karolis | Turto bankas"/>
        <t:Anchor>
          <t:Comment id="1469110919"/>
        </t:Anchor>
        <t:SetTitle title="@GABRILAVIČIENĖ, Sandra | Turto Bankas ar šiam pastatui reikalinga priedanga, jeigu vertintume pagal STR reikalavimu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UserInfo>
        <DisplayName>RUKŠTELĖ, Saulius | Turto Bankas</DisplayName>
        <AccountId>167</AccountId>
        <AccountType/>
      </UserInfo>
    </SharedWithUsers>
    <Data xmlns="42e2f785-b948-413e-8a5e-4c73c285acd7" xsi:nil="true"/>
    <Miestas xmlns="42e2f785-b948-413e-8a5e-4c73c285ac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F2492-313D-4D81-AC12-B2A7ECBFE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B3815-447B-480A-8A4C-FE30B4B6B4D9}">
  <ds:schemaRefs>
    <ds:schemaRef ds:uri="http://schemas.openxmlformats.org/officeDocument/2006/bibliography"/>
  </ds:schemaRefs>
</ds:datastoreItem>
</file>

<file path=customXml/itemProps3.xml><?xml version="1.0" encoding="utf-8"?>
<ds:datastoreItem xmlns:ds="http://schemas.openxmlformats.org/officeDocument/2006/customXml" ds:itemID="{669C1614-B7E0-4E27-85B1-9EF86ACD280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0A49967C-3DB8-4129-8B8E-7B6814274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20182</Words>
  <Characters>11504</Characters>
  <Application>Microsoft Office Word</Application>
  <DocSecurity>0</DocSecurity>
  <Lines>95</Lines>
  <Paragraphs>63</Paragraphs>
  <ScaleCrop>false</ScaleCrop>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JANCYS, Tomas</dc:creator>
  <cp:keywords/>
  <dc:description/>
  <cp:lastModifiedBy>GABRILAVIČIENĖ, Sandra | Turto Bankas</cp:lastModifiedBy>
  <cp:revision>99</cp:revision>
  <cp:lastPrinted>2024-12-24T15:49:00Z</cp:lastPrinted>
  <dcterms:created xsi:type="dcterms:W3CDTF">2025-05-13T00:27:00Z</dcterms:created>
  <dcterms:modified xsi:type="dcterms:W3CDTF">2025-08-27T11:44:00Z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0x0101007C34E54ECFD7F945BC53E8606FA2E91C</vt:lpwstr>
  </property>
  <property fmtid="{D5CDD505-2E9C-101B-9397-08002B2CF9AE}" pid="4" name="Created">
    <vt:filetime>2019-07-05T00:00:00Z</vt:filetime>
  </property>
  <property fmtid="{D5CDD505-2E9C-101B-9397-08002B2CF9AE}" pid="5" name="Creator">
    <vt:lpwstr>Microsoft® Word skirta „Office 365“</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2019-11-05T00:00:00Z</vt:filetime>
  </property>
  <property fmtid="{D5CDD505-2E9C-101B-9397-08002B2CF9AE}" pid="9" name="LinksUpToDate">
    <vt:bool>false</vt:bool>
  </property>
  <property fmtid="{D5CDD505-2E9C-101B-9397-08002B2CF9AE}" pid="10" name="MediaServiceImageTags">
    <vt:lpwstr/>
  </property>
  <property fmtid="{D5CDD505-2E9C-101B-9397-08002B2CF9AE}" pid="11" name="ScaleCrop">
    <vt:bool>false</vt:bool>
  </property>
  <property fmtid="{D5CDD505-2E9C-101B-9397-08002B2CF9AE}" pid="12" name="ShareDoc">
    <vt:bool>false</vt:bool>
  </property>
</Properties>
</file>