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F713C" w14:textId="77777777" w:rsidR="0011768B" w:rsidRPr="0083057F" w:rsidRDefault="0011768B" w:rsidP="0011768B">
      <w:pPr>
        <w:pStyle w:val="Antrats"/>
        <w:ind w:left="142"/>
        <w:jc w:val="right"/>
        <w:rPr>
          <w:lang w:val="lt-LT"/>
        </w:rPr>
      </w:pPr>
      <w:r w:rsidRPr="0083057F">
        <w:rPr>
          <w:lang w:val="lt-LT"/>
        </w:rPr>
        <w:t xml:space="preserve">Pirkimo sąlygų </w:t>
      </w:r>
      <w:r>
        <w:rPr>
          <w:lang w:val="lt-LT"/>
        </w:rPr>
        <w:t>2</w:t>
      </w:r>
      <w:r w:rsidRPr="0083057F">
        <w:rPr>
          <w:lang w:val="lt-LT"/>
        </w:rPr>
        <w:t xml:space="preserve"> priedas</w:t>
      </w:r>
    </w:p>
    <w:p w14:paraId="4207D1AE" w14:textId="77777777" w:rsidR="0011768B" w:rsidRDefault="0011768B" w:rsidP="0011768B">
      <w:pPr>
        <w:keepNext/>
        <w:jc w:val="center"/>
        <w:outlineLvl w:val="0"/>
        <w:rPr>
          <w:rFonts w:eastAsia="Calibri"/>
          <w:b/>
          <w:bCs/>
        </w:rPr>
      </w:pPr>
    </w:p>
    <w:p w14:paraId="4103D39B" w14:textId="77777777" w:rsidR="0011768B" w:rsidRDefault="0011768B" w:rsidP="0011768B">
      <w:pPr>
        <w:keepNext/>
        <w:jc w:val="center"/>
        <w:outlineLvl w:val="0"/>
        <w:rPr>
          <w:rFonts w:eastAsia="Calibri"/>
          <w:b/>
          <w:bCs/>
        </w:rPr>
      </w:pPr>
      <w:r>
        <w:rPr>
          <w:rFonts w:eastAsia="Calibri"/>
          <w:b/>
          <w:bCs/>
        </w:rPr>
        <w:t xml:space="preserve">                             TVIRTINU:</w:t>
      </w:r>
    </w:p>
    <w:p w14:paraId="4AD9C184" w14:textId="77777777" w:rsidR="0011768B" w:rsidRPr="00842A4A" w:rsidRDefault="0011768B" w:rsidP="0011768B">
      <w:pPr>
        <w:keepNext/>
        <w:outlineLvl w:val="0"/>
        <w:rPr>
          <w:rFonts w:eastAsia="Calibri"/>
          <w:bCs/>
        </w:rPr>
      </w:pPr>
      <w:r>
        <w:rPr>
          <w:rFonts w:eastAsia="Calibri"/>
          <w:b/>
          <w:bCs/>
        </w:rPr>
        <w:t xml:space="preserve">                                                                                     </w:t>
      </w:r>
      <w:r w:rsidRPr="00842A4A">
        <w:rPr>
          <w:rFonts w:eastAsia="Calibri"/>
          <w:bCs/>
        </w:rPr>
        <w:t>Pagėgių savivaldybės administracijos direktorė</w:t>
      </w:r>
    </w:p>
    <w:p w14:paraId="1EE1C77C" w14:textId="77777777" w:rsidR="0011768B" w:rsidRPr="00842A4A" w:rsidRDefault="0011768B" w:rsidP="0011768B">
      <w:pPr>
        <w:keepNext/>
        <w:outlineLvl w:val="0"/>
        <w:rPr>
          <w:rFonts w:eastAsia="Calibri"/>
          <w:bCs/>
        </w:rPr>
      </w:pPr>
      <w:r w:rsidRPr="00842A4A">
        <w:rPr>
          <w:rFonts w:eastAsia="Calibri"/>
          <w:bCs/>
        </w:rPr>
        <w:tab/>
      </w:r>
      <w:r w:rsidRPr="00842A4A">
        <w:rPr>
          <w:rFonts w:eastAsia="Calibri"/>
          <w:bCs/>
        </w:rPr>
        <w:tab/>
      </w:r>
      <w:r w:rsidRPr="00842A4A">
        <w:rPr>
          <w:rFonts w:eastAsia="Calibri"/>
          <w:bCs/>
        </w:rPr>
        <w:tab/>
        <w:t xml:space="preserve">     </w:t>
      </w:r>
      <w:r>
        <w:rPr>
          <w:rFonts w:eastAsia="Calibri"/>
          <w:bCs/>
        </w:rPr>
        <w:t xml:space="preserve">               </w:t>
      </w:r>
      <w:r w:rsidRPr="00842A4A">
        <w:rPr>
          <w:rFonts w:eastAsia="Calibri"/>
          <w:bCs/>
        </w:rPr>
        <w:t>Ligita Kazlauskienė</w:t>
      </w:r>
    </w:p>
    <w:p w14:paraId="56AEB46A" w14:textId="77777777" w:rsidR="0011768B" w:rsidRPr="00842A4A" w:rsidRDefault="0011768B" w:rsidP="0011768B">
      <w:pPr>
        <w:keepNext/>
        <w:outlineLvl w:val="0"/>
        <w:rPr>
          <w:rFonts w:eastAsia="Calibri"/>
          <w:bCs/>
        </w:rPr>
      </w:pPr>
      <w:r w:rsidRPr="00842A4A">
        <w:rPr>
          <w:rFonts w:eastAsia="Calibri"/>
          <w:bCs/>
        </w:rPr>
        <w:tab/>
      </w:r>
      <w:r w:rsidRPr="00842A4A">
        <w:rPr>
          <w:rFonts w:eastAsia="Calibri"/>
          <w:bCs/>
        </w:rPr>
        <w:tab/>
      </w:r>
      <w:r w:rsidRPr="00842A4A">
        <w:rPr>
          <w:rFonts w:eastAsia="Calibri"/>
          <w:bCs/>
        </w:rPr>
        <w:tab/>
        <w:t xml:space="preserve">    </w:t>
      </w:r>
      <w:r>
        <w:rPr>
          <w:rFonts w:eastAsia="Calibri"/>
          <w:bCs/>
        </w:rPr>
        <w:t xml:space="preserve">                </w:t>
      </w:r>
      <w:r w:rsidRPr="00842A4A">
        <w:rPr>
          <w:rFonts w:eastAsia="Calibri"/>
          <w:bCs/>
        </w:rPr>
        <w:t>______________</w:t>
      </w:r>
      <w:r w:rsidRPr="00842A4A">
        <w:rPr>
          <w:rFonts w:eastAsia="Calibri"/>
          <w:bCs/>
        </w:rPr>
        <w:tab/>
      </w:r>
    </w:p>
    <w:p w14:paraId="074C3495" w14:textId="77777777" w:rsidR="0011768B" w:rsidRPr="00842A4A" w:rsidRDefault="0011768B" w:rsidP="0011768B">
      <w:pPr>
        <w:keepNext/>
        <w:outlineLvl w:val="0"/>
        <w:rPr>
          <w:rFonts w:eastAsia="Calibri"/>
          <w:bCs/>
        </w:rPr>
      </w:pPr>
      <w:r w:rsidRPr="00842A4A">
        <w:rPr>
          <w:rFonts w:eastAsia="Calibri"/>
          <w:bCs/>
        </w:rPr>
        <w:tab/>
      </w:r>
      <w:r w:rsidRPr="00842A4A">
        <w:rPr>
          <w:rFonts w:eastAsia="Calibri"/>
          <w:bCs/>
        </w:rPr>
        <w:tab/>
      </w:r>
      <w:r w:rsidRPr="00842A4A">
        <w:rPr>
          <w:rFonts w:eastAsia="Calibri"/>
          <w:bCs/>
        </w:rPr>
        <w:tab/>
        <w:t xml:space="preserve">     </w:t>
      </w:r>
      <w:r>
        <w:rPr>
          <w:rFonts w:eastAsia="Calibri"/>
          <w:bCs/>
        </w:rPr>
        <w:t xml:space="preserve">               </w:t>
      </w:r>
      <w:r w:rsidRPr="00842A4A">
        <w:rPr>
          <w:rFonts w:eastAsia="Calibri"/>
          <w:bCs/>
        </w:rPr>
        <w:t>(parašas, data)</w:t>
      </w:r>
    </w:p>
    <w:p w14:paraId="1189E517" w14:textId="77777777" w:rsidR="0011768B" w:rsidRPr="0083057F" w:rsidRDefault="0011768B" w:rsidP="0011768B">
      <w:pPr>
        <w:keepNext/>
        <w:jc w:val="center"/>
        <w:outlineLvl w:val="0"/>
        <w:rPr>
          <w:rFonts w:eastAsia="Calibri"/>
          <w:b/>
          <w:bCs/>
        </w:rPr>
      </w:pPr>
    </w:p>
    <w:p w14:paraId="7226563B" w14:textId="77777777" w:rsidR="0011768B" w:rsidRPr="0083057F" w:rsidRDefault="0011768B" w:rsidP="0011768B">
      <w:pPr>
        <w:keepNext/>
        <w:jc w:val="center"/>
        <w:outlineLvl w:val="0"/>
        <w:rPr>
          <w:rFonts w:eastAsia="Calibri"/>
          <w:b/>
          <w:bCs/>
        </w:rPr>
      </w:pPr>
      <w:r w:rsidRPr="0083057F">
        <w:rPr>
          <w:noProof/>
          <w:lang w:val="en-US"/>
        </w:rPr>
        <w:drawing>
          <wp:inline distT="0" distB="0" distL="0" distR="0" wp14:anchorId="4306BA83" wp14:editId="742E0017">
            <wp:extent cx="2925223" cy="672051"/>
            <wp:effectExtent l="0" t="0" r="889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952767" cy="678379"/>
                    </a:xfrm>
                    <a:prstGeom prst="rect">
                      <a:avLst/>
                    </a:prstGeom>
                  </pic:spPr>
                </pic:pic>
              </a:graphicData>
            </a:graphic>
          </wp:inline>
        </w:drawing>
      </w:r>
    </w:p>
    <w:p w14:paraId="43C6FC16" w14:textId="77777777" w:rsidR="0011768B" w:rsidRPr="0083057F" w:rsidRDefault="0011768B" w:rsidP="0011768B">
      <w:pPr>
        <w:keepNext/>
        <w:jc w:val="center"/>
        <w:outlineLvl w:val="0"/>
        <w:rPr>
          <w:rFonts w:eastAsia="Calibri"/>
          <w:b/>
          <w:bCs/>
        </w:rPr>
      </w:pPr>
    </w:p>
    <w:p w14:paraId="43C1AC23" w14:textId="77777777" w:rsidR="0011768B" w:rsidRPr="0083057F" w:rsidRDefault="0011768B" w:rsidP="0011768B">
      <w:pPr>
        <w:keepNext/>
        <w:jc w:val="center"/>
        <w:outlineLvl w:val="0"/>
        <w:rPr>
          <w:rFonts w:eastAsia="Calibri"/>
          <w:b/>
          <w:bCs/>
        </w:rPr>
      </w:pPr>
      <w:r w:rsidRPr="0083057F">
        <w:rPr>
          <w:rFonts w:eastAsia="Calibri"/>
          <w:b/>
          <w:bCs/>
        </w:rPr>
        <w:t xml:space="preserve">TECHNINĖ SPECIFIKACIJA </w:t>
      </w:r>
    </w:p>
    <w:p w14:paraId="2336FE6C" w14:textId="77777777" w:rsidR="0011768B" w:rsidRPr="0083057F" w:rsidRDefault="0011768B" w:rsidP="0011768B">
      <w:pPr>
        <w:pStyle w:val="Body2"/>
        <w:jc w:val="center"/>
        <w:rPr>
          <w:b/>
          <w:bCs/>
          <w:caps/>
          <w:color w:val="auto"/>
          <w:spacing w:val="4"/>
          <w:sz w:val="24"/>
          <w:szCs w:val="24"/>
          <w:lang w:val="lt-LT"/>
        </w:rPr>
      </w:pPr>
      <w:r w:rsidRPr="0083057F">
        <w:rPr>
          <w:b/>
          <w:bCs/>
          <w:caps/>
          <w:color w:val="auto"/>
          <w:spacing w:val="4"/>
          <w:sz w:val="24"/>
          <w:szCs w:val="24"/>
          <w:lang w:val="lt-LT"/>
        </w:rPr>
        <w:t xml:space="preserve">SKALBYKLOS ĮRANGA </w:t>
      </w:r>
    </w:p>
    <w:p w14:paraId="0FCB4D6E" w14:textId="77777777" w:rsidR="0011768B" w:rsidRPr="0083057F" w:rsidRDefault="0011768B" w:rsidP="0011768B">
      <w:pPr>
        <w:widowControl w:val="0"/>
        <w:autoSpaceDE w:val="0"/>
        <w:autoSpaceDN w:val="0"/>
        <w:adjustRightInd w:val="0"/>
        <w:jc w:val="both"/>
        <w:rPr>
          <w:rFonts w:eastAsia="Calibri"/>
          <w:b/>
        </w:rPr>
      </w:pPr>
    </w:p>
    <w:p w14:paraId="0566206C" w14:textId="77777777" w:rsidR="0011768B" w:rsidRDefault="0011768B" w:rsidP="0011768B">
      <w:pPr>
        <w:tabs>
          <w:tab w:val="right" w:leader="underscore" w:pos="8505"/>
        </w:tabs>
        <w:jc w:val="both"/>
        <w:rPr>
          <w:rFonts w:eastAsia="Times New Roman"/>
          <w:bCs/>
          <w:bdr w:val="none" w:sz="0" w:space="0" w:color="auto"/>
        </w:rPr>
      </w:pPr>
      <w:r>
        <w:rPr>
          <w:rFonts w:eastAsia="Arial"/>
          <w:color w:val="000000"/>
        </w:rPr>
        <w:tab/>
        <w:t xml:space="preserve">              </w:t>
      </w:r>
      <w:r w:rsidRPr="0083057F">
        <w:rPr>
          <w:rFonts w:eastAsia="Arial"/>
          <w:color w:val="000000"/>
        </w:rPr>
        <w:t xml:space="preserve">Pagėgių savivaldybės administracija planuoja įsigyti socialinių dirbtuvių veiklai reikalingą įrangą, </w:t>
      </w:r>
      <w:r w:rsidRPr="0083057F">
        <w:t>vykdant Europos Sąjungos struktūrinių fondų ir Lietuvos Respublikos lėšomis finansuojamą projektą Nr. 27-402-P-0001 “Socialinių paslaugų plėtra Pagėgių savivaldybėje”, finansuojamą Investicijų programos prioriteto “Socialiai atsakingesnė Lietuva” pažangos priemonės “</w:t>
      </w:r>
      <w:hyperlink r:id="rId9" w:tgtFrame="_blank" w:history="1">
        <w:r w:rsidRPr="0083057F">
          <w:rPr>
            <w:rStyle w:val="Hipersaitas"/>
            <w:shd w:val="clear" w:color="auto" w:fill="FFFFFF"/>
          </w:rPr>
          <w:t>Sumažinti pažeidžiamų visuomenės grupių gerovės teritorinius skirtumus</w:t>
        </w:r>
      </w:hyperlink>
      <w:r w:rsidRPr="0083057F">
        <w:t>“.</w:t>
      </w:r>
      <w:r w:rsidRPr="009F4E89">
        <w:rPr>
          <w:rFonts w:eastAsia="Times New Roman"/>
          <w:bCs/>
          <w:bdr w:val="none" w:sz="0" w:space="0" w:color="auto"/>
        </w:rPr>
        <w:t xml:space="preserve"> </w:t>
      </w:r>
    </w:p>
    <w:p w14:paraId="39F69033" w14:textId="77777777" w:rsidR="0011768B" w:rsidRPr="0083057F" w:rsidRDefault="0011768B" w:rsidP="0011768B">
      <w:pPr>
        <w:tabs>
          <w:tab w:val="right" w:leader="underscore" w:pos="8505"/>
        </w:tabs>
        <w:jc w:val="both"/>
      </w:pPr>
      <w:r>
        <w:rPr>
          <w:rFonts w:eastAsia="Times New Roman"/>
          <w:bCs/>
          <w:bdr w:val="none" w:sz="0" w:space="0" w:color="auto"/>
        </w:rPr>
        <w:t xml:space="preserve">              </w:t>
      </w:r>
      <w:r w:rsidRPr="0083057F">
        <w:rPr>
          <w:rFonts w:eastAsia="Times New Roman"/>
          <w:bCs/>
          <w:bdr w:val="none" w:sz="0" w:space="0" w:color="auto"/>
        </w:rPr>
        <w:t>Nurodomi Europos standartą perimantys Lietuvos standartai, Europos techniniai liudijimai, tarptautiniai standartai, kitos Europos standartizacijos įstaigų nustatytos sistemos arba nacionaliniai standartai, nacionaliniai techniniai liudijimai turi būti suprantami kaip privalomi su prierašu ,,arba lygiavertis“.</w:t>
      </w:r>
    </w:p>
    <w:p w14:paraId="3050D765" w14:textId="77777777" w:rsidR="00C247A5" w:rsidRPr="0059405E" w:rsidRDefault="00C247A5" w:rsidP="00C247A5">
      <w:pPr>
        <w:tabs>
          <w:tab w:val="right" w:leader="underscore" w:pos="8505"/>
        </w:tabs>
        <w:jc w:val="both"/>
        <w:rPr>
          <w:rFonts w:eastAsia="Arial"/>
          <w:color w:val="000000"/>
        </w:rPr>
      </w:pPr>
    </w:p>
    <w:tbl>
      <w:tblPr>
        <w:tblW w:w="10348" w:type="dxa"/>
        <w:tblInd w:w="-719" w:type="dxa"/>
        <w:tblLayout w:type="fixed"/>
        <w:tblCellMar>
          <w:left w:w="0" w:type="dxa"/>
          <w:right w:w="0" w:type="dxa"/>
        </w:tblCellMar>
        <w:tblLook w:val="04A0" w:firstRow="1" w:lastRow="0" w:firstColumn="1" w:lastColumn="0" w:noHBand="0" w:noVBand="1"/>
      </w:tblPr>
      <w:tblGrid>
        <w:gridCol w:w="709"/>
        <w:gridCol w:w="5377"/>
        <w:gridCol w:w="96"/>
        <w:gridCol w:w="20"/>
        <w:gridCol w:w="744"/>
        <w:gridCol w:w="3402"/>
      </w:tblGrid>
      <w:tr w:rsidR="00C247A5" w:rsidRPr="0059405E" w14:paraId="75D994E3" w14:textId="77777777" w:rsidTr="00BE5C54">
        <w:trPr>
          <w:trHeight w:val="231"/>
          <w:tblHeader/>
        </w:trPr>
        <w:tc>
          <w:tcPr>
            <w:tcW w:w="709"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hideMark/>
          </w:tcPr>
          <w:p w14:paraId="2864083F" w14:textId="77777777" w:rsidR="00C247A5" w:rsidRPr="0059405E" w:rsidRDefault="00C247A5" w:rsidP="00BE5C54">
            <w:pPr>
              <w:spacing w:before="100" w:beforeAutospacing="1" w:after="100" w:afterAutospacing="1"/>
              <w:jc w:val="both"/>
              <w:rPr>
                <w:rFonts w:eastAsia="Times New Roman"/>
                <w:lang w:eastAsia="lt-LT"/>
              </w:rPr>
            </w:pPr>
            <w:r w:rsidRPr="0059405E">
              <w:rPr>
                <w:rFonts w:eastAsia="Arial"/>
                <w:i/>
                <w:color w:val="000000"/>
              </w:rPr>
              <w:t xml:space="preserve">  </w:t>
            </w:r>
            <w:r w:rsidRPr="0059405E">
              <w:rPr>
                <w:rFonts w:eastAsia="Times New Roman"/>
                <w:b/>
                <w:bCs/>
                <w:color w:val="000000"/>
                <w:lang w:eastAsia="lt-LT"/>
              </w:rPr>
              <w:t>1</w:t>
            </w:r>
          </w:p>
        </w:tc>
        <w:tc>
          <w:tcPr>
            <w:tcW w:w="5377"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209D2876" w14:textId="77777777" w:rsidR="00C247A5" w:rsidRPr="0059405E" w:rsidRDefault="00C247A5" w:rsidP="00BE5C54">
            <w:pPr>
              <w:spacing w:before="100" w:beforeAutospacing="1" w:after="100" w:afterAutospacing="1"/>
              <w:jc w:val="center"/>
              <w:rPr>
                <w:rFonts w:eastAsia="Times New Roman"/>
                <w:lang w:eastAsia="lt-LT"/>
              </w:rPr>
            </w:pPr>
            <w:r w:rsidRPr="0059405E">
              <w:rPr>
                <w:rFonts w:eastAsia="Times New Roman"/>
                <w:b/>
                <w:bCs/>
                <w:color w:val="000000"/>
                <w:lang w:eastAsia="lt-LT"/>
              </w:rPr>
              <w:t>2</w:t>
            </w:r>
          </w:p>
        </w:tc>
        <w:tc>
          <w:tcPr>
            <w:tcW w:w="96" w:type="dxa"/>
            <w:tcBorders>
              <w:top w:val="single" w:sz="8" w:space="0" w:color="auto"/>
              <w:left w:val="nil"/>
              <w:bottom w:val="single" w:sz="8" w:space="0" w:color="auto"/>
              <w:right w:val="nil"/>
            </w:tcBorders>
            <w:shd w:val="clear" w:color="auto" w:fill="8DB3E2" w:themeFill="text2" w:themeFillTint="66"/>
          </w:tcPr>
          <w:p w14:paraId="48260CF6" w14:textId="77777777" w:rsidR="00C247A5" w:rsidRPr="0059405E" w:rsidRDefault="00C247A5" w:rsidP="00BE5C54">
            <w:pPr>
              <w:spacing w:before="100" w:beforeAutospacing="1" w:after="100" w:afterAutospacing="1"/>
              <w:jc w:val="center"/>
              <w:rPr>
                <w:rFonts w:eastAsia="Times New Roman"/>
                <w:b/>
                <w:bCs/>
                <w:color w:val="000000"/>
                <w:lang w:eastAsia="lt-LT"/>
              </w:rPr>
            </w:pPr>
          </w:p>
        </w:tc>
        <w:tc>
          <w:tcPr>
            <w:tcW w:w="20" w:type="dxa"/>
            <w:tcBorders>
              <w:top w:val="single" w:sz="8" w:space="0" w:color="auto"/>
              <w:left w:val="nil"/>
              <w:bottom w:val="single" w:sz="8" w:space="0" w:color="auto"/>
              <w:right w:val="nil"/>
            </w:tcBorders>
            <w:shd w:val="clear" w:color="auto" w:fill="8DB3E2" w:themeFill="text2" w:themeFillTint="66"/>
          </w:tcPr>
          <w:p w14:paraId="76CC07E4" w14:textId="77777777" w:rsidR="00C247A5" w:rsidRPr="0059405E" w:rsidRDefault="00C247A5" w:rsidP="00BE5C54">
            <w:pPr>
              <w:spacing w:before="100" w:beforeAutospacing="1" w:after="100" w:afterAutospacing="1"/>
              <w:jc w:val="center"/>
              <w:rPr>
                <w:rFonts w:eastAsia="Times New Roman"/>
                <w:b/>
                <w:bCs/>
                <w:color w:val="000000"/>
                <w:lang w:eastAsia="lt-LT"/>
              </w:rPr>
            </w:pPr>
          </w:p>
        </w:tc>
        <w:tc>
          <w:tcPr>
            <w:tcW w:w="744" w:type="dxa"/>
            <w:tcBorders>
              <w:top w:val="single" w:sz="8" w:space="0" w:color="auto"/>
              <w:left w:val="nil"/>
              <w:bottom w:val="single" w:sz="8" w:space="0" w:color="auto"/>
              <w:right w:val="single" w:sz="8" w:space="0" w:color="auto"/>
            </w:tcBorders>
            <w:shd w:val="clear" w:color="auto" w:fill="8DB3E2" w:themeFill="text2" w:themeFillTint="66"/>
            <w:hideMark/>
          </w:tcPr>
          <w:p w14:paraId="0C579D75" w14:textId="77777777" w:rsidR="00C247A5" w:rsidRPr="0059405E" w:rsidRDefault="00C247A5" w:rsidP="00BE5C54">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3</w:t>
            </w:r>
          </w:p>
        </w:tc>
        <w:tc>
          <w:tcPr>
            <w:tcW w:w="3402" w:type="dxa"/>
            <w:tcBorders>
              <w:top w:val="single" w:sz="8" w:space="0" w:color="auto"/>
              <w:left w:val="nil"/>
              <w:bottom w:val="single" w:sz="8" w:space="0" w:color="auto"/>
              <w:right w:val="single" w:sz="8" w:space="0" w:color="auto"/>
            </w:tcBorders>
            <w:shd w:val="clear" w:color="auto" w:fill="8DB3E2" w:themeFill="text2" w:themeFillTint="66"/>
          </w:tcPr>
          <w:p w14:paraId="18404D13" w14:textId="77777777" w:rsidR="00C247A5" w:rsidRPr="0059405E" w:rsidRDefault="00C247A5" w:rsidP="00BE5C54">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4</w:t>
            </w:r>
          </w:p>
        </w:tc>
      </w:tr>
      <w:tr w:rsidR="00C247A5" w:rsidRPr="0059405E" w14:paraId="073B1060" w14:textId="77777777" w:rsidTr="00BE5C54">
        <w:trPr>
          <w:trHeight w:val="50"/>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3731B124" w14:textId="77777777" w:rsidR="00C247A5" w:rsidRPr="0059405E" w:rsidRDefault="00C247A5" w:rsidP="00BE5C54">
            <w:pPr>
              <w:spacing w:before="100" w:beforeAutospacing="1" w:after="100" w:afterAutospacing="1"/>
              <w:jc w:val="both"/>
              <w:rPr>
                <w:rFonts w:eastAsia="Times New Roman"/>
                <w:lang w:eastAsia="lt-LT"/>
              </w:rPr>
            </w:pPr>
            <w:r w:rsidRPr="0059405E">
              <w:rPr>
                <w:rFonts w:eastAsia="Times New Roman"/>
                <w:b/>
                <w:bCs/>
                <w:color w:val="000000"/>
                <w:lang w:eastAsia="lt-LT"/>
              </w:rPr>
              <w:t>Eil. Nr.</w:t>
            </w:r>
          </w:p>
        </w:tc>
        <w:tc>
          <w:tcPr>
            <w:tcW w:w="5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65827B" w14:textId="77777777" w:rsidR="00C247A5" w:rsidRPr="0059405E" w:rsidRDefault="00C247A5" w:rsidP="00BE5C54">
            <w:pPr>
              <w:jc w:val="center"/>
              <w:rPr>
                <w:rFonts w:eastAsia="Times New Roman"/>
                <w:lang w:eastAsia="lt-LT"/>
              </w:rPr>
            </w:pPr>
            <w:r w:rsidRPr="0059405E">
              <w:rPr>
                <w:rFonts w:eastAsia="Times New Roman"/>
                <w:b/>
                <w:bCs/>
                <w:color w:val="000000"/>
                <w:lang w:eastAsia="lt-LT"/>
              </w:rPr>
              <w:t xml:space="preserve">Reikalaujama charakteristika </w:t>
            </w:r>
          </w:p>
        </w:tc>
        <w:tc>
          <w:tcPr>
            <w:tcW w:w="96" w:type="dxa"/>
            <w:tcBorders>
              <w:top w:val="nil"/>
              <w:left w:val="nil"/>
              <w:bottom w:val="single" w:sz="8" w:space="0" w:color="auto"/>
              <w:right w:val="nil"/>
            </w:tcBorders>
          </w:tcPr>
          <w:p w14:paraId="394B5857" w14:textId="77777777" w:rsidR="00C247A5" w:rsidRPr="0059405E" w:rsidRDefault="00C247A5" w:rsidP="00BE5C54">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1A88C92A" w14:textId="77777777" w:rsidR="00C247A5" w:rsidRPr="0059405E" w:rsidRDefault="00C247A5" w:rsidP="00BE5C54">
            <w:pPr>
              <w:ind w:right="569"/>
              <w:rPr>
                <w:rFonts w:eastAsia="Times New Roman"/>
                <w:b/>
                <w:bCs/>
                <w:color w:val="000000"/>
                <w:lang w:eastAsia="lt-LT"/>
              </w:rPr>
            </w:pPr>
          </w:p>
        </w:tc>
        <w:tc>
          <w:tcPr>
            <w:tcW w:w="744" w:type="dxa"/>
            <w:tcBorders>
              <w:top w:val="nil"/>
              <w:left w:val="nil"/>
              <w:bottom w:val="single" w:sz="8" w:space="0" w:color="auto"/>
              <w:right w:val="single" w:sz="8" w:space="0" w:color="auto"/>
            </w:tcBorders>
            <w:shd w:val="clear" w:color="auto" w:fill="auto"/>
          </w:tcPr>
          <w:p w14:paraId="0C9A15A5" w14:textId="77777777" w:rsidR="00C247A5" w:rsidRPr="0059405E" w:rsidRDefault="00C247A5" w:rsidP="00BE5C54">
            <w:pPr>
              <w:jc w:val="center"/>
              <w:rPr>
                <w:rFonts w:eastAsia="Times New Roman"/>
                <w:b/>
                <w:bCs/>
                <w:color w:val="000000"/>
                <w:lang w:eastAsia="lt-LT"/>
              </w:rPr>
            </w:pPr>
          </w:p>
          <w:p w14:paraId="0E3D1610" w14:textId="77777777" w:rsidR="00C247A5" w:rsidRPr="0059405E" w:rsidRDefault="00C247A5" w:rsidP="00BE5C54">
            <w:pPr>
              <w:jc w:val="center"/>
              <w:rPr>
                <w:rFonts w:eastAsia="Times New Roman"/>
                <w:lang w:eastAsia="lt-LT"/>
              </w:rPr>
            </w:pPr>
            <w:r w:rsidRPr="0059405E">
              <w:rPr>
                <w:rFonts w:eastAsia="Times New Roman"/>
                <w:b/>
                <w:bCs/>
                <w:color w:val="000000"/>
                <w:lang w:eastAsia="lt-LT"/>
              </w:rPr>
              <w:t>Kiekis, vnt.</w:t>
            </w:r>
          </w:p>
        </w:tc>
        <w:tc>
          <w:tcPr>
            <w:tcW w:w="3402" w:type="dxa"/>
            <w:tcBorders>
              <w:top w:val="nil"/>
              <w:left w:val="nil"/>
              <w:bottom w:val="single" w:sz="8" w:space="0" w:color="auto"/>
              <w:right w:val="single" w:sz="8" w:space="0" w:color="auto"/>
            </w:tcBorders>
          </w:tcPr>
          <w:p w14:paraId="5884235A" w14:textId="6B021DA1" w:rsidR="00C247A5" w:rsidRPr="0059405E" w:rsidRDefault="00C247A5" w:rsidP="00BE5C54">
            <w:pPr>
              <w:jc w:val="center"/>
              <w:rPr>
                <w:rFonts w:eastAsia="Times New Roman"/>
                <w:b/>
                <w:bCs/>
                <w:color w:val="000000"/>
                <w:lang w:eastAsia="lt-LT"/>
              </w:rPr>
            </w:pPr>
            <w:r w:rsidRPr="0059405E">
              <w:rPr>
                <w:b/>
              </w:rPr>
              <w:t xml:space="preserve">Tiekėjo siūlomi techniniai rodikliai ir jų reikšmės </w:t>
            </w:r>
            <w:r>
              <w:rPr>
                <w:b/>
              </w:rPr>
              <w:t>TAIP</w:t>
            </w:r>
            <w:bookmarkStart w:id="0" w:name="_GoBack"/>
            <w:r>
              <w:rPr>
                <w:b/>
              </w:rPr>
              <w:t>/NE</w:t>
            </w:r>
            <w:r w:rsidRPr="0059405E">
              <w:rPr>
                <w:b/>
              </w:rPr>
              <w:t>/</w:t>
            </w:r>
            <w:r>
              <w:rPr>
                <w:b/>
              </w:rPr>
              <w:t xml:space="preserve"> </w:t>
            </w:r>
            <w:bookmarkEnd w:id="0"/>
            <w:r>
              <w:rPr>
                <w:b/>
              </w:rPr>
              <w:t>t</w:t>
            </w:r>
            <w:r w:rsidRPr="0059405E">
              <w:rPr>
                <w:i/>
                <w:color w:val="000000" w:themeColor="text1"/>
              </w:rPr>
              <w:t xml:space="preserve">iekėjas nurodo konkrečius techninius rodiklius ir jų reikšmes, atitikimą reikalavimams, </w:t>
            </w:r>
            <w:r w:rsidRPr="0059405E">
              <w:rPr>
                <w:rFonts w:eastAsia="SimSun"/>
                <w:bCs/>
                <w:i/>
                <w:kern w:val="3"/>
              </w:rPr>
              <w:t>kur to reikalaujama</w:t>
            </w:r>
            <w:r w:rsidRPr="0059405E">
              <w:rPr>
                <w:i/>
                <w:color w:val="000000" w:themeColor="text1"/>
              </w:rPr>
              <w:t>)</w:t>
            </w:r>
          </w:p>
          <w:p w14:paraId="604D0EBB" w14:textId="77777777" w:rsidR="00C247A5" w:rsidRPr="0059405E" w:rsidRDefault="00C247A5" w:rsidP="00BE5C54">
            <w:pPr>
              <w:jc w:val="center"/>
              <w:rPr>
                <w:rFonts w:eastAsia="Times New Roman"/>
                <w:b/>
                <w:bCs/>
                <w:color w:val="000000"/>
                <w:lang w:eastAsia="lt-LT"/>
              </w:rPr>
            </w:pPr>
            <w:r w:rsidRPr="0059405E">
              <w:rPr>
                <w:rFonts w:eastAsia="Times New Roman"/>
                <w:b/>
                <w:color w:val="FF0000"/>
                <w:lang w:eastAsia="lt-LT"/>
              </w:rPr>
              <w:t xml:space="preserve">(PILDO TIEKĖJAS) </w:t>
            </w:r>
          </w:p>
        </w:tc>
      </w:tr>
    </w:tbl>
    <w:p w14:paraId="7FEFF0B0" w14:textId="77777777" w:rsidR="00C247A5" w:rsidRPr="0059405E" w:rsidRDefault="00C247A5" w:rsidP="00C247A5">
      <w:pPr>
        <w:ind w:left="-567" w:firstLine="283"/>
        <w:jc w:val="both"/>
      </w:pPr>
      <w:r w:rsidRPr="0059405E">
        <w:rPr>
          <w:b/>
          <w:i/>
        </w:rPr>
        <w:t xml:space="preserve">  </w:t>
      </w:r>
    </w:p>
    <w:tbl>
      <w:tblPr>
        <w:tblW w:w="10490" w:type="dxa"/>
        <w:tblInd w:w="-719" w:type="dxa"/>
        <w:tblLayout w:type="fixed"/>
        <w:tblCellMar>
          <w:left w:w="0" w:type="dxa"/>
          <w:right w:w="0" w:type="dxa"/>
        </w:tblCellMar>
        <w:tblLook w:val="04A0" w:firstRow="1" w:lastRow="0" w:firstColumn="1" w:lastColumn="0" w:noHBand="0" w:noVBand="1"/>
      </w:tblPr>
      <w:tblGrid>
        <w:gridCol w:w="709"/>
        <w:gridCol w:w="4678"/>
        <w:gridCol w:w="795"/>
        <w:gridCol w:w="20"/>
        <w:gridCol w:w="744"/>
        <w:gridCol w:w="3544"/>
      </w:tblGrid>
      <w:tr w:rsidR="00C247A5" w:rsidRPr="0059405E" w14:paraId="74BFB0A8" w14:textId="77777777" w:rsidTr="00390BA0">
        <w:trPr>
          <w:trHeight w:val="231"/>
          <w:tblHeader/>
        </w:trPr>
        <w:tc>
          <w:tcPr>
            <w:tcW w:w="709"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hideMark/>
          </w:tcPr>
          <w:p w14:paraId="32F18A85" w14:textId="77777777" w:rsidR="00C247A5" w:rsidRPr="0059405E" w:rsidRDefault="00C247A5" w:rsidP="00BE5C54">
            <w:pPr>
              <w:spacing w:before="100" w:beforeAutospacing="1" w:after="100" w:afterAutospacing="1"/>
              <w:jc w:val="both"/>
              <w:rPr>
                <w:rFonts w:eastAsia="Times New Roman"/>
                <w:lang w:eastAsia="lt-LT"/>
              </w:rPr>
            </w:pPr>
            <w:r w:rsidRPr="0059405E">
              <w:rPr>
                <w:rFonts w:eastAsia="Times New Roman"/>
                <w:b/>
                <w:bCs/>
                <w:color w:val="000000"/>
                <w:lang w:eastAsia="lt-LT"/>
              </w:rPr>
              <w:t>1</w:t>
            </w:r>
          </w:p>
        </w:tc>
        <w:tc>
          <w:tcPr>
            <w:tcW w:w="4678"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775BF072" w14:textId="77777777" w:rsidR="00C247A5" w:rsidRPr="0059405E" w:rsidRDefault="00C247A5" w:rsidP="00BE5C54">
            <w:pPr>
              <w:spacing w:before="100" w:beforeAutospacing="1" w:after="100" w:afterAutospacing="1"/>
              <w:jc w:val="center"/>
              <w:rPr>
                <w:rFonts w:eastAsia="Times New Roman"/>
                <w:lang w:eastAsia="lt-LT"/>
              </w:rPr>
            </w:pPr>
            <w:r w:rsidRPr="0059405E">
              <w:rPr>
                <w:rFonts w:eastAsia="Times New Roman"/>
                <w:b/>
                <w:bCs/>
                <w:color w:val="000000"/>
                <w:lang w:eastAsia="lt-LT"/>
              </w:rPr>
              <w:t>2</w:t>
            </w:r>
          </w:p>
        </w:tc>
        <w:tc>
          <w:tcPr>
            <w:tcW w:w="795" w:type="dxa"/>
            <w:tcBorders>
              <w:top w:val="single" w:sz="8" w:space="0" w:color="auto"/>
              <w:left w:val="nil"/>
              <w:bottom w:val="single" w:sz="8" w:space="0" w:color="auto"/>
              <w:right w:val="nil"/>
            </w:tcBorders>
            <w:shd w:val="clear" w:color="auto" w:fill="8DB3E2" w:themeFill="text2" w:themeFillTint="66"/>
          </w:tcPr>
          <w:p w14:paraId="1D244758" w14:textId="77777777" w:rsidR="00C247A5" w:rsidRPr="0059405E" w:rsidRDefault="00C247A5" w:rsidP="00BE5C54">
            <w:pPr>
              <w:spacing w:before="100" w:beforeAutospacing="1" w:after="100" w:afterAutospacing="1"/>
              <w:jc w:val="center"/>
              <w:rPr>
                <w:rFonts w:eastAsia="Times New Roman"/>
                <w:b/>
                <w:bCs/>
                <w:color w:val="000000"/>
                <w:lang w:eastAsia="lt-LT"/>
              </w:rPr>
            </w:pPr>
          </w:p>
        </w:tc>
        <w:tc>
          <w:tcPr>
            <w:tcW w:w="20" w:type="dxa"/>
            <w:tcBorders>
              <w:top w:val="single" w:sz="8" w:space="0" w:color="auto"/>
              <w:left w:val="nil"/>
              <w:bottom w:val="single" w:sz="8" w:space="0" w:color="auto"/>
              <w:right w:val="nil"/>
            </w:tcBorders>
            <w:shd w:val="clear" w:color="auto" w:fill="8DB3E2" w:themeFill="text2" w:themeFillTint="66"/>
          </w:tcPr>
          <w:p w14:paraId="13D1AD40" w14:textId="77777777" w:rsidR="00C247A5" w:rsidRPr="0059405E" w:rsidRDefault="00C247A5" w:rsidP="00BE5C54">
            <w:pPr>
              <w:spacing w:before="100" w:beforeAutospacing="1" w:after="100" w:afterAutospacing="1"/>
              <w:jc w:val="center"/>
              <w:rPr>
                <w:rFonts w:eastAsia="Times New Roman"/>
                <w:b/>
                <w:bCs/>
                <w:color w:val="000000"/>
                <w:lang w:eastAsia="lt-LT"/>
              </w:rPr>
            </w:pPr>
          </w:p>
        </w:tc>
        <w:tc>
          <w:tcPr>
            <w:tcW w:w="744" w:type="dxa"/>
            <w:tcBorders>
              <w:top w:val="single" w:sz="8" w:space="0" w:color="auto"/>
              <w:left w:val="nil"/>
              <w:bottom w:val="single" w:sz="8" w:space="0" w:color="auto"/>
              <w:right w:val="single" w:sz="8" w:space="0" w:color="auto"/>
            </w:tcBorders>
            <w:shd w:val="clear" w:color="auto" w:fill="8DB3E2" w:themeFill="text2" w:themeFillTint="66"/>
            <w:hideMark/>
          </w:tcPr>
          <w:p w14:paraId="6DF01F27" w14:textId="77777777" w:rsidR="00C247A5" w:rsidRPr="0059405E" w:rsidRDefault="00C247A5" w:rsidP="00BE5C54">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3</w:t>
            </w:r>
          </w:p>
        </w:tc>
        <w:tc>
          <w:tcPr>
            <w:tcW w:w="3544" w:type="dxa"/>
            <w:tcBorders>
              <w:top w:val="single" w:sz="8" w:space="0" w:color="auto"/>
              <w:left w:val="nil"/>
              <w:bottom w:val="single" w:sz="8" w:space="0" w:color="auto"/>
              <w:right w:val="single" w:sz="8" w:space="0" w:color="auto"/>
            </w:tcBorders>
            <w:shd w:val="clear" w:color="auto" w:fill="8DB3E2" w:themeFill="text2" w:themeFillTint="66"/>
          </w:tcPr>
          <w:p w14:paraId="2FE81022" w14:textId="77777777" w:rsidR="00C247A5" w:rsidRPr="0059405E" w:rsidRDefault="00C247A5" w:rsidP="00BE5C54">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4</w:t>
            </w:r>
          </w:p>
        </w:tc>
      </w:tr>
      <w:tr w:rsidR="00C247A5" w:rsidRPr="0059405E" w14:paraId="18C3ECFF" w14:textId="77777777" w:rsidTr="00390BA0">
        <w:trPr>
          <w:trHeight w:val="975"/>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78E901BB" w14:textId="77777777" w:rsidR="00C247A5" w:rsidRPr="0059405E" w:rsidRDefault="00C247A5" w:rsidP="00BE5C54">
            <w:pPr>
              <w:spacing w:before="100" w:beforeAutospacing="1" w:after="100" w:afterAutospacing="1"/>
              <w:jc w:val="both"/>
              <w:rPr>
                <w:rFonts w:eastAsia="Times New Roman"/>
                <w:lang w:eastAsia="lt-LT"/>
              </w:rPr>
            </w:pPr>
            <w:r w:rsidRPr="0059405E">
              <w:rPr>
                <w:rFonts w:eastAsia="Times New Roman"/>
                <w:b/>
                <w:bCs/>
                <w:color w:val="000000"/>
                <w:lang w:eastAsia="lt-LT"/>
              </w:rPr>
              <w:t>Eil. Nr.</w:t>
            </w: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F467EF" w14:textId="77777777" w:rsidR="00C247A5" w:rsidRPr="0059405E" w:rsidRDefault="00C247A5" w:rsidP="00BE5C54">
            <w:pPr>
              <w:jc w:val="center"/>
              <w:rPr>
                <w:rFonts w:eastAsia="Times New Roman"/>
                <w:lang w:eastAsia="lt-LT"/>
              </w:rPr>
            </w:pPr>
            <w:r w:rsidRPr="0059405E">
              <w:rPr>
                <w:rFonts w:eastAsia="Times New Roman"/>
                <w:b/>
                <w:bCs/>
                <w:color w:val="000000"/>
                <w:lang w:eastAsia="lt-LT"/>
              </w:rPr>
              <w:t>Reikalaujama charakteristika (ne blogesnė kaip nurodyta)</w:t>
            </w:r>
          </w:p>
        </w:tc>
        <w:tc>
          <w:tcPr>
            <w:tcW w:w="795" w:type="dxa"/>
            <w:tcBorders>
              <w:top w:val="nil"/>
              <w:left w:val="nil"/>
              <w:bottom w:val="single" w:sz="8" w:space="0" w:color="auto"/>
              <w:right w:val="nil"/>
            </w:tcBorders>
          </w:tcPr>
          <w:p w14:paraId="4443FF2F" w14:textId="77777777" w:rsidR="00C247A5" w:rsidRPr="0059405E" w:rsidRDefault="00C247A5" w:rsidP="00BE5C54">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7FA19339" w14:textId="77777777" w:rsidR="00C247A5" w:rsidRPr="0059405E" w:rsidRDefault="00C247A5" w:rsidP="00BE5C54">
            <w:pPr>
              <w:ind w:right="569"/>
              <w:rPr>
                <w:rFonts w:eastAsia="Times New Roman"/>
                <w:b/>
                <w:bCs/>
                <w:color w:val="000000"/>
                <w:lang w:eastAsia="lt-LT"/>
              </w:rPr>
            </w:pPr>
          </w:p>
        </w:tc>
        <w:tc>
          <w:tcPr>
            <w:tcW w:w="744" w:type="dxa"/>
            <w:tcBorders>
              <w:top w:val="nil"/>
              <w:left w:val="nil"/>
              <w:bottom w:val="single" w:sz="8" w:space="0" w:color="auto"/>
              <w:right w:val="single" w:sz="8" w:space="0" w:color="auto"/>
            </w:tcBorders>
            <w:shd w:val="clear" w:color="auto" w:fill="auto"/>
          </w:tcPr>
          <w:p w14:paraId="7499FA26" w14:textId="77777777" w:rsidR="00C247A5" w:rsidRPr="0059405E" w:rsidRDefault="00C247A5" w:rsidP="00BE5C54">
            <w:pPr>
              <w:jc w:val="center"/>
              <w:rPr>
                <w:rFonts w:eastAsia="Times New Roman"/>
                <w:b/>
                <w:bCs/>
                <w:color w:val="000000"/>
                <w:lang w:eastAsia="lt-LT"/>
              </w:rPr>
            </w:pPr>
          </w:p>
          <w:p w14:paraId="521E7B2A" w14:textId="77777777" w:rsidR="00C247A5" w:rsidRPr="0059405E" w:rsidRDefault="00C247A5" w:rsidP="00BE5C54">
            <w:pPr>
              <w:jc w:val="center"/>
              <w:rPr>
                <w:rFonts w:eastAsia="Times New Roman"/>
                <w:lang w:eastAsia="lt-LT"/>
              </w:rPr>
            </w:pPr>
            <w:r w:rsidRPr="0059405E">
              <w:rPr>
                <w:rFonts w:eastAsia="Times New Roman"/>
                <w:b/>
                <w:bCs/>
                <w:color w:val="000000"/>
                <w:lang w:eastAsia="lt-LT"/>
              </w:rPr>
              <w:t>Kiekis, vnt.</w:t>
            </w:r>
          </w:p>
        </w:tc>
        <w:tc>
          <w:tcPr>
            <w:tcW w:w="3544" w:type="dxa"/>
            <w:tcBorders>
              <w:top w:val="nil"/>
              <w:left w:val="nil"/>
              <w:bottom w:val="single" w:sz="8" w:space="0" w:color="auto"/>
              <w:right w:val="single" w:sz="8" w:space="0" w:color="auto"/>
            </w:tcBorders>
          </w:tcPr>
          <w:p w14:paraId="7667E1BB" w14:textId="77777777" w:rsidR="00C247A5" w:rsidRPr="0059405E" w:rsidRDefault="00C247A5" w:rsidP="00BE5C54">
            <w:pPr>
              <w:jc w:val="center"/>
              <w:rPr>
                <w:rFonts w:eastAsia="Times New Roman"/>
                <w:b/>
                <w:bCs/>
                <w:color w:val="000000"/>
                <w:lang w:eastAsia="lt-LT"/>
              </w:rPr>
            </w:pPr>
          </w:p>
          <w:p w14:paraId="0A4BBD38" w14:textId="77777777" w:rsidR="00C247A5" w:rsidRPr="0059405E" w:rsidRDefault="00C247A5" w:rsidP="00BE5C54">
            <w:pPr>
              <w:jc w:val="center"/>
              <w:rPr>
                <w:rFonts w:eastAsia="Times New Roman"/>
                <w:b/>
                <w:bCs/>
                <w:color w:val="000000"/>
                <w:lang w:eastAsia="lt-LT"/>
              </w:rPr>
            </w:pPr>
            <w:r w:rsidRPr="0059405E">
              <w:rPr>
                <w:rFonts w:eastAsia="Times New Roman"/>
                <w:b/>
                <w:bCs/>
                <w:color w:val="000000"/>
                <w:lang w:eastAsia="lt-LT"/>
              </w:rPr>
              <w:t>Siūloma charakteristika</w:t>
            </w:r>
            <w:r w:rsidRPr="0059405E">
              <w:rPr>
                <w:rFonts w:eastAsia="Times New Roman"/>
                <w:b/>
                <w:bCs/>
                <w:color w:val="000000"/>
                <w:lang w:eastAsia="lt-LT"/>
              </w:rPr>
              <w:br/>
            </w:r>
            <w:r w:rsidRPr="0059405E">
              <w:rPr>
                <w:rFonts w:eastAsia="Times New Roman"/>
                <w:b/>
                <w:color w:val="0070C0"/>
                <w:lang w:eastAsia="lt-LT"/>
              </w:rPr>
              <w:t>(PILDO TIEKĖJAS)</w:t>
            </w:r>
            <w:r w:rsidRPr="0059405E">
              <w:rPr>
                <w:rFonts w:eastAsia="Times New Roman"/>
                <w:b/>
                <w:bCs/>
                <w:color w:val="000000"/>
                <w:lang w:eastAsia="lt-LT"/>
              </w:rPr>
              <w:t>*</w:t>
            </w:r>
          </w:p>
          <w:p w14:paraId="16A6D19B" w14:textId="77777777" w:rsidR="00C247A5" w:rsidRPr="0059405E" w:rsidRDefault="00C247A5" w:rsidP="00BE5C54">
            <w:pPr>
              <w:jc w:val="center"/>
              <w:rPr>
                <w:rFonts w:eastAsia="Times New Roman"/>
                <w:b/>
                <w:bCs/>
                <w:color w:val="000000"/>
                <w:lang w:eastAsia="lt-LT"/>
              </w:rPr>
            </w:pPr>
          </w:p>
        </w:tc>
      </w:tr>
      <w:tr w:rsidR="00C247A5" w:rsidRPr="0059405E" w14:paraId="35EF3D1F" w14:textId="77777777" w:rsidTr="00BE5C54">
        <w:trPr>
          <w:trHeight w:val="272"/>
        </w:trPr>
        <w:tc>
          <w:tcPr>
            <w:tcW w:w="10490" w:type="dxa"/>
            <w:gridSpan w:val="6"/>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F67A344" w14:textId="77777777" w:rsidR="00C247A5" w:rsidRPr="0059405E" w:rsidRDefault="00C247A5" w:rsidP="00BE5C54">
            <w:pPr>
              <w:jc w:val="center"/>
              <w:rPr>
                <w:rFonts w:eastAsia="Times New Roman"/>
                <w:b/>
                <w:bCs/>
                <w:color w:val="000000"/>
                <w:lang w:eastAsia="lt-LT"/>
              </w:rPr>
            </w:pPr>
            <w:r w:rsidRPr="0059405E">
              <w:rPr>
                <w:rFonts w:eastAsia="Times New Roman"/>
                <w:b/>
                <w:bCs/>
                <w:color w:val="000000"/>
                <w:lang w:eastAsia="lt-LT"/>
              </w:rPr>
              <w:t>I Pirkimo dalis</w:t>
            </w:r>
          </w:p>
        </w:tc>
      </w:tr>
      <w:tr w:rsidR="00C247A5" w:rsidRPr="0059405E" w14:paraId="48E015B5" w14:textId="77777777" w:rsidTr="00390BA0">
        <w:trPr>
          <w:trHeight w:val="770"/>
        </w:trPr>
        <w:tc>
          <w:tcPr>
            <w:tcW w:w="709" w:type="dxa"/>
            <w:vMerge w:val="restart"/>
            <w:tcBorders>
              <w:top w:val="single" w:sz="4" w:space="0" w:color="auto"/>
              <w:left w:val="single" w:sz="8" w:space="0" w:color="auto"/>
              <w:right w:val="single" w:sz="8" w:space="0" w:color="auto"/>
            </w:tcBorders>
            <w:noWrap/>
            <w:tcMar>
              <w:top w:w="0" w:type="dxa"/>
              <w:left w:w="108" w:type="dxa"/>
              <w:bottom w:w="0" w:type="dxa"/>
              <w:right w:w="108" w:type="dxa"/>
            </w:tcMar>
            <w:hideMark/>
          </w:tcPr>
          <w:p w14:paraId="3608AACD" w14:textId="77777777" w:rsidR="00C247A5" w:rsidRPr="0059405E" w:rsidRDefault="00C247A5" w:rsidP="00BE5C54">
            <w:pPr>
              <w:spacing w:before="100" w:beforeAutospacing="1" w:after="100" w:afterAutospacing="1"/>
              <w:jc w:val="both"/>
              <w:rPr>
                <w:rFonts w:eastAsia="Times New Roman"/>
                <w:color w:val="000000"/>
                <w:lang w:eastAsia="lt-LT"/>
              </w:rPr>
            </w:pPr>
            <w:r>
              <w:rPr>
                <w:rFonts w:eastAsia="Times New Roman"/>
                <w:color w:val="000000"/>
                <w:lang w:eastAsia="lt-LT"/>
              </w:rPr>
              <w:t>1.</w:t>
            </w: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8D3A77" w14:textId="77777777" w:rsidR="00C247A5" w:rsidRPr="0059405E" w:rsidRDefault="00C247A5" w:rsidP="00BE5C54">
            <w:pPr>
              <w:spacing w:before="100" w:beforeAutospacing="1" w:after="100" w:afterAutospacing="1"/>
              <w:jc w:val="both"/>
              <w:rPr>
                <w:rFonts w:eastAsia="Times New Roman"/>
                <w:b/>
                <w:color w:val="000000"/>
              </w:rPr>
            </w:pPr>
            <w:r w:rsidRPr="0059405E">
              <w:rPr>
                <w:rFonts w:eastAsia="Times New Roman"/>
                <w:b/>
                <w:color w:val="000000"/>
              </w:rPr>
              <w:t>Lyginimo mašina - kalandras, skirtas lyginti ir džiovinti lygiems skalbiniams (patalynei, staltiesėms, rankšluoščiams ir kt.) iš medvilnės, lino, vilnos, šilko, sintetikos ar kitos medžiagos.</w:t>
            </w:r>
          </w:p>
          <w:p w14:paraId="16089F5B" w14:textId="77777777" w:rsidR="00C247A5" w:rsidRPr="0059405E" w:rsidRDefault="00C247A5" w:rsidP="00BE5C54">
            <w:pPr>
              <w:ind w:right="74" w:hanging="45"/>
              <w:rPr>
                <w:rFonts w:eastAsia="Times New Roman"/>
                <w:lang w:eastAsia="lt-LT"/>
              </w:rPr>
            </w:pPr>
            <w:r w:rsidRPr="0059405E">
              <w:t>Galimas lyginimas fasoninių skalbinių</w:t>
            </w:r>
          </w:p>
        </w:tc>
        <w:tc>
          <w:tcPr>
            <w:tcW w:w="1559" w:type="dxa"/>
            <w:gridSpan w:val="3"/>
            <w:vMerge w:val="restart"/>
            <w:tcBorders>
              <w:top w:val="single" w:sz="4" w:space="0" w:color="auto"/>
              <w:left w:val="nil"/>
              <w:right w:val="single" w:sz="8" w:space="0" w:color="auto"/>
            </w:tcBorders>
          </w:tcPr>
          <w:p w14:paraId="63D61B68" w14:textId="77777777" w:rsidR="00C247A5" w:rsidRPr="0059405E" w:rsidRDefault="00C247A5" w:rsidP="00BE5C54">
            <w:pPr>
              <w:spacing w:before="100" w:beforeAutospacing="1" w:after="100" w:afterAutospacing="1"/>
              <w:jc w:val="center"/>
              <w:rPr>
                <w:rFonts w:eastAsia="Times New Roman"/>
                <w:color w:val="000000"/>
                <w:lang w:eastAsia="lt-LT"/>
              </w:rPr>
            </w:pPr>
            <w:r w:rsidRPr="0059405E">
              <w:rPr>
                <w:rFonts w:eastAsia="Times New Roman"/>
                <w:color w:val="000000"/>
                <w:lang w:eastAsia="lt-LT"/>
              </w:rPr>
              <w:t>1 vnt.</w:t>
            </w:r>
          </w:p>
        </w:tc>
        <w:tc>
          <w:tcPr>
            <w:tcW w:w="3544" w:type="dxa"/>
            <w:tcBorders>
              <w:top w:val="single" w:sz="4" w:space="0" w:color="auto"/>
              <w:left w:val="single" w:sz="8" w:space="0" w:color="auto"/>
              <w:bottom w:val="single" w:sz="4" w:space="0" w:color="auto"/>
              <w:right w:val="single" w:sz="8" w:space="0" w:color="auto"/>
            </w:tcBorders>
          </w:tcPr>
          <w:p w14:paraId="27E64B36"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26696FB9" w14:textId="77777777" w:rsidTr="00390BA0">
        <w:trPr>
          <w:trHeight w:val="199"/>
        </w:trPr>
        <w:tc>
          <w:tcPr>
            <w:tcW w:w="709" w:type="dxa"/>
            <w:vMerge/>
            <w:tcBorders>
              <w:left w:val="single" w:sz="8" w:space="0" w:color="auto"/>
              <w:right w:val="single" w:sz="8" w:space="0" w:color="auto"/>
            </w:tcBorders>
            <w:noWrap/>
            <w:tcMar>
              <w:top w:w="0" w:type="dxa"/>
              <w:left w:w="108" w:type="dxa"/>
              <w:bottom w:w="0" w:type="dxa"/>
              <w:right w:w="108" w:type="dxa"/>
            </w:tcMar>
          </w:tcPr>
          <w:p w14:paraId="57AD9858"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BA4EC5" w14:textId="77777777" w:rsidR="00C247A5" w:rsidRPr="0059405E" w:rsidRDefault="00C247A5" w:rsidP="00BE5C54">
            <w:pPr>
              <w:ind w:right="74" w:hanging="45"/>
            </w:pPr>
            <w:r w:rsidRPr="0059405E">
              <w:t xml:space="preserve">Naudingas lyginimo plotis ne mažesnis kaip </w:t>
            </w:r>
            <w:r>
              <w:t>200</w:t>
            </w:r>
            <w:r w:rsidRPr="0059405E">
              <w:t>0 mm</w:t>
            </w:r>
          </w:p>
        </w:tc>
        <w:tc>
          <w:tcPr>
            <w:tcW w:w="1559" w:type="dxa"/>
            <w:gridSpan w:val="3"/>
            <w:vMerge/>
            <w:tcBorders>
              <w:left w:val="nil"/>
              <w:right w:val="single" w:sz="8" w:space="0" w:color="auto"/>
            </w:tcBorders>
          </w:tcPr>
          <w:p w14:paraId="3B6CBD80"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tcBorders>
              <w:top w:val="single" w:sz="4" w:space="0" w:color="auto"/>
              <w:left w:val="single" w:sz="8" w:space="0" w:color="auto"/>
              <w:bottom w:val="single" w:sz="4" w:space="0" w:color="auto"/>
              <w:right w:val="single" w:sz="8" w:space="0" w:color="auto"/>
            </w:tcBorders>
          </w:tcPr>
          <w:p w14:paraId="55AE9A7C"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4C731AB5" w14:textId="77777777" w:rsidTr="00390BA0">
        <w:trPr>
          <w:trHeight w:val="237"/>
        </w:trPr>
        <w:tc>
          <w:tcPr>
            <w:tcW w:w="709" w:type="dxa"/>
            <w:vMerge/>
            <w:tcBorders>
              <w:left w:val="single" w:sz="8" w:space="0" w:color="auto"/>
              <w:right w:val="single" w:sz="8" w:space="0" w:color="auto"/>
            </w:tcBorders>
            <w:noWrap/>
            <w:tcMar>
              <w:top w:w="0" w:type="dxa"/>
              <w:left w:w="108" w:type="dxa"/>
              <w:bottom w:w="0" w:type="dxa"/>
              <w:right w:w="108" w:type="dxa"/>
            </w:tcMar>
          </w:tcPr>
          <w:p w14:paraId="35EFDC88"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EC1C74" w14:textId="77777777" w:rsidR="00C247A5" w:rsidRPr="0059405E" w:rsidRDefault="00C247A5" w:rsidP="00BE5C54">
            <w:pPr>
              <w:ind w:right="74" w:hanging="45"/>
            </w:pPr>
            <w:r w:rsidRPr="0059405E">
              <w:t>Elektrinis kaitinimas ne daugiau 28 kW</w:t>
            </w:r>
          </w:p>
        </w:tc>
        <w:tc>
          <w:tcPr>
            <w:tcW w:w="1559" w:type="dxa"/>
            <w:gridSpan w:val="3"/>
            <w:vMerge/>
            <w:tcBorders>
              <w:left w:val="nil"/>
              <w:right w:val="single" w:sz="8" w:space="0" w:color="auto"/>
            </w:tcBorders>
          </w:tcPr>
          <w:p w14:paraId="760C802E"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tcBorders>
              <w:top w:val="single" w:sz="4" w:space="0" w:color="auto"/>
              <w:left w:val="single" w:sz="8" w:space="0" w:color="auto"/>
              <w:bottom w:val="single" w:sz="4" w:space="0" w:color="auto"/>
              <w:right w:val="single" w:sz="8" w:space="0" w:color="auto"/>
            </w:tcBorders>
          </w:tcPr>
          <w:p w14:paraId="589E5015"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78FF04F4" w14:textId="77777777" w:rsidTr="00390BA0">
        <w:trPr>
          <w:trHeight w:val="257"/>
        </w:trPr>
        <w:tc>
          <w:tcPr>
            <w:tcW w:w="709" w:type="dxa"/>
            <w:vMerge/>
            <w:tcBorders>
              <w:left w:val="single" w:sz="8" w:space="0" w:color="auto"/>
              <w:right w:val="single" w:sz="8" w:space="0" w:color="auto"/>
            </w:tcBorders>
            <w:noWrap/>
            <w:tcMar>
              <w:top w:w="0" w:type="dxa"/>
              <w:left w:w="108" w:type="dxa"/>
              <w:bottom w:w="0" w:type="dxa"/>
              <w:right w:w="108" w:type="dxa"/>
            </w:tcMar>
          </w:tcPr>
          <w:p w14:paraId="76D46CDD"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6155B1" w14:textId="77777777" w:rsidR="00C247A5" w:rsidRPr="0059405E" w:rsidRDefault="00C247A5" w:rsidP="00BE5C54">
            <w:pPr>
              <w:ind w:right="74" w:hanging="45"/>
            </w:pPr>
            <w:r w:rsidRPr="0059405E">
              <w:t>Garantija ne trumpesnė nei 24 mėn.</w:t>
            </w:r>
          </w:p>
        </w:tc>
        <w:tc>
          <w:tcPr>
            <w:tcW w:w="1559" w:type="dxa"/>
            <w:gridSpan w:val="3"/>
            <w:vMerge/>
            <w:tcBorders>
              <w:left w:val="nil"/>
              <w:right w:val="single" w:sz="8" w:space="0" w:color="auto"/>
            </w:tcBorders>
          </w:tcPr>
          <w:p w14:paraId="07214770"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tcBorders>
              <w:top w:val="single" w:sz="4" w:space="0" w:color="auto"/>
              <w:left w:val="single" w:sz="8" w:space="0" w:color="auto"/>
              <w:bottom w:val="single" w:sz="4" w:space="0" w:color="auto"/>
              <w:right w:val="single" w:sz="8" w:space="0" w:color="auto"/>
            </w:tcBorders>
          </w:tcPr>
          <w:p w14:paraId="22BE48E4"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29E95EE7" w14:textId="77777777" w:rsidTr="00390BA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6A6DF255"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F6A416" w14:textId="77777777" w:rsidR="00C247A5" w:rsidRPr="00BF7A3D" w:rsidRDefault="00C247A5" w:rsidP="00BE5C54">
            <w:pPr>
              <w:ind w:right="74" w:hanging="45"/>
              <w:jc w:val="both"/>
            </w:pPr>
            <w:r>
              <w:rPr>
                <w:sz w:val="23"/>
                <w:szCs w:val="23"/>
              </w:rPr>
              <w:t xml:space="preserve">Dažyta epoksidiniais antikoroziniais (arba lygiavertės medžiagos) dažais arba </w:t>
            </w:r>
            <w:r>
              <w:t>– milteliniu būdu dažyto nerūdijančio plieno (arba lygiavertės medžiagos) korpusas.</w:t>
            </w:r>
          </w:p>
        </w:tc>
        <w:tc>
          <w:tcPr>
            <w:tcW w:w="1559" w:type="dxa"/>
            <w:gridSpan w:val="3"/>
            <w:tcBorders>
              <w:left w:val="nil"/>
              <w:right w:val="single" w:sz="8" w:space="0" w:color="auto"/>
            </w:tcBorders>
          </w:tcPr>
          <w:p w14:paraId="0F01A77A"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tcBorders>
              <w:top w:val="single" w:sz="4" w:space="0" w:color="auto"/>
              <w:left w:val="single" w:sz="8" w:space="0" w:color="auto"/>
              <w:bottom w:val="single" w:sz="4" w:space="0" w:color="auto"/>
              <w:right w:val="single" w:sz="8" w:space="0" w:color="auto"/>
            </w:tcBorders>
          </w:tcPr>
          <w:p w14:paraId="4D82B1BC"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20556345" w14:textId="77777777" w:rsidTr="00BE5C54">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78EA8314"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9781" w:type="dxa"/>
            <w:gridSpan w:val="5"/>
            <w:tcBorders>
              <w:top w:val="single" w:sz="4" w:space="0" w:color="auto"/>
              <w:left w:val="nil"/>
              <w:bottom w:val="single" w:sz="4" w:space="0" w:color="auto"/>
              <w:right w:val="single" w:sz="8" w:space="0" w:color="auto"/>
            </w:tcBorders>
            <w:tcMar>
              <w:top w:w="0" w:type="dxa"/>
              <w:left w:w="108" w:type="dxa"/>
              <w:bottom w:w="0" w:type="dxa"/>
              <w:right w:w="108" w:type="dxa"/>
            </w:tcMar>
          </w:tcPr>
          <w:p w14:paraId="57B39B30" w14:textId="77777777" w:rsidR="00C247A5" w:rsidRPr="0059405E" w:rsidRDefault="00C247A5" w:rsidP="00BE5C54">
            <w:pPr>
              <w:pStyle w:val="Body2"/>
              <w:ind w:firstLine="567"/>
              <w:jc w:val="center"/>
              <w:rPr>
                <w:rFonts w:eastAsia="Times New Roman" w:cs="Times New Roman"/>
                <w:sz w:val="24"/>
                <w:szCs w:val="24"/>
                <w:lang w:val="lt-LT" w:eastAsia="lt-LT"/>
              </w:rPr>
            </w:pPr>
            <w:r w:rsidRPr="0006044D">
              <w:rPr>
                <w:b/>
                <w:sz w:val="23"/>
                <w:szCs w:val="23"/>
              </w:rPr>
              <w:t>II Pirkimo dalis</w:t>
            </w:r>
          </w:p>
        </w:tc>
      </w:tr>
      <w:tr w:rsidR="00C247A5" w:rsidRPr="0059405E" w14:paraId="4DDE0995" w14:textId="77777777" w:rsidTr="00390BA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06CE17F3" w14:textId="77777777" w:rsidR="00C247A5" w:rsidRPr="0059405E" w:rsidRDefault="00C247A5" w:rsidP="00BE5C54">
            <w:pPr>
              <w:spacing w:before="100" w:beforeAutospacing="1" w:after="100" w:afterAutospacing="1"/>
              <w:jc w:val="both"/>
              <w:rPr>
                <w:rFonts w:eastAsia="Times New Roman"/>
                <w:color w:val="000000"/>
                <w:lang w:eastAsia="lt-LT"/>
              </w:rPr>
            </w:pPr>
            <w:r w:rsidRPr="0059405E">
              <w:rPr>
                <w:rFonts w:eastAsia="Times New Roman"/>
                <w:lang w:eastAsia="lt-LT"/>
              </w:rPr>
              <w:t>2.</w:t>
            </w: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797C80" w14:textId="77777777" w:rsidR="00C247A5" w:rsidRPr="0059405E" w:rsidRDefault="00C247A5" w:rsidP="00BE5C54">
            <w:pPr>
              <w:ind w:right="74" w:hanging="45"/>
              <w:rPr>
                <w:b/>
              </w:rPr>
            </w:pPr>
            <w:r w:rsidRPr="0059405E">
              <w:rPr>
                <w:b/>
              </w:rPr>
              <w:t xml:space="preserve">Lyginimo presas </w:t>
            </w:r>
          </w:p>
        </w:tc>
        <w:tc>
          <w:tcPr>
            <w:tcW w:w="1559" w:type="dxa"/>
            <w:gridSpan w:val="3"/>
            <w:tcBorders>
              <w:left w:val="nil"/>
              <w:right w:val="single" w:sz="8" w:space="0" w:color="auto"/>
            </w:tcBorders>
          </w:tcPr>
          <w:p w14:paraId="6EAA0F51" w14:textId="77777777" w:rsidR="00C247A5" w:rsidRPr="0059405E" w:rsidRDefault="00C247A5" w:rsidP="00BE5C54">
            <w:pPr>
              <w:spacing w:before="100" w:beforeAutospacing="1" w:after="100" w:afterAutospacing="1"/>
              <w:jc w:val="both"/>
              <w:rPr>
                <w:rFonts w:eastAsia="Times New Roman"/>
                <w:color w:val="000000"/>
                <w:lang w:eastAsia="lt-LT"/>
              </w:rPr>
            </w:pPr>
            <w:r w:rsidRPr="0059405E">
              <w:rPr>
                <w:rFonts w:eastAsia="Times New Roman"/>
                <w:color w:val="000000"/>
                <w:lang w:eastAsia="lt-LT"/>
              </w:rPr>
              <w:t xml:space="preserve">   1 vnt.</w:t>
            </w:r>
          </w:p>
        </w:tc>
        <w:tc>
          <w:tcPr>
            <w:tcW w:w="3544" w:type="dxa"/>
            <w:tcBorders>
              <w:top w:val="single" w:sz="4" w:space="0" w:color="auto"/>
              <w:left w:val="single" w:sz="8" w:space="0" w:color="auto"/>
              <w:bottom w:val="single" w:sz="4" w:space="0" w:color="auto"/>
              <w:right w:val="single" w:sz="8" w:space="0" w:color="auto"/>
            </w:tcBorders>
          </w:tcPr>
          <w:p w14:paraId="0D1A87F2"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27F6B29A" w14:textId="77777777" w:rsidTr="00390BA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5A227B95"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EBF6E4" w14:textId="77777777" w:rsidR="00C247A5" w:rsidRPr="0059405E" w:rsidRDefault="00C247A5" w:rsidP="00BE5C54">
            <w:pPr>
              <w:ind w:right="74" w:hanging="45"/>
            </w:pPr>
            <w:r w:rsidRPr="0059405E">
              <w:t>Integruotas garo generatorius, 4-6 bar slėgio</w:t>
            </w:r>
          </w:p>
        </w:tc>
        <w:tc>
          <w:tcPr>
            <w:tcW w:w="1559" w:type="dxa"/>
            <w:gridSpan w:val="3"/>
            <w:tcBorders>
              <w:left w:val="nil"/>
              <w:right w:val="single" w:sz="8" w:space="0" w:color="auto"/>
            </w:tcBorders>
          </w:tcPr>
          <w:p w14:paraId="326B7B05"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tcBorders>
              <w:top w:val="single" w:sz="4" w:space="0" w:color="auto"/>
              <w:left w:val="single" w:sz="8" w:space="0" w:color="auto"/>
              <w:bottom w:val="single" w:sz="4" w:space="0" w:color="auto"/>
              <w:right w:val="single" w:sz="8" w:space="0" w:color="auto"/>
            </w:tcBorders>
          </w:tcPr>
          <w:p w14:paraId="605B41C3"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23989272" w14:textId="77777777" w:rsidTr="00390BA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3E2E92D7"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C4143B" w14:textId="77777777" w:rsidR="00C247A5" w:rsidRPr="0059405E" w:rsidRDefault="00C247A5" w:rsidP="00BE5C54">
            <w:pPr>
              <w:ind w:right="74" w:hanging="45"/>
            </w:pPr>
            <w:r w:rsidRPr="0059405E">
              <w:t>Vakuumavimas/</w:t>
            </w:r>
            <w:r w:rsidRPr="0091044E">
              <w:t xml:space="preserve">pūtimas, </w:t>
            </w:r>
            <w:r>
              <w:t>g</w:t>
            </w:r>
            <w:r w:rsidRPr="0091044E">
              <w:t>aro generatorius</w:t>
            </w:r>
            <w:r w:rsidRPr="0059405E">
              <w:t xml:space="preserve"> ne daugiau kaip 12 kW</w:t>
            </w:r>
          </w:p>
        </w:tc>
        <w:tc>
          <w:tcPr>
            <w:tcW w:w="1559" w:type="dxa"/>
            <w:gridSpan w:val="3"/>
            <w:tcBorders>
              <w:left w:val="nil"/>
              <w:right w:val="single" w:sz="8" w:space="0" w:color="auto"/>
            </w:tcBorders>
          </w:tcPr>
          <w:p w14:paraId="4C48D1E8"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tcBorders>
              <w:top w:val="single" w:sz="4" w:space="0" w:color="auto"/>
              <w:left w:val="single" w:sz="8" w:space="0" w:color="auto"/>
              <w:bottom w:val="single" w:sz="4" w:space="0" w:color="auto"/>
              <w:right w:val="single" w:sz="8" w:space="0" w:color="auto"/>
            </w:tcBorders>
          </w:tcPr>
          <w:p w14:paraId="20A98D25"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13B61272" w14:textId="77777777" w:rsidTr="00390BA0">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2F36D643"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6A0AE" w14:textId="77777777" w:rsidR="00C247A5" w:rsidRPr="0059405E" w:rsidRDefault="00C247A5" w:rsidP="00BE5C54">
            <w:pPr>
              <w:ind w:right="74" w:hanging="45"/>
            </w:pPr>
            <w:r w:rsidRPr="00965780">
              <w:t>Garo generatorius ne mažiau</w:t>
            </w:r>
            <w:r w:rsidRPr="0059405E">
              <w:t xml:space="preserve"> nei </w:t>
            </w:r>
            <w:r>
              <w:t>16</w:t>
            </w:r>
            <w:r w:rsidRPr="0059405E">
              <w:t xml:space="preserve"> l</w:t>
            </w:r>
          </w:p>
        </w:tc>
        <w:tc>
          <w:tcPr>
            <w:tcW w:w="1559" w:type="dxa"/>
            <w:gridSpan w:val="3"/>
            <w:tcBorders>
              <w:left w:val="nil"/>
              <w:right w:val="single" w:sz="8" w:space="0" w:color="auto"/>
            </w:tcBorders>
          </w:tcPr>
          <w:p w14:paraId="100F12F9"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tcBorders>
              <w:top w:val="single" w:sz="4" w:space="0" w:color="auto"/>
              <w:left w:val="single" w:sz="8" w:space="0" w:color="auto"/>
              <w:bottom w:val="single" w:sz="4" w:space="0" w:color="auto"/>
              <w:right w:val="single" w:sz="8" w:space="0" w:color="auto"/>
            </w:tcBorders>
          </w:tcPr>
          <w:p w14:paraId="2D57932E"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15899F66" w14:textId="77777777" w:rsidTr="00390BA0">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4AEE64DF"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A0A776" w14:textId="77777777" w:rsidR="00C247A5" w:rsidRPr="0059405E" w:rsidRDefault="00C247A5" w:rsidP="00BE5C54">
            <w:pPr>
              <w:ind w:right="74" w:hanging="45"/>
            </w:pPr>
            <w:r>
              <w:t>El. parametrai 230-</w:t>
            </w:r>
            <w:r w:rsidRPr="0059405E">
              <w:t xml:space="preserve"> 400/3+N 50 Hz</w:t>
            </w:r>
          </w:p>
        </w:tc>
        <w:tc>
          <w:tcPr>
            <w:tcW w:w="1559" w:type="dxa"/>
            <w:gridSpan w:val="3"/>
            <w:tcBorders>
              <w:left w:val="nil"/>
              <w:right w:val="single" w:sz="8" w:space="0" w:color="auto"/>
            </w:tcBorders>
          </w:tcPr>
          <w:p w14:paraId="4C453BA6"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tcBorders>
              <w:top w:val="single" w:sz="4" w:space="0" w:color="auto"/>
              <w:left w:val="single" w:sz="8" w:space="0" w:color="auto"/>
              <w:bottom w:val="single" w:sz="4" w:space="0" w:color="auto"/>
              <w:right w:val="single" w:sz="8" w:space="0" w:color="auto"/>
            </w:tcBorders>
          </w:tcPr>
          <w:p w14:paraId="170E2AB8"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628FE01A" w14:textId="77777777" w:rsidTr="00390BA0">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5BB4DBA1"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5A8595" w14:textId="77777777" w:rsidR="00C247A5" w:rsidRPr="0059405E" w:rsidRDefault="00C247A5" w:rsidP="00BE5C54">
            <w:pPr>
              <w:ind w:right="74" w:hanging="45"/>
            </w:pPr>
            <w:r w:rsidRPr="0059405E">
              <w:t xml:space="preserve">Garantija ne mažiau nei </w:t>
            </w:r>
            <w:r>
              <w:t>24</w:t>
            </w:r>
            <w:r w:rsidRPr="0059405E">
              <w:t xml:space="preserve"> mėn.</w:t>
            </w:r>
          </w:p>
        </w:tc>
        <w:tc>
          <w:tcPr>
            <w:tcW w:w="1559" w:type="dxa"/>
            <w:gridSpan w:val="3"/>
            <w:tcBorders>
              <w:left w:val="nil"/>
              <w:right w:val="single" w:sz="8" w:space="0" w:color="auto"/>
            </w:tcBorders>
          </w:tcPr>
          <w:p w14:paraId="5FC373A7"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tcBorders>
              <w:top w:val="single" w:sz="4" w:space="0" w:color="auto"/>
              <w:left w:val="single" w:sz="8" w:space="0" w:color="auto"/>
              <w:bottom w:val="single" w:sz="4" w:space="0" w:color="auto"/>
              <w:right w:val="single" w:sz="8" w:space="0" w:color="auto"/>
            </w:tcBorders>
          </w:tcPr>
          <w:p w14:paraId="6838B54B"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26D529BA" w14:textId="77777777" w:rsidTr="00BE5C54">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449527D4"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9781" w:type="dxa"/>
            <w:gridSpan w:val="5"/>
            <w:tcBorders>
              <w:top w:val="single" w:sz="4" w:space="0" w:color="auto"/>
              <w:left w:val="nil"/>
              <w:bottom w:val="single" w:sz="4" w:space="0" w:color="auto"/>
              <w:right w:val="single" w:sz="8" w:space="0" w:color="auto"/>
            </w:tcBorders>
            <w:tcMar>
              <w:top w:w="0" w:type="dxa"/>
              <w:left w:w="108" w:type="dxa"/>
              <w:bottom w:w="0" w:type="dxa"/>
              <w:right w:w="108" w:type="dxa"/>
            </w:tcMar>
          </w:tcPr>
          <w:p w14:paraId="2925B673" w14:textId="77777777" w:rsidR="00C247A5" w:rsidRPr="0059405E" w:rsidRDefault="00C247A5" w:rsidP="00BE5C54">
            <w:pPr>
              <w:pStyle w:val="Body2"/>
              <w:ind w:firstLine="567"/>
              <w:jc w:val="center"/>
              <w:rPr>
                <w:rFonts w:eastAsia="Times New Roman" w:cs="Times New Roman"/>
                <w:sz w:val="24"/>
                <w:szCs w:val="24"/>
                <w:lang w:val="lt-LT" w:eastAsia="lt-LT"/>
              </w:rPr>
            </w:pPr>
            <w:r w:rsidRPr="008A2B55">
              <w:rPr>
                <w:b/>
              </w:rPr>
              <w:t>III Pirkimo dalis</w:t>
            </w:r>
          </w:p>
        </w:tc>
      </w:tr>
      <w:tr w:rsidR="00C247A5" w:rsidRPr="0059405E" w14:paraId="414E46A1" w14:textId="77777777" w:rsidTr="00390BA0">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5AAE9724" w14:textId="77777777" w:rsidR="00C247A5" w:rsidRPr="0059405E" w:rsidRDefault="00C247A5" w:rsidP="00BE5C54">
            <w:pPr>
              <w:spacing w:before="100" w:beforeAutospacing="1" w:after="100" w:afterAutospacing="1"/>
              <w:jc w:val="both"/>
              <w:rPr>
                <w:rFonts w:eastAsia="Times New Roman"/>
                <w:color w:val="000000"/>
                <w:lang w:eastAsia="lt-LT"/>
              </w:rPr>
            </w:pPr>
            <w:r w:rsidRPr="0059405E">
              <w:rPr>
                <w:rFonts w:eastAsia="Times New Roman"/>
                <w:color w:val="000000"/>
                <w:lang w:eastAsia="lt-LT"/>
              </w:rPr>
              <w:t>3.</w:t>
            </w: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E9205C" w14:textId="77777777" w:rsidR="00C247A5" w:rsidRPr="0059405E" w:rsidRDefault="00C247A5" w:rsidP="00BE5C54">
            <w:pPr>
              <w:ind w:right="74" w:hanging="45"/>
              <w:rPr>
                <w:b/>
              </w:rPr>
            </w:pPr>
            <w:r w:rsidRPr="0059405E">
              <w:rPr>
                <w:b/>
              </w:rPr>
              <w:t>Lankstymo stalas</w:t>
            </w:r>
          </w:p>
        </w:tc>
        <w:tc>
          <w:tcPr>
            <w:tcW w:w="1559" w:type="dxa"/>
            <w:gridSpan w:val="3"/>
            <w:tcBorders>
              <w:left w:val="nil"/>
              <w:right w:val="single" w:sz="8" w:space="0" w:color="auto"/>
            </w:tcBorders>
          </w:tcPr>
          <w:p w14:paraId="688B52EB" w14:textId="77777777" w:rsidR="00C247A5" w:rsidRPr="0059405E" w:rsidRDefault="00C247A5" w:rsidP="00BE5C54">
            <w:pPr>
              <w:spacing w:before="100" w:beforeAutospacing="1" w:after="100" w:afterAutospacing="1"/>
              <w:jc w:val="both"/>
              <w:rPr>
                <w:rFonts w:eastAsia="Times New Roman"/>
                <w:color w:val="000000"/>
                <w:lang w:eastAsia="lt-LT"/>
              </w:rPr>
            </w:pPr>
            <w:r w:rsidRPr="0059405E">
              <w:rPr>
                <w:rFonts w:eastAsia="Times New Roman"/>
                <w:color w:val="000000"/>
                <w:lang w:eastAsia="lt-LT"/>
              </w:rPr>
              <w:t xml:space="preserve">   1 vnt.</w:t>
            </w:r>
          </w:p>
        </w:tc>
        <w:tc>
          <w:tcPr>
            <w:tcW w:w="3544" w:type="dxa"/>
            <w:tcBorders>
              <w:top w:val="single" w:sz="4" w:space="0" w:color="auto"/>
              <w:left w:val="single" w:sz="8" w:space="0" w:color="auto"/>
              <w:bottom w:val="single" w:sz="4" w:space="0" w:color="auto"/>
              <w:right w:val="single" w:sz="8" w:space="0" w:color="auto"/>
            </w:tcBorders>
          </w:tcPr>
          <w:p w14:paraId="43F8F7FC"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0B6A8BD6" w14:textId="77777777" w:rsidTr="00390BA0">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72F85E49"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460185" w14:textId="77777777" w:rsidR="00C247A5" w:rsidRPr="0059405E" w:rsidRDefault="00C247A5" w:rsidP="00BE5C54">
            <w:pPr>
              <w:ind w:right="74" w:hanging="45"/>
            </w:pPr>
            <w:r w:rsidRPr="0059405E">
              <w:t>Nerūdijančio plieno arba lygiavertės medžiagos stalviršis</w:t>
            </w:r>
          </w:p>
        </w:tc>
        <w:tc>
          <w:tcPr>
            <w:tcW w:w="1559" w:type="dxa"/>
            <w:gridSpan w:val="3"/>
            <w:tcBorders>
              <w:left w:val="nil"/>
              <w:right w:val="single" w:sz="8" w:space="0" w:color="auto"/>
            </w:tcBorders>
          </w:tcPr>
          <w:p w14:paraId="41B50D7A"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tcBorders>
              <w:top w:val="single" w:sz="4" w:space="0" w:color="auto"/>
              <w:left w:val="single" w:sz="8" w:space="0" w:color="auto"/>
              <w:bottom w:val="single" w:sz="4" w:space="0" w:color="auto"/>
              <w:right w:val="single" w:sz="8" w:space="0" w:color="auto"/>
            </w:tcBorders>
          </w:tcPr>
          <w:p w14:paraId="59D2EA12"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78EFDDBA" w14:textId="77777777" w:rsidTr="00390BA0">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1183354F"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A0E3C0" w14:textId="77777777" w:rsidR="00C247A5" w:rsidRPr="0059405E" w:rsidRDefault="00C247A5" w:rsidP="00BE5C54">
            <w:pPr>
              <w:ind w:right="74" w:hanging="45"/>
            </w:pPr>
            <w:r w:rsidRPr="00EB0C4C">
              <w:rPr>
                <w:rFonts w:eastAsia="Times New Roman"/>
              </w:rPr>
              <w:t>Pagamintas iš plieno arba lygiavertės medžiagos vamzdžių</w:t>
            </w:r>
          </w:p>
        </w:tc>
        <w:tc>
          <w:tcPr>
            <w:tcW w:w="1559" w:type="dxa"/>
            <w:gridSpan w:val="3"/>
            <w:tcBorders>
              <w:left w:val="nil"/>
              <w:right w:val="single" w:sz="8" w:space="0" w:color="auto"/>
            </w:tcBorders>
          </w:tcPr>
          <w:p w14:paraId="444E249A"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tcBorders>
              <w:top w:val="single" w:sz="4" w:space="0" w:color="auto"/>
              <w:left w:val="single" w:sz="8" w:space="0" w:color="auto"/>
              <w:bottom w:val="single" w:sz="4" w:space="0" w:color="auto"/>
              <w:right w:val="single" w:sz="8" w:space="0" w:color="auto"/>
            </w:tcBorders>
          </w:tcPr>
          <w:p w14:paraId="04DEF87F"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55B9C1EC" w14:textId="77777777" w:rsidTr="00390BA0">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251A0E40"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17374" w14:textId="77777777" w:rsidR="00C247A5" w:rsidRPr="0059405E" w:rsidRDefault="00C247A5" w:rsidP="00BE5C54">
            <w:pPr>
              <w:ind w:right="74" w:hanging="45"/>
              <w:rPr>
                <w:rFonts w:eastAsia="Times New Roman"/>
              </w:rPr>
            </w:pPr>
            <w:r>
              <w:rPr>
                <w:rFonts w:eastAsia="Times New Roman"/>
              </w:rPr>
              <w:t>Garantija ne mažiau nei 24</w:t>
            </w:r>
            <w:r w:rsidRPr="0059405E">
              <w:rPr>
                <w:rFonts w:eastAsia="Times New Roman"/>
              </w:rPr>
              <w:t xml:space="preserve"> mėn.</w:t>
            </w:r>
          </w:p>
        </w:tc>
        <w:tc>
          <w:tcPr>
            <w:tcW w:w="1559" w:type="dxa"/>
            <w:gridSpan w:val="3"/>
            <w:tcBorders>
              <w:left w:val="nil"/>
              <w:right w:val="single" w:sz="8" w:space="0" w:color="auto"/>
            </w:tcBorders>
          </w:tcPr>
          <w:p w14:paraId="13D730EA"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tcBorders>
              <w:top w:val="single" w:sz="4" w:space="0" w:color="auto"/>
              <w:left w:val="single" w:sz="8" w:space="0" w:color="auto"/>
              <w:bottom w:val="single" w:sz="4" w:space="0" w:color="auto"/>
              <w:right w:val="single" w:sz="8" w:space="0" w:color="auto"/>
            </w:tcBorders>
          </w:tcPr>
          <w:p w14:paraId="417C3994" w14:textId="77777777" w:rsidR="00C247A5" w:rsidRPr="0059405E" w:rsidRDefault="00C247A5" w:rsidP="00BE5C54">
            <w:pPr>
              <w:pStyle w:val="Body2"/>
              <w:ind w:firstLine="567"/>
              <w:rPr>
                <w:rFonts w:eastAsia="Times New Roman" w:cs="Times New Roman"/>
                <w:sz w:val="24"/>
                <w:szCs w:val="24"/>
                <w:lang w:val="lt-LT" w:eastAsia="lt-LT"/>
              </w:rPr>
            </w:pPr>
          </w:p>
        </w:tc>
      </w:tr>
    </w:tbl>
    <w:p w14:paraId="52516ECC" w14:textId="77777777" w:rsidR="00C247A5" w:rsidRPr="0059405E" w:rsidRDefault="00C247A5" w:rsidP="00C247A5">
      <w:pPr>
        <w:jc w:val="both"/>
        <w:rPr>
          <w:rFonts w:eastAsia="Calibri"/>
        </w:rPr>
      </w:pPr>
    </w:p>
    <w:tbl>
      <w:tblPr>
        <w:tblW w:w="10490" w:type="dxa"/>
        <w:tblInd w:w="-719" w:type="dxa"/>
        <w:tblLayout w:type="fixed"/>
        <w:tblCellMar>
          <w:left w:w="0" w:type="dxa"/>
          <w:right w:w="0" w:type="dxa"/>
        </w:tblCellMar>
        <w:tblLook w:val="04A0" w:firstRow="1" w:lastRow="0" w:firstColumn="1" w:lastColumn="0" w:noHBand="0" w:noVBand="1"/>
      </w:tblPr>
      <w:tblGrid>
        <w:gridCol w:w="709"/>
        <w:gridCol w:w="4678"/>
        <w:gridCol w:w="86"/>
        <w:gridCol w:w="20"/>
        <w:gridCol w:w="1453"/>
        <w:gridCol w:w="3410"/>
        <w:gridCol w:w="134"/>
      </w:tblGrid>
      <w:tr w:rsidR="00C247A5" w:rsidRPr="0059405E" w14:paraId="40124106" w14:textId="77777777" w:rsidTr="00BE5C54">
        <w:trPr>
          <w:trHeight w:val="272"/>
        </w:trPr>
        <w:tc>
          <w:tcPr>
            <w:tcW w:w="10490" w:type="dxa"/>
            <w:gridSpan w:val="7"/>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9146FD0" w14:textId="77777777" w:rsidR="00C247A5" w:rsidRPr="0059405E" w:rsidRDefault="00C247A5" w:rsidP="00BE5C54">
            <w:pPr>
              <w:jc w:val="center"/>
              <w:rPr>
                <w:rFonts w:eastAsia="Times New Roman"/>
                <w:b/>
                <w:bCs/>
                <w:color w:val="000000"/>
                <w:lang w:eastAsia="lt-LT"/>
              </w:rPr>
            </w:pPr>
            <w:r w:rsidRPr="0059405E">
              <w:rPr>
                <w:rFonts w:eastAsia="Times New Roman"/>
                <w:b/>
                <w:bCs/>
                <w:color w:val="000000"/>
                <w:lang w:eastAsia="lt-LT"/>
              </w:rPr>
              <w:t>IV Pirkimo dalis</w:t>
            </w:r>
          </w:p>
        </w:tc>
      </w:tr>
      <w:tr w:rsidR="00C247A5" w:rsidRPr="0059405E" w14:paraId="55AA2A1D" w14:textId="77777777" w:rsidTr="00390BA0">
        <w:trPr>
          <w:trHeight w:val="1080"/>
        </w:trPr>
        <w:tc>
          <w:tcPr>
            <w:tcW w:w="709" w:type="dxa"/>
            <w:vMerge w:val="restart"/>
            <w:tcBorders>
              <w:top w:val="single" w:sz="4" w:space="0" w:color="auto"/>
              <w:left w:val="single" w:sz="8" w:space="0" w:color="auto"/>
              <w:right w:val="single" w:sz="4" w:space="0" w:color="auto"/>
            </w:tcBorders>
            <w:noWrap/>
            <w:tcMar>
              <w:top w:w="0" w:type="dxa"/>
              <w:left w:w="108" w:type="dxa"/>
              <w:bottom w:w="0" w:type="dxa"/>
              <w:right w:w="108" w:type="dxa"/>
            </w:tcMar>
            <w:hideMark/>
          </w:tcPr>
          <w:p w14:paraId="17556171" w14:textId="77777777" w:rsidR="00C247A5" w:rsidRPr="0059405E" w:rsidRDefault="00C247A5" w:rsidP="00BE5C54">
            <w:pPr>
              <w:spacing w:before="100" w:beforeAutospacing="1" w:after="100" w:afterAutospacing="1"/>
              <w:jc w:val="both"/>
              <w:rPr>
                <w:rFonts w:eastAsia="Times New Roman"/>
                <w:color w:val="000000"/>
                <w:lang w:eastAsia="lt-LT"/>
              </w:rPr>
            </w:pPr>
            <w:r>
              <w:rPr>
                <w:rFonts w:eastAsia="Times New Roman"/>
                <w:color w:val="000000"/>
                <w:lang w:eastAsia="lt-LT"/>
              </w:rPr>
              <w:t>4</w:t>
            </w:r>
            <w:r w:rsidRPr="0059405E">
              <w:rPr>
                <w:rFonts w:eastAsia="Times New Roman"/>
                <w:color w:val="000000"/>
                <w:lang w:eastAsia="lt-LT"/>
              </w:rPr>
              <w:t>.</w:t>
            </w:r>
          </w:p>
        </w:tc>
        <w:tc>
          <w:tcPr>
            <w:tcW w:w="467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87F2DC" w14:textId="77777777" w:rsidR="00C247A5" w:rsidRPr="0059405E" w:rsidRDefault="00C247A5" w:rsidP="00BE5C54">
            <w:pPr>
              <w:jc w:val="both"/>
              <w:rPr>
                <w:rFonts w:eastAsia="Times New Roman"/>
                <w:b/>
                <w:bCs/>
              </w:rPr>
            </w:pPr>
            <w:r w:rsidRPr="0059405E">
              <w:rPr>
                <w:rFonts w:eastAsia="Times New Roman"/>
                <w:b/>
                <w:bCs/>
              </w:rPr>
              <w:t>Vežimėlis drėgniems skalbiniams transportuoti</w:t>
            </w:r>
            <w:r w:rsidRPr="0059405E">
              <w:rPr>
                <w:rFonts w:eastAsia="Times New Roman"/>
                <w:b/>
                <w:bCs/>
              </w:rPr>
              <w:br/>
            </w:r>
          </w:p>
          <w:p w14:paraId="177CAE5A" w14:textId="77777777" w:rsidR="00C247A5" w:rsidRPr="0059405E" w:rsidRDefault="00C247A5" w:rsidP="00BE5C54">
            <w:pPr>
              <w:jc w:val="both"/>
              <w:rPr>
                <w:rFonts w:eastAsia="Times New Roman"/>
                <w:lang w:eastAsia="lt-LT"/>
              </w:rPr>
            </w:pPr>
            <w:r w:rsidRPr="00657848">
              <w:rPr>
                <w:rFonts w:eastAsia="Times New Roman"/>
                <w:lang w:eastAsia="lt-LT"/>
              </w:rPr>
              <w:t>Pagamintas iš cinkuotų virbalų arba lygiavertės medžiagos</w:t>
            </w:r>
          </w:p>
        </w:tc>
        <w:tc>
          <w:tcPr>
            <w:tcW w:w="1559" w:type="dxa"/>
            <w:gridSpan w:val="3"/>
            <w:vMerge w:val="restart"/>
            <w:tcBorders>
              <w:top w:val="single" w:sz="4" w:space="0" w:color="auto"/>
              <w:left w:val="nil"/>
              <w:right w:val="single" w:sz="8" w:space="0" w:color="auto"/>
            </w:tcBorders>
          </w:tcPr>
          <w:p w14:paraId="253970AA" w14:textId="77777777" w:rsidR="00C247A5" w:rsidRPr="0059405E" w:rsidRDefault="00C247A5" w:rsidP="00BE5C54">
            <w:pPr>
              <w:spacing w:before="100" w:beforeAutospacing="1" w:after="100" w:afterAutospacing="1"/>
              <w:jc w:val="center"/>
              <w:rPr>
                <w:rFonts w:eastAsia="Times New Roman"/>
                <w:color w:val="000000"/>
                <w:lang w:eastAsia="lt-LT"/>
              </w:rPr>
            </w:pPr>
            <w:r w:rsidRPr="0059405E">
              <w:rPr>
                <w:rFonts w:eastAsia="Times New Roman"/>
                <w:color w:val="000000"/>
                <w:lang w:eastAsia="lt-LT"/>
              </w:rPr>
              <w:t>4 vnt.</w:t>
            </w:r>
          </w:p>
        </w:tc>
        <w:tc>
          <w:tcPr>
            <w:tcW w:w="3544" w:type="dxa"/>
            <w:gridSpan w:val="2"/>
            <w:tcBorders>
              <w:top w:val="single" w:sz="4" w:space="0" w:color="auto"/>
              <w:left w:val="single" w:sz="8" w:space="0" w:color="auto"/>
              <w:bottom w:val="single" w:sz="4" w:space="0" w:color="auto"/>
              <w:right w:val="single" w:sz="8" w:space="0" w:color="auto"/>
            </w:tcBorders>
          </w:tcPr>
          <w:p w14:paraId="27A3E58D"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3B061E24" w14:textId="77777777" w:rsidTr="00390BA0">
        <w:trPr>
          <w:trHeight w:val="212"/>
        </w:trPr>
        <w:tc>
          <w:tcPr>
            <w:tcW w:w="709" w:type="dxa"/>
            <w:vMerge/>
            <w:tcBorders>
              <w:left w:val="single" w:sz="8" w:space="0" w:color="auto"/>
              <w:right w:val="single" w:sz="4" w:space="0" w:color="auto"/>
            </w:tcBorders>
            <w:noWrap/>
            <w:tcMar>
              <w:top w:w="0" w:type="dxa"/>
              <w:left w:w="108" w:type="dxa"/>
              <w:bottom w:w="0" w:type="dxa"/>
              <w:right w:w="108" w:type="dxa"/>
            </w:tcMar>
          </w:tcPr>
          <w:p w14:paraId="7C1E76D8"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7C23448" w14:textId="77777777" w:rsidR="00C247A5" w:rsidRPr="0059405E" w:rsidRDefault="00C247A5" w:rsidP="00BE5C54">
            <w:pPr>
              <w:jc w:val="both"/>
              <w:rPr>
                <w:rFonts w:eastAsia="Times New Roman"/>
                <w:b/>
                <w:bCs/>
              </w:rPr>
            </w:pPr>
            <w:r w:rsidRPr="0059405E">
              <w:rPr>
                <w:rFonts w:eastAsia="Times New Roman"/>
              </w:rPr>
              <w:t>Su pasukamais ratukais. Ne mažiau nei du ratukai turi turėti stabdžius</w:t>
            </w:r>
          </w:p>
        </w:tc>
        <w:tc>
          <w:tcPr>
            <w:tcW w:w="1559" w:type="dxa"/>
            <w:gridSpan w:val="3"/>
            <w:vMerge/>
            <w:tcBorders>
              <w:left w:val="nil"/>
              <w:right w:val="single" w:sz="8" w:space="0" w:color="auto"/>
            </w:tcBorders>
          </w:tcPr>
          <w:p w14:paraId="305C72B8"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8" w:space="0" w:color="auto"/>
              <w:bottom w:val="single" w:sz="4" w:space="0" w:color="auto"/>
              <w:right w:val="single" w:sz="8" w:space="0" w:color="auto"/>
            </w:tcBorders>
          </w:tcPr>
          <w:p w14:paraId="65A9B809"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5EE19A34" w14:textId="77777777" w:rsidTr="00390BA0">
        <w:trPr>
          <w:trHeight w:val="460"/>
        </w:trPr>
        <w:tc>
          <w:tcPr>
            <w:tcW w:w="709" w:type="dxa"/>
            <w:vMerge/>
            <w:tcBorders>
              <w:left w:val="single" w:sz="8" w:space="0" w:color="auto"/>
              <w:right w:val="single" w:sz="4" w:space="0" w:color="auto"/>
            </w:tcBorders>
            <w:noWrap/>
            <w:tcMar>
              <w:top w:w="0" w:type="dxa"/>
              <w:left w:w="108" w:type="dxa"/>
              <w:bottom w:w="0" w:type="dxa"/>
              <w:right w:w="108" w:type="dxa"/>
            </w:tcMar>
          </w:tcPr>
          <w:p w14:paraId="74BF21FE"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3880216" w14:textId="77777777" w:rsidR="00C247A5" w:rsidRPr="0059405E" w:rsidRDefault="00C247A5" w:rsidP="00BE5C54">
            <w:pPr>
              <w:jc w:val="both"/>
              <w:rPr>
                <w:rFonts w:eastAsia="Times New Roman"/>
              </w:rPr>
            </w:pPr>
            <w:r w:rsidRPr="0059405E">
              <w:rPr>
                <w:rFonts w:eastAsia="Times New Roman"/>
              </w:rPr>
              <w:t>Talpa – ne mažiau nei 300 l.</w:t>
            </w:r>
          </w:p>
        </w:tc>
        <w:tc>
          <w:tcPr>
            <w:tcW w:w="1559" w:type="dxa"/>
            <w:gridSpan w:val="3"/>
            <w:vMerge/>
            <w:tcBorders>
              <w:left w:val="nil"/>
              <w:right w:val="single" w:sz="8" w:space="0" w:color="auto"/>
            </w:tcBorders>
          </w:tcPr>
          <w:p w14:paraId="73C4E6B9"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8" w:space="0" w:color="auto"/>
              <w:bottom w:val="single" w:sz="4" w:space="0" w:color="auto"/>
              <w:right w:val="single" w:sz="8" w:space="0" w:color="auto"/>
            </w:tcBorders>
          </w:tcPr>
          <w:p w14:paraId="63D43427"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2C17EF9E" w14:textId="77777777" w:rsidTr="00390BA0">
        <w:trPr>
          <w:trHeight w:val="460"/>
        </w:trPr>
        <w:tc>
          <w:tcPr>
            <w:tcW w:w="709" w:type="dxa"/>
            <w:tcBorders>
              <w:left w:val="single" w:sz="8" w:space="0" w:color="auto"/>
              <w:right w:val="single" w:sz="4" w:space="0" w:color="auto"/>
            </w:tcBorders>
            <w:noWrap/>
            <w:tcMar>
              <w:top w:w="0" w:type="dxa"/>
              <w:left w:w="108" w:type="dxa"/>
              <w:bottom w:w="0" w:type="dxa"/>
              <w:right w:w="108" w:type="dxa"/>
            </w:tcMar>
          </w:tcPr>
          <w:p w14:paraId="0FE59529"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467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597F851" w14:textId="77777777" w:rsidR="00C247A5" w:rsidRPr="0059405E" w:rsidRDefault="00C247A5" w:rsidP="00BE5C54">
            <w:pPr>
              <w:jc w:val="both"/>
              <w:rPr>
                <w:rFonts w:eastAsia="Times New Roman"/>
              </w:rPr>
            </w:pPr>
            <w:r w:rsidRPr="0059405E">
              <w:rPr>
                <w:rFonts w:eastAsia="Times New Roman"/>
              </w:rPr>
              <w:t xml:space="preserve">Garantija ne trumpesnė nei </w:t>
            </w:r>
            <w:r>
              <w:rPr>
                <w:rFonts w:eastAsia="Times New Roman"/>
              </w:rPr>
              <w:t>24</w:t>
            </w:r>
            <w:r w:rsidRPr="0059405E">
              <w:rPr>
                <w:rFonts w:eastAsia="Times New Roman"/>
              </w:rPr>
              <w:t xml:space="preserve"> mėn.</w:t>
            </w:r>
          </w:p>
        </w:tc>
        <w:tc>
          <w:tcPr>
            <w:tcW w:w="1559" w:type="dxa"/>
            <w:gridSpan w:val="3"/>
            <w:tcBorders>
              <w:left w:val="nil"/>
              <w:right w:val="single" w:sz="8" w:space="0" w:color="auto"/>
            </w:tcBorders>
          </w:tcPr>
          <w:p w14:paraId="621E44FE"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8" w:space="0" w:color="auto"/>
              <w:bottom w:val="single" w:sz="4" w:space="0" w:color="auto"/>
              <w:right w:val="single" w:sz="8" w:space="0" w:color="auto"/>
            </w:tcBorders>
          </w:tcPr>
          <w:p w14:paraId="3E49B0FF"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439F20ED" w14:textId="77777777" w:rsidTr="00BE5C54">
        <w:trPr>
          <w:gridAfter w:val="1"/>
          <w:wAfter w:w="134" w:type="dxa"/>
          <w:trHeight w:val="272"/>
        </w:trPr>
        <w:tc>
          <w:tcPr>
            <w:tcW w:w="10356" w:type="dxa"/>
            <w:gridSpan w:val="6"/>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35AF614" w14:textId="77777777" w:rsidR="00C247A5" w:rsidRPr="0059405E" w:rsidRDefault="00C247A5" w:rsidP="00BE5C54">
            <w:pPr>
              <w:jc w:val="center"/>
              <w:rPr>
                <w:rFonts w:eastAsia="Times New Roman"/>
                <w:b/>
                <w:bCs/>
                <w:color w:val="000000"/>
                <w:lang w:eastAsia="lt-LT"/>
              </w:rPr>
            </w:pPr>
            <w:r>
              <w:rPr>
                <w:rFonts w:eastAsia="Times New Roman"/>
                <w:b/>
                <w:bCs/>
                <w:color w:val="000000"/>
                <w:lang w:eastAsia="lt-LT"/>
              </w:rPr>
              <w:t>V</w:t>
            </w:r>
            <w:r w:rsidRPr="0059405E">
              <w:rPr>
                <w:rFonts w:eastAsia="Times New Roman"/>
                <w:b/>
                <w:bCs/>
                <w:color w:val="000000"/>
                <w:lang w:eastAsia="lt-LT"/>
              </w:rPr>
              <w:t xml:space="preserve"> Pirkimo dalis</w:t>
            </w:r>
          </w:p>
        </w:tc>
      </w:tr>
      <w:tr w:rsidR="00C247A5" w:rsidRPr="0059405E" w14:paraId="782E2C29" w14:textId="77777777" w:rsidTr="00390BA0">
        <w:trPr>
          <w:trHeight w:val="300"/>
        </w:trPr>
        <w:tc>
          <w:tcPr>
            <w:tcW w:w="5387"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ABEFEC3" w14:textId="77777777" w:rsidR="00C247A5" w:rsidRPr="0059405E" w:rsidRDefault="00C247A5" w:rsidP="00BE5C54">
            <w:pPr>
              <w:pStyle w:val="Default"/>
              <w:rPr>
                <w:rFonts w:eastAsia="Times New Roman"/>
                <w:b/>
                <w:bCs/>
                <w:lang w:val="lt-LT" w:eastAsia="lt-LT"/>
              </w:rPr>
            </w:pPr>
            <w:r w:rsidRPr="0059405E">
              <w:rPr>
                <w:b/>
                <w:lang w:val="lt-LT"/>
              </w:rPr>
              <w:t>Medicininės (barjerinės) skalbimo mašinos</w:t>
            </w:r>
            <w:r w:rsidRPr="0059405E">
              <w:rPr>
                <w:rFonts w:eastAsia="Times New Roman"/>
                <w:b/>
                <w:bCs/>
                <w:lang w:val="lt-LT" w:eastAsia="lt-LT"/>
              </w:rPr>
              <w:t>:</w:t>
            </w:r>
          </w:p>
        </w:tc>
        <w:tc>
          <w:tcPr>
            <w:tcW w:w="86" w:type="dxa"/>
            <w:tcBorders>
              <w:top w:val="nil"/>
              <w:left w:val="nil"/>
              <w:bottom w:val="single" w:sz="8" w:space="0" w:color="auto"/>
              <w:right w:val="nil"/>
            </w:tcBorders>
          </w:tcPr>
          <w:p w14:paraId="1C405070" w14:textId="77777777" w:rsidR="00C247A5" w:rsidRPr="0059405E" w:rsidRDefault="00C247A5" w:rsidP="00BE5C54">
            <w:pPr>
              <w:spacing w:before="100" w:beforeAutospacing="1" w:after="100" w:afterAutospacing="1"/>
              <w:jc w:val="center"/>
              <w:rPr>
                <w:rFonts w:eastAsia="Times New Roman"/>
                <w:b/>
                <w:color w:val="000000"/>
                <w:lang w:eastAsia="lt-LT"/>
              </w:rPr>
            </w:pPr>
          </w:p>
        </w:tc>
        <w:tc>
          <w:tcPr>
            <w:tcW w:w="20" w:type="dxa"/>
            <w:tcBorders>
              <w:top w:val="nil"/>
              <w:left w:val="nil"/>
              <w:bottom w:val="single" w:sz="8" w:space="0" w:color="auto"/>
              <w:right w:val="nil"/>
            </w:tcBorders>
            <w:shd w:val="clear" w:color="auto" w:fill="auto"/>
          </w:tcPr>
          <w:p w14:paraId="6A5AAB1B" w14:textId="77777777" w:rsidR="00C247A5" w:rsidRPr="0059405E" w:rsidRDefault="00C247A5" w:rsidP="00BE5C54">
            <w:pPr>
              <w:spacing w:before="100" w:beforeAutospacing="1" w:after="100" w:afterAutospacing="1"/>
              <w:jc w:val="center"/>
              <w:rPr>
                <w:rFonts w:eastAsia="Times New Roman"/>
                <w:b/>
                <w:color w:val="000000"/>
                <w:lang w:eastAsia="lt-LT"/>
              </w:rPr>
            </w:pPr>
          </w:p>
        </w:tc>
        <w:tc>
          <w:tcPr>
            <w:tcW w:w="1453" w:type="dxa"/>
            <w:tcBorders>
              <w:top w:val="nil"/>
              <w:left w:val="nil"/>
              <w:bottom w:val="single" w:sz="8" w:space="0" w:color="auto"/>
              <w:right w:val="single" w:sz="8" w:space="0" w:color="auto"/>
            </w:tcBorders>
            <w:shd w:val="clear" w:color="auto" w:fill="auto"/>
          </w:tcPr>
          <w:p w14:paraId="33632385" w14:textId="77777777" w:rsidR="00C247A5" w:rsidRPr="0059405E" w:rsidRDefault="00C247A5" w:rsidP="00BE5C54">
            <w:pPr>
              <w:spacing w:before="100" w:beforeAutospacing="1" w:after="100" w:afterAutospacing="1"/>
              <w:jc w:val="center"/>
              <w:rPr>
                <w:rFonts w:eastAsia="Times New Roman"/>
                <w:b/>
                <w:color w:val="000000"/>
                <w:lang w:eastAsia="lt-LT"/>
              </w:rPr>
            </w:pPr>
          </w:p>
        </w:tc>
        <w:tc>
          <w:tcPr>
            <w:tcW w:w="3544" w:type="dxa"/>
            <w:gridSpan w:val="2"/>
            <w:tcBorders>
              <w:top w:val="nil"/>
              <w:left w:val="nil"/>
              <w:bottom w:val="single" w:sz="8" w:space="0" w:color="auto"/>
              <w:right w:val="single" w:sz="8" w:space="0" w:color="auto"/>
            </w:tcBorders>
          </w:tcPr>
          <w:p w14:paraId="7D5670B1" w14:textId="77777777" w:rsidR="00C247A5" w:rsidRPr="0059405E" w:rsidRDefault="00C247A5" w:rsidP="00BE5C54">
            <w:pPr>
              <w:spacing w:before="100" w:beforeAutospacing="1" w:after="100" w:afterAutospacing="1"/>
              <w:jc w:val="center"/>
              <w:rPr>
                <w:rFonts w:eastAsia="Times New Roman"/>
                <w:b/>
                <w:color w:val="000000"/>
                <w:lang w:eastAsia="lt-LT"/>
              </w:rPr>
            </w:pPr>
          </w:p>
        </w:tc>
      </w:tr>
      <w:tr w:rsidR="00C247A5" w:rsidRPr="0059405E" w14:paraId="2F1440A9" w14:textId="77777777" w:rsidTr="00390BA0">
        <w:trPr>
          <w:trHeight w:val="964"/>
        </w:trPr>
        <w:tc>
          <w:tcPr>
            <w:tcW w:w="538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E611676" w14:textId="77777777" w:rsidR="00C247A5" w:rsidRPr="0059405E" w:rsidRDefault="00C247A5" w:rsidP="00BE5C54">
            <w:pPr>
              <w:rPr>
                <w:b/>
                <w:bCs/>
                <w:color w:val="000000"/>
                <w:u w:val="single"/>
              </w:rPr>
            </w:pPr>
            <w:r w:rsidRPr="0059405E">
              <w:rPr>
                <w:b/>
                <w:bCs/>
                <w:u w:val="single"/>
              </w:rPr>
              <w:t>Skalbimo mašina (užkrovimas ne mažiau 24 kg):</w:t>
            </w:r>
          </w:p>
          <w:p w14:paraId="0DA76032" w14:textId="77777777" w:rsidR="00C247A5" w:rsidRPr="0059405E" w:rsidRDefault="00C247A5" w:rsidP="00BE5C54">
            <w:pPr>
              <w:jc w:val="both"/>
              <w:rPr>
                <w:rFonts w:eastAsia="Times New Roman"/>
                <w:lang w:eastAsia="lt-LT"/>
              </w:rPr>
            </w:pPr>
            <w:r w:rsidRPr="0059405E">
              <w:rPr>
                <w:bCs/>
                <w:color w:val="000000"/>
              </w:rPr>
              <w:t>Skalbinių įkrova ne maži</w:t>
            </w:r>
            <w:r>
              <w:rPr>
                <w:bCs/>
                <w:color w:val="000000"/>
              </w:rPr>
              <w:t>au kaip 24 kg, ne daugiau kaip 31</w:t>
            </w:r>
            <w:r w:rsidRPr="0059405E">
              <w:rPr>
                <w:bCs/>
                <w:color w:val="000000"/>
              </w:rPr>
              <w:t xml:space="preserve"> kg </w:t>
            </w:r>
          </w:p>
        </w:tc>
        <w:tc>
          <w:tcPr>
            <w:tcW w:w="86" w:type="dxa"/>
            <w:tcBorders>
              <w:top w:val="single" w:sz="4" w:space="0" w:color="auto"/>
              <w:left w:val="nil"/>
              <w:right w:val="nil"/>
            </w:tcBorders>
          </w:tcPr>
          <w:p w14:paraId="692221E6"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20" w:type="dxa"/>
            <w:tcBorders>
              <w:top w:val="single" w:sz="4" w:space="0" w:color="auto"/>
              <w:left w:val="nil"/>
              <w:right w:val="nil"/>
            </w:tcBorders>
          </w:tcPr>
          <w:p w14:paraId="5D7B562F"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1453" w:type="dxa"/>
            <w:tcBorders>
              <w:top w:val="single" w:sz="4" w:space="0" w:color="auto"/>
              <w:left w:val="nil"/>
              <w:right w:val="single" w:sz="8" w:space="0" w:color="auto"/>
            </w:tcBorders>
          </w:tcPr>
          <w:p w14:paraId="5FA63CE9" w14:textId="77777777" w:rsidR="00C247A5" w:rsidRPr="0059405E" w:rsidRDefault="00C247A5" w:rsidP="00BE5C54">
            <w:pPr>
              <w:spacing w:before="100" w:beforeAutospacing="1" w:after="100" w:afterAutospacing="1"/>
              <w:jc w:val="both"/>
              <w:rPr>
                <w:rFonts w:eastAsia="Times New Roman"/>
                <w:color w:val="000000"/>
                <w:lang w:eastAsia="lt-LT"/>
              </w:rPr>
            </w:pPr>
            <w:r w:rsidRPr="0059405E">
              <w:rPr>
                <w:rFonts w:eastAsia="Times New Roman"/>
                <w:color w:val="000000"/>
                <w:lang w:eastAsia="lt-LT"/>
              </w:rPr>
              <w:t>1 vnt.</w:t>
            </w:r>
          </w:p>
        </w:tc>
        <w:tc>
          <w:tcPr>
            <w:tcW w:w="3544" w:type="dxa"/>
            <w:gridSpan w:val="2"/>
            <w:tcBorders>
              <w:top w:val="single" w:sz="4" w:space="0" w:color="auto"/>
              <w:left w:val="nil"/>
              <w:bottom w:val="single" w:sz="4" w:space="0" w:color="auto"/>
              <w:right w:val="single" w:sz="8" w:space="0" w:color="auto"/>
            </w:tcBorders>
          </w:tcPr>
          <w:p w14:paraId="077BAFCF"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701D06B1" w14:textId="77777777" w:rsidTr="00390BA0">
        <w:trPr>
          <w:trHeight w:val="326"/>
        </w:trPr>
        <w:tc>
          <w:tcPr>
            <w:tcW w:w="538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7017088" w14:textId="77777777" w:rsidR="00C247A5" w:rsidRPr="0059405E" w:rsidRDefault="00C247A5" w:rsidP="00BE5C54">
            <w:pPr>
              <w:jc w:val="both"/>
              <w:rPr>
                <w:bCs/>
                <w:color w:val="000000"/>
              </w:rPr>
            </w:pPr>
            <w:r w:rsidRPr="0059405E">
              <w:rPr>
                <w:bCs/>
                <w:color w:val="000000"/>
              </w:rPr>
              <w:t>Būtina skalbimo temperatūros pasirinkimo funkcija</w:t>
            </w:r>
          </w:p>
        </w:tc>
        <w:tc>
          <w:tcPr>
            <w:tcW w:w="1559" w:type="dxa"/>
            <w:gridSpan w:val="3"/>
            <w:vMerge w:val="restart"/>
            <w:tcBorders>
              <w:left w:val="nil"/>
              <w:right w:val="single" w:sz="4" w:space="0" w:color="auto"/>
            </w:tcBorders>
          </w:tcPr>
          <w:p w14:paraId="4D46E2C7"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3376D02C"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5CBBC9D5" w14:textId="77777777" w:rsidTr="00390BA0">
        <w:trPr>
          <w:trHeight w:val="312"/>
        </w:trPr>
        <w:tc>
          <w:tcPr>
            <w:tcW w:w="538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496A4EC" w14:textId="77777777" w:rsidR="00C247A5" w:rsidRPr="0059405E" w:rsidRDefault="00C247A5" w:rsidP="00BE5C54">
            <w:pPr>
              <w:jc w:val="both"/>
              <w:rPr>
                <w:bCs/>
              </w:rPr>
            </w:pPr>
            <w:r w:rsidRPr="0059405E">
              <w:rPr>
                <w:bCs/>
                <w:color w:val="000000"/>
              </w:rPr>
              <w:t>Vidinis ir išorinis būgnas pagamintas iš nerūdijančio plieno arba lygiavertės medžiagos</w:t>
            </w:r>
          </w:p>
        </w:tc>
        <w:tc>
          <w:tcPr>
            <w:tcW w:w="1559" w:type="dxa"/>
            <w:gridSpan w:val="3"/>
            <w:vMerge/>
            <w:tcBorders>
              <w:left w:val="nil"/>
              <w:right w:val="single" w:sz="4" w:space="0" w:color="auto"/>
            </w:tcBorders>
          </w:tcPr>
          <w:p w14:paraId="4241A583"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6B7759C5"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47255B57" w14:textId="77777777" w:rsidTr="00390BA0">
        <w:trPr>
          <w:trHeight w:val="489"/>
        </w:trPr>
        <w:tc>
          <w:tcPr>
            <w:tcW w:w="538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B3AE68B" w14:textId="77777777" w:rsidR="00C247A5" w:rsidRPr="0059405E" w:rsidRDefault="00C247A5" w:rsidP="00BE5C54">
            <w:pPr>
              <w:jc w:val="both"/>
              <w:rPr>
                <w:bCs/>
                <w:color w:val="000000"/>
              </w:rPr>
            </w:pPr>
            <w:r w:rsidRPr="0059405E">
              <w:rPr>
                <w:bCs/>
                <w:color w:val="000000"/>
              </w:rPr>
              <w:t>Pastatoma, nereikalingas tvirtinimas (su minkšta pakaba)</w:t>
            </w:r>
          </w:p>
        </w:tc>
        <w:tc>
          <w:tcPr>
            <w:tcW w:w="1559" w:type="dxa"/>
            <w:gridSpan w:val="3"/>
            <w:vMerge/>
            <w:tcBorders>
              <w:left w:val="nil"/>
              <w:right w:val="single" w:sz="4" w:space="0" w:color="auto"/>
            </w:tcBorders>
          </w:tcPr>
          <w:p w14:paraId="0DAB2722"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7A090583"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79EDC114" w14:textId="77777777" w:rsidTr="00390BA0">
        <w:trPr>
          <w:trHeight w:val="574"/>
        </w:trPr>
        <w:tc>
          <w:tcPr>
            <w:tcW w:w="538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F2DF00B" w14:textId="77777777" w:rsidR="00C247A5" w:rsidRPr="0059405E" w:rsidRDefault="00C247A5" w:rsidP="00BE5C54">
            <w:pPr>
              <w:jc w:val="both"/>
              <w:rPr>
                <w:bCs/>
                <w:color w:val="000000"/>
              </w:rPr>
            </w:pPr>
            <w:r w:rsidRPr="0059405E">
              <w:rPr>
                <w:bCs/>
              </w:rPr>
              <w:t>Gręžimo greitis ne mažiau kaip 9</w:t>
            </w:r>
            <w:r>
              <w:rPr>
                <w:bCs/>
              </w:rPr>
              <w:t>00</w:t>
            </w:r>
            <w:r w:rsidRPr="0059405E">
              <w:rPr>
                <w:bCs/>
              </w:rPr>
              <w:t xml:space="preserve"> aps/min.</w:t>
            </w:r>
          </w:p>
        </w:tc>
        <w:tc>
          <w:tcPr>
            <w:tcW w:w="1559" w:type="dxa"/>
            <w:gridSpan w:val="3"/>
            <w:vMerge/>
            <w:tcBorders>
              <w:left w:val="nil"/>
              <w:right w:val="single" w:sz="4" w:space="0" w:color="auto"/>
            </w:tcBorders>
          </w:tcPr>
          <w:p w14:paraId="205ED53A"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7126D607"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153C3155" w14:textId="77777777" w:rsidTr="00390BA0">
        <w:trPr>
          <w:trHeight w:val="326"/>
        </w:trPr>
        <w:tc>
          <w:tcPr>
            <w:tcW w:w="538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11503E5" w14:textId="77777777" w:rsidR="00C247A5" w:rsidRPr="0059405E" w:rsidRDefault="00C247A5" w:rsidP="00BE5C54">
            <w:pPr>
              <w:jc w:val="both"/>
              <w:rPr>
                <w:bCs/>
                <w:color w:val="000000"/>
              </w:rPr>
            </w:pPr>
            <w:r w:rsidRPr="0059405E">
              <w:rPr>
                <w:bCs/>
                <w:color w:val="000000"/>
              </w:rPr>
              <w:t>Skalbimo programavimo galimybė, ryšio modulio (USB jungtis arba lygiavertė) jungtis skalbimo programoms sudaryti  ir gedimui nustatyti</w:t>
            </w:r>
          </w:p>
        </w:tc>
        <w:tc>
          <w:tcPr>
            <w:tcW w:w="1559" w:type="dxa"/>
            <w:gridSpan w:val="3"/>
            <w:vMerge/>
            <w:tcBorders>
              <w:left w:val="nil"/>
              <w:right w:val="single" w:sz="4" w:space="0" w:color="auto"/>
            </w:tcBorders>
          </w:tcPr>
          <w:p w14:paraId="0E4323C3"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40BFB2D3"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2773BCA1" w14:textId="77777777" w:rsidTr="00390BA0">
        <w:trPr>
          <w:trHeight w:val="423"/>
        </w:trPr>
        <w:tc>
          <w:tcPr>
            <w:tcW w:w="538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3D33D7" w14:textId="77777777" w:rsidR="00C247A5" w:rsidRPr="0059405E" w:rsidRDefault="00C247A5" w:rsidP="00BE5C54">
            <w:pPr>
              <w:jc w:val="both"/>
              <w:rPr>
                <w:bCs/>
                <w:color w:val="000000"/>
              </w:rPr>
            </w:pPr>
            <w:r w:rsidRPr="0059405E">
              <w:rPr>
                <w:bCs/>
                <w:color w:val="000000"/>
              </w:rPr>
              <w:lastRenderedPageBreak/>
              <w:t>Vandeniui išpilti išpylimo vožtuvas</w:t>
            </w:r>
            <w:r>
              <w:rPr>
                <w:bCs/>
                <w:color w:val="000000"/>
              </w:rPr>
              <w:t xml:space="preserve"> ne mažiau </w:t>
            </w:r>
            <w:r w:rsidRPr="0059405E">
              <w:rPr>
                <w:bCs/>
                <w:color w:val="000000"/>
              </w:rPr>
              <w:t xml:space="preserve"> Ø 7</w:t>
            </w:r>
            <w:r>
              <w:rPr>
                <w:bCs/>
                <w:color w:val="000000"/>
              </w:rPr>
              <w:t>0</w:t>
            </w:r>
            <w:r w:rsidRPr="0059405E">
              <w:rPr>
                <w:bCs/>
                <w:color w:val="000000"/>
              </w:rPr>
              <w:t xml:space="preserve"> mm</w:t>
            </w:r>
          </w:p>
        </w:tc>
        <w:tc>
          <w:tcPr>
            <w:tcW w:w="1559" w:type="dxa"/>
            <w:gridSpan w:val="3"/>
            <w:vMerge/>
            <w:tcBorders>
              <w:left w:val="nil"/>
              <w:right w:val="single" w:sz="4" w:space="0" w:color="auto"/>
            </w:tcBorders>
          </w:tcPr>
          <w:p w14:paraId="63FA8E27"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1E2C6036"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1D9E81A4" w14:textId="77777777" w:rsidTr="00390BA0">
        <w:trPr>
          <w:trHeight w:val="302"/>
        </w:trPr>
        <w:tc>
          <w:tcPr>
            <w:tcW w:w="538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E182B21" w14:textId="77777777" w:rsidR="00C247A5" w:rsidRPr="0059405E" w:rsidRDefault="00C247A5" w:rsidP="00BE5C54">
            <w:pPr>
              <w:jc w:val="both"/>
              <w:rPr>
                <w:bCs/>
                <w:color w:val="000000"/>
              </w:rPr>
            </w:pPr>
            <w:r w:rsidRPr="0059405E">
              <w:rPr>
                <w:bCs/>
                <w:color w:val="000000"/>
              </w:rPr>
              <w:t xml:space="preserve">Kaitinimo galia ne </w:t>
            </w:r>
            <w:r>
              <w:rPr>
                <w:bCs/>
                <w:color w:val="000000"/>
              </w:rPr>
              <w:t>mažiau</w:t>
            </w:r>
            <w:r w:rsidRPr="0059405E">
              <w:rPr>
                <w:bCs/>
                <w:color w:val="000000"/>
              </w:rPr>
              <w:t xml:space="preserve"> kaip 18 kW</w:t>
            </w:r>
          </w:p>
        </w:tc>
        <w:tc>
          <w:tcPr>
            <w:tcW w:w="1559" w:type="dxa"/>
            <w:gridSpan w:val="3"/>
            <w:vMerge/>
            <w:tcBorders>
              <w:left w:val="nil"/>
              <w:right w:val="single" w:sz="4" w:space="0" w:color="auto"/>
            </w:tcBorders>
          </w:tcPr>
          <w:p w14:paraId="203B6523"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21A3A285"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7E67AB35" w14:textId="77777777" w:rsidTr="00390BA0">
        <w:trPr>
          <w:trHeight w:val="244"/>
        </w:trPr>
        <w:tc>
          <w:tcPr>
            <w:tcW w:w="538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4E02254" w14:textId="77777777" w:rsidR="00C247A5" w:rsidRPr="0059405E" w:rsidRDefault="00C247A5" w:rsidP="00BE5C54">
            <w:pPr>
              <w:rPr>
                <w:bCs/>
                <w:color w:val="000000"/>
              </w:rPr>
            </w:pPr>
            <w:r w:rsidRPr="0059405E">
              <w:rPr>
                <w:bCs/>
                <w:color w:val="000000"/>
              </w:rPr>
              <w:t>Maitinimo įtampa ne mažiau 380-400V, 3F 50/60Hz</w:t>
            </w:r>
          </w:p>
        </w:tc>
        <w:tc>
          <w:tcPr>
            <w:tcW w:w="1559" w:type="dxa"/>
            <w:gridSpan w:val="3"/>
            <w:vMerge/>
            <w:tcBorders>
              <w:left w:val="nil"/>
              <w:bottom w:val="single" w:sz="4" w:space="0" w:color="auto"/>
              <w:right w:val="single" w:sz="4" w:space="0" w:color="auto"/>
            </w:tcBorders>
          </w:tcPr>
          <w:p w14:paraId="0591E1BC"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488DAE61"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520AEB52" w14:textId="77777777" w:rsidTr="00390BA0">
        <w:trPr>
          <w:trHeight w:val="47"/>
        </w:trPr>
        <w:tc>
          <w:tcPr>
            <w:tcW w:w="538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A2006A3" w14:textId="77777777" w:rsidR="00C247A5" w:rsidRPr="0059405E" w:rsidRDefault="00C247A5" w:rsidP="00BE5C54">
            <w:pPr>
              <w:rPr>
                <w:bCs/>
                <w:color w:val="000000"/>
              </w:rPr>
            </w:pPr>
            <w:r w:rsidRPr="0059405E">
              <w:rPr>
                <w:bCs/>
                <w:color w:val="000000"/>
              </w:rPr>
              <w:t>Garantija ne trumpesnė nei 24 mėn.</w:t>
            </w:r>
          </w:p>
        </w:tc>
        <w:tc>
          <w:tcPr>
            <w:tcW w:w="1559" w:type="dxa"/>
            <w:gridSpan w:val="3"/>
            <w:tcBorders>
              <w:left w:val="nil"/>
              <w:bottom w:val="single" w:sz="4" w:space="0" w:color="auto"/>
              <w:right w:val="single" w:sz="4" w:space="0" w:color="auto"/>
            </w:tcBorders>
          </w:tcPr>
          <w:p w14:paraId="69AB9B1D"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776AAA0F" w14:textId="77777777" w:rsidR="00C247A5" w:rsidRPr="0059405E" w:rsidRDefault="00C247A5" w:rsidP="00BE5C54">
            <w:pPr>
              <w:pStyle w:val="Body2"/>
              <w:ind w:firstLine="567"/>
              <w:rPr>
                <w:rFonts w:eastAsia="Times New Roman" w:cs="Times New Roman"/>
                <w:sz w:val="24"/>
                <w:szCs w:val="24"/>
                <w:lang w:val="lt-LT" w:eastAsia="lt-LT"/>
              </w:rPr>
            </w:pPr>
          </w:p>
        </w:tc>
      </w:tr>
      <w:tr w:rsidR="00C247A5" w:rsidRPr="0059405E" w14:paraId="13F742A6" w14:textId="77777777" w:rsidTr="00390BA0">
        <w:trPr>
          <w:trHeight w:val="1627"/>
        </w:trPr>
        <w:tc>
          <w:tcPr>
            <w:tcW w:w="538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7F29BF5" w14:textId="77777777" w:rsidR="00C247A5" w:rsidRPr="0059405E" w:rsidRDefault="00C247A5" w:rsidP="00BE5C54">
            <w:pPr>
              <w:jc w:val="both"/>
              <w:rPr>
                <w:rFonts w:eastAsia="Times New Roman"/>
                <w:b/>
                <w:bCs/>
                <w:u w:val="single"/>
              </w:rPr>
            </w:pPr>
            <w:r w:rsidRPr="0059405E">
              <w:rPr>
                <w:rFonts w:eastAsia="Times New Roman"/>
                <w:b/>
                <w:bCs/>
                <w:u w:val="single"/>
              </w:rPr>
              <w:t>Skalbimo mašina (užkrovimas ne mažiau nei 18 kg):</w:t>
            </w:r>
          </w:p>
          <w:p w14:paraId="0155C074" w14:textId="77777777" w:rsidR="00C247A5" w:rsidRPr="0059405E" w:rsidRDefault="00C247A5" w:rsidP="00BE5C54">
            <w:pPr>
              <w:jc w:val="both"/>
              <w:rPr>
                <w:rFonts w:eastAsia="Times New Roman"/>
                <w:b/>
                <w:bCs/>
                <w:u w:val="single"/>
              </w:rPr>
            </w:pPr>
          </w:p>
          <w:p w14:paraId="51C4C954" w14:textId="77777777" w:rsidR="00C247A5" w:rsidRPr="0059405E" w:rsidRDefault="00C247A5" w:rsidP="00BE5C54">
            <w:pPr>
              <w:jc w:val="both"/>
              <w:rPr>
                <w:rFonts w:eastAsia="Times New Roman"/>
                <w:color w:val="000000"/>
                <w:lang w:eastAsia="lt-LT"/>
              </w:rPr>
            </w:pPr>
            <w:r w:rsidRPr="0059405E">
              <w:rPr>
                <w:bCs/>
                <w:color w:val="000000"/>
              </w:rPr>
              <w:t>Skalbinių įkrova ne mažiau kaip 18 kg, ne daugiau kaip 23 kg</w:t>
            </w:r>
          </w:p>
        </w:tc>
        <w:tc>
          <w:tcPr>
            <w:tcW w:w="1559" w:type="dxa"/>
            <w:gridSpan w:val="3"/>
            <w:vMerge w:val="restart"/>
            <w:tcBorders>
              <w:top w:val="single" w:sz="4" w:space="0" w:color="auto"/>
              <w:left w:val="nil"/>
              <w:right w:val="single" w:sz="4" w:space="0" w:color="auto"/>
            </w:tcBorders>
          </w:tcPr>
          <w:p w14:paraId="056C7549" w14:textId="77777777" w:rsidR="00C247A5" w:rsidRPr="0059405E" w:rsidRDefault="00C247A5" w:rsidP="00BE5C54">
            <w:pPr>
              <w:spacing w:before="100" w:beforeAutospacing="1" w:after="100" w:afterAutospacing="1"/>
              <w:jc w:val="center"/>
              <w:rPr>
                <w:rFonts w:eastAsia="Times New Roman"/>
                <w:color w:val="000000"/>
                <w:lang w:eastAsia="lt-LT"/>
              </w:rPr>
            </w:pPr>
            <w:r w:rsidRPr="0059405E">
              <w:rPr>
                <w:rFonts w:eastAsia="Times New Roman"/>
                <w:color w:val="000000"/>
                <w:lang w:eastAsia="lt-LT"/>
              </w:rPr>
              <w:t>1 vnt.</w:t>
            </w:r>
          </w:p>
        </w:tc>
        <w:tc>
          <w:tcPr>
            <w:tcW w:w="3544" w:type="dxa"/>
            <w:gridSpan w:val="2"/>
            <w:tcBorders>
              <w:top w:val="single" w:sz="4" w:space="0" w:color="auto"/>
              <w:left w:val="single" w:sz="4" w:space="0" w:color="auto"/>
              <w:bottom w:val="single" w:sz="4" w:space="0" w:color="auto"/>
              <w:right w:val="single" w:sz="8" w:space="0" w:color="auto"/>
            </w:tcBorders>
          </w:tcPr>
          <w:p w14:paraId="2CDC2153" w14:textId="77777777" w:rsidR="00C247A5" w:rsidRPr="0059405E" w:rsidRDefault="00C247A5" w:rsidP="00BE5C54">
            <w:pPr>
              <w:spacing w:before="100" w:beforeAutospacing="1" w:after="100" w:afterAutospacing="1"/>
              <w:rPr>
                <w:rFonts w:eastAsia="Times New Roman"/>
                <w:color w:val="000000"/>
                <w:lang w:eastAsia="lt-LT"/>
              </w:rPr>
            </w:pPr>
          </w:p>
        </w:tc>
      </w:tr>
      <w:tr w:rsidR="00C247A5" w:rsidRPr="0059405E" w14:paraId="1914AAAA" w14:textId="77777777" w:rsidTr="00390BA0">
        <w:trPr>
          <w:trHeight w:val="331"/>
        </w:trPr>
        <w:tc>
          <w:tcPr>
            <w:tcW w:w="538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FC49773" w14:textId="26726C2D" w:rsidR="00C247A5" w:rsidRPr="0059405E" w:rsidRDefault="00C247A5" w:rsidP="00BE5C54">
            <w:pPr>
              <w:jc w:val="both"/>
              <w:rPr>
                <w:bCs/>
                <w:color w:val="000000"/>
              </w:rPr>
            </w:pPr>
            <w:bookmarkStart w:id="1" w:name="_Hlk147149541"/>
            <w:r w:rsidRPr="0059405E">
              <w:rPr>
                <w:bCs/>
                <w:color w:val="000000"/>
              </w:rPr>
              <w:t>Vidinis būgnas pagamintas iš nerūdijančio plieno</w:t>
            </w:r>
            <w:bookmarkEnd w:id="1"/>
            <w:r w:rsidRPr="0059405E">
              <w:rPr>
                <w:bCs/>
                <w:color w:val="000000"/>
              </w:rPr>
              <w:t xml:space="preserve"> arba lygiavertės medžiagos.</w:t>
            </w:r>
          </w:p>
        </w:tc>
        <w:tc>
          <w:tcPr>
            <w:tcW w:w="1559" w:type="dxa"/>
            <w:gridSpan w:val="3"/>
            <w:vMerge/>
            <w:tcBorders>
              <w:left w:val="nil"/>
              <w:right w:val="single" w:sz="4" w:space="0" w:color="auto"/>
            </w:tcBorders>
          </w:tcPr>
          <w:p w14:paraId="03F2D2A6"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1587E2CE" w14:textId="77777777" w:rsidR="00C247A5" w:rsidRPr="0059405E" w:rsidRDefault="00C247A5" w:rsidP="00BE5C54">
            <w:pPr>
              <w:spacing w:before="100" w:beforeAutospacing="1" w:after="100" w:afterAutospacing="1"/>
              <w:jc w:val="both"/>
              <w:rPr>
                <w:rFonts w:eastAsia="Times New Roman"/>
                <w:color w:val="000000"/>
                <w:lang w:eastAsia="lt-LT"/>
              </w:rPr>
            </w:pPr>
          </w:p>
        </w:tc>
      </w:tr>
      <w:tr w:rsidR="00C247A5" w:rsidRPr="0059405E" w14:paraId="0BB6AA0C" w14:textId="77777777" w:rsidTr="00390BA0">
        <w:trPr>
          <w:trHeight w:val="502"/>
        </w:trPr>
        <w:tc>
          <w:tcPr>
            <w:tcW w:w="538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8E40D94" w14:textId="77777777" w:rsidR="00C247A5" w:rsidRPr="0059405E" w:rsidRDefault="00C247A5" w:rsidP="00BE5C54">
            <w:pPr>
              <w:jc w:val="both"/>
              <w:rPr>
                <w:bCs/>
                <w:color w:val="000000"/>
              </w:rPr>
            </w:pPr>
            <w:r w:rsidRPr="0059405E">
              <w:rPr>
                <w:bCs/>
                <w:color w:val="000000"/>
              </w:rPr>
              <w:t>Pastatoma, nereikalingas tvirtinimas (su minkšta pakaba)</w:t>
            </w:r>
          </w:p>
        </w:tc>
        <w:tc>
          <w:tcPr>
            <w:tcW w:w="1559" w:type="dxa"/>
            <w:gridSpan w:val="3"/>
            <w:vMerge/>
            <w:tcBorders>
              <w:left w:val="nil"/>
              <w:right w:val="single" w:sz="4" w:space="0" w:color="auto"/>
            </w:tcBorders>
          </w:tcPr>
          <w:p w14:paraId="6FE9CE17"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779434B3" w14:textId="77777777" w:rsidR="00C247A5" w:rsidRPr="0059405E" w:rsidRDefault="00C247A5" w:rsidP="00BE5C54">
            <w:pPr>
              <w:spacing w:before="100" w:beforeAutospacing="1" w:after="100" w:afterAutospacing="1"/>
              <w:jc w:val="both"/>
              <w:rPr>
                <w:rFonts w:eastAsia="Times New Roman"/>
                <w:color w:val="000000"/>
                <w:lang w:eastAsia="lt-LT"/>
              </w:rPr>
            </w:pPr>
          </w:p>
        </w:tc>
      </w:tr>
      <w:tr w:rsidR="00C247A5" w:rsidRPr="0059405E" w14:paraId="35D6A1F1" w14:textId="77777777" w:rsidTr="00390BA0">
        <w:trPr>
          <w:trHeight w:val="312"/>
        </w:trPr>
        <w:tc>
          <w:tcPr>
            <w:tcW w:w="538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9A63AF0" w14:textId="77777777" w:rsidR="00C247A5" w:rsidRPr="0059405E" w:rsidRDefault="00C247A5" w:rsidP="00BE5C54">
            <w:pPr>
              <w:jc w:val="both"/>
              <w:rPr>
                <w:bCs/>
                <w:color w:val="000000"/>
              </w:rPr>
            </w:pPr>
            <w:r w:rsidRPr="0059405E">
              <w:rPr>
                <w:bCs/>
              </w:rPr>
              <w:t xml:space="preserve">Gręžimo greitis ne mažiau kaip </w:t>
            </w:r>
            <w:r>
              <w:rPr>
                <w:bCs/>
              </w:rPr>
              <w:t>800</w:t>
            </w:r>
            <w:r w:rsidRPr="0059405E">
              <w:rPr>
                <w:bCs/>
              </w:rPr>
              <w:t xml:space="preserve"> aps/min</w:t>
            </w:r>
          </w:p>
        </w:tc>
        <w:tc>
          <w:tcPr>
            <w:tcW w:w="1559" w:type="dxa"/>
            <w:gridSpan w:val="3"/>
            <w:vMerge/>
            <w:tcBorders>
              <w:left w:val="nil"/>
              <w:right w:val="single" w:sz="4" w:space="0" w:color="auto"/>
            </w:tcBorders>
          </w:tcPr>
          <w:p w14:paraId="79300C4F"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43552E1B" w14:textId="77777777" w:rsidR="00C247A5" w:rsidRPr="0059405E" w:rsidRDefault="00C247A5" w:rsidP="00BE5C54">
            <w:pPr>
              <w:spacing w:before="100" w:beforeAutospacing="1" w:after="100" w:afterAutospacing="1"/>
              <w:jc w:val="both"/>
              <w:rPr>
                <w:rFonts w:eastAsia="Times New Roman"/>
                <w:color w:val="000000"/>
                <w:lang w:eastAsia="lt-LT"/>
              </w:rPr>
            </w:pPr>
          </w:p>
        </w:tc>
      </w:tr>
      <w:tr w:rsidR="00C247A5" w:rsidRPr="0059405E" w14:paraId="71AFD637" w14:textId="77777777" w:rsidTr="00390BA0">
        <w:trPr>
          <w:trHeight w:val="231"/>
        </w:trPr>
        <w:tc>
          <w:tcPr>
            <w:tcW w:w="538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60F761E" w14:textId="77777777" w:rsidR="00C247A5" w:rsidRPr="0059405E" w:rsidRDefault="00C247A5" w:rsidP="00BE5C54">
            <w:pPr>
              <w:jc w:val="both"/>
              <w:rPr>
                <w:bCs/>
                <w:color w:val="000000"/>
              </w:rPr>
            </w:pPr>
            <w:r w:rsidRPr="0059405E">
              <w:rPr>
                <w:bCs/>
                <w:color w:val="000000"/>
              </w:rPr>
              <w:t>Būtina skalbimo temperatūros pasirinkimo funkcija</w:t>
            </w:r>
          </w:p>
        </w:tc>
        <w:tc>
          <w:tcPr>
            <w:tcW w:w="1559" w:type="dxa"/>
            <w:gridSpan w:val="3"/>
            <w:vMerge/>
            <w:tcBorders>
              <w:left w:val="nil"/>
              <w:right w:val="single" w:sz="4" w:space="0" w:color="auto"/>
            </w:tcBorders>
          </w:tcPr>
          <w:p w14:paraId="1A330F07"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33D446E0" w14:textId="77777777" w:rsidR="00C247A5" w:rsidRPr="0059405E" w:rsidRDefault="00C247A5" w:rsidP="00BE5C54">
            <w:pPr>
              <w:spacing w:before="100" w:beforeAutospacing="1" w:after="100" w:afterAutospacing="1"/>
              <w:jc w:val="both"/>
              <w:rPr>
                <w:rFonts w:eastAsia="Times New Roman"/>
                <w:color w:val="000000"/>
                <w:lang w:eastAsia="lt-LT"/>
              </w:rPr>
            </w:pPr>
          </w:p>
        </w:tc>
      </w:tr>
      <w:tr w:rsidR="00C247A5" w:rsidRPr="0059405E" w14:paraId="6F15099F" w14:textId="77777777" w:rsidTr="00390BA0">
        <w:trPr>
          <w:trHeight w:val="217"/>
        </w:trPr>
        <w:tc>
          <w:tcPr>
            <w:tcW w:w="538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1B9E9D4" w14:textId="77777777" w:rsidR="00C247A5" w:rsidRPr="0059405E" w:rsidRDefault="00C247A5" w:rsidP="00BE5C54">
            <w:pPr>
              <w:jc w:val="both"/>
              <w:rPr>
                <w:bCs/>
                <w:color w:val="000000"/>
              </w:rPr>
            </w:pPr>
            <w:r w:rsidRPr="0059405E">
              <w:rPr>
                <w:bCs/>
                <w:color w:val="000000"/>
              </w:rPr>
              <w:t>Šalto vandens pajungimas</w:t>
            </w:r>
          </w:p>
        </w:tc>
        <w:tc>
          <w:tcPr>
            <w:tcW w:w="1559" w:type="dxa"/>
            <w:gridSpan w:val="3"/>
            <w:vMerge/>
            <w:tcBorders>
              <w:left w:val="nil"/>
              <w:right w:val="single" w:sz="4" w:space="0" w:color="auto"/>
            </w:tcBorders>
          </w:tcPr>
          <w:p w14:paraId="544C2894"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08BDA950" w14:textId="77777777" w:rsidR="00C247A5" w:rsidRPr="0059405E" w:rsidRDefault="00C247A5" w:rsidP="00BE5C54">
            <w:pPr>
              <w:spacing w:before="100" w:beforeAutospacing="1" w:after="100" w:afterAutospacing="1"/>
              <w:jc w:val="both"/>
              <w:rPr>
                <w:rFonts w:eastAsia="Times New Roman"/>
                <w:color w:val="000000"/>
                <w:lang w:eastAsia="lt-LT"/>
              </w:rPr>
            </w:pPr>
          </w:p>
        </w:tc>
      </w:tr>
      <w:tr w:rsidR="00C247A5" w:rsidRPr="0059405E" w14:paraId="02D61096" w14:textId="77777777" w:rsidTr="00390BA0">
        <w:trPr>
          <w:trHeight w:val="185"/>
        </w:trPr>
        <w:tc>
          <w:tcPr>
            <w:tcW w:w="538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51F155F" w14:textId="77777777" w:rsidR="00C247A5" w:rsidRPr="0059405E" w:rsidRDefault="00C247A5" w:rsidP="00BE5C54">
            <w:pPr>
              <w:jc w:val="both"/>
              <w:rPr>
                <w:bCs/>
                <w:color w:val="000000"/>
              </w:rPr>
            </w:pPr>
            <w:r w:rsidRPr="0059405E">
              <w:rPr>
                <w:bCs/>
                <w:color w:val="000000"/>
              </w:rPr>
              <w:t xml:space="preserve">Kaitinimo galia ne </w:t>
            </w:r>
            <w:r>
              <w:rPr>
                <w:bCs/>
                <w:color w:val="000000"/>
              </w:rPr>
              <w:t>daugiau</w:t>
            </w:r>
            <w:r w:rsidRPr="0059405E">
              <w:rPr>
                <w:bCs/>
                <w:color w:val="000000"/>
              </w:rPr>
              <w:t xml:space="preserve"> kaip 18 kW</w:t>
            </w:r>
          </w:p>
        </w:tc>
        <w:tc>
          <w:tcPr>
            <w:tcW w:w="1559" w:type="dxa"/>
            <w:gridSpan w:val="3"/>
            <w:vMerge/>
            <w:tcBorders>
              <w:left w:val="nil"/>
              <w:right w:val="single" w:sz="4" w:space="0" w:color="auto"/>
            </w:tcBorders>
          </w:tcPr>
          <w:p w14:paraId="648393AF"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26C586EE" w14:textId="77777777" w:rsidR="00C247A5" w:rsidRPr="0059405E" w:rsidRDefault="00C247A5" w:rsidP="00BE5C54">
            <w:pPr>
              <w:spacing w:before="100" w:beforeAutospacing="1" w:after="100" w:afterAutospacing="1"/>
              <w:jc w:val="both"/>
              <w:rPr>
                <w:rFonts w:eastAsia="Times New Roman"/>
                <w:color w:val="000000"/>
                <w:lang w:eastAsia="lt-LT"/>
              </w:rPr>
            </w:pPr>
          </w:p>
        </w:tc>
      </w:tr>
      <w:tr w:rsidR="00C247A5" w:rsidRPr="0059405E" w14:paraId="24483ED0" w14:textId="77777777" w:rsidTr="00390BA0">
        <w:trPr>
          <w:trHeight w:val="185"/>
        </w:trPr>
        <w:tc>
          <w:tcPr>
            <w:tcW w:w="538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946FFD7" w14:textId="77777777" w:rsidR="00C247A5" w:rsidRPr="0059405E" w:rsidRDefault="00C247A5" w:rsidP="00BE5C54">
            <w:pPr>
              <w:jc w:val="both"/>
              <w:rPr>
                <w:bCs/>
                <w:color w:val="000000"/>
              </w:rPr>
            </w:pPr>
            <w:r w:rsidRPr="0059405E">
              <w:rPr>
                <w:bCs/>
                <w:color w:val="000000"/>
              </w:rPr>
              <w:t>Garantija ne trumpesnė nei 24 mėn.</w:t>
            </w:r>
          </w:p>
        </w:tc>
        <w:tc>
          <w:tcPr>
            <w:tcW w:w="1559" w:type="dxa"/>
            <w:gridSpan w:val="3"/>
            <w:tcBorders>
              <w:left w:val="nil"/>
              <w:right w:val="single" w:sz="4" w:space="0" w:color="auto"/>
            </w:tcBorders>
          </w:tcPr>
          <w:p w14:paraId="63D1C188" w14:textId="77777777" w:rsidR="00C247A5" w:rsidRPr="0059405E" w:rsidRDefault="00C247A5" w:rsidP="00BE5C54">
            <w:pPr>
              <w:spacing w:before="100" w:beforeAutospacing="1" w:after="100" w:afterAutospacing="1"/>
              <w:jc w:val="both"/>
              <w:rPr>
                <w:rFonts w:eastAsia="Times New Roman"/>
                <w:color w:val="000000"/>
                <w:lang w:eastAsia="lt-LT"/>
              </w:rPr>
            </w:pPr>
          </w:p>
        </w:tc>
        <w:tc>
          <w:tcPr>
            <w:tcW w:w="3544" w:type="dxa"/>
            <w:gridSpan w:val="2"/>
            <w:tcBorders>
              <w:top w:val="single" w:sz="4" w:space="0" w:color="auto"/>
              <w:left w:val="single" w:sz="4" w:space="0" w:color="auto"/>
              <w:bottom w:val="single" w:sz="4" w:space="0" w:color="auto"/>
              <w:right w:val="single" w:sz="8" w:space="0" w:color="auto"/>
            </w:tcBorders>
          </w:tcPr>
          <w:p w14:paraId="00FA7ADE" w14:textId="77777777" w:rsidR="00C247A5" w:rsidRPr="0059405E" w:rsidRDefault="00C247A5" w:rsidP="00BE5C54">
            <w:pPr>
              <w:spacing w:before="100" w:beforeAutospacing="1" w:after="100" w:afterAutospacing="1"/>
              <w:jc w:val="both"/>
              <w:rPr>
                <w:rFonts w:eastAsia="Times New Roman"/>
                <w:color w:val="000000"/>
                <w:lang w:eastAsia="lt-LT"/>
              </w:rPr>
            </w:pPr>
          </w:p>
        </w:tc>
      </w:tr>
    </w:tbl>
    <w:p w14:paraId="13A7F603" w14:textId="77777777" w:rsidR="00C247A5" w:rsidRPr="0059405E" w:rsidRDefault="00C247A5" w:rsidP="00C247A5">
      <w:pPr>
        <w:jc w:val="both"/>
        <w:rPr>
          <w:rFonts w:eastAsia="Calibri"/>
        </w:rPr>
      </w:pPr>
    </w:p>
    <w:p w14:paraId="2D959BC2" w14:textId="77777777" w:rsidR="00C247A5" w:rsidRPr="0059405E" w:rsidRDefault="00C247A5" w:rsidP="00C247A5">
      <w:pPr>
        <w:jc w:val="both"/>
        <w:rPr>
          <w:rFonts w:eastAsia="Calibri"/>
        </w:rPr>
      </w:pPr>
      <w:r w:rsidRPr="0059405E">
        <w:rPr>
          <w:rFonts w:eastAsia="Calibri"/>
        </w:rPr>
        <w:t xml:space="preserve">Tiekėjas privalo užpildyti lentelės 4 stulpelį </w:t>
      </w:r>
      <w:r w:rsidRPr="0059405E">
        <w:rPr>
          <w:b/>
          <w:i/>
        </w:rPr>
        <w:t>„Siūloma charakteristika</w:t>
      </w:r>
      <w:r w:rsidRPr="0059405E">
        <w:rPr>
          <w:rFonts w:eastAsia="Calibri"/>
        </w:rPr>
        <w:t>,</w:t>
      </w:r>
      <w:r w:rsidRPr="0059405E">
        <w:rPr>
          <w:i/>
        </w:rPr>
        <w:t xml:space="preserve"> nurodant visas įrangos aprašyme reikalaujamas reikšmes, </w:t>
      </w:r>
      <w:r w:rsidRPr="0059405E">
        <w:rPr>
          <w:rFonts w:eastAsia="Calibri"/>
        </w:rPr>
        <w:t xml:space="preserve">nurodant reikalavimus įrodančių dokumentų failų pavadinimus ir pateikti šiuos įrodančius dokumentus kartu su pasiūlymu. </w:t>
      </w:r>
    </w:p>
    <w:p w14:paraId="5F853F53" w14:textId="77777777" w:rsidR="00C247A5" w:rsidRPr="0059405E" w:rsidRDefault="00C247A5" w:rsidP="00C247A5">
      <w:pPr>
        <w:pStyle w:val="Komentarotekstas"/>
        <w:jc w:val="both"/>
        <w:rPr>
          <w:sz w:val="24"/>
          <w:szCs w:val="24"/>
        </w:rPr>
      </w:pPr>
      <w:r w:rsidRPr="0059405E">
        <w:rPr>
          <w:b/>
          <w:bCs/>
          <w:i/>
          <w:iCs/>
          <w:sz w:val="24"/>
          <w:szCs w:val="24"/>
        </w:rPr>
        <w:t>Kartu su pasiūlymu</w:t>
      </w:r>
      <w:r w:rsidRPr="0059405E">
        <w:rPr>
          <w:i/>
          <w:iCs/>
          <w:sz w:val="24"/>
          <w:szCs w:val="24"/>
        </w:rPr>
        <w:t xml:space="preserve"> turi būti pateikiama skalbyklos įrangos atitikimą deklaruojamiems parametrams patvirtinanti gamintojo ar tiekėjo techninė dokumentacija (</w:t>
      </w:r>
      <w:r w:rsidRPr="0059405E">
        <w:rPr>
          <w:sz w:val="24"/>
          <w:szCs w:val="24"/>
        </w:rPr>
        <w:t xml:space="preserve">katalogai, brošiūros  ar kiti lygiaverčiai dokumentai. Su atžymėta kiekviena reikalaujama siūlomos įrangos parametro reikšme) arba interneto tinklapio ekranvaizdis, kuriame pateikta visa reikalaujama informacija apie įrangos atitikimą nustatytiems techniniams reikalavimams. </w:t>
      </w:r>
    </w:p>
    <w:p w14:paraId="15DB2D2E" w14:textId="77777777" w:rsidR="00C247A5" w:rsidRDefault="00C247A5" w:rsidP="00C247A5">
      <w:pPr>
        <w:tabs>
          <w:tab w:val="right" w:leader="underscore" w:pos="8505"/>
        </w:tabs>
        <w:jc w:val="center"/>
        <w:rPr>
          <w:rFonts w:eastAsia="Times New Roman"/>
          <w:b/>
          <w:bCs/>
          <w:bdr w:val="none" w:sz="0" w:space="0" w:color="auto"/>
        </w:rPr>
      </w:pPr>
      <w:r w:rsidRPr="0059405E">
        <w:rPr>
          <w:rFonts w:eastAsia="Times New Roman"/>
          <w:b/>
          <w:bCs/>
          <w:bdr w:val="none" w:sz="0" w:space="0" w:color="auto"/>
        </w:rPr>
        <w:br/>
        <w:t>APLINKOSAUGINIAI REIKALAVIMAI</w:t>
      </w:r>
    </w:p>
    <w:p w14:paraId="14610D96" w14:textId="77777777" w:rsidR="00C247A5" w:rsidRPr="0059405E" w:rsidRDefault="00C247A5" w:rsidP="00C247A5">
      <w:pPr>
        <w:tabs>
          <w:tab w:val="right" w:leader="underscore" w:pos="8505"/>
        </w:tabs>
        <w:jc w:val="center"/>
        <w:rPr>
          <w:rFonts w:eastAsia="Times New Roman"/>
          <w:b/>
          <w:bCs/>
          <w:bdr w:val="none" w:sz="0" w:space="0" w:color="auto"/>
        </w:rPr>
      </w:pPr>
    </w:p>
    <w:p w14:paraId="6A52FF18" w14:textId="77777777" w:rsidR="00C247A5" w:rsidRPr="0059405E" w:rsidRDefault="00C247A5" w:rsidP="00C247A5">
      <w:pPr>
        <w:suppressAutoHyphens/>
        <w:ind w:firstLine="851"/>
        <w:jc w:val="both"/>
        <w:rPr>
          <w:color w:val="000000"/>
        </w:rPr>
      </w:pPr>
      <w:r w:rsidRPr="0059405E">
        <w:t xml:space="preserve">Visose pirkimo dalyse numatytoms prekėms turi  būti pateikiami dokumentai, kurie įrodo atitiktį pagal LR aplinkos ministro 2011 m. birželio 28 d. įsakymo Nr. D1-508 „Dėl aplinkos apsaugos kriterijų taikymo, vykdant žaliuosius pirkimus, tvarkos aprašo patvirtinimo“ </w:t>
      </w:r>
      <w:r w:rsidRPr="0059405E">
        <w:rPr>
          <w:color w:val="000000"/>
        </w:rPr>
        <w:t xml:space="preserve">II skyriaus 4. punkto 4.4.4. papunkčio 4.4.4.4 papunktis. </w:t>
      </w:r>
    </w:p>
    <w:p w14:paraId="0D112020" w14:textId="77777777" w:rsidR="00C247A5" w:rsidRPr="0059405E" w:rsidRDefault="00C247A5" w:rsidP="00C247A5">
      <w:pPr>
        <w:ind w:firstLine="851"/>
        <w:jc w:val="both"/>
      </w:pPr>
      <w:r w:rsidRPr="0059405E">
        <w:t>4.4.4.4. prekė yra tvirta, ilgaamžė, funkcionali, ji ar jos sudedamosios dalys tinka naudoti daug kartų ir (ar) lengvai pataisomos, ir (ar) pakeičiamos</w:t>
      </w:r>
      <w:r>
        <w:t xml:space="preserve"> (visoms pirkimo dalims - medžiaga yra atspari skysčiams, valymo ir dezinfekavimo priemonėms).</w:t>
      </w:r>
    </w:p>
    <w:p w14:paraId="650A2E62" w14:textId="77777777" w:rsidR="00C247A5" w:rsidRPr="0059405E" w:rsidRDefault="00C247A5" w:rsidP="00C247A5">
      <w:pPr>
        <w:suppressAutoHyphens/>
        <w:ind w:firstLine="851"/>
        <w:jc w:val="both"/>
      </w:pPr>
      <w:bookmarkStart w:id="2" w:name="part_657278bb28784a27941b40398ef71882"/>
      <w:bookmarkEnd w:id="2"/>
      <w:r w:rsidRPr="0059405E">
        <w:t xml:space="preserve">Tiekėjas turi užtikrinti galimybę įsigyti siūlomos prekės originalias (arba joms lygiavertes) atsargines dalis (jų tiekimą rinkai) </w:t>
      </w:r>
      <w:r>
        <w:t xml:space="preserve">ne trumpiau kaip 5 metus </w:t>
      </w:r>
      <w:r w:rsidRPr="0059405E">
        <w:t xml:space="preserve">nuo prekės garantinio laikotarpio pabaigos, išskyrus atvejus, kai siūlomos prekės originalios (arba joms lygiavertės) atsarginės dalys dėl objektyvių priežasčių negali būti tiekiamos Lietuvos Respublikos rinkai (būtinas </w:t>
      </w:r>
      <w:r>
        <w:t>importuotojo</w:t>
      </w:r>
      <w:r w:rsidRPr="0059405E">
        <w:t xml:space="preserve"> ir/arba gamintojo atitinkamas patvirtinimas). </w:t>
      </w:r>
    </w:p>
    <w:p w14:paraId="52A25FBC" w14:textId="77777777" w:rsidR="00C247A5" w:rsidRPr="0059405E" w:rsidRDefault="00C247A5" w:rsidP="00C247A5">
      <w:pPr>
        <w:suppressAutoHyphens/>
        <w:ind w:firstLine="851"/>
        <w:jc w:val="both"/>
        <w:rPr>
          <w:bCs/>
          <w:lang w:eastAsia="lt-LT"/>
        </w:rPr>
      </w:pPr>
      <w:r w:rsidRPr="0059405E">
        <w:rPr>
          <w:bCs/>
          <w:lang w:eastAsia="lt-LT"/>
        </w:rPr>
        <w:t xml:space="preserve">Atitiktį reikalavimams įrodantys dokumentai: </w:t>
      </w:r>
      <w:r w:rsidRPr="0059405E">
        <w:t>tiekėjo</w:t>
      </w:r>
      <w:r>
        <w:t xml:space="preserve"> ir</w:t>
      </w:r>
      <w:r w:rsidRPr="0059405E">
        <w:t>/</w:t>
      </w:r>
      <w:r>
        <w:t xml:space="preserve">ar </w:t>
      </w:r>
      <w:r w:rsidRPr="0059405E">
        <w:t>gamintojo</w:t>
      </w:r>
      <w:r>
        <w:t>,</w:t>
      </w:r>
      <w:r w:rsidRPr="0059405E">
        <w:t xml:space="preserve"> </w:t>
      </w:r>
      <w:r w:rsidRPr="0059405E">
        <w:rPr>
          <w:bCs/>
          <w:lang w:eastAsia="lt-LT"/>
        </w:rPr>
        <w:t>ir (ar) importuotojo raštiškas patvirtinimas apie atitiktį arba kiti lygiaverčiai įrodymai. Dokume</w:t>
      </w:r>
      <w:r>
        <w:rPr>
          <w:bCs/>
          <w:lang w:eastAsia="lt-LT"/>
        </w:rPr>
        <w:t xml:space="preserve">ntus pateikti kartu su prekėmis </w:t>
      </w:r>
      <w:r>
        <w:rPr>
          <w:bCs/>
        </w:rPr>
        <w:t>(t</w:t>
      </w:r>
      <w:r>
        <w:rPr>
          <w:color w:val="000000"/>
        </w:rPr>
        <w:t>eikiant tiekėjo deklaraciją, ji turėtų būti papildyta objektyviais įrodymais, pagrindžiančiais deklaracijoje nurodytus teiginius)</w:t>
      </w:r>
      <w:r>
        <w:rPr>
          <w:bCs/>
        </w:rPr>
        <w:t>.</w:t>
      </w:r>
    </w:p>
    <w:p w14:paraId="3A3F8BFC" w14:textId="77777777" w:rsidR="00C247A5" w:rsidRPr="0059405E" w:rsidRDefault="00C247A5" w:rsidP="00C247A5">
      <w:pPr>
        <w:tabs>
          <w:tab w:val="left" w:pos="0"/>
        </w:tabs>
        <w:jc w:val="both"/>
        <w:rPr>
          <w:rFonts w:eastAsia="Times New Roman"/>
          <w:b/>
          <w:u w:val="single"/>
        </w:rPr>
      </w:pPr>
    </w:p>
    <w:p w14:paraId="32EA1079" w14:textId="77777777" w:rsidR="00C247A5" w:rsidRPr="0059405E" w:rsidRDefault="00C247A5" w:rsidP="00C247A5">
      <w:pPr>
        <w:tabs>
          <w:tab w:val="left" w:pos="0"/>
        </w:tabs>
        <w:jc w:val="both"/>
        <w:rPr>
          <w:rFonts w:eastAsia="Times New Roman"/>
          <w:u w:val="single"/>
        </w:rPr>
      </w:pPr>
      <w:r w:rsidRPr="0059405E">
        <w:rPr>
          <w:rFonts w:eastAsia="Times New Roman"/>
          <w:b/>
          <w:u w:val="single"/>
        </w:rPr>
        <w:t>Bendrieji reikalavimai:</w:t>
      </w:r>
    </w:p>
    <w:p w14:paraId="5886C833" w14:textId="77777777" w:rsidR="00C247A5" w:rsidRPr="0059405E" w:rsidRDefault="00C247A5" w:rsidP="00C247A5">
      <w:pPr>
        <w:pStyle w:val="Antrat2"/>
        <w:numPr>
          <w:ilvl w:val="0"/>
          <w:numId w:val="2"/>
        </w:numPr>
        <w:ind w:left="284" w:hanging="284"/>
        <w:rPr>
          <w:szCs w:val="24"/>
          <w:u w:val="single"/>
          <w:lang w:val="lt-LT"/>
        </w:rPr>
      </w:pPr>
      <w:r w:rsidRPr="0059405E">
        <w:rPr>
          <w:szCs w:val="24"/>
          <w:lang w:val="lt-LT"/>
        </w:rPr>
        <w:t>Įranga turi būti nauja, nenaudota.</w:t>
      </w:r>
      <w:r w:rsidRPr="0059405E">
        <w:rPr>
          <w:color w:val="FF0000"/>
          <w:szCs w:val="24"/>
          <w:lang w:val="lt-LT"/>
        </w:rPr>
        <w:t xml:space="preserve"> </w:t>
      </w:r>
    </w:p>
    <w:p w14:paraId="45BB28FD" w14:textId="77777777" w:rsidR="00C247A5" w:rsidRPr="0059405E" w:rsidRDefault="00C247A5" w:rsidP="00C247A5">
      <w:pPr>
        <w:pStyle w:val="Antrat2"/>
        <w:numPr>
          <w:ilvl w:val="0"/>
          <w:numId w:val="2"/>
        </w:numPr>
        <w:ind w:left="284" w:hanging="284"/>
        <w:rPr>
          <w:szCs w:val="24"/>
          <w:lang w:val="lt-LT"/>
        </w:rPr>
      </w:pPr>
      <w:r w:rsidRPr="0059405E">
        <w:rPr>
          <w:szCs w:val="24"/>
          <w:lang w:val="lt-LT"/>
        </w:rPr>
        <w:lastRenderedPageBreak/>
        <w:t>Įrangai turi būti taikomas ne mažesnis kaip 24 mėnesių garantinis terminas, kuris skaičiuojamas nu</w:t>
      </w:r>
      <w:r>
        <w:rPr>
          <w:szCs w:val="24"/>
          <w:lang w:val="lt-LT"/>
        </w:rPr>
        <w:t>o jų perdavimo Pirkėjui dienos</w:t>
      </w:r>
      <w:r w:rsidRPr="0059405E">
        <w:rPr>
          <w:szCs w:val="24"/>
          <w:lang w:val="lt-LT"/>
        </w:rPr>
        <w:t>.</w:t>
      </w:r>
      <w:r w:rsidRPr="002428F2">
        <w:rPr>
          <w:szCs w:val="24"/>
          <w:lang w:val="lt-LT"/>
        </w:rPr>
        <w:t xml:space="preserve"> </w:t>
      </w:r>
      <w:r w:rsidRPr="0059405E">
        <w:rPr>
          <w:szCs w:val="24"/>
          <w:lang w:val="lt-LT"/>
        </w:rPr>
        <w:t>Garantija netaikoma savaime nusidėvinčioms detalėms.</w:t>
      </w:r>
    </w:p>
    <w:p w14:paraId="3820514B" w14:textId="77777777" w:rsidR="00C247A5" w:rsidRPr="0059405E" w:rsidRDefault="00C247A5" w:rsidP="00C247A5">
      <w:pPr>
        <w:pStyle w:val="Antrat2"/>
        <w:numPr>
          <w:ilvl w:val="0"/>
          <w:numId w:val="2"/>
        </w:numPr>
        <w:ind w:left="284" w:hanging="284"/>
        <w:rPr>
          <w:szCs w:val="24"/>
          <w:lang w:val="lt-LT"/>
        </w:rPr>
      </w:pPr>
      <w:r w:rsidRPr="0059405E">
        <w:rPr>
          <w:szCs w:val="24"/>
          <w:lang w:val="lt-LT"/>
        </w:rPr>
        <w:t xml:space="preserve"> Garantija netaikoma savaime nusidėvinčioms detalėms.</w:t>
      </w:r>
    </w:p>
    <w:p w14:paraId="4ADB8CDA" w14:textId="77777777" w:rsidR="00C247A5" w:rsidRPr="0059405E" w:rsidRDefault="00C247A5" w:rsidP="00C247A5">
      <w:pPr>
        <w:pStyle w:val="Antrat2"/>
        <w:numPr>
          <w:ilvl w:val="0"/>
          <w:numId w:val="2"/>
        </w:numPr>
        <w:ind w:left="284" w:hanging="284"/>
        <w:rPr>
          <w:b/>
          <w:szCs w:val="24"/>
          <w:u w:val="single"/>
          <w:lang w:val="lt-LT" w:eastAsia="zh-CN"/>
        </w:rPr>
      </w:pPr>
      <w:r w:rsidRPr="0059405E">
        <w:rPr>
          <w:szCs w:val="24"/>
          <w:lang w:val="lt-LT"/>
        </w:rPr>
        <w:t xml:space="preserve">Prekių pristatymo vieta: </w:t>
      </w:r>
      <w:r w:rsidRPr="0059405E">
        <w:rPr>
          <w:bCs/>
          <w:szCs w:val="24"/>
          <w:lang w:val="lt-LT" w:eastAsia="lt-LT"/>
        </w:rPr>
        <w:t>Pagėgių savivaldybės šeimos gerovės centras</w:t>
      </w:r>
      <w:r w:rsidRPr="0059405E">
        <w:rPr>
          <w:szCs w:val="24"/>
          <w:lang w:val="lt-LT"/>
        </w:rPr>
        <w:t xml:space="preserve">, Vilniaus g. 4A, 99232 Pagėgiai. </w:t>
      </w:r>
    </w:p>
    <w:p w14:paraId="63B76288" w14:textId="77777777" w:rsidR="00C247A5" w:rsidRPr="0059405E" w:rsidRDefault="00C247A5" w:rsidP="00C247A5">
      <w:pPr>
        <w:pStyle w:val="Body2"/>
        <w:spacing w:after="0"/>
        <w:rPr>
          <w:rFonts w:cs="Times New Roman"/>
          <w:sz w:val="24"/>
          <w:szCs w:val="24"/>
          <w:lang w:val="lt-LT"/>
        </w:rPr>
      </w:pPr>
      <w:r w:rsidRPr="0059405E">
        <w:rPr>
          <w:rFonts w:cs="Times New Roman"/>
          <w:sz w:val="24"/>
          <w:szCs w:val="24"/>
          <w:lang w:val="lt-LT"/>
        </w:rPr>
        <w:t xml:space="preserve">4. Skalbyklos įranga turi būti pristatyta, įnešta, surinkta/sumontuota, instaliuota, pajungta, paruošta darbui ir išbandyta, taip pat įstaigos darbuotojams pateikti gamintojo rekomendacijas, užtikrinant, kad įstaigoje dirbantys asmenys gebėtų deramai eksploatuoti įsigytą įrangą. Perkančiajai organizacijai turi būti pateikta </w:t>
      </w:r>
      <w:r w:rsidRPr="0059405E">
        <w:rPr>
          <w:rFonts w:eastAsia="Calibri" w:cs="Times New Roman"/>
          <w:color w:val="auto"/>
          <w:sz w:val="24"/>
          <w:szCs w:val="24"/>
          <w:bdr w:val="none" w:sz="0" w:space="0" w:color="auto"/>
          <w:lang w:val="lt-LT"/>
        </w:rPr>
        <w:t>visa įrangos eksploatacijai ir priežiūrai reikalinga dokumentacija bei naudojimo instrukcijos originalo ir lietuvių kalba</w:t>
      </w:r>
      <w:r w:rsidRPr="0059405E">
        <w:rPr>
          <w:rFonts w:cs="Times New Roman"/>
          <w:sz w:val="24"/>
          <w:szCs w:val="24"/>
          <w:lang w:val="lt-LT"/>
        </w:rPr>
        <w:t xml:space="preserve">, </w:t>
      </w:r>
      <w:r w:rsidRPr="0059405E">
        <w:rPr>
          <w:rFonts w:cs="Times New Roman"/>
          <w:b/>
          <w:sz w:val="24"/>
          <w:szCs w:val="24"/>
          <w:lang w:val="lt-LT"/>
        </w:rPr>
        <w:t xml:space="preserve">taip pat </w:t>
      </w:r>
      <w:r w:rsidRPr="0059405E">
        <w:rPr>
          <w:rFonts w:eastAsia="Calibri" w:cs="Times New Roman"/>
          <w:b/>
          <w:color w:val="auto"/>
          <w:sz w:val="24"/>
          <w:szCs w:val="24"/>
          <w:bdr w:val="none" w:sz="0" w:space="0" w:color="auto"/>
          <w:lang w:val="lt-LT"/>
        </w:rPr>
        <w:t>įrangos atitikties CE ženklinimui sertifikatai</w:t>
      </w:r>
      <w:r w:rsidRPr="0059405E">
        <w:rPr>
          <w:rFonts w:eastAsia="Calibri" w:cs="Times New Roman"/>
          <w:color w:val="auto"/>
          <w:sz w:val="24"/>
          <w:szCs w:val="24"/>
          <w:bdr w:val="none" w:sz="0" w:space="0" w:color="auto"/>
          <w:lang w:val="lt-LT"/>
        </w:rPr>
        <w:t xml:space="preserve"> </w:t>
      </w:r>
      <w:r w:rsidRPr="0059405E">
        <w:rPr>
          <w:rFonts w:eastAsia="Calibri" w:cs="Times New Roman"/>
          <w:b/>
          <w:color w:val="auto"/>
          <w:sz w:val="24"/>
          <w:szCs w:val="24"/>
          <w:bdr w:val="none" w:sz="0" w:space="0" w:color="auto"/>
          <w:lang w:val="lt-LT"/>
        </w:rPr>
        <w:t>arba lygiaverčiai dokumentai</w:t>
      </w:r>
      <w:r w:rsidRPr="0059405E">
        <w:rPr>
          <w:rFonts w:eastAsia="Calibri" w:cs="Times New Roman"/>
          <w:color w:val="auto"/>
          <w:sz w:val="24"/>
          <w:szCs w:val="24"/>
          <w:bdr w:val="none" w:sz="0" w:space="0" w:color="auto"/>
          <w:lang w:val="lt-LT"/>
        </w:rPr>
        <w:t xml:space="preserve"> originalo ir lietuvių kalba ir </w:t>
      </w:r>
      <w:r w:rsidRPr="0059405E">
        <w:rPr>
          <w:rFonts w:cs="Times New Roman"/>
          <w:sz w:val="24"/>
          <w:szCs w:val="24"/>
          <w:lang w:val="lt-LT"/>
        </w:rPr>
        <w:t xml:space="preserve">ne vėliau kaip per 12 mėn. nuo pirkimo sutarties įsigaliojimo. </w:t>
      </w:r>
    </w:p>
    <w:p w14:paraId="0D4BE55C" w14:textId="77777777" w:rsidR="00C247A5" w:rsidRPr="0059405E" w:rsidRDefault="00C247A5" w:rsidP="00C247A5">
      <w:pPr>
        <w:pStyle w:val="Body2"/>
        <w:spacing w:after="0"/>
        <w:rPr>
          <w:rFonts w:eastAsia="Calibri" w:cs="Times New Roman"/>
          <w:color w:val="auto"/>
          <w:sz w:val="24"/>
          <w:szCs w:val="24"/>
          <w:bdr w:val="none" w:sz="0" w:space="0" w:color="auto"/>
          <w:lang w:val="lt-LT"/>
        </w:rPr>
      </w:pPr>
      <w:r w:rsidRPr="0059405E">
        <w:rPr>
          <w:rFonts w:eastAsia="Calibri" w:cs="Times New Roman"/>
          <w:color w:val="auto"/>
          <w:sz w:val="24"/>
          <w:szCs w:val="24"/>
          <w:bdr w:val="none" w:sz="0" w:space="0" w:color="auto"/>
          <w:lang w:val="lt-LT"/>
        </w:rPr>
        <w:t xml:space="preserve">5. Prekių pristatymo terminas – ne ilgesnis nei 12 mėn. </w:t>
      </w:r>
      <w:r w:rsidRPr="0059405E">
        <w:rPr>
          <w:rFonts w:cs="Times New Roman"/>
          <w:sz w:val="24"/>
          <w:szCs w:val="24"/>
          <w:lang w:val="lt-LT"/>
        </w:rPr>
        <w:t>Tiekėjas per prekių pristatymo terminą privalo likus ne mažiau kaip 10 darbo dienų iki prekių pristatymo informuoti perkančiąją organizaciją apie numatomas pristatyti prekes.</w:t>
      </w:r>
    </w:p>
    <w:p w14:paraId="33AAA7C1" w14:textId="77777777" w:rsidR="00C247A5" w:rsidRPr="0059405E" w:rsidRDefault="00C247A5" w:rsidP="00C247A5">
      <w:pPr>
        <w:pStyle w:val="Body2"/>
        <w:spacing w:after="0"/>
        <w:rPr>
          <w:rFonts w:eastAsia="Calibri" w:cs="Times New Roman"/>
          <w:color w:val="auto"/>
          <w:sz w:val="24"/>
          <w:szCs w:val="24"/>
          <w:bdr w:val="none" w:sz="0" w:space="0" w:color="auto"/>
          <w:lang w:val="lt-LT"/>
        </w:rPr>
      </w:pPr>
      <w:r w:rsidRPr="0059405E">
        <w:rPr>
          <w:rFonts w:eastAsia="Calibri" w:cs="Times New Roman"/>
          <w:color w:val="auto"/>
          <w:sz w:val="24"/>
          <w:szCs w:val="24"/>
          <w:bdr w:val="none" w:sz="0" w:space="0" w:color="auto"/>
          <w:lang w:val="lt-LT"/>
        </w:rPr>
        <w:t xml:space="preserve">6. Skalbyklos įrangos priėmimo-perdavimo aktas pasirašomas kuomet tiekėjas pristato visą skalbyklos įrangą, pašalina, utilizuoja visas susidariusias atliekas ir įvykdo visus įsipareigojimus, numatytus šios techninės specifikacijos 4 punkte. </w:t>
      </w:r>
    </w:p>
    <w:p w14:paraId="34F26CD5" w14:textId="77777777" w:rsidR="00C247A5" w:rsidRPr="0059405E" w:rsidRDefault="00C247A5" w:rsidP="00C247A5">
      <w:pPr>
        <w:jc w:val="both"/>
      </w:pPr>
      <w:r w:rsidRPr="0059405E">
        <w:t xml:space="preserve">7. </w:t>
      </w:r>
      <w:r w:rsidRPr="0059405E">
        <w:rPr>
          <w:color w:val="000000"/>
        </w:rPr>
        <w:t xml:space="preserve">Prekės </w:t>
      </w:r>
      <w:r>
        <w:rPr>
          <w:color w:val="000000"/>
        </w:rPr>
        <w:t>V</w:t>
      </w:r>
      <w:r w:rsidRPr="0059405E">
        <w:rPr>
          <w:color w:val="000000"/>
        </w:rPr>
        <w:t xml:space="preserve"> pirkimo daly</w:t>
      </w:r>
      <w:r>
        <w:rPr>
          <w:color w:val="000000"/>
        </w:rPr>
        <w:t>j</w:t>
      </w:r>
      <w:r w:rsidRPr="0059405E">
        <w:rPr>
          <w:color w:val="000000"/>
        </w:rPr>
        <w:t>e perduodamos antrinėje pakuotėje, ji turi atitikti pakuotėms nustatytus minimalius aplinkos apsaugos kriterijus (2 priedo II skyrius „Pakuotės“), nebent tai prieštarauja higienos normoms:</w:t>
      </w:r>
    </w:p>
    <w:p w14:paraId="5345F96D" w14:textId="77777777" w:rsidR="00C247A5" w:rsidRPr="0059405E" w:rsidRDefault="00C247A5" w:rsidP="00C247A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r w:rsidRPr="0059405E">
        <w:rPr>
          <w:rFonts w:eastAsia="Times New Roman"/>
          <w:color w:val="000000"/>
          <w:bdr w:val="none" w:sz="0" w:space="0" w:color="auto"/>
        </w:rPr>
        <w:t>7.1.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83"/>
        <w:gridCol w:w="5440"/>
        <w:gridCol w:w="3595"/>
      </w:tblGrid>
      <w:tr w:rsidR="00C247A5" w:rsidRPr="0059405E" w14:paraId="18A1570B" w14:textId="77777777" w:rsidTr="00BE5C54">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7EA077"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DED537"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A66C9A"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Ženklinimas</w:t>
            </w:r>
          </w:p>
        </w:tc>
      </w:tr>
      <w:tr w:rsidR="00C247A5" w:rsidRPr="0059405E" w14:paraId="301FC97D" w14:textId="77777777" w:rsidTr="00BE5C54">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507A8"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0537685"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CF6B8E3"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GL (arba GL nuo 70 iki 79)</w:t>
            </w:r>
          </w:p>
        </w:tc>
      </w:tr>
      <w:tr w:rsidR="00C247A5" w:rsidRPr="0059405E" w14:paraId="16515D68" w14:textId="77777777" w:rsidTr="00BE5C54">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17EE6"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8EE2A20"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3D2EF08"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FE (arba FE 40),</w:t>
            </w:r>
          </w:p>
          <w:p w14:paraId="0E28E4D8"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ALU (arba ALU 41)</w:t>
            </w:r>
          </w:p>
          <w:p w14:paraId="51DFEB43"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Nuo 42 iki 49</w:t>
            </w:r>
          </w:p>
        </w:tc>
      </w:tr>
      <w:tr w:rsidR="00C247A5" w:rsidRPr="0059405E" w14:paraId="675A1C66" w14:textId="77777777" w:rsidTr="00BE5C54">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9201E"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3D207BA"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B7F2277"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PAP (arba PAP nuo 20 iki 39)</w:t>
            </w:r>
          </w:p>
        </w:tc>
      </w:tr>
      <w:tr w:rsidR="00C247A5" w:rsidRPr="0059405E" w14:paraId="43D50198" w14:textId="77777777" w:rsidTr="00BE5C54">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067D9"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59CADCC"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6C44D44"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FOR (arba FOR nuo 50 iki 59)</w:t>
            </w:r>
          </w:p>
        </w:tc>
      </w:tr>
      <w:tr w:rsidR="00C247A5" w:rsidRPr="0059405E" w14:paraId="48334096" w14:textId="77777777" w:rsidTr="00BE5C54">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B0087"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44032DB"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DEBC00B"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TEX (arba TEX nuo 60 iki 69)</w:t>
            </w:r>
          </w:p>
        </w:tc>
      </w:tr>
      <w:tr w:rsidR="00C247A5" w:rsidRPr="0059405E" w14:paraId="68E5D00B" w14:textId="77777777" w:rsidTr="00BE5C54">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1851E"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99CCCCD"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Polietilentereftalatas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F69CCE3"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PET arba PET 1</w:t>
            </w:r>
          </w:p>
        </w:tc>
      </w:tr>
      <w:tr w:rsidR="00C247A5" w:rsidRPr="0059405E" w14:paraId="72308E43" w14:textId="77777777" w:rsidTr="00BE5C54">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B1CF2"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F425FC8"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0615CC3"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HDPE (arba HDPE 2)</w:t>
            </w:r>
          </w:p>
        </w:tc>
      </w:tr>
      <w:tr w:rsidR="00C247A5" w:rsidRPr="0059405E" w14:paraId="18DF8D4A" w14:textId="77777777" w:rsidTr="00BE5C54">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E8FFC"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E7682E6"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Polivinilchloridas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3888EEB"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PVC (arba PVC 3)</w:t>
            </w:r>
          </w:p>
        </w:tc>
      </w:tr>
      <w:tr w:rsidR="00C247A5" w:rsidRPr="0059405E" w14:paraId="078F761D" w14:textId="77777777" w:rsidTr="00BE5C54">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C0109"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000961A"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18B497F"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LDPE (arba LDPE 4)</w:t>
            </w:r>
          </w:p>
        </w:tc>
      </w:tr>
      <w:tr w:rsidR="00C247A5" w:rsidRPr="0059405E" w14:paraId="094C378B" w14:textId="77777777" w:rsidTr="00BE5C54">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2FC72"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E8B66F2"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4F94156"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PP (arba PP 5)</w:t>
            </w:r>
          </w:p>
        </w:tc>
      </w:tr>
      <w:tr w:rsidR="00C247A5" w:rsidRPr="0059405E" w14:paraId="456477BC" w14:textId="77777777" w:rsidTr="00BE5C54">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B84EB"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B2718C5"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Polistirenas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5EDF888" w14:textId="77777777" w:rsidR="00C247A5" w:rsidRPr="0059405E" w:rsidRDefault="00C247A5" w:rsidP="00BE5C5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PS (arba PS 6)</w:t>
            </w:r>
          </w:p>
        </w:tc>
      </w:tr>
    </w:tbl>
    <w:p w14:paraId="3A524ABA" w14:textId="77777777" w:rsidR="00C247A5" w:rsidRPr="0059405E" w:rsidRDefault="00C247A5" w:rsidP="00C247A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p>
    <w:p w14:paraId="7AD76A79" w14:textId="30325401" w:rsidR="00337E6A" w:rsidRPr="0059405E" w:rsidRDefault="00C247A5" w:rsidP="0062790B">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color w:val="000000"/>
          <w:bdr w:val="none" w:sz="0" w:space="0" w:color="auto"/>
        </w:rPr>
      </w:pPr>
      <w:r w:rsidRPr="0059405E">
        <w:rPr>
          <w:rFonts w:eastAsia="Times New Roman"/>
          <w:color w:val="000000"/>
          <w:bdr w:val="none" w:sz="0" w:space="0" w:color="auto"/>
        </w:rPr>
        <w:t>Atitiktį reikalavimams įrodantys dokumentai pateikiami sutarties vykdymo metu, pristatant prekes: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59405E">
        <w:rPr>
          <w:rFonts w:eastAsia="Times New Roman"/>
          <w:i/>
          <w:iCs/>
          <w:color w:val="000000"/>
          <w:bdr w:val="none" w:sz="0" w:space="0" w:color="auto"/>
        </w:rPr>
        <w:t>Voluntary Standard for Repulping and Recycling Corrugated Fiberboard Treated to Improve Its Performance in the Presence of Water and Water Vapor, </w:t>
      </w:r>
      <w:r w:rsidRPr="0059405E">
        <w:rPr>
          <w:rFonts w:eastAsia="Times New Roman"/>
          <w:color w:val="000000"/>
          <w:bdr w:val="none" w:sz="0" w:space="0" w:color="auto"/>
        </w:rPr>
        <w:t>standartas</w:t>
      </w:r>
      <w:r w:rsidRPr="0059405E">
        <w:rPr>
          <w:rFonts w:eastAsia="Times New Roman"/>
          <w:i/>
          <w:iCs/>
          <w:color w:val="000000"/>
          <w:bdr w:val="none" w:sz="0" w:space="0" w:color="auto"/>
        </w:rPr>
        <w:t> RecyClass </w:t>
      </w:r>
      <w:r w:rsidRPr="0059405E">
        <w:rPr>
          <w:rFonts w:eastAsia="Times New Roman"/>
          <w:color w:val="000000"/>
          <w:bdr w:val="none" w:sz="0" w:space="0" w:color="auto"/>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sectPr w:rsidR="00337E6A" w:rsidRPr="0059405E" w:rsidSect="00D96EA8">
      <w:pgSz w:w="11906" w:h="16838"/>
      <w:pgMar w:top="1134" w:right="992" w:bottom="1134" w:left="1276"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52A81" w16cex:dateUtc="2025-04-24T10:04:00Z"/>
  <w16cex:commentExtensible w16cex:durableId="0331907A" w16cex:dateUtc="2025-04-24T10:05:00Z"/>
  <w16cex:commentExtensible w16cex:durableId="470E222C" w16cex:dateUtc="2025-04-24T10:07:00Z"/>
  <w16cex:commentExtensible w16cex:durableId="32DD80DD" w16cex:dateUtc="2025-04-24T10:56:00Z"/>
  <w16cex:commentExtensible w16cex:durableId="1076ACE7" w16cex:dateUtc="2025-04-28T12:02:00Z"/>
  <w16cex:commentExtensible w16cex:durableId="4883F82E" w16cex:dateUtc="2025-04-29T05:20:00Z"/>
  <w16cex:commentExtensible w16cex:durableId="2E4F926D" w16cex:dateUtc="2025-04-28T12:04:00Z"/>
  <w16cex:commentExtensible w16cex:durableId="5182BA8C" w16cex:dateUtc="2025-04-24T10:17:00Z"/>
  <w16cex:commentExtensible w16cex:durableId="6EB38366" w16cex:dateUtc="2025-04-24T11:30:00Z"/>
  <w16cex:commentExtensible w16cex:durableId="7EE7FA5A" w16cex:dateUtc="2025-04-28T12:04:00Z"/>
  <w16cex:commentExtensible w16cex:durableId="22BDDB35" w16cex:dateUtc="2025-04-24T10:14:00Z"/>
  <w16cex:commentExtensible w16cex:durableId="082AA33E" w16cex:dateUtc="2025-04-24T10:17:00Z"/>
  <w16cex:commentExtensible w16cex:durableId="4142C854" w16cex:dateUtc="2025-04-24T10:48:00Z"/>
  <w16cex:commentExtensible w16cex:durableId="7DEAA07C" w16cex:dateUtc="2025-04-24T10:10:00Z"/>
  <w16cex:commentExtensible w16cex:durableId="17C699A1" w16cex:dateUtc="2025-05-05T11:21:00Z"/>
  <w16cex:commentExtensible w16cex:durableId="1C232000" w16cex:dateUtc="2025-04-28T12:04:00Z"/>
  <w16cex:commentExtensible w16cex:durableId="6E41B7C4" w16cex:dateUtc="2025-04-24T11:00:00Z"/>
  <w16cex:commentExtensible w16cex:durableId="435E50F0" w16cex:dateUtc="2025-04-24T10:31:00Z"/>
  <w16cex:commentExtensible w16cex:durableId="1B5697D7" w16cex:dateUtc="2025-04-24T10:31:00Z"/>
  <w16cex:commentExtensible w16cex:durableId="042BB3F1" w16cex:dateUtc="2025-04-24T10:32:00Z"/>
  <w16cex:commentExtensible w16cex:durableId="5CEA8D11" w16cex:dateUtc="2025-04-24T10:32:00Z"/>
  <w16cex:commentExtensible w16cex:durableId="39224840" w16cex:dateUtc="2025-04-28T12:20:00Z"/>
  <w16cex:commentExtensible w16cex:durableId="4832727A" w16cex:dateUtc="2025-04-24T10:45:00Z"/>
  <w16cex:commentExtensible w16cex:durableId="56E0EF22" w16cex:dateUtc="2025-04-24T10:45:00Z"/>
  <w16cex:commentExtensible w16cex:durableId="54BA0707" w16cex:dateUtc="2025-04-24T10:46:00Z"/>
  <w16cex:commentExtensible w16cex:durableId="2034E3E4" w16cex:dateUtc="2025-04-24T10:47:00Z"/>
  <w16cex:commentExtensible w16cex:durableId="36DE140B" w16cex:dateUtc="2025-04-24T10:49:00Z"/>
  <w16cex:commentExtensible w16cex:durableId="76EC1C2A" w16cex:dateUtc="2025-04-24T11:02:00Z"/>
  <w16cex:commentExtensible w16cex:durableId="518792A7" w16cex:dateUtc="2025-04-24T10:50:00Z"/>
  <w16cex:commentExtensible w16cex:durableId="186B9F48" w16cex:dateUtc="2025-04-24T11:00:00Z"/>
  <w16cex:commentExtensible w16cex:durableId="127C2F2A" w16cex:dateUtc="2025-04-29T05:26:00Z"/>
  <w16cex:commentExtensible w16cex:durableId="4AB21143" w16cex:dateUtc="2025-04-24T11:02:00Z"/>
  <w16cex:commentExtensible w16cex:durableId="6B16BF3A" w16cex:dateUtc="2025-04-28T12:35:00Z"/>
  <w16cex:commentExtensible w16cex:durableId="322672F8" w16cex:dateUtc="2025-04-24T11:10:00Z"/>
  <w16cex:commentExtensible w16cex:durableId="54124366" w16cex:dateUtc="2025-04-28T12:45:00Z"/>
  <w16cex:commentExtensible w16cex:durableId="1C98E3F9" w16cex:dateUtc="2025-04-29T05:43:00Z"/>
  <w16cex:commentExtensible w16cex:durableId="27006194" w16cex:dateUtc="2025-04-24T11:11:00Z"/>
  <w16cex:commentExtensible w16cex:durableId="77380FB3" w16cex:dateUtc="2025-04-28T12:55:00Z"/>
  <w16cex:commentExtensible w16cex:durableId="0B255C51" w16cex:dateUtc="2025-04-24T11:11:00Z"/>
  <w16cex:commentExtensible w16cex:durableId="3BDAB9E1" w16cex:dateUtc="2025-04-24T11:12:00Z"/>
  <w16cex:commentExtensible w16cex:durableId="03CDBE52" w16cex:dateUtc="2025-04-24T11:12:00Z"/>
  <w16cex:commentExtensible w16cex:durableId="2D2C46FB" w16cex:dateUtc="2025-04-28T13:00:00Z"/>
  <w16cex:commentExtensible w16cex:durableId="4DC82B9C" w16cex:dateUtc="2025-04-24T11:13:00Z"/>
  <w16cex:commentExtensible w16cex:durableId="17039336" w16cex:dateUtc="2025-04-24T11:14:00Z"/>
  <w16cex:commentExtensible w16cex:durableId="2A09C4B0" w16cex:dateUtc="2025-04-24T11:14:00Z"/>
  <w16cex:commentExtensible w16cex:durableId="68A492E3" w16cex:dateUtc="2025-04-28T13:08:00Z"/>
  <w16cex:commentExtensible w16cex:durableId="36D13A89" w16cex:dateUtc="2025-04-24T11:15:00Z"/>
  <w16cex:commentExtensible w16cex:durableId="5C43A29F" w16cex:dateUtc="2025-04-24T11:17:00Z"/>
  <w16cex:commentExtensible w16cex:durableId="5F6E4F83" w16cex:dateUtc="2025-04-24T11:17:00Z"/>
  <w16cex:commentExtensible w16cex:durableId="10C45670" w16cex:dateUtc="2025-04-24T11:18:00Z"/>
  <w16cex:commentExtensible w16cex:durableId="5107268F" w16cex:dateUtc="2025-04-28T13:05:00Z"/>
  <w16cex:commentExtensible w16cex:durableId="240F5E39" w16cex:dateUtc="2025-04-24T11:26:00Z"/>
  <w16cex:commentExtensible w16cex:durableId="69D89816" w16cex:dateUtc="2025-04-24T11:25:00Z"/>
  <w16cex:commentExtensible w16cex:durableId="210EC580" w16cex:dateUtc="2025-04-24T11:23:00Z"/>
  <w16cex:commentExtensible w16cex:durableId="708D6FF3" w16cex:dateUtc="2025-04-24T11:32:00Z"/>
  <w16cex:commentExtensible w16cex:durableId="4C1E9272" w16cex:dateUtc="2025-04-24T11:34:00Z"/>
  <w16cex:commentExtensible w16cex:durableId="481370C6" w16cex:dateUtc="2025-04-24T12:25:00Z"/>
  <w16cex:commentExtensible w16cex:durableId="16A923E8" w16cex:dateUtc="2025-04-25T05:16:00Z"/>
  <w16cex:commentExtensible w16cex:durableId="42CC3BDE" w16cex:dateUtc="2025-04-25T05:16:00Z"/>
  <w16cex:commentExtensible w16cex:durableId="2063FAD7" w16cex:dateUtc="2025-05-05T11:26:00Z"/>
  <w16cex:commentExtensible w16cex:durableId="1D8650B8" w16cex:dateUtc="2025-04-25T05:19:00Z"/>
  <w16cex:commentExtensible w16cex:durableId="042B9ADC" w16cex:dateUtc="2025-04-25T05:23:00Z"/>
  <w16cex:commentExtensible w16cex:durableId="7EE35066" w16cex:dateUtc="2025-04-25T10:28:00Z"/>
  <w16cex:commentExtensible w16cex:durableId="75037419" w16cex:dateUtc="2025-04-25T05:25:00Z"/>
  <w16cex:commentExtensible w16cex:durableId="4EAD75E5" w16cex:dateUtc="2025-04-25T05:26:00Z"/>
  <w16cex:commentExtensible w16cex:durableId="23480EF8" w16cex:dateUtc="2025-04-25T05:32:00Z"/>
  <w16cex:commentExtensible w16cex:durableId="620DDA92" w16cex:dateUtc="2025-04-25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07CCF" w16cid:durableId="0E452A81"/>
  <w16cid:commentId w16cid:paraId="40851962" w16cid:durableId="0331907A"/>
  <w16cid:commentId w16cid:paraId="45261AF8" w16cid:durableId="470E222C"/>
  <w16cid:commentId w16cid:paraId="7A142F9A" w16cid:durableId="32DD80DD"/>
  <w16cid:commentId w16cid:paraId="2747BEEC" w16cid:durableId="1076ACE7"/>
  <w16cid:commentId w16cid:paraId="1894E359" w16cid:durableId="4883F82E"/>
  <w16cid:commentId w16cid:paraId="6F0A2218" w16cid:durableId="2E4F926D"/>
  <w16cid:commentId w16cid:paraId="012BACC0" w16cid:durableId="5182BA8C"/>
  <w16cid:commentId w16cid:paraId="2B8C2BE9" w16cid:durableId="6EB38366"/>
  <w16cid:commentId w16cid:paraId="727B9B07" w16cid:durableId="7EE7FA5A"/>
  <w16cid:commentId w16cid:paraId="5A677630" w16cid:durableId="22BDDB35"/>
  <w16cid:commentId w16cid:paraId="3BDBED51" w16cid:durableId="082AA33E"/>
  <w16cid:commentId w16cid:paraId="008A9D85" w16cid:durableId="4142C854"/>
  <w16cid:commentId w16cid:paraId="7CFE0F61" w16cid:durableId="7DEAA07C"/>
  <w16cid:commentId w16cid:paraId="242C6563" w16cid:durableId="17C699A1"/>
  <w16cid:commentId w16cid:paraId="4F76C4B0" w16cid:durableId="1C232000"/>
  <w16cid:commentId w16cid:paraId="1E369785" w16cid:durableId="6E41B7C4"/>
  <w16cid:commentId w16cid:paraId="07BC8078" w16cid:durableId="435E50F0"/>
  <w16cid:commentId w16cid:paraId="55CD023C" w16cid:durableId="1B5697D7"/>
  <w16cid:commentId w16cid:paraId="1F5170E4" w16cid:durableId="042BB3F1"/>
  <w16cid:commentId w16cid:paraId="3CC32B7B" w16cid:durableId="5CEA8D11"/>
  <w16cid:commentId w16cid:paraId="563B1F74" w16cid:durableId="39224840"/>
  <w16cid:commentId w16cid:paraId="7910CAB6" w16cid:durableId="4832727A"/>
  <w16cid:commentId w16cid:paraId="2BAE69E6" w16cid:durableId="56E0EF22"/>
  <w16cid:commentId w16cid:paraId="2A0C6224" w16cid:durableId="54BA0707"/>
  <w16cid:commentId w16cid:paraId="6265D951" w16cid:durableId="2034E3E4"/>
  <w16cid:commentId w16cid:paraId="26392B24" w16cid:durableId="36DE140B"/>
  <w16cid:commentId w16cid:paraId="2C31A533" w16cid:durableId="76EC1C2A"/>
  <w16cid:commentId w16cid:paraId="7C4C213F" w16cid:durableId="518792A7"/>
  <w16cid:commentId w16cid:paraId="3D1E4249" w16cid:durableId="186B9F48"/>
  <w16cid:commentId w16cid:paraId="06315F88" w16cid:durableId="127C2F2A"/>
  <w16cid:commentId w16cid:paraId="25A6B512" w16cid:durableId="4AB21143"/>
  <w16cid:commentId w16cid:paraId="1F7C475F" w16cid:durableId="6B16BF3A"/>
  <w16cid:commentId w16cid:paraId="5B4DBD6D" w16cid:durableId="322672F8"/>
  <w16cid:commentId w16cid:paraId="29554F6E" w16cid:durableId="54124366"/>
  <w16cid:commentId w16cid:paraId="1623602B" w16cid:durableId="1C98E3F9"/>
  <w16cid:commentId w16cid:paraId="09C9049C" w16cid:durableId="27006194"/>
  <w16cid:commentId w16cid:paraId="3EA24EC9" w16cid:durableId="77380FB3"/>
  <w16cid:commentId w16cid:paraId="402CCA17" w16cid:durableId="0B255C51"/>
  <w16cid:commentId w16cid:paraId="4CB6AA70" w16cid:durableId="3BDAB9E1"/>
  <w16cid:commentId w16cid:paraId="2C6BBE1B" w16cid:durableId="03CDBE52"/>
  <w16cid:commentId w16cid:paraId="1983E686" w16cid:durableId="2D2C46FB"/>
  <w16cid:commentId w16cid:paraId="6581D593" w16cid:durableId="4DC82B9C"/>
  <w16cid:commentId w16cid:paraId="0ECEFC9E" w16cid:durableId="17039336"/>
  <w16cid:commentId w16cid:paraId="12DD9993" w16cid:durableId="2A09C4B0"/>
  <w16cid:commentId w16cid:paraId="2B3DCD59" w16cid:durableId="68A492E3"/>
  <w16cid:commentId w16cid:paraId="195A2228" w16cid:durableId="36D13A89"/>
  <w16cid:commentId w16cid:paraId="7641BA75" w16cid:durableId="5C43A29F"/>
  <w16cid:commentId w16cid:paraId="2F525AA2" w16cid:durableId="5F6E4F83"/>
  <w16cid:commentId w16cid:paraId="25F3A16D" w16cid:durableId="10C45670"/>
  <w16cid:commentId w16cid:paraId="734B5FCF" w16cid:durableId="5107268F"/>
  <w16cid:commentId w16cid:paraId="21AB328C" w16cid:durableId="240F5E39"/>
  <w16cid:commentId w16cid:paraId="4D53703A" w16cid:durableId="69D89816"/>
  <w16cid:commentId w16cid:paraId="4A6C2ECE" w16cid:durableId="210EC580"/>
  <w16cid:commentId w16cid:paraId="274AC2CB" w16cid:durableId="708D6FF3"/>
  <w16cid:commentId w16cid:paraId="5CD47278" w16cid:durableId="4C1E9272"/>
  <w16cid:commentId w16cid:paraId="415CBA5F" w16cid:durableId="481370C6"/>
  <w16cid:commentId w16cid:paraId="7719927B" w16cid:durableId="16A923E8"/>
  <w16cid:commentId w16cid:paraId="5AEF9AA1" w16cid:durableId="42CC3BDE"/>
  <w16cid:commentId w16cid:paraId="2B9C6B0D" w16cid:durableId="2063FAD7"/>
  <w16cid:commentId w16cid:paraId="2C83A9D5" w16cid:durableId="1D8650B8"/>
  <w16cid:commentId w16cid:paraId="3C83AD04" w16cid:durableId="042B9ADC"/>
  <w16cid:commentId w16cid:paraId="260D6AC7" w16cid:durableId="7EE35066"/>
  <w16cid:commentId w16cid:paraId="581AB1AF" w16cid:durableId="75037419"/>
  <w16cid:commentId w16cid:paraId="36A2976B" w16cid:durableId="4EAD75E5"/>
  <w16cid:commentId w16cid:paraId="154DDBA0" w16cid:durableId="23480EF8"/>
  <w16cid:commentId w16cid:paraId="598BFB1D" w16cid:durableId="620DDA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2D7C4" w14:textId="77777777" w:rsidR="00874DD5" w:rsidRDefault="00874DD5" w:rsidP="00BE6084">
      <w:r>
        <w:separator/>
      </w:r>
    </w:p>
  </w:endnote>
  <w:endnote w:type="continuationSeparator" w:id="0">
    <w:p w14:paraId="5C3C2607" w14:textId="77777777" w:rsidR="00874DD5" w:rsidRDefault="00874DD5" w:rsidP="00BE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5F586" w14:textId="77777777" w:rsidR="00874DD5" w:rsidRDefault="00874DD5" w:rsidP="00BE6084">
      <w:r>
        <w:separator/>
      </w:r>
    </w:p>
  </w:footnote>
  <w:footnote w:type="continuationSeparator" w:id="0">
    <w:p w14:paraId="78758ED9" w14:textId="77777777" w:rsidR="00874DD5" w:rsidRDefault="00874DD5" w:rsidP="00BE6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53F0"/>
    <w:multiLevelType w:val="hybridMultilevel"/>
    <w:tmpl w:val="E3BAF03C"/>
    <w:lvl w:ilvl="0" w:tplc="DE40F204">
      <w:start w:val="1"/>
      <w:numFmt w:val="decimal"/>
      <w:lvlText w:val="%1."/>
      <w:lvlJc w:val="left"/>
      <w:pPr>
        <w:ind w:left="1020" w:hanging="360"/>
      </w:pPr>
    </w:lvl>
    <w:lvl w:ilvl="1" w:tplc="0284FDD6">
      <w:start w:val="1"/>
      <w:numFmt w:val="decimal"/>
      <w:lvlText w:val="%2."/>
      <w:lvlJc w:val="left"/>
      <w:pPr>
        <w:ind w:left="1020" w:hanging="360"/>
      </w:pPr>
    </w:lvl>
    <w:lvl w:ilvl="2" w:tplc="C834FEBC">
      <w:start w:val="1"/>
      <w:numFmt w:val="decimal"/>
      <w:lvlText w:val="%3."/>
      <w:lvlJc w:val="left"/>
      <w:pPr>
        <w:ind w:left="1020" w:hanging="360"/>
      </w:pPr>
    </w:lvl>
    <w:lvl w:ilvl="3" w:tplc="15663BF2">
      <w:start w:val="1"/>
      <w:numFmt w:val="decimal"/>
      <w:lvlText w:val="%4."/>
      <w:lvlJc w:val="left"/>
      <w:pPr>
        <w:ind w:left="1020" w:hanging="360"/>
      </w:pPr>
    </w:lvl>
    <w:lvl w:ilvl="4" w:tplc="116A85F2">
      <w:start w:val="1"/>
      <w:numFmt w:val="decimal"/>
      <w:lvlText w:val="%5."/>
      <w:lvlJc w:val="left"/>
      <w:pPr>
        <w:ind w:left="1020" w:hanging="360"/>
      </w:pPr>
    </w:lvl>
    <w:lvl w:ilvl="5" w:tplc="24AE725C">
      <w:start w:val="1"/>
      <w:numFmt w:val="decimal"/>
      <w:lvlText w:val="%6."/>
      <w:lvlJc w:val="left"/>
      <w:pPr>
        <w:ind w:left="1020" w:hanging="360"/>
      </w:pPr>
    </w:lvl>
    <w:lvl w:ilvl="6" w:tplc="A44A50F2">
      <w:start w:val="1"/>
      <w:numFmt w:val="decimal"/>
      <w:lvlText w:val="%7."/>
      <w:lvlJc w:val="left"/>
      <w:pPr>
        <w:ind w:left="1020" w:hanging="360"/>
      </w:pPr>
    </w:lvl>
    <w:lvl w:ilvl="7" w:tplc="C60ADF14">
      <w:start w:val="1"/>
      <w:numFmt w:val="decimal"/>
      <w:lvlText w:val="%8."/>
      <w:lvlJc w:val="left"/>
      <w:pPr>
        <w:ind w:left="1020" w:hanging="360"/>
      </w:pPr>
    </w:lvl>
    <w:lvl w:ilvl="8" w:tplc="C4D0F8DA">
      <w:start w:val="1"/>
      <w:numFmt w:val="decimal"/>
      <w:lvlText w:val="%9."/>
      <w:lvlJc w:val="left"/>
      <w:pPr>
        <w:ind w:left="1020" w:hanging="360"/>
      </w:pPr>
    </w:lvl>
  </w:abstractNum>
  <w:abstractNum w:abstractNumId="1" w15:restartNumberingAfterBreak="0">
    <w:nsid w:val="175D7875"/>
    <w:multiLevelType w:val="hybridMultilevel"/>
    <w:tmpl w:val="C0A4F43C"/>
    <w:lvl w:ilvl="0" w:tplc="265E66C6">
      <w:start w:val="1"/>
      <w:numFmt w:val="decimal"/>
      <w:lvlText w:val="%1."/>
      <w:lvlJc w:val="left"/>
      <w:pPr>
        <w:ind w:left="1020" w:hanging="360"/>
      </w:pPr>
    </w:lvl>
    <w:lvl w:ilvl="1" w:tplc="1F9886CC">
      <w:start w:val="1"/>
      <w:numFmt w:val="decimal"/>
      <w:lvlText w:val="%2."/>
      <w:lvlJc w:val="left"/>
      <w:pPr>
        <w:ind w:left="1020" w:hanging="360"/>
      </w:pPr>
    </w:lvl>
    <w:lvl w:ilvl="2" w:tplc="D96474FA">
      <w:start w:val="1"/>
      <w:numFmt w:val="decimal"/>
      <w:lvlText w:val="%3."/>
      <w:lvlJc w:val="left"/>
      <w:pPr>
        <w:ind w:left="1020" w:hanging="360"/>
      </w:pPr>
    </w:lvl>
    <w:lvl w:ilvl="3" w:tplc="F8440A8E">
      <w:start w:val="1"/>
      <w:numFmt w:val="decimal"/>
      <w:lvlText w:val="%4."/>
      <w:lvlJc w:val="left"/>
      <w:pPr>
        <w:ind w:left="1020" w:hanging="360"/>
      </w:pPr>
    </w:lvl>
    <w:lvl w:ilvl="4" w:tplc="61683B32">
      <w:start w:val="1"/>
      <w:numFmt w:val="decimal"/>
      <w:lvlText w:val="%5."/>
      <w:lvlJc w:val="left"/>
      <w:pPr>
        <w:ind w:left="1020" w:hanging="360"/>
      </w:pPr>
    </w:lvl>
    <w:lvl w:ilvl="5" w:tplc="42984D7C">
      <w:start w:val="1"/>
      <w:numFmt w:val="decimal"/>
      <w:lvlText w:val="%6."/>
      <w:lvlJc w:val="left"/>
      <w:pPr>
        <w:ind w:left="1020" w:hanging="360"/>
      </w:pPr>
    </w:lvl>
    <w:lvl w:ilvl="6" w:tplc="1EECC236">
      <w:start w:val="1"/>
      <w:numFmt w:val="decimal"/>
      <w:lvlText w:val="%7."/>
      <w:lvlJc w:val="left"/>
      <w:pPr>
        <w:ind w:left="1020" w:hanging="360"/>
      </w:pPr>
    </w:lvl>
    <w:lvl w:ilvl="7" w:tplc="1F9264F4">
      <w:start w:val="1"/>
      <w:numFmt w:val="decimal"/>
      <w:lvlText w:val="%8."/>
      <w:lvlJc w:val="left"/>
      <w:pPr>
        <w:ind w:left="1020" w:hanging="360"/>
      </w:pPr>
    </w:lvl>
    <w:lvl w:ilvl="8" w:tplc="58485DFA">
      <w:start w:val="1"/>
      <w:numFmt w:val="decimal"/>
      <w:lvlText w:val="%9."/>
      <w:lvlJc w:val="left"/>
      <w:pPr>
        <w:ind w:left="1020" w:hanging="360"/>
      </w:pPr>
    </w:lvl>
  </w:abstractNum>
  <w:abstractNum w:abstractNumId="2" w15:restartNumberingAfterBreak="0">
    <w:nsid w:val="311817B6"/>
    <w:multiLevelType w:val="hybridMultilevel"/>
    <w:tmpl w:val="A0C4233A"/>
    <w:lvl w:ilvl="0" w:tplc="B088BCE0">
      <w:start w:val="1"/>
      <w:numFmt w:val="decimal"/>
      <w:lvlText w:val="%1."/>
      <w:lvlJc w:val="left"/>
      <w:pPr>
        <w:ind w:left="1020" w:hanging="360"/>
      </w:pPr>
    </w:lvl>
    <w:lvl w:ilvl="1" w:tplc="6F6633A8">
      <w:start w:val="1"/>
      <w:numFmt w:val="decimal"/>
      <w:lvlText w:val="%2."/>
      <w:lvlJc w:val="left"/>
      <w:pPr>
        <w:ind w:left="1020" w:hanging="360"/>
      </w:pPr>
    </w:lvl>
    <w:lvl w:ilvl="2" w:tplc="35985104">
      <w:start w:val="1"/>
      <w:numFmt w:val="decimal"/>
      <w:lvlText w:val="%3."/>
      <w:lvlJc w:val="left"/>
      <w:pPr>
        <w:ind w:left="1020" w:hanging="360"/>
      </w:pPr>
    </w:lvl>
    <w:lvl w:ilvl="3" w:tplc="96F6CCB6">
      <w:start w:val="1"/>
      <w:numFmt w:val="decimal"/>
      <w:lvlText w:val="%4."/>
      <w:lvlJc w:val="left"/>
      <w:pPr>
        <w:ind w:left="1020" w:hanging="360"/>
      </w:pPr>
    </w:lvl>
    <w:lvl w:ilvl="4" w:tplc="F34C5ACC">
      <w:start w:val="1"/>
      <w:numFmt w:val="decimal"/>
      <w:lvlText w:val="%5."/>
      <w:lvlJc w:val="left"/>
      <w:pPr>
        <w:ind w:left="1020" w:hanging="360"/>
      </w:pPr>
    </w:lvl>
    <w:lvl w:ilvl="5" w:tplc="CDACF0D8">
      <w:start w:val="1"/>
      <w:numFmt w:val="decimal"/>
      <w:lvlText w:val="%6."/>
      <w:lvlJc w:val="left"/>
      <w:pPr>
        <w:ind w:left="1020" w:hanging="360"/>
      </w:pPr>
    </w:lvl>
    <w:lvl w:ilvl="6" w:tplc="3A1A7F4E">
      <w:start w:val="1"/>
      <w:numFmt w:val="decimal"/>
      <w:lvlText w:val="%7."/>
      <w:lvlJc w:val="left"/>
      <w:pPr>
        <w:ind w:left="1020" w:hanging="360"/>
      </w:pPr>
    </w:lvl>
    <w:lvl w:ilvl="7" w:tplc="61B01338">
      <w:start w:val="1"/>
      <w:numFmt w:val="decimal"/>
      <w:lvlText w:val="%8."/>
      <w:lvlJc w:val="left"/>
      <w:pPr>
        <w:ind w:left="1020" w:hanging="360"/>
      </w:pPr>
    </w:lvl>
    <w:lvl w:ilvl="8" w:tplc="B73856C6">
      <w:start w:val="1"/>
      <w:numFmt w:val="decimal"/>
      <w:lvlText w:val="%9."/>
      <w:lvlJc w:val="left"/>
      <w:pPr>
        <w:ind w:left="1020" w:hanging="360"/>
      </w:pPr>
    </w:lvl>
  </w:abstractNum>
  <w:abstractNum w:abstractNumId="3" w15:restartNumberingAfterBreak="0">
    <w:nsid w:val="4AED2A6E"/>
    <w:multiLevelType w:val="hybridMultilevel"/>
    <w:tmpl w:val="038A44EC"/>
    <w:lvl w:ilvl="0" w:tplc="9800DEFE">
      <w:start w:val="1"/>
      <w:numFmt w:val="decimal"/>
      <w:lvlText w:val="%1."/>
      <w:lvlJc w:val="left"/>
      <w:pPr>
        <w:ind w:left="720" w:hanging="360"/>
      </w:pPr>
    </w:lvl>
    <w:lvl w:ilvl="1" w:tplc="6722FA32">
      <w:start w:val="1"/>
      <w:numFmt w:val="decimal"/>
      <w:lvlText w:val="%2."/>
      <w:lvlJc w:val="left"/>
      <w:pPr>
        <w:ind w:left="720" w:hanging="360"/>
      </w:pPr>
    </w:lvl>
    <w:lvl w:ilvl="2" w:tplc="ED3CAABE">
      <w:start w:val="1"/>
      <w:numFmt w:val="decimal"/>
      <w:lvlText w:val="%3."/>
      <w:lvlJc w:val="left"/>
      <w:pPr>
        <w:ind w:left="720" w:hanging="360"/>
      </w:pPr>
    </w:lvl>
    <w:lvl w:ilvl="3" w:tplc="AB4E83E8">
      <w:start w:val="1"/>
      <w:numFmt w:val="decimal"/>
      <w:lvlText w:val="%4."/>
      <w:lvlJc w:val="left"/>
      <w:pPr>
        <w:ind w:left="720" w:hanging="360"/>
      </w:pPr>
    </w:lvl>
    <w:lvl w:ilvl="4" w:tplc="CD467796">
      <w:start w:val="1"/>
      <w:numFmt w:val="decimal"/>
      <w:lvlText w:val="%5."/>
      <w:lvlJc w:val="left"/>
      <w:pPr>
        <w:ind w:left="720" w:hanging="360"/>
      </w:pPr>
    </w:lvl>
    <w:lvl w:ilvl="5" w:tplc="20DC0016">
      <w:start w:val="1"/>
      <w:numFmt w:val="decimal"/>
      <w:lvlText w:val="%6."/>
      <w:lvlJc w:val="left"/>
      <w:pPr>
        <w:ind w:left="720" w:hanging="360"/>
      </w:pPr>
    </w:lvl>
    <w:lvl w:ilvl="6" w:tplc="B400E1FE">
      <w:start w:val="1"/>
      <w:numFmt w:val="decimal"/>
      <w:lvlText w:val="%7."/>
      <w:lvlJc w:val="left"/>
      <w:pPr>
        <w:ind w:left="720" w:hanging="360"/>
      </w:pPr>
    </w:lvl>
    <w:lvl w:ilvl="7" w:tplc="56CE7D8C">
      <w:start w:val="1"/>
      <w:numFmt w:val="decimal"/>
      <w:lvlText w:val="%8."/>
      <w:lvlJc w:val="left"/>
      <w:pPr>
        <w:ind w:left="720" w:hanging="360"/>
      </w:pPr>
    </w:lvl>
    <w:lvl w:ilvl="8" w:tplc="C05C2C80">
      <w:start w:val="1"/>
      <w:numFmt w:val="decimal"/>
      <w:lvlText w:val="%9."/>
      <w:lvlJc w:val="left"/>
      <w:pPr>
        <w:ind w:left="720" w:hanging="360"/>
      </w:pPr>
    </w:lvl>
  </w:abstractNum>
  <w:abstractNum w:abstractNumId="4" w15:restartNumberingAfterBreak="0">
    <w:nsid w:val="52C9429C"/>
    <w:multiLevelType w:val="hybridMultilevel"/>
    <w:tmpl w:val="92C61A2A"/>
    <w:lvl w:ilvl="0" w:tplc="353CA51E">
      <w:start w:val="1"/>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1C155F"/>
    <w:multiLevelType w:val="hybridMultilevel"/>
    <w:tmpl w:val="6E4E2382"/>
    <w:lvl w:ilvl="0" w:tplc="9C283C1E">
      <w:start w:val="1"/>
      <w:numFmt w:val="decimal"/>
      <w:lvlText w:val="%1."/>
      <w:lvlJc w:val="left"/>
      <w:pPr>
        <w:ind w:left="1211" w:hanging="360"/>
      </w:pPr>
      <w:rPr>
        <w:rFonts w:hint="default"/>
        <w:b w:val="0"/>
        <w:bCs/>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ED02E1"/>
    <w:multiLevelType w:val="hybridMultilevel"/>
    <w:tmpl w:val="4AC4A9CC"/>
    <w:lvl w:ilvl="0" w:tplc="9594B498">
      <w:start w:val="1"/>
      <w:numFmt w:val="decimal"/>
      <w:lvlText w:val="%1."/>
      <w:lvlJc w:val="left"/>
      <w:pPr>
        <w:ind w:left="1020" w:hanging="360"/>
      </w:pPr>
    </w:lvl>
    <w:lvl w:ilvl="1" w:tplc="B526EBC6">
      <w:start w:val="1"/>
      <w:numFmt w:val="decimal"/>
      <w:lvlText w:val="%2."/>
      <w:lvlJc w:val="left"/>
      <w:pPr>
        <w:ind w:left="1020" w:hanging="360"/>
      </w:pPr>
    </w:lvl>
    <w:lvl w:ilvl="2" w:tplc="91E0C136">
      <w:start w:val="1"/>
      <w:numFmt w:val="decimal"/>
      <w:lvlText w:val="%3."/>
      <w:lvlJc w:val="left"/>
      <w:pPr>
        <w:ind w:left="1020" w:hanging="360"/>
      </w:pPr>
    </w:lvl>
    <w:lvl w:ilvl="3" w:tplc="B0BC90AC">
      <w:start w:val="1"/>
      <w:numFmt w:val="decimal"/>
      <w:lvlText w:val="%4."/>
      <w:lvlJc w:val="left"/>
      <w:pPr>
        <w:ind w:left="1020" w:hanging="360"/>
      </w:pPr>
    </w:lvl>
    <w:lvl w:ilvl="4" w:tplc="96C22934">
      <w:start w:val="1"/>
      <w:numFmt w:val="decimal"/>
      <w:lvlText w:val="%5."/>
      <w:lvlJc w:val="left"/>
      <w:pPr>
        <w:ind w:left="1020" w:hanging="360"/>
      </w:pPr>
    </w:lvl>
    <w:lvl w:ilvl="5" w:tplc="195E8702">
      <w:start w:val="1"/>
      <w:numFmt w:val="decimal"/>
      <w:lvlText w:val="%6."/>
      <w:lvlJc w:val="left"/>
      <w:pPr>
        <w:ind w:left="1020" w:hanging="360"/>
      </w:pPr>
    </w:lvl>
    <w:lvl w:ilvl="6" w:tplc="ED323EF6">
      <w:start w:val="1"/>
      <w:numFmt w:val="decimal"/>
      <w:lvlText w:val="%7."/>
      <w:lvlJc w:val="left"/>
      <w:pPr>
        <w:ind w:left="1020" w:hanging="360"/>
      </w:pPr>
    </w:lvl>
    <w:lvl w:ilvl="7" w:tplc="F5EE5E18">
      <w:start w:val="1"/>
      <w:numFmt w:val="decimal"/>
      <w:lvlText w:val="%8."/>
      <w:lvlJc w:val="left"/>
      <w:pPr>
        <w:ind w:left="1020" w:hanging="360"/>
      </w:pPr>
    </w:lvl>
    <w:lvl w:ilvl="8" w:tplc="2736B172">
      <w:start w:val="1"/>
      <w:numFmt w:val="decimal"/>
      <w:lvlText w:val="%9."/>
      <w:lvlJc w:val="left"/>
      <w:pPr>
        <w:ind w:left="1020" w:hanging="360"/>
      </w:pPr>
    </w:lvl>
  </w:abstractNum>
  <w:abstractNum w:abstractNumId="7" w15:restartNumberingAfterBreak="0">
    <w:nsid w:val="730A2432"/>
    <w:multiLevelType w:val="hybridMultilevel"/>
    <w:tmpl w:val="80A251D0"/>
    <w:lvl w:ilvl="0" w:tplc="FBAC9BE8">
      <w:start w:val="1"/>
      <w:numFmt w:val="decimal"/>
      <w:lvlText w:val="%1."/>
      <w:lvlJc w:val="left"/>
      <w:pPr>
        <w:ind w:left="720" w:hanging="360"/>
      </w:pPr>
    </w:lvl>
    <w:lvl w:ilvl="1" w:tplc="B3066E36">
      <w:start w:val="1"/>
      <w:numFmt w:val="decimal"/>
      <w:lvlText w:val="%2."/>
      <w:lvlJc w:val="left"/>
      <w:pPr>
        <w:ind w:left="720" w:hanging="360"/>
      </w:pPr>
    </w:lvl>
    <w:lvl w:ilvl="2" w:tplc="6B8082A6">
      <w:start w:val="1"/>
      <w:numFmt w:val="decimal"/>
      <w:lvlText w:val="%3."/>
      <w:lvlJc w:val="left"/>
      <w:pPr>
        <w:ind w:left="720" w:hanging="360"/>
      </w:pPr>
    </w:lvl>
    <w:lvl w:ilvl="3" w:tplc="844CB700">
      <w:start w:val="1"/>
      <w:numFmt w:val="decimal"/>
      <w:lvlText w:val="%4."/>
      <w:lvlJc w:val="left"/>
      <w:pPr>
        <w:ind w:left="720" w:hanging="360"/>
      </w:pPr>
    </w:lvl>
    <w:lvl w:ilvl="4" w:tplc="2D9E66D0">
      <w:start w:val="1"/>
      <w:numFmt w:val="decimal"/>
      <w:lvlText w:val="%5."/>
      <w:lvlJc w:val="left"/>
      <w:pPr>
        <w:ind w:left="720" w:hanging="360"/>
      </w:pPr>
    </w:lvl>
    <w:lvl w:ilvl="5" w:tplc="95D6C02E">
      <w:start w:val="1"/>
      <w:numFmt w:val="decimal"/>
      <w:lvlText w:val="%6."/>
      <w:lvlJc w:val="left"/>
      <w:pPr>
        <w:ind w:left="720" w:hanging="360"/>
      </w:pPr>
    </w:lvl>
    <w:lvl w:ilvl="6" w:tplc="228C9C06">
      <w:start w:val="1"/>
      <w:numFmt w:val="decimal"/>
      <w:lvlText w:val="%7."/>
      <w:lvlJc w:val="left"/>
      <w:pPr>
        <w:ind w:left="720" w:hanging="360"/>
      </w:pPr>
    </w:lvl>
    <w:lvl w:ilvl="7" w:tplc="32EA98A4">
      <w:start w:val="1"/>
      <w:numFmt w:val="decimal"/>
      <w:lvlText w:val="%8."/>
      <w:lvlJc w:val="left"/>
      <w:pPr>
        <w:ind w:left="720" w:hanging="360"/>
      </w:pPr>
    </w:lvl>
    <w:lvl w:ilvl="8" w:tplc="30BE5070">
      <w:start w:val="1"/>
      <w:numFmt w:val="decimal"/>
      <w:lvlText w:val="%9."/>
      <w:lvlJc w:val="left"/>
      <w:pPr>
        <w:ind w:left="720" w:hanging="360"/>
      </w:pPr>
    </w:lvl>
  </w:abstractNum>
  <w:abstractNum w:abstractNumId="8" w15:restartNumberingAfterBreak="0">
    <w:nsid w:val="78885B22"/>
    <w:multiLevelType w:val="hybridMultilevel"/>
    <w:tmpl w:val="F6F4AA04"/>
    <w:lvl w:ilvl="0" w:tplc="E5B873FE">
      <w:start w:val="1"/>
      <w:numFmt w:val="decimal"/>
      <w:lvlText w:val="%1."/>
      <w:lvlJc w:val="left"/>
      <w:pPr>
        <w:ind w:left="720" w:hanging="360"/>
      </w:pPr>
    </w:lvl>
    <w:lvl w:ilvl="1" w:tplc="6AF25310">
      <w:start w:val="1"/>
      <w:numFmt w:val="decimal"/>
      <w:lvlText w:val="%2."/>
      <w:lvlJc w:val="left"/>
      <w:pPr>
        <w:ind w:left="720" w:hanging="360"/>
      </w:pPr>
    </w:lvl>
    <w:lvl w:ilvl="2" w:tplc="E244F350">
      <w:start w:val="1"/>
      <w:numFmt w:val="decimal"/>
      <w:lvlText w:val="%3."/>
      <w:lvlJc w:val="left"/>
      <w:pPr>
        <w:ind w:left="720" w:hanging="360"/>
      </w:pPr>
    </w:lvl>
    <w:lvl w:ilvl="3" w:tplc="E3142FE2">
      <w:start w:val="1"/>
      <w:numFmt w:val="decimal"/>
      <w:lvlText w:val="%4."/>
      <w:lvlJc w:val="left"/>
      <w:pPr>
        <w:ind w:left="720" w:hanging="360"/>
      </w:pPr>
    </w:lvl>
    <w:lvl w:ilvl="4" w:tplc="61C66356">
      <w:start w:val="1"/>
      <w:numFmt w:val="decimal"/>
      <w:lvlText w:val="%5."/>
      <w:lvlJc w:val="left"/>
      <w:pPr>
        <w:ind w:left="720" w:hanging="360"/>
      </w:pPr>
    </w:lvl>
    <w:lvl w:ilvl="5" w:tplc="4CE69642">
      <w:start w:val="1"/>
      <w:numFmt w:val="decimal"/>
      <w:lvlText w:val="%6."/>
      <w:lvlJc w:val="left"/>
      <w:pPr>
        <w:ind w:left="720" w:hanging="360"/>
      </w:pPr>
    </w:lvl>
    <w:lvl w:ilvl="6" w:tplc="E0F24A5E">
      <w:start w:val="1"/>
      <w:numFmt w:val="decimal"/>
      <w:lvlText w:val="%7."/>
      <w:lvlJc w:val="left"/>
      <w:pPr>
        <w:ind w:left="720" w:hanging="360"/>
      </w:pPr>
    </w:lvl>
    <w:lvl w:ilvl="7" w:tplc="66089924">
      <w:start w:val="1"/>
      <w:numFmt w:val="decimal"/>
      <w:lvlText w:val="%8."/>
      <w:lvlJc w:val="left"/>
      <w:pPr>
        <w:ind w:left="720" w:hanging="360"/>
      </w:pPr>
    </w:lvl>
    <w:lvl w:ilvl="8" w:tplc="68D4F05E">
      <w:start w:val="1"/>
      <w:numFmt w:val="decimal"/>
      <w:lvlText w:val="%9."/>
      <w:lvlJc w:val="left"/>
      <w:pPr>
        <w:ind w:left="720" w:hanging="360"/>
      </w:pPr>
    </w:lvl>
  </w:abstractNum>
  <w:abstractNum w:abstractNumId="9" w15:restartNumberingAfterBreak="0">
    <w:nsid w:val="796D0B68"/>
    <w:multiLevelType w:val="multilevel"/>
    <w:tmpl w:val="B9241050"/>
    <w:lvl w:ilvl="0">
      <w:start w:val="24"/>
      <w:numFmt w:val="decimal"/>
      <w:pStyle w:val="Antrat1"/>
      <w:suff w:val="space"/>
      <w:lvlText w:val="%1."/>
      <w:lvlJc w:val="left"/>
      <w:pPr>
        <w:ind w:left="4259" w:hanging="432"/>
      </w:pPr>
      <w:rPr>
        <w:rFonts w:hint="default"/>
        <w:b w:val="0"/>
        <w:i w:val="0"/>
        <w:sz w:val="24"/>
        <w:szCs w:val="24"/>
      </w:rPr>
    </w:lvl>
    <w:lvl w:ilvl="1">
      <w:start w:val="1"/>
      <w:numFmt w:val="decimal"/>
      <w:pStyle w:val="Antrat2"/>
      <w:suff w:val="space"/>
      <w:lvlText w:val="%2."/>
      <w:lvlJc w:val="left"/>
      <w:pPr>
        <w:ind w:left="-578" w:firstLine="720"/>
      </w:pPr>
      <w:rPr>
        <w:rFonts w:ascii="Times New Roman" w:eastAsia="Times New Roman" w:hAnsi="Times New Roman" w:cs="Times New Roman" w:hint="default"/>
        <w:b w:val="0"/>
        <w:i w:val="0"/>
        <w:sz w:val="24"/>
        <w:szCs w:val="24"/>
      </w:rPr>
    </w:lvl>
    <w:lvl w:ilvl="2">
      <w:start w:val="1"/>
      <w:numFmt w:val="decimal"/>
      <w:pStyle w:val="Antrat3"/>
      <w:suff w:val="space"/>
      <w:lvlText w:val="%1.%2.%3."/>
      <w:lvlJc w:val="left"/>
      <w:pPr>
        <w:ind w:left="-720"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9"/>
  </w:num>
  <w:num w:numId="2">
    <w:abstractNumId w:val="4"/>
  </w:num>
  <w:num w:numId="3">
    <w:abstractNumId w:val="5"/>
  </w:num>
  <w:num w:numId="4">
    <w:abstractNumId w:val="6"/>
  </w:num>
  <w:num w:numId="5">
    <w:abstractNumId w:val="3"/>
  </w:num>
  <w:num w:numId="6">
    <w:abstractNumId w:val="2"/>
  </w:num>
  <w:num w:numId="7">
    <w:abstractNumId w:val="8"/>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50"/>
    <w:rsid w:val="0000077F"/>
    <w:rsid w:val="00000A3A"/>
    <w:rsid w:val="000020E5"/>
    <w:rsid w:val="00002A1B"/>
    <w:rsid w:val="00021916"/>
    <w:rsid w:val="0002531C"/>
    <w:rsid w:val="000271B3"/>
    <w:rsid w:val="00035D63"/>
    <w:rsid w:val="0003613B"/>
    <w:rsid w:val="000370E3"/>
    <w:rsid w:val="0004352F"/>
    <w:rsid w:val="0004460C"/>
    <w:rsid w:val="0004599B"/>
    <w:rsid w:val="000507AC"/>
    <w:rsid w:val="00062E13"/>
    <w:rsid w:val="000678FE"/>
    <w:rsid w:val="0007056E"/>
    <w:rsid w:val="000706E6"/>
    <w:rsid w:val="0007076F"/>
    <w:rsid w:val="0007082E"/>
    <w:rsid w:val="00071159"/>
    <w:rsid w:val="00073A91"/>
    <w:rsid w:val="00073FC1"/>
    <w:rsid w:val="00075184"/>
    <w:rsid w:val="00084380"/>
    <w:rsid w:val="000867D5"/>
    <w:rsid w:val="00087733"/>
    <w:rsid w:val="000A09A1"/>
    <w:rsid w:val="000A1494"/>
    <w:rsid w:val="000A2810"/>
    <w:rsid w:val="000A2A68"/>
    <w:rsid w:val="000A71FC"/>
    <w:rsid w:val="000B41C1"/>
    <w:rsid w:val="000C4B65"/>
    <w:rsid w:val="000C78AE"/>
    <w:rsid w:val="000D3406"/>
    <w:rsid w:val="000E7397"/>
    <w:rsid w:val="000F4243"/>
    <w:rsid w:val="000F7385"/>
    <w:rsid w:val="00101FB4"/>
    <w:rsid w:val="001039E7"/>
    <w:rsid w:val="001052A0"/>
    <w:rsid w:val="00112C45"/>
    <w:rsid w:val="00113303"/>
    <w:rsid w:val="0011768B"/>
    <w:rsid w:val="00123BFB"/>
    <w:rsid w:val="00133583"/>
    <w:rsid w:val="00133A9E"/>
    <w:rsid w:val="001340B5"/>
    <w:rsid w:val="00136206"/>
    <w:rsid w:val="00143F9D"/>
    <w:rsid w:val="001572F1"/>
    <w:rsid w:val="0016068F"/>
    <w:rsid w:val="001620E8"/>
    <w:rsid w:val="00165B5C"/>
    <w:rsid w:val="00165D04"/>
    <w:rsid w:val="00175863"/>
    <w:rsid w:val="00175CC2"/>
    <w:rsid w:val="00182206"/>
    <w:rsid w:val="0018621B"/>
    <w:rsid w:val="00193055"/>
    <w:rsid w:val="001B31E1"/>
    <w:rsid w:val="001B4C80"/>
    <w:rsid w:val="001C4178"/>
    <w:rsid w:val="001E51C2"/>
    <w:rsid w:val="001E6F3C"/>
    <w:rsid w:val="001F7E56"/>
    <w:rsid w:val="002022EA"/>
    <w:rsid w:val="00205729"/>
    <w:rsid w:val="0021319D"/>
    <w:rsid w:val="002135C5"/>
    <w:rsid w:val="002152A2"/>
    <w:rsid w:val="002170DA"/>
    <w:rsid w:val="0021734F"/>
    <w:rsid w:val="00220E3B"/>
    <w:rsid w:val="00220E88"/>
    <w:rsid w:val="00223A89"/>
    <w:rsid w:val="002304B2"/>
    <w:rsid w:val="00231332"/>
    <w:rsid w:val="00232024"/>
    <w:rsid w:val="00234B79"/>
    <w:rsid w:val="002419DB"/>
    <w:rsid w:val="002428F2"/>
    <w:rsid w:val="002521C8"/>
    <w:rsid w:val="00253CCA"/>
    <w:rsid w:val="002547F1"/>
    <w:rsid w:val="00257AE3"/>
    <w:rsid w:val="00257B8C"/>
    <w:rsid w:val="002708CC"/>
    <w:rsid w:val="002722A4"/>
    <w:rsid w:val="00272C12"/>
    <w:rsid w:val="002751EC"/>
    <w:rsid w:val="0027660A"/>
    <w:rsid w:val="00277847"/>
    <w:rsid w:val="00284A49"/>
    <w:rsid w:val="00294345"/>
    <w:rsid w:val="002A25B9"/>
    <w:rsid w:val="002A6A0E"/>
    <w:rsid w:val="002A7A5C"/>
    <w:rsid w:val="002B3A9C"/>
    <w:rsid w:val="002B3F6E"/>
    <w:rsid w:val="002B72C7"/>
    <w:rsid w:val="002C5819"/>
    <w:rsid w:val="002C6D8D"/>
    <w:rsid w:val="002E383D"/>
    <w:rsid w:val="002E46A9"/>
    <w:rsid w:val="002E5765"/>
    <w:rsid w:val="002E648C"/>
    <w:rsid w:val="002F0487"/>
    <w:rsid w:val="002F3245"/>
    <w:rsid w:val="002F5E08"/>
    <w:rsid w:val="00301F5A"/>
    <w:rsid w:val="003023D6"/>
    <w:rsid w:val="00306737"/>
    <w:rsid w:val="00316A29"/>
    <w:rsid w:val="0031742B"/>
    <w:rsid w:val="0031799A"/>
    <w:rsid w:val="00326808"/>
    <w:rsid w:val="00334514"/>
    <w:rsid w:val="0033599A"/>
    <w:rsid w:val="00336CC3"/>
    <w:rsid w:val="00336F85"/>
    <w:rsid w:val="00337E6A"/>
    <w:rsid w:val="0034052E"/>
    <w:rsid w:val="00340FB6"/>
    <w:rsid w:val="00341547"/>
    <w:rsid w:val="003440F7"/>
    <w:rsid w:val="00354C2C"/>
    <w:rsid w:val="003562B1"/>
    <w:rsid w:val="003622A5"/>
    <w:rsid w:val="00371550"/>
    <w:rsid w:val="00375986"/>
    <w:rsid w:val="003759A7"/>
    <w:rsid w:val="00376652"/>
    <w:rsid w:val="00384F77"/>
    <w:rsid w:val="0038521A"/>
    <w:rsid w:val="003863AC"/>
    <w:rsid w:val="00390BA0"/>
    <w:rsid w:val="00390DCA"/>
    <w:rsid w:val="003A6930"/>
    <w:rsid w:val="003A7C08"/>
    <w:rsid w:val="003C16C7"/>
    <w:rsid w:val="003C2B77"/>
    <w:rsid w:val="003C5516"/>
    <w:rsid w:val="003C64EA"/>
    <w:rsid w:val="003C785F"/>
    <w:rsid w:val="003E0403"/>
    <w:rsid w:val="003E3961"/>
    <w:rsid w:val="003F0319"/>
    <w:rsid w:val="00403199"/>
    <w:rsid w:val="00403730"/>
    <w:rsid w:val="00405E90"/>
    <w:rsid w:val="00411547"/>
    <w:rsid w:val="004135AC"/>
    <w:rsid w:val="0041680D"/>
    <w:rsid w:val="004311B3"/>
    <w:rsid w:val="00436CE9"/>
    <w:rsid w:val="004375F9"/>
    <w:rsid w:val="0045276E"/>
    <w:rsid w:val="00456BEE"/>
    <w:rsid w:val="00456DB0"/>
    <w:rsid w:val="00467DAE"/>
    <w:rsid w:val="004761FE"/>
    <w:rsid w:val="0048383C"/>
    <w:rsid w:val="004844E3"/>
    <w:rsid w:val="0048679A"/>
    <w:rsid w:val="004911F1"/>
    <w:rsid w:val="00495F36"/>
    <w:rsid w:val="004A408C"/>
    <w:rsid w:val="004A534F"/>
    <w:rsid w:val="004A56F9"/>
    <w:rsid w:val="004A74B8"/>
    <w:rsid w:val="004B5220"/>
    <w:rsid w:val="004C3BBA"/>
    <w:rsid w:val="004C63B3"/>
    <w:rsid w:val="004C76D0"/>
    <w:rsid w:val="004C7848"/>
    <w:rsid w:val="004D4480"/>
    <w:rsid w:val="004D6730"/>
    <w:rsid w:val="004D6AA0"/>
    <w:rsid w:val="004E1086"/>
    <w:rsid w:val="004E7281"/>
    <w:rsid w:val="004F3792"/>
    <w:rsid w:val="004F3F5F"/>
    <w:rsid w:val="004F4592"/>
    <w:rsid w:val="004F46DF"/>
    <w:rsid w:val="004F670F"/>
    <w:rsid w:val="004F6D29"/>
    <w:rsid w:val="004F6F87"/>
    <w:rsid w:val="00505AF4"/>
    <w:rsid w:val="00506E68"/>
    <w:rsid w:val="005143F8"/>
    <w:rsid w:val="00520B84"/>
    <w:rsid w:val="00526787"/>
    <w:rsid w:val="00527646"/>
    <w:rsid w:val="0053290E"/>
    <w:rsid w:val="005337D0"/>
    <w:rsid w:val="005378AC"/>
    <w:rsid w:val="00540FC6"/>
    <w:rsid w:val="0054188A"/>
    <w:rsid w:val="00541A87"/>
    <w:rsid w:val="00544F8B"/>
    <w:rsid w:val="005500EB"/>
    <w:rsid w:val="00564E28"/>
    <w:rsid w:val="0056586D"/>
    <w:rsid w:val="00566EB4"/>
    <w:rsid w:val="00570AE0"/>
    <w:rsid w:val="00574340"/>
    <w:rsid w:val="00575AB5"/>
    <w:rsid w:val="00577DA3"/>
    <w:rsid w:val="005809C5"/>
    <w:rsid w:val="00582319"/>
    <w:rsid w:val="00583E1A"/>
    <w:rsid w:val="00584352"/>
    <w:rsid w:val="00591C81"/>
    <w:rsid w:val="00591FE2"/>
    <w:rsid w:val="0059405E"/>
    <w:rsid w:val="00594CA6"/>
    <w:rsid w:val="00596800"/>
    <w:rsid w:val="00596C06"/>
    <w:rsid w:val="005A2008"/>
    <w:rsid w:val="005A4D5C"/>
    <w:rsid w:val="005B1767"/>
    <w:rsid w:val="005B49E7"/>
    <w:rsid w:val="005C14AD"/>
    <w:rsid w:val="005C2728"/>
    <w:rsid w:val="005D02D0"/>
    <w:rsid w:val="005D0812"/>
    <w:rsid w:val="005D0C91"/>
    <w:rsid w:val="005D1B3C"/>
    <w:rsid w:val="005D2917"/>
    <w:rsid w:val="005D3C00"/>
    <w:rsid w:val="005D5693"/>
    <w:rsid w:val="005E6DDD"/>
    <w:rsid w:val="005E79D5"/>
    <w:rsid w:val="005F0417"/>
    <w:rsid w:val="005F04C2"/>
    <w:rsid w:val="005F203E"/>
    <w:rsid w:val="005F6866"/>
    <w:rsid w:val="00600D85"/>
    <w:rsid w:val="006050F6"/>
    <w:rsid w:val="006075E7"/>
    <w:rsid w:val="0061052E"/>
    <w:rsid w:val="00611453"/>
    <w:rsid w:val="00620919"/>
    <w:rsid w:val="00624442"/>
    <w:rsid w:val="0062790B"/>
    <w:rsid w:val="006323D7"/>
    <w:rsid w:val="0063475B"/>
    <w:rsid w:val="006357AB"/>
    <w:rsid w:val="00635DDA"/>
    <w:rsid w:val="00635EE7"/>
    <w:rsid w:val="00641F64"/>
    <w:rsid w:val="00647457"/>
    <w:rsid w:val="00647BB5"/>
    <w:rsid w:val="006503B3"/>
    <w:rsid w:val="00650E46"/>
    <w:rsid w:val="00651197"/>
    <w:rsid w:val="006532E4"/>
    <w:rsid w:val="006571D8"/>
    <w:rsid w:val="00657848"/>
    <w:rsid w:val="006616CC"/>
    <w:rsid w:val="00685840"/>
    <w:rsid w:val="00686603"/>
    <w:rsid w:val="00692C02"/>
    <w:rsid w:val="006B3842"/>
    <w:rsid w:val="006B7AB3"/>
    <w:rsid w:val="006C6E3C"/>
    <w:rsid w:val="006E172D"/>
    <w:rsid w:val="006E3B9E"/>
    <w:rsid w:val="006F156F"/>
    <w:rsid w:val="006F2CDF"/>
    <w:rsid w:val="00710EC2"/>
    <w:rsid w:val="00716597"/>
    <w:rsid w:val="00720C90"/>
    <w:rsid w:val="007217DC"/>
    <w:rsid w:val="0072190B"/>
    <w:rsid w:val="00724F20"/>
    <w:rsid w:val="0073006C"/>
    <w:rsid w:val="0073064E"/>
    <w:rsid w:val="00736861"/>
    <w:rsid w:val="00740E08"/>
    <w:rsid w:val="00751456"/>
    <w:rsid w:val="00756D03"/>
    <w:rsid w:val="00760015"/>
    <w:rsid w:val="00763E4B"/>
    <w:rsid w:val="007676B9"/>
    <w:rsid w:val="0077571D"/>
    <w:rsid w:val="0078060B"/>
    <w:rsid w:val="0078125A"/>
    <w:rsid w:val="007818AC"/>
    <w:rsid w:val="007845F3"/>
    <w:rsid w:val="00785752"/>
    <w:rsid w:val="0079388B"/>
    <w:rsid w:val="00795E7C"/>
    <w:rsid w:val="007A4AEF"/>
    <w:rsid w:val="007A6222"/>
    <w:rsid w:val="007B657C"/>
    <w:rsid w:val="007B71C9"/>
    <w:rsid w:val="007C12C0"/>
    <w:rsid w:val="007C1C2D"/>
    <w:rsid w:val="007C2107"/>
    <w:rsid w:val="007C46CF"/>
    <w:rsid w:val="007D2705"/>
    <w:rsid w:val="007D3BAE"/>
    <w:rsid w:val="007D5E32"/>
    <w:rsid w:val="007D6F79"/>
    <w:rsid w:val="007D7558"/>
    <w:rsid w:val="007D758D"/>
    <w:rsid w:val="007E7122"/>
    <w:rsid w:val="007F1D6E"/>
    <w:rsid w:val="007F2AC2"/>
    <w:rsid w:val="007F5B5B"/>
    <w:rsid w:val="00803C1E"/>
    <w:rsid w:val="00804C1F"/>
    <w:rsid w:val="00810772"/>
    <w:rsid w:val="00810D87"/>
    <w:rsid w:val="00812AD5"/>
    <w:rsid w:val="00823D30"/>
    <w:rsid w:val="008256F4"/>
    <w:rsid w:val="00827D12"/>
    <w:rsid w:val="0083057F"/>
    <w:rsid w:val="008334B3"/>
    <w:rsid w:val="00836426"/>
    <w:rsid w:val="00840BD9"/>
    <w:rsid w:val="00842A4A"/>
    <w:rsid w:val="0084338B"/>
    <w:rsid w:val="00843804"/>
    <w:rsid w:val="00844B6E"/>
    <w:rsid w:val="00846256"/>
    <w:rsid w:val="008533AF"/>
    <w:rsid w:val="00854CF4"/>
    <w:rsid w:val="008576DA"/>
    <w:rsid w:val="00862256"/>
    <w:rsid w:val="00865667"/>
    <w:rsid w:val="00865DE3"/>
    <w:rsid w:val="00871CE4"/>
    <w:rsid w:val="00874DD5"/>
    <w:rsid w:val="0087651B"/>
    <w:rsid w:val="008767DC"/>
    <w:rsid w:val="008826EB"/>
    <w:rsid w:val="00883318"/>
    <w:rsid w:val="008849F5"/>
    <w:rsid w:val="00896BB6"/>
    <w:rsid w:val="008A3AC6"/>
    <w:rsid w:val="008A5E3F"/>
    <w:rsid w:val="008A7EBC"/>
    <w:rsid w:val="008B0635"/>
    <w:rsid w:val="008B644D"/>
    <w:rsid w:val="008B66E0"/>
    <w:rsid w:val="008C76B1"/>
    <w:rsid w:val="008D296D"/>
    <w:rsid w:val="008D32DE"/>
    <w:rsid w:val="008D5557"/>
    <w:rsid w:val="008D5624"/>
    <w:rsid w:val="008D7E9D"/>
    <w:rsid w:val="008E1CE7"/>
    <w:rsid w:val="008E3441"/>
    <w:rsid w:val="008E3CC2"/>
    <w:rsid w:val="008E485F"/>
    <w:rsid w:val="008E48BC"/>
    <w:rsid w:val="008F5294"/>
    <w:rsid w:val="00900FF2"/>
    <w:rsid w:val="00906EE0"/>
    <w:rsid w:val="0091044E"/>
    <w:rsid w:val="00910600"/>
    <w:rsid w:val="009131F0"/>
    <w:rsid w:val="00913A04"/>
    <w:rsid w:val="00927DE2"/>
    <w:rsid w:val="0094079D"/>
    <w:rsid w:val="00941F98"/>
    <w:rsid w:val="00947658"/>
    <w:rsid w:val="00950D8A"/>
    <w:rsid w:val="00952A7E"/>
    <w:rsid w:val="00953285"/>
    <w:rsid w:val="00955A25"/>
    <w:rsid w:val="009573CE"/>
    <w:rsid w:val="0096377A"/>
    <w:rsid w:val="00965780"/>
    <w:rsid w:val="00983FBE"/>
    <w:rsid w:val="00984835"/>
    <w:rsid w:val="00986437"/>
    <w:rsid w:val="00990AB7"/>
    <w:rsid w:val="00991AA5"/>
    <w:rsid w:val="009927B1"/>
    <w:rsid w:val="009A1B5C"/>
    <w:rsid w:val="009A4034"/>
    <w:rsid w:val="009A53BA"/>
    <w:rsid w:val="009A700A"/>
    <w:rsid w:val="009B4CF4"/>
    <w:rsid w:val="009C6598"/>
    <w:rsid w:val="009D1FA1"/>
    <w:rsid w:val="009D3568"/>
    <w:rsid w:val="009D3DC2"/>
    <w:rsid w:val="009D5062"/>
    <w:rsid w:val="009D5A80"/>
    <w:rsid w:val="009D6CC3"/>
    <w:rsid w:val="009E089E"/>
    <w:rsid w:val="009E40FB"/>
    <w:rsid w:val="009E4B7A"/>
    <w:rsid w:val="009E5791"/>
    <w:rsid w:val="009E6C6E"/>
    <w:rsid w:val="009F2A54"/>
    <w:rsid w:val="009F4E89"/>
    <w:rsid w:val="009F5675"/>
    <w:rsid w:val="009F5AFD"/>
    <w:rsid w:val="009F7198"/>
    <w:rsid w:val="009F7A0A"/>
    <w:rsid w:val="00A012D7"/>
    <w:rsid w:val="00A02395"/>
    <w:rsid w:val="00A04847"/>
    <w:rsid w:val="00A078BC"/>
    <w:rsid w:val="00A11650"/>
    <w:rsid w:val="00A1260A"/>
    <w:rsid w:val="00A13802"/>
    <w:rsid w:val="00A13D4C"/>
    <w:rsid w:val="00A2676A"/>
    <w:rsid w:val="00A30CBA"/>
    <w:rsid w:val="00A3241B"/>
    <w:rsid w:val="00A32D13"/>
    <w:rsid w:val="00A3756E"/>
    <w:rsid w:val="00A46012"/>
    <w:rsid w:val="00A46122"/>
    <w:rsid w:val="00A46659"/>
    <w:rsid w:val="00A47955"/>
    <w:rsid w:val="00A52AE2"/>
    <w:rsid w:val="00A54319"/>
    <w:rsid w:val="00A55747"/>
    <w:rsid w:val="00A571D0"/>
    <w:rsid w:val="00A603D0"/>
    <w:rsid w:val="00A6312B"/>
    <w:rsid w:val="00A7251B"/>
    <w:rsid w:val="00A730BE"/>
    <w:rsid w:val="00A7310A"/>
    <w:rsid w:val="00A73A12"/>
    <w:rsid w:val="00A763ED"/>
    <w:rsid w:val="00A77800"/>
    <w:rsid w:val="00A84075"/>
    <w:rsid w:val="00A84320"/>
    <w:rsid w:val="00A84FD4"/>
    <w:rsid w:val="00A85AA3"/>
    <w:rsid w:val="00A96FCE"/>
    <w:rsid w:val="00AA48AB"/>
    <w:rsid w:val="00AA6DE5"/>
    <w:rsid w:val="00AA6E60"/>
    <w:rsid w:val="00AB026D"/>
    <w:rsid w:val="00AB3DB6"/>
    <w:rsid w:val="00AB4BDB"/>
    <w:rsid w:val="00AC1608"/>
    <w:rsid w:val="00AC49F8"/>
    <w:rsid w:val="00AC4E0B"/>
    <w:rsid w:val="00AC52AB"/>
    <w:rsid w:val="00AD02A8"/>
    <w:rsid w:val="00AD6102"/>
    <w:rsid w:val="00AE6E15"/>
    <w:rsid w:val="00AF05FD"/>
    <w:rsid w:val="00AF1A99"/>
    <w:rsid w:val="00AF7DB6"/>
    <w:rsid w:val="00B020A8"/>
    <w:rsid w:val="00B05774"/>
    <w:rsid w:val="00B06010"/>
    <w:rsid w:val="00B150A5"/>
    <w:rsid w:val="00B17CB2"/>
    <w:rsid w:val="00B217AC"/>
    <w:rsid w:val="00B2366A"/>
    <w:rsid w:val="00B2637F"/>
    <w:rsid w:val="00B27962"/>
    <w:rsid w:val="00B348D6"/>
    <w:rsid w:val="00B40C53"/>
    <w:rsid w:val="00B43031"/>
    <w:rsid w:val="00B434B0"/>
    <w:rsid w:val="00B455B0"/>
    <w:rsid w:val="00B476A6"/>
    <w:rsid w:val="00B541FB"/>
    <w:rsid w:val="00B555F8"/>
    <w:rsid w:val="00B571E2"/>
    <w:rsid w:val="00B618B7"/>
    <w:rsid w:val="00B66AB3"/>
    <w:rsid w:val="00B677A6"/>
    <w:rsid w:val="00B750FC"/>
    <w:rsid w:val="00B75CAF"/>
    <w:rsid w:val="00B77606"/>
    <w:rsid w:val="00B83DAF"/>
    <w:rsid w:val="00B84882"/>
    <w:rsid w:val="00B86024"/>
    <w:rsid w:val="00B90C37"/>
    <w:rsid w:val="00B913EF"/>
    <w:rsid w:val="00B94DEF"/>
    <w:rsid w:val="00B95AE8"/>
    <w:rsid w:val="00B96FD2"/>
    <w:rsid w:val="00B97575"/>
    <w:rsid w:val="00BA63CB"/>
    <w:rsid w:val="00BB0F7A"/>
    <w:rsid w:val="00BB1C84"/>
    <w:rsid w:val="00BC156D"/>
    <w:rsid w:val="00BD22C8"/>
    <w:rsid w:val="00BD4FE6"/>
    <w:rsid w:val="00BD53CE"/>
    <w:rsid w:val="00BE35E0"/>
    <w:rsid w:val="00BE4252"/>
    <w:rsid w:val="00BE4D15"/>
    <w:rsid w:val="00BE5C6B"/>
    <w:rsid w:val="00BE6084"/>
    <w:rsid w:val="00BF316B"/>
    <w:rsid w:val="00BF629F"/>
    <w:rsid w:val="00BF7A3D"/>
    <w:rsid w:val="00C01731"/>
    <w:rsid w:val="00C05269"/>
    <w:rsid w:val="00C05302"/>
    <w:rsid w:val="00C06036"/>
    <w:rsid w:val="00C0724A"/>
    <w:rsid w:val="00C11995"/>
    <w:rsid w:val="00C20490"/>
    <w:rsid w:val="00C228BF"/>
    <w:rsid w:val="00C23509"/>
    <w:rsid w:val="00C247A5"/>
    <w:rsid w:val="00C24FB1"/>
    <w:rsid w:val="00C26783"/>
    <w:rsid w:val="00C26808"/>
    <w:rsid w:val="00C315C7"/>
    <w:rsid w:val="00C32227"/>
    <w:rsid w:val="00C4419C"/>
    <w:rsid w:val="00C45E41"/>
    <w:rsid w:val="00C54ECC"/>
    <w:rsid w:val="00C55A93"/>
    <w:rsid w:val="00C60AD1"/>
    <w:rsid w:val="00C63747"/>
    <w:rsid w:val="00C665CD"/>
    <w:rsid w:val="00C671C3"/>
    <w:rsid w:val="00C67462"/>
    <w:rsid w:val="00C71FCE"/>
    <w:rsid w:val="00C72C5F"/>
    <w:rsid w:val="00C75BBF"/>
    <w:rsid w:val="00C771BD"/>
    <w:rsid w:val="00C7758B"/>
    <w:rsid w:val="00C80264"/>
    <w:rsid w:val="00C81260"/>
    <w:rsid w:val="00C821D2"/>
    <w:rsid w:val="00C85DA3"/>
    <w:rsid w:val="00C875C2"/>
    <w:rsid w:val="00C96419"/>
    <w:rsid w:val="00C970BF"/>
    <w:rsid w:val="00CA0312"/>
    <w:rsid w:val="00CA2519"/>
    <w:rsid w:val="00CA313E"/>
    <w:rsid w:val="00CA5F5C"/>
    <w:rsid w:val="00CB7566"/>
    <w:rsid w:val="00CC184F"/>
    <w:rsid w:val="00CC35DA"/>
    <w:rsid w:val="00CC3D59"/>
    <w:rsid w:val="00CD0EEB"/>
    <w:rsid w:val="00CD60B3"/>
    <w:rsid w:val="00CD6671"/>
    <w:rsid w:val="00CD7A62"/>
    <w:rsid w:val="00CE3A82"/>
    <w:rsid w:val="00CE6367"/>
    <w:rsid w:val="00CE7216"/>
    <w:rsid w:val="00CF3F44"/>
    <w:rsid w:val="00D02E88"/>
    <w:rsid w:val="00D03296"/>
    <w:rsid w:val="00D04CA8"/>
    <w:rsid w:val="00D1080D"/>
    <w:rsid w:val="00D10FB0"/>
    <w:rsid w:val="00D11AE2"/>
    <w:rsid w:val="00D125BB"/>
    <w:rsid w:val="00D14589"/>
    <w:rsid w:val="00D20724"/>
    <w:rsid w:val="00D20D0A"/>
    <w:rsid w:val="00D220FC"/>
    <w:rsid w:val="00D255BC"/>
    <w:rsid w:val="00D3504B"/>
    <w:rsid w:val="00D3644F"/>
    <w:rsid w:val="00D36F59"/>
    <w:rsid w:val="00D36F67"/>
    <w:rsid w:val="00D46C68"/>
    <w:rsid w:val="00D51C77"/>
    <w:rsid w:val="00D54B45"/>
    <w:rsid w:val="00D600A4"/>
    <w:rsid w:val="00D6169E"/>
    <w:rsid w:val="00D62F5F"/>
    <w:rsid w:val="00D638F2"/>
    <w:rsid w:val="00D64163"/>
    <w:rsid w:val="00D64AFE"/>
    <w:rsid w:val="00D76DDD"/>
    <w:rsid w:val="00D77CFF"/>
    <w:rsid w:val="00D80410"/>
    <w:rsid w:val="00D81F83"/>
    <w:rsid w:val="00D87709"/>
    <w:rsid w:val="00D922F1"/>
    <w:rsid w:val="00D9484D"/>
    <w:rsid w:val="00D957EF"/>
    <w:rsid w:val="00D969C3"/>
    <w:rsid w:val="00D96EA8"/>
    <w:rsid w:val="00DA14A0"/>
    <w:rsid w:val="00DB2AB8"/>
    <w:rsid w:val="00DC60D8"/>
    <w:rsid w:val="00DD3BE7"/>
    <w:rsid w:val="00DD44D6"/>
    <w:rsid w:val="00DE06AE"/>
    <w:rsid w:val="00DE1800"/>
    <w:rsid w:val="00DE18FE"/>
    <w:rsid w:val="00DE6786"/>
    <w:rsid w:val="00DE6F4A"/>
    <w:rsid w:val="00DF22F2"/>
    <w:rsid w:val="00DF7988"/>
    <w:rsid w:val="00DF7990"/>
    <w:rsid w:val="00DF7D1E"/>
    <w:rsid w:val="00E12664"/>
    <w:rsid w:val="00E13C7B"/>
    <w:rsid w:val="00E1510F"/>
    <w:rsid w:val="00E15A39"/>
    <w:rsid w:val="00E23421"/>
    <w:rsid w:val="00E240A0"/>
    <w:rsid w:val="00E24718"/>
    <w:rsid w:val="00E24C26"/>
    <w:rsid w:val="00E31F1C"/>
    <w:rsid w:val="00E34716"/>
    <w:rsid w:val="00E51F99"/>
    <w:rsid w:val="00E5522C"/>
    <w:rsid w:val="00E60C7A"/>
    <w:rsid w:val="00E615E3"/>
    <w:rsid w:val="00E619B3"/>
    <w:rsid w:val="00E6518C"/>
    <w:rsid w:val="00E673C8"/>
    <w:rsid w:val="00E7013B"/>
    <w:rsid w:val="00E7457B"/>
    <w:rsid w:val="00E767E1"/>
    <w:rsid w:val="00E867FA"/>
    <w:rsid w:val="00E90E49"/>
    <w:rsid w:val="00E92583"/>
    <w:rsid w:val="00EA00C7"/>
    <w:rsid w:val="00EB0B05"/>
    <w:rsid w:val="00EB0C4C"/>
    <w:rsid w:val="00EB409E"/>
    <w:rsid w:val="00EB549F"/>
    <w:rsid w:val="00EC0D32"/>
    <w:rsid w:val="00EC0E23"/>
    <w:rsid w:val="00EC203E"/>
    <w:rsid w:val="00EC36DB"/>
    <w:rsid w:val="00EC57F2"/>
    <w:rsid w:val="00EC5E1B"/>
    <w:rsid w:val="00EC67E3"/>
    <w:rsid w:val="00ED0176"/>
    <w:rsid w:val="00ED2469"/>
    <w:rsid w:val="00ED2508"/>
    <w:rsid w:val="00ED657E"/>
    <w:rsid w:val="00ED7A9E"/>
    <w:rsid w:val="00EE0AE6"/>
    <w:rsid w:val="00EE3FC2"/>
    <w:rsid w:val="00EE49BA"/>
    <w:rsid w:val="00EE63DD"/>
    <w:rsid w:val="00EE75B6"/>
    <w:rsid w:val="00F00CCB"/>
    <w:rsid w:val="00F01A4D"/>
    <w:rsid w:val="00F02D5E"/>
    <w:rsid w:val="00F04DA2"/>
    <w:rsid w:val="00F071DA"/>
    <w:rsid w:val="00F14F20"/>
    <w:rsid w:val="00F20589"/>
    <w:rsid w:val="00F2238F"/>
    <w:rsid w:val="00F23FD7"/>
    <w:rsid w:val="00F25605"/>
    <w:rsid w:val="00F323BF"/>
    <w:rsid w:val="00F36C6E"/>
    <w:rsid w:val="00F37F05"/>
    <w:rsid w:val="00F40FE7"/>
    <w:rsid w:val="00F4455E"/>
    <w:rsid w:val="00F51245"/>
    <w:rsid w:val="00F51E1A"/>
    <w:rsid w:val="00F547AD"/>
    <w:rsid w:val="00F5548D"/>
    <w:rsid w:val="00F62B54"/>
    <w:rsid w:val="00F66150"/>
    <w:rsid w:val="00F66FD8"/>
    <w:rsid w:val="00F74703"/>
    <w:rsid w:val="00F7694C"/>
    <w:rsid w:val="00F80481"/>
    <w:rsid w:val="00F845E3"/>
    <w:rsid w:val="00F8672C"/>
    <w:rsid w:val="00F90C20"/>
    <w:rsid w:val="00F9199D"/>
    <w:rsid w:val="00FA2ADA"/>
    <w:rsid w:val="00FA4B12"/>
    <w:rsid w:val="00FA6BFE"/>
    <w:rsid w:val="00FB1E07"/>
    <w:rsid w:val="00FB3B2B"/>
    <w:rsid w:val="00FC1A1A"/>
    <w:rsid w:val="00FC4E85"/>
    <w:rsid w:val="00FD4FC7"/>
    <w:rsid w:val="00FD5536"/>
    <w:rsid w:val="00FD74AD"/>
    <w:rsid w:val="00FE130D"/>
    <w:rsid w:val="00FE1E17"/>
    <w:rsid w:val="00FF0093"/>
    <w:rsid w:val="00FF14F7"/>
    <w:rsid w:val="00FF1F96"/>
    <w:rsid w:val="00FF2D45"/>
    <w:rsid w:val="00FF38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C4E2"/>
  <w15:docId w15:val="{F68197B8-51E6-485C-85A3-06C7CF5A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155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1">
    <w:name w:val="heading 1"/>
    <w:aliases w:val="Appendix"/>
    <w:basedOn w:val="prastasis"/>
    <w:next w:val="prastasis"/>
    <w:link w:val="Antrat1Diagrama"/>
    <w:qFormat/>
    <w:rsid w:val="005A4D5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rPr>
  </w:style>
  <w:style w:type="paragraph" w:styleId="Antrat2">
    <w:name w:val="heading 2"/>
    <w:aliases w:val="Title Header2"/>
    <w:basedOn w:val="prastasis"/>
    <w:next w:val="prastasis"/>
    <w:link w:val="Antrat2Diagrama"/>
    <w:qFormat/>
    <w:rsid w:val="005A4D5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720"/>
      <w:jc w:val="both"/>
      <w:outlineLvl w:val="1"/>
    </w:pPr>
    <w:rPr>
      <w:rFonts w:eastAsia="Times New Roman"/>
      <w:szCs w:val="20"/>
      <w:bdr w:val="none" w:sz="0" w:space="0" w:color="auto"/>
      <w:lang w:val="x-none"/>
    </w:rPr>
  </w:style>
  <w:style w:type="paragraph" w:styleId="Antrat3">
    <w:name w:val="heading 3"/>
    <w:aliases w:val=" Char14,Section Header3,Sub-Clause Paragraph,Char14"/>
    <w:basedOn w:val="prastasis"/>
    <w:next w:val="prastasis"/>
    <w:link w:val="Antrat3Diagrama"/>
    <w:qFormat/>
    <w:rsid w:val="005A4D5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rPr>
  </w:style>
  <w:style w:type="paragraph" w:styleId="Antrat4">
    <w:name w:val="heading 4"/>
    <w:aliases w:val=" Sub-Clause Sub-paragraph,Sub-Clause Sub-paragraph,Heading 4 Char Char Char Char"/>
    <w:basedOn w:val="prastasis"/>
    <w:next w:val="prastasis"/>
    <w:link w:val="Antrat4Diagrama"/>
    <w:qFormat/>
    <w:rsid w:val="005A4D5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rPr>
  </w:style>
  <w:style w:type="paragraph" w:styleId="Antrat5">
    <w:name w:val="heading 5"/>
    <w:basedOn w:val="prastasis"/>
    <w:next w:val="prastasis"/>
    <w:link w:val="Antrat5Diagrama"/>
    <w:qFormat/>
    <w:rsid w:val="005A4D5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rPr>
  </w:style>
  <w:style w:type="paragraph" w:styleId="Antrat6">
    <w:name w:val="heading 6"/>
    <w:basedOn w:val="prastasis"/>
    <w:next w:val="prastasis"/>
    <w:link w:val="Antrat6Diagrama"/>
    <w:qFormat/>
    <w:rsid w:val="005A4D5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rPr>
  </w:style>
  <w:style w:type="paragraph" w:styleId="Antrat7">
    <w:name w:val="heading 7"/>
    <w:basedOn w:val="prastasis"/>
    <w:next w:val="prastasis"/>
    <w:link w:val="Antrat7Diagrama"/>
    <w:qFormat/>
    <w:rsid w:val="005A4D5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rPr>
  </w:style>
  <w:style w:type="paragraph" w:styleId="Antrat8">
    <w:name w:val="heading 8"/>
    <w:basedOn w:val="prastasis"/>
    <w:next w:val="prastasis"/>
    <w:link w:val="Antrat8Diagrama"/>
    <w:qFormat/>
    <w:rsid w:val="005A4D5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rPr>
  </w:style>
  <w:style w:type="paragraph" w:styleId="Antrat9">
    <w:name w:val="heading 9"/>
    <w:basedOn w:val="prastasis"/>
    <w:next w:val="prastasis"/>
    <w:link w:val="Antrat9Diagrama"/>
    <w:qFormat/>
    <w:rsid w:val="005A4D5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37155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Antrats">
    <w:name w:val="header"/>
    <w:basedOn w:val="prastasis"/>
    <w:link w:val="AntratsDiagrama"/>
    <w:uiPriority w:val="99"/>
    <w:unhideWhenUsed/>
    <w:rsid w:val="00371550"/>
    <w:pPr>
      <w:tabs>
        <w:tab w:val="center" w:pos="4986"/>
        <w:tab w:val="right" w:pos="9972"/>
      </w:tabs>
    </w:pPr>
    <w:rPr>
      <w:lang w:val="en-US"/>
    </w:rPr>
  </w:style>
  <w:style w:type="character" w:customStyle="1" w:styleId="AntratsDiagrama">
    <w:name w:val="Antraštės Diagrama"/>
    <w:basedOn w:val="Numatytasispastraiposriftas"/>
    <w:link w:val="Antrats"/>
    <w:uiPriority w:val="99"/>
    <w:rsid w:val="00371550"/>
    <w:rPr>
      <w:rFonts w:ascii="Times New Roman" w:eastAsia="Arial Unicode MS" w:hAnsi="Times New Roman" w:cs="Times New Roman"/>
      <w:sz w:val="24"/>
      <w:szCs w:val="24"/>
      <w:bdr w:val="nil"/>
      <w:lang w:val="en-US"/>
    </w:rPr>
  </w:style>
  <w:style w:type="table" w:styleId="Lentelstinklelis">
    <w:name w:val="Table Grid"/>
    <w:basedOn w:val="prastojilentel"/>
    <w:uiPriority w:val="59"/>
    <w:rsid w:val="000678F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BE6084"/>
    <w:pPr>
      <w:tabs>
        <w:tab w:val="center" w:pos="4819"/>
        <w:tab w:val="right" w:pos="9638"/>
      </w:tabs>
    </w:pPr>
  </w:style>
  <w:style w:type="character" w:customStyle="1" w:styleId="PoratDiagrama">
    <w:name w:val="Poraštė Diagrama"/>
    <w:basedOn w:val="Numatytasispastraiposriftas"/>
    <w:link w:val="Porat"/>
    <w:uiPriority w:val="99"/>
    <w:rsid w:val="00BE6084"/>
    <w:rPr>
      <w:rFonts w:ascii="Times New Roman" w:eastAsia="Arial Unicode MS" w:hAnsi="Times New Roman" w:cs="Times New Roman"/>
      <w:sz w:val="24"/>
      <w:szCs w:val="24"/>
      <w:bdr w:val="nil"/>
    </w:rPr>
  </w:style>
  <w:style w:type="table" w:customStyle="1" w:styleId="TableGrid1">
    <w:name w:val="Table Grid1"/>
    <w:basedOn w:val="prastojilentel"/>
    <w:next w:val="Lentelstinklelis"/>
    <w:uiPriority w:val="39"/>
    <w:rsid w:val="00BE608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D74A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Komentaronuoroda">
    <w:name w:val="annotation reference"/>
    <w:basedOn w:val="Numatytasispastraiposriftas"/>
    <w:uiPriority w:val="99"/>
    <w:semiHidden/>
    <w:unhideWhenUsed/>
    <w:rsid w:val="00C96419"/>
    <w:rPr>
      <w:sz w:val="16"/>
      <w:szCs w:val="16"/>
    </w:rPr>
  </w:style>
  <w:style w:type="paragraph" w:styleId="Komentarotekstas">
    <w:name w:val="annotation text"/>
    <w:basedOn w:val="prastasis"/>
    <w:link w:val="KomentarotekstasDiagrama"/>
    <w:uiPriority w:val="99"/>
    <w:unhideWhenUsed/>
    <w:rsid w:val="00C96419"/>
    <w:rPr>
      <w:sz w:val="20"/>
      <w:szCs w:val="20"/>
    </w:rPr>
  </w:style>
  <w:style w:type="character" w:customStyle="1" w:styleId="KomentarotekstasDiagrama">
    <w:name w:val="Komentaro tekstas Diagrama"/>
    <w:basedOn w:val="Numatytasispastraiposriftas"/>
    <w:link w:val="Komentarotekstas"/>
    <w:uiPriority w:val="99"/>
    <w:rsid w:val="00C96419"/>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C96419"/>
    <w:rPr>
      <w:b/>
      <w:bCs/>
    </w:rPr>
  </w:style>
  <w:style w:type="character" w:customStyle="1" w:styleId="KomentarotemaDiagrama">
    <w:name w:val="Komentaro tema Diagrama"/>
    <w:basedOn w:val="KomentarotekstasDiagrama"/>
    <w:link w:val="Komentarotema"/>
    <w:uiPriority w:val="99"/>
    <w:semiHidden/>
    <w:rsid w:val="00C96419"/>
    <w:rPr>
      <w:rFonts w:ascii="Times New Roman" w:eastAsia="Arial Unicode MS" w:hAnsi="Times New Roman" w:cs="Times New Roman"/>
      <w:b/>
      <w:bCs/>
      <w:sz w:val="20"/>
      <w:szCs w:val="20"/>
      <w:bdr w:val="nil"/>
    </w:rPr>
  </w:style>
  <w:style w:type="paragraph" w:styleId="Pataisymai">
    <w:name w:val="Revision"/>
    <w:hidden/>
    <w:uiPriority w:val="99"/>
    <w:semiHidden/>
    <w:rsid w:val="000A1494"/>
    <w:pPr>
      <w:spacing w:after="0" w:line="240" w:lineRule="auto"/>
    </w:pPr>
    <w:rPr>
      <w:rFonts w:ascii="Times New Roman" w:eastAsia="Arial Unicode MS" w:hAnsi="Times New Roman" w:cs="Times New Roman"/>
      <w:sz w:val="24"/>
      <w:szCs w:val="24"/>
      <w:bdr w:val="nil"/>
    </w:rPr>
  </w:style>
  <w:style w:type="character" w:customStyle="1" w:styleId="Antrat1Diagrama">
    <w:name w:val="Antraštė 1 Diagrama"/>
    <w:aliases w:val="Appendix Diagrama"/>
    <w:basedOn w:val="Numatytasispastraiposriftas"/>
    <w:link w:val="Antrat1"/>
    <w:rsid w:val="005A4D5C"/>
    <w:rPr>
      <w:rFonts w:ascii="Times New Roman" w:eastAsia="Times New Roman" w:hAnsi="Times New Roman" w:cs="Times New Roman"/>
      <w:sz w:val="28"/>
      <w:szCs w:val="20"/>
      <w:lang w:val="x-none"/>
    </w:rPr>
  </w:style>
  <w:style w:type="character" w:customStyle="1" w:styleId="Antrat2Diagrama">
    <w:name w:val="Antraštė 2 Diagrama"/>
    <w:aliases w:val="Title Header2 Diagrama"/>
    <w:basedOn w:val="Numatytasispastraiposriftas"/>
    <w:link w:val="Antrat2"/>
    <w:rsid w:val="005A4D5C"/>
    <w:rPr>
      <w:rFonts w:ascii="Times New Roman" w:eastAsia="Times New Roman" w:hAnsi="Times New Roman" w:cs="Times New Roman"/>
      <w:sz w:val="24"/>
      <w:szCs w:val="20"/>
      <w:lang w:val="x-none"/>
    </w:rPr>
  </w:style>
  <w:style w:type="character" w:customStyle="1" w:styleId="Antrat3Diagrama">
    <w:name w:val="Antraštė 3 Diagrama"/>
    <w:aliases w:val=" Char14 Diagrama,Section Header3 Diagrama,Sub-Clause Paragraph Diagrama,Char14 Diagrama"/>
    <w:basedOn w:val="Numatytasispastraiposriftas"/>
    <w:link w:val="Antrat3"/>
    <w:rsid w:val="005A4D5C"/>
    <w:rPr>
      <w:rFonts w:ascii="Times New Roman" w:eastAsia="Times New Roman" w:hAnsi="Times New Roman" w:cs="Times New Roman"/>
      <w:sz w:val="24"/>
      <w:szCs w:val="20"/>
      <w:lang w:val="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5A4D5C"/>
    <w:rPr>
      <w:rFonts w:ascii="Times New Roman" w:eastAsia="Times New Roman" w:hAnsi="Times New Roman" w:cs="Times New Roman"/>
      <w:b/>
      <w:sz w:val="44"/>
      <w:szCs w:val="20"/>
      <w:lang w:val="x-none"/>
    </w:rPr>
  </w:style>
  <w:style w:type="character" w:customStyle="1" w:styleId="Antrat5Diagrama">
    <w:name w:val="Antraštė 5 Diagrama"/>
    <w:basedOn w:val="Numatytasispastraiposriftas"/>
    <w:link w:val="Antrat5"/>
    <w:rsid w:val="005A4D5C"/>
    <w:rPr>
      <w:rFonts w:ascii="Times New Roman" w:eastAsia="Times New Roman" w:hAnsi="Times New Roman" w:cs="Times New Roman"/>
      <w:b/>
      <w:sz w:val="40"/>
      <w:szCs w:val="20"/>
      <w:lang w:val="x-none"/>
    </w:rPr>
  </w:style>
  <w:style w:type="character" w:customStyle="1" w:styleId="Antrat6Diagrama">
    <w:name w:val="Antraštė 6 Diagrama"/>
    <w:basedOn w:val="Numatytasispastraiposriftas"/>
    <w:link w:val="Antrat6"/>
    <w:rsid w:val="005A4D5C"/>
    <w:rPr>
      <w:rFonts w:ascii="Times New Roman" w:eastAsia="Times New Roman" w:hAnsi="Times New Roman" w:cs="Times New Roman"/>
      <w:b/>
      <w:sz w:val="36"/>
      <w:szCs w:val="20"/>
      <w:lang w:val="x-none"/>
    </w:rPr>
  </w:style>
  <w:style w:type="character" w:customStyle="1" w:styleId="Antrat7Diagrama">
    <w:name w:val="Antraštė 7 Diagrama"/>
    <w:basedOn w:val="Numatytasispastraiposriftas"/>
    <w:link w:val="Antrat7"/>
    <w:rsid w:val="005A4D5C"/>
    <w:rPr>
      <w:rFonts w:ascii="Times New Roman" w:eastAsia="Times New Roman" w:hAnsi="Times New Roman" w:cs="Times New Roman"/>
      <w:sz w:val="48"/>
      <w:szCs w:val="20"/>
      <w:lang w:val="x-none"/>
    </w:rPr>
  </w:style>
  <w:style w:type="character" w:customStyle="1" w:styleId="Antrat8Diagrama">
    <w:name w:val="Antraštė 8 Diagrama"/>
    <w:basedOn w:val="Numatytasispastraiposriftas"/>
    <w:link w:val="Antrat8"/>
    <w:rsid w:val="005A4D5C"/>
    <w:rPr>
      <w:rFonts w:ascii="Times New Roman" w:eastAsia="Times New Roman" w:hAnsi="Times New Roman" w:cs="Times New Roman"/>
      <w:b/>
      <w:sz w:val="18"/>
      <w:szCs w:val="20"/>
      <w:lang w:val="x-none"/>
    </w:rPr>
  </w:style>
  <w:style w:type="character" w:customStyle="1" w:styleId="Antrat9Diagrama">
    <w:name w:val="Antraštė 9 Diagrama"/>
    <w:basedOn w:val="Numatytasispastraiposriftas"/>
    <w:link w:val="Antrat9"/>
    <w:rsid w:val="005A4D5C"/>
    <w:rPr>
      <w:rFonts w:ascii="Times New Roman" w:eastAsia="Times New Roman" w:hAnsi="Times New Roman" w:cs="Times New Roman"/>
      <w:sz w:val="40"/>
      <w:szCs w:val="20"/>
      <w:lang w:val="x-none"/>
    </w:rPr>
  </w:style>
  <w:style w:type="paragraph" w:styleId="Sraopastraipa">
    <w:name w:val="List Paragraph"/>
    <w:basedOn w:val="prastasis"/>
    <w:uiPriority w:val="34"/>
    <w:qFormat/>
    <w:rsid w:val="005A4D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customStyle="1" w:styleId="Default">
    <w:name w:val="Default"/>
    <w:rsid w:val="00B66AB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AF1A99"/>
    <w:rPr>
      <w:strike w:val="0"/>
      <w:dstrike w:val="0"/>
      <w:color w:val="auto"/>
      <w:u w:val="none"/>
      <w:effect w:val="none"/>
    </w:rPr>
  </w:style>
  <w:style w:type="paragraph" w:styleId="prastasiniatinklio">
    <w:name w:val="Normal (Web)"/>
    <w:basedOn w:val="prastasis"/>
    <w:uiPriority w:val="99"/>
    <w:unhideWhenUsed/>
    <w:rsid w:val="005143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customStyle="1" w:styleId="UnresolvedMention">
    <w:name w:val="Unresolved Mention"/>
    <w:basedOn w:val="Numatytasispastraiposriftas"/>
    <w:uiPriority w:val="99"/>
    <w:semiHidden/>
    <w:unhideWhenUsed/>
    <w:rsid w:val="00253CCA"/>
    <w:rPr>
      <w:color w:val="605E5C"/>
      <w:shd w:val="clear" w:color="auto" w:fill="E1DFDD"/>
    </w:rPr>
  </w:style>
  <w:style w:type="paragraph" w:styleId="Debesliotekstas">
    <w:name w:val="Balloon Text"/>
    <w:basedOn w:val="prastasis"/>
    <w:link w:val="DebesliotekstasDiagrama"/>
    <w:uiPriority w:val="99"/>
    <w:semiHidden/>
    <w:unhideWhenUsed/>
    <w:rsid w:val="005743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4340"/>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91262">
      <w:bodyDiv w:val="1"/>
      <w:marLeft w:val="0"/>
      <w:marRight w:val="0"/>
      <w:marTop w:val="0"/>
      <w:marBottom w:val="0"/>
      <w:divBdr>
        <w:top w:val="none" w:sz="0" w:space="0" w:color="auto"/>
        <w:left w:val="none" w:sz="0" w:space="0" w:color="auto"/>
        <w:bottom w:val="none" w:sz="0" w:space="0" w:color="auto"/>
        <w:right w:val="none" w:sz="0" w:space="0" w:color="auto"/>
      </w:divBdr>
    </w:div>
    <w:div w:id="932785439">
      <w:bodyDiv w:val="1"/>
      <w:marLeft w:val="0"/>
      <w:marRight w:val="0"/>
      <w:marTop w:val="0"/>
      <w:marBottom w:val="0"/>
      <w:divBdr>
        <w:top w:val="none" w:sz="0" w:space="0" w:color="auto"/>
        <w:left w:val="none" w:sz="0" w:space="0" w:color="auto"/>
        <w:bottom w:val="none" w:sz="0" w:space="0" w:color="auto"/>
        <w:right w:val="none" w:sz="0" w:space="0" w:color="auto"/>
      </w:divBdr>
    </w:div>
    <w:div w:id="1131441971">
      <w:bodyDiv w:val="1"/>
      <w:marLeft w:val="0"/>
      <w:marRight w:val="0"/>
      <w:marTop w:val="0"/>
      <w:marBottom w:val="0"/>
      <w:divBdr>
        <w:top w:val="none" w:sz="0" w:space="0" w:color="auto"/>
        <w:left w:val="none" w:sz="0" w:space="0" w:color="auto"/>
        <w:bottom w:val="none" w:sz="0" w:space="0" w:color="auto"/>
        <w:right w:val="none" w:sz="0" w:space="0" w:color="auto"/>
      </w:divBdr>
    </w:div>
    <w:div w:id="1134786080">
      <w:bodyDiv w:val="1"/>
      <w:marLeft w:val="0"/>
      <w:marRight w:val="0"/>
      <w:marTop w:val="0"/>
      <w:marBottom w:val="0"/>
      <w:divBdr>
        <w:top w:val="none" w:sz="0" w:space="0" w:color="auto"/>
        <w:left w:val="none" w:sz="0" w:space="0" w:color="auto"/>
        <w:bottom w:val="none" w:sz="0" w:space="0" w:color="auto"/>
        <w:right w:val="none" w:sz="0" w:space="0" w:color="auto"/>
      </w:divBdr>
    </w:div>
    <w:div w:id="1406104372">
      <w:bodyDiv w:val="1"/>
      <w:marLeft w:val="0"/>
      <w:marRight w:val="0"/>
      <w:marTop w:val="0"/>
      <w:marBottom w:val="0"/>
      <w:divBdr>
        <w:top w:val="none" w:sz="0" w:space="0" w:color="auto"/>
        <w:left w:val="none" w:sz="0" w:space="0" w:color="auto"/>
        <w:bottom w:val="none" w:sz="0" w:space="0" w:color="auto"/>
        <w:right w:val="none" w:sz="0" w:space="0" w:color="auto"/>
      </w:divBdr>
    </w:div>
    <w:div w:id="1606768556">
      <w:bodyDiv w:val="1"/>
      <w:marLeft w:val="0"/>
      <w:marRight w:val="0"/>
      <w:marTop w:val="0"/>
      <w:marBottom w:val="0"/>
      <w:divBdr>
        <w:top w:val="none" w:sz="0" w:space="0" w:color="auto"/>
        <w:left w:val="none" w:sz="0" w:space="0" w:color="auto"/>
        <w:bottom w:val="none" w:sz="0" w:space="0" w:color="auto"/>
        <w:right w:val="none" w:sz="0" w:space="0" w:color="auto"/>
      </w:divBdr>
    </w:div>
    <w:div w:id="171685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investicijos.lt/priemones/sumazinti-pazeidziamu-visuomenes-grupiu-geroves-teritorinius-skirtumus-1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87BF-B3A8-47DD-BB7E-32A00434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4</Pages>
  <Words>1459</Words>
  <Characters>8321</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Kęstutis Šiaulys</dc:creator>
  <cp:lastModifiedBy>PC</cp:lastModifiedBy>
  <cp:revision>424</cp:revision>
  <cp:lastPrinted>2023-05-09T13:11:00Z</cp:lastPrinted>
  <dcterms:created xsi:type="dcterms:W3CDTF">2023-10-05T11:11:00Z</dcterms:created>
  <dcterms:modified xsi:type="dcterms:W3CDTF">2025-09-09T12:41:00Z</dcterms:modified>
</cp:coreProperties>
</file>