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BD7F56" w:rsidRPr="00AE5A67">
        <w:rPr>
          <w:szCs w:val="24"/>
        </w:rPr>
        <w:t>5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8BE0A65" w:rsidR="00E94F24" w:rsidRPr="00AE5A6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7351B830" w14:textId="77777777" w:rsidR="00775761" w:rsidRPr="00AE5A67" w:rsidRDefault="00775761" w:rsidP="007C6A6C">
      <w:pPr>
        <w:spacing w:after="0" w:line="240" w:lineRule="auto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548A9F94" w:rsidR="00E94F24" w:rsidRPr="00AE5A67" w:rsidRDefault="001A4ED0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7752EB" w:rsidRPr="00AE5A67">
        <w:rPr>
          <w:b/>
          <w:szCs w:val="24"/>
        </w:rPr>
        <w:t>REAGENTŲ</w:t>
      </w:r>
      <w:r w:rsidR="00070A97" w:rsidRPr="00AE5A67">
        <w:rPr>
          <w:b/>
          <w:szCs w:val="24"/>
        </w:rPr>
        <w:t xml:space="preserve"> </w:t>
      </w:r>
      <w:r w:rsidR="008A0279">
        <w:rPr>
          <w:b/>
          <w:szCs w:val="24"/>
        </w:rPr>
        <w:t xml:space="preserve">HEMATOLOGINIAMS TYRIMAMS </w:t>
      </w:r>
      <w:r w:rsidR="00F533EB" w:rsidRPr="00AE5A67">
        <w:rPr>
          <w:b/>
          <w:szCs w:val="24"/>
        </w:rPr>
        <w:t xml:space="preserve">VŠĮ </w:t>
      </w:r>
      <w:r w:rsidR="00DA1FA9" w:rsidRPr="00AE5A67">
        <w:rPr>
          <w:b/>
          <w:szCs w:val="24"/>
        </w:rPr>
        <w:t>ROKIŠKIO PIRMINĖS ASMENS SVEIKATOS PRIEŽIŪROS CENTRUI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pavadinimas</w:t>
            </w:r>
            <w:r w:rsidR="0085107D" w:rsidRPr="00AE5A67">
              <w:rPr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759" w14:textId="77777777" w:rsidR="00E94F24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AE5A67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 xml:space="preserve">. Pildoma, jei tiekėjas ketina pasitelkti </w:t>
      </w:r>
      <w:proofErr w:type="spellStart"/>
      <w:r w:rsidRPr="00AE5A67">
        <w:rPr>
          <w:i/>
          <w:szCs w:val="24"/>
        </w:rPr>
        <w:t>kvazisubtiekėją</w:t>
      </w:r>
      <w:proofErr w:type="spellEnd"/>
      <w:r w:rsidRPr="00AE5A67">
        <w:rPr>
          <w:i/>
          <w:szCs w:val="24"/>
        </w:rPr>
        <w:t xml:space="preserve">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AE5A67">
              <w:rPr>
                <w:szCs w:val="24"/>
              </w:rPr>
              <w:t>kvazisubtiekėją</w:t>
            </w:r>
            <w:proofErr w:type="spellEnd"/>
            <w:r w:rsidRPr="00AE5A67">
              <w:rPr>
                <w:szCs w:val="24"/>
              </w:rPr>
              <w:t xml:space="preserve">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42E55B72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7752EB" w:rsidRPr="00AE5A67">
        <w:rPr>
          <w:szCs w:val="24"/>
        </w:rPr>
        <w:t>konkurso</w:t>
      </w:r>
      <w:r w:rsidRPr="00AE5A67">
        <w:rPr>
          <w:szCs w:val="24"/>
        </w:rPr>
        <w:t xml:space="preserve"> sąlygomis, nustatytomis:</w:t>
      </w:r>
    </w:p>
    <w:p w14:paraId="3D657A54" w14:textId="718E4C1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54BB2905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Pr="00AE5A6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AE5A67" w:rsidRDefault="0085107D" w:rsidP="007C6A6C">
      <w:pPr>
        <w:autoSpaceDN/>
        <w:spacing w:after="0" w:line="240" w:lineRule="auto"/>
        <w:ind w:left="567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980"/>
        <w:gridCol w:w="2126"/>
      </w:tblGrid>
      <w:tr w:rsidR="00AE5A67" w:rsidRPr="00AE5A67" w14:paraId="178C2DC3" w14:textId="77777777" w:rsidTr="00AE5A67">
        <w:trPr>
          <w:trHeight w:val="818"/>
        </w:trPr>
        <w:tc>
          <w:tcPr>
            <w:tcW w:w="5528" w:type="dxa"/>
            <w:vAlign w:val="center"/>
          </w:tcPr>
          <w:p w14:paraId="4BA669DE" w14:textId="77777777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0" w:type="dxa"/>
          </w:tcPr>
          <w:p w14:paraId="78C84694" w14:textId="73491195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2126" w:type="dxa"/>
          </w:tcPr>
          <w:p w14:paraId="364887BD" w14:textId="5894DF98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AE5A67" w:rsidRPr="00AE5A67" w14:paraId="082257FB" w14:textId="77777777" w:rsidTr="00AE5A67">
        <w:trPr>
          <w:trHeight w:val="643"/>
        </w:trPr>
        <w:tc>
          <w:tcPr>
            <w:tcW w:w="5528" w:type="dxa"/>
          </w:tcPr>
          <w:p w14:paraId="025C4E22" w14:textId="2DE67D78" w:rsidR="00AE5A67" w:rsidRPr="00AE5A67" w:rsidRDefault="00AE5A67" w:rsidP="00AE5A67">
            <w:pPr>
              <w:suppressAutoHyphens/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Reagentai, eksploatacinės ir papildomos medžiagos </w:t>
            </w:r>
            <w:r w:rsidR="00C871EB" w:rsidRPr="00C871EB">
              <w:rPr>
                <w:szCs w:val="24"/>
              </w:rPr>
              <w:t>hematologini</w:t>
            </w:r>
            <w:r w:rsidR="00C871EB">
              <w:rPr>
                <w:szCs w:val="24"/>
              </w:rPr>
              <w:t>ams</w:t>
            </w:r>
            <w:r w:rsidR="00C871EB" w:rsidRPr="00C871EB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tyrimams</w:t>
            </w:r>
          </w:p>
        </w:tc>
        <w:tc>
          <w:tcPr>
            <w:tcW w:w="1980" w:type="dxa"/>
          </w:tcPr>
          <w:p w14:paraId="2A2E0E3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126" w:type="dxa"/>
          </w:tcPr>
          <w:p w14:paraId="43E3759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5C6B3466" w14:textId="5D5AA021" w:rsidR="00B2125E" w:rsidRPr="00104A26" w:rsidRDefault="00070A97" w:rsidP="00B2125E">
      <w:pPr>
        <w:autoSpaceDN/>
        <w:spacing w:after="0" w:line="240" w:lineRule="auto"/>
        <w:jc w:val="both"/>
        <w:rPr>
          <w:b/>
          <w:bCs/>
          <w:szCs w:val="24"/>
        </w:rPr>
      </w:pPr>
      <w:r w:rsidRPr="00104A26">
        <w:rPr>
          <w:b/>
          <w:bCs/>
          <w:szCs w:val="24"/>
        </w:rPr>
        <w:t>Bendra sąlyginė pasiūlymo kaina  yra ....................................Eur......ct (su PVM)</w:t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 w:val="20"/>
          <w:szCs w:val="20"/>
        </w:rPr>
        <w:t xml:space="preserve">                                (žodžiais)</w:t>
      </w:r>
    </w:p>
    <w:p w14:paraId="37852AF1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23E666A6" w14:textId="77777777" w:rsidR="009D26E4" w:rsidRPr="00AE5A67" w:rsidRDefault="009D26E4" w:rsidP="009D26E4">
      <w:pPr>
        <w:spacing w:after="0" w:line="240" w:lineRule="auto"/>
        <w:rPr>
          <w:color w:val="FF0000"/>
          <w:szCs w:val="24"/>
        </w:rPr>
      </w:pPr>
      <w:r w:rsidRPr="00AE5A67">
        <w:rPr>
          <w:szCs w:val="24"/>
        </w:rPr>
        <w:lastRenderedPageBreak/>
        <w:t xml:space="preserve">    Pastaba: </w:t>
      </w:r>
    </w:p>
    <w:p w14:paraId="58FCB509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įkainiai pasiūlyme nurodomi,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2659132B" w:rsidR="00801B0A" w:rsidRPr="00AE5A67" w:rsidRDefault="00801B0A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AE5A67">
        <w:rPr>
          <w:szCs w:val="24"/>
        </w:rPr>
        <w:t>__</w:t>
      </w:r>
    </w:p>
    <w:p w14:paraId="2C7742E8" w14:textId="2ECB3811" w:rsidR="00801B0A" w:rsidRPr="00AE5A67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2B217B5C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AE5A67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  <w:p w14:paraId="7B6EE9DC" w14:textId="77777777" w:rsidR="001568B0" w:rsidRPr="00AE5A67" w:rsidRDefault="001568B0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AE5A67" w14:paraId="09E052E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CB7339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CF4425" w:rsidRPr="00AE5A67" w14:paraId="6D3D1C5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15A1F935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Techninė specifikacija,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>
              <w:rPr>
                <w:rFonts w:eastAsia="Times New Roman"/>
                <w:bCs/>
                <w:szCs w:val="24"/>
                <w:lang w:eastAsia="lt-LT"/>
              </w:rPr>
              <w:t>2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25CB2779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00AF7ECB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38F65E01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796AED1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6FCE339B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1A77DD8E" w:rsid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4C76B06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7B0C1802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0F15299" w:rsidR="00CF4425" w:rsidRP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44FEB5B1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A88" w14:textId="2881906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0E0" w14:textId="79B3C523" w:rsidR="005C64A8" w:rsidRPr="00CF4425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5C64A8">
              <w:rPr>
                <w:szCs w:val="24"/>
              </w:rPr>
              <w:t>okumentai, įrodantys analizatoriaus atitikimą pasiūlyme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9AD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01EF931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D47" w14:textId="68D042AB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5D7" w14:textId="2FC0A38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C64A8">
              <w:rPr>
                <w:szCs w:val="24"/>
              </w:rPr>
              <w:t>eagentų ir papildomų priemonių atitikties dokumentai pagal Europos Parlamento ir Tarybos Direktyvos 98/79/EB dėl in vitro diagnostikos medicinos prietaisų nuostatas arba pagal Europos Parlamento ir Tarybos Reglamento (ES) 2017/746 nuostatas (CE sertifikatas arba EB atitikties deklaraciją arba lygiaverčius dokumentus anglų ir lietuvių kalbomis)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51F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034A6AEF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881" w14:textId="0E90BD4A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B3D" w14:textId="6C9EA9A6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C64A8">
              <w:rPr>
                <w:szCs w:val="24"/>
              </w:rPr>
              <w:t>eagentų, papildomų priemonių ir eksploatacinių medžiagų aprašymai, naudojimo instrukcijos ir kita su tyrimo procesu susijusi  svarbi informacija anglų ir lietuvių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CDA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C6A6C" w:rsidRPr="007C6A6C" w14:paraId="2EB04207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2EE" w14:textId="49ABD94D" w:rsidR="005C64A8" w:rsidRPr="007C6A6C" w:rsidRDefault="005C64A8" w:rsidP="00CF4425">
            <w:pPr>
              <w:spacing w:after="0" w:line="240" w:lineRule="auto"/>
              <w:rPr>
                <w:szCs w:val="24"/>
              </w:rPr>
            </w:pPr>
            <w:r w:rsidRPr="007C6A6C"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D95" w14:textId="11DCD5B8" w:rsidR="005C64A8" w:rsidRPr="007C6A6C" w:rsidRDefault="003F2E80" w:rsidP="00CF4425">
            <w:pPr>
              <w:spacing w:after="0" w:line="240" w:lineRule="auto"/>
              <w:rPr>
                <w:szCs w:val="24"/>
              </w:rPr>
            </w:pPr>
            <w:r w:rsidRPr="007C6A6C">
              <w:rPr>
                <w:rFonts w:eastAsia="Times New Roman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44" w14:textId="77777777" w:rsidR="005C64A8" w:rsidRPr="007C6A6C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6511777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624" w14:textId="436216D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385" w14:textId="111B5D3B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5C64A8">
              <w:rPr>
                <w:szCs w:val="24"/>
              </w:rPr>
              <w:t>amintojo įgaliojimo kopija atlikti tiekėjo panaudai siūlomo analizatoriaus techninį aptarnavimą ir remontą, arba tiekėjo siūlomam specialistui gamintojo išduoto apmokymo eksploatuoti, prižiūrėti ir remontuoti šį analizatorių pažymėjimo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0E3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1525095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4B2CBB55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91008F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0BE35CEE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0A6BD016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C5B5F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5A07C04D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C4A" w14:textId="32283DFB" w:rsidR="00CF4425" w:rsidRPr="00AE5A67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5B5F">
              <w:rPr>
                <w:szCs w:val="24"/>
              </w:rPr>
              <w:t>2</w:t>
            </w:r>
            <w:r w:rsidR="00CF4425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A6E" w14:textId="0788CA6E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Tiekėjo/subtiekėjo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7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811" w14:textId="3E864A65" w:rsidR="00CF4425" w:rsidRPr="00AE5A67" w:rsidRDefault="00CF4425" w:rsidP="00F6240B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60BBE0DA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893" w14:textId="12EA60A6" w:rsidR="00CF4425" w:rsidRPr="00AE5A67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5B5F">
              <w:rPr>
                <w:szCs w:val="24"/>
              </w:rPr>
              <w:t>3</w:t>
            </w:r>
            <w:r w:rsidR="00CF4425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5E" w14:textId="2A368B06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Nacionalinio saugumo reikalavimų atitikties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8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C21" w14:textId="77777777" w:rsidR="00CF4425" w:rsidRPr="00AE5A67" w:rsidRDefault="00CF4425" w:rsidP="00F6240B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690355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171FFE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4F2723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F5E02B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333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38F45D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A8D43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B5F402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D433C18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D8BDA4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990A9D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9A58478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20846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A5B30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BA1CB0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26E6FA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CF442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B2C6" w14:textId="77777777" w:rsidR="00D92760" w:rsidRDefault="00D92760" w:rsidP="00AE5A67">
      <w:pPr>
        <w:spacing w:after="0" w:line="240" w:lineRule="auto"/>
      </w:pPr>
      <w:r>
        <w:separator/>
      </w:r>
    </w:p>
  </w:endnote>
  <w:endnote w:type="continuationSeparator" w:id="0">
    <w:p w14:paraId="7B237CEA" w14:textId="77777777" w:rsidR="00D92760" w:rsidRDefault="00D92760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084E" w14:textId="77777777" w:rsidR="00D92760" w:rsidRDefault="00D92760" w:rsidP="00AE5A67">
      <w:pPr>
        <w:spacing w:after="0" w:line="240" w:lineRule="auto"/>
      </w:pPr>
      <w:r>
        <w:separator/>
      </w:r>
    </w:p>
  </w:footnote>
  <w:footnote w:type="continuationSeparator" w:id="0">
    <w:p w14:paraId="133982E0" w14:textId="77777777" w:rsidR="00D92760" w:rsidRDefault="00D92760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804E2"/>
    <w:rsid w:val="000820E0"/>
    <w:rsid w:val="000941AA"/>
    <w:rsid w:val="00094487"/>
    <w:rsid w:val="00096D5C"/>
    <w:rsid w:val="000A2D67"/>
    <w:rsid w:val="000A5D7E"/>
    <w:rsid w:val="000F6A9C"/>
    <w:rsid w:val="000F7BD2"/>
    <w:rsid w:val="00104A26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0E67"/>
    <w:rsid w:val="001D2AF7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B77AE"/>
    <w:rsid w:val="002B7BAC"/>
    <w:rsid w:val="002C196A"/>
    <w:rsid w:val="002D47B1"/>
    <w:rsid w:val="003153CA"/>
    <w:rsid w:val="00316976"/>
    <w:rsid w:val="003244BE"/>
    <w:rsid w:val="00330EDF"/>
    <w:rsid w:val="0034176E"/>
    <w:rsid w:val="00342931"/>
    <w:rsid w:val="00363E01"/>
    <w:rsid w:val="00367A30"/>
    <w:rsid w:val="00373C31"/>
    <w:rsid w:val="003B60E4"/>
    <w:rsid w:val="003B7C4A"/>
    <w:rsid w:val="003C3C6F"/>
    <w:rsid w:val="003D7B0B"/>
    <w:rsid w:val="003E1373"/>
    <w:rsid w:val="003E53AA"/>
    <w:rsid w:val="003F01FF"/>
    <w:rsid w:val="003F2E80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7382"/>
    <w:rsid w:val="00524BE4"/>
    <w:rsid w:val="00525033"/>
    <w:rsid w:val="00545465"/>
    <w:rsid w:val="00546893"/>
    <w:rsid w:val="00546CE8"/>
    <w:rsid w:val="00551F4C"/>
    <w:rsid w:val="005879F3"/>
    <w:rsid w:val="005943C0"/>
    <w:rsid w:val="005A0047"/>
    <w:rsid w:val="005A3CF5"/>
    <w:rsid w:val="005A619E"/>
    <w:rsid w:val="005B3B8F"/>
    <w:rsid w:val="005C64A8"/>
    <w:rsid w:val="005D48EA"/>
    <w:rsid w:val="005D5791"/>
    <w:rsid w:val="005D7AC0"/>
    <w:rsid w:val="005E610D"/>
    <w:rsid w:val="005F08C0"/>
    <w:rsid w:val="0060236F"/>
    <w:rsid w:val="00604E53"/>
    <w:rsid w:val="00606216"/>
    <w:rsid w:val="0061529E"/>
    <w:rsid w:val="00640B9C"/>
    <w:rsid w:val="00643809"/>
    <w:rsid w:val="0064390C"/>
    <w:rsid w:val="00653550"/>
    <w:rsid w:val="006614EF"/>
    <w:rsid w:val="00661CF2"/>
    <w:rsid w:val="00662AC5"/>
    <w:rsid w:val="00662BC7"/>
    <w:rsid w:val="00690355"/>
    <w:rsid w:val="006962DB"/>
    <w:rsid w:val="006A4275"/>
    <w:rsid w:val="006A4674"/>
    <w:rsid w:val="006B00A6"/>
    <w:rsid w:val="006C5E81"/>
    <w:rsid w:val="006D7A0A"/>
    <w:rsid w:val="006E00E7"/>
    <w:rsid w:val="006E0F20"/>
    <w:rsid w:val="00705FFA"/>
    <w:rsid w:val="00735A9F"/>
    <w:rsid w:val="00752D45"/>
    <w:rsid w:val="00760F84"/>
    <w:rsid w:val="007752EB"/>
    <w:rsid w:val="00775761"/>
    <w:rsid w:val="007A3600"/>
    <w:rsid w:val="007B3DEA"/>
    <w:rsid w:val="007C6A6C"/>
    <w:rsid w:val="007D389D"/>
    <w:rsid w:val="007F0841"/>
    <w:rsid w:val="00801B0A"/>
    <w:rsid w:val="0080758A"/>
    <w:rsid w:val="0085107D"/>
    <w:rsid w:val="0085532E"/>
    <w:rsid w:val="008714D1"/>
    <w:rsid w:val="00890573"/>
    <w:rsid w:val="0089075C"/>
    <w:rsid w:val="0089279B"/>
    <w:rsid w:val="00893CB8"/>
    <w:rsid w:val="008A0279"/>
    <w:rsid w:val="008E64B7"/>
    <w:rsid w:val="00924F78"/>
    <w:rsid w:val="00926F7A"/>
    <w:rsid w:val="009270AA"/>
    <w:rsid w:val="00927B6A"/>
    <w:rsid w:val="00952701"/>
    <w:rsid w:val="009C0BAD"/>
    <w:rsid w:val="009C72DB"/>
    <w:rsid w:val="009D26E4"/>
    <w:rsid w:val="009D435B"/>
    <w:rsid w:val="009F3F86"/>
    <w:rsid w:val="00A43E27"/>
    <w:rsid w:val="00A73F4F"/>
    <w:rsid w:val="00A95997"/>
    <w:rsid w:val="00A974C0"/>
    <w:rsid w:val="00AA755C"/>
    <w:rsid w:val="00AB2A8C"/>
    <w:rsid w:val="00AD6C06"/>
    <w:rsid w:val="00AE5A67"/>
    <w:rsid w:val="00B2125E"/>
    <w:rsid w:val="00B2534E"/>
    <w:rsid w:val="00B30332"/>
    <w:rsid w:val="00B33B78"/>
    <w:rsid w:val="00B33DDB"/>
    <w:rsid w:val="00B429BC"/>
    <w:rsid w:val="00B45A07"/>
    <w:rsid w:val="00B5783C"/>
    <w:rsid w:val="00B57C98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458E9"/>
    <w:rsid w:val="00C60117"/>
    <w:rsid w:val="00C7363E"/>
    <w:rsid w:val="00C73C0F"/>
    <w:rsid w:val="00C871EB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42CE3"/>
    <w:rsid w:val="00D76B14"/>
    <w:rsid w:val="00D90F75"/>
    <w:rsid w:val="00D92760"/>
    <w:rsid w:val="00D93321"/>
    <w:rsid w:val="00DA1878"/>
    <w:rsid w:val="00DA1FA9"/>
    <w:rsid w:val="00DD0FBA"/>
    <w:rsid w:val="00DF1600"/>
    <w:rsid w:val="00DF6CE4"/>
    <w:rsid w:val="00E241DA"/>
    <w:rsid w:val="00E624F6"/>
    <w:rsid w:val="00E94F24"/>
    <w:rsid w:val="00EA1200"/>
    <w:rsid w:val="00EB0AD2"/>
    <w:rsid w:val="00EB1050"/>
    <w:rsid w:val="00EC5B5F"/>
    <w:rsid w:val="00EC5E26"/>
    <w:rsid w:val="00EC7EC9"/>
    <w:rsid w:val="00ED1284"/>
    <w:rsid w:val="00EE50C4"/>
    <w:rsid w:val="00EF156F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Justina Balaišienė</cp:lastModifiedBy>
  <cp:revision>15</cp:revision>
  <cp:lastPrinted>2023-02-28T07:52:00Z</cp:lastPrinted>
  <dcterms:created xsi:type="dcterms:W3CDTF">2025-04-04T06:34:00Z</dcterms:created>
  <dcterms:modified xsi:type="dcterms:W3CDTF">2025-09-10T10:38:00Z</dcterms:modified>
</cp:coreProperties>
</file>