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1B86" w14:paraId="742B33E5" w14:textId="77777777" w:rsidTr="009A725F">
        <w:tc>
          <w:tcPr>
            <w:tcW w:w="2760" w:type="dxa"/>
            <w:hideMark/>
          </w:tcPr>
          <w:p w14:paraId="481F4F1F" w14:textId="77777777" w:rsidR="000E1B86" w:rsidRPr="002B5CE8" w:rsidRDefault="000E1B86" w:rsidP="009A725F">
            <w:pPr>
              <w:widowControl w:val="0"/>
              <w:spacing w:line="276" w:lineRule="auto"/>
            </w:pPr>
            <w:r w:rsidRPr="002B5CE8">
              <w:br w:type="page"/>
              <w:t>Konkurso sąlygų aprašo</w:t>
            </w:r>
          </w:p>
        </w:tc>
      </w:tr>
      <w:tr w:rsidR="000E1B86" w14:paraId="29BC02D1" w14:textId="77777777" w:rsidTr="009A725F">
        <w:tc>
          <w:tcPr>
            <w:tcW w:w="2760" w:type="dxa"/>
            <w:hideMark/>
          </w:tcPr>
          <w:p w14:paraId="3872DE04" w14:textId="77777777" w:rsidR="000E1B86" w:rsidRPr="002B5CE8" w:rsidRDefault="000E1B86" w:rsidP="009A725F">
            <w:pPr>
              <w:widowControl w:val="0"/>
              <w:spacing w:line="276" w:lineRule="auto"/>
            </w:pPr>
            <w:r w:rsidRPr="002B5CE8">
              <w:t>2 priedas</w:t>
            </w:r>
          </w:p>
        </w:tc>
      </w:tr>
    </w:tbl>
    <w:p w14:paraId="7375BF3A" w14:textId="77777777" w:rsidR="000E1B86" w:rsidRDefault="000E1B86" w:rsidP="00B2491A">
      <w:pPr>
        <w:widowControl w:val="0"/>
        <w:jc w:val="center"/>
        <w:rPr>
          <w:b/>
        </w:rPr>
      </w:pPr>
    </w:p>
    <w:p w14:paraId="44DCCC93" w14:textId="19FF553D" w:rsidR="0098557B" w:rsidRDefault="0098557B" w:rsidP="00B2491A">
      <w:pPr>
        <w:widowControl w:val="0"/>
        <w:jc w:val="center"/>
        <w:rPr>
          <w:b/>
        </w:rPr>
      </w:pPr>
      <w:r w:rsidRPr="000D3CE5">
        <w:rPr>
          <w:b/>
        </w:rPr>
        <w:t>TECHNINĖ SPECIFIKACIJA</w:t>
      </w: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68D1131B" w:rsidR="0098557B" w:rsidRPr="000D3CE5" w:rsidRDefault="0098557B" w:rsidP="00A512F0">
            <w:pPr>
              <w:tabs>
                <w:tab w:val="left" w:pos="388"/>
              </w:tabs>
            </w:pPr>
            <w:r w:rsidRPr="000D3CE5">
              <w:t xml:space="preserve">Kontaktinis asmuo: </w:t>
            </w:r>
            <w:r w:rsidR="00A508AB">
              <w:t>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r w:rsidR="007059EB">
              <w:rPr>
                <w:lang w:eastAsia="lt-LT"/>
              </w:rPr>
              <w:t>N</w:t>
            </w:r>
            <w:r w:rsidR="00891A9F">
              <w:rPr>
                <w:lang w:eastAsia="lt-LT"/>
              </w:rPr>
              <w:t>r.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shd w:val="clear" w:color="auto" w:fill="auto"/>
            <w:vAlign w:val="center"/>
          </w:tcPr>
          <w:p w14:paraId="350EF582" w14:textId="762B4BB6" w:rsidR="0098557B" w:rsidRPr="000D3CE5" w:rsidRDefault="00A508AB" w:rsidP="00920712">
            <w:pPr>
              <w:tabs>
                <w:tab w:val="left" w:pos="388"/>
              </w:tabs>
              <w:jc w:val="both"/>
              <w:rPr>
                <w:i/>
              </w:rPr>
            </w:pPr>
            <w:r>
              <w:t>Kompleksinės laisvalaikio erdvės Draugystės parke, kitos paskirties inžinerinio statinio – pėsčiųjų tako griovimo aprašas ir kitos paskirties inžinerinių statinių, inžinerinių tinklų statybos projektas</w:t>
            </w:r>
          </w:p>
        </w:tc>
      </w:tr>
      <w:tr w:rsidR="0098557B" w:rsidRPr="000D3CE5" w14:paraId="356C1652" w14:textId="77777777" w:rsidTr="00A512F0">
        <w:trPr>
          <w:trHeight w:val="397"/>
        </w:trPr>
        <w:tc>
          <w:tcPr>
            <w:tcW w:w="1985"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shd w:val="clear" w:color="auto" w:fill="auto"/>
            <w:vAlign w:val="center"/>
          </w:tcPr>
          <w:p w14:paraId="5089115E" w14:textId="751E660C" w:rsidR="0098557B" w:rsidRPr="000D3CE5" w:rsidRDefault="00A508AB" w:rsidP="00891A9F">
            <w:pPr>
              <w:tabs>
                <w:tab w:val="left" w:pos="388"/>
              </w:tabs>
              <w:jc w:val="both"/>
              <w:rPr>
                <w:iCs/>
                <w:spacing w:val="-3"/>
              </w:rPr>
            </w:pPr>
            <w:r>
              <w:t xml:space="preserve">Draugystės parkas (sklypo kad. </w:t>
            </w:r>
            <w:r w:rsidR="007059EB">
              <w:t>N</w:t>
            </w:r>
            <w:r>
              <w:t>r. 2101/0006:65), prie Šiaulių g. 11, Klaipėda, Klaipėdos m. sav.</w:t>
            </w:r>
          </w:p>
        </w:tc>
      </w:tr>
      <w:tr w:rsidR="0098557B" w:rsidRPr="000D3CE5" w14:paraId="72EE927E" w14:textId="77777777" w:rsidTr="00A512F0">
        <w:trPr>
          <w:trHeight w:val="558"/>
        </w:trPr>
        <w:tc>
          <w:tcPr>
            <w:tcW w:w="1985" w:type="dxa"/>
            <w:shd w:val="clear" w:color="auto" w:fill="auto"/>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shd w:val="clear" w:color="auto" w:fill="auto"/>
            <w:vAlign w:val="center"/>
          </w:tcPr>
          <w:p w14:paraId="54664840" w14:textId="329F5644" w:rsidR="00CA47A9" w:rsidRPr="00BA4DCB" w:rsidRDefault="00BA4DCB" w:rsidP="00BA4DCB">
            <w:pPr>
              <w:pStyle w:val="Default"/>
              <w:jc w:val="both"/>
            </w:pPr>
            <w:r w:rsidRPr="00BA4DCB">
              <w:t xml:space="preserve">Draugystės parko teritorija yra Klaipėdos miesto pietinėje dalyje, ją supa švietimo įstaigos: Klaipėdos Eduardo Balsio menų gimnazija, lopšelis - darželis </w:t>
            </w:r>
            <w:r>
              <w:t>„</w:t>
            </w:r>
            <w:proofErr w:type="spellStart"/>
            <w:r w:rsidRPr="00BA4DCB">
              <w:t>Sakalėlis</w:t>
            </w:r>
            <w:proofErr w:type="spellEnd"/>
            <w:r>
              <w:t>“</w:t>
            </w:r>
            <w:r w:rsidRPr="00BA4DCB">
              <w:t xml:space="preserve">, Klaipėdos Vėtrungės gimnazija, Klaipėdos "Santarvės" progimnazija, Klaipėdos Gedminų progimnazija. Bendras Draugystės parko sklypo plotas 18.1478 ha, o projekto sprendiniais tvarkomos teritorijos plotas yra 0,6 ha. </w:t>
            </w:r>
            <w:r w:rsidR="00FD28FC">
              <w:t>T</w:t>
            </w:r>
            <w:r w:rsidRPr="00BA4DCB">
              <w:t>eritorijos aplinkoje dominuoja brandūs atskirojo želdyno medžiai, bei pavieniai savaiminiai menkaverčiai krūmai ar 3-5 cm diametro jauni medeliai. Esamos projekto teritorijoje dangos yra susidėvėjusios, nebetinkamos naudoti. Pagrindinis projekto tikslas - sukurti kompleksinę laisvalaikio erdvę skirtą gyventojų poilsiui ir aktyviam laisvalaikiui, išsaugoti esamus parko pėsčiųjų ryšius ir integruoti į ją naujai planuojamas aikšteles. Kuriamos aktyvaus poilsio zonos – visų amžiaus grupės žmonėms, įrengiami takai, krepšinio, lauko treniruoklių ir žaidimų aikštelės, ramaus poilsio infrastruktūra, suolai, iškylų stalai, dviračių stovai ir kt.</w:t>
            </w:r>
          </w:p>
        </w:tc>
      </w:tr>
      <w:tr w:rsidR="0098557B" w:rsidRPr="000D3CE5" w14:paraId="1C2F5EF3" w14:textId="77777777" w:rsidTr="00A512F0">
        <w:trPr>
          <w:trHeight w:val="397"/>
        </w:trPr>
        <w:tc>
          <w:tcPr>
            <w:tcW w:w="1985" w:type="dxa"/>
            <w:shd w:val="clear" w:color="auto" w:fill="auto"/>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shd w:val="clear" w:color="auto" w:fill="auto"/>
            <w:vAlign w:val="center"/>
          </w:tcPr>
          <w:p w14:paraId="7D2554B3" w14:textId="2BB1BEAE" w:rsidR="0098557B" w:rsidRPr="000D3CE5" w:rsidRDefault="00BA4DCB" w:rsidP="0098557B">
            <w:pPr>
              <w:tabs>
                <w:tab w:val="left" w:pos="388"/>
              </w:tabs>
              <w:jc w:val="both"/>
            </w:pPr>
            <w:r>
              <w:t>Neypatingojo statinio griovimas, I ir II grupės nesudėtingųjų statinių nauja statyba</w:t>
            </w:r>
            <w:r w:rsidR="0098557B" w:rsidRPr="000D3CE5">
              <w:t xml:space="preserve">  (STR 1.01.03:2017 „Statinių klasifikavimas“)</w:t>
            </w:r>
          </w:p>
        </w:tc>
      </w:tr>
      <w:tr w:rsidR="0098557B" w:rsidRPr="000D3CE5" w14:paraId="3922206B" w14:textId="77777777" w:rsidTr="00A512F0">
        <w:trPr>
          <w:trHeight w:val="397"/>
        </w:trPr>
        <w:tc>
          <w:tcPr>
            <w:tcW w:w="1985"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8214" w:type="dxa"/>
            <w:shd w:val="clear" w:color="auto" w:fill="auto"/>
            <w:vAlign w:val="center"/>
          </w:tcPr>
          <w:p w14:paraId="04C5F3AE" w14:textId="7FF10060" w:rsidR="0098557B" w:rsidRPr="000D3CE5" w:rsidRDefault="00BA4DCB" w:rsidP="0098557B">
            <w:pPr>
              <w:tabs>
                <w:tab w:val="left" w:pos="388"/>
              </w:tabs>
              <w:jc w:val="both"/>
            </w:pPr>
            <w:r>
              <w:t>Griovimas, nauja statyba</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shd w:val="clear" w:color="auto" w:fill="auto"/>
          </w:tcPr>
          <w:p w14:paraId="51B10478" w14:textId="60D462FC" w:rsidR="009A0799" w:rsidRPr="005A76E4" w:rsidRDefault="00887A0F" w:rsidP="006E6032">
            <w:pPr>
              <w:jc w:val="both"/>
            </w:pPr>
            <w:r>
              <w:t>Perkamos r</w:t>
            </w:r>
            <w:r w:rsidR="00BC7AFE" w:rsidRPr="00887A0F">
              <w:t>angos darbų įvykdymas pagal parengtą ir patvirtintą</w:t>
            </w:r>
            <w:r w:rsidR="008552DC">
              <w:t xml:space="preserve"> </w:t>
            </w:r>
            <w:r w:rsidR="00AB33E5">
              <w:t>–</w:t>
            </w:r>
            <w:r w:rsidR="00BC7AFE" w:rsidRPr="00887A0F">
              <w:t xml:space="preserve"> </w:t>
            </w:r>
            <w:r w:rsidR="00BA4DCB">
              <w:t xml:space="preserve">Kompleksinės laisvalaikio erdvės Draugystės parke, kitos paskirties inžinerinio statinio – pėsčiųjų tako griovimo aprašas ir kitos paskirties inžinerinių statinių, inžinerinių tinklų statybos projektas </w:t>
            </w:r>
            <w:r w:rsidR="00BC7AFE" w:rsidRPr="00887A0F">
              <w:t xml:space="preserve">Nr. </w:t>
            </w:r>
            <w:r w:rsidR="00BA4DCB">
              <w:t>ZEL-2025-08-SPP</w:t>
            </w:r>
            <w:r w:rsidR="00AB33E5">
              <w:t xml:space="preserve"> </w:t>
            </w:r>
            <w:r>
              <w:t>(pridedama).</w:t>
            </w:r>
          </w:p>
        </w:tc>
      </w:tr>
      <w:tr w:rsidR="00A763AF" w:rsidRPr="000D3CE5" w14:paraId="2DB57291" w14:textId="77777777" w:rsidTr="00A512F0">
        <w:trPr>
          <w:trHeight w:val="397"/>
        </w:trPr>
        <w:tc>
          <w:tcPr>
            <w:tcW w:w="1985" w:type="dxa"/>
            <w:shd w:val="clear" w:color="auto" w:fill="auto"/>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shd w:val="clear" w:color="auto" w:fill="auto"/>
          </w:tcPr>
          <w:p w14:paraId="1DDE3920" w14:textId="77777777" w:rsidR="00971D26" w:rsidRPr="00971D26" w:rsidRDefault="00A763AF" w:rsidP="00153DC2">
            <w:pPr>
              <w:pStyle w:val="Sraopastraipa"/>
              <w:numPr>
                <w:ilvl w:val="0"/>
                <w:numId w:val="9"/>
              </w:numPr>
              <w:tabs>
                <w:tab w:val="left" w:pos="335"/>
                <w:tab w:val="left" w:pos="417"/>
              </w:tabs>
              <w:ind w:left="510" w:hanging="397"/>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2F847D61" w14:textId="11ABA072" w:rsidR="00837D46" w:rsidRPr="006767F0" w:rsidRDefault="005E5955" w:rsidP="006767F0">
            <w:pPr>
              <w:pStyle w:val="Sraopastraipa"/>
              <w:numPr>
                <w:ilvl w:val="0"/>
                <w:numId w:val="9"/>
              </w:numPr>
              <w:tabs>
                <w:tab w:val="left" w:pos="335"/>
                <w:tab w:val="left" w:pos="417"/>
              </w:tabs>
              <w:ind w:left="510" w:hanging="397"/>
              <w:jc w:val="both"/>
              <w:rPr>
                <w:sz w:val="24"/>
                <w:szCs w:val="24"/>
              </w:rPr>
            </w:pPr>
            <w:r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r w:rsidR="00837D46">
              <w:rPr>
                <w:sz w:val="24"/>
                <w:szCs w:val="24"/>
              </w:rPr>
              <w:t xml:space="preserve"> </w:t>
            </w:r>
          </w:p>
          <w:p w14:paraId="7C28B4E5"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6ECC7E5B"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lastRenderedPageBreak/>
              <w:t>Pradėti statybos darbus Rangovas gali tik turint šiuos dokumentus:</w:t>
            </w:r>
          </w:p>
          <w:p w14:paraId="5E79327E" w14:textId="3646C568" w:rsidR="005E5955" w:rsidRDefault="00971D26" w:rsidP="00153DC2">
            <w:pPr>
              <w:pStyle w:val="Sraopastraipa"/>
              <w:tabs>
                <w:tab w:val="left" w:pos="335"/>
                <w:tab w:val="left" w:pos="417"/>
              </w:tabs>
              <w:ind w:left="737" w:hanging="397"/>
              <w:jc w:val="both"/>
              <w:rPr>
                <w:sz w:val="24"/>
                <w:szCs w:val="24"/>
              </w:rPr>
            </w:pPr>
            <w:r w:rsidRPr="00971D26">
              <w:rPr>
                <w:sz w:val="24"/>
                <w:szCs w:val="24"/>
              </w:rPr>
              <w:t xml:space="preserve">- </w:t>
            </w:r>
            <w:r w:rsidR="005E5955" w:rsidRPr="00971D26">
              <w:rPr>
                <w:sz w:val="24"/>
                <w:szCs w:val="24"/>
              </w:rPr>
              <w:t>statybvietės perdavimo ir priėmimo aktą;</w:t>
            </w:r>
          </w:p>
          <w:p w14:paraId="540FFE99" w14:textId="66F14100" w:rsidR="000D138D" w:rsidRPr="00971D26" w:rsidRDefault="000D138D" w:rsidP="00153DC2">
            <w:pPr>
              <w:pStyle w:val="Sraopastraipa"/>
              <w:tabs>
                <w:tab w:val="left" w:pos="335"/>
                <w:tab w:val="left" w:pos="417"/>
              </w:tabs>
              <w:ind w:left="737" w:hanging="397"/>
              <w:jc w:val="both"/>
              <w:rPr>
                <w:sz w:val="24"/>
                <w:szCs w:val="24"/>
              </w:rPr>
            </w:pPr>
            <w:r>
              <w:rPr>
                <w:sz w:val="24"/>
                <w:szCs w:val="24"/>
              </w:rPr>
              <w:t>- žemės kasimo darbų leidimą;</w:t>
            </w:r>
          </w:p>
          <w:p w14:paraId="773889C7" w14:textId="228F2CCA" w:rsidR="005E5955" w:rsidRPr="00971D26" w:rsidRDefault="00971D26" w:rsidP="00153DC2">
            <w:pPr>
              <w:pStyle w:val="Sraopastraipa"/>
              <w:tabs>
                <w:tab w:val="left" w:pos="335"/>
                <w:tab w:val="left" w:pos="417"/>
              </w:tabs>
              <w:ind w:left="737" w:hanging="397"/>
              <w:jc w:val="both"/>
              <w:rPr>
                <w:sz w:val="24"/>
                <w:szCs w:val="24"/>
              </w:rPr>
            </w:pPr>
            <w:r w:rsidRPr="00971D26">
              <w:rPr>
                <w:sz w:val="24"/>
                <w:szCs w:val="24"/>
              </w:rPr>
              <w:t>- parengtą ir patvirtintą statinio projektą;</w:t>
            </w:r>
          </w:p>
          <w:p w14:paraId="0F5B08BE" w14:textId="32647E3F" w:rsidR="00971D26" w:rsidRPr="00971D26" w:rsidRDefault="00971D26" w:rsidP="00153DC2">
            <w:pPr>
              <w:pStyle w:val="Sraopastraipa"/>
              <w:tabs>
                <w:tab w:val="left" w:pos="335"/>
                <w:tab w:val="left" w:pos="417"/>
              </w:tabs>
              <w:ind w:left="737" w:hanging="397"/>
              <w:jc w:val="both"/>
              <w:rPr>
                <w:sz w:val="24"/>
                <w:szCs w:val="24"/>
              </w:rPr>
            </w:pPr>
            <w:r w:rsidRPr="00971D26">
              <w:rPr>
                <w:sz w:val="24"/>
                <w:szCs w:val="24"/>
              </w:rPr>
              <w:t>- el. statybos darbų žurnalą</w:t>
            </w:r>
            <w:r w:rsidR="00904183">
              <w:rPr>
                <w:sz w:val="24"/>
                <w:szCs w:val="24"/>
              </w:rPr>
              <w:t>;</w:t>
            </w:r>
          </w:p>
          <w:p w14:paraId="2CBEBF36" w14:textId="24E4BC7B" w:rsidR="00100200" w:rsidRPr="00100200" w:rsidRDefault="00971D26" w:rsidP="00153DC2">
            <w:pPr>
              <w:pStyle w:val="Sraopastraipa"/>
              <w:tabs>
                <w:tab w:val="left" w:pos="335"/>
                <w:tab w:val="left" w:pos="417"/>
              </w:tabs>
              <w:ind w:left="737" w:hanging="397"/>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3DCF01B2" w14:textId="42E0626B" w:rsidR="00FC6D7C" w:rsidRPr="00153DC2" w:rsidRDefault="00100200" w:rsidP="00153DC2">
            <w:pPr>
              <w:pStyle w:val="Sraopastraipa"/>
              <w:numPr>
                <w:ilvl w:val="0"/>
                <w:numId w:val="9"/>
              </w:numPr>
              <w:tabs>
                <w:tab w:val="left" w:pos="335"/>
                <w:tab w:val="left" w:pos="417"/>
              </w:tabs>
              <w:ind w:left="510" w:hanging="397"/>
              <w:jc w:val="both"/>
              <w:rPr>
                <w:sz w:val="24"/>
                <w:szCs w:val="24"/>
              </w:rPr>
            </w:pPr>
            <w:r>
              <w:rPr>
                <w:sz w:val="24"/>
                <w:szCs w:val="24"/>
              </w:rPr>
              <w:t>D</w:t>
            </w:r>
            <w:r w:rsidR="00D139A5" w:rsidRPr="00971D26">
              <w:rPr>
                <w:sz w:val="24"/>
                <w:szCs w:val="24"/>
              </w:rPr>
              <w:t>arbai vykdomi vadovaujantis galiojančiais statybą reglamentuojančiais t</w:t>
            </w:r>
            <w:r w:rsidR="00FC6D7C">
              <w:rPr>
                <w:sz w:val="24"/>
                <w:szCs w:val="24"/>
              </w:rPr>
              <w:t>eisiniais aktais ir normatyvais.</w:t>
            </w:r>
          </w:p>
          <w:p w14:paraId="69BBFC42" w14:textId="7DFB1B93" w:rsidR="00FC6D7C" w:rsidRDefault="000D138D" w:rsidP="00153DC2">
            <w:pPr>
              <w:pStyle w:val="Sraopastraipa"/>
              <w:numPr>
                <w:ilvl w:val="0"/>
                <w:numId w:val="9"/>
              </w:numPr>
              <w:tabs>
                <w:tab w:val="left" w:pos="335"/>
                <w:tab w:val="left" w:pos="417"/>
              </w:tabs>
              <w:ind w:left="510" w:hanging="397"/>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 xml:space="preserve">pildymas ir saugojimas ir po statybos darbų baigimo </w:t>
            </w:r>
            <w:r w:rsidR="00FC6D7C">
              <w:rPr>
                <w:sz w:val="24"/>
                <w:szCs w:val="24"/>
              </w:rPr>
              <w:t>jo pilnas perleidimas Užsakovui</w:t>
            </w:r>
            <w:r w:rsidR="006808EB">
              <w:rPr>
                <w:sz w:val="24"/>
                <w:szCs w:val="24"/>
              </w:rPr>
              <w:t xml:space="preserve"> (pagal poreikį)</w:t>
            </w:r>
            <w:r w:rsidR="00FC6D7C">
              <w:rPr>
                <w:sz w:val="24"/>
                <w:szCs w:val="24"/>
              </w:rPr>
              <w:t>.</w:t>
            </w:r>
          </w:p>
          <w:p w14:paraId="255DD94E" w14:textId="58FD760C" w:rsidR="0053662D" w:rsidRPr="0053662D" w:rsidRDefault="0053662D" w:rsidP="0053662D">
            <w:pPr>
              <w:pStyle w:val="Sraopastraipa"/>
              <w:numPr>
                <w:ilvl w:val="0"/>
                <w:numId w:val="9"/>
              </w:numPr>
              <w:tabs>
                <w:tab w:val="left" w:pos="135"/>
                <w:tab w:val="left" w:pos="335"/>
                <w:tab w:val="left" w:pos="418"/>
              </w:tabs>
              <w:ind w:left="510" w:hanging="397"/>
              <w:jc w:val="both"/>
              <w:rPr>
                <w:sz w:val="24"/>
                <w:szCs w:val="24"/>
              </w:rPr>
            </w:pPr>
            <w:r>
              <w:rPr>
                <w:sz w:val="24"/>
                <w:szCs w:val="24"/>
              </w:rPr>
              <w:t>P</w:t>
            </w:r>
            <w:r w:rsidRPr="006D40E3">
              <w:rPr>
                <w:sz w:val="24"/>
                <w:szCs w:val="24"/>
              </w:rPr>
              <w:t>ranešimo apie statybos pradžią informacinėje sistemoje „</w:t>
            </w:r>
            <w:proofErr w:type="spellStart"/>
            <w:r w:rsidRPr="006D40E3">
              <w:rPr>
                <w:sz w:val="24"/>
                <w:szCs w:val="24"/>
              </w:rPr>
              <w:t>Infostatyba</w:t>
            </w:r>
            <w:proofErr w:type="spellEnd"/>
            <w:r w:rsidRPr="006D40E3">
              <w:rPr>
                <w:sz w:val="24"/>
                <w:szCs w:val="24"/>
              </w:rPr>
              <w:t>“ ir išankstinio pranešimo apie statybos pradžią  Valstybinei darbo inspekcijai (jei reikia) pateikimas, nurodant statytoją – Klaipėdos miesto savivaldybės administraciją</w:t>
            </w:r>
            <w:r>
              <w:rPr>
                <w:sz w:val="24"/>
                <w:szCs w:val="24"/>
              </w:rPr>
              <w:t>.</w:t>
            </w:r>
          </w:p>
          <w:p w14:paraId="37161190"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Pr>
                <w:sz w:val="24"/>
                <w:szCs w:val="24"/>
              </w:rPr>
              <w:t>pagal poreikį).</w:t>
            </w:r>
          </w:p>
          <w:p w14:paraId="66211ACA" w14:textId="77777777" w:rsidR="00D5457D" w:rsidRDefault="00FC6D7C" w:rsidP="00D5457D">
            <w:pPr>
              <w:pStyle w:val="Sraopastraipa"/>
              <w:numPr>
                <w:ilvl w:val="0"/>
                <w:numId w:val="9"/>
              </w:numPr>
              <w:tabs>
                <w:tab w:val="left" w:pos="335"/>
                <w:tab w:val="left" w:pos="417"/>
              </w:tabs>
              <w:ind w:left="510" w:hanging="397"/>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22E479FF" w14:textId="56E6601A" w:rsidR="006808EB" w:rsidRPr="0053662D" w:rsidRDefault="00D5457D" w:rsidP="0053662D">
            <w:pPr>
              <w:pStyle w:val="Sraopastraipa"/>
              <w:numPr>
                <w:ilvl w:val="0"/>
                <w:numId w:val="9"/>
              </w:numPr>
              <w:tabs>
                <w:tab w:val="left" w:pos="135"/>
                <w:tab w:val="left" w:pos="335"/>
                <w:tab w:val="left" w:pos="418"/>
              </w:tabs>
              <w:ind w:left="510" w:hanging="397"/>
              <w:jc w:val="both"/>
              <w:rPr>
                <w:sz w:val="24"/>
                <w:szCs w:val="24"/>
              </w:rPr>
            </w:pPr>
            <w:r w:rsidRPr="00D5457D">
              <w:rPr>
                <w:sz w:val="24"/>
                <w:szCs w:val="24"/>
              </w:rPr>
              <w:t xml:space="preserve"> </w:t>
            </w:r>
            <w:r w:rsidR="0053662D">
              <w:rPr>
                <w:sz w:val="24"/>
                <w:szCs w:val="24"/>
              </w:rPr>
              <w:t>D</w:t>
            </w:r>
            <w:r w:rsidR="0053662D" w:rsidRPr="00D5457D">
              <w:rPr>
                <w:sz w:val="24"/>
                <w:szCs w:val="24"/>
              </w:rPr>
              <w:t>arbai vykdomi vadovaujantis galiojančiais statybą ir želdinių tvarkymą reglamentuojančiais teisiniais aktais ir normatyvais. Saugotinų medžių ir krūmų kirtimo, persodinimo ar kitokio pašalinimo atvejų, šių darbų vykdymo ir leidimų šiems darbams išdavimo, gauti leidimą saugotinų medžių ir krūmų kirtimo, persodinimo ar kitokio pašalinimo, genėjimo darbams</w:t>
            </w:r>
            <w:r w:rsidR="0053662D">
              <w:rPr>
                <w:sz w:val="24"/>
                <w:szCs w:val="24"/>
              </w:rPr>
              <w:t xml:space="preserve">, vadovaujantis Lietuvos Respublikos aplinkos ministro įsakymu „Dėl želdinių apsaugos, vykdant statybos darbus, taisyklių patvirtinimo“ (2010 m. kovo 15 d. Nr. D1-193) ir Klaipėdos miesto savivaldybės tarybos sprendimą „Dėl Klaipėdos miesto savivaldybės želdynų ir želdinių apsaugos taisyklių patvirtinimo“ ( 2025 m. sausio 20 d. Nr. T2-9). </w:t>
            </w:r>
            <w:r w:rsidR="0053662D" w:rsidRPr="000E1FFB">
              <w:rPr>
                <w:b/>
                <w:bCs/>
                <w:sz w:val="24"/>
                <w:szCs w:val="24"/>
              </w:rPr>
              <w:t>Į pasiūlymo kainą nevertinti želdinių atkuriamosios vertės mokesčio</w:t>
            </w:r>
            <w:r w:rsidR="0053662D">
              <w:rPr>
                <w:sz w:val="24"/>
                <w:szCs w:val="24"/>
              </w:rPr>
              <w:t xml:space="preserve">. </w:t>
            </w:r>
          </w:p>
          <w:p w14:paraId="3A1D14BC"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0768D991" w:rsidR="00FC6D7C" w:rsidRPr="00FC6D7C"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sidR="00FC6D7C">
              <w:rPr>
                <w:color w:val="000000" w:themeColor="text1"/>
                <w:sz w:val="24"/>
                <w:szCs w:val="24"/>
              </w:rPr>
              <w:t>į buvusią padėtį.</w:t>
            </w:r>
          </w:p>
          <w:p w14:paraId="070A09A6" w14:textId="2EA54AFC" w:rsidR="005A76E4" w:rsidRPr="005A76E4"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49B3E5BE" w14:textId="77777777" w:rsidR="00FC6D7C" w:rsidRPr="00FC6D7C" w:rsidRDefault="00FC6D7C"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p>
          <w:p w14:paraId="3300CD6F" w14:textId="13DB71E8" w:rsidR="00FC6D7C" w:rsidRPr="0061608B"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p>
          <w:p w14:paraId="3E322397" w14:textId="0F5EF0EE" w:rsid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Pr>
                <w:sz w:val="24"/>
                <w:szCs w:val="24"/>
              </w:rPr>
              <w:t>Ž</w:t>
            </w:r>
            <w:r w:rsidR="0061608B" w:rsidRPr="00971D26">
              <w:rPr>
                <w:sz w:val="24"/>
                <w:szCs w:val="24"/>
              </w:rPr>
              <w:t>emės sklypo su statiniais</w:t>
            </w:r>
            <w:r w:rsidR="0061608B">
              <w:rPr>
                <w:sz w:val="24"/>
                <w:szCs w:val="24"/>
              </w:rPr>
              <w:t xml:space="preserve"> geodezinių nuotraukų atlikimas</w:t>
            </w:r>
            <w:r w:rsidR="00D5457D">
              <w:rPr>
                <w:sz w:val="24"/>
                <w:szCs w:val="24"/>
              </w:rPr>
              <w:t>.</w:t>
            </w:r>
          </w:p>
          <w:p w14:paraId="248C2170" w14:textId="37545481" w:rsidR="0061608B" w:rsidRDefault="0061608B" w:rsidP="00153DC2">
            <w:pPr>
              <w:pStyle w:val="Sraopastraipa"/>
              <w:numPr>
                <w:ilvl w:val="0"/>
                <w:numId w:val="9"/>
              </w:numPr>
              <w:tabs>
                <w:tab w:val="left" w:pos="335"/>
                <w:tab w:val="left" w:pos="417"/>
              </w:tabs>
              <w:ind w:left="510" w:hanging="397"/>
              <w:jc w:val="both"/>
              <w:rPr>
                <w:sz w:val="24"/>
                <w:szCs w:val="24"/>
              </w:rPr>
            </w:pPr>
            <w:r>
              <w:rPr>
                <w:sz w:val="24"/>
                <w:szCs w:val="24"/>
              </w:rPr>
              <w:t xml:space="preserve"> P</w:t>
            </w:r>
            <w:r w:rsidRPr="00971D26">
              <w:rPr>
                <w:sz w:val="24"/>
                <w:szCs w:val="24"/>
              </w:rPr>
              <w:t>ožeminių inžinerinių tinklų</w:t>
            </w:r>
            <w:r>
              <w:rPr>
                <w:sz w:val="24"/>
                <w:szCs w:val="24"/>
              </w:rPr>
              <w:t xml:space="preserve"> geodezinių nuotraukų atlikimas</w:t>
            </w:r>
            <w:r w:rsidR="00AB33E5">
              <w:rPr>
                <w:sz w:val="24"/>
                <w:szCs w:val="24"/>
              </w:rPr>
              <w:t>(esant poreikiui)</w:t>
            </w:r>
            <w:r>
              <w:rPr>
                <w:sz w:val="24"/>
                <w:szCs w:val="24"/>
              </w:rPr>
              <w:t>.</w:t>
            </w:r>
          </w:p>
          <w:p w14:paraId="2A067E33" w14:textId="799568B2" w:rsidR="0061608B" w:rsidRP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sidRPr="00971D26">
              <w:rPr>
                <w:sz w:val="24"/>
                <w:szCs w:val="24"/>
              </w:rPr>
              <w:t xml:space="preserve">Žemės sklypo kadastro </w:t>
            </w:r>
            <w:r w:rsidR="0061608B">
              <w:rPr>
                <w:sz w:val="24"/>
                <w:szCs w:val="24"/>
              </w:rPr>
              <w:t>duomenų parengimas/pakeitimas.</w:t>
            </w:r>
          </w:p>
          <w:p w14:paraId="1049F41C" w14:textId="11505845"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C6D7C">
              <w:rPr>
                <w:sz w:val="24"/>
                <w:szCs w:val="24"/>
              </w:rPr>
              <w:t>N</w:t>
            </w:r>
            <w:r w:rsidR="00717806" w:rsidRPr="00971D26">
              <w:rPr>
                <w:sz w:val="24"/>
                <w:szCs w:val="24"/>
              </w:rPr>
              <w:t>ekilnojamojo daikto kadastro duomenų bylų parengimas /patikslinimas/papildymas/taisymas su kadastro tvarkytojo išankstine patikra ir</w:t>
            </w:r>
            <w:r w:rsidR="00FC6D7C">
              <w:rPr>
                <w:sz w:val="24"/>
                <w:szCs w:val="24"/>
              </w:rPr>
              <w:t xml:space="preserve"> suderinimas su Registro centru.</w:t>
            </w:r>
          </w:p>
          <w:p w14:paraId="56D19E59" w14:textId="284CA35A"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717806" w:rsidRPr="00FC6D7C">
              <w:rPr>
                <w:sz w:val="24"/>
                <w:szCs w:val="24"/>
              </w:rPr>
              <w:t>Pateikti suderintą su Klaipėdos m. sav., GIS skyriumi geodezinę (topografinę) nuotrauką a</w:t>
            </w:r>
            <w:r w:rsidR="00FC6D7C">
              <w:rPr>
                <w:sz w:val="24"/>
                <w:szCs w:val="24"/>
              </w:rPr>
              <w:t>tlikus visus statybinius darbus.</w:t>
            </w:r>
          </w:p>
          <w:p w14:paraId="23351FA6" w14:textId="477DE235" w:rsidR="00F266A8"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lastRenderedPageBreak/>
              <w:t xml:space="preserve"> </w:t>
            </w:r>
            <w:r w:rsidR="00F266A8">
              <w:rPr>
                <w:sz w:val="24"/>
                <w:szCs w:val="24"/>
              </w:rPr>
              <w:t>Statybos užbaigimo dokumentus Kadastrinių matavimų bylas pateikti PDF ir DWG formatu.</w:t>
            </w:r>
          </w:p>
          <w:p w14:paraId="0127D379" w14:textId="422CC097"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D5457D">
              <w:rPr>
                <w:sz w:val="24"/>
                <w:szCs w:val="24"/>
              </w:rPr>
              <w:t>Esant poreikiui a</w:t>
            </w:r>
            <w:r w:rsidR="00717806" w:rsidRPr="00971D26">
              <w:rPr>
                <w:sz w:val="24"/>
                <w:szCs w:val="24"/>
              </w:rPr>
              <w:t xml:space="preserve">pmokėjimas už Statybos užbaigimo </w:t>
            </w:r>
            <w:r w:rsidR="007622D3">
              <w:rPr>
                <w:sz w:val="24"/>
                <w:szCs w:val="24"/>
              </w:rPr>
              <w:t>d</w:t>
            </w:r>
            <w:r w:rsidR="00717806" w:rsidRPr="00971D26">
              <w:rPr>
                <w:sz w:val="24"/>
                <w:szCs w:val="24"/>
              </w:rPr>
              <w:t>eklaracijos išdavimą, teikiant dokumentacij</w:t>
            </w:r>
            <w:r w:rsidR="000027F1" w:rsidRPr="00971D26">
              <w:rPr>
                <w:sz w:val="24"/>
                <w:szCs w:val="24"/>
              </w:rPr>
              <w:t xml:space="preserve">ą per </w:t>
            </w:r>
            <w:r w:rsidR="00FC6D7C">
              <w:rPr>
                <w:sz w:val="24"/>
                <w:szCs w:val="24"/>
              </w:rPr>
              <w:t xml:space="preserve"> IS </w:t>
            </w:r>
            <w:proofErr w:type="spellStart"/>
            <w:r w:rsidR="00FC6D7C">
              <w:rPr>
                <w:sz w:val="24"/>
                <w:szCs w:val="24"/>
              </w:rPr>
              <w:t>Infostatybą</w:t>
            </w:r>
            <w:proofErr w:type="spellEnd"/>
            <w:r w:rsidR="00FC6D7C">
              <w:rPr>
                <w:sz w:val="24"/>
                <w:szCs w:val="24"/>
              </w:rPr>
              <w:t>.</w:t>
            </w:r>
          </w:p>
          <w:p w14:paraId="0E09FBFA" w14:textId="6C7773C4" w:rsidR="00435451" w:rsidRPr="00AB33E5" w:rsidRDefault="00D5457D" w:rsidP="00AB33E5">
            <w:pPr>
              <w:pStyle w:val="Sraopastraipa"/>
              <w:numPr>
                <w:ilvl w:val="0"/>
                <w:numId w:val="9"/>
              </w:numPr>
              <w:tabs>
                <w:tab w:val="left" w:pos="335"/>
                <w:tab w:val="left" w:pos="417"/>
              </w:tabs>
              <w:ind w:left="510" w:hanging="397"/>
              <w:jc w:val="both"/>
              <w:rPr>
                <w:sz w:val="24"/>
                <w:szCs w:val="24"/>
              </w:rPr>
            </w:pPr>
            <w:r>
              <w:rPr>
                <w:sz w:val="24"/>
                <w:szCs w:val="24"/>
              </w:rPr>
              <w:t xml:space="preserve"> Esant poreikiui U</w:t>
            </w:r>
            <w:r w:rsidR="00717806" w:rsidRPr="00971D26">
              <w:rPr>
                <w:sz w:val="24"/>
                <w:szCs w:val="24"/>
              </w:rPr>
              <w:t xml:space="preserve">žsakovui suteikus įgaliojimą </w:t>
            </w:r>
            <w:r w:rsidR="00602091">
              <w:rPr>
                <w:sz w:val="24"/>
                <w:szCs w:val="24"/>
              </w:rPr>
              <w:t xml:space="preserve">pateikti informaciją ir </w:t>
            </w:r>
            <w:r w:rsidR="00717806" w:rsidRPr="00971D26">
              <w:rPr>
                <w:sz w:val="24"/>
                <w:szCs w:val="24"/>
              </w:rPr>
              <w:t xml:space="preserve">teikti prašymą į </w:t>
            </w:r>
            <w:r w:rsidR="00602091">
              <w:rPr>
                <w:sz w:val="24"/>
                <w:szCs w:val="24"/>
              </w:rPr>
              <w:t xml:space="preserve">IS </w:t>
            </w:r>
            <w:proofErr w:type="spellStart"/>
            <w:r w:rsidR="00602091">
              <w:rPr>
                <w:sz w:val="24"/>
                <w:szCs w:val="24"/>
              </w:rPr>
              <w:t>Infostatyba</w:t>
            </w:r>
            <w:proofErr w:type="spellEnd"/>
            <w:r w:rsidR="00602091">
              <w:rPr>
                <w:sz w:val="24"/>
                <w:szCs w:val="24"/>
              </w:rPr>
              <w:t xml:space="preserve"> </w:t>
            </w:r>
            <w:r w:rsidR="00717806" w:rsidRPr="00971D26">
              <w:rPr>
                <w:sz w:val="24"/>
                <w:szCs w:val="24"/>
              </w:rPr>
              <w:t xml:space="preserve">dėl objekto </w:t>
            </w:r>
            <w:r w:rsidR="00717806" w:rsidRPr="00EF4A37">
              <w:rPr>
                <w:sz w:val="24"/>
                <w:szCs w:val="24"/>
              </w:rPr>
              <w:t>pripažinti tinkamo naudoti ir gauti statybo</w:t>
            </w:r>
            <w:r w:rsidR="00602091" w:rsidRPr="00EF4A37">
              <w:rPr>
                <w:sz w:val="24"/>
                <w:szCs w:val="24"/>
              </w:rPr>
              <w:t>s užbaigimo deklaraciją.</w:t>
            </w:r>
            <w:r w:rsidR="0061608B" w:rsidRPr="00EF4A37">
              <w:rPr>
                <w:sz w:val="24"/>
                <w:szCs w:val="24"/>
              </w:rPr>
              <w:t xml:space="preserve"> Užpildžius d</w:t>
            </w:r>
            <w:r w:rsidR="0061608B">
              <w:rPr>
                <w:sz w:val="24"/>
                <w:szCs w:val="24"/>
              </w:rPr>
              <w:t>eklaraciją apie statybos užbaigimą, perduoti peržiūrai Klaipėdos miest</w:t>
            </w:r>
            <w:r w:rsidR="003B6D32">
              <w:rPr>
                <w:sz w:val="24"/>
                <w:szCs w:val="24"/>
              </w:rPr>
              <w:t>o savivaldybės administracijos T</w:t>
            </w:r>
            <w:r w:rsidR="0061608B">
              <w:rPr>
                <w:sz w:val="24"/>
                <w:szCs w:val="24"/>
              </w:rPr>
              <w:t>urto valdymo skyriaus atsakingam asmeniui</w:t>
            </w:r>
            <w:r w:rsidR="007622D3">
              <w:rPr>
                <w:sz w:val="24"/>
                <w:szCs w:val="24"/>
              </w:rPr>
              <w:t xml:space="preserve"> (Aušra Rulienė, el. p. </w:t>
            </w:r>
            <w:hyperlink r:id="rId8" w:history="1">
              <w:r w:rsidR="007622D3" w:rsidRPr="002F06F3">
                <w:rPr>
                  <w:rStyle w:val="Hipersaitas"/>
                  <w:sz w:val="24"/>
                  <w:szCs w:val="24"/>
                </w:rPr>
                <w:t>ausra.ruliene</w:t>
              </w:r>
              <w:r w:rsidR="007622D3" w:rsidRPr="002F06F3">
                <w:rPr>
                  <w:rStyle w:val="Hipersaitas"/>
                  <w:sz w:val="24"/>
                  <w:szCs w:val="24"/>
                  <w:lang w:val="en-GB"/>
                </w:rPr>
                <w:t>@</w:t>
              </w:r>
              <w:proofErr w:type="spellStart"/>
              <w:r w:rsidR="007622D3" w:rsidRPr="002F06F3">
                <w:rPr>
                  <w:rStyle w:val="Hipersaitas"/>
                  <w:sz w:val="24"/>
                  <w:szCs w:val="24"/>
                </w:rPr>
                <w:t>klaipeda.lt</w:t>
              </w:r>
              <w:proofErr w:type="spellEnd"/>
            </w:hyperlink>
            <w:r w:rsidR="007622D3">
              <w:rPr>
                <w:sz w:val="24"/>
                <w:szCs w:val="24"/>
              </w:rPr>
              <w:t xml:space="preserve">, tel. </w:t>
            </w:r>
            <w:proofErr w:type="spellStart"/>
            <w:r w:rsidR="007622D3">
              <w:rPr>
                <w:sz w:val="24"/>
                <w:szCs w:val="24"/>
              </w:rPr>
              <w:t>nr.</w:t>
            </w:r>
            <w:proofErr w:type="spellEnd"/>
            <w:r w:rsidR="007622D3">
              <w:rPr>
                <w:sz w:val="24"/>
                <w:szCs w:val="24"/>
              </w:rPr>
              <w:t xml:space="preserve"> +370 46 396</w:t>
            </w:r>
            <w:r w:rsidR="00425CA4">
              <w:rPr>
                <w:sz w:val="24"/>
                <w:szCs w:val="24"/>
              </w:rPr>
              <w:t> </w:t>
            </w:r>
            <w:r w:rsidR="007622D3">
              <w:rPr>
                <w:sz w:val="24"/>
                <w:szCs w:val="24"/>
              </w:rPr>
              <w:t>177</w:t>
            </w:r>
            <w:r w:rsidR="00425CA4">
              <w:rPr>
                <w:sz w:val="24"/>
                <w:szCs w:val="24"/>
              </w:rPr>
              <w:t>)</w:t>
            </w:r>
            <w:r w:rsidR="0061608B">
              <w:rPr>
                <w:sz w:val="24"/>
                <w:szCs w:val="24"/>
              </w:rPr>
              <w:t>.</w:t>
            </w:r>
            <w:r w:rsidR="00F266A8">
              <w:rPr>
                <w:sz w:val="24"/>
                <w:szCs w:val="24"/>
              </w:rPr>
              <w:t xml:space="preserve"> </w:t>
            </w:r>
            <w:r w:rsidR="00F266A8" w:rsidRPr="00EF4A37">
              <w:rPr>
                <w:sz w:val="24"/>
                <w:szCs w:val="24"/>
              </w:rPr>
              <w:t xml:space="preserve">Patikrinus </w:t>
            </w:r>
            <w:r w:rsidR="003B6D32" w:rsidRPr="00EF4A37">
              <w:rPr>
                <w:sz w:val="24"/>
                <w:szCs w:val="24"/>
              </w:rPr>
              <w:t>deklaraciją ir gavu</w:t>
            </w:r>
            <w:r w:rsidR="00F266A8" w:rsidRPr="00EF4A37">
              <w:rPr>
                <w:sz w:val="24"/>
                <w:szCs w:val="24"/>
              </w:rPr>
              <w:t>s informaciją, jog galimą pateikti, tik tuomet</w:t>
            </w:r>
            <w:r w:rsidR="00F266A8">
              <w:rPr>
                <w:sz w:val="24"/>
                <w:szCs w:val="24"/>
              </w:rPr>
              <w:t xml:space="preserve"> leidžiama IS </w:t>
            </w:r>
            <w:proofErr w:type="spellStart"/>
            <w:r w:rsidR="00F266A8">
              <w:rPr>
                <w:sz w:val="24"/>
                <w:szCs w:val="24"/>
              </w:rPr>
              <w:t>Infostatyboje</w:t>
            </w:r>
            <w:proofErr w:type="spellEnd"/>
            <w:r w:rsidR="00F266A8">
              <w:rPr>
                <w:sz w:val="24"/>
                <w:szCs w:val="24"/>
              </w:rPr>
              <w:t xml:space="preserve"> „PATEIKTI“ deklaraciją.</w:t>
            </w:r>
          </w:p>
          <w:p w14:paraId="34DBB873" w14:textId="513B4A78" w:rsidR="00602091"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602091">
              <w:rPr>
                <w:color w:val="000000" w:themeColor="text1"/>
                <w:sz w:val="24"/>
                <w:szCs w:val="24"/>
              </w:rPr>
              <w:t>A</w:t>
            </w:r>
            <w:r w:rsidR="00D139A5" w:rsidRPr="00602091">
              <w:rPr>
                <w:color w:val="000000" w:themeColor="text1"/>
                <w:sz w:val="24"/>
                <w:szCs w:val="24"/>
              </w:rPr>
              <w:t xml:space="preserve">iškinamųjų – informacinių stendų (po sutarties pasirašymo, prieš pradedant darbus) įrengimas statybos laikotarpiu, apimantis </w:t>
            </w:r>
            <w:r w:rsidR="000E2A66">
              <w:rPr>
                <w:color w:val="000000" w:themeColor="text1"/>
                <w:sz w:val="24"/>
                <w:szCs w:val="24"/>
              </w:rPr>
              <w:t>maketavimą</w:t>
            </w:r>
            <w:r w:rsidR="00D139A5" w:rsidRPr="00602091">
              <w:rPr>
                <w:color w:val="000000" w:themeColor="text1"/>
                <w:sz w:val="24"/>
                <w:szCs w:val="24"/>
              </w:rPr>
              <w:t>, pagaminimą. Informaciniai stendai turi būti įrengti gerai matomose vietose. Informacinio stendo maketas ir įrengimo vietos t</w:t>
            </w:r>
            <w:r w:rsidR="00602091">
              <w:rPr>
                <w:color w:val="000000" w:themeColor="text1"/>
                <w:sz w:val="24"/>
                <w:szCs w:val="24"/>
              </w:rPr>
              <w:t>uri būti suderinti su Statytoju.</w:t>
            </w:r>
          </w:p>
          <w:p w14:paraId="0EE3CDE2" w14:textId="35EB20BB" w:rsidR="00A763AF"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53662D">
              <w:rPr>
                <w:color w:val="000000" w:themeColor="text1"/>
                <w:sz w:val="24"/>
                <w:szCs w:val="24"/>
              </w:rPr>
              <w:t xml:space="preserve">Ženklų, ne mažiau nei 2 vnt., </w:t>
            </w:r>
            <w:r w:rsidR="0053662D" w:rsidRPr="00602091">
              <w:rPr>
                <w:color w:val="000000" w:themeColor="text1"/>
                <w:sz w:val="24"/>
                <w:szCs w:val="24"/>
              </w:rPr>
              <w:t xml:space="preserve">informuojančių visuomenę apie laikinus nepatogumus, pagaminimas ir įrengimas. Reikalavimai: </w:t>
            </w:r>
            <w:r w:rsidR="0053662D">
              <w:rPr>
                <w:color w:val="000000" w:themeColor="text1"/>
                <w:sz w:val="24"/>
                <w:szCs w:val="24"/>
              </w:rPr>
              <w:t xml:space="preserve">spauda ant PVC tento, 150x100 cm (1:1), </w:t>
            </w:r>
            <w:r w:rsidR="0053662D" w:rsidRPr="00602091">
              <w:rPr>
                <w:color w:val="000000" w:themeColor="text1"/>
                <w:sz w:val="24"/>
                <w:szCs w:val="24"/>
              </w:rPr>
              <w:t>naudoti spalvas, tekstą, stilių, kaip nurodyta pavyzdyje 1 pav</w:t>
            </w:r>
            <w:r w:rsidR="00A763AF" w:rsidRPr="00602091">
              <w:rPr>
                <w:color w:val="000000" w:themeColor="text1"/>
                <w:sz w:val="24"/>
                <w:szCs w:val="24"/>
              </w:rPr>
              <w:t>.:</w:t>
            </w:r>
          </w:p>
          <w:p w14:paraId="7AD487CF" w14:textId="39712BAE" w:rsidR="00A763AF" w:rsidRPr="00971D26" w:rsidRDefault="00A763AF" w:rsidP="00316821">
            <w:pPr>
              <w:ind w:left="281" w:hanging="283"/>
              <w:jc w:val="both"/>
              <w:rPr>
                <w:color w:val="FF0000"/>
              </w:rPr>
            </w:pPr>
          </w:p>
          <w:p w14:paraId="08D93C3B" w14:textId="126CA3E6" w:rsidR="00A763AF" w:rsidRPr="00971D26" w:rsidRDefault="0053662D" w:rsidP="00513771">
            <w:pPr>
              <w:ind w:left="281" w:hanging="283"/>
              <w:jc w:val="center"/>
              <w:rPr>
                <w:color w:val="FF0000"/>
              </w:rPr>
            </w:pPr>
            <w:r w:rsidRPr="00C15649">
              <w:rPr>
                <w:noProof/>
                <w:color w:val="FF0000"/>
              </w:rPr>
              <w:drawing>
                <wp:inline distT="0" distB="0" distL="0" distR="0" wp14:anchorId="6CD863AD" wp14:editId="4474DBBC">
                  <wp:extent cx="3736806" cy="244856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7961" cy="2455870"/>
                          </a:xfrm>
                          <a:prstGeom prst="rect">
                            <a:avLst/>
                          </a:prstGeom>
                        </pic:spPr>
                      </pic:pic>
                    </a:graphicData>
                  </a:graphic>
                </wp:inline>
              </w:drawing>
            </w:r>
          </w:p>
          <w:p w14:paraId="0E6AAE82" w14:textId="044757E4" w:rsidR="00AC537D" w:rsidRPr="00971D26" w:rsidRDefault="00A763AF" w:rsidP="00513771">
            <w:pPr>
              <w:ind w:left="281" w:hanging="283"/>
              <w:jc w:val="center"/>
            </w:pPr>
            <w:r w:rsidRPr="00971D26">
              <w:t>1 pav. Informacin</w:t>
            </w:r>
            <w:r w:rsidR="002527EC">
              <w:t>io stendo</w:t>
            </w:r>
            <w:r w:rsidRPr="00971D26">
              <w:t xml:space="preserve"> pavyzdys</w:t>
            </w:r>
          </w:p>
        </w:tc>
      </w:tr>
      <w:tr w:rsidR="0098557B" w:rsidRPr="000D3CE5" w14:paraId="7D1E4550" w14:textId="77777777" w:rsidTr="00A512F0">
        <w:trPr>
          <w:trHeight w:val="397"/>
        </w:trPr>
        <w:tc>
          <w:tcPr>
            <w:tcW w:w="1985"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shd w:val="clear" w:color="auto" w:fill="auto"/>
          </w:tcPr>
          <w:p w14:paraId="6F195EF7" w14:textId="4F89DF18" w:rsid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33AEA88F" w:rsidR="00BC0EA5" w:rsidRPr="00097B67" w:rsidRDefault="00282EF9"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w:t>
            </w:r>
            <w:r w:rsidR="005B389A" w:rsidRPr="00097B67">
              <w:rPr>
                <w:rFonts w:eastAsiaTheme="minorHAnsi"/>
                <w:color w:val="000000" w:themeColor="text1"/>
                <w:sz w:val="24"/>
                <w:szCs w:val="24"/>
              </w:rPr>
              <w:lastRenderedPageBreak/>
              <w:t>būtina suderinti su projekto rengėjais. Rangovas turi numatyti tinkamą kompleksinio statybos organizavimo, darbų vykdymo eiliškumo, skirtingų projektų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162BE82A" w:rsidR="007367F6" w:rsidRPr="00097B67" w:rsidRDefault="007367F6"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sz w:val="24"/>
                <w:szCs w:val="24"/>
              </w:rPr>
              <w:t>Visi įrengimai, gaminiai ir medžiagos, numatomi įrengti objekte turi atitikti jiems taikomas Europos Sąjungos normas ir standartus bei visi sertifikuoti gaminiai turi turėti sertifikatus.</w:t>
            </w:r>
          </w:p>
          <w:p w14:paraId="2F522351" w14:textId="7815A7FF"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7DC2A573" w:rsidR="00FC4D9A" w:rsidRPr="00BC0EA5" w:rsidRDefault="007663B0"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EC60AB">
      <w:pPr>
        <w:ind w:firstLine="709"/>
        <w:jc w:val="both"/>
      </w:pPr>
      <w:r w:rsidRPr="000D3CE5">
        <w:rPr>
          <w:i/>
        </w:rPr>
        <w:lastRenderedPageBreak/>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0E1B86">
      <w:headerReference w:type="default" r:id="rId10"/>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0F4" w14:textId="77777777" w:rsidR="00672724" w:rsidRDefault="00672724" w:rsidP="00015D43">
      <w:r>
        <w:separator/>
      </w:r>
    </w:p>
  </w:endnote>
  <w:endnote w:type="continuationSeparator" w:id="0">
    <w:p w14:paraId="10DFA5C2" w14:textId="77777777" w:rsidR="00672724" w:rsidRDefault="00672724"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DE91" w14:textId="77777777" w:rsidR="00672724" w:rsidRDefault="00672724" w:rsidP="00015D43">
      <w:r>
        <w:separator/>
      </w:r>
    </w:p>
  </w:footnote>
  <w:footnote w:type="continuationSeparator" w:id="0">
    <w:p w14:paraId="275920C3" w14:textId="77777777" w:rsidR="00672724" w:rsidRDefault="00672724"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9"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11"/>
  </w:num>
  <w:num w:numId="5">
    <w:abstractNumId w:val="5"/>
  </w:num>
  <w:num w:numId="6">
    <w:abstractNumId w:val="8"/>
  </w:num>
  <w:num w:numId="7">
    <w:abstractNumId w:val="3"/>
  </w:num>
  <w:num w:numId="8">
    <w:abstractNumId w:val="7"/>
  </w:num>
  <w:num w:numId="9">
    <w:abstractNumId w:val="14"/>
  </w:num>
  <w:num w:numId="10">
    <w:abstractNumId w:val="16"/>
  </w:num>
  <w:num w:numId="11">
    <w:abstractNumId w:val="10"/>
  </w:num>
  <w:num w:numId="12">
    <w:abstractNumId w:val="1"/>
  </w:num>
  <w:num w:numId="13">
    <w:abstractNumId w:val="15"/>
  </w:num>
  <w:num w:numId="14">
    <w:abstractNumId w:val="6"/>
  </w:num>
  <w:num w:numId="15">
    <w:abstractNumId w:val="9"/>
  </w:num>
  <w:num w:numId="16">
    <w:abstractNumId w:val="2"/>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1B86"/>
    <w:rsid w:val="000E223F"/>
    <w:rsid w:val="000E2A66"/>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60A1"/>
    <w:rsid w:val="00186418"/>
    <w:rsid w:val="00187B7A"/>
    <w:rsid w:val="0019438F"/>
    <w:rsid w:val="001952E2"/>
    <w:rsid w:val="00196125"/>
    <w:rsid w:val="00197AB8"/>
    <w:rsid w:val="00197C07"/>
    <w:rsid w:val="001A04B8"/>
    <w:rsid w:val="001A0EC0"/>
    <w:rsid w:val="001A2665"/>
    <w:rsid w:val="001A2919"/>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8FA"/>
    <w:rsid w:val="002A2F95"/>
    <w:rsid w:val="002A31A8"/>
    <w:rsid w:val="002A37AF"/>
    <w:rsid w:val="002A56F9"/>
    <w:rsid w:val="002A7FE3"/>
    <w:rsid w:val="002B0BD2"/>
    <w:rsid w:val="002B1064"/>
    <w:rsid w:val="002B3175"/>
    <w:rsid w:val="002B31D9"/>
    <w:rsid w:val="002B355F"/>
    <w:rsid w:val="002B3626"/>
    <w:rsid w:val="002B4882"/>
    <w:rsid w:val="002B5CE8"/>
    <w:rsid w:val="002B62C7"/>
    <w:rsid w:val="002B6610"/>
    <w:rsid w:val="002B67EE"/>
    <w:rsid w:val="002B7F9F"/>
    <w:rsid w:val="002C116B"/>
    <w:rsid w:val="002C2DAC"/>
    <w:rsid w:val="002C3FAD"/>
    <w:rsid w:val="002C4A1E"/>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30D8C"/>
    <w:rsid w:val="00431A5F"/>
    <w:rsid w:val="004331A6"/>
    <w:rsid w:val="00435451"/>
    <w:rsid w:val="0043655B"/>
    <w:rsid w:val="004409E3"/>
    <w:rsid w:val="00441784"/>
    <w:rsid w:val="004417A3"/>
    <w:rsid w:val="00441E3C"/>
    <w:rsid w:val="00442264"/>
    <w:rsid w:val="004422C3"/>
    <w:rsid w:val="00442687"/>
    <w:rsid w:val="00442973"/>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62D"/>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906"/>
    <w:rsid w:val="0055771D"/>
    <w:rsid w:val="00557989"/>
    <w:rsid w:val="00562237"/>
    <w:rsid w:val="00563F15"/>
    <w:rsid w:val="005645D4"/>
    <w:rsid w:val="00565789"/>
    <w:rsid w:val="0057015B"/>
    <w:rsid w:val="00571B04"/>
    <w:rsid w:val="00572B71"/>
    <w:rsid w:val="0057396E"/>
    <w:rsid w:val="00575F38"/>
    <w:rsid w:val="00576A89"/>
    <w:rsid w:val="00577175"/>
    <w:rsid w:val="0058031F"/>
    <w:rsid w:val="00580ADA"/>
    <w:rsid w:val="005819C7"/>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032"/>
    <w:rsid w:val="006E6A57"/>
    <w:rsid w:val="006F1233"/>
    <w:rsid w:val="006F13F1"/>
    <w:rsid w:val="006F225B"/>
    <w:rsid w:val="006F39D9"/>
    <w:rsid w:val="006F3D44"/>
    <w:rsid w:val="006F545B"/>
    <w:rsid w:val="006F6B04"/>
    <w:rsid w:val="006F7261"/>
    <w:rsid w:val="007037C4"/>
    <w:rsid w:val="007044FC"/>
    <w:rsid w:val="007056C3"/>
    <w:rsid w:val="007059EB"/>
    <w:rsid w:val="00706D7F"/>
    <w:rsid w:val="00706FB3"/>
    <w:rsid w:val="007074E5"/>
    <w:rsid w:val="0070796C"/>
    <w:rsid w:val="00707C6F"/>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3B24"/>
    <w:rsid w:val="00795412"/>
    <w:rsid w:val="00796866"/>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7E2"/>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116"/>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83"/>
    <w:rsid w:val="009041CF"/>
    <w:rsid w:val="0090539A"/>
    <w:rsid w:val="00905CAA"/>
    <w:rsid w:val="009109C4"/>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6117"/>
    <w:rsid w:val="00986BA6"/>
    <w:rsid w:val="009874EC"/>
    <w:rsid w:val="00987BA7"/>
    <w:rsid w:val="00987CB5"/>
    <w:rsid w:val="0099020A"/>
    <w:rsid w:val="00992A7B"/>
    <w:rsid w:val="00992C64"/>
    <w:rsid w:val="00992E5C"/>
    <w:rsid w:val="0099499B"/>
    <w:rsid w:val="00995E64"/>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8AB"/>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3416"/>
    <w:rsid w:val="00AA3C9B"/>
    <w:rsid w:val="00AB10DD"/>
    <w:rsid w:val="00AB10E5"/>
    <w:rsid w:val="00AB207D"/>
    <w:rsid w:val="00AB28D9"/>
    <w:rsid w:val="00AB33E5"/>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4DCB"/>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C78"/>
    <w:rsid w:val="00DA3529"/>
    <w:rsid w:val="00DA3B49"/>
    <w:rsid w:val="00DA3DE8"/>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0AB"/>
    <w:rsid w:val="00EC7C5C"/>
    <w:rsid w:val="00ED08C8"/>
    <w:rsid w:val="00ED2B33"/>
    <w:rsid w:val="00ED3AF8"/>
    <w:rsid w:val="00ED4D8C"/>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A64"/>
    <w:rsid w:val="00F237BE"/>
    <w:rsid w:val="00F266A8"/>
    <w:rsid w:val="00F27173"/>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604F6"/>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8FC"/>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rul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6114</Words>
  <Characters>3486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29</cp:revision>
  <cp:lastPrinted>2022-01-07T07:44:00Z</cp:lastPrinted>
  <dcterms:created xsi:type="dcterms:W3CDTF">2024-04-08T14:24:00Z</dcterms:created>
  <dcterms:modified xsi:type="dcterms:W3CDTF">2025-09-08T07:22:00Z</dcterms:modified>
</cp:coreProperties>
</file>