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FD244" w14:textId="77777777" w:rsidR="007F558D" w:rsidRPr="008A56C8" w:rsidRDefault="005308CF" w:rsidP="00FB2B2D">
      <w:pPr>
        <w:jc w:val="center"/>
        <w:rPr>
          <w:b/>
          <w:kern w:val="36"/>
          <w:szCs w:val="24"/>
        </w:rPr>
      </w:pPr>
      <w:bookmarkStart w:id="0" w:name="_GoBack"/>
      <w:bookmarkEnd w:id="0"/>
      <w:r w:rsidRPr="005308CF">
        <w:rPr>
          <w:b/>
          <w:kern w:val="36"/>
          <w:szCs w:val="24"/>
        </w:rPr>
        <w:t xml:space="preserve">4159592 Neinvaziniai </w:t>
      </w:r>
      <w:proofErr w:type="spellStart"/>
      <w:r w:rsidRPr="005308CF">
        <w:rPr>
          <w:b/>
          <w:kern w:val="36"/>
          <w:szCs w:val="24"/>
        </w:rPr>
        <w:t>debitomačiai</w:t>
      </w:r>
      <w:proofErr w:type="spellEnd"/>
      <w:r w:rsidRPr="005308CF">
        <w:rPr>
          <w:b/>
          <w:kern w:val="36"/>
          <w:szCs w:val="24"/>
        </w:rPr>
        <w:t xml:space="preserve"> NS6 ir NS 39 buitinių nuotekų siurblinėse su montavimu</w:t>
      </w:r>
    </w:p>
    <w:p w14:paraId="405256F1" w14:textId="77777777" w:rsidR="00067075" w:rsidRPr="008A56C8" w:rsidRDefault="00140EF9" w:rsidP="0027456C">
      <w:pPr>
        <w:jc w:val="center"/>
        <w:rPr>
          <w:b/>
          <w:szCs w:val="24"/>
        </w:rPr>
      </w:pPr>
      <w:r w:rsidRPr="008A56C8">
        <w:rPr>
          <w:b/>
          <w:kern w:val="36"/>
          <w:szCs w:val="24"/>
        </w:rPr>
        <w:t>Atsakymai į klausimus</w:t>
      </w:r>
    </w:p>
    <w:p w14:paraId="31DE2608" w14:textId="07B68489" w:rsidR="00067075" w:rsidRPr="008A56C8" w:rsidRDefault="00067075" w:rsidP="00067075">
      <w:pPr>
        <w:jc w:val="center"/>
        <w:rPr>
          <w:b/>
          <w:szCs w:val="24"/>
        </w:rPr>
      </w:pPr>
      <w:r w:rsidRPr="008A56C8">
        <w:rPr>
          <w:b/>
          <w:szCs w:val="24"/>
        </w:rPr>
        <w:t>202</w:t>
      </w:r>
      <w:r w:rsidR="00552CFB" w:rsidRPr="008A56C8">
        <w:rPr>
          <w:b/>
          <w:szCs w:val="24"/>
        </w:rPr>
        <w:t>5</w:t>
      </w:r>
      <w:r w:rsidRPr="008A56C8">
        <w:rPr>
          <w:b/>
          <w:szCs w:val="24"/>
        </w:rPr>
        <w:t>-</w:t>
      </w:r>
      <w:r w:rsidR="00FD47E4" w:rsidRPr="008A56C8">
        <w:rPr>
          <w:b/>
          <w:szCs w:val="24"/>
        </w:rPr>
        <w:t>0</w:t>
      </w:r>
      <w:r w:rsidR="00664155">
        <w:rPr>
          <w:b/>
          <w:szCs w:val="24"/>
        </w:rPr>
        <w:t>9</w:t>
      </w:r>
      <w:r w:rsidRPr="008A56C8">
        <w:rPr>
          <w:b/>
          <w:szCs w:val="24"/>
        </w:rPr>
        <w:t>-</w:t>
      </w:r>
      <w:r w:rsidR="00A017EE">
        <w:rPr>
          <w:b/>
          <w:szCs w:val="24"/>
        </w:rPr>
        <w:t>10</w:t>
      </w:r>
    </w:p>
    <w:p w14:paraId="3265C983" w14:textId="77777777" w:rsidR="00D41484" w:rsidRPr="008A56C8" w:rsidRDefault="00D41484">
      <w:pPr>
        <w:rPr>
          <w:szCs w:val="24"/>
        </w:rPr>
      </w:pPr>
    </w:p>
    <w:tbl>
      <w:tblPr>
        <w:tblStyle w:val="Lentelstinklelis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5"/>
        <w:gridCol w:w="4680"/>
        <w:gridCol w:w="4254"/>
      </w:tblGrid>
      <w:tr w:rsidR="00FD47E4" w:rsidRPr="008A56C8" w14:paraId="6B5D3EE9" w14:textId="77777777" w:rsidTr="0098093E">
        <w:trPr>
          <w:trHeight w:val="49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80CF" w14:textId="77777777" w:rsidR="00067075" w:rsidRPr="008A56C8" w:rsidRDefault="00067075" w:rsidP="008A56C8">
            <w:pPr>
              <w:jc w:val="center"/>
              <w:rPr>
                <w:b/>
                <w:szCs w:val="24"/>
              </w:rPr>
            </w:pPr>
            <w:r w:rsidRPr="008A56C8">
              <w:rPr>
                <w:b/>
                <w:szCs w:val="24"/>
              </w:rPr>
              <w:t>Eil. Nr.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2CFC" w14:textId="77777777" w:rsidR="00067075" w:rsidRPr="008A56C8" w:rsidRDefault="00067075" w:rsidP="008A56C8">
            <w:pPr>
              <w:jc w:val="center"/>
              <w:rPr>
                <w:b/>
                <w:szCs w:val="24"/>
              </w:rPr>
            </w:pPr>
            <w:r w:rsidRPr="008A56C8">
              <w:rPr>
                <w:b/>
                <w:szCs w:val="24"/>
              </w:rPr>
              <w:t>Klausimas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AAB2" w14:textId="77777777" w:rsidR="00067075" w:rsidRPr="008A56C8" w:rsidRDefault="00067075" w:rsidP="008A56C8">
            <w:pPr>
              <w:jc w:val="center"/>
              <w:rPr>
                <w:b/>
                <w:szCs w:val="24"/>
              </w:rPr>
            </w:pPr>
            <w:r w:rsidRPr="008A56C8">
              <w:rPr>
                <w:b/>
                <w:szCs w:val="24"/>
              </w:rPr>
              <w:t>Atsakymas</w:t>
            </w:r>
          </w:p>
        </w:tc>
      </w:tr>
      <w:tr w:rsidR="00552CFB" w:rsidRPr="008A56C8" w14:paraId="04E31D51" w14:textId="77777777" w:rsidTr="002828E4">
        <w:trPr>
          <w:trHeight w:val="1408"/>
        </w:trPr>
        <w:tc>
          <w:tcPr>
            <w:tcW w:w="705" w:type="dxa"/>
          </w:tcPr>
          <w:p w14:paraId="73435F16" w14:textId="77777777" w:rsidR="00552CFB" w:rsidRPr="008A56C8" w:rsidRDefault="00322DD9" w:rsidP="008A56C8">
            <w:pPr>
              <w:jc w:val="center"/>
              <w:rPr>
                <w:szCs w:val="24"/>
              </w:rPr>
            </w:pPr>
            <w:r w:rsidRPr="008A56C8">
              <w:rPr>
                <w:szCs w:val="24"/>
              </w:rPr>
              <w:t>1.</w:t>
            </w:r>
          </w:p>
        </w:tc>
        <w:tc>
          <w:tcPr>
            <w:tcW w:w="4680" w:type="dxa"/>
          </w:tcPr>
          <w:p w14:paraId="7AA3C54D" w14:textId="577151A4" w:rsidR="00E33842" w:rsidRPr="008A56C8" w:rsidRDefault="00E33842" w:rsidP="008A56C8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 w:rsidRPr="008A56C8">
              <w:rPr>
                <w:b/>
                <w:szCs w:val="24"/>
                <w:lang w:eastAsia="en-US"/>
              </w:rPr>
              <w:t>Paklausimas, teiktas 2025-0</w:t>
            </w:r>
            <w:r w:rsidR="008C3C57">
              <w:rPr>
                <w:b/>
                <w:szCs w:val="24"/>
                <w:lang w:eastAsia="en-US"/>
              </w:rPr>
              <w:t>9</w:t>
            </w:r>
            <w:r w:rsidRPr="008A56C8">
              <w:rPr>
                <w:b/>
                <w:szCs w:val="24"/>
                <w:lang w:eastAsia="en-US"/>
              </w:rPr>
              <w:t>-</w:t>
            </w:r>
            <w:r w:rsidR="008C3C57">
              <w:rPr>
                <w:b/>
                <w:szCs w:val="24"/>
                <w:lang w:eastAsia="en-US"/>
              </w:rPr>
              <w:t>0</w:t>
            </w:r>
            <w:r w:rsidR="0064357A">
              <w:rPr>
                <w:b/>
                <w:szCs w:val="24"/>
                <w:lang w:eastAsia="en-US"/>
              </w:rPr>
              <w:t>8</w:t>
            </w:r>
            <w:r w:rsidRPr="008A56C8">
              <w:rPr>
                <w:b/>
                <w:szCs w:val="24"/>
                <w:lang w:eastAsia="en-US"/>
              </w:rPr>
              <w:t xml:space="preserve"> </w:t>
            </w:r>
            <w:r w:rsidR="0064357A">
              <w:rPr>
                <w:b/>
                <w:szCs w:val="24"/>
                <w:lang w:eastAsia="en-US"/>
              </w:rPr>
              <w:t>11</w:t>
            </w:r>
            <w:r w:rsidRPr="008A56C8">
              <w:rPr>
                <w:b/>
                <w:szCs w:val="24"/>
                <w:lang w:eastAsia="en-US"/>
              </w:rPr>
              <w:t>:</w:t>
            </w:r>
            <w:r w:rsidR="0064357A">
              <w:rPr>
                <w:b/>
                <w:szCs w:val="24"/>
                <w:lang w:eastAsia="en-US"/>
              </w:rPr>
              <w:t>48</w:t>
            </w:r>
            <w:r w:rsidRPr="008A56C8">
              <w:rPr>
                <w:b/>
                <w:szCs w:val="24"/>
                <w:lang w:eastAsia="en-US"/>
              </w:rPr>
              <w:t xml:space="preserve"> CVP IS pranešimu ID </w:t>
            </w:r>
            <w:r w:rsidR="0064357A" w:rsidRPr="0064357A">
              <w:rPr>
                <w:b/>
                <w:szCs w:val="24"/>
                <w:lang w:eastAsia="en-US"/>
              </w:rPr>
              <w:t>345452</w:t>
            </w:r>
            <w:r w:rsidRPr="008A56C8">
              <w:rPr>
                <w:b/>
                <w:szCs w:val="24"/>
                <w:lang w:eastAsia="en-US"/>
              </w:rPr>
              <w:t>:</w:t>
            </w:r>
          </w:p>
          <w:p w14:paraId="79F06609" w14:textId="77777777" w:rsidR="0064357A" w:rsidRPr="0064357A" w:rsidRDefault="0064357A" w:rsidP="0064357A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 w:rsidRPr="0064357A">
              <w:rPr>
                <w:szCs w:val="24"/>
                <w:lang w:eastAsia="en-US"/>
              </w:rPr>
              <w:t xml:space="preserve">1. Paskutiniuose Užsakovo </w:t>
            </w:r>
            <w:proofErr w:type="spellStart"/>
            <w:r w:rsidRPr="0064357A">
              <w:rPr>
                <w:szCs w:val="24"/>
                <w:lang w:eastAsia="en-US"/>
              </w:rPr>
              <w:t>patikslinimuose</w:t>
            </w:r>
            <w:proofErr w:type="spellEnd"/>
            <w:r w:rsidRPr="0064357A">
              <w:rPr>
                <w:szCs w:val="24"/>
                <w:lang w:eastAsia="en-US"/>
              </w:rPr>
              <w:t xml:space="preserve"> buvo atsakyta, kad "1. Užsakovas informacijos gavimui naudoja tiek </w:t>
            </w:r>
            <w:proofErr w:type="spellStart"/>
            <w:r w:rsidRPr="0064357A">
              <w:rPr>
                <w:szCs w:val="24"/>
                <w:lang w:eastAsia="en-US"/>
              </w:rPr>
              <w:t>Modbus</w:t>
            </w:r>
            <w:proofErr w:type="spellEnd"/>
            <w:r w:rsidRPr="0064357A">
              <w:rPr>
                <w:szCs w:val="24"/>
                <w:lang w:eastAsia="en-US"/>
              </w:rPr>
              <w:t xml:space="preserve"> RTU tiek </w:t>
            </w:r>
            <w:proofErr w:type="spellStart"/>
            <w:r w:rsidRPr="0064357A">
              <w:rPr>
                <w:szCs w:val="24"/>
                <w:lang w:eastAsia="en-US"/>
              </w:rPr>
              <w:t>srovinius</w:t>
            </w:r>
            <w:proofErr w:type="spellEnd"/>
            <w:r w:rsidRPr="0064357A">
              <w:rPr>
                <w:szCs w:val="24"/>
                <w:lang w:eastAsia="en-US"/>
              </w:rPr>
              <w:t xml:space="preserve"> išėjimus, todėl reikalavimas nebus keičiamas".</w:t>
            </w:r>
          </w:p>
          <w:p w14:paraId="16875C16" w14:textId="77777777" w:rsidR="0064357A" w:rsidRPr="0064357A" w:rsidRDefault="0064357A" w:rsidP="0064357A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</w:p>
          <w:p w14:paraId="61E4725C" w14:textId="77777777" w:rsidR="0064357A" w:rsidRPr="0064357A" w:rsidRDefault="0064357A" w:rsidP="0064357A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 w:rsidRPr="0064357A">
              <w:rPr>
                <w:szCs w:val="24"/>
                <w:lang w:eastAsia="en-US"/>
              </w:rPr>
              <w:t xml:space="preserve">Prašytume paaiškinimo ar atsakymas paremtas bendriniu Užsakovo ūkiu ar konkrečiai šiuose objektuose? Mūsų supratimu bus naudojamas arba </w:t>
            </w:r>
            <w:proofErr w:type="spellStart"/>
            <w:r w:rsidRPr="0064357A">
              <w:rPr>
                <w:szCs w:val="24"/>
                <w:lang w:eastAsia="en-US"/>
              </w:rPr>
              <w:t>Modbus</w:t>
            </w:r>
            <w:proofErr w:type="spellEnd"/>
            <w:r w:rsidRPr="0064357A">
              <w:rPr>
                <w:szCs w:val="24"/>
                <w:lang w:eastAsia="en-US"/>
              </w:rPr>
              <w:t xml:space="preserve"> RTU, arba </w:t>
            </w:r>
            <w:proofErr w:type="spellStart"/>
            <w:r w:rsidRPr="0064357A">
              <w:rPr>
                <w:szCs w:val="24"/>
                <w:lang w:eastAsia="en-US"/>
              </w:rPr>
              <w:t>srovinis</w:t>
            </w:r>
            <w:proofErr w:type="spellEnd"/>
            <w:r w:rsidRPr="0064357A">
              <w:rPr>
                <w:szCs w:val="24"/>
                <w:lang w:eastAsia="en-US"/>
              </w:rPr>
              <w:t xml:space="preserve"> išėjimas. Prašytume persvarstyti atsakymą ir patikslinti ar gali tiekėjai siūlyti įrangą tik su </w:t>
            </w:r>
            <w:proofErr w:type="spellStart"/>
            <w:r w:rsidRPr="0064357A">
              <w:rPr>
                <w:szCs w:val="24"/>
                <w:lang w:eastAsia="en-US"/>
              </w:rPr>
              <w:t>sroviniu</w:t>
            </w:r>
            <w:proofErr w:type="spellEnd"/>
            <w:r w:rsidRPr="0064357A">
              <w:rPr>
                <w:szCs w:val="24"/>
                <w:lang w:eastAsia="en-US"/>
              </w:rPr>
              <w:t xml:space="preserve"> išėjimu arba tik su </w:t>
            </w:r>
            <w:proofErr w:type="spellStart"/>
            <w:r w:rsidRPr="0064357A">
              <w:rPr>
                <w:szCs w:val="24"/>
                <w:lang w:eastAsia="en-US"/>
              </w:rPr>
              <w:t>Modbus</w:t>
            </w:r>
            <w:proofErr w:type="spellEnd"/>
            <w:r w:rsidRPr="0064357A">
              <w:rPr>
                <w:szCs w:val="24"/>
                <w:lang w:eastAsia="en-US"/>
              </w:rPr>
              <w:t xml:space="preserve"> RTU komunikacija.</w:t>
            </w:r>
          </w:p>
          <w:p w14:paraId="1404205F" w14:textId="77777777" w:rsidR="0064357A" w:rsidRPr="0064357A" w:rsidRDefault="0064357A" w:rsidP="0064357A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</w:p>
          <w:p w14:paraId="7D5A9408" w14:textId="77777777" w:rsidR="0064357A" w:rsidRPr="0064357A" w:rsidRDefault="0064357A" w:rsidP="0064357A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 w:rsidRPr="0064357A">
              <w:rPr>
                <w:szCs w:val="24"/>
                <w:lang w:eastAsia="en-US"/>
              </w:rPr>
              <w:t xml:space="preserve">2. Paskutiniuose Užsakovo </w:t>
            </w:r>
            <w:proofErr w:type="spellStart"/>
            <w:r w:rsidRPr="0064357A">
              <w:rPr>
                <w:szCs w:val="24"/>
                <w:lang w:eastAsia="en-US"/>
              </w:rPr>
              <w:t>patikslinimuose</w:t>
            </w:r>
            <w:proofErr w:type="spellEnd"/>
            <w:r w:rsidRPr="0064357A">
              <w:rPr>
                <w:szCs w:val="24"/>
                <w:lang w:eastAsia="en-US"/>
              </w:rPr>
              <w:t xml:space="preserve"> buvo gautas klausimas dėl reikalavimo tikslumui : "papunktyje prašoma, kad matavimo tikslumas būtų ±1 proc. (±0.005 m/s). Mūsų siūlomas gamintojas nepateikia srauto greičio parametro, bet užtikrina srauto matavimo tikslumą 1proc. , išpildant techninėje dokumentacijoje nurodytas instaliavimo ir naudojimo sąlygas bei esant švariam geriamam vandeniui. Gamintojas argumentuoja, kad tai labai priklauso nuo išorinių veiksmų tokių kaip: ar teisingai instaliuota (išlaikyti tiesūs </w:t>
            </w:r>
            <w:proofErr w:type="spellStart"/>
            <w:r w:rsidRPr="0064357A">
              <w:rPr>
                <w:szCs w:val="24"/>
                <w:lang w:eastAsia="en-US"/>
              </w:rPr>
              <w:t>atstumai</w:t>
            </w:r>
            <w:proofErr w:type="spellEnd"/>
            <w:r w:rsidRPr="0064357A">
              <w:rPr>
                <w:szCs w:val="24"/>
                <w:lang w:eastAsia="en-US"/>
              </w:rPr>
              <w:t xml:space="preserve"> prieš ir po), ar srautas tolygus ir be didelės </w:t>
            </w:r>
            <w:proofErr w:type="spellStart"/>
            <w:r w:rsidRPr="0064357A">
              <w:rPr>
                <w:szCs w:val="24"/>
                <w:lang w:eastAsia="en-US"/>
              </w:rPr>
              <w:t>turbulencijos</w:t>
            </w:r>
            <w:proofErr w:type="spellEnd"/>
            <w:r w:rsidRPr="0064357A">
              <w:rPr>
                <w:szCs w:val="24"/>
                <w:lang w:eastAsia="en-US"/>
              </w:rPr>
              <w:t xml:space="preserve"> ir pan. Prašau patvirtinkite ar galima siūlyti tokių parametrų alternatyvią įrangą?"</w:t>
            </w:r>
          </w:p>
          <w:p w14:paraId="16EDE79A" w14:textId="77777777" w:rsidR="0064357A" w:rsidRPr="0064357A" w:rsidRDefault="0064357A" w:rsidP="0064357A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</w:p>
          <w:p w14:paraId="3FDAB99D" w14:textId="77777777" w:rsidR="0064357A" w:rsidRPr="0064357A" w:rsidRDefault="0064357A" w:rsidP="0064357A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 w:rsidRPr="0064357A">
              <w:rPr>
                <w:szCs w:val="24"/>
                <w:lang w:eastAsia="en-US"/>
              </w:rPr>
              <w:t xml:space="preserve">Norime priminti, kad matuojama terpė nėra vanduo, o tiesių </w:t>
            </w:r>
            <w:proofErr w:type="spellStart"/>
            <w:r w:rsidRPr="0064357A">
              <w:rPr>
                <w:szCs w:val="24"/>
                <w:lang w:eastAsia="en-US"/>
              </w:rPr>
              <w:t>atstumų</w:t>
            </w:r>
            <w:proofErr w:type="spellEnd"/>
            <w:r w:rsidRPr="0064357A">
              <w:rPr>
                <w:szCs w:val="24"/>
                <w:lang w:eastAsia="en-US"/>
              </w:rPr>
              <w:t xml:space="preserve"> išlaikymas yra neįmanomas abiejuose objektuose, todėl </w:t>
            </w:r>
            <w:proofErr w:type="spellStart"/>
            <w:r w:rsidRPr="0064357A">
              <w:rPr>
                <w:szCs w:val="24"/>
                <w:lang w:eastAsia="en-US"/>
              </w:rPr>
              <w:t>prašymute</w:t>
            </w:r>
            <w:proofErr w:type="spellEnd"/>
            <w:r w:rsidRPr="0064357A">
              <w:rPr>
                <w:szCs w:val="24"/>
                <w:lang w:eastAsia="en-US"/>
              </w:rPr>
              <w:t xml:space="preserve"> persvarstyti Užsakovo atsakymą pritarimui "Galima".</w:t>
            </w:r>
          </w:p>
          <w:p w14:paraId="450F9E7E" w14:textId="77777777" w:rsidR="0064357A" w:rsidRPr="0064357A" w:rsidRDefault="0064357A" w:rsidP="0064357A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</w:p>
          <w:p w14:paraId="5F680255" w14:textId="0340152E" w:rsidR="008A56C8" w:rsidRPr="008A56C8" w:rsidRDefault="0064357A" w:rsidP="0064357A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 w:rsidRPr="0064357A">
              <w:rPr>
                <w:szCs w:val="24"/>
                <w:lang w:eastAsia="en-US"/>
              </w:rPr>
              <w:t>3. Konkurso apimtys apima ne tik įrangos tiekimą, bet ir sumontavimą, paleidimą-</w:t>
            </w:r>
            <w:r w:rsidRPr="0064357A">
              <w:rPr>
                <w:szCs w:val="24"/>
                <w:lang w:eastAsia="en-US"/>
              </w:rPr>
              <w:lastRenderedPageBreak/>
              <w:t xml:space="preserve">derinimą, el. pajungimą, garantinius ir </w:t>
            </w:r>
            <w:proofErr w:type="spellStart"/>
            <w:r w:rsidRPr="0064357A">
              <w:rPr>
                <w:szCs w:val="24"/>
                <w:lang w:eastAsia="en-US"/>
              </w:rPr>
              <w:t>servisinius</w:t>
            </w:r>
            <w:proofErr w:type="spellEnd"/>
            <w:r w:rsidRPr="0064357A">
              <w:rPr>
                <w:szCs w:val="24"/>
                <w:lang w:eastAsia="en-US"/>
              </w:rPr>
              <w:t xml:space="preserve"> įsipareigojimus. Prašytume Užsakovo persvarstyti ar nevertėtų kelti reikalavimus ne tik įrangai, bet ir Tiekėjų kvalifikacijai.</w:t>
            </w:r>
          </w:p>
        </w:tc>
        <w:tc>
          <w:tcPr>
            <w:tcW w:w="4254" w:type="dxa"/>
            <w:tcBorders>
              <w:left w:val="single" w:sz="4" w:space="0" w:color="auto"/>
              <w:right w:val="single" w:sz="4" w:space="0" w:color="auto"/>
            </w:tcBorders>
          </w:tcPr>
          <w:p w14:paraId="12AF58F3" w14:textId="77777777" w:rsidR="00DD4C6C" w:rsidRDefault="00DD4C6C" w:rsidP="0064357A">
            <w:pPr>
              <w:pStyle w:val="Sraopastraipa"/>
              <w:tabs>
                <w:tab w:val="left" w:pos="321"/>
              </w:tabs>
              <w:ind w:left="0"/>
              <w:jc w:val="both"/>
              <w:rPr>
                <w:szCs w:val="24"/>
              </w:rPr>
            </w:pPr>
          </w:p>
          <w:p w14:paraId="0DB421A2" w14:textId="77777777" w:rsidR="00263CCE" w:rsidRDefault="00263CCE" w:rsidP="0064357A">
            <w:pPr>
              <w:pStyle w:val="Sraopastraipa"/>
              <w:tabs>
                <w:tab w:val="left" w:pos="321"/>
              </w:tabs>
              <w:ind w:left="0"/>
              <w:jc w:val="both"/>
              <w:rPr>
                <w:szCs w:val="24"/>
              </w:rPr>
            </w:pPr>
          </w:p>
          <w:p w14:paraId="354C2A51" w14:textId="036BBBDA" w:rsidR="00263CCE" w:rsidRDefault="00263CCE" w:rsidP="002828E4">
            <w:pPr>
              <w:pStyle w:val="Sraopastraipa"/>
              <w:numPr>
                <w:ilvl w:val="0"/>
                <w:numId w:val="26"/>
              </w:numPr>
              <w:tabs>
                <w:tab w:val="left" w:pos="321"/>
              </w:tabs>
              <w:ind w:left="323"/>
              <w:jc w:val="both"/>
              <w:rPr>
                <w:szCs w:val="24"/>
              </w:rPr>
            </w:pPr>
            <w:r w:rsidRPr="00263CCE">
              <w:rPr>
                <w:szCs w:val="24"/>
              </w:rPr>
              <w:t xml:space="preserve">Užsakovo atsakymas yra pagrįstas ne bendriniais ūkio principais, o realiais </w:t>
            </w:r>
            <w:r w:rsidR="002828E4">
              <w:rPr>
                <w:szCs w:val="24"/>
              </w:rPr>
              <w:t xml:space="preserve">duomenų integracijos poreikiais, </w:t>
            </w:r>
            <w:r w:rsidR="00BF24A2">
              <w:rPr>
                <w:szCs w:val="24"/>
              </w:rPr>
              <w:t>todėl reikalavimas nebus keičiam</w:t>
            </w:r>
            <w:r w:rsidR="002828E4">
              <w:rPr>
                <w:szCs w:val="24"/>
              </w:rPr>
              <w:t>as</w:t>
            </w:r>
            <w:r w:rsidRPr="00263CCE">
              <w:rPr>
                <w:szCs w:val="24"/>
              </w:rPr>
              <w:t>.</w:t>
            </w:r>
          </w:p>
          <w:p w14:paraId="6FA9456D" w14:textId="430C1230" w:rsidR="00263CCE" w:rsidRDefault="00263CCE" w:rsidP="00263CCE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412281DF" w14:textId="61A87D0F" w:rsidR="00263CCE" w:rsidRDefault="00263CCE" w:rsidP="00263CCE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17D28E81" w14:textId="03B1AD7B" w:rsidR="002828E4" w:rsidRDefault="002828E4" w:rsidP="00263CCE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5258E727" w14:textId="3927F888" w:rsidR="002828E4" w:rsidRDefault="002828E4" w:rsidP="00263CCE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4D76460F" w14:textId="4D6A8052" w:rsidR="002828E4" w:rsidRDefault="002828E4" w:rsidP="00263CCE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09C99F96" w14:textId="16FBF026" w:rsidR="002828E4" w:rsidRDefault="002828E4" w:rsidP="00263CCE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5A388D30" w14:textId="468D4ACC" w:rsidR="002828E4" w:rsidRDefault="002828E4" w:rsidP="00263CCE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357B3E37" w14:textId="540E901B" w:rsidR="002828E4" w:rsidRDefault="002828E4" w:rsidP="00263CCE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4DBB4AA1" w14:textId="252ACEC4" w:rsidR="002828E4" w:rsidRDefault="002828E4" w:rsidP="00263CCE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764B0B98" w14:textId="77777777" w:rsidR="002828E4" w:rsidRDefault="002828E4" w:rsidP="00263CCE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33ED0AF0" w14:textId="77777777" w:rsidR="00263CCE" w:rsidRPr="00263CCE" w:rsidRDefault="00263CCE" w:rsidP="00263CCE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745FEF79" w14:textId="749F8871" w:rsidR="00263CCE" w:rsidRPr="00BF24A2" w:rsidRDefault="00263CCE" w:rsidP="002828E4">
            <w:pPr>
              <w:pStyle w:val="Sraopastraipa"/>
              <w:numPr>
                <w:ilvl w:val="0"/>
                <w:numId w:val="26"/>
              </w:numPr>
              <w:tabs>
                <w:tab w:val="left" w:pos="321"/>
              </w:tabs>
              <w:ind w:left="323"/>
              <w:jc w:val="both"/>
              <w:rPr>
                <w:szCs w:val="24"/>
              </w:rPr>
            </w:pPr>
            <w:r w:rsidRPr="00263CCE">
              <w:rPr>
                <w:szCs w:val="24"/>
              </w:rPr>
              <w:t>Matavimo terpė yra buitinės nuotekos, kurios pasižymi kintamomis sąlygomis</w:t>
            </w:r>
            <w:r>
              <w:rPr>
                <w:szCs w:val="24"/>
              </w:rPr>
              <w:t>.</w:t>
            </w:r>
            <w:r>
              <w:t xml:space="preserve"> </w:t>
            </w:r>
            <w:r w:rsidR="002828E4" w:rsidRPr="002828E4">
              <w:t>Užsakovas pasirinko palikti galimybę siūlyti įrangą, jeigu tiekėjas gali pagrįsti matavimo tikslumą savo techniniais duomenimis</w:t>
            </w:r>
            <w:r w:rsidR="002828E4">
              <w:t>, todėl reikalavimas nebus keičiamas.</w:t>
            </w:r>
          </w:p>
          <w:p w14:paraId="27425BAD" w14:textId="65D29668" w:rsidR="00BF24A2" w:rsidRDefault="00BF24A2" w:rsidP="00BF24A2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5AE10FC9" w14:textId="07278377" w:rsidR="00BF24A2" w:rsidRDefault="00BF24A2" w:rsidP="00BF24A2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11EB1FDC" w14:textId="0431F42C" w:rsidR="00BF24A2" w:rsidRDefault="00BF24A2" w:rsidP="00BF24A2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0B70E6C6" w14:textId="0551E28B" w:rsidR="00BF24A2" w:rsidRDefault="00BF24A2" w:rsidP="00BF24A2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316CB335" w14:textId="3223C163" w:rsidR="00BF24A2" w:rsidRDefault="00BF24A2" w:rsidP="00BF24A2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20BEB13C" w14:textId="4EA1FC19" w:rsidR="00BF24A2" w:rsidRDefault="00BF24A2" w:rsidP="00BF24A2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375138DA" w14:textId="41FEE101" w:rsidR="00BF24A2" w:rsidRDefault="00BF24A2" w:rsidP="00BF24A2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6A0ACD16" w14:textId="3B6AAA25" w:rsidR="00BF24A2" w:rsidRDefault="00BF24A2" w:rsidP="00BF24A2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060E2F87" w14:textId="6941F89A" w:rsidR="00BF24A2" w:rsidRDefault="00BF24A2" w:rsidP="00BF24A2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22EB0C61" w14:textId="2E46B650" w:rsidR="00BF24A2" w:rsidRDefault="00BF24A2" w:rsidP="00BF24A2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69CCE311" w14:textId="742FF25E" w:rsidR="00BF24A2" w:rsidRDefault="00BF24A2" w:rsidP="00BF24A2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6E71EF44" w14:textId="23F4EBEE" w:rsidR="00BF24A2" w:rsidRDefault="00BF24A2" w:rsidP="00BF24A2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060BD66B" w14:textId="0F2D68E4" w:rsidR="00BF24A2" w:rsidRDefault="00BF24A2" w:rsidP="00BF24A2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5C1DB823" w14:textId="7B2DF13A" w:rsidR="00BF24A2" w:rsidRDefault="00BF24A2" w:rsidP="00BF24A2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2C8C2818" w14:textId="17EAFB76" w:rsidR="00BF24A2" w:rsidRDefault="00BF24A2" w:rsidP="00BF24A2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2CBD9012" w14:textId="7F4CD0D6" w:rsidR="00BF24A2" w:rsidRDefault="00BF24A2" w:rsidP="00BF24A2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40F49AD4" w14:textId="77777777" w:rsidR="00BF24A2" w:rsidRPr="00BF24A2" w:rsidRDefault="00BF24A2" w:rsidP="00BF24A2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2BD426D9" w14:textId="27765A55" w:rsidR="00BF24A2" w:rsidRPr="009E6700" w:rsidRDefault="00BF24A2" w:rsidP="001950CD">
            <w:pPr>
              <w:pStyle w:val="Sraopastraipa"/>
              <w:numPr>
                <w:ilvl w:val="0"/>
                <w:numId w:val="26"/>
              </w:numPr>
              <w:tabs>
                <w:tab w:val="left" w:pos="321"/>
              </w:tabs>
              <w:ind w:left="323"/>
              <w:jc w:val="both"/>
              <w:rPr>
                <w:szCs w:val="24"/>
              </w:rPr>
            </w:pPr>
            <w:r w:rsidRPr="00BF24A2">
              <w:rPr>
                <w:szCs w:val="24"/>
              </w:rPr>
              <w:t xml:space="preserve">Pirkimo dokumentuose nustatyti reikalavimai tiekėjams laikomi </w:t>
            </w:r>
            <w:r w:rsidRPr="00BF24A2">
              <w:rPr>
                <w:szCs w:val="24"/>
              </w:rPr>
              <w:lastRenderedPageBreak/>
              <w:t>pakankamais</w:t>
            </w:r>
            <w:r w:rsidR="009D06C5">
              <w:rPr>
                <w:szCs w:val="24"/>
              </w:rPr>
              <w:t>.</w:t>
            </w:r>
            <w:r w:rsidR="001950CD">
              <w:rPr>
                <w:szCs w:val="24"/>
              </w:rPr>
              <w:t xml:space="preserve"> K</w:t>
            </w:r>
            <w:r w:rsidRPr="00BF24A2">
              <w:rPr>
                <w:szCs w:val="24"/>
              </w:rPr>
              <w:t>valifikacijos reikalavim</w:t>
            </w:r>
            <w:r w:rsidR="001950CD">
              <w:rPr>
                <w:szCs w:val="24"/>
              </w:rPr>
              <w:t>ai keliami nebus.</w:t>
            </w:r>
          </w:p>
        </w:tc>
      </w:tr>
    </w:tbl>
    <w:p w14:paraId="41AB1A47" w14:textId="4B51B7AA" w:rsidR="00624D8C" w:rsidRDefault="00624D8C" w:rsidP="00624D8C">
      <w:pPr>
        <w:rPr>
          <w:szCs w:val="24"/>
        </w:rPr>
      </w:pPr>
    </w:p>
    <w:sectPr w:rsidR="00624D8C" w:rsidSect="002D23B0">
      <w:pgSz w:w="12240" w:h="15840"/>
      <w:pgMar w:top="1134" w:right="900" w:bottom="1134" w:left="1701" w:header="567" w:footer="567" w:gutter="0"/>
      <w:cols w:space="1296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EACF3" w16cex:dateUtc="2025-03-14T1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51589C" w16cid:durableId="2B7EACF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1464"/>
    <w:multiLevelType w:val="hybridMultilevel"/>
    <w:tmpl w:val="A7FAA7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4CDE"/>
    <w:multiLevelType w:val="hybridMultilevel"/>
    <w:tmpl w:val="0D860BC8"/>
    <w:lvl w:ilvl="0" w:tplc="48B25F2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DD2"/>
    <w:multiLevelType w:val="hybridMultilevel"/>
    <w:tmpl w:val="AF2802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5" w15:restartNumberingAfterBreak="0">
    <w:nsid w:val="16A978E8"/>
    <w:multiLevelType w:val="hybridMultilevel"/>
    <w:tmpl w:val="02E68142"/>
    <w:lvl w:ilvl="0" w:tplc="24C28F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40B3A"/>
    <w:multiLevelType w:val="hybridMultilevel"/>
    <w:tmpl w:val="8070D066"/>
    <w:lvl w:ilvl="0" w:tplc="33F45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C1E98"/>
    <w:multiLevelType w:val="hybridMultilevel"/>
    <w:tmpl w:val="50D208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327B5708"/>
    <w:multiLevelType w:val="hybridMultilevel"/>
    <w:tmpl w:val="FAA63E6A"/>
    <w:lvl w:ilvl="0" w:tplc="AAFAB6CA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4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01DEC"/>
    <w:multiLevelType w:val="hybridMultilevel"/>
    <w:tmpl w:val="575A71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D12C7"/>
    <w:multiLevelType w:val="hybridMultilevel"/>
    <w:tmpl w:val="AF70E798"/>
    <w:lvl w:ilvl="0" w:tplc="3E5E2D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B2FD2"/>
    <w:multiLevelType w:val="multilevel"/>
    <w:tmpl w:val="72048C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35628"/>
    <w:multiLevelType w:val="hybridMultilevel"/>
    <w:tmpl w:val="FA0E70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855E7"/>
    <w:multiLevelType w:val="hybridMultilevel"/>
    <w:tmpl w:val="CB842236"/>
    <w:lvl w:ilvl="0" w:tplc="C5C6D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2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0"/>
  </w:num>
  <w:num w:numId="11">
    <w:abstractNumId w:val="23"/>
  </w:num>
  <w:num w:numId="12">
    <w:abstractNumId w:val="11"/>
  </w:num>
  <w:num w:numId="13">
    <w:abstractNumId w:val="9"/>
  </w:num>
  <w:num w:numId="14">
    <w:abstractNumId w:val="24"/>
  </w:num>
  <w:num w:numId="15">
    <w:abstractNumId w:val="1"/>
  </w:num>
  <w:num w:numId="16">
    <w:abstractNumId w:val="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1"/>
  </w:num>
  <w:num w:numId="20">
    <w:abstractNumId w:val="16"/>
  </w:num>
  <w:num w:numId="21">
    <w:abstractNumId w:val="25"/>
  </w:num>
  <w:num w:numId="22">
    <w:abstractNumId w:val="19"/>
  </w:num>
  <w:num w:numId="23">
    <w:abstractNumId w:val="5"/>
  </w:num>
  <w:num w:numId="24">
    <w:abstractNumId w:val="8"/>
  </w:num>
  <w:num w:numId="25">
    <w:abstractNumId w:val="1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75"/>
    <w:rsid w:val="00000DA5"/>
    <w:rsid w:val="000017D4"/>
    <w:rsid w:val="00013434"/>
    <w:rsid w:val="0001381F"/>
    <w:rsid w:val="00013D00"/>
    <w:rsid w:val="00030054"/>
    <w:rsid w:val="00056306"/>
    <w:rsid w:val="00067075"/>
    <w:rsid w:val="00091DE5"/>
    <w:rsid w:val="000A164B"/>
    <w:rsid w:val="000A3BFD"/>
    <w:rsid w:val="000B0592"/>
    <w:rsid w:val="000B518B"/>
    <w:rsid w:val="000C3DA8"/>
    <w:rsid w:val="000C52C6"/>
    <w:rsid w:val="000C6A57"/>
    <w:rsid w:val="000C7720"/>
    <w:rsid w:val="000D6F5F"/>
    <w:rsid w:val="000D70D1"/>
    <w:rsid w:val="000E4DF6"/>
    <w:rsid w:val="000F3496"/>
    <w:rsid w:val="000F51C4"/>
    <w:rsid w:val="00106DA0"/>
    <w:rsid w:val="00114BA6"/>
    <w:rsid w:val="001217BB"/>
    <w:rsid w:val="00126C26"/>
    <w:rsid w:val="00140EF9"/>
    <w:rsid w:val="00144D56"/>
    <w:rsid w:val="0016285F"/>
    <w:rsid w:val="00164660"/>
    <w:rsid w:val="0018019B"/>
    <w:rsid w:val="00182442"/>
    <w:rsid w:val="001831C3"/>
    <w:rsid w:val="00192174"/>
    <w:rsid w:val="001950CD"/>
    <w:rsid w:val="001A18AA"/>
    <w:rsid w:val="001A4762"/>
    <w:rsid w:val="001B74B3"/>
    <w:rsid w:val="001B787B"/>
    <w:rsid w:val="001C746D"/>
    <w:rsid w:val="001E41A1"/>
    <w:rsid w:val="001F32B5"/>
    <w:rsid w:val="00200551"/>
    <w:rsid w:val="002277BC"/>
    <w:rsid w:val="00230EB8"/>
    <w:rsid w:val="0025319E"/>
    <w:rsid w:val="00255429"/>
    <w:rsid w:val="0026063A"/>
    <w:rsid w:val="00263CCE"/>
    <w:rsid w:val="00264321"/>
    <w:rsid w:val="002658B6"/>
    <w:rsid w:val="0027456C"/>
    <w:rsid w:val="002828E4"/>
    <w:rsid w:val="00285797"/>
    <w:rsid w:val="00294D06"/>
    <w:rsid w:val="002A1ECD"/>
    <w:rsid w:val="002A5F1C"/>
    <w:rsid w:val="002B16B3"/>
    <w:rsid w:val="002C0067"/>
    <w:rsid w:val="002C2466"/>
    <w:rsid w:val="002C7056"/>
    <w:rsid w:val="002C7BCB"/>
    <w:rsid w:val="002D23B0"/>
    <w:rsid w:val="002D5AED"/>
    <w:rsid w:val="002E04CA"/>
    <w:rsid w:val="00302A13"/>
    <w:rsid w:val="00310061"/>
    <w:rsid w:val="003113DE"/>
    <w:rsid w:val="00315A4E"/>
    <w:rsid w:val="00317A62"/>
    <w:rsid w:val="00320DB4"/>
    <w:rsid w:val="00322DD9"/>
    <w:rsid w:val="0032494B"/>
    <w:rsid w:val="0033114C"/>
    <w:rsid w:val="00333F9F"/>
    <w:rsid w:val="003513A1"/>
    <w:rsid w:val="003544B4"/>
    <w:rsid w:val="0036081E"/>
    <w:rsid w:val="00364345"/>
    <w:rsid w:val="00364E57"/>
    <w:rsid w:val="0037105D"/>
    <w:rsid w:val="003868E1"/>
    <w:rsid w:val="003900B1"/>
    <w:rsid w:val="003A6DAC"/>
    <w:rsid w:val="003B478F"/>
    <w:rsid w:val="003C418C"/>
    <w:rsid w:val="003D3340"/>
    <w:rsid w:val="003E3B5C"/>
    <w:rsid w:val="003E4FD0"/>
    <w:rsid w:val="004046AD"/>
    <w:rsid w:val="00413DAC"/>
    <w:rsid w:val="00424A4E"/>
    <w:rsid w:val="00424DF0"/>
    <w:rsid w:val="00426363"/>
    <w:rsid w:val="00441391"/>
    <w:rsid w:val="00442B59"/>
    <w:rsid w:val="0044328D"/>
    <w:rsid w:val="00444736"/>
    <w:rsid w:val="004569E6"/>
    <w:rsid w:val="00486C12"/>
    <w:rsid w:val="00494D06"/>
    <w:rsid w:val="00495B80"/>
    <w:rsid w:val="004B0525"/>
    <w:rsid w:val="004B5AA5"/>
    <w:rsid w:val="004C0F93"/>
    <w:rsid w:val="004D2341"/>
    <w:rsid w:val="004D3125"/>
    <w:rsid w:val="004F6FA7"/>
    <w:rsid w:val="00523977"/>
    <w:rsid w:val="00527BFA"/>
    <w:rsid w:val="005308CF"/>
    <w:rsid w:val="005449AA"/>
    <w:rsid w:val="0055181F"/>
    <w:rsid w:val="00552CFB"/>
    <w:rsid w:val="005563B7"/>
    <w:rsid w:val="00556A37"/>
    <w:rsid w:val="0056255B"/>
    <w:rsid w:val="00562602"/>
    <w:rsid w:val="005721BD"/>
    <w:rsid w:val="0059629C"/>
    <w:rsid w:val="005B018E"/>
    <w:rsid w:val="005B1952"/>
    <w:rsid w:val="005C120B"/>
    <w:rsid w:val="005D2A24"/>
    <w:rsid w:val="005D65F2"/>
    <w:rsid w:val="005E0F75"/>
    <w:rsid w:val="005F19C2"/>
    <w:rsid w:val="005F6EAB"/>
    <w:rsid w:val="00611616"/>
    <w:rsid w:val="006133C1"/>
    <w:rsid w:val="00622BEE"/>
    <w:rsid w:val="00623FA9"/>
    <w:rsid w:val="00624D8C"/>
    <w:rsid w:val="00633928"/>
    <w:rsid w:val="00636CF8"/>
    <w:rsid w:val="0064357A"/>
    <w:rsid w:val="00643F47"/>
    <w:rsid w:val="00663833"/>
    <w:rsid w:val="00664155"/>
    <w:rsid w:val="006663F3"/>
    <w:rsid w:val="006761A8"/>
    <w:rsid w:val="00681E59"/>
    <w:rsid w:val="006841AF"/>
    <w:rsid w:val="006A0A21"/>
    <w:rsid w:val="006D785C"/>
    <w:rsid w:val="007125ED"/>
    <w:rsid w:val="00723905"/>
    <w:rsid w:val="00725AF2"/>
    <w:rsid w:val="007313E8"/>
    <w:rsid w:val="0073508F"/>
    <w:rsid w:val="007501D1"/>
    <w:rsid w:val="007576F0"/>
    <w:rsid w:val="00773478"/>
    <w:rsid w:val="007734BB"/>
    <w:rsid w:val="00776D00"/>
    <w:rsid w:val="00783508"/>
    <w:rsid w:val="007A0DB4"/>
    <w:rsid w:val="007A3685"/>
    <w:rsid w:val="007B2679"/>
    <w:rsid w:val="007B6B09"/>
    <w:rsid w:val="007B7B9B"/>
    <w:rsid w:val="007C1B6C"/>
    <w:rsid w:val="007C1D14"/>
    <w:rsid w:val="007C20FD"/>
    <w:rsid w:val="007C2ADC"/>
    <w:rsid w:val="007C6F22"/>
    <w:rsid w:val="007D315A"/>
    <w:rsid w:val="007D55A2"/>
    <w:rsid w:val="007E4D60"/>
    <w:rsid w:val="007E7EF4"/>
    <w:rsid w:val="007F558D"/>
    <w:rsid w:val="008004C8"/>
    <w:rsid w:val="00804B06"/>
    <w:rsid w:val="008170CD"/>
    <w:rsid w:val="0082019C"/>
    <w:rsid w:val="00844E17"/>
    <w:rsid w:val="00851869"/>
    <w:rsid w:val="00854792"/>
    <w:rsid w:val="0086364A"/>
    <w:rsid w:val="008A1489"/>
    <w:rsid w:val="008A56C8"/>
    <w:rsid w:val="008A6C96"/>
    <w:rsid w:val="008B08B1"/>
    <w:rsid w:val="008B2932"/>
    <w:rsid w:val="008B582E"/>
    <w:rsid w:val="008B7D38"/>
    <w:rsid w:val="008C2484"/>
    <w:rsid w:val="008C3C57"/>
    <w:rsid w:val="008D0F6A"/>
    <w:rsid w:val="008D321A"/>
    <w:rsid w:val="008E0E32"/>
    <w:rsid w:val="00912E9A"/>
    <w:rsid w:val="00915FB9"/>
    <w:rsid w:val="009407AC"/>
    <w:rsid w:val="00950450"/>
    <w:rsid w:val="00951174"/>
    <w:rsid w:val="00951E61"/>
    <w:rsid w:val="009529DF"/>
    <w:rsid w:val="009574DE"/>
    <w:rsid w:val="00960060"/>
    <w:rsid w:val="00960627"/>
    <w:rsid w:val="0098093E"/>
    <w:rsid w:val="00983471"/>
    <w:rsid w:val="00986D71"/>
    <w:rsid w:val="009B0745"/>
    <w:rsid w:val="009B353B"/>
    <w:rsid w:val="009D0425"/>
    <w:rsid w:val="009D06C5"/>
    <w:rsid w:val="009D69AB"/>
    <w:rsid w:val="009D7629"/>
    <w:rsid w:val="009E6700"/>
    <w:rsid w:val="009F3A79"/>
    <w:rsid w:val="009F5B5C"/>
    <w:rsid w:val="00A017EE"/>
    <w:rsid w:val="00A025EF"/>
    <w:rsid w:val="00A02CAA"/>
    <w:rsid w:val="00A229C7"/>
    <w:rsid w:val="00A3047B"/>
    <w:rsid w:val="00A56064"/>
    <w:rsid w:val="00A56108"/>
    <w:rsid w:val="00A57630"/>
    <w:rsid w:val="00A65F63"/>
    <w:rsid w:val="00A70C20"/>
    <w:rsid w:val="00A730D1"/>
    <w:rsid w:val="00A81786"/>
    <w:rsid w:val="00A8415E"/>
    <w:rsid w:val="00A92C8D"/>
    <w:rsid w:val="00A97BFE"/>
    <w:rsid w:val="00AD2B6C"/>
    <w:rsid w:val="00AE133A"/>
    <w:rsid w:val="00AF1C1C"/>
    <w:rsid w:val="00AF468B"/>
    <w:rsid w:val="00AF6EE1"/>
    <w:rsid w:val="00B01AFB"/>
    <w:rsid w:val="00B04F9E"/>
    <w:rsid w:val="00B2627E"/>
    <w:rsid w:val="00B26F15"/>
    <w:rsid w:val="00B538B8"/>
    <w:rsid w:val="00B64EDA"/>
    <w:rsid w:val="00B70A79"/>
    <w:rsid w:val="00B71FC2"/>
    <w:rsid w:val="00B81A88"/>
    <w:rsid w:val="00B9588C"/>
    <w:rsid w:val="00BA0FFB"/>
    <w:rsid w:val="00BA4439"/>
    <w:rsid w:val="00BD488D"/>
    <w:rsid w:val="00BE4654"/>
    <w:rsid w:val="00BF1C44"/>
    <w:rsid w:val="00BF24A2"/>
    <w:rsid w:val="00BF7451"/>
    <w:rsid w:val="00BF7EA9"/>
    <w:rsid w:val="00C0662E"/>
    <w:rsid w:val="00C21A88"/>
    <w:rsid w:val="00C3041E"/>
    <w:rsid w:val="00C33753"/>
    <w:rsid w:val="00C36768"/>
    <w:rsid w:val="00C442FF"/>
    <w:rsid w:val="00C724E7"/>
    <w:rsid w:val="00C72767"/>
    <w:rsid w:val="00C76DE8"/>
    <w:rsid w:val="00C77FF5"/>
    <w:rsid w:val="00C84243"/>
    <w:rsid w:val="00C857D9"/>
    <w:rsid w:val="00C92A5E"/>
    <w:rsid w:val="00CB1B52"/>
    <w:rsid w:val="00CD6806"/>
    <w:rsid w:val="00CF5D51"/>
    <w:rsid w:val="00D05301"/>
    <w:rsid w:val="00D05C15"/>
    <w:rsid w:val="00D06579"/>
    <w:rsid w:val="00D072D0"/>
    <w:rsid w:val="00D1306C"/>
    <w:rsid w:val="00D232E6"/>
    <w:rsid w:val="00D2378B"/>
    <w:rsid w:val="00D23EA8"/>
    <w:rsid w:val="00D31071"/>
    <w:rsid w:val="00D41484"/>
    <w:rsid w:val="00D532CC"/>
    <w:rsid w:val="00D615FF"/>
    <w:rsid w:val="00D80054"/>
    <w:rsid w:val="00D85BBA"/>
    <w:rsid w:val="00D95E3E"/>
    <w:rsid w:val="00DA21A2"/>
    <w:rsid w:val="00DA60E8"/>
    <w:rsid w:val="00DB3298"/>
    <w:rsid w:val="00DB7CF8"/>
    <w:rsid w:val="00DD2F7E"/>
    <w:rsid w:val="00DD4C6C"/>
    <w:rsid w:val="00DE21A4"/>
    <w:rsid w:val="00DE49BD"/>
    <w:rsid w:val="00DE508E"/>
    <w:rsid w:val="00DE5867"/>
    <w:rsid w:val="00DF7ADF"/>
    <w:rsid w:val="00E02D1F"/>
    <w:rsid w:val="00E13616"/>
    <w:rsid w:val="00E14B89"/>
    <w:rsid w:val="00E31856"/>
    <w:rsid w:val="00E33842"/>
    <w:rsid w:val="00E37806"/>
    <w:rsid w:val="00E37CEF"/>
    <w:rsid w:val="00E7684A"/>
    <w:rsid w:val="00E94306"/>
    <w:rsid w:val="00EC12FF"/>
    <w:rsid w:val="00EC5EB4"/>
    <w:rsid w:val="00EC7982"/>
    <w:rsid w:val="00ED609D"/>
    <w:rsid w:val="00EE6FF7"/>
    <w:rsid w:val="00EE7A94"/>
    <w:rsid w:val="00EF0B66"/>
    <w:rsid w:val="00EF2202"/>
    <w:rsid w:val="00F076E4"/>
    <w:rsid w:val="00F2159A"/>
    <w:rsid w:val="00F4105D"/>
    <w:rsid w:val="00F668DB"/>
    <w:rsid w:val="00F708DD"/>
    <w:rsid w:val="00F8096F"/>
    <w:rsid w:val="00F83721"/>
    <w:rsid w:val="00F9715A"/>
    <w:rsid w:val="00FA2CA6"/>
    <w:rsid w:val="00FA329F"/>
    <w:rsid w:val="00FA4F7A"/>
    <w:rsid w:val="00FA6E25"/>
    <w:rsid w:val="00FA6F9E"/>
    <w:rsid w:val="00FA78AE"/>
    <w:rsid w:val="00FB1318"/>
    <w:rsid w:val="00FB1AE2"/>
    <w:rsid w:val="00FB2B2D"/>
    <w:rsid w:val="00FB722F"/>
    <w:rsid w:val="00FC014A"/>
    <w:rsid w:val="00FD1135"/>
    <w:rsid w:val="00FD47E4"/>
    <w:rsid w:val="00FE1D42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80532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7075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Lentele,punktai,Lente"/>
    <w:basedOn w:val="prastasis"/>
    <w:link w:val="SraopastraipaDiagrama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0F51C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89CEAB1D94467449E4C46702182BB53" ma:contentTypeVersion="15" ma:contentTypeDescription="Kurkite naują dokumentą." ma:contentTypeScope="" ma:versionID="b0ca03584ef00d9ed20cf2336ad38512">
  <xsd:schema xmlns:xsd="http://www.w3.org/2001/XMLSchema" xmlns:xs="http://www.w3.org/2001/XMLSchema" xmlns:p="http://schemas.microsoft.com/office/2006/metadata/properties" xmlns:ns3="151e42fb-f0d7-4ebb-8e7d-6386a7b87e36" xmlns:ns4="a684ac11-19f0-4b3b-80b7-1ed90dcef228" targetNamespace="http://schemas.microsoft.com/office/2006/metadata/properties" ma:root="true" ma:fieldsID="1355c5bd5686b599f79c9b81355c03a0" ns3:_="" ns4:_="">
    <xsd:import namespace="151e42fb-f0d7-4ebb-8e7d-6386a7b87e36"/>
    <xsd:import namespace="a684ac11-19f0-4b3b-80b7-1ed90dcef2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42fb-f0d7-4ebb-8e7d-6386a7b87e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4ac11-19f0-4b3b-80b7-1ed90dcef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D99436-35E6-4968-AD38-6C04366FD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e42fb-f0d7-4ebb-8e7d-6386a7b87e36"/>
    <ds:schemaRef ds:uri="a684ac11-19f0-4b3b-80b7-1ed90dcef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1D6E1-8734-4A24-B2AA-99DD90FF35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1510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Eglė Rupšienė</cp:lastModifiedBy>
  <cp:revision>2</cp:revision>
  <cp:lastPrinted>2024-03-08T05:12:00Z</cp:lastPrinted>
  <dcterms:created xsi:type="dcterms:W3CDTF">2025-09-10T12:25:00Z</dcterms:created>
  <dcterms:modified xsi:type="dcterms:W3CDTF">2025-09-10T12:25:00Z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0x010100B89CEAB1D94467449E4C46702182BB53</vt:lpwstr>
  </property>
</Properties>
</file>