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C838" w14:textId="77777777" w:rsidR="005B23C0" w:rsidRPr="00F33C1C" w:rsidRDefault="005B23C0" w:rsidP="005B23C0">
      <w:pPr>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RINKOS KONSULTACIJOS KLAUSIMYNAS</w:t>
      </w:r>
    </w:p>
    <w:p w14:paraId="7059B614" w14:textId="77777777" w:rsidR="005B23C0" w:rsidRPr="00A7060E" w:rsidRDefault="005B23C0" w:rsidP="005B23C0">
      <w:pPr>
        <w:jc w:val="center"/>
        <w:rPr>
          <w:rFonts w:eastAsia="Calibri"/>
          <w:b/>
          <w:bCs/>
        </w:rPr>
      </w:pPr>
    </w:p>
    <w:p w14:paraId="3CAAFDC6" w14:textId="77777777" w:rsidR="005B23C0" w:rsidRPr="006E0B55" w:rsidRDefault="005B23C0" w:rsidP="005B23C0">
      <w:pPr>
        <w:spacing w:after="0" w:line="240" w:lineRule="auto"/>
        <w:ind w:firstLine="567"/>
        <w:jc w:val="both"/>
        <w:rPr>
          <w:rFonts w:ascii="Times New Roman" w:eastAsia="Calibri" w:hAnsi="Times New Roman" w:cs="Times New Roman"/>
          <w:sz w:val="24"/>
          <w:szCs w:val="24"/>
        </w:rPr>
      </w:pPr>
      <w:r w:rsidRPr="006E0B55">
        <w:rPr>
          <w:rFonts w:ascii="Times New Roman" w:eastAsia="Calibri" w:hAnsi="Times New Roman" w:cs="Times New Roman"/>
          <w:sz w:val="24"/>
          <w:szCs w:val="24"/>
        </w:rPr>
        <w:t>Prašome atsakyti į klausimus (atsakymai nelaikytini pasiūlymu ir bus naudojami tik rinkos tyrimo tikslais, siekiant tinkamai pasirengti būsimam pirkimui).</w:t>
      </w:r>
    </w:p>
    <w:p w14:paraId="06D66CF9" w14:textId="77777777" w:rsidR="005B23C0" w:rsidRPr="006E0B55" w:rsidRDefault="005B23C0" w:rsidP="005B23C0">
      <w:pPr>
        <w:pStyle w:val="a"/>
        <w:ind w:firstLine="567"/>
        <w:jc w:val="both"/>
        <w:rPr>
          <w:sz w:val="24"/>
          <w:szCs w:val="24"/>
        </w:rPr>
      </w:pPr>
    </w:p>
    <w:p w14:paraId="6B1F5057" w14:textId="22FBEC00" w:rsidR="005B23C0" w:rsidRPr="006E0B55" w:rsidRDefault="00CB03DC" w:rsidP="006A0C2E">
      <w:pPr>
        <w:pStyle w:val="Sraopastraipa"/>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L</w:t>
      </w:r>
      <w:r w:rsidR="006A0C2E">
        <w:rPr>
          <w:rFonts w:ascii="Times New Roman" w:hAnsi="Times New Roman" w:cs="Times New Roman"/>
          <w:b/>
          <w:sz w:val="24"/>
          <w:szCs w:val="24"/>
        </w:rPr>
        <w:t>entelė</w:t>
      </w:r>
      <w:r>
        <w:rPr>
          <w:rFonts w:ascii="Times New Roman" w:hAnsi="Times New Roman" w:cs="Times New Roman"/>
          <w:b/>
          <w:sz w:val="24"/>
          <w:szCs w:val="24"/>
        </w:rPr>
        <w:t xml:space="preserve"> Papildomi klausimai</w:t>
      </w:r>
    </w:p>
    <w:tbl>
      <w:tblPr>
        <w:tblStyle w:val="Lentelstinklelis"/>
        <w:tblW w:w="9634" w:type="dxa"/>
        <w:tblLook w:val="04A0" w:firstRow="1" w:lastRow="0" w:firstColumn="1" w:lastColumn="0" w:noHBand="0" w:noVBand="1"/>
      </w:tblPr>
      <w:tblGrid>
        <w:gridCol w:w="816"/>
        <w:gridCol w:w="5356"/>
        <w:gridCol w:w="3462"/>
      </w:tblGrid>
      <w:tr w:rsidR="005B23C0" w:rsidRPr="006E0B55" w14:paraId="1ECF5186" w14:textId="77777777" w:rsidTr="005B23C0">
        <w:tc>
          <w:tcPr>
            <w:tcW w:w="816" w:type="dxa"/>
            <w:vAlign w:val="center"/>
          </w:tcPr>
          <w:p w14:paraId="2B5A092D" w14:textId="77777777" w:rsidR="005B23C0" w:rsidRPr="006E0B55" w:rsidRDefault="005B23C0" w:rsidP="00FA77D8">
            <w:pPr>
              <w:jc w:val="center"/>
              <w:rPr>
                <w:rFonts w:ascii="Times New Roman" w:hAnsi="Times New Roman" w:cs="Times New Roman"/>
                <w:b/>
                <w:sz w:val="24"/>
                <w:szCs w:val="24"/>
              </w:rPr>
            </w:pPr>
            <w:r w:rsidRPr="006E0B55">
              <w:rPr>
                <w:rFonts w:ascii="Times New Roman" w:hAnsi="Times New Roman" w:cs="Times New Roman"/>
                <w:b/>
                <w:sz w:val="24"/>
                <w:szCs w:val="24"/>
              </w:rPr>
              <w:t>Eil. Nr.</w:t>
            </w:r>
          </w:p>
        </w:tc>
        <w:tc>
          <w:tcPr>
            <w:tcW w:w="5356" w:type="dxa"/>
            <w:vAlign w:val="center"/>
          </w:tcPr>
          <w:p w14:paraId="381EC8A8" w14:textId="77777777" w:rsidR="005B23C0" w:rsidRPr="006E0B55" w:rsidRDefault="005B23C0" w:rsidP="00FA77D8">
            <w:pPr>
              <w:jc w:val="center"/>
              <w:rPr>
                <w:rFonts w:ascii="Times New Roman" w:hAnsi="Times New Roman" w:cs="Times New Roman"/>
                <w:b/>
                <w:sz w:val="24"/>
                <w:szCs w:val="24"/>
              </w:rPr>
            </w:pPr>
            <w:r w:rsidRPr="006E0B55">
              <w:rPr>
                <w:rFonts w:ascii="Times New Roman" w:hAnsi="Times New Roman" w:cs="Times New Roman"/>
                <w:b/>
                <w:sz w:val="24"/>
                <w:szCs w:val="24"/>
              </w:rPr>
              <w:t>Klausimas</w:t>
            </w:r>
          </w:p>
        </w:tc>
        <w:tc>
          <w:tcPr>
            <w:tcW w:w="3462" w:type="dxa"/>
            <w:vAlign w:val="center"/>
          </w:tcPr>
          <w:p w14:paraId="1004AF8C" w14:textId="77777777" w:rsidR="005B23C0" w:rsidRPr="006E0B55" w:rsidRDefault="005B23C0" w:rsidP="00FA77D8">
            <w:pPr>
              <w:jc w:val="center"/>
              <w:rPr>
                <w:rFonts w:ascii="Times New Roman" w:hAnsi="Times New Roman" w:cs="Times New Roman"/>
                <w:b/>
                <w:sz w:val="24"/>
                <w:szCs w:val="24"/>
              </w:rPr>
            </w:pPr>
            <w:r w:rsidRPr="006E0B55">
              <w:rPr>
                <w:rFonts w:ascii="Times New Roman" w:eastAsia="Calibri" w:hAnsi="Times New Roman" w:cs="Times New Roman"/>
                <w:b/>
                <w:bCs/>
                <w:sz w:val="24"/>
                <w:szCs w:val="24"/>
              </w:rPr>
              <w:t>Rinkos konsultacijos dalyvio atsakymas ir (ar) siūlymai</w:t>
            </w:r>
            <w:r w:rsidRPr="006E0B55">
              <w:rPr>
                <w:rFonts w:ascii="Times New Roman" w:hAnsi="Times New Roman" w:cs="Times New Roman"/>
                <w:b/>
                <w:sz w:val="24"/>
                <w:szCs w:val="24"/>
              </w:rPr>
              <w:t xml:space="preserve"> </w:t>
            </w:r>
          </w:p>
        </w:tc>
      </w:tr>
      <w:tr w:rsidR="0043453D" w:rsidRPr="006E0B55" w14:paraId="3AB38763" w14:textId="77777777" w:rsidTr="005B23C0">
        <w:tc>
          <w:tcPr>
            <w:tcW w:w="816" w:type="dxa"/>
            <w:shd w:val="clear" w:color="auto" w:fill="FFFFFF" w:themeFill="background1"/>
            <w:vAlign w:val="center"/>
          </w:tcPr>
          <w:p w14:paraId="488B9956" w14:textId="77777777" w:rsidR="0043453D" w:rsidRPr="00392306" w:rsidRDefault="0043453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2E86450C" w14:textId="02DBC4D4" w:rsidR="0043453D" w:rsidRDefault="0043453D" w:rsidP="00346833">
            <w:pPr>
              <w:rPr>
                <w:rFonts w:ascii="Times New Roman" w:hAnsi="Times New Roman" w:cs="Times New Roman"/>
                <w:sz w:val="24"/>
                <w:szCs w:val="24"/>
              </w:rPr>
            </w:pPr>
            <w:r>
              <w:rPr>
                <w:rFonts w:ascii="Times New Roman" w:hAnsi="Times New Roman" w:cs="Times New Roman"/>
                <w:sz w:val="24"/>
                <w:szCs w:val="24"/>
              </w:rPr>
              <w:t>Koki</w:t>
            </w:r>
            <w:r w:rsidR="007935F3">
              <w:rPr>
                <w:rFonts w:ascii="Times New Roman" w:hAnsi="Times New Roman" w:cs="Times New Roman"/>
                <w:sz w:val="24"/>
                <w:szCs w:val="24"/>
              </w:rPr>
              <w:t xml:space="preserve">a būtų preliminari vieno šaldiklio </w:t>
            </w:r>
            <w:r w:rsidR="002E6F86">
              <w:rPr>
                <w:rFonts w:ascii="Times New Roman" w:hAnsi="Times New Roman" w:cs="Times New Roman"/>
                <w:sz w:val="24"/>
                <w:szCs w:val="24"/>
              </w:rPr>
              <w:t xml:space="preserve">kaina, </w:t>
            </w:r>
            <w:r w:rsidR="00DB2003">
              <w:rPr>
                <w:rFonts w:ascii="Times New Roman" w:hAnsi="Times New Roman" w:cs="Times New Roman"/>
                <w:sz w:val="24"/>
                <w:szCs w:val="24"/>
              </w:rPr>
              <w:t>palaikanti temperatūrą nuo -60 C iki -90 C</w:t>
            </w:r>
            <w:r w:rsidR="008E0D39">
              <w:rPr>
                <w:rFonts w:ascii="Times New Roman" w:hAnsi="Times New Roman" w:cs="Times New Roman"/>
                <w:sz w:val="24"/>
                <w:szCs w:val="24"/>
              </w:rPr>
              <w:t>, jei būtų perkami 45 šaldikliai su šaldiklio validavimo paslauga?</w:t>
            </w:r>
          </w:p>
        </w:tc>
        <w:tc>
          <w:tcPr>
            <w:tcW w:w="3462" w:type="dxa"/>
            <w:shd w:val="clear" w:color="auto" w:fill="FFFFFF" w:themeFill="background1"/>
            <w:vAlign w:val="center"/>
          </w:tcPr>
          <w:p w14:paraId="701397CD" w14:textId="77777777" w:rsidR="0043453D" w:rsidRPr="005B23C0" w:rsidRDefault="0043453D" w:rsidP="00FA77D8">
            <w:pPr>
              <w:rPr>
                <w:color w:val="FF0000"/>
              </w:rPr>
            </w:pPr>
          </w:p>
        </w:tc>
      </w:tr>
      <w:tr w:rsidR="005B23C0" w:rsidRPr="006E0B55" w14:paraId="1896A770" w14:textId="77777777" w:rsidTr="005B23C0">
        <w:tc>
          <w:tcPr>
            <w:tcW w:w="816" w:type="dxa"/>
            <w:shd w:val="clear" w:color="auto" w:fill="FFFFFF" w:themeFill="background1"/>
            <w:vAlign w:val="center"/>
          </w:tcPr>
          <w:p w14:paraId="154AC939" w14:textId="0C00FC7D" w:rsidR="005B23C0" w:rsidRPr="00392306" w:rsidRDefault="005B23C0"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711653F7" w14:textId="1C9A6A29" w:rsidR="005B23C0" w:rsidRPr="006E0B55" w:rsidRDefault="007F479D" w:rsidP="00346833">
            <w:pPr>
              <w:rPr>
                <w:rFonts w:ascii="Times New Roman" w:hAnsi="Times New Roman" w:cs="Times New Roman"/>
                <w:sz w:val="24"/>
                <w:szCs w:val="24"/>
              </w:rPr>
            </w:pPr>
            <w:r>
              <w:rPr>
                <w:rFonts w:ascii="Times New Roman" w:hAnsi="Times New Roman" w:cs="Times New Roman"/>
                <w:sz w:val="24"/>
                <w:szCs w:val="24"/>
              </w:rPr>
              <w:t>Kiek laiko truktų tokio kiekio šaldiklių</w:t>
            </w:r>
            <w:r w:rsidR="0090697C">
              <w:rPr>
                <w:rFonts w:ascii="Times New Roman" w:hAnsi="Times New Roman" w:cs="Times New Roman"/>
                <w:sz w:val="24"/>
                <w:szCs w:val="24"/>
              </w:rPr>
              <w:t xml:space="preserve"> (45 vnt.)</w:t>
            </w:r>
            <w:r>
              <w:rPr>
                <w:rFonts w:ascii="Times New Roman" w:hAnsi="Times New Roman" w:cs="Times New Roman"/>
                <w:sz w:val="24"/>
                <w:szCs w:val="24"/>
              </w:rPr>
              <w:t xml:space="preserve"> pristatymas ir validacija?</w:t>
            </w:r>
          </w:p>
        </w:tc>
        <w:tc>
          <w:tcPr>
            <w:tcW w:w="3462" w:type="dxa"/>
            <w:shd w:val="clear" w:color="auto" w:fill="FFFFFF" w:themeFill="background1"/>
            <w:vAlign w:val="center"/>
          </w:tcPr>
          <w:p w14:paraId="00A016C8" w14:textId="077E8C9E" w:rsidR="005B23C0" w:rsidRPr="005B23C0" w:rsidRDefault="005B23C0" w:rsidP="00FA77D8">
            <w:pPr>
              <w:rPr>
                <w:color w:val="FF0000"/>
              </w:rPr>
            </w:pPr>
          </w:p>
        </w:tc>
      </w:tr>
      <w:tr w:rsidR="005B23C0" w:rsidRPr="006E0B55" w14:paraId="3E39D8C9" w14:textId="77777777" w:rsidTr="005B23C0">
        <w:tc>
          <w:tcPr>
            <w:tcW w:w="816" w:type="dxa"/>
            <w:shd w:val="clear" w:color="auto" w:fill="FFFFFF" w:themeFill="background1"/>
            <w:vAlign w:val="center"/>
          </w:tcPr>
          <w:p w14:paraId="07A48754" w14:textId="4A862AB9" w:rsidR="005B23C0" w:rsidRPr="00392306" w:rsidRDefault="005B23C0"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4DE851EB" w14:textId="270882F5" w:rsidR="005B23C0" w:rsidRPr="006E0B55" w:rsidRDefault="0090697C" w:rsidP="00FA77D8">
            <w:pPr>
              <w:rPr>
                <w:rFonts w:ascii="Times New Roman" w:hAnsi="Times New Roman" w:cs="Times New Roman"/>
                <w:sz w:val="24"/>
                <w:szCs w:val="24"/>
              </w:rPr>
            </w:pPr>
            <w:r>
              <w:rPr>
                <w:rFonts w:ascii="Times New Roman" w:hAnsi="Times New Roman" w:cs="Times New Roman"/>
                <w:sz w:val="24"/>
                <w:szCs w:val="24"/>
              </w:rPr>
              <w:t>Kokios specialios sąlygos numatytos</w:t>
            </w:r>
            <w:r w:rsidR="005B2771">
              <w:rPr>
                <w:rFonts w:ascii="Times New Roman" w:hAnsi="Times New Roman" w:cs="Times New Roman"/>
                <w:sz w:val="24"/>
                <w:szCs w:val="24"/>
              </w:rPr>
              <w:t xml:space="preserve"> patalpoms</w:t>
            </w:r>
            <w:r>
              <w:rPr>
                <w:rFonts w:ascii="Times New Roman" w:hAnsi="Times New Roman" w:cs="Times New Roman"/>
                <w:sz w:val="24"/>
                <w:szCs w:val="24"/>
              </w:rPr>
              <w:t xml:space="preserve"> </w:t>
            </w:r>
            <w:r w:rsidR="00361D9B">
              <w:rPr>
                <w:rFonts w:ascii="Times New Roman" w:hAnsi="Times New Roman" w:cs="Times New Roman"/>
                <w:sz w:val="24"/>
                <w:szCs w:val="24"/>
              </w:rPr>
              <w:t>šaldiklių laikymui?</w:t>
            </w:r>
          </w:p>
        </w:tc>
        <w:tc>
          <w:tcPr>
            <w:tcW w:w="3462" w:type="dxa"/>
            <w:shd w:val="clear" w:color="auto" w:fill="FFFFFF" w:themeFill="background1"/>
            <w:vAlign w:val="center"/>
          </w:tcPr>
          <w:p w14:paraId="649B8B3F" w14:textId="77777777" w:rsidR="005B23C0" w:rsidRPr="005B23C0" w:rsidRDefault="005B23C0" w:rsidP="00FA77D8">
            <w:pPr>
              <w:rPr>
                <w:color w:val="FF0000"/>
              </w:rPr>
            </w:pPr>
          </w:p>
        </w:tc>
      </w:tr>
      <w:tr w:rsidR="00A56C4D" w:rsidRPr="006E0B55" w14:paraId="625D5DBA" w14:textId="77777777" w:rsidTr="005B23C0">
        <w:tc>
          <w:tcPr>
            <w:tcW w:w="816" w:type="dxa"/>
            <w:shd w:val="clear" w:color="auto" w:fill="FFFFFF" w:themeFill="background1"/>
            <w:vAlign w:val="center"/>
          </w:tcPr>
          <w:p w14:paraId="64F572F4"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690FAFEE" w14:textId="77777777" w:rsidR="00A56C4D" w:rsidRPr="006E0B55" w:rsidRDefault="00A56C4D" w:rsidP="00A56C4D">
            <w:pPr>
              <w:rPr>
                <w:rFonts w:ascii="Times New Roman" w:hAnsi="Times New Roman" w:cs="Times New Roman"/>
                <w:sz w:val="24"/>
                <w:szCs w:val="24"/>
              </w:rPr>
            </w:pPr>
            <w:r w:rsidRPr="006E0B55">
              <w:rPr>
                <w:rFonts w:ascii="Times New Roman" w:hAnsi="Times New Roman" w:cs="Times New Roman"/>
                <w:sz w:val="24"/>
                <w:szCs w:val="24"/>
              </w:rPr>
              <w:t>Ar turite pastabų, klausimų techninei specifikacijai?</w:t>
            </w:r>
          </w:p>
          <w:p w14:paraId="3747F320" w14:textId="77777777" w:rsidR="00A56C4D" w:rsidRDefault="00A56C4D" w:rsidP="00A56C4D">
            <w:pPr>
              <w:rPr>
                <w:rFonts w:ascii="Times New Roman" w:hAnsi="Times New Roman" w:cs="Times New Roman"/>
                <w:sz w:val="24"/>
                <w:szCs w:val="24"/>
              </w:rPr>
            </w:pPr>
          </w:p>
        </w:tc>
        <w:tc>
          <w:tcPr>
            <w:tcW w:w="3462" w:type="dxa"/>
            <w:shd w:val="clear" w:color="auto" w:fill="FFFFFF" w:themeFill="background1"/>
            <w:vAlign w:val="center"/>
          </w:tcPr>
          <w:p w14:paraId="5E46EF76" w14:textId="77777777" w:rsidR="00A56C4D" w:rsidRPr="005B23C0" w:rsidRDefault="00A56C4D" w:rsidP="00A56C4D">
            <w:pPr>
              <w:rPr>
                <w:color w:val="FF0000"/>
              </w:rPr>
            </w:pPr>
          </w:p>
        </w:tc>
      </w:tr>
      <w:tr w:rsidR="00A56C4D" w:rsidRPr="006E0B55" w14:paraId="7D0FAB0B" w14:textId="77777777" w:rsidTr="005B23C0">
        <w:tc>
          <w:tcPr>
            <w:tcW w:w="816" w:type="dxa"/>
            <w:shd w:val="clear" w:color="auto" w:fill="FFFFFF" w:themeFill="background1"/>
            <w:vAlign w:val="center"/>
          </w:tcPr>
          <w:p w14:paraId="7A88B76D"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19DD1F3F" w14:textId="77777777" w:rsidR="00A56C4D" w:rsidRPr="006E0B55" w:rsidRDefault="00A56C4D" w:rsidP="00A56C4D">
            <w:pPr>
              <w:rPr>
                <w:rFonts w:ascii="Times New Roman" w:hAnsi="Times New Roman" w:cs="Times New Roman"/>
                <w:sz w:val="24"/>
                <w:szCs w:val="24"/>
              </w:rPr>
            </w:pPr>
            <w:r w:rsidRPr="006E0B55">
              <w:rPr>
                <w:rFonts w:ascii="Times New Roman" w:hAnsi="Times New Roman" w:cs="Times New Roman"/>
                <w:sz w:val="24"/>
                <w:szCs w:val="24"/>
              </w:rPr>
              <w:t>Kokias sąlygas papildomai siūlytumėte įtraukti į techninę specifikaciją, arba kurių reikėtų atsisakyti?</w:t>
            </w:r>
          </w:p>
          <w:p w14:paraId="69F1D60B" w14:textId="530468EF" w:rsidR="00A56C4D" w:rsidRDefault="00A56C4D" w:rsidP="00A56C4D">
            <w:pPr>
              <w:rPr>
                <w:rFonts w:ascii="Times New Roman" w:hAnsi="Times New Roman" w:cs="Times New Roman"/>
                <w:sz w:val="24"/>
                <w:szCs w:val="24"/>
              </w:rPr>
            </w:pPr>
            <w:r w:rsidRPr="006E0B55">
              <w:rPr>
                <w:rFonts w:ascii="Times New Roman" w:hAnsi="Times New Roman" w:cs="Times New Roman"/>
                <w:sz w:val="24"/>
                <w:szCs w:val="24"/>
              </w:rPr>
              <w:t>Prašome pateikti argumentuotas pastabas ir klausimus nurodant konkrečius punktus ir/ar teksto vietas.</w:t>
            </w:r>
          </w:p>
        </w:tc>
        <w:tc>
          <w:tcPr>
            <w:tcW w:w="3462" w:type="dxa"/>
            <w:shd w:val="clear" w:color="auto" w:fill="FFFFFF" w:themeFill="background1"/>
            <w:vAlign w:val="center"/>
          </w:tcPr>
          <w:p w14:paraId="7DAD512A" w14:textId="77777777" w:rsidR="00A56C4D" w:rsidRPr="005B23C0" w:rsidRDefault="00A56C4D" w:rsidP="00A56C4D">
            <w:pPr>
              <w:rPr>
                <w:color w:val="FF0000"/>
              </w:rPr>
            </w:pPr>
          </w:p>
        </w:tc>
      </w:tr>
      <w:tr w:rsidR="00A56C4D" w:rsidRPr="006E0B55" w14:paraId="4E3D3928" w14:textId="77777777" w:rsidTr="005B23C0">
        <w:tc>
          <w:tcPr>
            <w:tcW w:w="816" w:type="dxa"/>
            <w:shd w:val="clear" w:color="auto" w:fill="FFFFFF" w:themeFill="background1"/>
            <w:vAlign w:val="center"/>
          </w:tcPr>
          <w:p w14:paraId="09DA871E"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1F7E42EC" w14:textId="1DC69D7B" w:rsidR="00A56C4D" w:rsidRPr="006E0B55" w:rsidRDefault="00A56C4D" w:rsidP="00A56C4D">
            <w:pPr>
              <w:rPr>
                <w:rFonts w:ascii="Times New Roman" w:hAnsi="Times New Roman" w:cs="Times New Roman"/>
                <w:sz w:val="24"/>
                <w:szCs w:val="24"/>
              </w:rPr>
            </w:pPr>
            <w:r w:rsidRPr="006E0B55">
              <w:rPr>
                <w:rFonts w:ascii="Times New Roman" w:hAnsi="Times New Roman" w:cs="Times New Roman"/>
                <w:sz w:val="24"/>
                <w:szCs w:val="24"/>
              </w:rPr>
              <w:t>Ar techninėje specifikacijoje yra perteklinių reikalavimų, kurie nepagrįstai brangina pasiūlymo kainą?</w:t>
            </w:r>
          </w:p>
        </w:tc>
        <w:tc>
          <w:tcPr>
            <w:tcW w:w="3462" w:type="dxa"/>
            <w:shd w:val="clear" w:color="auto" w:fill="FFFFFF" w:themeFill="background1"/>
            <w:vAlign w:val="center"/>
          </w:tcPr>
          <w:p w14:paraId="49DA13FA" w14:textId="77777777" w:rsidR="00A56C4D" w:rsidRPr="005B23C0" w:rsidRDefault="00A56C4D" w:rsidP="00A56C4D">
            <w:pPr>
              <w:rPr>
                <w:color w:val="FF0000"/>
              </w:rPr>
            </w:pPr>
          </w:p>
        </w:tc>
      </w:tr>
      <w:tr w:rsidR="00A56C4D" w:rsidRPr="006E0B55" w14:paraId="018451AC" w14:textId="77777777" w:rsidTr="005B23C0">
        <w:tc>
          <w:tcPr>
            <w:tcW w:w="816" w:type="dxa"/>
            <w:shd w:val="clear" w:color="auto" w:fill="FFFFFF" w:themeFill="background1"/>
            <w:vAlign w:val="center"/>
          </w:tcPr>
          <w:p w14:paraId="26C3D298"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4172CAD7" w14:textId="4C3DD3C7" w:rsidR="00A56C4D" w:rsidRPr="006E0B55" w:rsidRDefault="00A56C4D" w:rsidP="00A56C4D">
            <w:pPr>
              <w:rPr>
                <w:rFonts w:ascii="Times New Roman" w:hAnsi="Times New Roman" w:cs="Times New Roman"/>
                <w:sz w:val="24"/>
                <w:szCs w:val="24"/>
              </w:rPr>
            </w:pPr>
            <w:r w:rsidRPr="006E0B55">
              <w:rPr>
                <w:rFonts w:ascii="Times New Roman" w:hAnsi="Times New Roman" w:cs="Times New Roman"/>
                <w:color w:val="000000" w:themeColor="text1"/>
                <w:sz w:val="24"/>
                <w:szCs w:val="24"/>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Pr="006E0B55">
                <w:rPr>
                  <w:rFonts w:ascii="Times New Roman" w:hAnsi="Times New Roman" w:cs="Times New Roman"/>
                  <w:color w:val="0000FF"/>
                  <w:sz w:val="24"/>
                  <w:szCs w:val="24"/>
                  <w:u w:val="single"/>
                </w:rPr>
                <w:t>https://e-seimas.lrs.lt/portal/legalAct/lt/TAD/TAIS.403512/asr</w:t>
              </w:r>
            </w:hyperlink>
            <w:r w:rsidRPr="006E0B55">
              <w:rPr>
                <w:rFonts w:ascii="Times New Roman" w:hAnsi="Times New Roman" w:cs="Times New Roman"/>
                <w:color w:val="000000"/>
                <w:sz w:val="24"/>
                <w:szCs w:val="24"/>
              </w:rPr>
              <w:t>​</w:t>
            </w:r>
            <w:r w:rsidRPr="006E0B55">
              <w:rPr>
                <w:rFonts w:ascii="Times New Roman" w:hAnsi="Times New Roman" w:cs="Times New Roman"/>
                <w:color w:val="000000" w:themeColor="text1"/>
                <w:sz w:val="24"/>
                <w:szCs w:val="24"/>
              </w:rPr>
              <w:t>), atitinka Jūsų įmonė  ir/arba Jūsų įmonės siūloma paslauga, kokius aplinkos apsaugos kriterijų (žaliojo pirkimo reikalavimų) atitiktį patvirtinančius dokumentus galėtumėte pateikti pirkimo metu?</w:t>
            </w:r>
          </w:p>
        </w:tc>
        <w:tc>
          <w:tcPr>
            <w:tcW w:w="3462" w:type="dxa"/>
            <w:shd w:val="clear" w:color="auto" w:fill="FFFFFF" w:themeFill="background1"/>
            <w:vAlign w:val="center"/>
          </w:tcPr>
          <w:p w14:paraId="6BDC67BB" w14:textId="77777777" w:rsidR="00A56C4D" w:rsidRPr="005B23C0" w:rsidRDefault="00A56C4D" w:rsidP="00A56C4D">
            <w:pPr>
              <w:rPr>
                <w:color w:val="FF0000"/>
              </w:rPr>
            </w:pPr>
          </w:p>
        </w:tc>
      </w:tr>
      <w:tr w:rsidR="00A56C4D" w:rsidRPr="006E0B55" w14:paraId="58FFA890" w14:textId="77777777" w:rsidTr="005B23C0">
        <w:tc>
          <w:tcPr>
            <w:tcW w:w="816" w:type="dxa"/>
            <w:shd w:val="clear" w:color="auto" w:fill="FFFFFF" w:themeFill="background1"/>
            <w:vAlign w:val="center"/>
          </w:tcPr>
          <w:p w14:paraId="77CE8215"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48614981" w14:textId="62F2903A" w:rsidR="00A56C4D" w:rsidRPr="006E0B55" w:rsidRDefault="00A56C4D" w:rsidP="00A56C4D">
            <w:pPr>
              <w:rPr>
                <w:rFonts w:ascii="Times New Roman" w:hAnsi="Times New Roman" w:cs="Times New Roman"/>
                <w:color w:val="000000" w:themeColor="text1"/>
                <w:sz w:val="24"/>
                <w:szCs w:val="24"/>
              </w:rPr>
            </w:pPr>
            <w:r w:rsidRPr="006E0B55">
              <w:rPr>
                <w:rFonts w:ascii="Times New Roman" w:hAnsi="Times New Roman" w:cs="Times New Roman"/>
                <w:sz w:val="24"/>
                <w:szCs w:val="24"/>
              </w:rPr>
              <w:t>Ar turite kitų pastebėjimų ar pasiūlymų?         (Prašome pateikti)</w:t>
            </w:r>
          </w:p>
        </w:tc>
        <w:tc>
          <w:tcPr>
            <w:tcW w:w="3462" w:type="dxa"/>
            <w:shd w:val="clear" w:color="auto" w:fill="FFFFFF" w:themeFill="background1"/>
            <w:vAlign w:val="center"/>
          </w:tcPr>
          <w:p w14:paraId="574DA6AA" w14:textId="77777777" w:rsidR="00A56C4D" w:rsidRPr="005B23C0" w:rsidRDefault="00A56C4D" w:rsidP="00A56C4D">
            <w:pPr>
              <w:rPr>
                <w:color w:val="FF0000"/>
              </w:rPr>
            </w:pPr>
          </w:p>
        </w:tc>
      </w:tr>
    </w:tbl>
    <w:p w14:paraId="5D3C0BA0" w14:textId="1D3C0507" w:rsidR="00CB03DC" w:rsidRDefault="00CB03DC" w:rsidP="00512D1F"/>
    <w:p w14:paraId="47CC8BEA" w14:textId="5F909B08" w:rsidR="004913AC" w:rsidRPr="00062BDB" w:rsidRDefault="004913AC" w:rsidP="00062BDB">
      <w:pPr>
        <w:pStyle w:val="Standard"/>
        <w:ind w:right="-1"/>
        <w:jc w:val="both"/>
      </w:pPr>
      <w:r>
        <w:rPr>
          <w:rFonts w:eastAsia="Times New Roman" w:cs="Times New Roman"/>
          <w:color w:val="00000A"/>
          <w:shd w:val="clear" w:color="auto" w:fill="FFFFFF"/>
          <w:lang w:val="lt-LT"/>
        </w:rPr>
        <w:t xml:space="preserve">           </w:t>
      </w:r>
      <w:r>
        <w:rPr>
          <w:rFonts w:cs="Times New Roman"/>
        </w:rPr>
        <w:t xml:space="preserve">Rinkos </w:t>
      </w:r>
      <w:proofErr w:type="spellStart"/>
      <w:r>
        <w:rPr>
          <w:rFonts w:cs="Times New Roman"/>
        </w:rPr>
        <w:t>konsultacija</w:t>
      </w:r>
      <w:proofErr w:type="spellEnd"/>
      <w:r>
        <w:rPr>
          <w:rFonts w:cs="Times New Roman"/>
        </w:rPr>
        <w:t xml:space="preserve"> </w:t>
      </w:r>
      <w:proofErr w:type="spellStart"/>
      <w:r>
        <w:rPr>
          <w:rFonts w:cs="Times New Roman"/>
        </w:rPr>
        <w:t>vykdoma</w:t>
      </w:r>
      <w:proofErr w:type="spellEnd"/>
      <w:r>
        <w:rPr>
          <w:rFonts w:cs="Times New Roman"/>
        </w:rPr>
        <w:t xml:space="preserve"> </w:t>
      </w:r>
      <w:proofErr w:type="spellStart"/>
      <w:r>
        <w:rPr>
          <w:rFonts w:cs="Times New Roman"/>
        </w:rPr>
        <w:t>Centrinės</w:t>
      </w:r>
      <w:proofErr w:type="spellEnd"/>
      <w:r>
        <w:rPr>
          <w:rFonts w:cs="Times New Roman"/>
        </w:rPr>
        <w:t xml:space="preserve"> </w:t>
      </w:r>
      <w:proofErr w:type="spellStart"/>
      <w:r>
        <w:rPr>
          <w:rFonts w:cs="Times New Roman"/>
        </w:rPr>
        <w:t>viešųjų</w:t>
      </w:r>
      <w:proofErr w:type="spellEnd"/>
      <w:r>
        <w:rPr>
          <w:rFonts w:cs="Times New Roman"/>
        </w:rPr>
        <w:t xml:space="preserve"> pirkimų </w:t>
      </w:r>
      <w:proofErr w:type="spellStart"/>
      <w:r>
        <w:rPr>
          <w:rFonts w:cs="Times New Roman"/>
        </w:rPr>
        <w:t>informacinės</w:t>
      </w:r>
      <w:proofErr w:type="spellEnd"/>
      <w:r>
        <w:rPr>
          <w:rFonts w:cs="Times New Roman"/>
        </w:rPr>
        <w:t xml:space="preserve"> </w:t>
      </w:r>
      <w:proofErr w:type="spellStart"/>
      <w:r>
        <w:rPr>
          <w:rFonts w:cs="Times New Roman"/>
        </w:rPr>
        <w:t>sistemos</w:t>
      </w:r>
      <w:proofErr w:type="spellEnd"/>
      <w:r>
        <w:rPr>
          <w:rFonts w:cs="Times New Roman"/>
        </w:rPr>
        <w:t xml:space="preserve"> (</w:t>
      </w:r>
      <w:proofErr w:type="spellStart"/>
      <w:r>
        <w:rPr>
          <w:rFonts w:cs="Times New Roman"/>
        </w:rPr>
        <w:t>toliau</w:t>
      </w:r>
      <w:proofErr w:type="spellEnd"/>
      <w:r>
        <w:rPr>
          <w:rFonts w:cs="Times New Roman"/>
        </w:rPr>
        <w:t xml:space="preserve"> </w:t>
      </w:r>
      <w:r>
        <w:rPr>
          <w:rFonts w:eastAsia="Times New Roman" w:cs="Times New Roman"/>
          <w:bCs/>
          <w:lang w:eastAsia="lt-LT"/>
        </w:rPr>
        <w:t xml:space="preserve">– </w:t>
      </w:r>
      <w:r w:rsidRPr="00062BDB">
        <w:rPr>
          <w:rFonts w:eastAsia="Times New Roman" w:cs="Times New Roman"/>
          <w:bCs/>
          <w:lang w:eastAsia="lt-LT"/>
        </w:rPr>
        <w:t>CVP IS)</w:t>
      </w:r>
      <w:r>
        <w:rPr>
          <w:rFonts w:eastAsia="Times New Roman" w:cs="Times New Roman"/>
          <w:bCs/>
          <w:lang w:eastAsia="lt-LT"/>
        </w:rPr>
        <w:t xml:space="preserve"> </w:t>
      </w:r>
      <w:proofErr w:type="spellStart"/>
      <w:r>
        <w:rPr>
          <w:rFonts w:eastAsia="Times New Roman" w:cs="Times New Roman"/>
          <w:bCs/>
          <w:lang w:eastAsia="lt-LT"/>
        </w:rPr>
        <w:t>priemonėmis</w:t>
      </w:r>
      <w:proofErr w:type="spellEnd"/>
      <w:r>
        <w:rPr>
          <w:rFonts w:eastAsia="Times New Roman" w:cs="Times New Roman"/>
          <w:bCs/>
          <w:lang w:eastAsia="lt-LT"/>
        </w:rPr>
        <w:t xml:space="preserve">. </w:t>
      </w:r>
      <w:proofErr w:type="spellStart"/>
      <w:r>
        <w:rPr>
          <w:rFonts w:cs="Times New Roman"/>
        </w:rPr>
        <w:t>Kviečiame</w:t>
      </w:r>
      <w:proofErr w:type="spellEnd"/>
      <w:r>
        <w:rPr>
          <w:rFonts w:cs="Times New Roman"/>
        </w:rPr>
        <w:t xml:space="preserve"> tie</w:t>
      </w:r>
      <w:proofErr w:type="spellStart"/>
      <w:r>
        <w:rPr>
          <w:rFonts w:cs="Times New Roman"/>
          <w:lang w:val="lt-LT"/>
        </w:rPr>
        <w:t>kėjus</w:t>
      </w:r>
      <w:proofErr w:type="spellEnd"/>
      <w:r>
        <w:rPr>
          <w:rFonts w:cs="Times New Roman"/>
        </w:rPr>
        <w:t xml:space="preserve"> </w:t>
      </w:r>
      <w:proofErr w:type="spellStart"/>
      <w:r>
        <w:rPr>
          <w:rFonts w:cs="Times New Roman"/>
        </w:rPr>
        <w:t>susipažinti</w:t>
      </w:r>
      <w:proofErr w:type="spellEnd"/>
      <w:r>
        <w:rPr>
          <w:rFonts w:cs="Times New Roman"/>
        </w:rPr>
        <w:t xml:space="preserve"> </w:t>
      </w:r>
      <w:proofErr w:type="spellStart"/>
      <w:r>
        <w:rPr>
          <w:rFonts w:cs="Times New Roman"/>
        </w:rPr>
        <w:t>su</w:t>
      </w:r>
      <w:proofErr w:type="spellEnd"/>
      <w:r>
        <w:rPr>
          <w:rFonts w:cs="Times New Roman"/>
        </w:rPr>
        <w:t xml:space="preserve"> </w:t>
      </w:r>
      <w:proofErr w:type="spellStart"/>
      <w:r>
        <w:rPr>
          <w:rFonts w:cs="Times New Roman"/>
        </w:rPr>
        <w:t>skelbiamu</w:t>
      </w:r>
      <w:proofErr w:type="spellEnd"/>
      <w:r>
        <w:rPr>
          <w:rFonts w:cs="Times New Roman"/>
        </w:rPr>
        <w:t xml:space="preserve"> </w:t>
      </w:r>
      <w:proofErr w:type="spellStart"/>
      <w:r>
        <w:rPr>
          <w:rFonts w:cs="Times New Roman"/>
        </w:rPr>
        <w:t>preliminariu</w:t>
      </w:r>
      <w:proofErr w:type="spellEnd"/>
      <w:r>
        <w:rPr>
          <w:rFonts w:cs="Times New Roman"/>
        </w:rPr>
        <w:t xml:space="preserve"> </w:t>
      </w:r>
      <w:proofErr w:type="spellStart"/>
      <w:r>
        <w:rPr>
          <w:rFonts w:cs="Times New Roman"/>
        </w:rPr>
        <w:t>techninės</w:t>
      </w:r>
      <w:proofErr w:type="spellEnd"/>
      <w:r>
        <w:rPr>
          <w:rFonts w:cs="Times New Roman"/>
        </w:rPr>
        <w:t xml:space="preserve"> </w:t>
      </w:r>
      <w:proofErr w:type="spellStart"/>
      <w:r>
        <w:rPr>
          <w:rFonts w:cs="Times New Roman"/>
        </w:rPr>
        <w:t>specifikacijos</w:t>
      </w:r>
      <w:proofErr w:type="spellEnd"/>
      <w:r>
        <w:rPr>
          <w:rFonts w:cs="Times New Roman"/>
        </w:rPr>
        <w:t xml:space="preserve"> </w:t>
      </w:r>
      <w:proofErr w:type="spellStart"/>
      <w:r>
        <w:rPr>
          <w:rFonts w:cs="Times New Roman"/>
        </w:rPr>
        <w:t>projektu</w:t>
      </w:r>
      <w:proofErr w:type="spellEnd"/>
      <w:r>
        <w:rPr>
          <w:rFonts w:cs="Times New Roman"/>
        </w:rPr>
        <w:t xml:space="preserve"> ir CVP IS </w:t>
      </w:r>
      <w:proofErr w:type="spellStart"/>
      <w:r>
        <w:rPr>
          <w:rFonts w:cs="Times New Roman"/>
        </w:rPr>
        <w:t>priemonėmis</w:t>
      </w:r>
      <w:proofErr w:type="spellEnd"/>
      <w:r>
        <w:rPr>
          <w:rFonts w:cs="Times New Roman"/>
        </w:rPr>
        <w:t xml:space="preserve"> </w:t>
      </w:r>
      <w:proofErr w:type="spellStart"/>
      <w:r>
        <w:rPr>
          <w:rFonts w:cs="Times New Roman"/>
        </w:rPr>
        <w:t>aktyviai</w:t>
      </w:r>
      <w:proofErr w:type="spellEnd"/>
      <w:r>
        <w:rPr>
          <w:rFonts w:cs="Times New Roman"/>
        </w:rPr>
        <w:t xml:space="preserve"> </w:t>
      </w:r>
      <w:proofErr w:type="spellStart"/>
      <w:r>
        <w:rPr>
          <w:rFonts w:cs="Times New Roman"/>
        </w:rPr>
        <w:t>teikti</w:t>
      </w:r>
      <w:proofErr w:type="spellEnd"/>
      <w:r>
        <w:rPr>
          <w:rFonts w:cs="Times New Roman"/>
        </w:rPr>
        <w:t xml:space="preserve"> </w:t>
      </w:r>
      <w:proofErr w:type="spellStart"/>
      <w:r>
        <w:rPr>
          <w:rFonts w:cs="Times New Roman"/>
        </w:rPr>
        <w:t>pastabas</w:t>
      </w:r>
      <w:proofErr w:type="spellEnd"/>
      <w:r>
        <w:rPr>
          <w:rFonts w:cs="Times New Roman"/>
        </w:rPr>
        <w:t xml:space="preserve">, </w:t>
      </w:r>
      <w:proofErr w:type="spellStart"/>
      <w:r>
        <w:rPr>
          <w:rFonts w:cs="Times New Roman"/>
        </w:rPr>
        <w:t>klausimus</w:t>
      </w:r>
      <w:proofErr w:type="spellEnd"/>
      <w:r>
        <w:rPr>
          <w:rFonts w:cs="Times New Roman"/>
        </w:rPr>
        <w:t xml:space="preserve"> ir </w:t>
      </w:r>
      <w:proofErr w:type="spellStart"/>
      <w:r>
        <w:rPr>
          <w:rFonts w:cs="Times New Roman"/>
        </w:rPr>
        <w:t>pasiūlymus</w:t>
      </w:r>
      <w:proofErr w:type="spellEnd"/>
      <w:r>
        <w:rPr>
          <w:rFonts w:cs="Times New Roman"/>
        </w:rPr>
        <w:t xml:space="preserve">, </w:t>
      </w:r>
      <w:proofErr w:type="spellStart"/>
      <w:r>
        <w:rPr>
          <w:rFonts w:cs="Times New Roman"/>
        </w:rPr>
        <w:t>bei</w:t>
      </w:r>
      <w:proofErr w:type="spellEnd"/>
      <w:r>
        <w:rPr>
          <w:rFonts w:cs="Times New Roman"/>
        </w:rPr>
        <w:t xml:space="preserve"> </w:t>
      </w:r>
      <w:proofErr w:type="spellStart"/>
      <w:r>
        <w:rPr>
          <w:rFonts w:cs="Times New Roman"/>
        </w:rPr>
        <w:t>pateikti</w:t>
      </w:r>
      <w:proofErr w:type="spellEnd"/>
      <w:r>
        <w:rPr>
          <w:rFonts w:cs="Times New Roman"/>
        </w:rPr>
        <w:t xml:space="preserve"> </w:t>
      </w:r>
      <w:proofErr w:type="spellStart"/>
      <w:r>
        <w:rPr>
          <w:rFonts w:cs="Times New Roman"/>
        </w:rPr>
        <w:t>atsakymus</w:t>
      </w:r>
      <w:proofErr w:type="spellEnd"/>
      <w:r>
        <w:rPr>
          <w:rFonts w:cs="Times New Roman"/>
        </w:rPr>
        <w:t xml:space="preserve"> į </w:t>
      </w:r>
      <w:proofErr w:type="spellStart"/>
      <w:r>
        <w:rPr>
          <w:rFonts w:cs="Times New Roman"/>
        </w:rPr>
        <w:t>pateiktus</w:t>
      </w:r>
      <w:proofErr w:type="spellEnd"/>
      <w:r>
        <w:rPr>
          <w:rFonts w:cs="Times New Roman"/>
        </w:rPr>
        <w:t xml:space="preserve"> </w:t>
      </w:r>
      <w:proofErr w:type="spellStart"/>
      <w:r>
        <w:rPr>
          <w:rFonts w:cs="Times New Roman"/>
        </w:rPr>
        <w:t>klausimus</w:t>
      </w:r>
      <w:proofErr w:type="spellEnd"/>
      <w:r>
        <w:rPr>
          <w:rFonts w:cs="Times New Roman"/>
        </w:rPr>
        <w:t xml:space="preserve">. </w:t>
      </w:r>
      <w:proofErr w:type="spellStart"/>
      <w:r>
        <w:rPr>
          <w:rFonts w:eastAsia="Times New Roman" w:cs="Times New Roman"/>
        </w:rPr>
        <w:t>Klausimai</w:t>
      </w:r>
      <w:proofErr w:type="spellEnd"/>
      <w:r>
        <w:rPr>
          <w:rFonts w:eastAsia="Times New Roman" w:cs="Times New Roman"/>
        </w:rPr>
        <w:t xml:space="preserve">, </w:t>
      </w:r>
      <w:proofErr w:type="spellStart"/>
      <w:r>
        <w:rPr>
          <w:rFonts w:eastAsia="Times New Roman" w:cs="Times New Roman"/>
        </w:rPr>
        <w:t>pastabos</w:t>
      </w:r>
      <w:proofErr w:type="spellEnd"/>
      <w:r>
        <w:rPr>
          <w:rFonts w:eastAsia="Times New Roman" w:cs="Times New Roman"/>
        </w:rPr>
        <w:t xml:space="preserve"> (</w:t>
      </w:r>
      <w:proofErr w:type="spellStart"/>
      <w:r>
        <w:rPr>
          <w:rFonts w:eastAsia="Times New Roman" w:cs="Times New Roman"/>
        </w:rPr>
        <w:t>siūlymai</w:t>
      </w:r>
      <w:proofErr w:type="spellEnd"/>
      <w:r>
        <w:rPr>
          <w:rFonts w:eastAsia="Times New Roman" w:cs="Times New Roman"/>
        </w:rPr>
        <w:t xml:space="preserve">), </w:t>
      </w:r>
      <w:proofErr w:type="spellStart"/>
      <w:r>
        <w:rPr>
          <w:rFonts w:eastAsia="Times New Roman" w:cs="Times New Roman"/>
        </w:rPr>
        <w:t>gauti</w:t>
      </w:r>
      <w:proofErr w:type="spellEnd"/>
      <w:r>
        <w:rPr>
          <w:rFonts w:eastAsia="Times New Roman" w:cs="Times New Roman"/>
        </w:rPr>
        <w:t xml:space="preserve"> </w:t>
      </w:r>
      <w:proofErr w:type="spellStart"/>
      <w:r>
        <w:rPr>
          <w:rFonts w:eastAsia="Times New Roman" w:cs="Times New Roman"/>
        </w:rPr>
        <w:t>pasibaigus</w:t>
      </w:r>
      <w:proofErr w:type="spellEnd"/>
      <w:r>
        <w:rPr>
          <w:rFonts w:eastAsia="Times New Roman" w:cs="Times New Roman"/>
        </w:rPr>
        <w:t xml:space="preserve"> </w:t>
      </w:r>
      <w:proofErr w:type="spellStart"/>
      <w:r>
        <w:rPr>
          <w:rFonts w:eastAsia="Times New Roman" w:cs="Times New Roman"/>
        </w:rPr>
        <w:t>aukščiau</w:t>
      </w:r>
      <w:proofErr w:type="spellEnd"/>
      <w:r>
        <w:rPr>
          <w:rFonts w:eastAsia="Times New Roman" w:cs="Times New Roman"/>
        </w:rPr>
        <w:t xml:space="preserve"> </w:t>
      </w:r>
      <w:proofErr w:type="spellStart"/>
      <w:r>
        <w:rPr>
          <w:rFonts w:eastAsia="Times New Roman" w:cs="Times New Roman"/>
        </w:rPr>
        <w:t>nurodytam</w:t>
      </w:r>
      <w:proofErr w:type="spellEnd"/>
      <w:r>
        <w:rPr>
          <w:rFonts w:eastAsia="Times New Roman" w:cs="Times New Roman"/>
        </w:rPr>
        <w:t xml:space="preserve"> </w:t>
      </w:r>
      <w:proofErr w:type="spellStart"/>
      <w:r>
        <w:rPr>
          <w:rFonts w:eastAsia="Times New Roman" w:cs="Times New Roman"/>
        </w:rPr>
        <w:t>terminui</w:t>
      </w:r>
      <w:proofErr w:type="spellEnd"/>
      <w:r>
        <w:rPr>
          <w:rFonts w:eastAsia="Times New Roman" w:cs="Times New Roman"/>
        </w:rPr>
        <w:t xml:space="preserve"> </w:t>
      </w:r>
      <w:proofErr w:type="spellStart"/>
      <w:r>
        <w:rPr>
          <w:rFonts w:eastAsia="Times New Roman" w:cs="Times New Roman"/>
        </w:rPr>
        <w:t>gali</w:t>
      </w:r>
      <w:proofErr w:type="spellEnd"/>
      <w:r>
        <w:rPr>
          <w:rFonts w:eastAsia="Times New Roman" w:cs="Times New Roman"/>
        </w:rPr>
        <w:t xml:space="preserve"> </w:t>
      </w:r>
      <w:proofErr w:type="spellStart"/>
      <w:r>
        <w:rPr>
          <w:rFonts w:eastAsia="Times New Roman" w:cs="Times New Roman"/>
        </w:rPr>
        <w:t>būti</w:t>
      </w:r>
      <w:proofErr w:type="spellEnd"/>
      <w:r>
        <w:rPr>
          <w:rFonts w:eastAsia="Times New Roman" w:cs="Times New Roman"/>
        </w:rPr>
        <w:t xml:space="preserve"> </w:t>
      </w:r>
      <w:proofErr w:type="spellStart"/>
      <w:r>
        <w:rPr>
          <w:rFonts w:eastAsia="Times New Roman" w:cs="Times New Roman"/>
        </w:rPr>
        <w:t>nenagrinėjami</w:t>
      </w:r>
      <w:proofErr w:type="spellEnd"/>
      <w:r>
        <w:rPr>
          <w:rFonts w:eastAsia="Times New Roman" w:cs="Times New Roman"/>
          <w:color w:val="00000A"/>
          <w:shd w:val="clear" w:color="auto" w:fill="FFFFFF"/>
          <w:lang w:val="lt-LT"/>
        </w:rPr>
        <w:t xml:space="preserve">.  </w:t>
      </w:r>
    </w:p>
    <w:p w14:paraId="5760F24D" w14:textId="4C16998A" w:rsidR="00487D76" w:rsidRPr="00062BDB" w:rsidRDefault="004913AC" w:rsidP="004913AC">
      <w:pPr>
        <w:rPr>
          <w:rFonts w:ascii="Times New Roman" w:hAnsi="Times New Roman" w:cs="Times New Roman"/>
          <w:sz w:val="24"/>
          <w:szCs w:val="24"/>
        </w:rPr>
      </w:pPr>
      <w:r>
        <w:rPr>
          <w:rFonts w:cs="Times New Roman"/>
          <w:color w:val="00000A"/>
          <w:shd w:val="clear" w:color="auto" w:fill="FFFFFF"/>
        </w:rPr>
        <w:t xml:space="preserve">           </w:t>
      </w:r>
      <w:r w:rsidRPr="00062BDB">
        <w:rPr>
          <w:rFonts w:ascii="Times New Roman" w:hAnsi="Times New Roman" w:cs="Times New Roman"/>
          <w:color w:val="00000A"/>
          <w:sz w:val="24"/>
          <w:szCs w:val="24"/>
          <w:shd w:val="clear" w:color="auto" w:fill="FFFFFF"/>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w:t>
      </w:r>
      <w:r w:rsidRPr="00062BDB">
        <w:rPr>
          <w:rFonts w:ascii="Times New Roman" w:hAnsi="Times New Roman" w:cs="Times New Roman"/>
          <w:color w:val="00000A"/>
          <w:sz w:val="24"/>
          <w:szCs w:val="24"/>
          <w:shd w:val="clear" w:color="auto" w:fill="FFFFFF"/>
        </w:rPr>
        <w:lastRenderedPageBreak/>
        <w:t>neatlyginamos, kompensacijos nemokamos, dalyvavimas rinkos konsultacijoje neturi įtakos ir nesuteikia dalyviui prioriteto / pirmenybės viešiesiems pirkimams, kurie bus skelbiami ateityje, ar jų rezultatams</w:t>
      </w:r>
      <w:r w:rsidR="00062BDB">
        <w:rPr>
          <w:rFonts w:ascii="Times New Roman" w:hAnsi="Times New Roman" w:cs="Times New Roman"/>
          <w:color w:val="00000A"/>
          <w:sz w:val="24"/>
          <w:szCs w:val="24"/>
          <w:shd w:val="clear" w:color="auto" w:fill="FFFFFF"/>
        </w:rPr>
        <w:t>.</w:t>
      </w:r>
    </w:p>
    <w:p w14:paraId="4D5F77C9" w14:textId="77777777" w:rsidR="00487D76" w:rsidRDefault="00487D76" w:rsidP="00512D1F"/>
    <w:p w14:paraId="539E7E81" w14:textId="77777777" w:rsidR="00346833" w:rsidRDefault="00346833"/>
    <w:sectPr w:rsidR="00346833" w:rsidSect="004656CA">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A3"/>
    <w:multiLevelType w:val="hybridMultilevel"/>
    <w:tmpl w:val="764E3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BC4DAC"/>
    <w:multiLevelType w:val="hybridMultilevel"/>
    <w:tmpl w:val="00E4A6D0"/>
    <w:lvl w:ilvl="0" w:tplc="1B82D2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28557E"/>
    <w:multiLevelType w:val="hybridMultilevel"/>
    <w:tmpl w:val="D4844972"/>
    <w:lvl w:ilvl="0" w:tplc="13EA60F4">
      <w:start w:val="24"/>
      <w:numFmt w:val="decimal"/>
      <w:lvlText w:val="%1."/>
      <w:lvlJc w:val="left"/>
      <w:pPr>
        <w:ind w:left="720" w:hanging="360"/>
      </w:pPr>
      <w:rPr>
        <w:rFonts w:eastAsiaTheme="minorHAns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3F0D00"/>
    <w:multiLevelType w:val="hybridMultilevel"/>
    <w:tmpl w:val="87F8CBB0"/>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2759781">
    <w:abstractNumId w:val="2"/>
  </w:num>
  <w:num w:numId="2" w16cid:durableId="1508784243">
    <w:abstractNumId w:val="3"/>
  </w:num>
  <w:num w:numId="3" w16cid:durableId="1989940842">
    <w:abstractNumId w:val="0"/>
  </w:num>
  <w:num w:numId="4" w16cid:durableId="163545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C0"/>
    <w:rsid w:val="00062BDB"/>
    <w:rsid w:val="0009029D"/>
    <w:rsid w:val="001A3007"/>
    <w:rsid w:val="00291DB7"/>
    <w:rsid w:val="002E6F86"/>
    <w:rsid w:val="003439C5"/>
    <w:rsid w:val="00346833"/>
    <w:rsid w:val="0035701A"/>
    <w:rsid w:val="00361D9B"/>
    <w:rsid w:val="00392306"/>
    <w:rsid w:val="0043453D"/>
    <w:rsid w:val="004656CA"/>
    <w:rsid w:val="00487D76"/>
    <w:rsid w:val="004913AC"/>
    <w:rsid w:val="00512D1F"/>
    <w:rsid w:val="00526778"/>
    <w:rsid w:val="005B23C0"/>
    <w:rsid w:val="005B2771"/>
    <w:rsid w:val="005C2DF8"/>
    <w:rsid w:val="005F0629"/>
    <w:rsid w:val="006A0C2E"/>
    <w:rsid w:val="006F0296"/>
    <w:rsid w:val="007935F3"/>
    <w:rsid w:val="007F479D"/>
    <w:rsid w:val="00844EB4"/>
    <w:rsid w:val="00850AA4"/>
    <w:rsid w:val="008577D8"/>
    <w:rsid w:val="008E0D39"/>
    <w:rsid w:val="008F21D7"/>
    <w:rsid w:val="0090697C"/>
    <w:rsid w:val="00911CFA"/>
    <w:rsid w:val="00964192"/>
    <w:rsid w:val="00995548"/>
    <w:rsid w:val="00A018E0"/>
    <w:rsid w:val="00A12932"/>
    <w:rsid w:val="00A56C4D"/>
    <w:rsid w:val="00A81F45"/>
    <w:rsid w:val="00A9139E"/>
    <w:rsid w:val="00B22030"/>
    <w:rsid w:val="00B772DA"/>
    <w:rsid w:val="00BB05E0"/>
    <w:rsid w:val="00C67E6E"/>
    <w:rsid w:val="00CB03DC"/>
    <w:rsid w:val="00D34D57"/>
    <w:rsid w:val="00DB2003"/>
    <w:rsid w:val="00DD5CF4"/>
    <w:rsid w:val="00DE1A2F"/>
    <w:rsid w:val="00E1484E"/>
    <w:rsid w:val="00E362DA"/>
    <w:rsid w:val="00F31442"/>
    <w:rsid w:val="00FA46CB"/>
    <w:rsid w:val="00FF7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2912"/>
  <w15:chartTrackingRefBased/>
  <w15:docId w15:val="{4478154B-80BB-4E6D-9F20-5BB20DA9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3C0"/>
    <w:rPr>
      <w:kern w:val="0"/>
      <w:lang w:val="lt-LT"/>
      <w14:ligatures w14:val="none"/>
    </w:rPr>
  </w:style>
  <w:style w:type="paragraph" w:styleId="Antrat1">
    <w:name w:val="heading 1"/>
    <w:basedOn w:val="prastasis"/>
    <w:next w:val="prastasis"/>
    <w:link w:val="Antrat1Diagrama"/>
    <w:uiPriority w:val="9"/>
    <w:qFormat/>
    <w:rsid w:val="005B2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2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23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23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23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B23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23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23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23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3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23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23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23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23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23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3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3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3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3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3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3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3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3C0"/>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5B23C0"/>
    <w:pPr>
      <w:ind w:left="720"/>
      <w:contextualSpacing/>
    </w:pPr>
  </w:style>
  <w:style w:type="character" w:styleId="Rykuspabraukimas">
    <w:name w:val="Intense Emphasis"/>
    <w:basedOn w:val="Numatytasispastraiposriftas"/>
    <w:uiPriority w:val="21"/>
    <w:qFormat/>
    <w:rsid w:val="005B23C0"/>
    <w:rPr>
      <w:i/>
      <w:iCs/>
      <w:color w:val="2F5496" w:themeColor="accent1" w:themeShade="BF"/>
    </w:rPr>
  </w:style>
  <w:style w:type="paragraph" w:styleId="Iskirtacitata">
    <w:name w:val="Intense Quote"/>
    <w:basedOn w:val="prastasis"/>
    <w:next w:val="prastasis"/>
    <w:link w:val="IskirtacitataDiagrama"/>
    <w:uiPriority w:val="30"/>
    <w:qFormat/>
    <w:rsid w:val="005B2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23C0"/>
    <w:rPr>
      <w:i/>
      <w:iCs/>
      <w:color w:val="2F5496" w:themeColor="accent1" w:themeShade="BF"/>
    </w:rPr>
  </w:style>
  <w:style w:type="character" w:styleId="Rykinuoroda">
    <w:name w:val="Intense Reference"/>
    <w:basedOn w:val="Numatytasispastraiposriftas"/>
    <w:uiPriority w:val="32"/>
    <w:qFormat/>
    <w:rsid w:val="005B23C0"/>
    <w:rPr>
      <w:b/>
      <w:bCs/>
      <w:smallCaps/>
      <w:color w:val="2F5496" w:themeColor="accent1" w:themeShade="BF"/>
      <w:spacing w:val="5"/>
    </w:rPr>
  </w:style>
  <w:style w:type="table" w:styleId="Lentelstinklelis">
    <w:name w:val="Table Grid"/>
    <w:basedOn w:val="prastojilentel"/>
    <w:uiPriority w:val="59"/>
    <w:rsid w:val="005B23C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1"/>
    <w:link w:val="Sraopastraipa"/>
    <w:uiPriority w:val="34"/>
    <w:qFormat/>
    <w:locked/>
    <w:rsid w:val="005B23C0"/>
  </w:style>
  <w:style w:type="paragraph" w:customStyle="1" w:styleId="a">
    <w:name w:val="Другое"/>
    <w:qFormat/>
    <w:rsid w:val="005B23C0"/>
    <w:pPr>
      <w:widowControl w:val="0"/>
      <w:suppressAutoHyphens/>
      <w:overflowPunct w:val="0"/>
      <w:spacing w:after="0" w:line="240" w:lineRule="auto"/>
    </w:pPr>
    <w:rPr>
      <w:rFonts w:ascii="Times New Roman" w:eastAsia="Times New Roman" w:hAnsi="Times New Roman" w:cs="Times New Roman"/>
      <w:color w:val="000000"/>
      <w:kern w:val="0"/>
      <w:sz w:val="20"/>
      <w:szCs w:val="20"/>
      <w:lang w:val="lt-LT" w:eastAsia="lt-LT" w:bidi="lt-LT"/>
      <w14:ligatures w14:val="none"/>
    </w:rPr>
  </w:style>
  <w:style w:type="character" w:styleId="Komentaronuoroda">
    <w:name w:val="annotation reference"/>
    <w:basedOn w:val="Numatytasispastraiposriftas"/>
    <w:uiPriority w:val="99"/>
    <w:semiHidden/>
    <w:unhideWhenUsed/>
    <w:rsid w:val="00911CFA"/>
    <w:rPr>
      <w:sz w:val="16"/>
      <w:szCs w:val="16"/>
    </w:rPr>
  </w:style>
  <w:style w:type="paragraph" w:styleId="Komentarotekstas">
    <w:name w:val="annotation text"/>
    <w:basedOn w:val="prastasis"/>
    <w:link w:val="KomentarotekstasDiagrama"/>
    <w:uiPriority w:val="99"/>
    <w:semiHidden/>
    <w:unhideWhenUsed/>
    <w:rsid w:val="00911C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1CFA"/>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911CFA"/>
    <w:rPr>
      <w:b/>
      <w:bCs/>
    </w:rPr>
  </w:style>
  <w:style w:type="character" w:customStyle="1" w:styleId="KomentarotemaDiagrama">
    <w:name w:val="Komentaro tema Diagrama"/>
    <w:basedOn w:val="KomentarotekstasDiagrama"/>
    <w:link w:val="Komentarotema"/>
    <w:uiPriority w:val="99"/>
    <w:semiHidden/>
    <w:rsid w:val="00911CFA"/>
    <w:rPr>
      <w:b/>
      <w:bCs/>
      <w:kern w:val="0"/>
      <w:sz w:val="20"/>
      <w:szCs w:val="20"/>
      <w:lang w:val="lt-LT"/>
      <w14:ligatures w14:val="none"/>
    </w:rPr>
  </w:style>
  <w:style w:type="paragraph" w:styleId="Pataisymai">
    <w:name w:val="Revision"/>
    <w:hidden/>
    <w:uiPriority w:val="99"/>
    <w:semiHidden/>
    <w:rsid w:val="005F0629"/>
    <w:pPr>
      <w:spacing w:after="0" w:line="240" w:lineRule="auto"/>
    </w:pPr>
    <w:rPr>
      <w:kern w:val="0"/>
      <w:lang w:val="lt-LT"/>
      <w14:ligatures w14:val="none"/>
    </w:rPr>
  </w:style>
  <w:style w:type="paragraph" w:customStyle="1" w:styleId="Standard">
    <w:name w:val="Standard"/>
    <w:rsid w:val="004913A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1645</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Valančius</dc:creator>
  <cp:keywords/>
  <dc:description/>
  <cp:lastModifiedBy>Gediminas Širvinskas</cp:lastModifiedBy>
  <cp:revision>28</cp:revision>
  <dcterms:created xsi:type="dcterms:W3CDTF">2025-07-30T13:30:00Z</dcterms:created>
  <dcterms:modified xsi:type="dcterms:W3CDTF">2025-09-11T05:31:00Z</dcterms:modified>
</cp:coreProperties>
</file>