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5C07FF" w:rsidRDefault="006C4BE0" w:rsidP="00713AC1">
          <w:pPr>
            <w:spacing w:before="1080" w:after="0" w:line="20" w:lineRule="atLeast"/>
            <w:ind w:left="5245" w:firstLine="992"/>
            <w:rPr>
              <w:rFonts w:ascii="Times New Roman" w:eastAsia="Calibri" w:hAnsi="Times New Roman" w:cs="Times New Roman"/>
              <w:sz w:val="24"/>
              <w:szCs w:val="24"/>
            </w:rPr>
          </w:pPr>
          <w:r w:rsidRPr="005C07FF">
            <w:rPr>
              <w:rFonts w:ascii="Times New Roman" w:eastAsia="Calibri" w:hAnsi="Times New Roman" w:cs="Times New Roman"/>
              <w:sz w:val="24"/>
              <w:szCs w:val="24"/>
            </w:rPr>
            <w:t xml:space="preserve">PATVIRTINTA </w:t>
          </w:r>
        </w:p>
        <w:p w14:paraId="542ED33B" w14:textId="526A22B3" w:rsidR="00D2470C" w:rsidRPr="00943415" w:rsidRDefault="006C4BE0" w:rsidP="00713AC1">
          <w:pPr>
            <w:spacing w:after="120" w:line="20" w:lineRule="atLeast"/>
            <w:ind w:left="6237"/>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 xml:space="preserve">UAB „Toksika“ Viešųjų pirkimų </w:t>
          </w:r>
          <w:r w:rsidRPr="00943415">
            <w:rPr>
              <w:rFonts w:ascii="Times New Roman" w:eastAsia="Calibri" w:hAnsi="Times New Roman" w:cs="Times New Roman"/>
              <w:sz w:val="24"/>
              <w:szCs w:val="24"/>
            </w:rPr>
            <w:t>komisijo</w:t>
          </w:r>
          <w:r w:rsidR="00DA3B96" w:rsidRPr="00943415">
            <w:rPr>
              <w:rFonts w:ascii="Times New Roman" w:eastAsia="Calibri" w:hAnsi="Times New Roman" w:cs="Times New Roman"/>
              <w:sz w:val="24"/>
              <w:szCs w:val="24"/>
            </w:rPr>
            <w:t>s 202</w:t>
          </w:r>
          <w:r w:rsidR="00CA0D77" w:rsidRPr="00943415">
            <w:rPr>
              <w:rFonts w:ascii="Times New Roman" w:eastAsia="Calibri" w:hAnsi="Times New Roman" w:cs="Times New Roman"/>
              <w:sz w:val="24"/>
              <w:szCs w:val="24"/>
            </w:rPr>
            <w:t>5</w:t>
          </w:r>
          <w:r w:rsidR="00DA3B96" w:rsidRPr="00943415">
            <w:rPr>
              <w:rFonts w:ascii="Times New Roman" w:eastAsia="Calibri" w:hAnsi="Times New Roman" w:cs="Times New Roman"/>
              <w:sz w:val="24"/>
              <w:szCs w:val="24"/>
            </w:rPr>
            <w:t>-</w:t>
          </w:r>
          <w:r w:rsidR="00D2470C" w:rsidRPr="00943415">
            <w:rPr>
              <w:rFonts w:ascii="Times New Roman" w:eastAsia="Calibri" w:hAnsi="Times New Roman" w:cs="Times New Roman"/>
              <w:sz w:val="24"/>
              <w:szCs w:val="24"/>
            </w:rPr>
            <w:t>0</w:t>
          </w:r>
          <w:r w:rsidR="00943415" w:rsidRPr="00943415">
            <w:rPr>
              <w:rFonts w:ascii="Times New Roman" w:eastAsia="Calibri" w:hAnsi="Times New Roman" w:cs="Times New Roman"/>
              <w:sz w:val="24"/>
              <w:szCs w:val="24"/>
            </w:rPr>
            <w:t>9</w:t>
          </w:r>
          <w:r w:rsidR="00D2470C" w:rsidRPr="00943415">
            <w:rPr>
              <w:rFonts w:ascii="Times New Roman" w:eastAsia="Calibri" w:hAnsi="Times New Roman" w:cs="Times New Roman"/>
              <w:sz w:val="24"/>
              <w:szCs w:val="24"/>
            </w:rPr>
            <w:t>-</w:t>
          </w:r>
          <w:r w:rsidR="00943415" w:rsidRPr="00943415">
            <w:rPr>
              <w:rFonts w:ascii="Times New Roman" w:eastAsia="Calibri" w:hAnsi="Times New Roman" w:cs="Times New Roman"/>
              <w:sz w:val="24"/>
              <w:szCs w:val="24"/>
            </w:rPr>
            <w:t>0</w:t>
          </w:r>
          <w:r w:rsidR="00D2470C" w:rsidRPr="00943415">
            <w:rPr>
              <w:rFonts w:ascii="Times New Roman" w:eastAsia="Calibri" w:hAnsi="Times New Roman" w:cs="Times New Roman"/>
              <w:sz w:val="24"/>
              <w:szCs w:val="24"/>
            </w:rPr>
            <w:t>9</w:t>
          </w:r>
          <w:r w:rsidR="00033873" w:rsidRPr="00943415">
            <w:rPr>
              <w:rFonts w:ascii="Times New Roman" w:eastAsia="Calibri" w:hAnsi="Times New Roman" w:cs="Times New Roman"/>
              <w:sz w:val="24"/>
              <w:szCs w:val="24"/>
            </w:rPr>
            <w:t xml:space="preserve"> </w:t>
          </w:r>
          <w:r w:rsidRPr="00943415">
            <w:rPr>
              <w:rFonts w:ascii="Times New Roman" w:eastAsia="Calibri" w:hAnsi="Times New Roman" w:cs="Times New Roman"/>
              <w:sz w:val="24"/>
              <w:szCs w:val="24"/>
            </w:rPr>
            <w:t xml:space="preserve">protokolu </w:t>
          </w:r>
        </w:p>
        <w:p w14:paraId="7350A7E2" w14:textId="3A33620A" w:rsidR="00D526C8" w:rsidRDefault="006C4BE0" w:rsidP="00713AC1">
          <w:pPr>
            <w:spacing w:after="120" w:line="20" w:lineRule="atLeast"/>
            <w:ind w:left="6237"/>
            <w:contextualSpacing/>
            <w:rPr>
              <w:rFonts w:ascii="Times New Roman" w:eastAsia="Calibri" w:hAnsi="Times New Roman" w:cs="Times New Roman"/>
              <w:sz w:val="24"/>
              <w:szCs w:val="24"/>
            </w:rPr>
          </w:pPr>
          <w:r w:rsidRPr="00943415">
            <w:rPr>
              <w:rFonts w:ascii="Times New Roman" w:eastAsia="Calibri" w:hAnsi="Times New Roman" w:cs="Times New Roman"/>
              <w:sz w:val="24"/>
              <w:szCs w:val="24"/>
            </w:rPr>
            <w:t>Nr.</w:t>
          </w:r>
          <w:r w:rsidR="00DA3B96" w:rsidRPr="00943415">
            <w:rPr>
              <w:rFonts w:ascii="Times New Roman" w:eastAsia="Calibri" w:hAnsi="Times New Roman" w:cs="Times New Roman"/>
              <w:sz w:val="24"/>
              <w:szCs w:val="24"/>
            </w:rPr>
            <w:t xml:space="preserve"> </w:t>
          </w:r>
          <w:r w:rsidR="009F47F5" w:rsidRPr="00943415">
            <w:rPr>
              <w:rFonts w:ascii="Times New Roman" w:eastAsia="Calibri" w:hAnsi="Times New Roman" w:cs="Times New Roman"/>
              <w:sz w:val="24"/>
              <w:szCs w:val="24"/>
            </w:rPr>
            <w:t>PRO-</w:t>
          </w:r>
          <w:r w:rsidR="00455B18">
            <w:rPr>
              <w:rFonts w:ascii="Times New Roman" w:eastAsia="Calibri" w:hAnsi="Times New Roman" w:cs="Times New Roman"/>
              <w:sz w:val="24"/>
              <w:szCs w:val="24"/>
            </w:rPr>
            <w:t>938</w:t>
          </w:r>
          <w:r w:rsidR="00D2470C" w:rsidRPr="00943415">
            <w:rPr>
              <w:rFonts w:ascii="Times New Roman" w:eastAsia="Calibri" w:hAnsi="Times New Roman" w:cs="Times New Roman"/>
              <w:sz w:val="24"/>
              <w:szCs w:val="24"/>
            </w:rPr>
            <w:t>/2025</w:t>
          </w:r>
        </w:p>
        <w:p w14:paraId="3347B954" w14:textId="77777777" w:rsidR="00CA0D77" w:rsidRDefault="00CA0D77" w:rsidP="00713AC1">
          <w:pPr>
            <w:spacing w:after="120" w:line="20" w:lineRule="atLeast"/>
            <w:ind w:left="6237"/>
            <w:contextualSpacing/>
            <w:rPr>
              <w:rFonts w:ascii="Times New Roman" w:eastAsia="Calibri" w:hAnsi="Times New Roman" w:cs="Times New Roman"/>
              <w:sz w:val="24"/>
              <w:szCs w:val="24"/>
            </w:rPr>
          </w:pPr>
        </w:p>
        <w:p w14:paraId="74B889F0" w14:textId="77777777" w:rsidR="00CA0D77" w:rsidRPr="005C07FF"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33201217" w14:textId="5AC1A3AF" w:rsidR="003D3C48" w:rsidRPr="00713AC1"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1A29D1" w:rsidRPr="001A29D1">
            <w:rPr>
              <w:rFonts w:ascii="Times New Roman" w:hAnsi="Times New Roman" w:cs="Times New Roman"/>
              <w:b/>
              <w:bCs/>
              <w:sz w:val="28"/>
              <w:szCs w:val="28"/>
            </w:rPr>
            <w:t>E</w:t>
          </w:r>
          <w:r w:rsidR="001A29D1">
            <w:rPr>
              <w:rFonts w:ascii="Times New Roman" w:hAnsi="Times New Roman" w:cs="Times New Roman"/>
              <w:b/>
              <w:bCs/>
              <w:sz w:val="28"/>
              <w:szCs w:val="28"/>
            </w:rPr>
            <w:t>LEKTROMECHANINIS</w:t>
          </w:r>
          <w:r w:rsidR="001A29D1" w:rsidRPr="001A29D1">
            <w:rPr>
              <w:rFonts w:ascii="Times New Roman" w:hAnsi="Times New Roman" w:cs="Times New Roman"/>
              <w:b/>
              <w:bCs/>
              <w:sz w:val="28"/>
              <w:szCs w:val="28"/>
            </w:rPr>
            <w:t xml:space="preserve"> </w:t>
          </w:r>
          <w:r w:rsidR="001A29D1">
            <w:rPr>
              <w:rFonts w:ascii="Times New Roman" w:hAnsi="Times New Roman" w:cs="Times New Roman"/>
              <w:b/>
              <w:bCs/>
              <w:sz w:val="28"/>
              <w:szCs w:val="28"/>
            </w:rPr>
            <w:t>MEMBRANINIS SIURBLYS</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r w:rsidR="003D3C48"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3F40A7DC"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w:t>
          </w:r>
          <w:r w:rsidR="00D011F5">
            <w:rPr>
              <w:rFonts w:ascii="Times New Roman" w:hAnsi="Times New Roman" w:cs="Times New Roman"/>
              <w:b/>
              <w:bCs/>
              <w:sz w:val="28"/>
              <w:szCs w:val="28"/>
            </w:rPr>
            <w:t xml:space="preserve">1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8"/>
              <w:szCs w:val="28"/>
            </w:rPr>
            <w:id w:val="707541176"/>
            <w:docPartObj>
              <w:docPartGallery w:val="Table of Contents"/>
              <w:docPartUnique/>
            </w:docPartObj>
          </w:sdtPr>
          <w:sdtEndPr>
            <w:rPr>
              <w:b w:val="0"/>
              <w:bCs w:val="0"/>
              <w:smallCaps w:val="0"/>
              <w:sz w:val="21"/>
              <w:szCs w:val="21"/>
            </w:rPr>
          </w:sdtEndPr>
          <w:sdtContent>
            <w:p w14:paraId="7C6E5D7B" w14:textId="45A5A38A" w:rsidR="001C24BC" w:rsidRPr="007B143D"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7B143D">
                <w:rPr>
                  <w:rFonts w:ascii="Times New Roman" w:hAnsi="Times New Roman" w:cs="Times New Roman"/>
                  <w:b/>
                  <w:bCs/>
                  <w:sz w:val="28"/>
                  <w:szCs w:val="28"/>
                </w:rPr>
                <w:t>TURINYS</w:t>
              </w:r>
            </w:p>
            <w:p w14:paraId="417F072A" w14:textId="64BA7198" w:rsidR="000C4175" w:rsidRPr="00AB5AC5" w:rsidRDefault="001C24BC">
              <w:pPr>
                <w:pStyle w:val="TOC1"/>
                <w:rPr>
                  <w:rFonts w:ascii="Times New Roman" w:hAnsi="Times New Roman" w:cs="Times New Roman"/>
                  <w:noProof/>
                  <w:kern w:val="2"/>
                  <w:sz w:val="24"/>
                  <w:szCs w:val="24"/>
                  <w14:ligatures w14:val="standardContextual"/>
                </w:rPr>
              </w:pPr>
              <w:r w:rsidRPr="00AB5AC5">
                <w:rPr>
                  <w:rFonts w:ascii="Times New Roman" w:hAnsi="Times New Roman" w:cs="Times New Roman"/>
                </w:rPr>
                <w:fldChar w:fldCharType="begin"/>
              </w:r>
              <w:r w:rsidRPr="00AB5AC5">
                <w:rPr>
                  <w:rFonts w:ascii="Times New Roman" w:hAnsi="Times New Roman" w:cs="Times New Roman"/>
                </w:rPr>
                <w:instrText xml:space="preserve"> TOC \o "1-3" \h \z \u </w:instrText>
              </w:r>
              <w:r w:rsidRPr="00AB5AC5">
                <w:rPr>
                  <w:rFonts w:ascii="Times New Roman" w:hAnsi="Times New Roman" w:cs="Times New Roman"/>
                </w:rPr>
                <w:fldChar w:fldCharType="separate"/>
              </w:r>
              <w:hyperlink w:anchor="_Toc208301042" w:history="1">
                <w:r w:rsidR="000C4175" w:rsidRPr="00AB5AC5">
                  <w:rPr>
                    <w:rStyle w:val="Hyperlink"/>
                    <w:rFonts w:ascii="Times New Roman" w:hAnsi="Times New Roman" w:cs="Times New Roman"/>
                    <w:noProof/>
                  </w:rPr>
                  <w:t>1.</w:t>
                </w:r>
                <w:r w:rsidR="000C4175" w:rsidRPr="00AB5AC5">
                  <w:rPr>
                    <w:rFonts w:ascii="Times New Roman" w:hAnsi="Times New Roman" w:cs="Times New Roman"/>
                    <w:noProof/>
                    <w:kern w:val="2"/>
                    <w:sz w:val="24"/>
                    <w:szCs w:val="24"/>
                    <w14:ligatures w14:val="standardContextual"/>
                  </w:rPr>
                  <w:tab/>
                </w:r>
                <w:r w:rsidR="000C4175" w:rsidRPr="00AB5AC5">
                  <w:rPr>
                    <w:rStyle w:val="Hyperlink"/>
                    <w:rFonts w:ascii="Times New Roman" w:hAnsi="Times New Roman" w:cs="Times New Roman"/>
                    <w:noProof/>
                  </w:rPr>
                  <w:t>Sąvokos ir sutrumpinimai</w:t>
                </w:r>
                <w:r w:rsidR="000C4175" w:rsidRPr="00AB5AC5">
                  <w:rPr>
                    <w:rFonts w:ascii="Times New Roman" w:hAnsi="Times New Roman" w:cs="Times New Roman"/>
                    <w:noProof/>
                    <w:webHidden/>
                  </w:rPr>
                  <w:tab/>
                </w:r>
                <w:r w:rsidR="000C4175" w:rsidRPr="00AB5AC5">
                  <w:rPr>
                    <w:rFonts w:ascii="Times New Roman" w:hAnsi="Times New Roman" w:cs="Times New Roman"/>
                    <w:noProof/>
                    <w:webHidden/>
                  </w:rPr>
                  <w:fldChar w:fldCharType="begin"/>
                </w:r>
                <w:r w:rsidR="000C4175" w:rsidRPr="00AB5AC5">
                  <w:rPr>
                    <w:rFonts w:ascii="Times New Roman" w:hAnsi="Times New Roman" w:cs="Times New Roman"/>
                    <w:noProof/>
                    <w:webHidden/>
                  </w:rPr>
                  <w:instrText xml:space="preserve"> PAGEREF _Toc208301042 \h </w:instrText>
                </w:r>
                <w:r w:rsidR="000C4175" w:rsidRPr="00AB5AC5">
                  <w:rPr>
                    <w:rFonts w:ascii="Times New Roman" w:hAnsi="Times New Roman" w:cs="Times New Roman"/>
                    <w:noProof/>
                    <w:webHidden/>
                  </w:rPr>
                </w:r>
                <w:r w:rsidR="000C4175" w:rsidRPr="00AB5AC5">
                  <w:rPr>
                    <w:rFonts w:ascii="Times New Roman" w:hAnsi="Times New Roman" w:cs="Times New Roman"/>
                    <w:noProof/>
                    <w:webHidden/>
                  </w:rPr>
                  <w:fldChar w:fldCharType="separate"/>
                </w:r>
                <w:r w:rsidR="000C4175" w:rsidRPr="00AB5AC5">
                  <w:rPr>
                    <w:rFonts w:ascii="Times New Roman" w:hAnsi="Times New Roman" w:cs="Times New Roman"/>
                    <w:noProof/>
                    <w:webHidden/>
                  </w:rPr>
                  <w:t>2</w:t>
                </w:r>
                <w:r w:rsidR="000C4175" w:rsidRPr="00AB5AC5">
                  <w:rPr>
                    <w:rFonts w:ascii="Times New Roman" w:hAnsi="Times New Roman" w:cs="Times New Roman"/>
                    <w:noProof/>
                    <w:webHidden/>
                  </w:rPr>
                  <w:fldChar w:fldCharType="end"/>
                </w:r>
              </w:hyperlink>
            </w:p>
            <w:p w14:paraId="4142AA41" w14:textId="514AE6D8" w:rsidR="000C4175" w:rsidRPr="00AB5AC5" w:rsidRDefault="000C4175">
              <w:pPr>
                <w:pStyle w:val="TOC1"/>
                <w:rPr>
                  <w:rFonts w:ascii="Times New Roman" w:hAnsi="Times New Roman" w:cs="Times New Roman"/>
                  <w:noProof/>
                  <w:kern w:val="2"/>
                  <w:sz w:val="24"/>
                  <w:szCs w:val="24"/>
                  <w14:ligatures w14:val="standardContextual"/>
                </w:rPr>
              </w:pPr>
              <w:hyperlink w:anchor="_Toc208301043" w:history="1">
                <w:r w:rsidRPr="00AB5AC5">
                  <w:rPr>
                    <w:rStyle w:val="Hyperlink"/>
                    <w:rFonts w:ascii="Times New Roman" w:hAnsi="Times New Roman" w:cs="Times New Roman"/>
                    <w:noProof/>
                  </w:rPr>
                  <w:t>2.</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Terminai</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_Toc208301043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3</w:t>
                </w:r>
                <w:r w:rsidRPr="00AB5AC5">
                  <w:rPr>
                    <w:rFonts w:ascii="Times New Roman" w:hAnsi="Times New Roman" w:cs="Times New Roman"/>
                    <w:noProof/>
                    <w:webHidden/>
                  </w:rPr>
                  <w:fldChar w:fldCharType="end"/>
                </w:r>
              </w:hyperlink>
            </w:p>
            <w:p w14:paraId="358A4AD8" w14:textId="6DE50EAA" w:rsidR="000C4175" w:rsidRPr="00AB5AC5" w:rsidRDefault="000C4175">
              <w:pPr>
                <w:pStyle w:val="TOC1"/>
                <w:rPr>
                  <w:rFonts w:ascii="Times New Roman" w:hAnsi="Times New Roman" w:cs="Times New Roman"/>
                  <w:noProof/>
                  <w:kern w:val="2"/>
                  <w:sz w:val="24"/>
                  <w:szCs w:val="24"/>
                  <w14:ligatures w14:val="standardContextual"/>
                </w:rPr>
              </w:pPr>
              <w:hyperlink w:anchor="_Toc208301044" w:history="1">
                <w:r w:rsidRPr="00AB5AC5">
                  <w:rPr>
                    <w:rStyle w:val="Hyperlink"/>
                    <w:rFonts w:ascii="Times New Roman" w:hAnsi="Times New Roman" w:cs="Times New Roman"/>
                    <w:noProof/>
                  </w:rPr>
                  <w:t>3.</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Bendrosios nuostatos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_Toc208301044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5</w:t>
                </w:r>
                <w:r w:rsidRPr="00AB5AC5">
                  <w:rPr>
                    <w:rFonts w:ascii="Times New Roman" w:hAnsi="Times New Roman" w:cs="Times New Roman"/>
                    <w:noProof/>
                    <w:webHidden/>
                  </w:rPr>
                  <w:fldChar w:fldCharType="end"/>
                </w:r>
              </w:hyperlink>
            </w:p>
            <w:p w14:paraId="15660209" w14:textId="045E0165" w:rsidR="000C4175" w:rsidRPr="00AB5AC5" w:rsidRDefault="000C4175">
              <w:pPr>
                <w:pStyle w:val="TOC1"/>
                <w:rPr>
                  <w:rFonts w:ascii="Times New Roman" w:hAnsi="Times New Roman" w:cs="Times New Roman"/>
                  <w:noProof/>
                  <w:kern w:val="2"/>
                  <w:sz w:val="24"/>
                  <w:szCs w:val="24"/>
                  <w14:ligatures w14:val="standardContextual"/>
                </w:rPr>
              </w:pPr>
              <w:hyperlink w:anchor="_Toc208301045" w:history="1">
                <w:r w:rsidRPr="00AB5AC5">
                  <w:rPr>
                    <w:rStyle w:val="Hyperlink"/>
                    <w:rFonts w:ascii="Times New Roman" w:hAnsi="Times New Roman" w:cs="Times New Roman"/>
                    <w:noProof/>
                  </w:rPr>
                  <w:t>4.</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Pirkimo objektas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_Toc208301045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7</w:t>
                </w:r>
                <w:r w:rsidRPr="00AB5AC5">
                  <w:rPr>
                    <w:rFonts w:ascii="Times New Roman" w:hAnsi="Times New Roman" w:cs="Times New Roman"/>
                    <w:noProof/>
                    <w:webHidden/>
                  </w:rPr>
                  <w:fldChar w:fldCharType="end"/>
                </w:r>
              </w:hyperlink>
            </w:p>
            <w:p w14:paraId="0568C447" w14:textId="2C17CC6C" w:rsidR="000C4175" w:rsidRPr="00AB5AC5" w:rsidRDefault="000C4175">
              <w:pPr>
                <w:pStyle w:val="TOC1"/>
                <w:rPr>
                  <w:rFonts w:ascii="Times New Roman" w:hAnsi="Times New Roman" w:cs="Times New Roman"/>
                  <w:noProof/>
                  <w:kern w:val="2"/>
                  <w:sz w:val="24"/>
                  <w:szCs w:val="24"/>
                  <w14:ligatures w14:val="standardContextual"/>
                </w:rPr>
              </w:pPr>
              <w:hyperlink w:anchor="_Toc208301046" w:history="1">
                <w:r w:rsidRPr="00AB5AC5">
                  <w:rPr>
                    <w:rStyle w:val="Hyperlink"/>
                    <w:rFonts w:ascii="Times New Roman" w:hAnsi="Times New Roman" w:cs="Times New Roman"/>
                    <w:noProof/>
                  </w:rPr>
                  <w:t>5.</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Perkančiosios organizacijos ir tiekėjų bendravimo ir keitimosi informacija priemonės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_Toc208301046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7</w:t>
                </w:r>
                <w:r w:rsidRPr="00AB5AC5">
                  <w:rPr>
                    <w:rFonts w:ascii="Times New Roman" w:hAnsi="Times New Roman" w:cs="Times New Roman"/>
                    <w:noProof/>
                    <w:webHidden/>
                  </w:rPr>
                  <w:fldChar w:fldCharType="end"/>
                </w:r>
              </w:hyperlink>
            </w:p>
            <w:p w14:paraId="1F3E8354" w14:textId="237D3248" w:rsidR="000C4175" w:rsidRPr="00AB5AC5" w:rsidRDefault="000C4175">
              <w:pPr>
                <w:pStyle w:val="TOC1"/>
                <w:rPr>
                  <w:rFonts w:ascii="Times New Roman" w:hAnsi="Times New Roman" w:cs="Times New Roman"/>
                  <w:noProof/>
                  <w:kern w:val="2"/>
                  <w:sz w:val="24"/>
                  <w:szCs w:val="24"/>
                  <w14:ligatures w14:val="standardContextual"/>
                </w:rPr>
              </w:pPr>
              <w:hyperlink w:anchor="_Toc208301047" w:history="1">
                <w:r w:rsidRPr="00AB5AC5">
                  <w:rPr>
                    <w:rStyle w:val="Hyperlink"/>
                    <w:rFonts w:ascii="Times New Roman" w:hAnsi="Times New Roman" w:cs="Times New Roman"/>
                    <w:noProof/>
                  </w:rPr>
                  <w:t>6.</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Pirkimo dokumentų paaiškinimai ir patikslinimai</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_Toc208301047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7</w:t>
                </w:r>
                <w:r w:rsidRPr="00AB5AC5">
                  <w:rPr>
                    <w:rFonts w:ascii="Times New Roman" w:hAnsi="Times New Roman" w:cs="Times New Roman"/>
                    <w:noProof/>
                    <w:webHidden/>
                  </w:rPr>
                  <w:fldChar w:fldCharType="end"/>
                </w:r>
              </w:hyperlink>
            </w:p>
            <w:p w14:paraId="3C40F573" w14:textId="0AE74734" w:rsidR="000C4175" w:rsidRPr="00AB5AC5" w:rsidRDefault="000C4175">
              <w:pPr>
                <w:pStyle w:val="TOC1"/>
                <w:rPr>
                  <w:rFonts w:ascii="Times New Roman" w:hAnsi="Times New Roman" w:cs="Times New Roman"/>
                  <w:noProof/>
                  <w:kern w:val="2"/>
                  <w:sz w:val="24"/>
                  <w:szCs w:val="24"/>
                  <w14:ligatures w14:val="standardContextual"/>
                </w:rPr>
              </w:pPr>
              <w:hyperlink w:anchor="_Toc208301048" w:history="1">
                <w:r w:rsidRPr="00AB5AC5">
                  <w:rPr>
                    <w:rStyle w:val="Hyperlink"/>
                    <w:rFonts w:ascii="Times New Roman" w:hAnsi="Times New Roman" w:cs="Times New Roman"/>
                    <w:noProof/>
                  </w:rPr>
                  <w:t>7.</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Susitikimai su tiekėjais ir pirkimo objekto apžiūra</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_Toc208301048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8</w:t>
                </w:r>
                <w:r w:rsidRPr="00AB5AC5">
                  <w:rPr>
                    <w:rFonts w:ascii="Times New Roman" w:hAnsi="Times New Roman" w:cs="Times New Roman"/>
                    <w:noProof/>
                    <w:webHidden/>
                  </w:rPr>
                  <w:fldChar w:fldCharType="end"/>
                </w:r>
              </w:hyperlink>
            </w:p>
            <w:p w14:paraId="2314FEA4" w14:textId="46EBAE2C" w:rsidR="000C4175" w:rsidRPr="00AB5AC5" w:rsidRDefault="000C4175">
              <w:pPr>
                <w:pStyle w:val="TOC1"/>
                <w:rPr>
                  <w:rFonts w:ascii="Times New Roman" w:hAnsi="Times New Roman" w:cs="Times New Roman"/>
                  <w:noProof/>
                  <w:kern w:val="2"/>
                  <w:sz w:val="24"/>
                  <w:szCs w:val="24"/>
                  <w14:ligatures w14:val="standardContextual"/>
                </w:rPr>
              </w:pPr>
              <w:hyperlink w:anchor="_Toc208301049" w:history="1">
                <w:r w:rsidRPr="00AB5AC5">
                  <w:rPr>
                    <w:rStyle w:val="Hyperlink"/>
                    <w:rFonts w:ascii="Times New Roman" w:hAnsi="Times New Roman" w:cs="Times New Roman"/>
                    <w:bCs/>
                    <w:noProof/>
                  </w:rPr>
                  <w:t>8.</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Tiekėjų pašalinimo pagrindai</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_Toc208301049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8</w:t>
                </w:r>
                <w:r w:rsidRPr="00AB5AC5">
                  <w:rPr>
                    <w:rFonts w:ascii="Times New Roman" w:hAnsi="Times New Roman" w:cs="Times New Roman"/>
                    <w:noProof/>
                    <w:webHidden/>
                  </w:rPr>
                  <w:fldChar w:fldCharType="end"/>
                </w:r>
              </w:hyperlink>
            </w:p>
            <w:p w14:paraId="7779A674" w14:textId="51CF5A7E" w:rsidR="000C4175" w:rsidRPr="00AB5AC5" w:rsidRDefault="000C4175">
              <w:pPr>
                <w:pStyle w:val="TOC1"/>
                <w:rPr>
                  <w:rFonts w:ascii="Times New Roman" w:hAnsi="Times New Roman" w:cs="Times New Roman"/>
                  <w:noProof/>
                  <w:kern w:val="2"/>
                  <w:sz w:val="24"/>
                  <w:szCs w:val="24"/>
                  <w14:ligatures w14:val="standardContextual"/>
                </w:rPr>
              </w:pPr>
              <w:hyperlink w:anchor="_Toc208301050" w:history="1">
                <w:r w:rsidRPr="00AB5AC5">
                  <w:rPr>
                    <w:rStyle w:val="Hyperlink"/>
                    <w:rFonts w:ascii="Times New Roman" w:hAnsi="Times New Roman" w:cs="Times New Roman"/>
                    <w:bCs/>
                    <w:noProof/>
                  </w:rPr>
                  <w:t>9.</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Tiekėjų kvalifikacijos reikalavimai ir reikalaujami kokybės bei aplinkos apsaugos vadybos sistemų standartai</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_Toc208301050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8</w:t>
                </w:r>
                <w:r w:rsidRPr="00AB5AC5">
                  <w:rPr>
                    <w:rFonts w:ascii="Times New Roman" w:hAnsi="Times New Roman" w:cs="Times New Roman"/>
                    <w:noProof/>
                    <w:webHidden/>
                  </w:rPr>
                  <w:fldChar w:fldCharType="end"/>
                </w:r>
              </w:hyperlink>
            </w:p>
            <w:p w14:paraId="10F397EB" w14:textId="21F7D9DB" w:rsidR="000C4175" w:rsidRPr="00AB5AC5" w:rsidRDefault="000C4175">
              <w:pPr>
                <w:pStyle w:val="TOC1"/>
                <w:rPr>
                  <w:rFonts w:ascii="Times New Roman" w:hAnsi="Times New Roman" w:cs="Times New Roman"/>
                  <w:noProof/>
                  <w:kern w:val="2"/>
                  <w:sz w:val="24"/>
                  <w:szCs w:val="24"/>
                  <w14:ligatures w14:val="standardContextual"/>
                </w:rPr>
              </w:pPr>
              <w:hyperlink w:anchor="_Toc208301051" w:history="1">
                <w:r w:rsidRPr="00AB5AC5">
                  <w:rPr>
                    <w:rStyle w:val="Hyperlink"/>
                    <w:rFonts w:ascii="Times New Roman" w:hAnsi="Times New Roman" w:cs="Times New Roman"/>
                    <w:bCs/>
                    <w:noProof/>
                  </w:rPr>
                  <w:t>10.</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Rezervuota teisė dalyvauti pirkime</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_Toc208301051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8</w:t>
                </w:r>
                <w:r w:rsidRPr="00AB5AC5">
                  <w:rPr>
                    <w:rFonts w:ascii="Times New Roman" w:hAnsi="Times New Roman" w:cs="Times New Roman"/>
                    <w:noProof/>
                    <w:webHidden/>
                  </w:rPr>
                  <w:fldChar w:fldCharType="end"/>
                </w:r>
              </w:hyperlink>
            </w:p>
            <w:p w14:paraId="6C17DBE0" w14:textId="4E7C4AE4" w:rsidR="000C4175" w:rsidRPr="00AB5AC5" w:rsidRDefault="000C4175">
              <w:pPr>
                <w:pStyle w:val="TOC1"/>
                <w:rPr>
                  <w:rFonts w:ascii="Times New Roman" w:hAnsi="Times New Roman" w:cs="Times New Roman"/>
                  <w:noProof/>
                  <w:kern w:val="2"/>
                  <w:sz w:val="24"/>
                  <w:szCs w:val="24"/>
                  <w14:ligatures w14:val="standardContextual"/>
                </w:rPr>
              </w:pPr>
              <w:hyperlink w:anchor="_Toc208301052" w:history="1">
                <w:r w:rsidRPr="00AB5AC5">
                  <w:rPr>
                    <w:rStyle w:val="Hyperlink"/>
                    <w:rFonts w:ascii="Times New Roman" w:hAnsi="Times New Roman" w:cs="Times New Roman"/>
                    <w:bCs/>
                    <w:noProof/>
                  </w:rPr>
                  <w:t>11.</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EBVPD ir EBVPD pateikiamos informacijos patvirtinimo priemonės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_Toc208301052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9</w:t>
                </w:r>
                <w:r w:rsidRPr="00AB5AC5">
                  <w:rPr>
                    <w:rFonts w:ascii="Times New Roman" w:hAnsi="Times New Roman" w:cs="Times New Roman"/>
                    <w:noProof/>
                    <w:webHidden/>
                  </w:rPr>
                  <w:fldChar w:fldCharType="end"/>
                </w:r>
              </w:hyperlink>
            </w:p>
            <w:p w14:paraId="6A5B017B" w14:textId="106F4440" w:rsidR="000C4175" w:rsidRPr="00AB5AC5" w:rsidRDefault="000C4175">
              <w:pPr>
                <w:pStyle w:val="TOC1"/>
                <w:rPr>
                  <w:rFonts w:ascii="Times New Roman" w:hAnsi="Times New Roman" w:cs="Times New Roman"/>
                  <w:noProof/>
                  <w:kern w:val="2"/>
                  <w:sz w:val="24"/>
                  <w:szCs w:val="24"/>
                  <w14:ligatures w14:val="standardContextual"/>
                </w:rPr>
              </w:pPr>
              <w:hyperlink w:anchor="_Toc208301053" w:history="1">
                <w:r w:rsidRPr="00AB5AC5">
                  <w:rPr>
                    <w:rStyle w:val="Hyperlink"/>
                    <w:rFonts w:ascii="Times New Roman" w:hAnsi="Times New Roman" w:cs="Times New Roman"/>
                    <w:bCs/>
                    <w:noProof/>
                  </w:rPr>
                  <w:t>12.</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Rėmimasis ūkio subjektų pajėgumais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_Toc208301053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10</w:t>
                </w:r>
                <w:r w:rsidRPr="00AB5AC5">
                  <w:rPr>
                    <w:rFonts w:ascii="Times New Roman" w:hAnsi="Times New Roman" w:cs="Times New Roman"/>
                    <w:noProof/>
                    <w:webHidden/>
                  </w:rPr>
                  <w:fldChar w:fldCharType="end"/>
                </w:r>
              </w:hyperlink>
            </w:p>
            <w:p w14:paraId="4054B51C" w14:textId="0A6C1022" w:rsidR="000C4175" w:rsidRPr="00AB5AC5" w:rsidRDefault="000C4175">
              <w:pPr>
                <w:pStyle w:val="TOC1"/>
                <w:rPr>
                  <w:rFonts w:ascii="Times New Roman" w:hAnsi="Times New Roman" w:cs="Times New Roman"/>
                  <w:noProof/>
                  <w:kern w:val="2"/>
                  <w:sz w:val="24"/>
                  <w:szCs w:val="24"/>
                  <w14:ligatures w14:val="standardContextual"/>
                </w:rPr>
              </w:pPr>
              <w:hyperlink w:anchor="_Toc208301054" w:history="1">
                <w:r w:rsidRPr="00AB5AC5">
                  <w:rPr>
                    <w:rStyle w:val="Hyperlink"/>
                    <w:rFonts w:ascii="Times New Roman" w:hAnsi="Times New Roman" w:cs="Times New Roman"/>
                    <w:bCs/>
                    <w:noProof/>
                  </w:rPr>
                  <w:t>13.</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Subtiekėjų pasitelkimas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_Toc208301054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10</w:t>
                </w:r>
                <w:r w:rsidRPr="00AB5AC5">
                  <w:rPr>
                    <w:rFonts w:ascii="Times New Roman" w:hAnsi="Times New Roman" w:cs="Times New Roman"/>
                    <w:noProof/>
                    <w:webHidden/>
                  </w:rPr>
                  <w:fldChar w:fldCharType="end"/>
                </w:r>
              </w:hyperlink>
            </w:p>
            <w:p w14:paraId="0CB4BC75" w14:textId="7BE3C062" w:rsidR="000C4175" w:rsidRPr="00AB5AC5" w:rsidRDefault="000C4175">
              <w:pPr>
                <w:pStyle w:val="TOC1"/>
                <w:rPr>
                  <w:rFonts w:ascii="Times New Roman" w:hAnsi="Times New Roman" w:cs="Times New Roman"/>
                  <w:noProof/>
                  <w:kern w:val="2"/>
                  <w:sz w:val="24"/>
                  <w:szCs w:val="24"/>
                  <w14:ligatures w14:val="standardContextual"/>
                </w:rPr>
              </w:pPr>
              <w:hyperlink w:anchor="_Toc208301055" w:history="1">
                <w:r w:rsidRPr="00AB5AC5">
                  <w:rPr>
                    <w:rStyle w:val="Hyperlink"/>
                    <w:rFonts w:ascii="Times New Roman" w:hAnsi="Times New Roman" w:cs="Times New Roman"/>
                    <w:bCs/>
                    <w:noProof/>
                  </w:rPr>
                  <w:t>14.</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Tiekėjų grupės dalyvavimas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_Toc208301055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10</w:t>
                </w:r>
                <w:r w:rsidRPr="00AB5AC5">
                  <w:rPr>
                    <w:rFonts w:ascii="Times New Roman" w:hAnsi="Times New Roman" w:cs="Times New Roman"/>
                    <w:noProof/>
                    <w:webHidden/>
                  </w:rPr>
                  <w:fldChar w:fldCharType="end"/>
                </w:r>
              </w:hyperlink>
            </w:p>
            <w:p w14:paraId="0CAE7A59" w14:textId="38649F00" w:rsidR="000C4175" w:rsidRPr="00AB5AC5" w:rsidRDefault="000C4175">
              <w:pPr>
                <w:pStyle w:val="TOC1"/>
                <w:rPr>
                  <w:rFonts w:ascii="Times New Roman" w:hAnsi="Times New Roman" w:cs="Times New Roman"/>
                  <w:noProof/>
                  <w:kern w:val="2"/>
                  <w:sz w:val="24"/>
                  <w:szCs w:val="24"/>
                  <w14:ligatures w14:val="standardContextual"/>
                </w:rPr>
              </w:pPr>
              <w:hyperlink w:anchor="_Toc208301056" w:history="1">
                <w:r w:rsidRPr="00AB5AC5">
                  <w:rPr>
                    <w:rStyle w:val="Hyperlink"/>
                    <w:rFonts w:ascii="Times New Roman" w:hAnsi="Times New Roman" w:cs="Times New Roman"/>
                    <w:bCs/>
                    <w:noProof/>
                  </w:rPr>
                  <w:t>15.</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Reikalavimai pasiūlymų rengimui ir pateikimui</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_Toc208301056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11</w:t>
                </w:r>
                <w:r w:rsidRPr="00AB5AC5">
                  <w:rPr>
                    <w:rFonts w:ascii="Times New Roman" w:hAnsi="Times New Roman" w:cs="Times New Roman"/>
                    <w:noProof/>
                    <w:webHidden/>
                  </w:rPr>
                  <w:fldChar w:fldCharType="end"/>
                </w:r>
              </w:hyperlink>
            </w:p>
            <w:p w14:paraId="1C985165" w14:textId="08213967" w:rsidR="000C4175" w:rsidRPr="00AB5AC5" w:rsidRDefault="000C4175">
              <w:pPr>
                <w:pStyle w:val="TOC1"/>
                <w:rPr>
                  <w:rFonts w:ascii="Times New Roman" w:hAnsi="Times New Roman" w:cs="Times New Roman"/>
                  <w:noProof/>
                  <w:kern w:val="2"/>
                  <w:sz w:val="24"/>
                  <w:szCs w:val="24"/>
                  <w14:ligatures w14:val="standardContextual"/>
                </w:rPr>
              </w:pPr>
              <w:hyperlink w:anchor="_Toc208301057" w:history="1">
                <w:r w:rsidRPr="00AB5AC5">
                  <w:rPr>
                    <w:rStyle w:val="Hyperlink"/>
                    <w:rFonts w:ascii="Times New Roman" w:eastAsia="Calibri" w:hAnsi="Times New Roman" w:cs="Times New Roman"/>
                    <w:noProof/>
                  </w:rPr>
                  <w:t>16.</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Pavyzdžių pateikimas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_Toc208301057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12</w:t>
                </w:r>
                <w:r w:rsidRPr="00AB5AC5">
                  <w:rPr>
                    <w:rFonts w:ascii="Times New Roman" w:hAnsi="Times New Roman" w:cs="Times New Roman"/>
                    <w:noProof/>
                    <w:webHidden/>
                  </w:rPr>
                  <w:fldChar w:fldCharType="end"/>
                </w:r>
              </w:hyperlink>
            </w:p>
            <w:p w14:paraId="1A7757DA" w14:textId="11987E20" w:rsidR="000C4175" w:rsidRPr="00AB5AC5" w:rsidRDefault="000C4175">
              <w:pPr>
                <w:pStyle w:val="TOC1"/>
                <w:rPr>
                  <w:rFonts w:ascii="Times New Roman" w:hAnsi="Times New Roman" w:cs="Times New Roman"/>
                  <w:noProof/>
                  <w:kern w:val="2"/>
                  <w:sz w:val="24"/>
                  <w:szCs w:val="24"/>
                  <w14:ligatures w14:val="standardContextual"/>
                </w:rPr>
              </w:pPr>
              <w:hyperlink w:anchor="_Toc208301058" w:history="1">
                <w:r w:rsidRPr="00AB5AC5">
                  <w:rPr>
                    <w:rStyle w:val="Hyperlink"/>
                    <w:rFonts w:ascii="Times New Roman" w:hAnsi="Times New Roman" w:cs="Times New Roman"/>
                    <w:noProof/>
                  </w:rPr>
                  <w:t>17.</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Pasiūlymų galiojimas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_Toc208301058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12</w:t>
                </w:r>
                <w:r w:rsidRPr="00AB5AC5">
                  <w:rPr>
                    <w:rFonts w:ascii="Times New Roman" w:hAnsi="Times New Roman" w:cs="Times New Roman"/>
                    <w:noProof/>
                    <w:webHidden/>
                  </w:rPr>
                  <w:fldChar w:fldCharType="end"/>
                </w:r>
              </w:hyperlink>
            </w:p>
            <w:p w14:paraId="6F71F699" w14:textId="7231BAAA" w:rsidR="000C4175" w:rsidRPr="00AB5AC5" w:rsidRDefault="000C4175">
              <w:pPr>
                <w:pStyle w:val="TOC1"/>
                <w:rPr>
                  <w:rFonts w:ascii="Times New Roman" w:hAnsi="Times New Roman" w:cs="Times New Roman"/>
                  <w:noProof/>
                  <w:kern w:val="2"/>
                  <w:sz w:val="24"/>
                  <w:szCs w:val="24"/>
                  <w14:ligatures w14:val="standardContextual"/>
                </w:rPr>
              </w:pPr>
              <w:hyperlink w:anchor="_Toc208301059" w:history="1">
                <w:r w:rsidRPr="00AB5AC5">
                  <w:rPr>
                    <w:rStyle w:val="Hyperlink"/>
                    <w:rFonts w:ascii="Times New Roman" w:hAnsi="Times New Roman" w:cs="Times New Roman"/>
                    <w:noProof/>
                  </w:rPr>
                  <w:t>18.</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Pasiūlymo galiojimo užtikrinimas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_Toc208301059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13</w:t>
                </w:r>
                <w:r w:rsidRPr="00AB5AC5">
                  <w:rPr>
                    <w:rFonts w:ascii="Times New Roman" w:hAnsi="Times New Roman" w:cs="Times New Roman"/>
                    <w:noProof/>
                    <w:webHidden/>
                  </w:rPr>
                  <w:fldChar w:fldCharType="end"/>
                </w:r>
              </w:hyperlink>
            </w:p>
            <w:p w14:paraId="020E3276" w14:textId="52707A45" w:rsidR="000C4175" w:rsidRPr="00AB5AC5" w:rsidRDefault="000C4175">
              <w:pPr>
                <w:pStyle w:val="TOC1"/>
                <w:rPr>
                  <w:rFonts w:ascii="Times New Roman" w:hAnsi="Times New Roman" w:cs="Times New Roman"/>
                  <w:noProof/>
                  <w:kern w:val="2"/>
                  <w:sz w:val="24"/>
                  <w:szCs w:val="24"/>
                  <w14:ligatures w14:val="standardContextual"/>
                </w:rPr>
              </w:pPr>
              <w:hyperlink w:anchor="_Toc208301060" w:history="1">
                <w:r w:rsidRPr="00AB5AC5">
                  <w:rPr>
                    <w:rStyle w:val="Hyperlink"/>
                    <w:rFonts w:ascii="Times New Roman" w:hAnsi="Times New Roman" w:cs="Times New Roman"/>
                    <w:noProof/>
                  </w:rPr>
                  <w:t>19.</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Pasiūlymų šifravimas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_Toc208301060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13</w:t>
                </w:r>
                <w:r w:rsidRPr="00AB5AC5">
                  <w:rPr>
                    <w:rFonts w:ascii="Times New Roman" w:hAnsi="Times New Roman" w:cs="Times New Roman"/>
                    <w:noProof/>
                    <w:webHidden/>
                  </w:rPr>
                  <w:fldChar w:fldCharType="end"/>
                </w:r>
              </w:hyperlink>
            </w:p>
            <w:p w14:paraId="75B29B7A" w14:textId="2FAA7E1C" w:rsidR="000C4175" w:rsidRPr="00AB5AC5" w:rsidRDefault="000C4175">
              <w:pPr>
                <w:pStyle w:val="TOC1"/>
                <w:rPr>
                  <w:rFonts w:ascii="Times New Roman" w:hAnsi="Times New Roman" w:cs="Times New Roman"/>
                  <w:noProof/>
                  <w:kern w:val="2"/>
                  <w:sz w:val="24"/>
                  <w:szCs w:val="24"/>
                  <w14:ligatures w14:val="standardContextual"/>
                </w:rPr>
              </w:pPr>
              <w:hyperlink w:anchor="_Toc208301061" w:history="1">
                <w:r w:rsidRPr="00AB5AC5">
                  <w:rPr>
                    <w:rStyle w:val="Hyperlink"/>
                    <w:rFonts w:ascii="Times New Roman" w:hAnsi="Times New Roman" w:cs="Times New Roman"/>
                    <w:noProof/>
                  </w:rPr>
                  <w:t>20.</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Susipažinimas su pasiūlymais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_Toc208301061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13</w:t>
                </w:r>
                <w:r w:rsidRPr="00AB5AC5">
                  <w:rPr>
                    <w:rFonts w:ascii="Times New Roman" w:hAnsi="Times New Roman" w:cs="Times New Roman"/>
                    <w:noProof/>
                    <w:webHidden/>
                  </w:rPr>
                  <w:fldChar w:fldCharType="end"/>
                </w:r>
              </w:hyperlink>
            </w:p>
            <w:p w14:paraId="60038384" w14:textId="411B461D" w:rsidR="000C4175" w:rsidRPr="00AB5AC5" w:rsidRDefault="000C4175">
              <w:pPr>
                <w:pStyle w:val="TOC1"/>
                <w:rPr>
                  <w:rFonts w:ascii="Times New Roman" w:hAnsi="Times New Roman" w:cs="Times New Roman"/>
                  <w:noProof/>
                  <w:kern w:val="2"/>
                  <w:sz w:val="24"/>
                  <w:szCs w:val="24"/>
                  <w14:ligatures w14:val="standardContextual"/>
                </w:rPr>
              </w:pPr>
              <w:hyperlink w:anchor="_Toc208301062" w:history="1">
                <w:r w:rsidRPr="00AB5AC5">
                  <w:rPr>
                    <w:rStyle w:val="Hyperlink"/>
                    <w:rFonts w:ascii="Times New Roman" w:hAnsi="Times New Roman" w:cs="Times New Roman"/>
                    <w:noProof/>
                  </w:rPr>
                  <w:t>21.</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Elektroninis aukcionas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_Toc208301062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13</w:t>
                </w:r>
                <w:r w:rsidRPr="00AB5AC5">
                  <w:rPr>
                    <w:rFonts w:ascii="Times New Roman" w:hAnsi="Times New Roman" w:cs="Times New Roman"/>
                    <w:noProof/>
                    <w:webHidden/>
                  </w:rPr>
                  <w:fldChar w:fldCharType="end"/>
                </w:r>
              </w:hyperlink>
            </w:p>
            <w:p w14:paraId="01D95AF7" w14:textId="78AA96DF" w:rsidR="000C4175" w:rsidRPr="00AB5AC5" w:rsidRDefault="000C4175">
              <w:pPr>
                <w:pStyle w:val="TOC1"/>
                <w:rPr>
                  <w:rFonts w:ascii="Times New Roman" w:hAnsi="Times New Roman" w:cs="Times New Roman"/>
                  <w:noProof/>
                  <w:kern w:val="2"/>
                  <w:sz w:val="24"/>
                  <w:szCs w:val="24"/>
                  <w14:ligatures w14:val="standardContextual"/>
                </w:rPr>
              </w:pPr>
              <w:hyperlink w:anchor="_Toc208301063" w:history="1">
                <w:r w:rsidRPr="00AB5AC5">
                  <w:rPr>
                    <w:rStyle w:val="Hyperlink"/>
                    <w:rFonts w:ascii="Times New Roman" w:hAnsi="Times New Roman" w:cs="Times New Roman"/>
                    <w:noProof/>
                  </w:rPr>
                  <w:t>22.</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Pasiūlymų vertinimas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_Toc208301063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14</w:t>
                </w:r>
                <w:r w:rsidRPr="00AB5AC5">
                  <w:rPr>
                    <w:rFonts w:ascii="Times New Roman" w:hAnsi="Times New Roman" w:cs="Times New Roman"/>
                    <w:noProof/>
                    <w:webHidden/>
                  </w:rPr>
                  <w:fldChar w:fldCharType="end"/>
                </w:r>
              </w:hyperlink>
            </w:p>
            <w:p w14:paraId="0A835A73" w14:textId="770EB9E6" w:rsidR="000C4175" w:rsidRPr="00AB5AC5" w:rsidRDefault="000C4175">
              <w:pPr>
                <w:pStyle w:val="TOC1"/>
                <w:rPr>
                  <w:rFonts w:ascii="Times New Roman" w:hAnsi="Times New Roman" w:cs="Times New Roman"/>
                  <w:noProof/>
                  <w:kern w:val="2"/>
                  <w:sz w:val="24"/>
                  <w:szCs w:val="24"/>
                  <w14:ligatures w14:val="standardContextual"/>
                </w:rPr>
              </w:pPr>
              <w:hyperlink w:anchor="_Toc208301064" w:history="1">
                <w:r w:rsidRPr="00AB5AC5">
                  <w:rPr>
                    <w:rStyle w:val="Hyperlink"/>
                    <w:rFonts w:ascii="Times New Roman" w:eastAsiaTheme="minorHAnsi" w:hAnsi="Times New Roman" w:cs="Times New Roman"/>
                    <w:iCs/>
                    <w:noProof/>
                  </w:rPr>
                  <w:t>23.</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Pasiūlymų atmetimo pagrindai</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_Toc208301064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15</w:t>
                </w:r>
                <w:r w:rsidRPr="00AB5AC5">
                  <w:rPr>
                    <w:rFonts w:ascii="Times New Roman" w:hAnsi="Times New Roman" w:cs="Times New Roman"/>
                    <w:noProof/>
                    <w:webHidden/>
                  </w:rPr>
                  <w:fldChar w:fldCharType="end"/>
                </w:r>
              </w:hyperlink>
            </w:p>
            <w:p w14:paraId="6C31A167" w14:textId="6425A39A" w:rsidR="000C4175" w:rsidRPr="00AB5AC5" w:rsidRDefault="000C4175">
              <w:pPr>
                <w:pStyle w:val="TOC1"/>
                <w:rPr>
                  <w:rFonts w:ascii="Times New Roman" w:hAnsi="Times New Roman" w:cs="Times New Roman"/>
                  <w:noProof/>
                  <w:kern w:val="2"/>
                  <w:sz w:val="24"/>
                  <w:szCs w:val="24"/>
                  <w14:ligatures w14:val="standardContextual"/>
                </w:rPr>
              </w:pPr>
              <w:hyperlink w:anchor="_Toc208301065" w:history="1">
                <w:r w:rsidRPr="00AB5AC5">
                  <w:rPr>
                    <w:rStyle w:val="Hyperlink"/>
                    <w:rFonts w:ascii="Times New Roman" w:hAnsi="Times New Roman" w:cs="Times New Roman"/>
                    <w:noProof/>
                  </w:rPr>
                  <w:t>24.</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Pasiūlymų eilė ir laimėtojo nustatymas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_Toc208301065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16</w:t>
                </w:r>
                <w:r w:rsidRPr="00AB5AC5">
                  <w:rPr>
                    <w:rFonts w:ascii="Times New Roman" w:hAnsi="Times New Roman" w:cs="Times New Roman"/>
                    <w:noProof/>
                    <w:webHidden/>
                  </w:rPr>
                  <w:fldChar w:fldCharType="end"/>
                </w:r>
              </w:hyperlink>
            </w:p>
            <w:p w14:paraId="4709E305" w14:textId="582F77D0" w:rsidR="000C4175" w:rsidRPr="00AB5AC5" w:rsidRDefault="000C4175">
              <w:pPr>
                <w:pStyle w:val="TOC1"/>
                <w:rPr>
                  <w:rFonts w:ascii="Times New Roman" w:hAnsi="Times New Roman" w:cs="Times New Roman"/>
                  <w:noProof/>
                  <w:kern w:val="2"/>
                  <w:sz w:val="24"/>
                  <w:szCs w:val="24"/>
                  <w14:ligatures w14:val="standardContextual"/>
                </w:rPr>
              </w:pPr>
              <w:hyperlink w:anchor="_Toc208301066" w:history="1">
                <w:r w:rsidRPr="00AB5AC5">
                  <w:rPr>
                    <w:rStyle w:val="Hyperlink"/>
                    <w:rFonts w:ascii="Times New Roman" w:hAnsi="Times New Roman" w:cs="Times New Roman"/>
                    <w:noProof/>
                  </w:rPr>
                  <w:t>25.</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Informavimas apie pirkimo procedūrų rezultatus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_Toc208301066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16</w:t>
                </w:r>
                <w:r w:rsidRPr="00AB5AC5">
                  <w:rPr>
                    <w:rFonts w:ascii="Times New Roman" w:hAnsi="Times New Roman" w:cs="Times New Roman"/>
                    <w:noProof/>
                    <w:webHidden/>
                  </w:rPr>
                  <w:fldChar w:fldCharType="end"/>
                </w:r>
              </w:hyperlink>
            </w:p>
            <w:p w14:paraId="6157160C" w14:textId="1810B1E3" w:rsidR="000C4175" w:rsidRPr="00AB5AC5" w:rsidRDefault="000C4175">
              <w:pPr>
                <w:pStyle w:val="TOC1"/>
                <w:rPr>
                  <w:rFonts w:ascii="Times New Roman" w:hAnsi="Times New Roman" w:cs="Times New Roman"/>
                  <w:noProof/>
                  <w:kern w:val="2"/>
                  <w:sz w:val="24"/>
                  <w:szCs w:val="24"/>
                  <w14:ligatures w14:val="standardContextual"/>
                </w:rPr>
              </w:pPr>
              <w:hyperlink w:anchor="_Toc208301067" w:history="1">
                <w:r w:rsidRPr="00AB5AC5">
                  <w:rPr>
                    <w:rStyle w:val="Hyperlink"/>
                    <w:rFonts w:ascii="Times New Roman" w:hAnsi="Times New Roman" w:cs="Times New Roman"/>
                    <w:noProof/>
                  </w:rPr>
                  <w:t>26.</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Sutarties sudarymas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_Toc208301067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16</w:t>
                </w:r>
                <w:r w:rsidRPr="00AB5AC5">
                  <w:rPr>
                    <w:rFonts w:ascii="Times New Roman" w:hAnsi="Times New Roman" w:cs="Times New Roman"/>
                    <w:noProof/>
                    <w:webHidden/>
                  </w:rPr>
                  <w:fldChar w:fldCharType="end"/>
                </w:r>
              </w:hyperlink>
            </w:p>
            <w:p w14:paraId="64F5C564" w14:textId="35964F9F" w:rsidR="000C4175" w:rsidRPr="00AB5AC5" w:rsidRDefault="000C4175">
              <w:pPr>
                <w:pStyle w:val="TOC1"/>
                <w:rPr>
                  <w:rFonts w:ascii="Times New Roman" w:hAnsi="Times New Roman" w:cs="Times New Roman"/>
                  <w:noProof/>
                  <w:kern w:val="2"/>
                  <w:sz w:val="24"/>
                  <w:szCs w:val="24"/>
                  <w14:ligatures w14:val="standardContextual"/>
                </w:rPr>
              </w:pPr>
              <w:hyperlink w:anchor="_Toc208301068" w:history="1">
                <w:r w:rsidRPr="00AB5AC5">
                  <w:rPr>
                    <w:rStyle w:val="Hyperlink"/>
                    <w:rFonts w:ascii="Times New Roman" w:hAnsi="Times New Roman" w:cs="Times New Roman"/>
                    <w:noProof/>
                  </w:rPr>
                  <w:t>27.</w:t>
                </w:r>
                <w:r w:rsidRPr="00AB5AC5">
                  <w:rPr>
                    <w:rFonts w:ascii="Times New Roman" w:hAnsi="Times New Roman" w:cs="Times New Roman"/>
                    <w:noProof/>
                    <w:kern w:val="2"/>
                    <w:sz w:val="24"/>
                    <w:szCs w:val="24"/>
                    <w14:ligatures w14:val="standardContextual"/>
                  </w:rPr>
                  <w:tab/>
                </w:r>
                <w:r w:rsidRPr="00AB5AC5">
                  <w:rPr>
                    <w:rStyle w:val="Hyperlink"/>
                    <w:rFonts w:ascii="Times New Roman" w:hAnsi="Times New Roman" w:cs="Times New Roman"/>
                    <w:noProof/>
                  </w:rPr>
                  <w:t>Teisė ginčyti perkančiosios organizacijos veiksmus ar priimtus sprendimus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_Toc208301068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17</w:t>
                </w:r>
                <w:r w:rsidRPr="00AB5AC5">
                  <w:rPr>
                    <w:rFonts w:ascii="Times New Roman" w:hAnsi="Times New Roman" w:cs="Times New Roman"/>
                    <w:noProof/>
                    <w:webHidden/>
                  </w:rPr>
                  <w:fldChar w:fldCharType="end"/>
                </w:r>
              </w:hyperlink>
            </w:p>
            <w:p w14:paraId="43A270E8" w14:textId="66369D35" w:rsidR="000C4175" w:rsidRPr="00AB5AC5" w:rsidRDefault="000C4175">
              <w:pPr>
                <w:pStyle w:val="TOC2"/>
                <w:rPr>
                  <w:rFonts w:ascii="Times New Roman" w:hAnsi="Times New Roman" w:cs="Times New Roman"/>
                  <w:noProof/>
                  <w:kern w:val="2"/>
                  <w:sz w:val="24"/>
                  <w:szCs w:val="24"/>
                  <w14:ligatures w14:val="standardContextual"/>
                </w:rPr>
              </w:pPr>
              <w:hyperlink w:anchor="_Toc208301069" w:history="1">
                <w:r w:rsidRPr="00AB5AC5">
                  <w:rPr>
                    <w:rStyle w:val="Hyperlink"/>
                    <w:rFonts w:ascii="Times New Roman" w:eastAsia="Calibri" w:hAnsi="Times New Roman" w:cs="Times New Roman"/>
                    <w:noProof/>
                  </w:rPr>
                  <w:t>Pirkimo dokumentų 1 priedas „Techninė specifikacija“</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_Toc208301069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18</w:t>
                </w:r>
                <w:r w:rsidRPr="00AB5AC5">
                  <w:rPr>
                    <w:rFonts w:ascii="Times New Roman" w:hAnsi="Times New Roman" w:cs="Times New Roman"/>
                    <w:noProof/>
                    <w:webHidden/>
                  </w:rPr>
                  <w:fldChar w:fldCharType="end"/>
                </w:r>
              </w:hyperlink>
            </w:p>
            <w:p w14:paraId="49D25D7B" w14:textId="4352CBCA" w:rsidR="000C4175" w:rsidRPr="00AB5AC5" w:rsidRDefault="000C4175">
              <w:pPr>
                <w:pStyle w:val="TOC2"/>
                <w:rPr>
                  <w:rFonts w:ascii="Times New Roman" w:hAnsi="Times New Roman" w:cs="Times New Roman"/>
                  <w:noProof/>
                  <w:kern w:val="2"/>
                  <w:sz w:val="24"/>
                  <w:szCs w:val="24"/>
                  <w14:ligatures w14:val="standardContextual"/>
                </w:rPr>
              </w:pPr>
              <w:hyperlink w:anchor="_Toc208301070" w:history="1">
                <w:r w:rsidRPr="00AB5AC5">
                  <w:rPr>
                    <w:rStyle w:val="Hyperlink"/>
                    <w:rFonts w:ascii="Times New Roman" w:hAnsi="Times New Roman" w:cs="Times New Roman"/>
                    <w:noProof/>
                  </w:rPr>
                  <w:t>Pirkimo dokumentų 2 priedas „Tiekėjų pašalinimo pagrindai“</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_Toc208301070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21</w:t>
                </w:r>
                <w:r w:rsidRPr="00AB5AC5">
                  <w:rPr>
                    <w:rFonts w:ascii="Times New Roman" w:hAnsi="Times New Roman" w:cs="Times New Roman"/>
                    <w:noProof/>
                    <w:webHidden/>
                  </w:rPr>
                  <w:fldChar w:fldCharType="end"/>
                </w:r>
              </w:hyperlink>
            </w:p>
            <w:p w14:paraId="2659126C" w14:textId="4F4E787E" w:rsidR="000C4175" w:rsidRPr="00AB5AC5" w:rsidRDefault="000C4175">
              <w:pPr>
                <w:pStyle w:val="TOC2"/>
                <w:rPr>
                  <w:rFonts w:ascii="Times New Roman" w:hAnsi="Times New Roman" w:cs="Times New Roman"/>
                  <w:noProof/>
                  <w:kern w:val="2"/>
                  <w:sz w:val="24"/>
                  <w:szCs w:val="24"/>
                  <w14:ligatures w14:val="standardContextual"/>
                </w:rPr>
              </w:pPr>
              <w:hyperlink w:anchor="_Toc208301071" w:history="1">
                <w:r w:rsidRPr="00AB5AC5">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_Toc208301071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29</w:t>
                </w:r>
                <w:r w:rsidRPr="00AB5AC5">
                  <w:rPr>
                    <w:rFonts w:ascii="Times New Roman" w:hAnsi="Times New Roman" w:cs="Times New Roman"/>
                    <w:noProof/>
                    <w:webHidden/>
                  </w:rPr>
                  <w:fldChar w:fldCharType="end"/>
                </w:r>
              </w:hyperlink>
            </w:p>
            <w:p w14:paraId="422491CD" w14:textId="68AF880A" w:rsidR="000C4175" w:rsidRPr="00AB5AC5" w:rsidRDefault="000C4175">
              <w:pPr>
                <w:pStyle w:val="TOC2"/>
                <w:rPr>
                  <w:rFonts w:ascii="Times New Roman" w:hAnsi="Times New Roman" w:cs="Times New Roman"/>
                  <w:noProof/>
                  <w:kern w:val="2"/>
                  <w:sz w:val="24"/>
                  <w:szCs w:val="24"/>
                  <w14:ligatures w14:val="standardContextual"/>
                </w:rPr>
              </w:pPr>
              <w:hyperlink w:anchor="_Toc208301072" w:history="1">
                <w:r w:rsidRPr="00AB5AC5">
                  <w:rPr>
                    <w:rStyle w:val="Hyperlink"/>
                    <w:rFonts w:ascii="Times New Roman" w:hAnsi="Times New Roman" w:cs="Times New Roman"/>
                    <w:noProof/>
                  </w:rPr>
                  <w:t>Pirkimo dokumentų 4 priedas „EBVPD“ (XML formatu)</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_Toc208301072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30</w:t>
                </w:r>
                <w:r w:rsidRPr="00AB5AC5">
                  <w:rPr>
                    <w:rFonts w:ascii="Times New Roman" w:hAnsi="Times New Roman" w:cs="Times New Roman"/>
                    <w:noProof/>
                    <w:webHidden/>
                  </w:rPr>
                  <w:fldChar w:fldCharType="end"/>
                </w:r>
              </w:hyperlink>
            </w:p>
            <w:p w14:paraId="0FFA33C7" w14:textId="53AADAC6" w:rsidR="000C4175" w:rsidRPr="00AB5AC5" w:rsidRDefault="000C4175">
              <w:pPr>
                <w:pStyle w:val="TOC2"/>
                <w:rPr>
                  <w:rFonts w:ascii="Times New Roman" w:hAnsi="Times New Roman" w:cs="Times New Roman"/>
                  <w:noProof/>
                  <w:kern w:val="2"/>
                  <w:sz w:val="24"/>
                  <w:szCs w:val="24"/>
                  <w14:ligatures w14:val="standardContextual"/>
                </w:rPr>
              </w:pPr>
              <w:hyperlink w:anchor="_Toc208301073" w:history="1">
                <w:r w:rsidRPr="00AB5AC5">
                  <w:rPr>
                    <w:rStyle w:val="Hyperlink"/>
                    <w:rFonts w:ascii="Times New Roman" w:eastAsia="Calibri" w:hAnsi="Times New Roman" w:cs="Times New Roman"/>
                    <w:noProof/>
                  </w:rPr>
                  <w:t>Pirkimo dokumentų 5 priedas „Pasiūlymo forma“</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_Toc208301073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31</w:t>
                </w:r>
                <w:r w:rsidRPr="00AB5AC5">
                  <w:rPr>
                    <w:rFonts w:ascii="Times New Roman" w:hAnsi="Times New Roman" w:cs="Times New Roman"/>
                    <w:noProof/>
                    <w:webHidden/>
                  </w:rPr>
                  <w:fldChar w:fldCharType="end"/>
                </w:r>
              </w:hyperlink>
            </w:p>
            <w:p w14:paraId="0CA105A7" w14:textId="427D7D3B" w:rsidR="000C4175" w:rsidRPr="00AB5AC5" w:rsidRDefault="000C4175">
              <w:pPr>
                <w:pStyle w:val="TOC2"/>
                <w:rPr>
                  <w:rFonts w:ascii="Times New Roman" w:hAnsi="Times New Roman" w:cs="Times New Roman"/>
                  <w:noProof/>
                  <w:kern w:val="2"/>
                  <w:sz w:val="24"/>
                  <w:szCs w:val="24"/>
                  <w14:ligatures w14:val="standardContextual"/>
                </w:rPr>
              </w:pPr>
              <w:hyperlink w:anchor="_Toc208301074" w:history="1">
                <w:r w:rsidRPr="00AB5AC5">
                  <w:rPr>
                    <w:rStyle w:val="Hyperlink"/>
                    <w:rFonts w:ascii="Times New Roman" w:hAnsi="Times New Roman" w:cs="Times New Roman"/>
                    <w:noProof/>
                  </w:rPr>
                  <w:t>Pirkimo dokumentų 6 priedas „Pasiūlymų vertinimo kriterijai ir sąlygos“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_Toc208301074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35</w:t>
                </w:r>
                <w:r w:rsidRPr="00AB5AC5">
                  <w:rPr>
                    <w:rFonts w:ascii="Times New Roman" w:hAnsi="Times New Roman" w:cs="Times New Roman"/>
                    <w:noProof/>
                    <w:webHidden/>
                  </w:rPr>
                  <w:fldChar w:fldCharType="end"/>
                </w:r>
              </w:hyperlink>
            </w:p>
            <w:p w14:paraId="18629F87" w14:textId="47BE1936" w:rsidR="000C4175" w:rsidRPr="00AB5AC5" w:rsidRDefault="000C4175">
              <w:pPr>
                <w:pStyle w:val="TOC2"/>
                <w:rPr>
                  <w:rFonts w:ascii="Times New Roman" w:hAnsi="Times New Roman" w:cs="Times New Roman"/>
                  <w:noProof/>
                  <w:kern w:val="2"/>
                  <w:sz w:val="24"/>
                  <w:szCs w:val="24"/>
                  <w14:ligatures w14:val="standardContextual"/>
                </w:rPr>
              </w:pPr>
              <w:hyperlink w:anchor="_Toc208301075" w:history="1">
                <w:r w:rsidRPr="00AB5AC5">
                  <w:rPr>
                    <w:rStyle w:val="Hyperlink"/>
                    <w:rFonts w:ascii="Times New Roman" w:hAnsi="Times New Roman" w:cs="Times New Roman"/>
                    <w:noProof/>
                  </w:rPr>
                  <w:t>Pirkimo dokumentų 7 priedas „Sutarties sąlygos“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_Toc208301075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36</w:t>
                </w:r>
                <w:r w:rsidRPr="00AB5AC5">
                  <w:rPr>
                    <w:rFonts w:ascii="Times New Roman" w:hAnsi="Times New Roman" w:cs="Times New Roman"/>
                    <w:noProof/>
                    <w:webHidden/>
                  </w:rPr>
                  <w:fldChar w:fldCharType="end"/>
                </w:r>
              </w:hyperlink>
            </w:p>
            <w:p w14:paraId="1A8EB8F0" w14:textId="63B78B56" w:rsidR="000C4175" w:rsidRPr="00AB5AC5" w:rsidRDefault="000C4175">
              <w:pPr>
                <w:pStyle w:val="TOC2"/>
                <w:rPr>
                  <w:rFonts w:ascii="Times New Roman" w:hAnsi="Times New Roman" w:cs="Times New Roman"/>
                  <w:noProof/>
                  <w:kern w:val="2"/>
                  <w:sz w:val="24"/>
                  <w:szCs w:val="24"/>
                  <w14:ligatures w14:val="standardContextual"/>
                </w:rPr>
              </w:pPr>
              <w:hyperlink w:anchor="_Toc208301076" w:history="1">
                <w:r w:rsidRPr="00AB5AC5">
                  <w:rPr>
                    <w:rStyle w:val="Hyperlink"/>
                    <w:rFonts w:ascii="Times New Roman" w:hAnsi="Times New Roman" w:cs="Times New Roman"/>
                    <w:noProof/>
                  </w:rPr>
                  <w:t>Pirkimo dokumentų 8 priedas „Tiekėjo įvykdytos sutartys“</w:t>
                </w:r>
                <w:r w:rsidRPr="00AB5AC5">
                  <w:rPr>
                    <w:rFonts w:ascii="Times New Roman" w:hAnsi="Times New Roman" w:cs="Times New Roman"/>
                    <w:noProof/>
                    <w:webHidden/>
                  </w:rPr>
                  <w:tab/>
                </w:r>
                <w:r w:rsidRPr="00AB5AC5">
                  <w:rPr>
                    <w:rFonts w:ascii="Times New Roman" w:hAnsi="Times New Roman" w:cs="Times New Roman"/>
                    <w:noProof/>
                    <w:webHidden/>
                  </w:rPr>
                  <w:fldChar w:fldCharType="begin"/>
                </w:r>
                <w:r w:rsidRPr="00AB5AC5">
                  <w:rPr>
                    <w:rFonts w:ascii="Times New Roman" w:hAnsi="Times New Roman" w:cs="Times New Roman"/>
                    <w:noProof/>
                    <w:webHidden/>
                  </w:rPr>
                  <w:instrText xml:space="preserve"> PAGEREF _Toc208301076 \h </w:instrText>
                </w:r>
                <w:r w:rsidRPr="00AB5AC5">
                  <w:rPr>
                    <w:rFonts w:ascii="Times New Roman" w:hAnsi="Times New Roman" w:cs="Times New Roman"/>
                    <w:noProof/>
                    <w:webHidden/>
                  </w:rPr>
                </w:r>
                <w:r w:rsidRPr="00AB5AC5">
                  <w:rPr>
                    <w:rFonts w:ascii="Times New Roman" w:hAnsi="Times New Roman" w:cs="Times New Roman"/>
                    <w:noProof/>
                    <w:webHidden/>
                  </w:rPr>
                  <w:fldChar w:fldCharType="separate"/>
                </w:r>
                <w:r w:rsidRPr="00AB5AC5">
                  <w:rPr>
                    <w:rFonts w:ascii="Times New Roman" w:hAnsi="Times New Roman" w:cs="Times New Roman"/>
                    <w:noProof/>
                    <w:webHidden/>
                  </w:rPr>
                  <w:t>37</w:t>
                </w:r>
                <w:r w:rsidRPr="00AB5AC5">
                  <w:rPr>
                    <w:rFonts w:ascii="Times New Roman" w:hAnsi="Times New Roman" w:cs="Times New Roman"/>
                    <w:noProof/>
                    <w:webHidden/>
                  </w:rPr>
                  <w:fldChar w:fldCharType="end"/>
                </w:r>
              </w:hyperlink>
            </w:p>
            <w:p w14:paraId="0DDC40AE" w14:textId="7059A02F" w:rsidR="001C24BC" w:rsidRPr="005206DF" w:rsidRDefault="001C24BC" w:rsidP="004E4612">
              <w:pPr>
                <w:spacing w:after="120" w:line="20" w:lineRule="atLeast"/>
                <w:contextualSpacing/>
                <w:rPr>
                  <w:rFonts w:ascii="Times New Roman" w:hAnsi="Times New Roman" w:cs="Times New Roman"/>
                </w:rPr>
              </w:pPr>
              <w:r w:rsidRPr="00AB5AC5">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208301042"/>
      <w:bookmarkStart w:id="2" w:name="_Toc335201954"/>
      <w:bookmarkStart w:id="3" w:name="_Toc147739116"/>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1"/>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5E8EE62C"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w:t>
      </w:r>
      <w:r w:rsidR="00D02BDA">
        <w:rPr>
          <w:rFonts w:ascii="Times New Roman" w:hAnsi="Times New Roman" w:cs="Times New Roman"/>
        </w:rPr>
        <w:t xml:space="preserve">s. </w:t>
      </w:r>
    </w:p>
    <w:p w14:paraId="1F2A18E9" w14:textId="0C3880FB"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r w:rsidR="00472445">
        <w:rPr>
          <w:rFonts w:ascii="Times New Roman" w:hAnsi="Times New Roman" w:cs="Times New Roman"/>
        </w:rPr>
        <w:t xml:space="preserve">  </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208301043"/>
      <w:bookmarkEnd w:id="2"/>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5C07FF"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512E53">
        <w:trPr>
          <w:trHeight w:val="20"/>
        </w:trPr>
        <w:tc>
          <w:tcPr>
            <w:tcW w:w="738" w:type="dxa"/>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512E53">
        <w:trPr>
          <w:trHeight w:val="20"/>
        </w:trPr>
        <w:tc>
          <w:tcPr>
            <w:tcW w:w="738" w:type="dxa"/>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1486EF30"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Pradedamas ne anksčiau nei po </w:t>
            </w:r>
            <w:r w:rsidR="00D02BDA">
              <w:rPr>
                <w:rFonts w:ascii="Times New Roman" w:hAnsi="Times New Roman" w:cs="Times New Roman"/>
                <w:color w:val="000000" w:themeColor="text1"/>
              </w:rPr>
              <w:t>30</w:t>
            </w:r>
            <w:r w:rsidRPr="005C07FF">
              <w:rPr>
                <w:rFonts w:ascii="Times New Roman" w:hAnsi="Times New Roman" w:cs="Times New Roman"/>
                <w:color w:val="000000" w:themeColor="text1"/>
              </w:rPr>
              <w:t xml:space="preserve"> minučių po pasiūlymų pateikimo termino pabaigos</w:t>
            </w:r>
          </w:p>
        </w:tc>
        <w:tc>
          <w:tcPr>
            <w:tcW w:w="2984" w:type="dxa"/>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512E53">
        <w:trPr>
          <w:trHeight w:val="20"/>
        </w:trPr>
        <w:tc>
          <w:tcPr>
            <w:tcW w:w="738" w:type="dxa"/>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9" w:type="dxa"/>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2984" w:type="dxa"/>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512E53">
        <w:trPr>
          <w:trHeight w:val="20"/>
        </w:trPr>
        <w:tc>
          <w:tcPr>
            <w:tcW w:w="738" w:type="dxa"/>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512E53">
        <w:trPr>
          <w:trHeight w:val="20"/>
        </w:trPr>
        <w:tc>
          <w:tcPr>
            <w:tcW w:w="738" w:type="dxa"/>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9" w:type="dxa"/>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512E53">
        <w:trPr>
          <w:trHeight w:val="20"/>
        </w:trPr>
        <w:tc>
          <w:tcPr>
            <w:tcW w:w="738" w:type="dxa"/>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512E53">
        <w:trPr>
          <w:trHeight w:val="20"/>
        </w:trPr>
        <w:tc>
          <w:tcPr>
            <w:tcW w:w="738" w:type="dxa"/>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9" w:type="dxa"/>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2984" w:type="dxa"/>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512E53">
        <w:trPr>
          <w:trHeight w:val="20"/>
        </w:trPr>
        <w:tc>
          <w:tcPr>
            <w:tcW w:w="738" w:type="dxa"/>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terminas</w:t>
            </w:r>
            <w:r w:rsidR="00EB5DC1" w:rsidRPr="005C07FF">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512E53">
        <w:trPr>
          <w:trHeight w:val="20"/>
        </w:trPr>
        <w:tc>
          <w:tcPr>
            <w:tcW w:w="738" w:type="dxa"/>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2984" w:type="dxa"/>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512E53">
        <w:trPr>
          <w:trHeight w:val="20"/>
        </w:trPr>
        <w:tc>
          <w:tcPr>
            <w:tcW w:w="738" w:type="dxa"/>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512E53">
        <w:trPr>
          <w:trHeight w:val="20"/>
        </w:trPr>
        <w:tc>
          <w:tcPr>
            <w:tcW w:w="738" w:type="dxa"/>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dalyvius apie EBVPD vertinimo rezultatus</w:t>
            </w:r>
            <w:r w:rsidRPr="005C07FF">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512E53">
        <w:trPr>
          <w:trHeight w:val="20"/>
        </w:trPr>
        <w:tc>
          <w:tcPr>
            <w:tcW w:w="738" w:type="dxa"/>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512E53">
        <w:trPr>
          <w:trHeight w:val="20"/>
        </w:trPr>
        <w:tc>
          <w:tcPr>
            <w:tcW w:w="738" w:type="dxa"/>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512E53">
        <w:trPr>
          <w:trHeight w:val="20"/>
        </w:trPr>
        <w:tc>
          <w:tcPr>
            <w:tcW w:w="738" w:type="dxa"/>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512E53">
        <w:trPr>
          <w:trHeight w:val="20"/>
        </w:trPr>
        <w:tc>
          <w:tcPr>
            <w:tcW w:w="738" w:type="dxa"/>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 xml:space="preserve">taip pat apie anksčiau praneštų pirkimo procedūros terminų pasikeitimą raštu pranešti pretenziją pateikusiam </w:t>
            </w:r>
            <w:r w:rsidR="00CF63E5" w:rsidRPr="005C07FF">
              <w:rPr>
                <w:rFonts w:ascii="Times New Roman" w:hAnsi="Times New Roman" w:cs="Times New Roman"/>
                <w:color w:val="000000" w:themeColor="text1"/>
              </w:rPr>
              <w:lastRenderedPageBreak/>
              <w:t>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9" w:type="dxa"/>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2984" w:type="dxa"/>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512E53">
        <w:trPr>
          <w:trHeight w:val="20"/>
        </w:trPr>
        <w:tc>
          <w:tcPr>
            <w:tcW w:w="738" w:type="dxa"/>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9" w:type="dxa"/>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2984" w:type="dxa"/>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512E53">
        <w:trPr>
          <w:trHeight w:val="20"/>
        </w:trPr>
        <w:tc>
          <w:tcPr>
            <w:tcW w:w="738" w:type="dxa"/>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512E53">
        <w:trPr>
          <w:trHeight w:val="20"/>
        </w:trPr>
        <w:tc>
          <w:tcPr>
            <w:tcW w:w="738" w:type="dxa"/>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08301044"/>
      <w:r w:rsidRPr="005C07FF">
        <w:rPr>
          <w:rFonts w:ascii="Times New Roman" w:hAnsi="Times New Roman" w:cs="Times New Roman"/>
        </w:rPr>
        <w:t>Bendrosios nuostatos</w:t>
      </w:r>
      <w:bookmarkEnd w:id="7"/>
    </w:p>
    <w:p w14:paraId="1ACC30CF" w14:textId="7E130BE2"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977AA8" w:rsidRPr="005C07FF">
        <w:rPr>
          <w:rFonts w:ascii="Times New Roman" w:eastAsia="Calibri" w:hAnsi="Times New Roman" w:cs="Times New Roman"/>
          <w:color w:val="000000" w:themeColor="text1"/>
        </w:rPr>
        <w:t>viešąja</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priedas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4B37A3"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4B37A3">
        <w:rPr>
          <w:rFonts w:ascii="Times New Roman" w:eastAsia="Calibri" w:hAnsi="Times New Roman" w:cs="Times New Roman"/>
          <w:b/>
          <w:bCs/>
          <w:color w:val="000000" w:themeColor="text1"/>
        </w:rPr>
        <w:t>Pirkimo dokumentus sudaro</w:t>
      </w:r>
      <w:r w:rsidRPr="004B37A3">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4B37A3"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4B37A3">
          <w:rPr>
            <w:rStyle w:val="Hyperlink"/>
            <w:rFonts w:ascii="Times New Roman" w:hAnsi="Times New Roman" w:cs="Times New Roman"/>
          </w:rPr>
          <w:t>2 priedas „Tiekėjų pašalinimo pagrindai</w:t>
        </w:r>
      </w:hyperlink>
      <w:r w:rsidRPr="004B37A3">
        <w:rPr>
          <w:rFonts w:ascii="Times New Roman" w:hAnsi="Times New Roman" w:cs="Times New Roman"/>
          <w:color w:val="000000" w:themeColor="text1"/>
        </w:rPr>
        <w:t>“</w:t>
      </w:r>
      <w:r w:rsidRPr="004B37A3">
        <w:rPr>
          <w:rFonts w:ascii="Times New Roman" w:eastAsia="Calibri" w:hAnsi="Times New Roman" w:cs="Times New Roman"/>
          <w:color w:val="000000" w:themeColor="text1"/>
        </w:rPr>
        <w:t>;</w:t>
      </w:r>
    </w:p>
    <w:p w14:paraId="098B1575" w14:textId="7EDB67B0" w:rsidR="007979F8" w:rsidRPr="004B7111"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4B7111">
          <w:rPr>
            <w:rStyle w:val="Hyperlink"/>
            <w:rFonts w:ascii="Times New Roman" w:hAnsi="Times New Roman" w:cs="Times New Roman"/>
          </w:rPr>
          <w:t>3 priedas „Tiekėjų kvalifikacijos reikalavimai ir reikalaujami kokybės bei aplinkos apsaugos vadybos sistemų standartai</w:t>
        </w:r>
      </w:hyperlink>
      <w:r w:rsidRPr="004B7111">
        <w:rPr>
          <w:rFonts w:ascii="Times New Roman" w:hAnsi="Times New Roman" w:cs="Times New Roman"/>
          <w:color w:val="000000" w:themeColor="text1"/>
        </w:rPr>
        <w:t>“</w:t>
      </w:r>
      <w:r w:rsidRPr="004B7111">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065CF99C" w14:textId="6F20CEA6" w:rsidR="004C634A"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5C07FF">
          <w:rPr>
            <w:rStyle w:val="Hyperlink"/>
            <w:rFonts w:ascii="Times New Roman" w:eastAsia="Calibri" w:hAnsi="Times New Roman" w:cs="Times New Roman"/>
          </w:rPr>
          <w:t xml:space="preserve">7 priedas „Sutarties </w:t>
        </w:r>
        <w:r w:rsidR="00DA17EB">
          <w:rPr>
            <w:rStyle w:val="Hyperlink"/>
            <w:rFonts w:ascii="Times New Roman" w:eastAsia="Calibri" w:hAnsi="Times New Roman" w:cs="Times New Roman"/>
          </w:rPr>
          <w:t>sąlygos</w:t>
        </w:r>
      </w:hyperlink>
      <w:r w:rsidRPr="005C07FF">
        <w:rPr>
          <w:rFonts w:ascii="Times New Roman" w:eastAsia="Calibri" w:hAnsi="Times New Roman" w:cs="Times New Roman"/>
          <w:color w:val="000000" w:themeColor="text1"/>
        </w:rPr>
        <w:t>“</w:t>
      </w:r>
      <w:r w:rsidR="00943415">
        <w:rPr>
          <w:rFonts w:ascii="Times New Roman" w:eastAsia="Calibri" w:hAnsi="Times New Roman" w:cs="Times New Roman"/>
          <w:color w:val="000000" w:themeColor="text1"/>
        </w:rPr>
        <w:t>;</w:t>
      </w:r>
    </w:p>
    <w:p w14:paraId="41119586" w14:textId="76E5855D" w:rsidR="00943415" w:rsidRDefault="0094341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943415">
        <w:rPr>
          <w:rFonts w:ascii="Times New Roman" w:eastAsia="Calibri" w:hAnsi="Times New Roman" w:cs="Times New Roman"/>
          <w:color w:val="000000" w:themeColor="text1"/>
        </w:rPr>
        <w:t>8 priedas „Tiekėjo įvykdytos sutartys“</w:t>
      </w:r>
      <w:r>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011BD7"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neatlygina tiekėjui jokių išlaidų, susijusių su </w:t>
      </w:r>
      <w:r w:rsidR="0082341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dokumentų gavimu, pasiūlymų rengimu ir </w:t>
      </w:r>
      <w:r w:rsidRPr="00011BD7">
        <w:rPr>
          <w:rFonts w:ascii="Times New Roman" w:hAnsi="Times New Roman" w:cs="Times New Roman"/>
          <w:color w:val="000000" w:themeColor="text1"/>
        </w:rPr>
        <w:t xml:space="preserve">pan., įskaitant ir išlaidas, patiriamas dėl to, kad vadovaudamasi VPĮ nuostatomis perkančioji organizacija </w:t>
      </w:r>
      <w:r w:rsidR="00823416" w:rsidRPr="00011BD7">
        <w:rPr>
          <w:rFonts w:ascii="Times New Roman" w:hAnsi="Times New Roman" w:cs="Times New Roman"/>
          <w:color w:val="000000" w:themeColor="text1"/>
        </w:rPr>
        <w:t>nutraukė</w:t>
      </w:r>
      <w:r w:rsidR="00FB66D2" w:rsidRPr="00011BD7">
        <w:rPr>
          <w:rFonts w:ascii="Times New Roman" w:hAnsi="Times New Roman" w:cs="Times New Roman"/>
          <w:color w:val="000000" w:themeColor="text1"/>
        </w:rPr>
        <w:t xml:space="preserve"> </w:t>
      </w:r>
      <w:r w:rsidRPr="00011BD7">
        <w:rPr>
          <w:rFonts w:ascii="Times New Roman" w:hAnsi="Times New Roman" w:cs="Times New Roman"/>
          <w:color w:val="000000" w:themeColor="text1"/>
        </w:rPr>
        <w:t>pirkimo procedūras.</w:t>
      </w:r>
    </w:p>
    <w:p w14:paraId="3FAB8E8C" w14:textId="77777777" w:rsidR="00D82B76" w:rsidRPr="00011BD7"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011BD7">
        <w:rPr>
          <w:rFonts w:ascii="Times New Roman" w:hAnsi="Times New Roman" w:cs="Times New Roman"/>
          <w:color w:val="000000" w:themeColor="text1"/>
        </w:rPr>
        <w:t>Stebėtojai dalyvauti pirkimo komisijos posėdžiuose nėra kviečiami</w:t>
      </w:r>
      <w:r w:rsidR="008E3081" w:rsidRPr="00011BD7">
        <w:rPr>
          <w:rFonts w:ascii="Times New Roman" w:hAnsi="Times New Roman" w:cs="Times New Roman"/>
          <w:color w:val="000000" w:themeColor="text1"/>
        </w:rPr>
        <w:t>.</w:t>
      </w:r>
    </w:p>
    <w:p w14:paraId="6FAC0E5D" w14:textId="78276655" w:rsidR="008A2A5A" w:rsidRPr="00B908F5" w:rsidRDefault="000627E4" w:rsidP="00943415">
      <w:pPr>
        <w:pStyle w:val="ListParagraph"/>
        <w:numPr>
          <w:ilvl w:val="1"/>
          <w:numId w:val="11"/>
        </w:numPr>
        <w:spacing w:line="20" w:lineRule="atLeast"/>
        <w:ind w:left="0" w:firstLine="567"/>
        <w:jc w:val="both"/>
        <w:rPr>
          <w:rFonts w:ascii="Times New Roman" w:hAnsi="Times New Roman" w:cs="Times New Roman"/>
          <w:color w:val="000000" w:themeColor="text1"/>
          <w:lang w:eastAsia="en-US"/>
        </w:rPr>
      </w:pPr>
      <w:r w:rsidRPr="00011BD7">
        <w:rPr>
          <w:rFonts w:ascii="Times New Roman" w:hAnsi="Times New Roman" w:cs="Times New Roman"/>
          <w:color w:val="000000" w:themeColor="text1"/>
          <w:lang w:eastAsia="en-US"/>
        </w:rPr>
        <w:t xml:space="preserve">Atliekamas žaliasis pirkimas. </w:t>
      </w:r>
      <w:r w:rsidR="004A1BE4" w:rsidRPr="00011BD7">
        <w:rPr>
          <w:rFonts w:ascii="Times New Roman" w:hAnsi="Times New Roman" w:cs="Times New Roman"/>
          <w:color w:val="000000" w:themeColor="text1"/>
          <w:lang w:eastAsia="en-US"/>
        </w:rPr>
        <w:t xml:space="preserve">Pirkimas </w:t>
      </w:r>
      <w:r w:rsidR="004A1BE4" w:rsidRPr="00B908F5">
        <w:rPr>
          <w:rFonts w:ascii="Times New Roman" w:hAnsi="Times New Roman" w:cs="Times New Roman"/>
          <w:color w:val="000000" w:themeColor="text1"/>
          <w:lang w:eastAsia="en-US"/>
        </w:rPr>
        <w:t xml:space="preserve">vykdomas vadovaujantis Aplinkos apsaugos kriterijų taikymo, vykdant žaliuosius pirkimus, tvarkos aprašo, patvirtinto 2011 m. birželio 28 d. įsakymu D1-508 „Dėl Aplinkos apsaugos kriterijų taikymo, vykdant žaliuosius pirkimus, tvarkos aprašo patvirtinimo“ </w:t>
      </w:r>
      <w:r w:rsidR="003A6399" w:rsidRPr="00B908F5">
        <w:rPr>
          <w:rFonts w:ascii="Times New Roman" w:hAnsi="Times New Roman" w:cs="Times New Roman"/>
          <w:color w:val="000000" w:themeColor="text1"/>
          <w:lang w:eastAsia="en-US"/>
        </w:rPr>
        <w:t xml:space="preserve">4.4.4.5. </w:t>
      </w:r>
      <w:r w:rsidR="00B908F5" w:rsidRPr="00B908F5">
        <w:rPr>
          <w:rFonts w:ascii="Times New Roman" w:hAnsi="Times New Roman" w:cs="Times New Roman"/>
          <w:color w:val="000000" w:themeColor="text1"/>
          <w:lang w:eastAsia="en-US"/>
        </w:rPr>
        <w:t>punktu „</w:t>
      </w:r>
      <w:r w:rsidR="00B908F5" w:rsidRPr="00943415">
        <w:rPr>
          <w:rFonts w:ascii="Times New Roman" w:hAnsi="Times New Roman" w:cs="Times New Roman"/>
          <w:i/>
          <w:iCs/>
          <w:color w:val="000000" w:themeColor="text1"/>
          <w:lang w:eastAsia="en-US"/>
        </w:rPr>
        <w:t>prekė, virtusi atliekomis, tinka paruošti pakartotinai naudoti ar perdirbti</w:t>
      </w:r>
      <w:r w:rsidR="00B908F5" w:rsidRPr="00B908F5">
        <w:rPr>
          <w:rFonts w:ascii="Times New Roman" w:hAnsi="Times New Roman" w:cs="Times New Roman"/>
          <w:color w:val="000000" w:themeColor="text1"/>
          <w:lang w:eastAsia="en-US"/>
        </w:rPr>
        <w:t>“</w:t>
      </w:r>
      <w:r w:rsidR="00943415">
        <w:rPr>
          <w:rFonts w:ascii="Times New Roman" w:hAnsi="Times New Roman" w:cs="Times New Roman"/>
          <w:color w:val="000000" w:themeColor="text1"/>
          <w:lang w:eastAsia="en-US"/>
        </w:rPr>
        <w:t>.</w:t>
      </w:r>
      <w:r w:rsidR="00B908F5" w:rsidRPr="00B908F5">
        <w:rPr>
          <w:rFonts w:ascii="Times New Roman" w:hAnsi="Times New Roman" w:cs="Times New Roman"/>
          <w:color w:val="000000" w:themeColor="text1"/>
          <w:lang w:eastAsia="en-US"/>
        </w:rPr>
        <w:t xml:space="preserve"> Elektromechaninis membraninis siurblys, po jo tapimo netinkamu naudoti deginimo įrenginio veikloje, turi tikti perdirbimui.</w:t>
      </w:r>
    </w:p>
    <w:p w14:paraId="72C2815B" w14:textId="55C838EC" w:rsidR="00DA12F8" w:rsidRPr="005C07FF"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011BD7">
        <w:rPr>
          <w:rFonts w:ascii="Times New Roman" w:hAnsi="Times New Roman" w:cs="Times New Roman"/>
          <w:color w:val="000000" w:themeColor="text1"/>
        </w:rPr>
        <w:t>Tiekėjai, pastebėję Perkančiosios</w:t>
      </w:r>
      <w:r w:rsidRPr="005C07FF">
        <w:rPr>
          <w:rFonts w:ascii="Times New Roman" w:hAnsi="Times New Roman" w:cs="Times New Roman"/>
          <w:color w:val="000000" w:themeColor="text1"/>
        </w:rPr>
        <w:t xml:space="preserve"> organizacijos galimą pažeidimą (įskaitant korupcinio pobūdžio) arba netinkamą elgesį savo ar kito asmens atžvilgiu, kviečiami apie tai pranešti Perkančiosios organizacijos nustatytais vidiniais informacijos teikimo kanalais – el. pašto adresu </w:t>
      </w:r>
      <w:r w:rsidRPr="0023526A">
        <w:rPr>
          <w:rFonts w:ascii="Times New Roman" w:hAnsi="Times New Roman" w:cs="Times New Roman"/>
          <w:color w:val="000000" w:themeColor="text1"/>
          <w:u w:val="single"/>
        </w:rPr>
        <w:t>pranesk@toksika.lt</w:t>
      </w:r>
      <w:r w:rsidRPr="005C07FF">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r w:rsidRPr="005C07FF">
        <w:rPr>
          <w:rFonts w:ascii="Times New Roman" w:hAnsi="Times New Roman" w:cs="Times New Roman"/>
          <w:i/>
          <w:color w:val="000000" w:themeColor="text1"/>
          <w:lang w:eastAsia="en-US"/>
        </w:rPr>
        <w:t>ex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Pr="00011BD7"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011BD7">
        <w:rPr>
          <w:rFonts w:ascii="Times New Roman" w:hAnsi="Times New Roman" w:cs="Times New Roman"/>
          <w:color w:val="000000" w:themeColor="text1"/>
        </w:rPr>
        <w:t>Perkančioji organizacija pirkimą planuoja atlikti ne iš VšĮ „CPO LT“ katalogo, nes CPO kataloge tokio pirkimo nėra.</w:t>
      </w:r>
    </w:p>
    <w:p w14:paraId="51FFDA33" w14:textId="6CBB3AA6" w:rsidR="00F602AF" w:rsidRDefault="00F602A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208301045"/>
      <w:r w:rsidRPr="005C07FF">
        <w:rPr>
          <w:rFonts w:ascii="Times New Roman" w:hAnsi="Times New Roman" w:cs="Times New Roman"/>
          <w:color w:val="000000" w:themeColor="text1"/>
        </w:rPr>
        <w:t>Pirkimo objektas</w:t>
      </w:r>
      <w:bookmarkEnd w:id="8"/>
      <w:bookmarkEnd w:id="9"/>
      <w:bookmarkEnd w:id="10"/>
    </w:p>
    <w:p w14:paraId="50AE806F" w14:textId="3A988054" w:rsidR="00607BA9" w:rsidRPr="00253E13" w:rsidRDefault="00665D82" w:rsidP="00C46533">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253E13">
        <w:rPr>
          <w:rFonts w:ascii="Times New Roman" w:eastAsia="Calibri" w:hAnsi="Times New Roman" w:cs="Times New Roman"/>
          <w:color w:val="000000" w:themeColor="text1"/>
        </w:rPr>
        <w:t>Perkančioji organizacija numato įsigyti</w:t>
      </w:r>
      <w:r w:rsidR="00F75826" w:rsidRPr="00253E13">
        <w:rPr>
          <w:rFonts w:ascii="Times New Roman" w:eastAsia="Calibri" w:hAnsi="Times New Roman" w:cs="Times New Roman"/>
          <w:color w:val="000000" w:themeColor="text1"/>
        </w:rPr>
        <w:t xml:space="preserve"> </w:t>
      </w:r>
      <w:r w:rsidR="00880946" w:rsidRPr="00253E13">
        <w:rPr>
          <w:rFonts w:ascii="Times New Roman" w:eastAsia="Calibri" w:hAnsi="Times New Roman" w:cs="Times New Roman"/>
          <w:color w:val="000000" w:themeColor="text1"/>
        </w:rPr>
        <w:t>elekt</w:t>
      </w:r>
      <w:r w:rsidR="00253E13" w:rsidRPr="00253E13">
        <w:rPr>
          <w:rFonts w:ascii="Times New Roman" w:eastAsia="Calibri" w:hAnsi="Times New Roman" w:cs="Times New Roman"/>
          <w:color w:val="000000" w:themeColor="text1"/>
        </w:rPr>
        <w:t>r</w:t>
      </w:r>
      <w:r w:rsidR="00880946" w:rsidRPr="00253E13">
        <w:rPr>
          <w:rFonts w:ascii="Times New Roman" w:eastAsia="Calibri" w:hAnsi="Times New Roman" w:cs="Times New Roman"/>
          <w:color w:val="000000" w:themeColor="text1"/>
        </w:rPr>
        <w:t>omechaninį membraninį siurblį</w:t>
      </w:r>
      <w:r w:rsidR="0023526A" w:rsidRPr="00253E13">
        <w:rPr>
          <w:rFonts w:ascii="Times New Roman" w:eastAsia="Calibri" w:hAnsi="Times New Roman" w:cs="Times New Roman"/>
          <w:color w:val="000000" w:themeColor="text1"/>
        </w:rPr>
        <w:t>.</w:t>
      </w:r>
      <w:r w:rsidR="00FF5098" w:rsidRPr="00253E13">
        <w:rPr>
          <w:rFonts w:ascii="Times New Roman" w:eastAsia="Calibri" w:hAnsi="Times New Roman" w:cs="Times New Roman"/>
          <w:b/>
          <w:bCs/>
          <w:color w:val="000000" w:themeColor="text1"/>
        </w:rPr>
        <w:t xml:space="preserve"> </w:t>
      </w:r>
      <w:r w:rsidRPr="00253E13">
        <w:rPr>
          <w:rFonts w:ascii="Times New Roman" w:hAnsi="Times New Roman" w:cs="Times New Roman"/>
          <w:color w:val="000000" w:themeColor="text1"/>
        </w:rPr>
        <w:t>Reikalavimai pirkimo objektui</w:t>
      </w:r>
      <w:r w:rsidR="00610FA6" w:rsidRPr="00253E13">
        <w:rPr>
          <w:rFonts w:ascii="Times New Roman" w:hAnsi="Times New Roman" w:cs="Times New Roman"/>
          <w:color w:val="000000" w:themeColor="text1"/>
        </w:rPr>
        <w:t>, pirkimo apimtys</w:t>
      </w:r>
      <w:r w:rsidRPr="00253E13">
        <w:rPr>
          <w:rFonts w:ascii="Times New Roman" w:hAnsi="Times New Roman" w:cs="Times New Roman"/>
          <w:color w:val="000000" w:themeColor="text1"/>
        </w:rPr>
        <w:t xml:space="preserve"> nustatyti </w:t>
      </w:r>
      <w:r w:rsidR="00607BA9" w:rsidRPr="00253E13">
        <w:rPr>
          <w:rFonts w:ascii="Times New Roman" w:hAnsi="Times New Roman" w:cs="Times New Roman"/>
          <w:color w:val="000000" w:themeColor="text1"/>
        </w:rPr>
        <w:t>Pirkimo dokumentų 1 pried</w:t>
      </w:r>
      <w:r w:rsidR="00996316" w:rsidRPr="00253E13">
        <w:rPr>
          <w:rFonts w:ascii="Times New Roman" w:hAnsi="Times New Roman" w:cs="Times New Roman"/>
          <w:color w:val="000000" w:themeColor="text1"/>
        </w:rPr>
        <w:t>e</w:t>
      </w:r>
      <w:r w:rsidR="00607BA9" w:rsidRPr="00253E13">
        <w:rPr>
          <w:rFonts w:ascii="Times New Roman" w:hAnsi="Times New Roman" w:cs="Times New Roman"/>
          <w:color w:val="000000" w:themeColor="text1"/>
        </w:rPr>
        <w:t xml:space="preserve"> „Techninė specifikacija“.</w:t>
      </w:r>
    </w:p>
    <w:p w14:paraId="41C13196" w14:textId="645ED6C6" w:rsidR="005B3645" w:rsidRPr="00253E13" w:rsidRDefault="0013259A" w:rsidP="00C46533">
      <w:pPr>
        <w:pStyle w:val="NoSpacing"/>
        <w:numPr>
          <w:ilvl w:val="1"/>
          <w:numId w:val="12"/>
        </w:numPr>
        <w:spacing w:after="120"/>
        <w:ind w:left="0" w:firstLine="567"/>
        <w:contextualSpacing/>
        <w:jc w:val="both"/>
        <w:rPr>
          <w:rFonts w:ascii="Times New Roman" w:hAnsi="Times New Roman" w:cs="Times New Roman"/>
          <w:color w:val="000000" w:themeColor="text1"/>
        </w:rPr>
      </w:pPr>
      <w:r w:rsidRPr="00253E13">
        <w:rPr>
          <w:rFonts w:ascii="Times New Roman" w:eastAsia="Calibri" w:hAnsi="Times New Roman" w:cs="Times New Roman"/>
          <w:color w:val="000000" w:themeColor="text1"/>
        </w:rPr>
        <w:t xml:space="preserve">Pirkimo objektas į dalis neskaidomas. </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208301046"/>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2"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3"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4"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77777777"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 naudojant „pasiūlymų dėžutę“.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208301047"/>
      <w:r w:rsidRPr="005C07FF">
        <w:rPr>
          <w:rFonts w:ascii="Times New Roman" w:hAnsi="Times New Roman" w:cs="Times New Roman"/>
          <w:color w:val="000000" w:themeColor="text1"/>
        </w:rPr>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4"/>
      <w:bookmarkEnd w:id="15"/>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6"/>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208301048"/>
      <w:r w:rsidRPr="005C07FF">
        <w:rPr>
          <w:rFonts w:ascii="Times New Roman" w:hAnsi="Times New Roman" w:cs="Times New Roman"/>
          <w:color w:val="000000" w:themeColor="text1"/>
        </w:rPr>
        <w:t>Susitikimai su tiekėjais</w:t>
      </w:r>
      <w:bookmarkEnd w:id="17"/>
      <w:bookmarkEnd w:id="18"/>
      <w:r w:rsidR="003B6924" w:rsidRPr="005C07FF">
        <w:rPr>
          <w:rFonts w:ascii="Times New Roman" w:hAnsi="Times New Roman" w:cs="Times New Roman"/>
          <w:color w:val="000000" w:themeColor="text1"/>
        </w:rPr>
        <w:t xml:space="preserve"> ir pirkimo objekto apžiūra</w:t>
      </w:r>
      <w:bookmarkEnd w:id="19"/>
      <w:bookmarkEnd w:id="20"/>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208301049"/>
      <w:r w:rsidR="00173ACB" w:rsidRPr="005C07FF">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6"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6"/>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208301050"/>
      <w:r w:rsidRPr="005C07FF">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08301051"/>
      <w:bookmarkStart w:id="31" w:name="_Ref40443423"/>
      <w:bookmarkStart w:id="32" w:name="_Ref40443431"/>
      <w:r w:rsidRPr="005C07FF">
        <w:rPr>
          <w:rFonts w:ascii="Times New Roman" w:hAnsi="Times New Roman" w:cs="Times New Roman"/>
          <w:color w:val="000000" w:themeColor="text1"/>
        </w:rPr>
        <w:t>Rezervuota teisė dalyvauti pirkime</w:t>
      </w:r>
      <w:bookmarkEnd w:id="30"/>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208301052"/>
      <w:r w:rsidRPr="005C07FF">
        <w:rPr>
          <w:rFonts w:ascii="Times New Roman" w:hAnsi="Times New Roman" w:cs="Times New Roman"/>
          <w:color w:val="000000" w:themeColor="text1"/>
        </w:rPr>
        <w:lastRenderedPageBreak/>
        <w:t>EBVPD</w:t>
      </w:r>
      <w:r w:rsidR="004E442B" w:rsidRPr="005C07FF">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5"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6"/>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5FBE7A61"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91708F">
        <w:rPr>
          <w:rFonts w:ascii="Times New Roman" w:hAnsi="Times New Roman" w:cs="Times New Roman"/>
          <w:color w:val="000000" w:themeColor="text1"/>
        </w:rPr>
        <w:t>,</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 xml:space="preserve">) tvarkos aprašu, patvirtintu Lietuvos Respublikos Vyriausybės 2006 m. spalio 30 d. nutarimu Nr. 1079, ir 1961 m. spalio 5 d. Hagos konvencija dėl užsienio valstybėse išduotų dokumentų legalizavimo </w:t>
      </w:r>
      <w:r w:rsidR="002D28EF" w:rsidRPr="005C07FF">
        <w:rPr>
          <w:rFonts w:ascii="Times New Roman" w:eastAsiaTheme="minorHAnsi" w:hAnsi="Times New Roman" w:cs="Times New Roman"/>
          <w:color w:val="000000" w:themeColor="text1"/>
        </w:rPr>
        <w:lastRenderedPageBreak/>
        <w:t>panaikinimo, išskyrus atvejus, kai pagal Lietuvos Respublikos tarptautines sutartis ar Europos Sąjungos teisės aktus dokumentas yra atleistas nuo legalizavimo ir (ar) tvirtinimo žymos (</w:t>
      </w:r>
      <w:r w:rsidR="002D28EF" w:rsidRPr="005C07FF">
        <w:rPr>
          <w:rFonts w:ascii="Times New Roman" w:eastAsiaTheme="minorHAnsi" w:hAnsi="Times New Roman" w:cs="Times New Roman"/>
          <w:i/>
          <w:color w:val="000000" w:themeColor="text1"/>
        </w:rPr>
        <w:t>Apostille</w:t>
      </w:r>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208301053"/>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7"/>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208301054"/>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8"/>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208301055"/>
      <w:r w:rsidRPr="005C07FF">
        <w:rPr>
          <w:rFonts w:ascii="Times New Roman" w:hAnsi="Times New Roman" w:cs="Times New Roman"/>
          <w:color w:val="000000" w:themeColor="text1"/>
        </w:rPr>
        <w:t>Tiekėjų</w:t>
      </w:r>
      <w:r w:rsidR="00D029A4" w:rsidRPr="005C07FF">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208301056"/>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2"/>
      <w:bookmarkEnd w:id="43"/>
      <w:bookmarkEnd w:id="44"/>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lastRenderedPageBreak/>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5"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5"/>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208301057"/>
      <w:bookmarkStart w:id="49" w:name="_Ref38969522"/>
      <w:r w:rsidRPr="005C07FF">
        <w:rPr>
          <w:rFonts w:ascii="Times New Roman" w:hAnsi="Times New Roman" w:cs="Times New Roman"/>
          <w:color w:val="000000" w:themeColor="text1"/>
        </w:rPr>
        <w:t>Pavyzdžių pateikimas</w:t>
      </w:r>
      <w:bookmarkEnd w:id="46"/>
      <w:bookmarkEnd w:id="47"/>
      <w:bookmarkEnd w:id="48"/>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208301058"/>
      <w:r w:rsidRPr="005C07FF">
        <w:rPr>
          <w:rFonts w:ascii="Times New Roman" w:hAnsi="Times New Roman" w:cs="Times New Roman"/>
          <w:color w:val="000000" w:themeColor="text1"/>
        </w:rPr>
        <w:t>Pasiūlymų galiojimas</w:t>
      </w:r>
      <w:bookmarkEnd w:id="49"/>
      <w:bookmarkEnd w:id="50"/>
      <w:bookmarkEnd w:id="51"/>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lastRenderedPageBreak/>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208301059"/>
      <w:r w:rsidRPr="005C07FF">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208301060"/>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5"/>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7B034BB9"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D02BDA">
        <w:rPr>
          <w:rFonts w:ascii="Times New Roman" w:hAnsi="Times New Roman" w:cs="Times New Roman"/>
          <w:b/>
          <w:color w:val="000000" w:themeColor="text1"/>
        </w:rPr>
        <w:t>30</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5C07FF">
        <w:rPr>
          <w:rFonts w:ascii="Times New Roman" w:eastAsia="Times New Roman" w:hAnsi="Times New Roman" w:cs="Times New Roman"/>
          <w:color w:val="000000" w:themeColor="text1"/>
        </w:rPr>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7"/>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208301061"/>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8"/>
      <w:bookmarkEnd w:id="59"/>
      <w:bookmarkEnd w:id="60"/>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1"/>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Toc208301062"/>
      <w:bookmarkStart w:id="67" w:name="_Ref39485250"/>
      <w:bookmarkStart w:id="68" w:name="_Ref39485258"/>
      <w:r w:rsidRPr="005C07FF">
        <w:rPr>
          <w:rFonts w:ascii="Times New Roman" w:hAnsi="Times New Roman" w:cs="Times New Roman"/>
          <w:color w:val="000000" w:themeColor="text1"/>
        </w:rPr>
        <w:t>Elektroninis aukcionas</w:t>
      </w:r>
      <w:bookmarkEnd w:id="62"/>
      <w:bookmarkEnd w:id="63"/>
      <w:bookmarkEnd w:id="64"/>
      <w:bookmarkEnd w:id="65"/>
      <w:bookmarkEnd w:id="66"/>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208301063"/>
      <w:r w:rsidRPr="005C07FF">
        <w:rPr>
          <w:rFonts w:ascii="Times New Roman" w:hAnsi="Times New Roman" w:cs="Times New Roman"/>
          <w:color w:val="000000" w:themeColor="text1"/>
        </w:rPr>
        <w:lastRenderedPageBreak/>
        <w:t>P</w:t>
      </w:r>
      <w:r w:rsidR="00014A61" w:rsidRPr="005C07FF">
        <w:rPr>
          <w:rFonts w:ascii="Times New Roman" w:hAnsi="Times New Roman" w:cs="Times New Roman"/>
          <w:color w:val="000000" w:themeColor="text1"/>
        </w:rPr>
        <w:t>asiūlymų vertinimas</w:t>
      </w:r>
      <w:bookmarkEnd w:id="67"/>
      <w:bookmarkEnd w:id="68"/>
      <w:bookmarkEnd w:id="69"/>
      <w:bookmarkEnd w:id="70"/>
      <w:bookmarkEnd w:id="71"/>
    </w:p>
    <w:p w14:paraId="50BC7989" w14:textId="709CB4A8" w:rsidR="00003A3F" w:rsidRPr="000C2762"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0C2762">
        <w:rPr>
          <w:rFonts w:ascii="Times New Roman" w:eastAsia="Calibri" w:hAnsi="Times New Roman" w:cs="Times New Roman"/>
          <w:color w:val="000000" w:themeColor="text1"/>
        </w:rPr>
        <w:t xml:space="preserve">Perkančioji organizacija ekonomiškai naudingiausią pasiūlymą išrenka </w:t>
      </w:r>
      <w:r w:rsidRPr="00253E13">
        <w:rPr>
          <w:rFonts w:ascii="Times New Roman" w:eastAsia="Calibri" w:hAnsi="Times New Roman" w:cs="Times New Roman"/>
          <w:color w:val="000000" w:themeColor="text1"/>
        </w:rPr>
        <w:t xml:space="preserve">pagal </w:t>
      </w:r>
      <w:r w:rsidR="00003A3F" w:rsidRPr="00253E13">
        <w:rPr>
          <w:rFonts w:ascii="Times New Roman" w:eastAsia="Calibri" w:hAnsi="Times New Roman" w:cs="Times New Roman"/>
          <w:color w:val="000000" w:themeColor="text1"/>
        </w:rPr>
        <w:t>kain</w:t>
      </w:r>
      <w:r w:rsidR="00253E13" w:rsidRPr="00253E13">
        <w:rPr>
          <w:rFonts w:ascii="Times New Roman" w:eastAsia="Calibri" w:hAnsi="Times New Roman" w:cs="Times New Roman"/>
          <w:color w:val="000000" w:themeColor="text1"/>
        </w:rPr>
        <w:t>ą</w:t>
      </w:r>
      <w:r w:rsidR="00003A3F" w:rsidRPr="00253E13">
        <w:rPr>
          <w:rFonts w:ascii="Times New Roman" w:eastAsia="Calibri" w:hAnsi="Times New Roman" w:cs="Times New Roman"/>
          <w:color w:val="000000" w:themeColor="text1"/>
        </w:rPr>
        <w:t>.</w:t>
      </w:r>
      <w:r w:rsidR="00003A3F" w:rsidRPr="000C2762">
        <w:rPr>
          <w:rFonts w:ascii="Times New Roman" w:eastAsia="Calibri" w:hAnsi="Times New Roman" w:cs="Times New Roman"/>
          <w:color w:val="000000" w:themeColor="text1"/>
        </w:rPr>
        <w:t xml:space="preserve"> Duomenys, kuriuos savo pasiūlyme turi pateikti tiekėjas, vertinimo kriterijai ir tvarka, pagal kuria vertinami tiekėjo pateikti duomenys, pateikiama</w:t>
      </w:r>
      <w:r w:rsidRPr="000C2762">
        <w:rPr>
          <w:rFonts w:ascii="Times New Roman" w:eastAsia="Calibri" w:hAnsi="Times New Roman" w:cs="Times New Roman"/>
          <w:color w:val="000000" w:themeColor="text1"/>
        </w:rPr>
        <w:t xml:space="preserve"> </w:t>
      </w:r>
      <w:r w:rsidR="0039764F" w:rsidRPr="000C2762">
        <w:rPr>
          <w:rFonts w:ascii="Times New Roman" w:eastAsia="Calibri" w:hAnsi="Times New Roman" w:cs="Times New Roman"/>
          <w:color w:val="000000" w:themeColor="text1"/>
        </w:rPr>
        <w:t xml:space="preserve">Pirkimo dokumentų </w:t>
      </w:r>
      <w:hyperlink w:anchor="_Pirkimo_dokumentų_6_1" w:history="1">
        <w:r w:rsidR="0039764F" w:rsidRPr="000C2762">
          <w:rPr>
            <w:rStyle w:val="Hyperlink"/>
            <w:rFonts w:ascii="Times New Roman" w:eastAsia="Calibri" w:hAnsi="Times New Roman" w:cs="Times New Roman"/>
          </w:rPr>
          <w:t>6 priedas „Pasiūlymų vertinimo kriterijai ir sąlyg</w:t>
        </w:r>
      </w:hyperlink>
      <w:r w:rsidR="0039764F" w:rsidRPr="000C2762">
        <w:rPr>
          <w:rFonts w:ascii="Times New Roman" w:eastAsia="Calibri" w:hAnsi="Times New Roman" w:cs="Times New Roman"/>
          <w:color w:val="000000" w:themeColor="text1"/>
        </w:rPr>
        <w:t>os“</w:t>
      </w:r>
      <w:r w:rsidR="00003A3F" w:rsidRPr="000C2762">
        <w:rPr>
          <w:rFonts w:ascii="Times New Roman" w:eastAsia="Calibri" w:hAnsi="Times New Roman" w:cs="Times New Roman"/>
          <w:color w:val="000000" w:themeColor="text1"/>
        </w:rPr>
        <w:t>.</w:t>
      </w:r>
      <w:r w:rsidR="00003A3F" w:rsidRPr="000C2762">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2"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2"/>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dokumentai gali būti tikslinami, aiškinami ar papildomi  </w:t>
      </w:r>
      <w:bookmarkStart w:id="73"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3"/>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w:t>
      </w:r>
      <w:r w:rsidR="00EC52F4" w:rsidRPr="005C07FF">
        <w:rPr>
          <w:rFonts w:ascii="Times New Roman" w:eastAsiaTheme="minorHAnsi" w:hAnsi="Times New Roman" w:cs="Times New Roman"/>
          <w:color w:val="000000" w:themeColor="text1"/>
        </w:rPr>
        <w:lastRenderedPageBreak/>
        <w:t xml:space="preserve">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208301064"/>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4"/>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2969BA40" w:rsidR="00AD7D83" w:rsidRPr="005C07FF"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D7D83"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81AE903" w:rsidR="00AD7D83" w:rsidRPr="005C07FF"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D7D83"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00AD7D83" w:rsidRPr="005C07FF">
        <w:rPr>
          <w:rFonts w:ascii="Times New Roman" w:hAnsi="Times New Roman" w:cs="Times New Roman"/>
          <w:color w:val="000000" w:themeColor="text1"/>
        </w:rPr>
        <w:t>;</w:t>
      </w:r>
    </w:p>
    <w:p w14:paraId="25E42BE7" w14:textId="1B6A0809" w:rsidR="00A77E43" w:rsidRPr="005C07FF"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4DC302FB" w:rsidR="005717E7" w:rsidRPr="005C07FF" w:rsidRDefault="0091708F">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A77E43"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00A77E43"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00A77E43"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208301065"/>
      <w:r w:rsidRPr="005C07FF">
        <w:rPr>
          <w:rFonts w:ascii="Times New Roman" w:hAnsi="Times New Roman" w:cs="Times New Roman"/>
          <w:color w:val="000000" w:themeColor="text1"/>
        </w:rPr>
        <w:t>Pasiūlymų eilė ir laimėtojo nustatymas</w:t>
      </w:r>
      <w:bookmarkEnd w:id="75"/>
      <w:bookmarkEnd w:id="76"/>
    </w:p>
    <w:p w14:paraId="0ACBCFB7" w14:textId="14AF34C8"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2088A471"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208301066"/>
      <w:r w:rsidRPr="005C07FF">
        <w:rPr>
          <w:rFonts w:ascii="Times New Roman" w:hAnsi="Times New Roman" w:cs="Times New Roman"/>
          <w:color w:val="000000" w:themeColor="text1"/>
        </w:rPr>
        <w:t>Informavimas apie pirkimo procedūrų rezultatus</w:t>
      </w:r>
      <w:bookmarkEnd w:id="77"/>
      <w:bookmarkEnd w:id="78"/>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208301067"/>
      <w:r w:rsidRPr="005C07FF">
        <w:rPr>
          <w:rFonts w:ascii="Times New Roman" w:hAnsi="Times New Roman" w:cs="Times New Roman"/>
          <w:color w:val="000000" w:themeColor="text1"/>
        </w:rPr>
        <w:t>S</w:t>
      </w:r>
      <w:r w:rsidR="00281735" w:rsidRPr="005C07FF">
        <w:rPr>
          <w:rFonts w:ascii="Times New Roman" w:hAnsi="Times New Roman" w:cs="Times New Roman"/>
          <w:color w:val="000000" w:themeColor="text1"/>
        </w:rPr>
        <w:t>utarties sudarymas</w:t>
      </w:r>
      <w:bookmarkEnd w:id="79"/>
      <w:bookmarkEnd w:id="80"/>
      <w:bookmarkEnd w:id="81"/>
    </w:p>
    <w:p w14:paraId="27CAEFF7" w14:textId="31A6E548"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D24E85">
        <w:rPr>
          <w:rStyle w:val="Hyperlink"/>
          <w:rFonts w:ascii="Times New Roman" w:eastAsiaTheme="minorHAnsi" w:hAnsi="Times New Roman" w:cs="Times New Roman"/>
          <w:bCs/>
          <w:iCs/>
        </w:rPr>
        <w:t>sąlygos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lastRenderedPageBreak/>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208301068"/>
      <w:bookmarkEnd w:id="82"/>
      <w:r w:rsidRPr="005C07FF">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208301069"/>
      <w:bookmarkStart w:id="92" w:name="_Hlk207895074"/>
      <w:bookmarkEnd w:id="90"/>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bookmarkEnd w:id="92"/>
    <w:p w14:paraId="251A9256" w14:textId="77777777" w:rsidR="00281735" w:rsidRPr="005C07FF" w:rsidRDefault="00281735" w:rsidP="00281735">
      <w:pPr>
        <w:jc w:val="center"/>
        <w:rPr>
          <w:rFonts w:ascii="Times New Roman" w:hAnsi="Times New Roman" w:cs="Times New Roman"/>
          <w:b/>
          <w:bCs/>
        </w:rPr>
      </w:pPr>
    </w:p>
    <w:p w14:paraId="0DF22D05" w14:textId="004BF79A" w:rsidR="00991F49" w:rsidRPr="00943415" w:rsidRDefault="00991F49" w:rsidP="00991F49">
      <w:pPr>
        <w:pStyle w:val="Subtitle"/>
        <w:jc w:val="center"/>
        <w:rPr>
          <w:rFonts w:ascii="Times New Roman" w:eastAsia="Times New Roman" w:hAnsi="Times New Roman" w:cs="Times New Roman"/>
          <w:b/>
          <w:bCs/>
        </w:rPr>
      </w:pPr>
      <w:r w:rsidRPr="00943415">
        <w:rPr>
          <w:rFonts w:ascii="Times New Roman" w:eastAsia="Times New Roman" w:hAnsi="Times New Roman" w:cs="Times New Roman"/>
          <w:b/>
          <w:bCs/>
        </w:rPr>
        <w:t>TECHNINĖ SPECIFIKACIJA</w:t>
      </w:r>
    </w:p>
    <w:p w14:paraId="1EB5E35F" w14:textId="77777777" w:rsidR="00991F49" w:rsidRPr="00943415" w:rsidRDefault="00991F49" w:rsidP="00991F49">
      <w:pPr>
        <w:tabs>
          <w:tab w:val="left" w:pos="5670"/>
        </w:tabs>
        <w:spacing w:after="0" w:line="240" w:lineRule="auto"/>
        <w:jc w:val="center"/>
        <w:rPr>
          <w:rFonts w:ascii="Times New Roman" w:eastAsia="Calibri" w:hAnsi="Times New Roman" w:cs="Times New Roman"/>
          <w:b/>
          <w:sz w:val="22"/>
          <w:szCs w:val="22"/>
          <w:lang w:eastAsia="en-US"/>
        </w:rPr>
      </w:pPr>
    </w:p>
    <w:p w14:paraId="42E08316" w14:textId="77777777" w:rsidR="00991F49" w:rsidRPr="00943415" w:rsidRDefault="00991F49" w:rsidP="006A2D05">
      <w:pPr>
        <w:widowControl w:val="0"/>
        <w:numPr>
          <w:ilvl w:val="0"/>
          <w:numId w:val="27"/>
        </w:numPr>
        <w:spacing w:after="0" w:line="240" w:lineRule="auto"/>
        <w:ind w:left="1145"/>
        <w:jc w:val="both"/>
        <w:rPr>
          <w:rFonts w:ascii="Times New Roman" w:eastAsia="Calibri" w:hAnsi="Times New Roman" w:cs="Times New Roman"/>
          <w:b/>
          <w:sz w:val="22"/>
          <w:szCs w:val="22"/>
          <w:lang w:eastAsia="en-US"/>
        </w:rPr>
      </w:pPr>
      <w:r w:rsidRPr="00943415">
        <w:rPr>
          <w:rFonts w:ascii="Times New Roman" w:eastAsia="Calibri" w:hAnsi="Times New Roman" w:cs="Times New Roman"/>
          <w:b/>
          <w:sz w:val="22"/>
          <w:szCs w:val="22"/>
          <w:lang w:eastAsia="en-US"/>
        </w:rPr>
        <w:t>PIRKIMO OBJEKTAS</w:t>
      </w:r>
    </w:p>
    <w:p w14:paraId="3A11B916" w14:textId="77777777" w:rsidR="00991F49" w:rsidRPr="00943415" w:rsidRDefault="00991F49" w:rsidP="006A2D05">
      <w:pPr>
        <w:widowControl w:val="0"/>
        <w:spacing w:after="0" w:line="240" w:lineRule="auto"/>
        <w:ind w:left="1080"/>
        <w:jc w:val="both"/>
        <w:rPr>
          <w:rFonts w:ascii="Times New Roman" w:eastAsia="Calibri" w:hAnsi="Times New Roman" w:cs="Times New Roman"/>
          <w:b/>
          <w:sz w:val="22"/>
          <w:szCs w:val="22"/>
          <w:lang w:eastAsia="en-US"/>
        </w:rPr>
      </w:pPr>
    </w:p>
    <w:p w14:paraId="54F64F84" w14:textId="77777777" w:rsidR="00991F49" w:rsidRPr="00943415" w:rsidRDefault="00991F49" w:rsidP="006A2D05">
      <w:pPr>
        <w:widowControl w:val="0"/>
        <w:numPr>
          <w:ilvl w:val="0"/>
          <w:numId w:val="26"/>
        </w:numPr>
        <w:spacing w:after="0" w:line="240" w:lineRule="auto"/>
        <w:ind w:left="284"/>
        <w:jc w:val="both"/>
        <w:rPr>
          <w:rFonts w:ascii="Times New Roman" w:eastAsia="Calibri" w:hAnsi="Times New Roman" w:cs="Times New Roman"/>
          <w:sz w:val="22"/>
          <w:szCs w:val="22"/>
          <w:lang w:eastAsia="en-US"/>
        </w:rPr>
      </w:pPr>
      <w:r w:rsidRPr="00943415">
        <w:rPr>
          <w:rFonts w:ascii="Times New Roman" w:eastAsia="Calibri" w:hAnsi="Times New Roman" w:cs="Times New Roman"/>
          <w:b/>
          <w:sz w:val="22"/>
          <w:szCs w:val="22"/>
          <w:lang w:eastAsia="en-US"/>
        </w:rPr>
        <w:t>Perkančioji organizacija/Užsakovas</w:t>
      </w:r>
      <w:r w:rsidRPr="00943415">
        <w:rPr>
          <w:rFonts w:ascii="Times New Roman" w:eastAsia="Calibri" w:hAnsi="Times New Roman" w:cs="Times New Roman"/>
          <w:sz w:val="22"/>
          <w:szCs w:val="22"/>
          <w:lang w:eastAsia="en-US"/>
        </w:rPr>
        <w:t>: UAB „Toksika“, įm. k. 244670310, Kuro g. 15, Vilnius.</w:t>
      </w:r>
    </w:p>
    <w:p w14:paraId="08556295" w14:textId="77777777" w:rsidR="00991F49" w:rsidRPr="00943415" w:rsidRDefault="00991F49" w:rsidP="006A2D05">
      <w:pPr>
        <w:widowControl w:val="0"/>
        <w:numPr>
          <w:ilvl w:val="0"/>
          <w:numId w:val="26"/>
        </w:numPr>
        <w:spacing w:after="0" w:line="240" w:lineRule="auto"/>
        <w:ind w:left="284"/>
        <w:jc w:val="both"/>
        <w:rPr>
          <w:rFonts w:ascii="Times New Roman" w:eastAsia="Calibri" w:hAnsi="Times New Roman" w:cs="Times New Roman"/>
          <w:sz w:val="22"/>
          <w:szCs w:val="22"/>
          <w:lang w:eastAsia="en-US"/>
        </w:rPr>
      </w:pPr>
      <w:r w:rsidRPr="00943415">
        <w:rPr>
          <w:rFonts w:ascii="Times New Roman" w:eastAsia="Calibri" w:hAnsi="Times New Roman" w:cs="Times New Roman"/>
          <w:b/>
          <w:sz w:val="22"/>
          <w:szCs w:val="22"/>
          <w:lang w:eastAsia="en-US"/>
        </w:rPr>
        <w:t>Pirkimo objektas</w:t>
      </w:r>
      <w:r w:rsidRPr="00943415">
        <w:rPr>
          <w:rFonts w:ascii="Times New Roman" w:eastAsia="Calibri" w:hAnsi="Times New Roman" w:cs="Times New Roman"/>
          <w:sz w:val="22"/>
          <w:szCs w:val="22"/>
          <w:lang w:eastAsia="en-US"/>
        </w:rPr>
        <w:t xml:space="preserve">: </w:t>
      </w:r>
      <w:bookmarkStart w:id="93" w:name="_Hlk207885632"/>
      <w:r w:rsidRPr="00943415">
        <w:rPr>
          <w:rFonts w:ascii="Times New Roman" w:eastAsia="Calibri" w:hAnsi="Times New Roman" w:cs="Times New Roman"/>
          <w:sz w:val="22"/>
          <w:szCs w:val="22"/>
          <w:lang w:eastAsia="en-US"/>
        </w:rPr>
        <w:t>Elektromechaninis membraninis siurblys (BVPŽ kodas – 31720000-9</w:t>
      </w:r>
      <w:bookmarkEnd w:id="93"/>
      <w:r w:rsidRPr="00943415">
        <w:rPr>
          <w:rFonts w:ascii="Times New Roman" w:eastAsia="Calibri" w:hAnsi="Times New Roman" w:cs="Times New Roman"/>
          <w:sz w:val="22"/>
          <w:szCs w:val="22"/>
          <w:lang w:eastAsia="en-US"/>
        </w:rPr>
        <w:t>), (toliau – Prekė).</w:t>
      </w:r>
    </w:p>
    <w:p w14:paraId="4EB3A99F" w14:textId="77777777" w:rsidR="00991F49" w:rsidRPr="00943415" w:rsidRDefault="00991F49" w:rsidP="006A2D05">
      <w:pPr>
        <w:widowControl w:val="0"/>
        <w:numPr>
          <w:ilvl w:val="0"/>
          <w:numId w:val="26"/>
        </w:numPr>
        <w:spacing w:after="0" w:line="240" w:lineRule="auto"/>
        <w:ind w:left="284"/>
        <w:jc w:val="both"/>
        <w:rPr>
          <w:rFonts w:ascii="Times New Roman" w:eastAsia="Calibri" w:hAnsi="Times New Roman" w:cs="Times New Roman"/>
          <w:sz w:val="22"/>
          <w:szCs w:val="22"/>
          <w:lang w:eastAsia="en-US"/>
        </w:rPr>
      </w:pPr>
      <w:r w:rsidRPr="00943415">
        <w:rPr>
          <w:rFonts w:ascii="Times New Roman" w:eastAsia="Calibri" w:hAnsi="Times New Roman" w:cs="Times New Roman"/>
          <w:b/>
          <w:bCs/>
          <w:sz w:val="22"/>
          <w:szCs w:val="22"/>
        </w:rPr>
        <w:t>Prekės pristatymo adresas</w:t>
      </w:r>
      <w:r w:rsidRPr="00943415">
        <w:rPr>
          <w:rFonts w:ascii="Times New Roman" w:eastAsia="Calibri" w:hAnsi="Times New Roman" w:cs="Times New Roman"/>
          <w:sz w:val="22"/>
          <w:szCs w:val="22"/>
        </w:rPr>
        <w:t>:</w:t>
      </w:r>
      <w:r w:rsidRPr="00943415">
        <w:rPr>
          <w:rFonts w:ascii="Calibri" w:eastAsia="Calibri" w:hAnsi="Calibri" w:cs="Times New Roman"/>
          <w:szCs w:val="22"/>
        </w:rPr>
        <w:t xml:space="preserve"> </w:t>
      </w:r>
      <w:r w:rsidRPr="00943415">
        <w:rPr>
          <w:rFonts w:ascii="Times New Roman" w:eastAsia="Calibri" w:hAnsi="Times New Roman" w:cs="Times New Roman"/>
          <w:sz w:val="22"/>
          <w:szCs w:val="22"/>
        </w:rPr>
        <w:t>UAB „Toksika“ Šiaulių padalinys, Pavojingų atliekų deginimo įrenginys, adresu Jurgeliškių k. 10, Šiaulių r. sav. LT-76103.</w:t>
      </w:r>
    </w:p>
    <w:p w14:paraId="5D7F1B24" w14:textId="3EEA36B4" w:rsidR="00991F49" w:rsidRPr="00943415" w:rsidRDefault="00991F49" w:rsidP="006A2D05">
      <w:pPr>
        <w:widowControl w:val="0"/>
        <w:numPr>
          <w:ilvl w:val="0"/>
          <w:numId w:val="26"/>
        </w:numPr>
        <w:spacing w:after="0" w:line="240" w:lineRule="auto"/>
        <w:ind w:left="284"/>
        <w:jc w:val="both"/>
        <w:rPr>
          <w:rFonts w:ascii="Times New Roman" w:eastAsia="Calibri" w:hAnsi="Times New Roman" w:cs="Times New Roman"/>
          <w:sz w:val="22"/>
          <w:szCs w:val="22"/>
          <w:lang w:eastAsia="en-US"/>
        </w:rPr>
      </w:pPr>
      <w:r w:rsidRPr="00943415">
        <w:rPr>
          <w:rFonts w:ascii="Times New Roman" w:eastAsia="Calibri" w:hAnsi="Times New Roman" w:cs="Times New Roman"/>
          <w:b/>
          <w:bCs/>
          <w:sz w:val="22"/>
          <w:szCs w:val="22"/>
        </w:rPr>
        <w:t>Prekės pristatymo terminas</w:t>
      </w:r>
      <w:r w:rsidRPr="00943415">
        <w:rPr>
          <w:rFonts w:ascii="Times New Roman" w:eastAsia="Calibri" w:hAnsi="Times New Roman" w:cs="Times New Roman"/>
          <w:sz w:val="22"/>
          <w:szCs w:val="22"/>
        </w:rPr>
        <w:t>:</w:t>
      </w:r>
      <w:r w:rsidRPr="00943415">
        <w:rPr>
          <w:rFonts w:ascii="Times New Roman" w:eastAsia="Calibri" w:hAnsi="Times New Roman" w:cs="Times New Roman"/>
          <w:sz w:val="22"/>
          <w:szCs w:val="22"/>
          <w:lang w:eastAsia="en-US"/>
        </w:rPr>
        <w:t xml:space="preserve"> P</w:t>
      </w:r>
      <w:r w:rsidRPr="00943415">
        <w:rPr>
          <w:rFonts w:ascii="Times New Roman" w:eastAsia="Calibri" w:hAnsi="Times New Roman" w:cs="Times New Roman"/>
          <w:iCs/>
          <w:sz w:val="22"/>
          <w:szCs w:val="22"/>
          <w:lang w:eastAsia="en-US"/>
        </w:rPr>
        <w:t xml:space="preserve">rekė turi būti pristatyta </w:t>
      </w:r>
      <w:r w:rsidRPr="00943415">
        <w:rPr>
          <w:rFonts w:ascii="Times New Roman" w:eastAsia="Calibri" w:hAnsi="Times New Roman" w:cs="Times New Roman"/>
          <w:bCs/>
          <w:iCs/>
          <w:sz w:val="22"/>
          <w:szCs w:val="22"/>
          <w:lang w:eastAsia="en-US"/>
        </w:rPr>
        <w:t>ne vėliau kaip per 30 (trisdešimt) savaičių</w:t>
      </w:r>
      <w:r w:rsidRPr="00943415">
        <w:rPr>
          <w:rFonts w:ascii="Times New Roman" w:eastAsia="Calibri" w:hAnsi="Times New Roman" w:cs="Times New Roman"/>
          <w:iCs/>
          <w:sz w:val="22"/>
          <w:szCs w:val="22"/>
          <w:lang w:eastAsia="en-US"/>
        </w:rPr>
        <w:t xml:space="preserve"> nuo sutarties įsigaliojimo dienos</w:t>
      </w:r>
      <w:r w:rsidRPr="00943415">
        <w:rPr>
          <w:rFonts w:ascii="Times New Roman" w:eastAsia="Calibri" w:hAnsi="Times New Roman" w:cs="Times New Roman"/>
          <w:sz w:val="22"/>
          <w:szCs w:val="22"/>
          <w:lang w:eastAsia="en-US"/>
        </w:rPr>
        <w:t xml:space="preserve">. </w:t>
      </w:r>
    </w:p>
    <w:p w14:paraId="704120DF" w14:textId="63937EF9" w:rsidR="00991F49" w:rsidRPr="00943415" w:rsidRDefault="00991F49" w:rsidP="006A2D05">
      <w:pPr>
        <w:widowControl w:val="0"/>
        <w:numPr>
          <w:ilvl w:val="0"/>
          <w:numId w:val="26"/>
        </w:numPr>
        <w:spacing w:after="0" w:line="240" w:lineRule="auto"/>
        <w:ind w:left="284"/>
        <w:jc w:val="both"/>
        <w:rPr>
          <w:rFonts w:ascii="Times New Roman" w:eastAsia="Calibri" w:hAnsi="Times New Roman" w:cs="Times New Roman"/>
          <w:sz w:val="22"/>
          <w:szCs w:val="22"/>
          <w:lang w:eastAsia="en-US"/>
        </w:rPr>
      </w:pPr>
      <w:r w:rsidRPr="00943415">
        <w:rPr>
          <w:rFonts w:ascii="Times New Roman" w:eastAsia="Calibri" w:hAnsi="Times New Roman" w:cs="Times New Roman"/>
          <w:b/>
          <w:bCs/>
          <w:sz w:val="22"/>
          <w:szCs w:val="22"/>
        </w:rPr>
        <w:t xml:space="preserve">Garantija: </w:t>
      </w:r>
      <w:r w:rsidRPr="00943415">
        <w:rPr>
          <w:rFonts w:ascii="Times New Roman" w:eastAsia="Times New Roman" w:hAnsi="Times New Roman" w:cs="Times New Roman"/>
          <w:sz w:val="22"/>
          <w:szCs w:val="22"/>
        </w:rPr>
        <w:t>prekėms turi būti suteikta</w:t>
      </w:r>
      <w:r w:rsidRPr="00943415">
        <w:rPr>
          <w:rFonts w:ascii="Times New Roman" w:eastAsia="Calibri" w:hAnsi="Times New Roman" w:cs="Times New Roman"/>
          <w:b/>
          <w:bCs/>
          <w:sz w:val="22"/>
          <w:szCs w:val="22"/>
        </w:rPr>
        <w:t xml:space="preserve"> </w:t>
      </w:r>
      <w:r w:rsidRPr="00943415">
        <w:rPr>
          <w:rFonts w:ascii="Times New Roman" w:eastAsia="Times New Roman" w:hAnsi="Times New Roman" w:cs="Times New Roman"/>
          <w:sz w:val="22"/>
          <w:szCs w:val="22"/>
        </w:rPr>
        <w:t xml:space="preserve">ne trumpesnė kaip </w:t>
      </w:r>
      <w:r w:rsidR="008B690C">
        <w:rPr>
          <w:rFonts w:ascii="Times New Roman" w:eastAsia="Times New Roman" w:hAnsi="Times New Roman" w:cs="Times New Roman"/>
          <w:sz w:val="22"/>
          <w:szCs w:val="22"/>
        </w:rPr>
        <w:t>24</w:t>
      </w:r>
      <w:r w:rsidRPr="00943415">
        <w:rPr>
          <w:rFonts w:ascii="Times New Roman" w:eastAsia="Times New Roman" w:hAnsi="Times New Roman" w:cs="Times New Roman"/>
          <w:sz w:val="22"/>
          <w:szCs w:val="22"/>
        </w:rPr>
        <w:t xml:space="preserve"> (dv</w:t>
      </w:r>
      <w:r w:rsidR="008B690C">
        <w:rPr>
          <w:rFonts w:ascii="Times New Roman" w:eastAsia="Times New Roman" w:hAnsi="Times New Roman" w:cs="Times New Roman"/>
          <w:sz w:val="22"/>
          <w:szCs w:val="22"/>
        </w:rPr>
        <w:t>idešimt keturių</w:t>
      </w:r>
      <w:r w:rsidRPr="00943415">
        <w:rPr>
          <w:rFonts w:ascii="Times New Roman" w:eastAsia="Times New Roman" w:hAnsi="Times New Roman" w:cs="Times New Roman"/>
          <w:sz w:val="22"/>
          <w:szCs w:val="22"/>
        </w:rPr>
        <w:t xml:space="preserve">) mėnesių garantija nuo prekių perdavimo-priėmimo dienos. </w:t>
      </w:r>
    </w:p>
    <w:p w14:paraId="0D970154" w14:textId="77777777" w:rsidR="00991F49" w:rsidRPr="00943415" w:rsidRDefault="00991F49" w:rsidP="006A2D05">
      <w:pPr>
        <w:widowControl w:val="0"/>
        <w:numPr>
          <w:ilvl w:val="0"/>
          <w:numId w:val="26"/>
        </w:numPr>
        <w:spacing w:after="0" w:line="240" w:lineRule="auto"/>
        <w:ind w:left="283" w:hanging="357"/>
        <w:jc w:val="both"/>
        <w:rPr>
          <w:rFonts w:ascii="Times New Roman" w:eastAsia="Calibri" w:hAnsi="Times New Roman" w:cs="Times New Roman"/>
          <w:sz w:val="22"/>
          <w:szCs w:val="22"/>
          <w:lang w:eastAsia="en-US"/>
        </w:rPr>
      </w:pPr>
      <w:r w:rsidRPr="00943415">
        <w:rPr>
          <w:rFonts w:ascii="Times New Roman" w:eastAsia="Calibri" w:hAnsi="Times New Roman" w:cs="Times New Roman"/>
          <w:sz w:val="22"/>
          <w:szCs w:val="22"/>
          <w:lang w:eastAsia="en-US"/>
        </w:rPr>
        <w:t>Į Prekės kainą turi būti įtraukti visi mokesčiai ir visos išlaidos, įskaitant Prekės transportavimo, pakrovimo, iškrovimo darbai, dokumentų, kurių reikalauja Perkančioji organizacija ir elektroninių sąskaitų teikimo išlaidos. Perkančioji organizacija dėl to neturi patirti jokių papildomų išlaidų.</w:t>
      </w:r>
    </w:p>
    <w:p w14:paraId="5DDF8AF8" w14:textId="66F23CA2" w:rsidR="000F68E8" w:rsidRPr="00943415" w:rsidRDefault="00CE294C" w:rsidP="006A2D05">
      <w:pPr>
        <w:widowControl w:val="0"/>
        <w:numPr>
          <w:ilvl w:val="0"/>
          <w:numId w:val="26"/>
        </w:numPr>
        <w:spacing w:after="0" w:line="240" w:lineRule="auto"/>
        <w:ind w:left="283" w:hanging="357"/>
        <w:jc w:val="both"/>
        <w:rPr>
          <w:rFonts w:ascii="Times New Roman" w:eastAsia="Calibri" w:hAnsi="Times New Roman" w:cs="Times New Roman"/>
          <w:sz w:val="22"/>
          <w:szCs w:val="22"/>
          <w:lang w:eastAsia="en-US"/>
        </w:rPr>
      </w:pPr>
      <w:bookmarkStart w:id="94" w:name="_Hlk208234227"/>
      <w:r w:rsidRPr="00943415">
        <w:rPr>
          <w:rFonts w:ascii="Times New Roman" w:eastAsia="Calibri" w:hAnsi="Times New Roman" w:cs="Times New Roman"/>
          <w:sz w:val="22"/>
          <w:szCs w:val="22"/>
          <w:lang w:eastAsia="en-US"/>
        </w:rPr>
        <w:t xml:space="preserve">Atliekamas žaliasis pirkimas. Pirkimas vykdomas vadovaujantis </w:t>
      </w:r>
      <w:r w:rsidR="000F68E8" w:rsidRPr="00943415">
        <w:rPr>
          <w:rFonts w:ascii="Times New Roman" w:eastAsia="Calibri" w:hAnsi="Times New Roman" w:cs="Times New Roman"/>
          <w:sz w:val="22"/>
          <w:szCs w:val="22"/>
          <w:lang w:eastAsia="en-US"/>
        </w:rPr>
        <w:t>Lietuvos Respublikos aplinkos ministro 2011 m. birželio 28 d. įsakym</w:t>
      </w:r>
      <w:r w:rsidR="00943415">
        <w:rPr>
          <w:rFonts w:ascii="Times New Roman" w:eastAsia="Calibri" w:hAnsi="Times New Roman" w:cs="Times New Roman"/>
          <w:sz w:val="22"/>
          <w:szCs w:val="22"/>
          <w:lang w:eastAsia="en-US"/>
        </w:rPr>
        <w:t>u</w:t>
      </w:r>
      <w:r w:rsidR="000F68E8" w:rsidRPr="00943415">
        <w:rPr>
          <w:rFonts w:ascii="Times New Roman" w:eastAsia="Calibri" w:hAnsi="Times New Roman" w:cs="Times New Roman"/>
          <w:sz w:val="22"/>
          <w:szCs w:val="22"/>
          <w:lang w:eastAsia="en-US"/>
        </w:rPr>
        <w:t xml:space="preserve"> Nr. D1-508 </w:t>
      </w:r>
      <w:r w:rsidR="00943415">
        <w:rPr>
          <w:rFonts w:ascii="Times New Roman" w:eastAsia="Calibri" w:hAnsi="Times New Roman" w:cs="Times New Roman"/>
          <w:sz w:val="22"/>
          <w:szCs w:val="22"/>
          <w:lang w:eastAsia="en-US"/>
        </w:rPr>
        <w:t>patvirtinto „A</w:t>
      </w:r>
      <w:r w:rsidR="000F68E8" w:rsidRPr="00943415">
        <w:rPr>
          <w:rFonts w:ascii="Times New Roman" w:eastAsia="Calibri" w:hAnsi="Times New Roman" w:cs="Times New Roman"/>
          <w:sz w:val="22"/>
          <w:szCs w:val="22"/>
          <w:lang w:eastAsia="en-US"/>
        </w:rPr>
        <w:t>plinkos apsaugos kriterijų taikymo, vykdant žaliuosius pirkimus, tvarkos aprašo</w:t>
      </w:r>
      <w:bookmarkStart w:id="95" w:name="_Hlk208232919"/>
      <w:r w:rsidR="000F68E8" w:rsidRPr="00943415">
        <w:rPr>
          <w:rFonts w:ascii="Times New Roman" w:eastAsia="Calibri" w:hAnsi="Times New Roman" w:cs="Times New Roman"/>
          <w:sz w:val="22"/>
          <w:szCs w:val="22"/>
          <w:lang w:eastAsia="en-US"/>
        </w:rPr>
        <w:t xml:space="preserve">“ 4.4.4.5. </w:t>
      </w:r>
      <w:bookmarkStart w:id="96" w:name="_Hlk208242713"/>
      <w:r w:rsidR="000F68E8" w:rsidRPr="00943415">
        <w:rPr>
          <w:rFonts w:ascii="Times New Roman" w:eastAsia="Calibri" w:hAnsi="Times New Roman" w:cs="Times New Roman"/>
          <w:sz w:val="22"/>
          <w:szCs w:val="22"/>
          <w:lang w:eastAsia="en-US"/>
        </w:rPr>
        <w:t>punktu „</w:t>
      </w:r>
      <w:r w:rsidR="000F68E8" w:rsidRPr="00943415">
        <w:rPr>
          <w:rFonts w:ascii="Times New Roman" w:eastAsia="Calibri" w:hAnsi="Times New Roman" w:cs="Times New Roman"/>
          <w:i/>
          <w:iCs/>
          <w:sz w:val="22"/>
          <w:szCs w:val="22"/>
          <w:lang w:eastAsia="en-US"/>
        </w:rPr>
        <w:t>prekė, virtusi atliekomis, tinka paruošti pakartotinai naudoti ar perdirbti</w:t>
      </w:r>
      <w:bookmarkEnd w:id="95"/>
      <w:r w:rsidR="00943415">
        <w:rPr>
          <w:rFonts w:ascii="Times New Roman" w:eastAsia="Calibri" w:hAnsi="Times New Roman" w:cs="Times New Roman"/>
          <w:sz w:val="22"/>
          <w:szCs w:val="22"/>
          <w:lang w:eastAsia="en-US"/>
        </w:rPr>
        <w:t xml:space="preserve">“. </w:t>
      </w:r>
      <w:r w:rsidR="000F68E8" w:rsidRPr="00943415">
        <w:rPr>
          <w:rFonts w:ascii="Times New Roman" w:eastAsia="Calibri" w:hAnsi="Times New Roman" w:cs="Times New Roman"/>
          <w:sz w:val="22"/>
          <w:szCs w:val="22"/>
          <w:lang w:eastAsia="en-US"/>
        </w:rPr>
        <w:t>Elektromechaninis membraninis siurblys, po jo tapimo netinkamu naudoti deginimo įrenginio veikloje, turi tikti perdirbimui.</w:t>
      </w:r>
    </w:p>
    <w:bookmarkEnd w:id="94"/>
    <w:bookmarkEnd w:id="96"/>
    <w:p w14:paraId="751A9FCC" w14:textId="77777777" w:rsidR="00991F49" w:rsidRPr="00943415" w:rsidRDefault="00991F49" w:rsidP="006A2D05">
      <w:pPr>
        <w:widowControl w:val="0"/>
        <w:spacing w:after="0" w:line="240" w:lineRule="auto"/>
        <w:ind w:left="283"/>
        <w:jc w:val="both"/>
        <w:rPr>
          <w:rFonts w:ascii="Times New Roman" w:eastAsia="Calibri" w:hAnsi="Times New Roman" w:cs="Times New Roman"/>
          <w:sz w:val="22"/>
          <w:szCs w:val="22"/>
          <w:lang w:eastAsia="en-US"/>
        </w:rPr>
      </w:pPr>
    </w:p>
    <w:p w14:paraId="19713C5D" w14:textId="77777777" w:rsidR="00991F49" w:rsidRPr="00943415" w:rsidRDefault="00991F49" w:rsidP="006A2D05">
      <w:pPr>
        <w:widowControl w:val="0"/>
        <w:numPr>
          <w:ilvl w:val="0"/>
          <w:numId w:val="27"/>
        </w:numPr>
        <w:spacing w:after="0" w:line="240" w:lineRule="auto"/>
        <w:ind w:left="1145"/>
        <w:jc w:val="both"/>
        <w:rPr>
          <w:rFonts w:ascii="Times New Roman" w:eastAsia="Calibri" w:hAnsi="Times New Roman" w:cs="Times New Roman"/>
          <w:b/>
          <w:sz w:val="22"/>
          <w:szCs w:val="22"/>
          <w:lang w:eastAsia="en-US"/>
        </w:rPr>
      </w:pPr>
      <w:r w:rsidRPr="00943415">
        <w:rPr>
          <w:rFonts w:ascii="Times New Roman" w:eastAsia="Calibri" w:hAnsi="Times New Roman" w:cs="Times New Roman"/>
          <w:b/>
          <w:bCs/>
          <w:sz w:val="22"/>
          <w:szCs w:val="22"/>
          <w:lang w:eastAsia="en-US"/>
        </w:rPr>
        <w:t>PIRKIMO OBJEKTO APRAŠYMAS</w:t>
      </w:r>
    </w:p>
    <w:p w14:paraId="6D2B2291" w14:textId="77777777" w:rsidR="00943415" w:rsidRPr="00943415" w:rsidRDefault="00943415" w:rsidP="006A2D05">
      <w:pPr>
        <w:widowControl w:val="0"/>
        <w:spacing w:after="0" w:line="240" w:lineRule="auto"/>
        <w:ind w:left="1145"/>
        <w:jc w:val="both"/>
        <w:rPr>
          <w:rFonts w:ascii="Times New Roman" w:eastAsia="Calibri" w:hAnsi="Times New Roman" w:cs="Times New Roman"/>
          <w:b/>
          <w:sz w:val="22"/>
          <w:szCs w:val="22"/>
          <w:lang w:eastAsia="en-US"/>
        </w:rPr>
      </w:pPr>
    </w:p>
    <w:p w14:paraId="40EA9AD6" w14:textId="77777777" w:rsidR="00991F49" w:rsidRPr="00943415" w:rsidRDefault="00991F49" w:rsidP="006A2D05">
      <w:pPr>
        <w:widowControl w:val="0"/>
        <w:numPr>
          <w:ilvl w:val="0"/>
          <w:numId w:val="26"/>
        </w:numPr>
        <w:spacing w:after="0" w:line="240" w:lineRule="auto"/>
        <w:ind w:left="283" w:hanging="357"/>
        <w:jc w:val="both"/>
        <w:rPr>
          <w:rFonts w:ascii="Times New Roman" w:eastAsia="Calibri" w:hAnsi="Times New Roman" w:cs="Times New Roman"/>
          <w:sz w:val="22"/>
          <w:szCs w:val="22"/>
          <w:lang w:eastAsia="en-US"/>
        </w:rPr>
      </w:pPr>
      <w:r w:rsidRPr="00943415">
        <w:rPr>
          <w:rFonts w:ascii="Times New Roman" w:eastAsia="Calibri" w:hAnsi="Times New Roman" w:cs="Times New Roman"/>
          <w:sz w:val="22"/>
          <w:szCs w:val="22"/>
          <w:lang w:eastAsia="en-US"/>
        </w:rPr>
        <w:t>Prekė turi būti suderinta darbui su esamu 5,5 kW varikliu ir reduktoriumi:</w:t>
      </w:r>
    </w:p>
    <w:p w14:paraId="0342E66D" w14:textId="6D515104" w:rsidR="00991F49" w:rsidRPr="00943415" w:rsidRDefault="00CE294C" w:rsidP="006A2D05">
      <w:pPr>
        <w:widowControl w:val="0"/>
        <w:spacing w:after="0" w:line="240" w:lineRule="auto"/>
        <w:ind w:left="283"/>
        <w:jc w:val="both"/>
        <w:rPr>
          <w:rFonts w:ascii="Times New Roman" w:eastAsia="Calibri" w:hAnsi="Times New Roman" w:cs="Times New Roman"/>
          <w:sz w:val="22"/>
          <w:szCs w:val="22"/>
          <w:lang w:eastAsia="en-US"/>
        </w:rPr>
      </w:pPr>
      <w:r w:rsidRPr="00943415">
        <w:rPr>
          <w:rFonts w:ascii="Times New Roman" w:eastAsia="Calibri" w:hAnsi="Times New Roman" w:cs="Times New Roman"/>
          <w:sz w:val="22"/>
          <w:szCs w:val="22"/>
          <w:lang w:eastAsia="en-US"/>
        </w:rPr>
        <w:t>8</w:t>
      </w:r>
      <w:r w:rsidR="00991F49" w:rsidRPr="00943415">
        <w:rPr>
          <w:rFonts w:ascii="Times New Roman" w:eastAsia="Calibri" w:hAnsi="Times New Roman" w:cs="Times New Roman"/>
          <w:sz w:val="22"/>
          <w:szCs w:val="22"/>
          <w:lang w:eastAsia="en-US"/>
        </w:rPr>
        <w:t xml:space="preserve">.1. Reduktorius </w:t>
      </w:r>
      <w:r w:rsidR="00943415">
        <w:rPr>
          <w:rFonts w:ascii="Times New Roman" w:eastAsia="Calibri" w:hAnsi="Times New Roman" w:cs="Times New Roman"/>
          <w:sz w:val="22"/>
          <w:szCs w:val="22"/>
          <w:lang w:eastAsia="en-US"/>
        </w:rPr>
        <w:t>–</w:t>
      </w:r>
      <w:r w:rsidR="00991F49" w:rsidRPr="00943415">
        <w:rPr>
          <w:rFonts w:ascii="Times New Roman" w:eastAsia="Calibri" w:hAnsi="Times New Roman" w:cs="Times New Roman"/>
          <w:sz w:val="22"/>
          <w:szCs w:val="22"/>
          <w:lang w:eastAsia="en-US"/>
        </w:rPr>
        <w:t xml:space="preserve"> LENZE, modelis GST 09-2N VAL 1G, 2G ck IIC T4, redukcija 15.126.</w:t>
      </w:r>
    </w:p>
    <w:p w14:paraId="388E9F8B" w14:textId="1561DCDE" w:rsidR="00991F49" w:rsidRPr="00943415" w:rsidRDefault="00CE294C" w:rsidP="006A2D05">
      <w:pPr>
        <w:widowControl w:val="0"/>
        <w:spacing w:after="0" w:line="240" w:lineRule="auto"/>
        <w:ind w:left="283"/>
        <w:jc w:val="both"/>
        <w:rPr>
          <w:rFonts w:ascii="Times New Roman" w:eastAsia="Calibri" w:hAnsi="Times New Roman" w:cs="Times New Roman"/>
          <w:sz w:val="22"/>
          <w:szCs w:val="22"/>
          <w:lang w:eastAsia="en-US"/>
        </w:rPr>
      </w:pPr>
      <w:r w:rsidRPr="00943415">
        <w:rPr>
          <w:rFonts w:ascii="Times New Roman" w:eastAsia="Calibri" w:hAnsi="Times New Roman" w:cs="Times New Roman"/>
          <w:sz w:val="22"/>
          <w:szCs w:val="22"/>
          <w:lang w:eastAsia="en-US"/>
        </w:rPr>
        <w:t>8</w:t>
      </w:r>
      <w:r w:rsidR="00991F49" w:rsidRPr="00943415">
        <w:rPr>
          <w:rFonts w:ascii="Times New Roman" w:eastAsia="Calibri" w:hAnsi="Times New Roman" w:cs="Times New Roman"/>
          <w:sz w:val="22"/>
          <w:szCs w:val="22"/>
          <w:lang w:eastAsia="en-US"/>
        </w:rPr>
        <w:t xml:space="preserve">.2. Variklis </w:t>
      </w:r>
      <w:r w:rsidR="00943415">
        <w:rPr>
          <w:rFonts w:ascii="Times New Roman" w:eastAsia="Calibri" w:hAnsi="Times New Roman" w:cs="Times New Roman"/>
          <w:sz w:val="22"/>
          <w:szCs w:val="22"/>
          <w:lang w:eastAsia="en-US"/>
        </w:rPr>
        <w:t>–</w:t>
      </w:r>
      <w:r w:rsidR="00991F49" w:rsidRPr="00943415">
        <w:rPr>
          <w:rFonts w:ascii="Times New Roman" w:eastAsia="Calibri" w:hAnsi="Times New Roman" w:cs="Times New Roman"/>
          <w:sz w:val="22"/>
          <w:szCs w:val="22"/>
          <w:lang w:eastAsia="en-US"/>
        </w:rPr>
        <w:t xml:space="preserve"> CEMP. 5,5 kW, 400/690 V, 50 Hz, 4-poliai, apsaugos laipsnis IP 55, IEC rėmo dydis 132, Ex de II B T3, konstrukcijos tipas B5-A300, 3 PTF termistoriai.</w:t>
      </w:r>
    </w:p>
    <w:p w14:paraId="528B56F6" w14:textId="77777777" w:rsidR="00991F49" w:rsidRPr="00943415" w:rsidRDefault="00991F49" w:rsidP="006A2D05">
      <w:pPr>
        <w:widowControl w:val="0"/>
        <w:numPr>
          <w:ilvl w:val="0"/>
          <w:numId w:val="26"/>
        </w:numPr>
        <w:spacing w:after="0" w:line="240" w:lineRule="auto"/>
        <w:ind w:left="283" w:hanging="357"/>
        <w:jc w:val="both"/>
        <w:rPr>
          <w:rFonts w:ascii="Times New Roman" w:eastAsia="Calibri" w:hAnsi="Times New Roman" w:cs="Times New Roman"/>
          <w:sz w:val="22"/>
          <w:szCs w:val="22"/>
          <w:lang w:eastAsia="en-US"/>
        </w:rPr>
      </w:pPr>
      <w:r w:rsidRPr="00943415">
        <w:rPr>
          <w:rFonts w:ascii="Times New Roman" w:eastAsia="Times New Roman" w:hAnsi="Times New Roman" w:cs="Times New Roman"/>
          <w:sz w:val="22"/>
          <w:szCs w:val="22"/>
        </w:rPr>
        <w:t xml:space="preserve">Kartu su </w:t>
      </w:r>
      <w:r w:rsidRPr="00943415">
        <w:rPr>
          <w:rFonts w:ascii="Times New Roman" w:eastAsia="Calibri" w:hAnsi="Times New Roman" w:cs="Times New Roman"/>
          <w:sz w:val="22"/>
          <w:szCs w:val="22"/>
          <w:lang w:eastAsia="en-US"/>
        </w:rPr>
        <w:t xml:space="preserve">Preke </w:t>
      </w:r>
      <w:r w:rsidRPr="00943415">
        <w:rPr>
          <w:rFonts w:ascii="Times New Roman" w:eastAsia="Times New Roman" w:hAnsi="Times New Roman" w:cs="Times New Roman"/>
          <w:sz w:val="22"/>
          <w:szCs w:val="22"/>
        </w:rPr>
        <w:t>turi būti pateikta mova siurblio ir reduktoriaus sujungimui. Pusmoviai turi būti išgręžti.</w:t>
      </w:r>
    </w:p>
    <w:p w14:paraId="46940671" w14:textId="1CBF0AEC" w:rsidR="00991F49" w:rsidRPr="00943415" w:rsidRDefault="00991F49" w:rsidP="006A2D05">
      <w:pPr>
        <w:widowControl w:val="0"/>
        <w:numPr>
          <w:ilvl w:val="0"/>
          <w:numId w:val="26"/>
        </w:numPr>
        <w:spacing w:after="0" w:line="240" w:lineRule="auto"/>
        <w:ind w:left="283" w:hanging="357"/>
        <w:jc w:val="both"/>
        <w:rPr>
          <w:rFonts w:ascii="Times New Roman" w:eastAsia="Calibri" w:hAnsi="Times New Roman" w:cs="Times New Roman"/>
          <w:sz w:val="22"/>
          <w:szCs w:val="22"/>
          <w:lang w:eastAsia="en-US"/>
        </w:rPr>
      </w:pPr>
      <w:r w:rsidRPr="00943415">
        <w:rPr>
          <w:rFonts w:ascii="Times New Roman" w:eastAsia="Calibri" w:hAnsi="Times New Roman" w:cs="Times New Roman"/>
          <w:sz w:val="22"/>
          <w:szCs w:val="22"/>
          <w:lang w:eastAsia="en-US"/>
        </w:rPr>
        <w:t xml:space="preserve">Prekė </w:t>
      </w:r>
      <w:r w:rsidRPr="00943415">
        <w:rPr>
          <w:rFonts w:ascii="Times New Roman" w:eastAsia="Times New Roman" w:hAnsi="Times New Roman" w:cs="Times New Roman"/>
          <w:sz w:val="22"/>
          <w:szCs w:val="22"/>
        </w:rPr>
        <w:t xml:space="preserve">bus montuojama ant esamo pamato ir prijungiama prie esamo vamzdyno, neatliekant jokių pakeitimų.  Pateikiami esamo siurblio brėžiniai </w:t>
      </w:r>
      <w:r w:rsidR="00943415">
        <w:rPr>
          <w:rFonts w:ascii="Times New Roman" w:eastAsia="Times New Roman" w:hAnsi="Times New Roman" w:cs="Times New Roman"/>
          <w:sz w:val="22"/>
          <w:szCs w:val="22"/>
        </w:rPr>
        <w:t xml:space="preserve">šios techninės specifikacijos </w:t>
      </w:r>
      <w:r w:rsidRPr="00943415">
        <w:rPr>
          <w:rFonts w:ascii="Times New Roman" w:eastAsia="Times New Roman" w:hAnsi="Times New Roman" w:cs="Times New Roman"/>
          <w:sz w:val="22"/>
          <w:szCs w:val="22"/>
        </w:rPr>
        <w:t>priede Nr.1, kuriuose matosi sujungimo su vamzdynu ir reduktoriumi flanšų išdėstymas. Prijungimo flanšai:</w:t>
      </w:r>
    </w:p>
    <w:p w14:paraId="37C7E62E" w14:textId="0FDD9F79" w:rsidR="00991F49" w:rsidRPr="006A2D05" w:rsidRDefault="00991F49" w:rsidP="006A2D05">
      <w:pPr>
        <w:spacing w:after="0" w:line="240" w:lineRule="auto"/>
        <w:ind w:left="643"/>
        <w:contextualSpacing/>
        <w:rPr>
          <w:rFonts w:ascii="Times New Roman" w:eastAsia="Times New Roman" w:hAnsi="Times New Roman" w:cs="Times New Roman"/>
          <w:sz w:val="22"/>
          <w:szCs w:val="22"/>
          <w:lang w:eastAsia="zh-CN"/>
        </w:rPr>
      </w:pPr>
      <w:r w:rsidRPr="00943415">
        <w:rPr>
          <w:rFonts w:ascii="Times New Roman" w:eastAsia="Times New Roman" w:hAnsi="Times New Roman" w:cs="Times New Roman"/>
          <w:b/>
          <w:bCs/>
          <w:sz w:val="22"/>
          <w:szCs w:val="22"/>
          <w:lang w:eastAsia="zh-CN"/>
        </w:rPr>
        <w:t xml:space="preserve">  </w:t>
      </w:r>
      <w:r w:rsidR="00CE294C" w:rsidRPr="006A2D05">
        <w:rPr>
          <w:rFonts w:ascii="Times New Roman" w:eastAsia="Times New Roman" w:hAnsi="Times New Roman" w:cs="Times New Roman"/>
          <w:sz w:val="22"/>
          <w:szCs w:val="22"/>
          <w:lang w:eastAsia="zh-CN"/>
        </w:rPr>
        <w:t>10</w:t>
      </w:r>
      <w:r w:rsidRPr="006A2D05">
        <w:rPr>
          <w:rFonts w:ascii="Times New Roman" w:eastAsia="Times New Roman" w:hAnsi="Times New Roman" w:cs="Times New Roman"/>
          <w:sz w:val="22"/>
          <w:szCs w:val="22"/>
          <w:lang w:eastAsia="zh-CN"/>
        </w:rPr>
        <w:t xml:space="preserve">.1. Siurbimas 3“ 150 lbs ASA. </w:t>
      </w:r>
    </w:p>
    <w:p w14:paraId="0AD65758" w14:textId="360F784C" w:rsidR="00991F49" w:rsidRPr="006A2D05" w:rsidRDefault="00991F49" w:rsidP="006A2D05">
      <w:pPr>
        <w:spacing w:after="0" w:line="240" w:lineRule="auto"/>
        <w:ind w:left="643"/>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 xml:space="preserve">  </w:t>
      </w:r>
      <w:r w:rsidR="00CE294C" w:rsidRPr="006A2D05">
        <w:rPr>
          <w:rFonts w:ascii="Times New Roman" w:eastAsia="Times New Roman" w:hAnsi="Times New Roman" w:cs="Times New Roman"/>
          <w:sz w:val="22"/>
          <w:szCs w:val="22"/>
          <w:lang w:eastAsia="zh-CN"/>
        </w:rPr>
        <w:t>10</w:t>
      </w:r>
      <w:r w:rsidRPr="006A2D05">
        <w:rPr>
          <w:rFonts w:ascii="Times New Roman" w:eastAsia="Times New Roman" w:hAnsi="Times New Roman" w:cs="Times New Roman"/>
          <w:sz w:val="22"/>
          <w:szCs w:val="22"/>
          <w:lang w:eastAsia="zh-CN"/>
        </w:rPr>
        <w:t>.2. Spaudimas 2“ 150 lbs ASA.</w:t>
      </w:r>
    </w:p>
    <w:p w14:paraId="5BE17C45" w14:textId="77777777" w:rsidR="00991F49" w:rsidRPr="006A2D05" w:rsidRDefault="00991F49" w:rsidP="006A2D05">
      <w:pPr>
        <w:widowControl w:val="0"/>
        <w:numPr>
          <w:ilvl w:val="0"/>
          <w:numId w:val="26"/>
        </w:numPr>
        <w:spacing w:after="0" w:line="240" w:lineRule="auto"/>
        <w:ind w:left="283" w:hanging="357"/>
        <w:jc w:val="both"/>
        <w:rPr>
          <w:rFonts w:ascii="Times New Roman" w:eastAsia="Times New Roman" w:hAnsi="Times New Roman" w:cs="Times New Roman"/>
          <w:sz w:val="22"/>
          <w:szCs w:val="22"/>
        </w:rPr>
      </w:pPr>
      <w:r w:rsidRPr="006A2D05">
        <w:rPr>
          <w:rFonts w:ascii="Times New Roman" w:eastAsia="Calibri" w:hAnsi="Times New Roman" w:cs="Times New Roman"/>
          <w:sz w:val="22"/>
          <w:szCs w:val="22"/>
          <w:lang w:eastAsia="en-US"/>
        </w:rPr>
        <w:t xml:space="preserve">Prekė </w:t>
      </w:r>
      <w:r w:rsidRPr="006A2D05">
        <w:rPr>
          <w:rFonts w:ascii="Times New Roman" w:eastAsia="Times New Roman" w:hAnsi="Times New Roman" w:cs="Times New Roman"/>
          <w:sz w:val="22"/>
          <w:szCs w:val="22"/>
        </w:rPr>
        <w:t>turi būti tinkama pumpuoti skysčius, kurių parametrai atitinka šiuos kriterijus:</w:t>
      </w:r>
    </w:p>
    <w:p w14:paraId="074EFF8E" w14:textId="72D121C6"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1</w:t>
      </w:r>
      <w:r w:rsidRPr="006A2D05">
        <w:rPr>
          <w:rFonts w:ascii="Times New Roman" w:eastAsia="Times New Roman" w:hAnsi="Times New Roman" w:cs="Times New Roman"/>
          <w:sz w:val="22"/>
          <w:szCs w:val="22"/>
          <w:lang w:eastAsia="zh-CN"/>
        </w:rPr>
        <w:t>.1. Tepalai ir tirpikliai, kaip atliekos.</w:t>
      </w:r>
    </w:p>
    <w:p w14:paraId="7CAEADF1" w14:textId="7690F2CA"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1</w:t>
      </w:r>
      <w:r w:rsidRPr="006A2D05">
        <w:rPr>
          <w:rFonts w:ascii="Times New Roman" w:eastAsia="Times New Roman" w:hAnsi="Times New Roman" w:cs="Times New Roman"/>
          <w:sz w:val="22"/>
          <w:szCs w:val="22"/>
          <w:lang w:eastAsia="zh-CN"/>
        </w:rPr>
        <w:t>.2. Kietų dalelių dydis ≥ 10 mm.</w:t>
      </w:r>
    </w:p>
    <w:p w14:paraId="54540211" w14:textId="0D860B58"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1</w:t>
      </w:r>
      <w:r w:rsidRPr="006A2D05">
        <w:rPr>
          <w:rFonts w:ascii="Times New Roman" w:eastAsia="Times New Roman" w:hAnsi="Times New Roman" w:cs="Times New Roman"/>
          <w:sz w:val="22"/>
          <w:szCs w:val="22"/>
          <w:lang w:eastAsia="zh-CN"/>
        </w:rPr>
        <w:t>.3. Klampumas ≥ 75 mPa·s.</w:t>
      </w:r>
    </w:p>
    <w:p w14:paraId="35E02868" w14:textId="168C0A75"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1</w:t>
      </w:r>
      <w:r w:rsidRPr="006A2D05">
        <w:rPr>
          <w:rFonts w:ascii="Times New Roman" w:eastAsia="Times New Roman" w:hAnsi="Times New Roman" w:cs="Times New Roman"/>
          <w:sz w:val="22"/>
          <w:szCs w:val="22"/>
          <w:lang w:eastAsia="zh-CN"/>
        </w:rPr>
        <w:t>.4. Temperatūra - 15–60 °C.</w:t>
      </w:r>
    </w:p>
    <w:p w14:paraId="737AFCA3" w14:textId="005C8B51"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1</w:t>
      </w:r>
      <w:r w:rsidRPr="006A2D05">
        <w:rPr>
          <w:rFonts w:ascii="Times New Roman" w:eastAsia="Times New Roman" w:hAnsi="Times New Roman" w:cs="Times New Roman"/>
          <w:sz w:val="22"/>
          <w:szCs w:val="22"/>
          <w:lang w:eastAsia="zh-CN"/>
        </w:rPr>
        <w:t>.5. Kietų dalelių kiekis nuo svorio ≥ 5%.</w:t>
      </w:r>
    </w:p>
    <w:p w14:paraId="503AF7C5" w14:textId="70C60D2B"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1</w:t>
      </w:r>
      <w:r w:rsidRPr="006A2D05">
        <w:rPr>
          <w:rFonts w:ascii="Times New Roman" w:eastAsia="Times New Roman" w:hAnsi="Times New Roman" w:cs="Times New Roman"/>
          <w:sz w:val="22"/>
          <w:szCs w:val="22"/>
          <w:lang w:eastAsia="zh-CN"/>
        </w:rPr>
        <w:t>.6. Tankumas ≥ 1 kg/l.</w:t>
      </w:r>
    </w:p>
    <w:p w14:paraId="01401278" w14:textId="4AB6EB6A" w:rsidR="00991F49" w:rsidRPr="0094341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1</w:t>
      </w:r>
      <w:r w:rsidRPr="006A2D05">
        <w:rPr>
          <w:rFonts w:ascii="Times New Roman" w:eastAsia="Times New Roman" w:hAnsi="Times New Roman" w:cs="Times New Roman"/>
          <w:sz w:val="22"/>
          <w:szCs w:val="22"/>
          <w:lang w:eastAsia="zh-CN"/>
        </w:rPr>
        <w:t>.7. pH</w:t>
      </w:r>
      <w:r w:rsidRPr="00943415">
        <w:rPr>
          <w:rFonts w:ascii="Times New Roman" w:eastAsia="Times New Roman" w:hAnsi="Times New Roman" w:cs="Times New Roman"/>
          <w:sz w:val="22"/>
          <w:szCs w:val="22"/>
          <w:lang w:eastAsia="zh-CN"/>
        </w:rPr>
        <w:t xml:space="preserve"> reikšmė 3-9.</w:t>
      </w:r>
    </w:p>
    <w:p w14:paraId="1211272A" w14:textId="44B21E6F" w:rsidR="00991F49" w:rsidRPr="00943415" w:rsidRDefault="00991F49" w:rsidP="006A2D05">
      <w:pPr>
        <w:spacing w:after="0" w:line="240" w:lineRule="auto"/>
        <w:rPr>
          <w:rFonts w:ascii="Times New Roman" w:eastAsia="Times New Roman" w:hAnsi="Times New Roman" w:cs="Times New Roman"/>
          <w:sz w:val="22"/>
          <w:szCs w:val="22"/>
        </w:rPr>
      </w:pPr>
      <w:r w:rsidRPr="00943415">
        <w:rPr>
          <w:rFonts w:ascii="Times New Roman" w:eastAsia="Times New Roman" w:hAnsi="Times New Roman" w:cs="Times New Roman"/>
          <w:sz w:val="22"/>
          <w:szCs w:val="22"/>
        </w:rPr>
        <w:t>1</w:t>
      </w:r>
      <w:r w:rsidR="00CE294C" w:rsidRPr="00943415">
        <w:rPr>
          <w:rFonts w:ascii="Times New Roman" w:eastAsia="Times New Roman" w:hAnsi="Times New Roman" w:cs="Times New Roman"/>
          <w:sz w:val="22"/>
          <w:szCs w:val="22"/>
        </w:rPr>
        <w:t>2</w:t>
      </w:r>
      <w:r w:rsidRPr="00943415">
        <w:rPr>
          <w:rFonts w:ascii="Times New Roman" w:eastAsia="Times New Roman" w:hAnsi="Times New Roman" w:cs="Times New Roman"/>
          <w:sz w:val="22"/>
          <w:szCs w:val="22"/>
        </w:rPr>
        <w:t>. Našumo reikalavimai:</w:t>
      </w:r>
    </w:p>
    <w:p w14:paraId="3718381F" w14:textId="24C3D2DE"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2</w:t>
      </w:r>
      <w:r w:rsidRPr="006A2D05">
        <w:rPr>
          <w:rFonts w:ascii="Times New Roman" w:eastAsia="Times New Roman" w:hAnsi="Times New Roman" w:cs="Times New Roman"/>
          <w:sz w:val="22"/>
          <w:szCs w:val="22"/>
          <w:lang w:eastAsia="zh-CN"/>
        </w:rPr>
        <w:t>.1. Maksimalus judesių dažnis – 100 1/min (arba 100 min⁻¹).</w:t>
      </w:r>
    </w:p>
    <w:p w14:paraId="372DD5A4" w14:textId="6C785902"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2</w:t>
      </w:r>
      <w:r w:rsidRPr="006A2D05">
        <w:rPr>
          <w:rFonts w:ascii="Times New Roman" w:eastAsia="Times New Roman" w:hAnsi="Times New Roman" w:cs="Times New Roman"/>
          <w:sz w:val="22"/>
          <w:szCs w:val="22"/>
          <w:lang w:eastAsia="zh-CN"/>
        </w:rPr>
        <w:t>.2. Spaudimas – 0,6 MPa.</w:t>
      </w:r>
    </w:p>
    <w:p w14:paraId="7469C499" w14:textId="4FAEA52E"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2</w:t>
      </w:r>
      <w:r w:rsidRPr="006A2D05">
        <w:rPr>
          <w:rFonts w:ascii="Times New Roman" w:eastAsia="Times New Roman" w:hAnsi="Times New Roman" w:cs="Times New Roman"/>
          <w:sz w:val="22"/>
          <w:szCs w:val="22"/>
          <w:lang w:eastAsia="zh-CN"/>
        </w:rPr>
        <w:t>.3. Našumas iki 20 m3/h, dažnio keitikliu reguliuojamas nuo 10% iki 100%.</w:t>
      </w:r>
    </w:p>
    <w:p w14:paraId="18A8217D" w14:textId="78AF3A32" w:rsidR="00991F49" w:rsidRPr="006A2D05" w:rsidRDefault="00991F49" w:rsidP="006A2D05">
      <w:pPr>
        <w:spacing w:after="0" w:line="240" w:lineRule="auto"/>
        <w:rPr>
          <w:rFonts w:ascii="Times New Roman" w:eastAsia="Times New Roman" w:hAnsi="Times New Roman" w:cs="Times New Roman"/>
          <w:sz w:val="22"/>
          <w:szCs w:val="22"/>
        </w:rPr>
      </w:pPr>
      <w:r w:rsidRPr="006A2D05">
        <w:rPr>
          <w:rFonts w:ascii="Times New Roman" w:eastAsia="Times New Roman" w:hAnsi="Times New Roman" w:cs="Times New Roman"/>
          <w:sz w:val="22"/>
          <w:szCs w:val="22"/>
        </w:rPr>
        <w:t>1</w:t>
      </w:r>
      <w:r w:rsidR="00CE294C" w:rsidRPr="006A2D05">
        <w:rPr>
          <w:rFonts w:ascii="Times New Roman" w:eastAsia="Times New Roman" w:hAnsi="Times New Roman" w:cs="Times New Roman"/>
          <w:sz w:val="22"/>
          <w:szCs w:val="22"/>
        </w:rPr>
        <w:t>3</w:t>
      </w:r>
      <w:r w:rsidRPr="006A2D05">
        <w:rPr>
          <w:rFonts w:ascii="Times New Roman" w:eastAsia="Times New Roman" w:hAnsi="Times New Roman" w:cs="Times New Roman"/>
          <w:sz w:val="22"/>
          <w:szCs w:val="22"/>
        </w:rPr>
        <w:t>. Reikalavimai medžiagoms:</w:t>
      </w:r>
    </w:p>
    <w:p w14:paraId="05196E4A" w14:textId="60D28177"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3</w:t>
      </w:r>
      <w:r w:rsidRPr="006A2D05">
        <w:rPr>
          <w:rFonts w:ascii="Times New Roman" w:eastAsia="Times New Roman" w:hAnsi="Times New Roman" w:cs="Times New Roman"/>
          <w:sz w:val="22"/>
          <w:szCs w:val="22"/>
          <w:lang w:eastAsia="zh-CN"/>
        </w:rPr>
        <w:t>.1. Su pumpuojama terpe kontaktuojančios medžiagos pagamintos iš nerūdijančio plieno 1.4581 arba iš lygiavertės medžiagos.</w:t>
      </w:r>
    </w:p>
    <w:p w14:paraId="3BA8B100" w14:textId="31659832" w:rsidR="00991F49" w:rsidRPr="0094341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3</w:t>
      </w:r>
      <w:r w:rsidRPr="006A2D05">
        <w:rPr>
          <w:rFonts w:ascii="Times New Roman" w:eastAsia="Times New Roman" w:hAnsi="Times New Roman" w:cs="Times New Roman"/>
          <w:sz w:val="22"/>
          <w:szCs w:val="22"/>
          <w:lang w:eastAsia="zh-CN"/>
        </w:rPr>
        <w:t>.2. Membranos</w:t>
      </w:r>
      <w:r w:rsidRPr="00943415">
        <w:rPr>
          <w:rFonts w:ascii="Times New Roman" w:eastAsia="Times New Roman" w:hAnsi="Times New Roman" w:cs="Times New Roman"/>
          <w:sz w:val="22"/>
          <w:szCs w:val="22"/>
          <w:lang w:eastAsia="zh-CN"/>
        </w:rPr>
        <w:t xml:space="preserve"> iš FPM.</w:t>
      </w:r>
    </w:p>
    <w:p w14:paraId="519B159B" w14:textId="24A07486"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lastRenderedPageBreak/>
        <w:t>1</w:t>
      </w:r>
      <w:r w:rsidR="00CE294C" w:rsidRPr="006A2D05">
        <w:rPr>
          <w:rFonts w:ascii="Times New Roman" w:eastAsia="Times New Roman" w:hAnsi="Times New Roman" w:cs="Times New Roman"/>
          <w:sz w:val="22"/>
          <w:szCs w:val="22"/>
          <w:lang w:eastAsia="zh-CN"/>
        </w:rPr>
        <w:t>3</w:t>
      </w:r>
      <w:r w:rsidRPr="006A2D05">
        <w:rPr>
          <w:rFonts w:ascii="Times New Roman" w:eastAsia="Times New Roman" w:hAnsi="Times New Roman" w:cs="Times New Roman"/>
          <w:sz w:val="22"/>
          <w:szCs w:val="22"/>
          <w:lang w:eastAsia="zh-CN"/>
        </w:rPr>
        <w:t>.3. Atbulinių vožtuvų rutuliai iš PTFE su plieno šerdimi.</w:t>
      </w:r>
    </w:p>
    <w:p w14:paraId="4598B586" w14:textId="1CB40DDF"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3</w:t>
      </w:r>
      <w:r w:rsidRPr="006A2D05">
        <w:rPr>
          <w:rFonts w:ascii="Times New Roman" w:eastAsia="Times New Roman" w:hAnsi="Times New Roman" w:cs="Times New Roman"/>
          <w:sz w:val="22"/>
          <w:szCs w:val="22"/>
          <w:lang w:eastAsia="zh-CN"/>
        </w:rPr>
        <w:t>.4. Vidiniai dantračiai iš sferoidinio ketaus ir grūdinto plieno.</w:t>
      </w:r>
    </w:p>
    <w:p w14:paraId="0E78A3D5" w14:textId="7E821A1C" w:rsidR="00991F49" w:rsidRPr="006A2D0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3</w:t>
      </w:r>
      <w:r w:rsidRPr="006A2D05">
        <w:rPr>
          <w:rFonts w:ascii="Times New Roman" w:eastAsia="Times New Roman" w:hAnsi="Times New Roman" w:cs="Times New Roman"/>
          <w:sz w:val="22"/>
          <w:szCs w:val="22"/>
          <w:lang w:eastAsia="zh-CN"/>
        </w:rPr>
        <w:t>.5. Atbulinių vožtuvų balnai iš PTFE.</w:t>
      </w:r>
    </w:p>
    <w:p w14:paraId="4531E72A" w14:textId="4757EF04" w:rsidR="00991F49" w:rsidRPr="00943415" w:rsidRDefault="00991F49" w:rsidP="006A2D05">
      <w:pPr>
        <w:spacing w:after="0" w:line="240" w:lineRule="auto"/>
        <w:ind w:left="720"/>
        <w:contextualSpacing/>
        <w:rPr>
          <w:rFonts w:ascii="Times New Roman" w:eastAsia="Times New Roman" w:hAnsi="Times New Roman" w:cs="Times New Roman"/>
          <w:sz w:val="22"/>
          <w:szCs w:val="22"/>
          <w:lang w:eastAsia="zh-CN"/>
        </w:rPr>
      </w:pPr>
      <w:r w:rsidRPr="006A2D05">
        <w:rPr>
          <w:rFonts w:ascii="Times New Roman" w:eastAsia="Times New Roman" w:hAnsi="Times New Roman" w:cs="Times New Roman"/>
          <w:sz w:val="22"/>
          <w:szCs w:val="22"/>
          <w:lang w:eastAsia="zh-CN"/>
        </w:rPr>
        <w:t>1</w:t>
      </w:r>
      <w:r w:rsidR="00CE294C" w:rsidRPr="006A2D05">
        <w:rPr>
          <w:rFonts w:ascii="Times New Roman" w:eastAsia="Times New Roman" w:hAnsi="Times New Roman" w:cs="Times New Roman"/>
          <w:sz w:val="22"/>
          <w:szCs w:val="22"/>
          <w:lang w:eastAsia="zh-CN"/>
        </w:rPr>
        <w:t>3</w:t>
      </w:r>
      <w:r w:rsidRPr="006A2D05">
        <w:rPr>
          <w:rFonts w:ascii="Times New Roman" w:eastAsia="Times New Roman" w:hAnsi="Times New Roman" w:cs="Times New Roman"/>
          <w:sz w:val="22"/>
          <w:szCs w:val="22"/>
          <w:lang w:eastAsia="zh-CN"/>
        </w:rPr>
        <w:t>.6. Membranų</w:t>
      </w:r>
      <w:r w:rsidRPr="00943415">
        <w:rPr>
          <w:rFonts w:ascii="Times New Roman" w:eastAsia="Times New Roman" w:hAnsi="Times New Roman" w:cs="Times New Roman"/>
          <w:sz w:val="22"/>
          <w:szCs w:val="22"/>
          <w:lang w:eastAsia="zh-CN"/>
        </w:rPr>
        <w:t xml:space="preserve"> pavaros blokas iš pilkojo ketaus.</w:t>
      </w:r>
    </w:p>
    <w:p w14:paraId="267E065C" w14:textId="77777777" w:rsidR="00991F49" w:rsidRPr="00943415" w:rsidRDefault="00991F49" w:rsidP="006A2D05">
      <w:pPr>
        <w:widowControl w:val="0"/>
        <w:spacing w:after="0" w:line="240" w:lineRule="auto"/>
        <w:ind w:left="283"/>
        <w:jc w:val="both"/>
        <w:rPr>
          <w:rFonts w:ascii="Times New Roman" w:eastAsia="Times New Roman" w:hAnsi="Times New Roman" w:cs="Times New Roman"/>
          <w:sz w:val="22"/>
          <w:szCs w:val="22"/>
        </w:rPr>
      </w:pPr>
    </w:p>
    <w:p w14:paraId="4BC6B191" w14:textId="77777777" w:rsidR="00991F49" w:rsidRPr="00943415" w:rsidRDefault="00991F49" w:rsidP="006A2D05">
      <w:pPr>
        <w:widowControl w:val="0"/>
        <w:numPr>
          <w:ilvl w:val="0"/>
          <w:numId w:val="40"/>
        </w:numPr>
        <w:spacing w:after="0" w:line="240" w:lineRule="auto"/>
        <w:ind w:left="1134"/>
        <w:jc w:val="both"/>
        <w:rPr>
          <w:rFonts w:ascii="Times New Roman" w:eastAsia="Calibri" w:hAnsi="Times New Roman" w:cs="Times New Roman"/>
          <w:b/>
          <w:sz w:val="22"/>
          <w:szCs w:val="22"/>
          <w:lang w:eastAsia="en-US"/>
        </w:rPr>
      </w:pPr>
      <w:r w:rsidRPr="00943415">
        <w:rPr>
          <w:rFonts w:ascii="Times New Roman" w:eastAsia="Calibri" w:hAnsi="Times New Roman" w:cs="Times New Roman"/>
          <w:b/>
          <w:bCs/>
          <w:sz w:val="22"/>
          <w:szCs w:val="22"/>
          <w:lang w:eastAsia="en-US"/>
        </w:rPr>
        <w:t>REIKALAVIMAI TIEKĖJUI</w:t>
      </w:r>
    </w:p>
    <w:p w14:paraId="0F67FDE4" w14:textId="77777777" w:rsidR="00943415" w:rsidRPr="00943415" w:rsidRDefault="00943415" w:rsidP="006A2D05">
      <w:pPr>
        <w:widowControl w:val="0"/>
        <w:spacing w:after="0" w:line="240" w:lineRule="auto"/>
        <w:ind w:left="1134"/>
        <w:jc w:val="both"/>
        <w:rPr>
          <w:rFonts w:ascii="Times New Roman" w:eastAsia="Calibri" w:hAnsi="Times New Roman" w:cs="Times New Roman"/>
          <w:b/>
          <w:sz w:val="22"/>
          <w:szCs w:val="22"/>
          <w:lang w:eastAsia="en-US"/>
        </w:rPr>
      </w:pPr>
    </w:p>
    <w:p w14:paraId="571159BA" w14:textId="77DB1A79" w:rsidR="00991F49" w:rsidRPr="00943415" w:rsidRDefault="00CE294C" w:rsidP="006A2D05">
      <w:pPr>
        <w:suppressAutoHyphens/>
        <w:spacing w:after="0" w:line="240" w:lineRule="auto"/>
        <w:contextualSpacing/>
        <w:jc w:val="both"/>
        <w:rPr>
          <w:rFonts w:ascii="Times New Roman" w:eastAsia="Times New Roman" w:hAnsi="Times New Roman" w:cs="Times New Roman"/>
          <w:sz w:val="22"/>
          <w:szCs w:val="22"/>
          <w:lang w:eastAsia="zh-CN"/>
        </w:rPr>
      </w:pPr>
      <w:r w:rsidRPr="00943415">
        <w:rPr>
          <w:rFonts w:ascii="Times New Roman" w:eastAsia="Times New Roman" w:hAnsi="Times New Roman" w:cs="Times New Roman"/>
          <w:sz w:val="22"/>
          <w:szCs w:val="22"/>
          <w:lang w:eastAsia="zh-CN"/>
        </w:rPr>
        <w:t xml:space="preserve">14. </w:t>
      </w:r>
      <w:r w:rsidR="00991F49" w:rsidRPr="00943415">
        <w:rPr>
          <w:rFonts w:ascii="Times New Roman" w:eastAsia="Times New Roman" w:hAnsi="Times New Roman" w:cs="Times New Roman"/>
          <w:sz w:val="22"/>
          <w:szCs w:val="22"/>
          <w:lang w:eastAsia="zh-CN"/>
        </w:rPr>
        <w:t>Tiekėjas turi vadovautis darbų atlikimą reglamentuojančiais Lietuvos Respublikos teisės aktų reikalavimais, taip pat šioje techninėje specifikacijoje keliamais reikalavimais.</w:t>
      </w:r>
    </w:p>
    <w:p w14:paraId="4FAC2423" w14:textId="04797305" w:rsidR="00991F49" w:rsidRDefault="00CE294C" w:rsidP="006A2D05">
      <w:pPr>
        <w:suppressAutoHyphens/>
        <w:spacing w:after="0" w:line="240" w:lineRule="auto"/>
        <w:contextualSpacing/>
        <w:jc w:val="both"/>
        <w:rPr>
          <w:rFonts w:ascii="Times New Roman" w:eastAsia="Times New Roman" w:hAnsi="Times New Roman" w:cs="Times New Roman"/>
          <w:sz w:val="22"/>
          <w:szCs w:val="22"/>
          <w:lang w:eastAsia="zh-CN"/>
        </w:rPr>
      </w:pPr>
      <w:r w:rsidRPr="00943415">
        <w:rPr>
          <w:rFonts w:ascii="Times New Roman" w:eastAsia="Times New Roman" w:hAnsi="Times New Roman" w:cs="Times New Roman"/>
          <w:sz w:val="22"/>
          <w:szCs w:val="22"/>
          <w:lang w:eastAsia="zh-CN"/>
        </w:rPr>
        <w:t xml:space="preserve">15. </w:t>
      </w:r>
      <w:r w:rsidR="00991F49" w:rsidRPr="00943415">
        <w:rPr>
          <w:rFonts w:ascii="Times New Roman" w:eastAsia="Times New Roman" w:hAnsi="Times New Roman" w:cs="Times New Roman"/>
          <w:sz w:val="22"/>
          <w:szCs w:val="22"/>
          <w:lang w:eastAsia="zh-CN"/>
        </w:rPr>
        <w:t xml:space="preserve">Tiekėjas kartu su preke turi pateikti prekės perdavimo – priėmimo aktą, dokumentaciją lietuvių </w:t>
      </w:r>
      <w:r w:rsidR="008B690C">
        <w:rPr>
          <w:rFonts w:ascii="Times New Roman" w:eastAsia="Times New Roman" w:hAnsi="Times New Roman" w:cs="Times New Roman"/>
          <w:sz w:val="22"/>
          <w:szCs w:val="22"/>
          <w:lang w:eastAsia="zh-CN"/>
        </w:rPr>
        <w:t xml:space="preserve">arba anglų </w:t>
      </w:r>
      <w:r w:rsidR="00991F49" w:rsidRPr="00943415">
        <w:rPr>
          <w:rFonts w:ascii="Times New Roman" w:eastAsia="Times New Roman" w:hAnsi="Times New Roman" w:cs="Times New Roman"/>
          <w:sz w:val="22"/>
          <w:szCs w:val="22"/>
          <w:lang w:eastAsia="zh-CN"/>
        </w:rPr>
        <w:t>kalba.</w:t>
      </w:r>
    </w:p>
    <w:p w14:paraId="32A27712" w14:textId="77777777" w:rsidR="00943415" w:rsidRPr="00943415" w:rsidRDefault="00943415" w:rsidP="006A2D05">
      <w:pPr>
        <w:suppressAutoHyphens/>
        <w:spacing w:after="0" w:line="240" w:lineRule="auto"/>
        <w:contextualSpacing/>
        <w:jc w:val="both"/>
        <w:rPr>
          <w:rFonts w:ascii="Times New Roman" w:eastAsia="Times New Roman" w:hAnsi="Times New Roman" w:cs="Times New Roman"/>
          <w:sz w:val="22"/>
          <w:szCs w:val="22"/>
          <w:lang w:eastAsia="zh-CN"/>
        </w:rPr>
      </w:pPr>
    </w:p>
    <w:p w14:paraId="23AA569C" w14:textId="77777777" w:rsidR="00991F49" w:rsidRPr="00943415" w:rsidRDefault="00991F49" w:rsidP="006A2D05">
      <w:pPr>
        <w:numPr>
          <w:ilvl w:val="0"/>
          <w:numId w:val="40"/>
        </w:numPr>
        <w:suppressAutoHyphens/>
        <w:spacing w:after="0" w:line="240" w:lineRule="auto"/>
        <w:contextualSpacing/>
        <w:jc w:val="both"/>
        <w:rPr>
          <w:rFonts w:ascii="Times New Roman" w:eastAsia="Times New Roman" w:hAnsi="Times New Roman" w:cs="Times New Roman"/>
          <w:sz w:val="22"/>
          <w:szCs w:val="22"/>
          <w:lang w:eastAsia="zh-CN"/>
        </w:rPr>
      </w:pPr>
      <w:r w:rsidRPr="00943415">
        <w:rPr>
          <w:rFonts w:ascii="Times New Roman" w:eastAsia="Calibri" w:hAnsi="Times New Roman" w:cs="Times New Roman"/>
          <w:b/>
          <w:bCs/>
          <w:sz w:val="22"/>
          <w:szCs w:val="22"/>
          <w:lang w:eastAsia="en-US"/>
        </w:rPr>
        <w:t>PREKIŲ PRIĖMIMAS</w:t>
      </w:r>
    </w:p>
    <w:p w14:paraId="58C96674" w14:textId="77777777" w:rsidR="00991F49" w:rsidRPr="00943415" w:rsidRDefault="00991F49" w:rsidP="006A2D05">
      <w:pPr>
        <w:widowControl w:val="0"/>
        <w:spacing w:after="0" w:line="240" w:lineRule="auto"/>
        <w:ind w:left="1145"/>
        <w:jc w:val="both"/>
        <w:rPr>
          <w:rFonts w:ascii="Times New Roman" w:eastAsia="Calibri" w:hAnsi="Times New Roman" w:cs="Times New Roman"/>
          <w:b/>
          <w:sz w:val="22"/>
          <w:szCs w:val="22"/>
          <w:lang w:eastAsia="en-US"/>
        </w:rPr>
      </w:pPr>
    </w:p>
    <w:p w14:paraId="416C4A6E" w14:textId="5A631594" w:rsidR="00991F49" w:rsidRPr="00943415" w:rsidRDefault="00CE294C" w:rsidP="006A2D05">
      <w:pPr>
        <w:suppressAutoHyphens/>
        <w:spacing w:after="0" w:line="240" w:lineRule="auto"/>
        <w:contextualSpacing/>
        <w:jc w:val="both"/>
        <w:rPr>
          <w:rFonts w:ascii="Times New Roman" w:eastAsia="Times New Roman" w:hAnsi="Times New Roman" w:cs="Times New Roman"/>
          <w:sz w:val="22"/>
          <w:szCs w:val="22"/>
          <w:lang w:eastAsia="zh-CN"/>
        </w:rPr>
      </w:pPr>
      <w:r w:rsidRPr="00943415">
        <w:rPr>
          <w:rFonts w:ascii="Times New Roman" w:eastAsia="Times New Roman" w:hAnsi="Times New Roman" w:cs="Times New Roman"/>
          <w:sz w:val="22"/>
          <w:szCs w:val="22"/>
          <w:lang w:eastAsia="zh-CN"/>
        </w:rPr>
        <w:t xml:space="preserve">16. </w:t>
      </w:r>
      <w:r w:rsidR="00991F49" w:rsidRPr="00943415">
        <w:rPr>
          <w:rFonts w:ascii="Times New Roman" w:eastAsia="Times New Roman" w:hAnsi="Times New Roman" w:cs="Times New Roman"/>
          <w:sz w:val="22"/>
          <w:szCs w:val="22"/>
          <w:lang w:eastAsia="zh-CN"/>
        </w:rPr>
        <w:t>Prekės perdavimas Perkančiajai organizacijai bus laikomas pilnai įvykdytas, kai pristatyta prekė atitinka visus šioje techninėje specifikacijoje numatytus reikalavimus, nėra užfiksuota jokių trūkumų, o Perkančioji organizacija neturi pretenzijų Tiekėjui.</w:t>
      </w:r>
    </w:p>
    <w:p w14:paraId="5BBB8C76" w14:textId="77777777" w:rsidR="00EF686C" w:rsidRPr="00EF686C" w:rsidRDefault="006A2D05" w:rsidP="00EF686C">
      <w:pPr>
        <w:jc w:val="right"/>
        <w:rPr>
          <w:rFonts w:ascii="Times New Roman" w:hAnsi="Times New Roman" w:cs="Times New Roman"/>
        </w:rPr>
      </w:pPr>
      <w:r>
        <w:rPr>
          <w:rFonts w:ascii="Calibri" w:eastAsia="Times New Roman" w:hAnsi="Calibri" w:cs="Times New Roman"/>
          <w:sz w:val="22"/>
          <w:szCs w:val="22"/>
        </w:rPr>
        <w:br w:type="page"/>
      </w:r>
      <w:bookmarkStart w:id="97" w:name="_Pirkimo_dokumentų_2_3"/>
      <w:bookmarkStart w:id="98" w:name="_Ref38285444"/>
      <w:bookmarkStart w:id="99" w:name="_Ref38291496"/>
      <w:bookmarkStart w:id="100" w:name="_Toc124243985"/>
      <w:bookmarkEnd w:id="97"/>
      <w:r w:rsidR="00991F49" w:rsidRPr="00EF686C">
        <w:rPr>
          <w:rFonts w:ascii="Times New Roman" w:hAnsi="Times New Roman" w:cs="Times New Roman"/>
        </w:rPr>
        <w:lastRenderedPageBreak/>
        <w:t>Techninės specifikacijos 1 priedas „Esamo</w:t>
      </w:r>
      <w:r w:rsidR="001412B3" w:rsidRPr="00EF686C">
        <w:rPr>
          <w:rFonts w:ascii="Times New Roman" w:hAnsi="Times New Roman" w:cs="Times New Roman"/>
        </w:rPr>
        <w:t xml:space="preserve"> siurbl</w:t>
      </w:r>
      <w:r w:rsidR="00807B34" w:rsidRPr="00EF686C">
        <w:rPr>
          <w:rFonts w:ascii="Times New Roman" w:hAnsi="Times New Roman" w:cs="Times New Roman"/>
        </w:rPr>
        <w:t>io</w:t>
      </w:r>
      <w:r w:rsidR="001412B3" w:rsidRPr="00EF686C">
        <w:rPr>
          <w:rFonts w:ascii="Times New Roman" w:hAnsi="Times New Roman" w:cs="Times New Roman"/>
        </w:rPr>
        <w:t xml:space="preserve"> brėžiniai“</w:t>
      </w:r>
    </w:p>
    <w:p w14:paraId="1E89BE86" w14:textId="36D6710B" w:rsidR="00991F49" w:rsidRPr="00EF686C" w:rsidRDefault="000E09B4" w:rsidP="00EF686C">
      <w:pPr>
        <w:rPr>
          <w:rFonts w:ascii="Calibri" w:eastAsia="Times New Roman" w:hAnsi="Calibri" w:cs="Times New Roman"/>
          <w:sz w:val="22"/>
          <w:szCs w:val="22"/>
        </w:rPr>
      </w:pPr>
      <w:r>
        <w:rPr>
          <w:rFonts w:eastAsia="Calibri"/>
          <w:noProof/>
          <w:color w:val="000000" w:themeColor="text1"/>
        </w:rPr>
        <w:drawing>
          <wp:anchor distT="0" distB="0" distL="114300" distR="114300" simplePos="0" relativeHeight="251658240" behindDoc="1" locked="0" layoutInCell="1" allowOverlap="1" wp14:anchorId="4208B23F" wp14:editId="7CF759ED">
            <wp:simplePos x="0" y="0"/>
            <wp:positionH relativeFrom="column">
              <wp:posOffset>-142875</wp:posOffset>
            </wp:positionH>
            <wp:positionV relativeFrom="paragraph">
              <wp:posOffset>109855</wp:posOffset>
            </wp:positionV>
            <wp:extent cx="4450715" cy="4407535"/>
            <wp:effectExtent l="0" t="0" r="6985" b="0"/>
            <wp:wrapTight wrapText="bothSides">
              <wp:wrapPolygon edited="0">
                <wp:start x="0" y="0"/>
                <wp:lineTo x="0" y="21472"/>
                <wp:lineTo x="21541" y="21472"/>
                <wp:lineTo x="21541" y="0"/>
                <wp:lineTo x="0" y="0"/>
              </wp:wrapPolygon>
            </wp:wrapTight>
            <wp:docPr id="1209249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0715" cy="4407535"/>
                    </a:xfrm>
                    <a:prstGeom prst="rect">
                      <a:avLst/>
                    </a:prstGeom>
                    <a:noFill/>
                  </pic:spPr>
                </pic:pic>
              </a:graphicData>
            </a:graphic>
          </wp:anchor>
        </w:drawing>
      </w:r>
    </w:p>
    <w:p w14:paraId="442E22A3" w14:textId="77777777" w:rsidR="00991F49" w:rsidRDefault="00991F49" w:rsidP="00EF686C">
      <w:pPr>
        <w:rPr>
          <w:rFonts w:ascii="Times New Roman" w:hAnsi="Times New Roman" w:cs="Times New Roman"/>
        </w:rPr>
      </w:pPr>
    </w:p>
    <w:p w14:paraId="4AFBF499" w14:textId="77777777" w:rsidR="00991F49" w:rsidRDefault="00991F49" w:rsidP="00EF686C">
      <w:pPr>
        <w:rPr>
          <w:rFonts w:ascii="Times New Roman" w:hAnsi="Times New Roman" w:cs="Times New Roman"/>
        </w:rPr>
      </w:pPr>
    </w:p>
    <w:p w14:paraId="334CBA8C" w14:textId="77777777" w:rsidR="00991F49" w:rsidRDefault="00991F49" w:rsidP="00EF686C">
      <w:pPr>
        <w:rPr>
          <w:rFonts w:ascii="Times New Roman" w:hAnsi="Times New Roman" w:cs="Times New Roman"/>
        </w:rPr>
      </w:pPr>
    </w:p>
    <w:p w14:paraId="2F262AF1" w14:textId="77777777" w:rsidR="00991F49" w:rsidRDefault="00991F49" w:rsidP="00EF686C">
      <w:pPr>
        <w:rPr>
          <w:rFonts w:ascii="Times New Roman" w:hAnsi="Times New Roman" w:cs="Times New Roman"/>
        </w:rPr>
      </w:pPr>
    </w:p>
    <w:p w14:paraId="45E7E143" w14:textId="77777777" w:rsidR="00991F49" w:rsidRDefault="00991F49" w:rsidP="00EF686C">
      <w:pPr>
        <w:rPr>
          <w:rFonts w:ascii="Times New Roman" w:hAnsi="Times New Roman" w:cs="Times New Roman"/>
        </w:rPr>
      </w:pPr>
    </w:p>
    <w:p w14:paraId="4C212B1B" w14:textId="77777777" w:rsidR="00991F49" w:rsidRDefault="00991F49" w:rsidP="00EF686C">
      <w:pPr>
        <w:rPr>
          <w:rFonts w:ascii="Times New Roman" w:hAnsi="Times New Roman" w:cs="Times New Roman"/>
        </w:rPr>
      </w:pPr>
    </w:p>
    <w:p w14:paraId="46014F02" w14:textId="77777777" w:rsidR="00991F49" w:rsidRDefault="00991F49" w:rsidP="00EF686C">
      <w:pPr>
        <w:rPr>
          <w:rFonts w:ascii="Times New Roman" w:hAnsi="Times New Roman" w:cs="Times New Roman"/>
        </w:rPr>
      </w:pPr>
    </w:p>
    <w:p w14:paraId="50308F4B" w14:textId="4EA5BEBE" w:rsidR="000E09B4" w:rsidRDefault="000E09B4" w:rsidP="00EF686C"/>
    <w:p w14:paraId="06EADFCC" w14:textId="293582D3" w:rsidR="000E09B4" w:rsidRDefault="000E09B4" w:rsidP="00EF686C"/>
    <w:p w14:paraId="1CB52DB3" w14:textId="04E8AA67" w:rsidR="000E09B4" w:rsidRDefault="00F00AF6" w:rsidP="00EF686C">
      <w:r w:rsidRPr="000E09B4">
        <w:rPr>
          <w:rFonts w:ascii="Aptos" w:eastAsia="Aptos" w:hAnsi="Aptos" w:cs="Times New Roman"/>
          <w:noProof/>
          <w:kern w:val="2"/>
          <w:sz w:val="22"/>
          <w:szCs w:val="22"/>
          <w:lang w:eastAsia="en-US"/>
          <w14:ligatures w14:val="standardContextual"/>
        </w:rPr>
        <w:drawing>
          <wp:anchor distT="0" distB="0" distL="114300" distR="114300" simplePos="0" relativeHeight="251659264" behindDoc="1" locked="0" layoutInCell="1" allowOverlap="1" wp14:anchorId="3ED5BA81" wp14:editId="1ADEE8DB">
            <wp:simplePos x="0" y="0"/>
            <wp:positionH relativeFrom="page">
              <wp:posOffset>906780</wp:posOffset>
            </wp:positionH>
            <wp:positionV relativeFrom="paragraph">
              <wp:posOffset>-459740</wp:posOffset>
            </wp:positionV>
            <wp:extent cx="5943600" cy="3750945"/>
            <wp:effectExtent l="0" t="0" r="0" b="1905"/>
            <wp:wrapSquare wrapText="bothSides"/>
            <wp:docPr id="1180913686"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13686" name="Picture 1" descr="A drawing of a machin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943600" cy="3750945"/>
                    </a:xfrm>
                    <a:prstGeom prst="rect">
                      <a:avLst/>
                    </a:prstGeom>
                  </pic:spPr>
                </pic:pic>
              </a:graphicData>
            </a:graphic>
          </wp:anchor>
        </w:drawing>
      </w:r>
    </w:p>
    <w:p w14:paraId="396580AB" w14:textId="4149B69C" w:rsidR="000E09B4" w:rsidRDefault="00F00AF6" w:rsidP="00EF686C">
      <w:r w:rsidRPr="000E09B4">
        <w:rPr>
          <w:noProof/>
          <w:lang w:eastAsia="en-US"/>
        </w:rPr>
        <w:drawing>
          <wp:anchor distT="0" distB="0" distL="114300" distR="114300" simplePos="0" relativeHeight="251660288" behindDoc="0" locked="0" layoutInCell="1" allowOverlap="1" wp14:anchorId="5ABFB8DA" wp14:editId="559450B3">
            <wp:simplePos x="0" y="0"/>
            <wp:positionH relativeFrom="column">
              <wp:posOffset>238125</wp:posOffset>
            </wp:positionH>
            <wp:positionV relativeFrom="paragraph">
              <wp:posOffset>-154305</wp:posOffset>
            </wp:positionV>
            <wp:extent cx="4791744" cy="4439270"/>
            <wp:effectExtent l="0" t="0" r="8890" b="0"/>
            <wp:wrapSquare wrapText="bothSides"/>
            <wp:docPr id="1299083072" name="Picture 1"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83072" name="Picture 1" descr="A drawing of a machin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791744" cy="4439270"/>
                    </a:xfrm>
                    <a:prstGeom prst="rect">
                      <a:avLst/>
                    </a:prstGeom>
                  </pic:spPr>
                </pic:pic>
              </a:graphicData>
            </a:graphic>
          </wp:anchor>
        </w:drawing>
      </w:r>
    </w:p>
    <w:p w14:paraId="2E9820F0" w14:textId="77777777" w:rsidR="000E09B4" w:rsidRDefault="000E09B4" w:rsidP="00EF686C"/>
    <w:p w14:paraId="7C7CD245" w14:textId="77777777" w:rsidR="000E09B4" w:rsidRDefault="000E09B4" w:rsidP="00EF686C"/>
    <w:p w14:paraId="793F4B93" w14:textId="77777777" w:rsidR="000E09B4" w:rsidRDefault="000E09B4" w:rsidP="00EF686C"/>
    <w:p w14:paraId="094F38C9" w14:textId="77777777" w:rsidR="000E09B4" w:rsidRDefault="000E09B4" w:rsidP="00EF686C"/>
    <w:p w14:paraId="674E485A" w14:textId="77777777" w:rsidR="000E09B4" w:rsidRPr="000E09B4" w:rsidRDefault="000E09B4" w:rsidP="00EF686C"/>
    <w:p w14:paraId="1A01D069" w14:textId="77777777" w:rsidR="00991F49" w:rsidRDefault="00991F49" w:rsidP="00EF686C">
      <w:pPr>
        <w:rPr>
          <w:rFonts w:ascii="Times New Roman" w:hAnsi="Times New Roman" w:cs="Times New Roman"/>
        </w:rPr>
      </w:pPr>
    </w:p>
    <w:p w14:paraId="2FBDA646" w14:textId="77777777" w:rsidR="000E09B4" w:rsidRDefault="000E09B4" w:rsidP="00EF686C"/>
    <w:p w14:paraId="3F78E1B3" w14:textId="77777777" w:rsidR="000E09B4" w:rsidRDefault="000E09B4" w:rsidP="00EF686C"/>
    <w:p w14:paraId="7BCD446D" w14:textId="77777777" w:rsidR="000E09B4" w:rsidRDefault="000E09B4" w:rsidP="00EF686C"/>
    <w:p w14:paraId="47D3319F" w14:textId="77777777" w:rsidR="000E09B4" w:rsidRDefault="000E09B4" w:rsidP="00EF686C"/>
    <w:p w14:paraId="46AAA88F" w14:textId="77777777" w:rsidR="000E09B4" w:rsidRDefault="000E09B4" w:rsidP="00EF686C"/>
    <w:p w14:paraId="5F87E60B" w14:textId="77777777" w:rsidR="000E09B4" w:rsidRDefault="000E09B4" w:rsidP="00EF686C"/>
    <w:p w14:paraId="0A9550D6" w14:textId="77777777" w:rsidR="000E09B4" w:rsidRDefault="000E09B4" w:rsidP="00EF686C"/>
    <w:p w14:paraId="189D0B9D" w14:textId="77777777" w:rsidR="00F00AF6" w:rsidRDefault="00F00AF6" w:rsidP="00EF686C"/>
    <w:p w14:paraId="5506BD95" w14:textId="77777777" w:rsidR="00F00AF6" w:rsidRDefault="00F00AF6" w:rsidP="00EF686C"/>
    <w:p w14:paraId="71941612" w14:textId="77777777" w:rsidR="00F00AF6" w:rsidRDefault="00F00AF6" w:rsidP="00EF686C"/>
    <w:p w14:paraId="2C06663A" w14:textId="77777777" w:rsidR="00F00AF6" w:rsidRDefault="00F00AF6" w:rsidP="00EF686C"/>
    <w:p w14:paraId="73F43DFB" w14:textId="7F73214A" w:rsidR="008D704D" w:rsidRPr="005C07FF" w:rsidRDefault="008D704D" w:rsidP="00506192">
      <w:pPr>
        <w:pStyle w:val="Heading2"/>
        <w:ind w:left="5103"/>
        <w:rPr>
          <w:rFonts w:ascii="Times New Roman" w:hAnsi="Times New Roman" w:cs="Times New Roman"/>
          <w:color w:val="auto"/>
          <w:sz w:val="21"/>
          <w:szCs w:val="21"/>
        </w:rPr>
      </w:pPr>
      <w:bookmarkStart w:id="101" w:name="_Toc208301070"/>
      <w:r w:rsidRPr="005C07FF">
        <w:rPr>
          <w:rFonts w:ascii="Times New Roman" w:hAnsi="Times New Roman" w:cs="Times New Roman"/>
          <w:color w:val="auto"/>
          <w:sz w:val="21"/>
          <w:szCs w:val="21"/>
        </w:rPr>
        <w:lastRenderedPageBreak/>
        <w:t xml:space="preserve">Pirkimo </w:t>
      </w:r>
      <w:r w:rsidR="00AA2D56" w:rsidRPr="005C07FF">
        <w:rPr>
          <w:rFonts w:ascii="Times New Roman" w:hAnsi="Times New Roman" w:cs="Times New Roman"/>
          <w:color w:val="auto"/>
          <w:sz w:val="21"/>
          <w:szCs w:val="21"/>
        </w:rPr>
        <w:t xml:space="preserve">dokumentų </w:t>
      </w:r>
      <w:r w:rsidRPr="005C07FF">
        <w:rPr>
          <w:rFonts w:ascii="Times New Roman" w:hAnsi="Times New Roman" w:cs="Times New Roman"/>
          <w:color w:val="auto"/>
          <w:sz w:val="21"/>
          <w:szCs w:val="21"/>
        </w:rPr>
        <w:t>2 priedas „Tiekėjų pašalinimo pagrindai“</w:t>
      </w:r>
      <w:bookmarkEnd w:id="98"/>
      <w:bookmarkEnd w:id="99"/>
      <w:bookmarkEnd w:id="100"/>
      <w:bookmarkEnd w:id="101"/>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20"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w:t>
            </w:r>
            <w:r w:rsidRPr="005C07FF">
              <w:rPr>
                <w:rFonts w:ascii="Times New Roman" w:hAnsi="Times New Roman" w:cs="Times New Roman"/>
                <w:bCs/>
                <w:lang w:eastAsia="en-US"/>
              </w:rPr>
              <w:lastRenderedPageBreak/>
              <w:t>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lastRenderedPageBreak/>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3588689A"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3931CA">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-10 kreipėsi į tiekėją prašydama iki 202</w:t>
            </w:r>
            <w:r w:rsidR="003931CA">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931CA">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3B5B29" w:rsidRPr="005C07FF">
              <w:rPr>
                <w:rFonts w:ascii="Times New Roman" w:hAnsi="Times New Roman" w:cs="Times New Roman"/>
                <w:i/>
                <w:iCs/>
                <w:color w:val="000000" w:themeColor="text1"/>
                <w:lang w:eastAsia="en-US"/>
              </w:rPr>
              <w:t>3</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2"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tiekėjas apie tikslią jo įsiskolinimo sumą informuotas tokiu metu, kad iki paraiškų ar </w:t>
            </w:r>
            <w:r w:rsidRPr="005C07FF">
              <w:rPr>
                <w:rFonts w:ascii="Times New Roman" w:hAnsi="Times New Roman" w:cs="Times New Roman"/>
                <w:bCs/>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3037447D"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-03-10 kreipėsi į tiekėją prašydama iki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-03-22 pateikti įrodančius dokumentus, jie turi būti išduoti ne anksčiau kaip 120 dienų, jas skaičiuojant atgal nuo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5C07FF">
              <w:rPr>
                <w:rFonts w:ascii="Times New Roman" w:hAnsi="Times New Roman" w:cs="Times New Roman"/>
                <w:bCs/>
                <w:lang w:eastAsia="en-US"/>
              </w:rPr>
              <w:lastRenderedPageBreak/>
              <w:t>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018FD7BF"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 xml:space="preserve">-03-10 kreipėsi į tiekėją </w:t>
            </w:r>
            <w:r w:rsidR="003B5B29" w:rsidRPr="005C07FF">
              <w:rPr>
                <w:rFonts w:ascii="Times New Roman" w:hAnsi="Times New Roman" w:cs="Times New Roman"/>
                <w:i/>
                <w:iCs/>
                <w:color w:val="000000" w:themeColor="text1"/>
                <w:lang w:eastAsia="en-US"/>
              </w:rPr>
              <w:lastRenderedPageBreak/>
              <w:t>prašydama iki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-03-22 pateikti įrodančius dokumentus, jie turi būti išduoti ne anksčiau kaip 120 dienų, jas skaičiuojant atgal nuo 202</w:t>
            </w:r>
            <w:r w:rsidR="003931CA">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-03-22.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2"/>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w:t>
            </w:r>
            <w:r w:rsidRPr="005C07FF">
              <w:rPr>
                <w:rFonts w:ascii="Times New Roman" w:hAnsi="Times New Roman" w:cs="Times New Roman"/>
                <w:bCs/>
                <w:lang w:eastAsia="en-US"/>
              </w:rPr>
              <w:lastRenderedPageBreak/>
              <w:t xml:space="preserve">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4DBF612" w14:textId="77777777" w:rsidR="002B7A35" w:rsidRDefault="002B7A35" w:rsidP="00697579">
            <w:pPr>
              <w:pStyle w:val="NoSpacing"/>
              <w:spacing w:line="20" w:lineRule="atLeast"/>
              <w:jc w:val="both"/>
              <w:rPr>
                <w:rFonts w:ascii="Times New Roman" w:hAnsi="Times New Roman" w:cs="Times New Roman"/>
                <w:b/>
                <w:bCs/>
                <w:lang w:eastAsia="en-US"/>
              </w:rPr>
            </w:pPr>
          </w:p>
          <w:p w14:paraId="63660C8A" w14:textId="44DD9CFA" w:rsidR="002B7A35" w:rsidRPr="005C07FF" w:rsidRDefault="002B7A35" w:rsidP="00697579">
            <w:pPr>
              <w:pStyle w:val="NoSpacing"/>
              <w:spacing w:line="20" w:lineRule="atLeast"/>
              <w:jc w:val="both"/>
              <w:rPr>
                <w:rFonts w:ascii="Times New Roman" w:hAnsi="Times New Roman" w:cs="Times New Roman"/>
                <w:u w:val="single"/>
                <w:lang w:eastAsia="en-US"/>
              </w:rPr>
            </w:pPr>
            <w:hyperlink r:id="rId22" w:history="1">
              <w:r>
                <w:rPr>
                  <w:rStyle w:val="Hyperlink"/>
                  <w:rFonts w:ascii="Times New Roman" w:hAnsi="Times New Roman" w:cs="Times New Roman"/>
                  <w:lang w:eastAsia="en-US"/>
                </w:rPr>
                <w:t>https://vpt.lrv.lt/lt/nuorodos/kiti-duomenys/powerbi/melaginga-informacija-pateikusiu-tiekeju-sarasas-3/</w:t>
              </w:r>
            </w:hyperlink>
          </w:p>
          <w:p w14:paraId="12F29F5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E97F133" w14:textId="65B324AC" w:rsidR="00431537" w:rsidRDefault="00431537" w:rsidP="00697579">
            <w:pPr>
              <w:pStyle w:val="NoSpacing"/>
              <w:spacing w:line="20" w:lineRule="atLeast"/>
              <w:jc w:val="both"/>
            </w:pPr>
          </w:p>
          <w:p w14:paraId="76F94C2F" w14:textId="0509E327" w:rsidR="002B7A35" w:rsidRPr="005C07FF" w:rsidRDefault="002B7A35" w:rsidP="00697579">
            <w:pPr>
              <w:pStyle w:val="NoSpacing"/>
              <w:spacing w:line="20" w:lineRule="atLeast"/>
              <w:jc w:val="both"/>
              <w:rPr>
                <w:rStyle w:val="Hyperlink"/>
                <w:rFonts w:ascii="Times New Roman" w:hAnsi="Times New Roman" w:cs="Times New Roman"/>
              </w:rPr>
            </w:pPr>
            <w:hyperlink r:id="rId23" w:history="1">
              <w:r>
                <w:rPr>
                  <w:rStyle w:val="Hyperlink"/>
                  <w:rFonts w:ascii="Times New Roman" w:hAnsi="Times New Roman" w:cs="Times New Roman"/>
                </w:rPr>
                <w:t>https://vpt.lrv.lt/lt/nuorodos/kiti-duomenys/powerbi/nepatikimi-tiekejai-1/</w:t>
              </w:r>
            </w:hyperlink>
          </w:p>
          <w:p w14:paraId="060D090C" w14:textId="77777777" w:rsidR="00431537" w:rsidRPr="005C07FF" w:rsidRDefault="00431537"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4"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3" w:name="part_030e6c6c64ba4f96a23474e439d1b80c"/>
            <w:bookmarkEnd w:id="103"/>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5"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6"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7"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8"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104" w:name="_Pirkimo_dokumentų_3"/>
      <w:bookmarkStart w:id="105" w:name="_Ref38291223"/>
      <w:bookmarkStart w:id="106" w:name="_Ref38291334"/>
      <w:bookmarkStart w:id="107" w:name="_Ref38533412"/>
      <w:bookmarkStart w:id="108" w:name="_Toc124243986"/>
      <w:bookmarkStart w:id="109" w:name="_Toc208301071"/>
      <w:bookmarkEnd w:id="104"/>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5"/>
      <w:bookmarkEnd w:id="106"/>
      <w:bookmarkEnd w:id="107"/>
      <w:bookmarkEnd w:id="108"/>
      <w:bookmarkEnd w:id="109"/>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4B7111">
        <w:rPr>
          <w:rFonts w:ascii="Times New Roman" w:hAnsi="Times New Roman" w:cs="Times New Roman"/>
          <w:smallCaps/>
        </w:rPr>
        <w:t>TIEKĖJŲ KVALIFIKACIJOS REIKALAVIMAI</w:t>
      </w:r>
      <w:r w:rsidR="00955F2F" w:rsidRPr="004B7111">
        <w:rPr>
          <w:rFonts w:ascii="Times New Roman" w:hAnsi="Times New Roman" w:cs="Times New Roman"/>
          <w:smallCaps/>
        </w:rPr>
        <w:t xml:space="preserve"> IR </w:t>
      </w:r>
      <w:r w:rsidR="0024698A" w:rsidRPr="004B7111">
        <w:rPr>
          <w:rFonts w:ascii="Times New Roman" w:hAnsi="Times New Roman" w:cs="Times New Roman"/>
          <w:smallCaps/>
        </w:rPr>
        <w:t xml:space="preserve">reikalaujami kokybės bei aplinkos </w:t>
      </w:r>
      <w:r w:rsidR="00955F2F" w:rsidRPr="004B7111">
        <w:rPr>
          <w:rFonts w:ascii="Times New Roman" w:hAnsi="Times New Roman" w:cs="Times New Roman"/>
          <w:lang w:eastAsia="en-US"/>
        </w:rPr>
        <w:t>APSAUGOS VADYBOS SISTEM</w:t>
      </w:r>
      <w:r w:rsidR="0024698A" w:rsidRPr="004B7111">
        <w:rPr>
          <w:rFonts w:ascii="Times New Roman" w:hAnsi="Times New Roman" w:cs="Times New Roman"/>
          <w:lang w:eastAsia="en-US"/>
        </w:rPr>
        <w:t>ų</w:t>
      </w:r>
      <w:r w:rsidR="00955F2F" w:rsidRPr="004B7111">
        <w:rPr>
          <w:rFonts w:ascii="Times New Roman" w:hAnsi="Times New Roman" w:cs="Times New Roman"/>
          <w:lang w:eastAsia="en-US"/>
        </w:rPr>
        <w:t xml:space="preserve"> STANDART</w:t>
      </w:r>
      <w:r w:rsidR="0024698A" w:rsidRPr="004B7111">
        <w:rPr>
          <w:rFonts w:ascii="Times New Roman" w:hAnsi="Times New Roman" w:cs="Times New Roman"/>
          <w:lang w:eastAsia="en-US"/>
        </w:rPr>
        <w:t>ai</w:t>
      </w:r>
    </w:p>
    <w:p w14:paraId="3652B421" w14:textId="0E87F780" w:rsidR="006545F9" w:rsidRPr="005C07FF"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5C07FF">
        <w:rPr>
          <w:rFonts w:ascii="Times New Roman" w:eastAsiaTheme="minorHAnsi" w:hAnsi="Times New Roman" w:cs="Times New Roman"/>
          <w:lang w:eastAsia="en-US"/>
        </w:rPr>
        <w:t>Tiekėjo kvalifikacija turi atitikti ši</w:t>
      </w:r>
      <w:r w:rsidR="005B19E4" w:rsidRPr="005C07FF">
        <w:rPr>
          <w:rFonts w:ascii="Times New Roman" w:eastAsiaTheme="minorHAnsi" w:hAnsi="Times New Roman" w:cs="Times New Roman"/>
          <w:lang w:eastAsia="en-US"/>
        </w:rPr>
        <w:t xml:space="preserve">ame priede nustatytus </w:t>
      </w:r>
      <w:r w:rsidRPr="005C07FF">
        <w:rPr>
          <w:rFonts w:ascii="Times New Roman" w:eastAsiaTheme="minorHAnsi" w:hAnsi="Times New Roman" w:cs="Times New Roman"/>
          <w:lang w:eastAsia="en-US"/>
        </w:rPr>
        <w:t>reikalavimus kvalifikacijai</w:t>
      </w:r>
      <w:r w:rsidR="005B19E4" w:rsidRPr="005C07FF">
        <w:rPr>
          <w:rFonts w:ascii="Times New Roman" w:eastAsiaTheme="minorHAnsi" w:hAnsi="Times New Roman" w:cs="Times New Roman"/>
          <w:lang w:eastAsia="en-US"/>
        </w:rPr>
        <w:t>.</w:t>
      </w:r>
      <w:r w:rsidR="008F38C8" w:rsidRPr="005C07FF">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5C07FF">
        <w:rPr>
          <w:rFonts w:ascii="Times New Roman" w:eastAsiaTheme="minorHAnsi" w:hAnsi="Times New Roman" w:cs="Times New Roman"/>
        </w:rPr>
        <w:t>.</w:t>
      </w:r>
    </w:p>
    <w:p w14:paraId="45B8E9F8" w14:textId="7425B444" w:rsidR="002F396F" w:rsidRPr="005C07FF"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5C07FF">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5C07FF">
        <w:rPr>
          <w:rFonts w:ascii="Times New Roman" w:eastAsiaTheme="minorHAnsi" w:hAnsi="Times New Roman" w:cs="Times New Roman"/>
          <w:lang w:eastAsia="en-US"/>
        </w:rPr>
        <w:t>.</w:t>
      </w:r>
      <w:r w:rsidR="002F396F" w:rsidRPr="005C07FF">
        <w:rPr>
          <w:rFonts w:ascii="Times New Roman" w:eastAsiaTheme="minorHAnsi" w:hAnsi="Times New Roman" w:cs="Times New Roman"/>
          <w:lang w:eastAsia="en-US"/>
        </w:rPr>
        <w:t xml:space="preserve"> </w:t>
      </w:r>
    </w:p>
    <w:p w14:paraId="68E7252D" w14:textId="7BCAE401" w:rsidR="00F52B84" w:rsidRPr="005C07FF" w:rsidRDefault="00F52B84">
      <w:pPr>
        <w:pStyle w:val="ListParagraph"/>
        <w:numPr>
          <w:ilvl w:val="0"/>
          <w:numId w:val="3"/>
        </w:numPr>
        <w:spacing w:after="0" w:line="240" w:lineRule="auto"/>
        <w:ind w:left="0" w:firstLine="567"/>
        <w:jc w:val="both"/>
        <w:rPr>
          <w:rFonts w:ascii="Times New Roman" w:hAnsi="Times New Roman" w:cs="Times New Roman"/>
        </w:rPr>
      </w:pPr>
      <w:r w:rsidRPr="005C07FF">
        <w:rPr>
          <w:rFonts w:ascii="Times New Roman" w:hAnsi="Times New Roman" w:cs="Times New Roman"/>
        </w:rPr>
        <w:t>Kai tiekėjas remiasi kitų ūkio subjektų pajėgumais, kad atitiktų nustatytus ekonominio ir finansinio pajėgumo reikalavimus</w:t>
      </w:r>
      <w:r w:rsidRPr="005C07FF">
        <w:rPr>
          <w:rFonts w:ascii="Times New Roman" w:eastAsia="Calibri" w:hAnsi="Times New Roman" w:cs="Times New Roman"/>
        </w:rPr>
        <w:t xml:space="preserve">, jie </w:t>
      </w:r>
      <w:r w:rsidRPr="005C07FF">
        <w:rPr>
          <w:rFonts w:ascii="Times New Roman" w:hAnsi="Times New Roman" w:cs="Times New Roman"/>
        </w:rPr>
        <w:t>privalo prisiimti solidarią atsakomybę už sutarties įvykdymą.</w:t>
      </w:r>
      <w:r w:rsidRPr="005C07FF">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5C07FF">
        <w:rPr>
          <w:rFonts w:ascii="Times New Roman" w:eastAsia="Calibri" w:hAnsi="Times New Roman" w:cs="Times New Roman"/>
        </w:rPr>
        <w:t>,</w:t>
      </w:r>
      <w:r w:rsidRPr="005C07FF">
        <w:rPr>
          <w:rFonts w:ascii="Times New Roman" w:eastAsia="Calibri" w:hAnsi="Times New Roman" w:cs="Times New Roman"/>
        </w:rPr>
        <w:t xml:space="preserve"> o nepateikus jų laikoma, kad tiekėjas atsisakė pasirašyti sutartį pirkimo dokumentuose nustatytomis sąlygomis.</w:t>
      </w:r>
    </w:p>
    <w:p w14:paraId="5F301BD2" w14:textId="776AE9BF" w:rsidR="009C7D51" w:rsidRPr="005C07FF" w:rsidRDefault="009C7D51">
      <w:pPr>
        <w:pStyle w:val="ListParagraph"/>
        <w:numPr>
          <w:ilvl w:val="0"/>
          <w:numId w:val="3"/>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5C07FF" w:rsidRDefault="00F82324" w:rsidP="00F82324">
      <w:pPr>
        <w:spacing w:after="0" w:line="240" w:lineRule="auto"/>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F82324" w:rsidRPr="006D4101" w14:paraId="4195CCEF" w14:textId="77777777" w:rsidTr="00205361">
        <w:trPr>
          <w:cantSplit/>
          <w:tblHeader/>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3D42" w14:textId="77777777" w:rsidR="00F82324" w:rsidRPr="006D4101" w:rsidRDefault="00F82324" w:rsidP="00F82324">
            <w:pPr>
              <w:autoSpaceDN w:val="0"/>
              <w:spacing w:after="0" w:line="242" w:lineRule="auto"/>
              <w:jc w:val="center"/>
              <w:rPr>
                <w:rFonts w:ascii="Calibri" w:eastAsia="Calibri" w:hAnsi="Calibri" w:cs="Times New Roman"/>
                <w:lang w:eastAsia="en-US"/>
              </w:rPr>
            </w:pPr>
            <w:bookmarkStart w:id="110" w:name="_Hlk164687909"/>
            <w:r w:rsidRPr="006D4101">
              <w:rPr>
                <w:rFonts w:ascii="Times New Roman" w:eastAsia="Calibri" w:hAnsi="Times New Roman" w:cs="Times New Roman"/>
                <w:b/>
                <w:bCs/>
              </w:rPr>
              <w:t>Eil. Nr.</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8F7F9" w14:textId="77777777" w:rsidR="00F82324" w:rsidRPr="006D4101" w:rsidRDefault="00F82324" w:rsidP="00F82324">
            <w:pPr>
              <w:autoSpaceDN w:val="0"/>
              <w:spacing w:after="0" w:line="242" w:lineRule="auto"/>
              <w:jc w:val="center"/>
              <w:rPr>
                <w:rFonts w:ascii="Calibri" w:eastAsia="Calibri" w:hAnsi="Calibri" w:cs="Times New Roman"/>
                <w:lang w:eastAsia="en-US"/>
              </w:rPr>
            </w:pPr>
            <w:r w:rsidRPr="006D4101">
              <w:rPr>
                <w:rFonts w:ascii="Times New Roman" w:eastAsia="Times New Roman" w:hAnsi="Times New Roman" w:cs="Times New Roman"/>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01D2" w14:textId="77777777" w:rsidR="001131C7"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6D4101">
              <w:rPr>
                <w:rFonts w:ascii="Times New Roman" w:eastAsia="Times New Roman" w:hAnsi="Times New Roman" w:cs="Times New Roman"/>
                <w:b/>
                <w:bCs/>
                <w:color w:val="000000"/>
              </w:rPr>
              <w:t xml:space="preserve">Atitiktį </w:t>
            </w:r>
          </w:p>
          <w:p w14:paraId="584DF3FB" w14:textId="328FFE49" w:rsidR="00F82324" w:rsidRPr="006D4101"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6D4101">
              <w:rPr>
                <w:rFonts w:ascii="Times New Roman" w:eastAsia="Times New Roman" w:hAnsi="Times New Roman" w:cs="Times New Roman"/>
                <w:b/>
                <w:bCs/>
                <w:color w:val="000000"/>
              </w:rPr>
              <w:t>įrodantys dokumentai</w:t>
            </w:r>
          </w:p>
        </w:tc>
      </w:tr>
      <w:tr w:rsidR="00427945" w:rsidRPr="006D4101" w14:paraId="465859CD" w14:textId="77777777" w:rsidTr="00205361">
        <w:trPr>
          <w:trHeight w:val="1256"/>
          <w:jc w:val="center"/>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3C41E" w14:textId="77777777" w:rsidR="00427945" w:rsidRPr="00427945" w:rsidRDefault="00427945" w:rsidP="00427945">
            <w:pPr>
              <w:autoSpaceDN w:val="0"/>
              <w:spacing w:after="0" w:line="240" w:lineRule="auto"/>
              <w:rPr>
                <w:rFonts w:ascii="Times New Roman" w:eastAsia="Calibri" w:hAnsi="Times New Roman" w:cs="Times New Roman"/>
              </w:rPr>
            </w:pPr>
            <w:r w:rsidRPr="00427945">
              <w:rPr>
                <w:rFonts w:ascii="Times New Roman" w:eastAsia="Calibri" w:hAnsi="Times New Roman" w:cs="Times New Roman"/>
              </w:rPr>
              <w:t>1.</w:t>
            </w:r>
          </w:p>
        </w:tc>
        <w:tc>
          <w:tcPr>
            <w:tcW w:w="4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04619" w14:textId="71143A43" w:rsidR="00427945" w:rsidRPr="00864CAA" w:rsidRDefault="00984CC4" w:rsidP="00427945">
            <w:pPr>
              <w:autoSpaceDE w:val="0"/>
              <w:autoSpaceDN w:val="0"/>
              <w:spacing w:after="0" w:line="240" w:lineRule="auto"/>
              <w:jc w:val="both"/>
              <w:rPr>
                <w:rFonts w:ascii="Times New Roman" w:hAnsi="Times New Roman" w:cs="Times New Roman"/>
                <w:color w:val="000000"/>
              </w:rPr>
            </w:pPr>
            <w:bookmarkStart w:id="111" w:name="_Hlk208233451"/>
            <w:r w:rsidRPr="00984CC4">
              <w:rPr>
                <w:rFonts w:ascii="Times New Roman" w:hAnsi="Times New Roman" w:cs="Times New Roman"/>
                <w:color w:val="000000"/>
              </w:rPr>
              <w:t xml:space="preserve">Tiekėjas per paskutinius 5 (penkis) metus arba per laiką nuo tiekėjo įregistravimo dienos (jeigu </w:t>
            </w:r>
            <w:r w:rsidRPr="00455B18">
              <w:rPr>
                <w:rFonts w:ascii="Times New Roman" w:hAnsi="Times New Roman" w:cs="Times New Roman"/>
                <w:color w:val="000000"/>
              </w:rPr>
              <w:t xml:space="preserve">tiekėjas veiklą vykdė mažiau nei 5 metus) iki pasiūlymo pateikimo termino pabaigos turi būti įvykdęs bent 1 (vieną) sutartį, susijusią su perkamu objektu (membraniniu siurbliu), kurios vertė būtų ne mažesnė kaip </w:t>
            </w:r>
            <w:r w:rsidR="001131C7" w:rsidRPr="00455B18">
              <w:rPr>
                <w:rFonts w:ascii="Times New Roman" w:hAnsi="Times New Roman" w:cs="Times New Roman"/>
                <w:color w:val="000000"/>
              </w:rPr>
              <w:t>2</w:t>
            </w:r>
            <w:r w:rsidR="00455B18" w:rsidRPr="00455B18">
              <w:rPr>
                <w:rFonts w:ascii="Times New Roman" w:hAnsi="Times New Roman" w:cs="Times New Roman"/>
                <w:color w:val="000000"/>
              </w:rPr>
              <w:t>0</w:t>
            </w:r>
            <w:r w:rsidRPr="00455B18">
              <w:rPr>
                <w:rFonts w:ascii="Times New Roman" w:hAnsi="Times New Roman" w:cs="Times New Roman"/>
                <w:color w:val="000000"/>
                <w:lang w:val="en-US"/>
              </w:rPr>
              <w:t xml:space="preserve"> 000</w:t>
            </w:r>
            <w:r w:rsidRPr="00455B18">
              <w:rPr>
                <w:rFonts w:ascii="Times New Roman" w:hAnsi="Times New Roman" w:cs="Times New Roman"/>
                <w:color w:val="000000"/>
              </w:rPr>
              <w:t xml:space="preserve"> (</w:t>
            </w:r>
            <w:r w:rsidR="001131C7" w:rsidRPr="00455B18">
              <w:rPr>
                <w:rFonts w:ascii="Times New Roman" w:hAnsi="Times New Roman" w:cs="Times New Roman"/>
                <w:color w:val="000000"/>
              </w:rPr>
              <w:t>dvidešimt</w:t>
            </w:r>
            <w:r w:rsidRPr="00455B18">
              <w:rPr>
                <w:rFonts w:ascii="Times New Roman" w:hAnsi="Times New Roman" w:cs="Times New Roman"/>
                <w:color w:val="000000"/>
              </w:rPr>
              <w:t xml:space="preserve"> tūkstan</w:t>
            </w:r>
            <w:r w:rsidR="00455B18" w:rsidRPr="00455B18">
              <w:rPr>
                <w:rFonts w:ascii="Times New Roman" w:hAnsi="Times New Roman" w:cs="Times New Roman"/>
                <w:color w:val="000000"/>
              </w:rPr>
              <w:t>čių</w:t>
            </w:r>
            <w:r w:rsidRPr="00455B18">
              <w:rPr>
                <w:rFonts w:ascii="Times New Roman" w:hAnsi="Times New Roman" w:cs="Times New Roman"/>
                <w:color w:val="000000"/>
              </w:rPr>
              <w:t xml:space="preserve"> eurų) Eur be PVM.</w:t>
            </w:r>
            <w:bookmarkEnd w:id="111"/>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19BA8" w14:textId="51DF1819" w:rsidR="00A64451" w:rsidRPr="00A64451" w:rsidRDefault="00A64451" w:rsidP="00A64451">
            <w:pPr>
              <w:autoSpaceDE w:val="0"/>
              <w:autoSpaceDN w:val="0"/>
              <w:spacing w:after="0" w:line="240" w:lineRule="auto"/>
              <w:jc w:val="both"/>
              <w:rPr>
                <w:rFonts w:ascii="Times New Roman" w:hAnsi="Times New Roman" w:cs="Times New Roman"/>
              </w:rPr>
            </w:pPr>
            <w:r w:rsidRPr="00A64451">
              <w:rPr>
                <w:rFonts w:ascii="Times New Roman" w:hAnsi="Times New Roman" w:cs="Times New Roman"/>
              </w:rPr>
              <w:t xml:space="preserve">Pagrindinių per pastaruosius 5 (penkis) metus įvykdytų sutarčių sąrašas (Pirkimo dokumentų </w:t>
            </w:r>
            <w:r>
              <w:rPr>
                <w:rFonts w:ascii="Times New Roman" w:hAnsi="Times New Roman" w:cs="Times New Roman"/>
              </w:rPr>
              <w:t xml:space="preserve">8 </w:t>
            </w:r>
            <w:r w:rsidRPr="00A64451">
              <w:rPr>
                <w:rFonts w:ascii="Times New Roman" w:hAnsi="Times New Roman" w:cs="Times New Roman"/>
              </w:rPr>
              <w:t xml:space="preserve">priedas „Tiekėjo įvykdytos sutartys“), kuriame nurodyta: </w:t>
            </w:r>
          </w:p>
          <w:p w14:paraId="23AD65FB" w14:textId="77777777" w:rsidR="00A64451" w:rsidRPr="00A64451" w:rsidRDefault="00A64451" w:rsidP="00A64451">
            <w:pPr>
              <w:autoSpaceDE w:val="0"/>
              <w:autoSpaceDN w:val="0"/>
              <w:spacing w:after="0" w:line="240" w:lineRule="auto"/>
              <w:jc w:val="both"/>
              <w:rPr>
                <w:rFonts w:ascii="Times New Roman" w:hAnsi="Times New Roman" w:cs="Times New Roman"/>
              </w:rPr>
            </w:pPr>
            <w:r w:rsidRPr="00A64451">
              <w:rPr>
                <w:rFonts w:ascii="Times New Roman" w:hAnsi="Times New Roman" w:cs="Times New Roman"/>
              </w:rPr>
              <w:t>1) sutarties vykdymo pradžia ir pabaiga (mėnesių tikslumu);</w:t>
            </w:r>
          </w:p>
          <w:p w14:paraId="4E2E21E1" w14:textId="77777777" w:rsidR="00A64451" w:rsidRPr="00A64451" w:rsidRDefault="00A64451" w:rsidP="00A64451">
            <w:pPr>
              <w:autoSpaceDE w:val="0"/>
              <w:autoSpaceDN w:val="0"/>
              <w:spacing w:after="0" w:line="240" w:lineRule="auto"/>
              <w:jc w:val="both"/>
              <w:rPr>
                <w:rFonts w:ascii="Times New Roman" w:hAnsi="Times New Roman" w:cs="Times New Roman"/>
              </w:rPr>
            </w:pPr>
            <w:r w:rsidRPr="00A64451">
              <w:rPr>
                <w:rFonts w:ascii="Times New Roman" w:hAnsi="Times New Roman" w:cs="Times New Roman"/>
              </w:rPr>
              <w:t>2) sutarties pavadinimas ar trumpas aprašymas;</w:t>
            </w:r>
          </w:p>
          <w:p w14:paraId="5AD68A74" w14:textId="77777777" w:rsidR="00A64451" w:rsidRPr="00A64451" w:rsidRDefault="00A64451" w:rsidP="00A64451">
            <w:pPr>
              <w:autoSpaceDE w:val="0"/>
              <w:autoSpaceDN w:val="0"/>
              <w:spacing w:after="0" w:line="240" w:lineRule="auto"/>
              <w:jc w:val="both"/>
              <w:rPr>
                <w:rFonts w:ascii="Times New Roman" w:hAnsi="Times New Roman" w:cs="Times New Roman"/>
              </w:rPr>
            </w:pPr>
            <w:r w:rsidRPr="00A64451">
              <w:rPr>
                <w:rFonts w:ascii="Times New Roman" w:hAnsi="Times New Roman" w:cs="Times New Roman"/>
              </w:rPr>
              <w:t>3) sutarties vertė (Eur be PVM);</w:t>
            </w:r>
          </w:p>
          <w:p w14:paraId="36701252" w14:textId="738A7C8C" w:rsidR="001131C7" w:rsidRDefault="00A64451" w:rsidP="00A64451">
            <w:pPr>
              <w:autoSpaceDE w:val="0"/>
              <w:autoSpaceDN w:val="0"/>
              <w:spacing w:after="0" w:line="240" w:lineRule="auto"/>
              <w:jc w:val="both"/>
              <w:rPr>
                <w:rFonts w:ascii="Times New Roman" w:hAnsi="Times New Roman" w:cs="Times New Roman"/>
              </w:rPr>
            </w:pPr>
            <w:r w:rsidRPr="00A64451">
              <w:rPr>
                <w:rFonts w:ascii="Times New Roman" w:hAnsi="Times New Roman" w:cs="Times New Roman"/>
              </w:rPr>
              <w:t>4) užsakovo (tiek viešo, tiek privataus) pavadinimas.</w:t>
            </w:r>
          </w:p>
          <w:p w14:paraId="6A211377" w14:textId="77777777" w:rsidR="001131C7" w:rsidRDefault="001131C7" w:rsidP="00BC4A64">
            <w:pPr>
              <w:autoSpaceDE w:val="0"/>
              <w:autoSpaceDN w:val="0"/>
              <w:spacing w:after="0" w:line="240" w:lineRule="auto"/>
              <w:jc w:val="both"/>
              <w:rPr>
                <w:rFonts w:ascii="Times New Roman" w:hAnsi="Times New Roman" w:cs="Times New Roman"/>
              </w:rPr>
            </w:pPr>
          </w:p>
          <w:p w14:paraId="5A5D3F75" w14:textId="4F0FCD4F" w:rsidR="00BC4A64" w:rsidRPr="00BC4A64" w:rsidRDefault="00BC4A64" w:rsidP="00A64451">
            <w:pPr>
              <w:autoSpaceDE w:val="0"/>
              <w:autoSpaceDN w:val="0"/>
              <w:spacing w:after="0" w:line="240" w:lineRule="auto"/>
              <w:jc w:val="both"/>
              <w:rPr>
                <w:rFonts w:ascii="Times New Roman" w:hAnsi="Times New Roman" w:cs="Times New Roman"/>
                <w:sz w:val="10"/>
                <w:szCs w:val="10"/>
              </w:rPr>
            </w:pPr>
          </w:p>
        </w:tc>
      </w:tr>
      <w:bookmarkEnd w:id="110"/>
    </w:tbl>
    <w:p w14:paraId="358DB5A1" w14:textId="77777777" w:rsidR="008047E6" w:rsidRPr="005C07FF" w:rsidRDefault="008047E6" w:rsidP="008047E6">
      <w:pPr>
        <w:autoSpaceDN w:val="0"/>
        <w:spacing w:after="0" w:line="20" w:lineRule="atLeast"/>
        <w:jc w:val="both"/>
        <w:rPr>
          <w:rFonts w:ascii="Times New Roman" w:hAnsi="Times New Roman" w:cs="Times New Roman"/>
        </w:rPr>
      </w:pPr>
    </w:p>
    <w:p w14:paraId="5A3EA162" w14:textId="77777777" w:rsidR="005B3983"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5B3983">
        <w:rPr>
          <w:rFonts w:ascii="Times New Roman" w:hAnsi="Times New Roman" w:cs="Times New Roman"/>
        </w:rPr>
        <w:t>Perkančioji organizacija nereikalauja, kad tiekėjai laikytųsi kokybės vadybos sistemos ir (arba) aplinkos apsaugos vadybos sistemos standartų.</w:t>
      </w:r>
    </w:p>
    <w:p w14:paraId="2FC21EA5" w14:textId="77777777" w:rsidR="005B3983" w:rsidRPr="005B3983" w:rsidRDefault="005B3983" w:rsidP="005B3983">
      <w:pPr>
        <w:pStyle w:val="ListParagraph"/>
        <w:numPr>
          <w:ilvl w:val="0"/>
          <w:numId w:val="3"/>
        </w:numPr>
        <w:autoSpaceDN w:val="0"/>
        <w:spacing w:after="0" w:line="20" w:lineRule="atLeast"/>
        <w:ind w:left="0" w:firstLine="360"/>
        <w:jc w:val="both"/>
        <w:rPr>
          <w:rFonts w:ascii="Times New Roman" w:hAnsi="Times New Roman" w:cs="Times New Roman"/>
        </w:rPr>
      </w:pPr>
      <w:r w:rsidRPr="005B3983">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46FAD705" w14:textId="787CDE4B" w:rsidR="0091481F" w:rsidRDefault="0091481F">
      <w:pPr>
        <w:rPr>
          <w:rFonts w:ascii="Times New Roman" w:eastAsia="Calibri" w:hAnsi="Times New Roman" w:cs="Times New Roman"/>
          <w:color w:val="000000" w:themeColor="text1"/>
        </w:rPr>
      </w:pPr>
      <w:bookmarkStart w:id="112" w:name="_Pirkimo_dokumentų_4_1"/>
      <w:bookmarkStart w:id="113" w:name="_Ref38291379"/>
      <w:bookmarkStart w:id="114" w:name="_Ref38291394"/>
      <w:bookmarkStart w:id="115" w:name="_Ref38898251"/>
      <w:bookmarkStart w:id="116" w:name="_Toc124243987"/>
      <w:bookmarkEnd w:id="112"/>
    </w:p>
    <w:p w14:paraId="23AAB4C0" w14:textId="77777777" w:rsidR="008844FD" w:rsidRPr="005C07FF" w:rsidRDefault="008844FD">
      <w:pPr>
        <w:rPr>
          <w:rFonts w:ascii="Times New Roman" w:eastAsia="Calibri" w:hAnsi="Times New Roman" w:cs="Times New Roman"/>
          <w:color w:val="000000" w:themeColor="text1"/>
        </w:rPr>
      </w:pPr>
    </w:p>
    <w:p w14:paraId="5D0FDE6E" w14:textId="0F8B2957" w:rsidR="008D704D" w:rsidRPr="00850BA2" w:rsidRDefault="00205361" w:rsidP="00850BA2">
      <w:pPr>
        <w:pStyle w:val="Heading2"/>
        <w:jc w:val="right"/>
        <w:rPr>
          <w:rFonts w:ascii="Times New Roman" w:hAnsi="Times New Roman" w:cs="Times New Roman"/>
          <w:color w:val="auto"/>
          <w:sz w:val="21"/>
          <w:szCs w:val="21"/>
        </w:rPr>
      </w:pPr>
      <w:r>
        <w:br w:type="page"/>
      </w:r>
      <w:bookmarkStart w:id="117" w:name="_Pirkimo_dokumentų_4"/>
      <w:bookmarkStart w:id="118" w:name="_Toc208301072"/>
      <w:bookmarkEnd w:id="117"/>
      <w:r w:rsidR="008D704D"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008D704D" w:rsidRPr="00850BA2">
        <w:rPr>
          <w:rFonts w:ascii="Times New Roman" w:hAnsi="Times New Roman" w:cs="Times New Roman"/>
          <w:color w:val="auto"/>
          <w:sz w:val="21"/>
          <w:szCs w:val="21"/>
        </w:rPr>
        <w:t xml:space="preserve"> 4 priedas „EBVPD“ (XML formatu)</w:t>
      </w:r>
      <w:bookmarkEnd w:id="113"/>
      <w:bookmarkEnd w:id="114"/>
      <w:bookmarkEnd w:id="115"/>
      <w:bookmarkEnd w:id="116"/>
      <w:bookmarkEnd w:id="118"/>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19" w:name="_Hlk103668428"/>
      <w:r w:rsidRPr="005C07FF">
        <w:rPr>
          <w:rFonts w:ascii="Times New Roman" w:hAnsi="Times New Roman" w:cs="Times New Roman"/>
          <w:sz w:val="22"/>
          <w:szCs w:val="22"/>
        </w:rPr>
        <w:t>„Europos bendrasis viešųjų pirkimų dokumentas (EBVPD)“ pateikiamas .xml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19"/>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120" w:name="_Pirkimo_dokumentų_5"/>
      <w:bookmarkStart w:id="121" w:name="_Ref38540913"/>
      <w:bookmarkStart w:id="122" w:name="_Ref38898051"/>
      <w:bookmarkStart w:id="123" w:name="_Ref38901392"/>
      <w:bookmarkStart w:id="124" w:name="_Toc124243988"/>
      <w:bookmarkStart w:id="125" w:name="_Toc208301073"/>
      <w:bookmarkEnd w:id="120"/>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21"/>
      <w:bookmarkEnd w:id="122"/>
      <w:bookmarkEnd w:id="123"/>
      <w:bookmarkEnd w:id="124"/>
      <w:bookmarkEnd w:id="125"/>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2058A4">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1DA69D67" w:rsidR="006F631C" w:rsidRPr="00D66AF9"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w:t>
      </w:r>
      <w:r w:rsidR="00143242">
        <w:rPr>
          <w:rFonts w:ascii="Times New Roman" w:hAnsi="Times New Roman" w:cs="Times New Roman"/>
          <w:caps/>
          <w:color w:val="404040" w:themeColor="text1" w:themeTint="BF"/>
          <w:spacing w:val="20"/>
          <w:sz w:val="28"/>
          <w:szCs w:val="28"/>
        </w:rPr>
        <w:t xml:space="preserve">L </w:t>
      </w:r>
      <w:r w:rsidR="008C3113">
        <w:rPr>
          <w:rFonts w:ascii="Times New Roman" w:hAnsi="Times New Roman" w:cs="Times New Roman"/>
          <w:caps/>
          <w:color w:val="404040" w:themeColor="text1" w:themeTint="BF"/>
          <w:spacing w:val="20"/>
          <w:sz w:val="28"/>
          <w:szCs w:val="28"/>
        </w:rPr>
        <w:t>elektromechaninio membraninio siurblio</w:t>
      </w:r>
      <w:r w:rsidR="00D66AF9" w:rsidRPr="00D66AF9">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627370AE"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6" w:name="_Toc329443224"/>
      <w:r w:rsidRPr="005C07FF">
        <w:rPr>
          <w:rFonts w:ascii="Times New Roman" w:hAnsi="Times New Roman" w:cs="Times New Roman"/>
          <w:b/>
          <w:bCs/>
        </w:rPr>
        <w:t>INFORMACIJA APIE TIEKĖJĄ</w:t>
      </w:r>
      <w:bookmarkEnd w:id="126"/>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EF686C">
            <w:pPr>
              <w:spacing w:after="0" w:line="240" w:lineRule="auto"/>
              <w:jc w:val="both"/>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EF686C">
            <w:pPr>
              <w:spacing w:after="0" w:line="240" w:lineRule="auto"/>
              <w:jc w:val="both"/>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EF686C">
            <w:pPr>
              <w:spacing w:after="0" w:line="240" w:lineRule="auto"/>
              <w:jc w:val="both"/>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EF686C">
            <w:pPr>
              <w:spacing w:after="0" w:line="240" w:lineRule="auto"/>
              <w:jc w:val="both"/>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7" w:name="_Toc329443227"/>
      <w:r w:rsidRPr="005C07FF">
        <w:rPr>
          <w:rFonts w:ascii="Times New Roman" w:hAnsi="Times New Roman" w:cs="Times New Roman"/>
          <w:b/>
          <w:bCs/>
        </w:rPr>
        <w:t>INFORMACIJA APIE ŪKIO SUBJEKTUS</w:t>
      </w:r>
      <w:bookmarkEnd w:id="127"/>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6A2D05">
            <w:pPr>
              <w:jc w:val="cente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6A2D05">
            <w:pPr>
              <w:jc w:val="cente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6A2D05">
            <w:pPr>
              <w:jc w:val="cente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6A2D05">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6A2D05">
            <w:pPr>
              <w:jc w:val="cente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6A2D05">
            <w:pPr>
              <w:jc w:val="cente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6A2D05">
            <w:pPr>
              <w:jc w:val="cente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1A271CAD" w14:textId="77777777" w:rsidR="00B15E8B" w:rsidRPr="005C07FF" w:rsidRDefault="00B15E8B" w:rsidP="00B15E8B">
      <w:pPr>
        <w:spacing w:after="120" w:line="240" w:lineRule="auto"/>
        <w:jc w:val="center"/>
        <w:rPr>
          <w:rFonts w:ascii="Times New Roman" w:hAnsi="Times New Roman" w:cs="Times New Roman"/>
          <w:b/>
          <w:bCs/>
        </w:rPr>
      </w:pPr>
    </w:p>
    <w:p w14:paraId="79CD8EE7" w14:textId="77777777" w:rsidR="00B15E8B" w:rsidRPr="005C07FF" w:rsidRDefault="00B15E8B" w:rsidP="00B15E8B">
      <w:pPr>
        <w:spacing w:after="120" w:line="240" w:lineRule="auto"/>
        <w:jc w:val="center"/>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8C3113" w:rsidRDefault="000B296F" w:rsidP="003931CA">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w:t>
      </w:r>
      <w:r w:rsidRPr="008C3113">
        <w:rPr>
          <w:rFonts w:ascii="Times New Roman" w:eastAsia="Arial Unicode MS" w:hAnsi="Times New Roman" w:cs="Times New Roman"/>
        </w:rPr>
        <w:t xml:space="preserve">susiję su </w:t>
      </w:r>
      <w:r w:rsidR="007332D4" w:rsidRPr="008C3113">
        <w:rPr>
          <w:rFonts w:ascii="Times New Roman" w:eastAsia="Arial Unicode MS" w:hAnsi="Times New Roman" w:cs="Times New Roman"/>
        </w:rPr>
        <w:t>Prekių tiekimu</w:t>
      </w:r>
      <w:r w:rsidRPr="008C3113">
        <w:rPr>
          <w:rFonts w:ascii="Times New Roman" w:eastAsia="Arial Unicode MS" w:hAnsi="Times New Roman" w:cs="Times New Roman"/>
        </w:rPr>
        <w:t>,</w:t>
      </w:r>
      <w:r w:rsidRPr="008C3113">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8C3113" w:rsidRDefault="00FC1806" w:rsidP="003931CA">
      <w:pPr>
        <w:pStyle w:val="ListParagraph"/>
        <w:widowControl w:val="0"/>
        <w:numPr>
          <w:ilvl w:val="2"/>
          <w:numId w:val="16"/>
        </w:numPr>
        <w:shd w:val="clear" w:color="auto" w:fill="FFFFFF"/>
        <w:spacing w:after="0" w:line="240" w:lineRule="auto"/>
        <w:ind w:left="1077" w:hanging="651"/>
        <w:jc w:val="both"/>
        <w:rPr>
          <w:rFonts w:ascii="Times New Roman" w:hAnsi="Times New Roman" w:cs="Times New Roman"/>
        </w:rPr>
      </w:pPr>
      <w:r w:rsidRPr="008C3113">
        <w:rPr>
          <w:rFonts w:ascii="Times New Roman" w:hAnsi="Times New Roman" w:cs="Times New Roman"/>
        </w:rPr>
        <w:t>transportavimo išlaidas;</w:t>
      </w:r>
    </w:p>
    <w:p w14:paraId="6F35EB26" w14:textId="06748011" w:rsidR="00FC1806" w:rsidRPr="008C3113" w:rsidRDefault="00FC1806" w:rsidP="003931CA">
      <w:pPr>
        <w:pStyle w:val="ListParagraph"/>
        <w:widowControl w:val="0"/>
        <w:numPr>
          <w:ilvl w:val="2"/>
          <w:numId w:val="16"/>
        </w:numPr>
        <w:shd w:val="clear" w:color="auto" w:fill="FFFFFF"/>
        <w:spacing w:after="0" w:line="240" w:lineRule="auto"/>
        <w:ind w:hanging="651"/>
        <w:jc w:val="both"/>
        <w:rPr>
          <w:rFonts w:ascii="Times New Roman" w:hAnsi="Times New Roman" w:cs="Times New Roman"/>
        </w:rPr>
      </w:pPr>
      <w:r w:rsidRPr="008C3113">
        <w:rPr>
          <w:rFonts w:ascii="Times New Roman" w:hAnsi="Times New Roman" w:cs="Times New Roman"/>
        </w:rPr>
        <w:t>pakrovimo, iškrovimo ir kitas su prekių tiekimu susijusias išlaidas;</w:t>
      </w:r>
    </w:p>
    <w:p w14:paraId="05B7FABC" w14:textId="799AE078" w:rsidR="00FC1806" w:rsidRDefault="00FC1806" w:rsidP="003931CA">
      <w:pPr>
        <w:pStyle w:val="ListParagraph"/>
        <w:numPr>
          <w:ilvl w:val="2"/>
          <w:numId w:val="16"/>
        </w:numPr>
        <w:spacing w:after="0" w:line="240" w:lineRule="auto"/>
        <w:ind w:hanging="651"/>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3931CA">
      <w:pPr>
        <w:pStyle w:val="ListParagraph"/>
        <w:numPr>
          <w:ilvl w:val="2"/>
          <w:numId w:val="16"/>
        </w:numPr>
        <w:spacing w:after="0" w:line="240" w:lineRule="auto"/>
        <w:ind w:hanging="651"/>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5AFBC4E6" w14:textId="77777777" w:rsidR="001A2B8E" w:rsidRPr="001A2B8E" w:rsidRDefault="00AC1A4B" w:rsidP="003931CA">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0FB2D756" w:rsidR="000B296F" w:rsidRPr="001A2B8E" w:rsidRDefault="000B296F" w:rsidP="003931CA">
      <w:pPr>
        <w:pStyle w:val="ListParagraph"/>
        <w:numPr>
          <w:ilvl w:val="1"/>
          <w:numId w:val="16"/>
        </w:numPr>
        <w:tabs>
          <w:tab w:val="left" w:pos="1134"/>
        </w:tabs>
        <w:spacing w:after="0" w:line="240" w:lineRule="auto"/>
        <w:ind w:left="0" w:firstLine="567"/>
        <w:jc w:val="both"/>
        <w:rPr>
          <w:rFonts w:ascii="Times New Roman" w:hAnsi="Times New Roman" w:cs="Times New Roman"/>
          <w:iCs/>
        </w:rPr>
      </w:pPr>
      <w:r w:rsidRPr="001A2B8E">
        <w:rPr>
          <w:rFonts w:ascii="Times New Roman" w:hAnsi="Times New Roman" w:cs="Times New Roman"/>
        </w:rPr>
        <w:t>V</w:t>
      </w:r>
      <w:r w:rsidRPr="001A2B8E">
        <w:rPr>
          <w:rFonts w:ascii="Times New Roman" w:hAnsi="Times New Roman" w:cs="Times New Roman"/>
          <w:bCs/>
          <w:iCs/>
        </w:rPr>
        <w:t>isos pasiūlyme nurodytos kain</w:t>
      </w:r>
      <w:r w:rsidR="00DD6D72" w:rsidRPr="001A2B8E">
        <w:rPr>
          <w:rFonts w:ascii="Times New Roman" w:hAnsi="Times New Roman" w:cs="Times New Roman"/>
          <w:bCs/>
          <w:iCs/>
        </w:rPr>
        <w:t>os</w:t>
      </w:r>
      <w:r w:rsidRPr="001A2B8E">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1A2B8E" w:rsidRDefault="001A2B8E" w:rsidP="003931CA">
      <w:pPr>
        <w:pStyle w:val="ListParagraph"/>
        <w:tabs>
          <w:tab w:val="left" w:pos="1134"/>
        </w:tabs>
        <w:spacing w:after="0" w:line="240" w:lineRule="auto"/>
        <w:ind w:left="426"/>
        <w:jc w:val="both"/>
        <w:rPr>
          <w:rFonts w:ascii="Times New Roman" w:hAnsi="Times New Roman" w:cs="Times New Roman"/>
          <w:iCs/>
          <w:sz w:val="8"/>
          <w:szCs w:val="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28"/>
        <w:gridCol w:w="1842"/>
        <w:gridCol w:w="1701"/>
        <w:gridCol w:w="1956"/>
      </w:tblGrid>
      <w:tr w:rsidR="00323C9F" w:rsidRPr="00D834EA" w14:paraId="6B20F148" w14:textId="77777777" w:rsidTr="00323C9F">
        <w:trPr>
          <w:tblHeader/>
        </w:trPr>
        <w:tc>
          <w:tcPr>
            <w:tcW w:w="562" w:type="dxa"/>
            <w:vAlign w:val="center"/>
          </w:tcPr>
          <w:p w14:paraId="768C9200" w14:textId="77777777" w:rsidR="00323C9F" w:rsidRPr="008C3113" w:rsidRDefault="00323C9F" w:rsidP="005760B2">
            <w:pPr>
              <w:spacing w:after="0" w:line="240" w:lineRule="auto"/>
              <w:jc w:val="center"/>
              <w:rPr>
                <w:rFonts w:ascii="Times New Roman" w:hAnsi="Times New Roman" w:cs="Times New Roman"/>
                <w:b/>
              </w:rPr>
            </w:pPr>
            <w:r w:rsidRPr="008C3113">
              <w:rPr>
                <w:rFonts w:ascii="Times New Roman" w:hAnsi="Times New Roman" w:cs="Times New Roman"/>
                <w:b/>
              </w:rPr>
              <w:t>Eil. Nr.</w:t>
            </w:r>
          </w:p>
        </w:tc>
        <w:tc>
          <w:tcPr>
            <w:tcW w:w="3828" w:type="dxa"/>
            <w:vAlign w:val="center"/>
          </w:tcPr>
          <w:p w14:paraId="09C9FE11" w14:textId="77777777" w:rsidR="00323C9F" w:rsidRPr="008C3113" w:rsidRDefault="00323C9F" w:rsidP="005760B2">
            <w:pPr>
              <w:spacing w:after="0" w:line="240" w:lineRule="auto"/>
              <w:jc w:val="center"/>
              <w:rPr>
                <w:rFonts w:ascii="Times New Roman" w:hAnsi="Times New Roman" w:cs="Times New Roman"/>
                <w:b/>
                <w:iCs/>
              </w:rPr>
            </w:pPr>
            <w:r w:rsidRPr="008C3113">
              <w:rPr>
                <w:rFonts w:ascii="Times New Roman" w:hAnsi="Times New Roman" w:cs="Times New Roman"/>
                <w:b/>
                <w:iCs/>
              </w:rPr>
              <w:t>Pirkimo objektas</w:t>
            </w:r>
          </w:p>
        </w:tc>
        <w:tc>
          <w:tcPr>
            <w:tcW w:w="1842" w:type="dxa"/>
            <w:vAlign w:val="center"/>
          </w:tcPr>
          <w:p w14:paraId="25249397" w14:textId="77777777" w:rsidR="00323C9F" w:rsidRPr="008C3113" w:rsidRDefault="00323C9F" w:rsidP="005760B2">
            <w:pPr>
              <w:spacing w:after="0" w:line="240" w:lineRule="auto"/>
              <w:jc w:val="center"/>
              <w:rPr>
                <w:rFonts w:ascii="Times New Roman" w:hAnsi="Times New Roman" w:cs="Times New Roman"/>
                <w:b/>
                <w:bCs/>
                <w:iCs/>
              </w:rPr>
            </w:pPr>
            <w:r w:rsidRPr="008C3113">
              <w:rPr>
                <w:rFonts w:ascii="Times New Roman" w:hAnsi="Times New Roman" w:cs="Times New Roman"/>
                <w:b/>
                <w:bCs/>
                <w:iCs/>
              </w:rPr>
              <w:t>Mato vienetas</w:t>
            </w:r>
          </w:p>
        </w:tc>
        <w:tc>
          <w:tcPr>
            <w:tcW w:w="1701" w:type="dxa"/>
            <w:vAlign w:val="center"/>
          </w:tcPr>
          <w:p w14:paraId="073ED14A" w14:textId="4BAEB18C" w:rsidR="00323C9F" w:rsidRPr="008C3113" w:rsidRDefault="00323C9F" w:rsidP="005760B2">
            <w:pPr>
              <w:spacing w:after="0" w:line="240" w:lineRule="auto"/>
              <w:jc w:val="center"/>
              <w:rPr>
                <w:rFonts w:ascii="Times New Roman" w:hAnsi="Times New Roman" w:cs="Times New Roman"/>
                <w:b/>
                <w:iCs/>
              </w:rPr>
            </w:pPr>
            <w:r w:rsidRPr="008C3113">
              <w:rPr>
                <w:rFonts w:ascii="Times New Roman" w:hAnsi="Times New Roman" w:cs="Times New Roman"/>
                <w:b/>
                <w:iCs/>
              </w:rPr>
              <w:t>Kiekis</w:t>
            </w:r>
          </w:p>
        </w:tc>
        <w:tc>
          <w:tcPr>
            <w:tcW w:w="1956" w:type="dxa"/>
            <w:vAlign w:val="center"/>
          </w:tcPr>
          <w:p w14:paraId="7A659593" w14:textId="77777777" w:rsidR="00323C9F" w:rsidRPr="008C3113" w:rsidRDefault="00323C9F" w:rsidP="005760B2">
            <w:pPr>
              <w:spacing w:after="0" w:line="240" w:lineRule="auto"/>
              <w:jc w:val="center"/>
              <w:rPr>
                <w:rFonts w:ascii="Times New Roman" w:hAnsi="Times New Roman" w:cs="Times New Roman"/>
                <w:b/>
              </w:rPr>
            </w:pPr>
            <w:r w:rsidRPr="008C3113">
              <w:rPr>
                <w:rFonts w:ascii="Times New Roman" w:hAnsi="Times New Roman" w:cs="Times New Roman"/>
                <w:b/>
              </w:rPr>
              <w:t>Kaina</w:t>
            </w:r>
          </w:p>
          <w:p w14:paraId="262817AC" w14:textId="77777777" w:rsidR="00323C9F" w:rsidRPr="008C3113" w:rsidRDefault="00323C9F" w:rsidP="005760B2">
            <w:pPr>
              <w:spacing w:after="0" w:line="240" w:lineRule="auto"/>
              <w:jc w:val="center"/>
              <w:rPr>
                <w:rFonts w:ascii="Times New Roman" w:hAnsi="Times New Roman" w:cs="Times New Roman"/>
                <w:b/>
              </w:rPr>
            </w:pPr>
            <w:r w:rsidRPr="008C3113">
              <w:rPr>
                <w:rFonts w:ascii="Times New Roman" w:hAnsi="Times New Roman" w:cs="Times New Roman"/>
                <w:b/>
              </w:rPr>
              <w:t xml:space="preserve"> EUR be PVM</w:t>
            </w:r>
          </w:p>
        </w:tc>
      </w:tr>
      <w:tr w:rsidR="00323C9F" w:rsidRPr="00D834EA" w14:paraId="7D36B0BA" w14:textId="77777777" w:rsidTr="00323C9F">
        <w:trPr>
          <w:trHeight w:val="296"/>
          <w:tblHeader/>
        </w:trPr>
        <w:tc>
          <w:tcPr>
            <w:tcW w:w="562" w:type="dxa"/>
            <w:vAlign w:val="center"/>
          </w:tcPr>
          <w:p w14:paraId="69D54227" w14:textId="77777777" w:rsidR="00323C9F" w:rsidRPr="008C3113" w:rsidRDefault="00323C9F" w:rsidP="005760B2">
            <w:pPr>
              <w:spacing w:after="0" w:line="240" w:lineRule="auto"/>
              <w:jc w:val="center"/>
              <w:rPr>
                <w:rFonts w:ascii="Times New Roman" w:hAnsi="Times New Roman" w:cs="Times New Roman"/>
                <w:i/>
              </w:rPr>
            </w:pPr>
            <w:r w:rsidRPr="008C3113">
              <w:rPr>
                <w:rFonts w:ascii="Times New Roman" w:hAnsi="Times New Roman" w:cs="Times New Roman"/>
                <w:i/>
              </w:rPr>
              <w:t>1</w:t>
            </w:r>
          </w:p>
        </w:tc>
        <w:tc>
          <w:tcPr>
            <w:tcW w:w="3828" w:type="dxa"/>
            <w:vAlign w:val="center"/>
          </w:tcPr>
          <w:p w14:paraId="3557BAB2" w14:textId="77777777" w:rsidR="00323C9F" w:rsidRPr="008C3113" w:rsidRDefault="00323C9F" w:rsidP="005760B2">
            <w:pPr>
              <w:spacing w:after="0" w:line="240" w:lineRule="auto"/>
              <w:jc w:val="center"/>
              <w:rPr>
                <w:rFonts w:ascii="Times New Roman" w:hAnsi="Times New Roman" w:cs="Times New Roman"/>
                <w:i/>
                <w:iCs/>
              </w:rPr>
            </w:pPr>
            <w:r w:rsidRPr="008C3113">
              <w:rPr>
                <w:rFonts w:ascii="Times New Roman" w:hAnsi="Times New Roman" w:cs="Times New Roman"/>
                <w:i/>
                <w:iCs/>
              </w:rPr>
              <w:t>2</w:t>
            </w:r>
          </w:p>
        </w:tc>
        <w:tc>
          <w:tcPr>
            <w:tcW w:w="1842" w:type="dxa"/>
            <w:vAlign w:val="center"/>
          </w:tcPr>
          <w:p w14:paraId="01A2010E" w14:textId="77777777" w:rsidR="00323C9F" w:rsidRPr="008C3113" w:rsidRDefault="00323C9F" w:rsidP="005760B2">
            <w:pPr>
              <w:spacing w:after="0" w:line="240" w:lineRule="auto"/>
              <w:jc w:val="center"/>
              <w:rPr>
                <w:rFonts w:ascii="Times New Roman" w:hAnsi="Times New Roman" w:cs="Times New Roman"/>
                <w:i/>
              </w:rPr>
            </w:pPr>
            <w:r w:rsidRPr="008C3113">
              <w:rPr>
                <w:rFonts w:ascii="Times New Roman" w:hAnsi="Times New Roman" w:cs="Times New Roman"/>
                <w:i/>
              </w:rPr>
              <w:t>3</w:t>
            </w:r>
          </w:p>
        </w:tc>
        <w:tc>
          <w:tcPr>
            <w:tcW w:w="1701" w:type="dxa"/>
            <w:vAlign w:val="center"/>
          </w:tcPr>
          <w:p w14:paraId="3F0F2704" w14:textId="77777777" w:rsidR="00323C9F" w:rsidRPr="008C3113" w:rsidRDefault="00323C9F" w:rsidP="005760B2">
            <w:pPr>
              <w:spacing w:after="0" w:line="240" w:lineRule="auto"/>
              <w:jc w:val="center"/>
              <w:rPr>
                <w:rFonts w:ascii="Times New Roman" w:hAnsi="Times New Roman" w:cs="Times New Roman"/>
                <w:i/>
              </w:rPr>
            </w:pPr>
            <w:r w:rsidRPr="008C3113">
              <w:rPr>
                <w:rFonts w:ascii="Times New Roman" w:hAnsi="Times New Roman" w:cs="Times New Roman"/>
                <w:i/>
              </w:rPr>
              <w:t>4</w:t>
            </w:r>
          </w:p>
        </w:tc>
        <w:tc>
          <w:tcPr>
            <w:tcW w:w="1956" w:type="dxa"/>
            <w:vAlign w:val="center"/>
          </w:tcPr>
          <w:p w14:paraId="37817A1E" w14:textId="1C1BCB3D" w:rsidR="00323C9F" w:rsidRPr="008C3113" w:rsidRDefault="00323C9F" w:rsidP="00323C9F">
            <w:pPr>
              <w:spacing w:after="0" w:line="240" w:lineRule="auto"/>
              <w:jc w:val="center"/>
              <w:rPr>
                <w:rFonts w:ascii="Times New Roman" w:hAnsi="Times New Roman" w:cs="Times New Roman"/>
                <w:i/>
              </w:rPr>
            </w:pPr>
            <w:r w:rsidRPr="008C3113">
              <w:rPr>
                <w:rFonts w:ascii="Times New Roman" w:hAnsi="Times New Roman" w:cs="Times New Roman"/>
                <w:i/>
              </w:rPr>
              <w:t>5</w:t>
            </w:r>
          </w:p>
        </w:tc>
      </w:tr>
      <w:tr w:rsidR="008B690C" w:rsidRPr="00D834EA" w14:paraId="274F1193" w14:textId="77777777" w:rsidTr="0045081D">
        <w:trPr>
          <w:trHeight w:val="557"/>
        </w:trPr>
        <w:tc>
          <w:tcPr>
            <w:tcW w:w="562" w:type="dxa"/>
            <w:vAlign w:val="center"/>
          </w:tcPr>
          <w:p w14:paraId="3626DBFD" w14:textId="77777777" w:rsidR="008B690C" w:rsidRPr="008C3113" w:rsidRDefault="008B690C" w:rsidP="00FC1806">
            <w:pPr>
              <w:spacing w:after="0" w:line="240" w:lineRule="auto"/>
              <w:rPr>
                <w:rFonts w:ascii="Times New Roman" w:hAnsi="Times New Roman" w:cs="Times New Roman"/>
                <w:bCs/>
              </w:rPr>
            </w:pPr>
            <w:r w:rsidRPr="008C3113">
              <w:rPr>
                <w:rFonts w:ascii="Times New Roman" w:hAnsi="Times New Roman" w:cs="Times New Roman"/>
                <w:bCs/>
              </w:rPr>
              <w:t>1.</w:t>
            </w:r>
          </w:p>
        </w:tc>
        <w:tc>
          <w:tcPr>
            <w:tcW w:w="3828" w:type="dxa"/>
            <w:vAlign w:val="center"/>
          </w:tcPr>
          <w:p w14:paraId="0BD23BAD" w14:textId="4007D84F" w:rsidR="008B690C" w:rsidRPr="008C3113" w:rsidRDefault="008B690C" w:rsidP="00FC1806">
            <w:pPr>
              <w:spacing w:after="0" w:line="240" w:lineRule="auto"/>
              <w:rPr>
                <w:rFonts w:ascii="Times New Roman" w:hAnsi="Times New Roman" w:cs="Times New Roman"/>
                <w:iCs/>
              </w:rPr>
            </w:pPr>
            <w:r w:rsidRPr="008C3113">
              <w:rPr>
                <w:rFonts w:ascii="Times New Roman" w:hAnsi="Times New Roman" w:cs="Times New Roman"/>
                <w:iCs/>
              </w:rPr>
              <w:t>Elektromechaninis membraninis siurblys</w:t>
            </w:r>
          </w:p>
        </w:tc>
        <w:tc>
          <w:tcPr>
            <w:tcW w:w="1842" w:type="dxa"/>
            <w:vAlign w:val="center"/>
          </w:tcPr>
          <w:p w14:paraId="1B480942" w14:textId="1895752E" w:rsidR="008B690C" w:rsidRPr="00D834EA" w:rsidRDefault="008B690C" w:rsidP="00FC1806">
            <w:pPr>
              <w:spacing w:after="0" w:line="240" w:lineRule="auto"/>
              <w:jc w:val="center"/>
              <w:rPr>
                <w:rFonts w:ascii="Times New Roman" w:hAnsi="Times New Roman" w:cs="Times New Roman"/>
                <w:iCs/>
                <w:highlight w:val="yellow"/>
              </w:rPr>
            </w:pPr>
            <w:r>
              <w:rPr>
                <w:rFonts w:ascii="Times New Roman" w:hAnsi="Times New Roman" w:cs="Times New Roman"/>
                <w:iCs/>
              </w:rPr>
              <w:t>vnt.</w:t>
            </w:r>
          </w:p>
        </w:tc>
        <w:tc>
          <w:tcPr>
            <w:tcW w:w="1701" w:type="dxa"/>
            <w:vAlign w:val="center"/>
          </w:tcPr>
          <w:p w14:paraId="3597DF4D" w14:textId="01EA7AB6" w:rsidR="008B690C" w:rsidRPr="00D834EA" w:rsidRDefault="008B690C" w:rsidP="00FC1806">
            <w:pPr>
              <w:spacing w:after="0" w:line="240" w:lineRule="auto"/>
              <w:jc w:val="center"/>
              <w:rPr>
                <w:rFonts w:ascii="Times New Roman" w:hAnsi="Times New Roman" w:cs="Times New Roman"/>
                <w:iCs/>
                <w:highlight w:val="yellow"/>
              </w:rPr>
            </w:pPr>
            <w:r w:rsidRPr="008C3113">
              <w:rPr>
                <w:rFonts w:ascii="Times New Roman" w:hAnsi="Times New Roman" w:cs="Times New Roman"/>
                <w:iCs/>
                <w:lang w:val="en-US"/>
              </w:rPr>
              <w:t>1</w:t>
            </w:r>
          </w:p>
        </w:tc>
        <w:tc>
          <w:tcPr>
            <w:tcW w:w="1956" w:type="dxa"/>
            <w:vMerge w:val="restart"/>
            <w:vAlign w:val="center"/>
          </w:tcPr>
          <w:p w14:paraId="24D1FFCD" w14:textId="77777777" w:rsidR="008B690C" w:rsidRPr="00D834EA" w:rsidRDefault="008B690C" w:rsidP="00134383">
            <w:pPr>
              <w:spacing w:after="0" w:line="240" w:lineRule="auto"/>
              <w:jc w:val="center"/>
              <w:rPr>
                <w:rFonts w:ascii="Times New Roman" w:hAnsi="Times New Roman" w:cs="Times New Roman"/>
                <w:highlight w:val="yellow"/>
              </w:rPr>
            </w:pPr>
          </w:p>
        </w:tc>
      </w:tr>
      <w:tr w:rsidR="008B690C" w:rsidRPr="00D834EA" w14:paraId="55D6DC11" w14:textId="77777777" w:rsidTr="00323C9F">
        <w:tc>
          <w:tcPr>
            <w:tcW w:w="562" w:type="dxa"/>
          </w:tcPr>
          <w:p w14:paraId="63B10A00" w14:textId="77777777" w:rsidR="008B690C" w:rsidRPr="00D834EA" w:rsidRDefault="008B690C" w:rsidP="00FC1806">
            <w:pPr>
              <w:spacing w:after="0" w:line="240" w:lineRule="auto"/>
              <w:rPr>
                <w:rFonts w:ascii="Times New Roman" w:hAnsi="Times New Roman" w:cs="Times New Roman"/>
                <w:b/>
                <w:highlight w:val="yellow"/>
              </w:rPr>
            </w:pPr>
          </w:p>
        </w:tc>
        <w:tc>
          <w:tcPr>
            <w:tcW w:w="7371" w:type="dxa"/>
            <w:gridSpan w:val="3"/>
          </w:tcPr>
          <w:p w14:paraId="19D98C07" w14:textId="49E2BDD9" w:rsidR="008B690C" w:rsidRPr="008C3113" w:rsidRDefault="008B690C" w:rsidP="00FC1806">
            <w:pPr>
              <w:spacing w:before="40" w:after="40" w:line="240" w:lineRule="auto"/>
              <w:jc w:val="right"/>
              <w:rPr>
                <w:rFonts w:ascii="Times New Roman" w:hAnsi="Times New Roman" w:cs="Times New Roman"/>
              </w:rPr>
            </w:pPr>
            <w:r w:rsidRPr="008C3113">
              <w:rPr>
                <w:rFonts w:ascii="Times New Roman" w:hAnsi="Times New Roman" w:cs="Times New Roman"/>
                <w:b/>
              </w:rPr>
              <w:t xml:space="preserve">Pasiūlymo kaina </w:t>
            </w:r>
            <w:r w:rsidRPr="008C3113">
              <w:rPr>
                <w:rFonts w:ascii="Times New Roman" w:hAnsi="Times New Roman" w:cs="Times New Roman"/>
                <w:b/>
                <w:iCs/>
              </w:rPr>
              <w:t>EUR</w:t>
            </w:r>
            <w:r w:rsidRPr="008C3113">
              <w:rPr>
                <w:rFonts w:ascii="Times New Roman" w:hAnsi="Times New Roman" w:cs="Times New Roman"/>
                <w:b/>
              </w:rPr>
              <w:t xml:space="preserve"> be PVM</w:t>
            </w:r>
          </w:p>
        </w:tc>
        <w:tc>
          <w:tcPr>
            <w:tcW w:w="1956" w:type="dxa"/>
            <w:vMerge/>
          </w:tcPr>
          <w:p w14:paraId="49DD9CD8" w14:textId="77777777" w:rsidR="008B690C" w:rsidRPr="00D834EA" w:rsidRDefault="008B690C" w:rsidP="003B2889">
            <w:pPr>
              <w:spacing w:after="0" w:line="240" w:lineRule="auto"/>
              <w:jc w:val="center"/>
              <w:rPr>
                <w:rFonts w:ascii="Times New Roman" w:hAnsi="Times New Roman" w:cs="Times New Roman"/>
                <w:highlight w:val="yellow"/>
              </w:rPr>
            </w:pPr>
          </w:p>
        </w:tc>
      </w:tr>
      <w:tr w:rsidR="00FC1806" w:rsidRPr="00D834EA" w14:paraId="6AE3F19A" w14:textId="77777777" w:rsidTr="00323C9F">
        <w:tc>
          <w:tcPr>
            <w:tcW w:w="562" w:type="dxa"/>
          </w:tcPr>
          <w:p w14:paraId="2EC54A99" w14:textId="77777777" w:rsidR="00FC1806" w:rsidRPr="00D834EA" w:rsidRDefault="00FC1806" w:rsidP="00FC1806">
            <w:pPr>
              <w:spacing w:after="0" w:line="240" w:lineRule="auto"/>
              <w:rPr>
                <w:rFonts w:ascii="Times New Roman" w:hAnsi="Times New Roman" w:cs="Times New Roman"/>
                <w:b/>
                <w:highlight w:val="yellow"/>
              </w:rPr>
            </w:pPr>
          </w:p>
        </w:tc>
        <w:tc>
          <w:tcPr>
            <w:tcW w:w="7371" w:type="dxa"/>
            <w:gridSpan w:val="3"/>
          </w:tcPr>
          <w:p w14:paraId="61CBA1ED" w14:textId="77777777" w:rsidR="00FC1806" w:rsidRPr="008C3113" w:rsidRDefault="00FC1806" w:rsidP="00FC1806">
            <w:pPr>
              <w:spacing w:before="40" w:after="40" w:line="240" w:lineRule="auto"/>
              <w:jc w:val="right"/>
              <w:rPr>
                <w:rFonts w:ascii="Times New Roman" w:hAnsi="Times New Roman" w:cs="Times New Roman"/>
              </w:rPr>
            </w:pPr>
            <w:r w:rsidRPr="008C3113">
              <w:rPr>
                <w:rFonts w:ascii="Times New Roman" w:hAnsi="Times New Roman" w:cs="Times New Roman"/>
                <w:b/>
              </w:rPr>
              <w:t xml:space="preserve">PVM </w:t>
            </w:r>
            <w:r w:rsidRPr="008C3113">
              <w:rPr>
                <w:rFonts w:ascii="Times New Roman" w:hAnsi="Times New Roman" w:cs="Times New Roman"/>
                <w:i/>
              </w:rPr>
              <w:t>(pildoma, jei taikoma)*</w:t>
            </w:r>
          </w:p>
        </w:tc>
        <w:tc>
          <w:tcPr>
            <w:tcW w:w="1956" w:type="dxa"/>
          </w:tcPr>
          <w:p w14:paraId="5C0FF2D6" w14:textId="77777777" w:rsidR="00FC1806" w:rsidRPr="00D834EA" w:rsidRDefault="00FC1806" w:rsidP="00134383">
            <w:pPr>
              <w:spacing w:after="0" w:line="240" w:lineRule="auto"/>
              <w:jc w:val="center"/>
              <w:rPr>
                <w:rFonts w:ascii="Times New Roman" w:hAnsi="Times New Roman" w:cs="Times New Roman"/>
                <w:highlight w:val="yellow"/>
              </w:rPr>
            </w:pPr>
          </w:p>
        </w:tc>
      </w:tr>
      <w:tr w:rsidR="00134383" w:rsidRPr="00034089" w14:paraId="335F4459" w14:textId="77777777" w:rsidTr="00323C9F">
        <w:trPr>
          <w:trHeight w:val="241"/>
        </w:trPr>
        <w:tc>
          <w:tcPr>
            <w:tcW w:w="562" w:type="dxa"/>
          </w:tcPr>
          <w:p w14:paraId="45B8966F" w14:textId="77777777" w:rsidR="00134383" w:rsidRPr="00D834EA" w:rsidRDefault="00134383" w:rsidP="00FC1806">
            <w:pPr>
              <w:spacing w:after="0" w:line="240" w:lineRule="auto"/>
              <w:rPr>
                <w:rFonts w:ascii="Times New Roman" w:hAnsi="Times New Roman" w:cs="Times New Roman"/>
                <w:b/>
                <w:highlight w:val="yellow"/>
              </w:rPr>
            </w:pPr>
          </w:p>
        </w:tc>
        <w:tc>
          <w:tcPr>
            <w:tcW w:w="7371" w:type="dxa"/>
            <w:gridSpan w:val="3"/>
          </w:tcPr>
          <w:p w14:paraId="556FF2F8" w14:textId="77777777" w:rsidR="00134383" w:rsidRPr="008C3113" w:rsidRDefault="00134383" w:rsidP="00FC1806">
            <w:pPr>
              <w:spacing w:before="40" w:after="40" w:line="240" w:lineRule="auto"/>
              <w:jc w:val="right"/>
              <w:rPr>
                <w:rFonts w:ascii="Times New Roman" w:hAnsi="Times New Roman" w:cs="Times New Roman"/>
                <w:b/>
              </w:rPr>
            </w:pPr>
            <w:r w:rsidRPr="008C3113">
              <w:rPr>
                <w:rFonts w:ascii="Times New Roman" w:hAnsi="Times New Roman" w:cs="Times New Roman"/>
                <w:b/>
              </w:rPr>
              <w:t xml:space="preserve">Pasiūlymo kaina </w:t>
            </w:r>
            <w:r w:rsidRPr="008C3113">
              <w:rPr>
                <w:rFonts w:ascii="Times New Roman" w:hAnsi="Times New Roman" w:cs="Times New Roman"/>
                <w:b/>
                <w:iCs/>
              </w:rPr>
              <w:t>EUR</w:t>
            </w:r>
            <w:r w:rsidRPr="008C3113">
              <w:rPr>
                <w:rFonts w:ascii="Times New Roman" w:hAnsi="Times New Roman" w:cs="Times New Roman"/>
                <w:b/>
              </w:rPr>
              <w:t xml:space="preserve"> su PVM</w:t>
            </w:r>
          </w:p>
        </w:tc>
        <w:tc>
          <w:tcPr>
            <w:tcW w:w="1956" w:type="dxa"/>
          </w:tcPr>
          <w:p w14:paraId="42C8FB58" w14:textId="77777777" w:rsidR="00134383" w:rsidRPr="00034089" w:rsidRDefault="00134383" w:rsidP="00134383">
            <w:pPr>
              <w:spacing w:after="0" w:line="240" w:lineRule="auto"/>
              <w:jc w:val="center"/>
              <w:rPr>
                <w:rFonts w:ascii="Times New Roman" w:hAnsi="Times New Roman" w:cs="Times New Roman"/>
              </w:rPr>
            </w:pPr>
          </w:p>
        </w:tc>
      </w:tr>
    </w:tbl>
    <w:p w14:paraId="3135948E" w14:textId="77777777" w:rsidR="00CF6AC1" w:rsidRPr="005C07FF" w:rsidRDefault="00CF6AC1" w:rsidP="00CF6AC1">
      <w:pPr>
        <w:spacing w:after="120" w:line="240" w:lineRule="auto"/>
        <w:jc w:val="both"/>
        <w:rPr>
          <w:rFonts w:ascii="Times New Roman" w:hAnsi="Times New Roman" w:cs="Times New Roman"/>
          <w:iCs/>
        </w:rPr>
      </w:pPr>
    </w:p>
    <w:p w14:paraId="3C71D299" w14:textId="41481722" w:rsidR="000B296F" w:rsidRPr="005C07FF" w:rsidRDefault="000B296F">
      <w:pPr>
        <w:pStyle w:val="ListParagraph"/>
        <w:numPr>
          <w:ilvl w:val="1"/>
          <w:numId w:val="17"/>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7126501F" w14:textId="77777777" w:rsidR="0091481F" w:rsidRPr="008C3113" w:rsidRDefault="0091481F" w:rsidP="00E872D6">
      <w:pPr>
        <w:spacing w:after="0" w:line="240" w:lineRule="auto"/>
        <w:rPr>
          <w:rFonts w:ascii="Times New Roman" w:hAnsi="Times New Roman" w:cs="Times New Roman"/>
          <w:b/>
          <w:bCs/>
        </w:rPr>
      </w:pPr>
    </w:p>
    <w:p w14:paraId="7F14EFC7" w14:textId="07A228C1" w:rsidR="00553305" w:rsidRPr="008C3113" w:rsidRDefault="00553305" w:rsidP="00D85D69">
      <w:pPr>
        <w:pStyle w:val="ListParagraph"/>
        <w:numPr>
          <w:ilvl w:val="0"/>
          <w:numId w:val="17"/>
        </w:numPr>
        <w:spacing w:after="0" w:line="240" w:lineRule="auto"/>
        <w:jc w:val="center"/>
        <w:rPr>
          <w:rFonts w:ascii="Times New Roman" w:hAnsi="Times New Roman" w:cs="Times New Roman"/>
          <w:b/>
          <w:bCs/>
        </w:rPr>
      </w:pPr>
      <w:r w:rsidRPr="008C3113">
        <w:rPr>
          <w:rFonts w:ascii="Times New Roman" w:hAnsi="Times New Roman" w:cs="Times New Roman"/>
          <w:b/>
          <w:bCs/>
        </w:rPr>
        <w:t>SIŪLOMOS PREKĖS</w:t>
      </w:r>
      <w:r w:rsidR="00B7522C" w:rsidRPr="008C3113">
        <w:rPr>
          <w:rFonts w:ascii="Times New Roman" w:hAnsi="Times New Roman" w:cs="Times New Roman"/>
          <w:b/>
          <w:bCs/>
        </w:rPr>
        <w:t xml:space="preserve"> REIKALAVIMAI</w:t>
      </w:r>
    </w:p>
    <w:p w14:paraId="6B0892AD" w14:textId="77777777" w:rsidR="00553305" w:rsidRPr="008C3113" w:rsidRDefault="00553305" w:rsidP="00553305">
      <w:pPr>
        <w:pStyle w:val="ListParagraph"/>
        <w:spacing w:after="0" w:line="240" w:lineRule="auto"/>
        <w:ind w:left="1080"/>
        <w:rPr>
          <w:rFonts w:ascii="Times New Roman" w:hAnsi="Times New Roman" w:cs="Times New Roman"/>
          <w:b/>
          <w:bCs/>
        </w:rPr>
      </w:pPr>
    </w:p>
    <w:p w14:paraId="7BC436D2" w14:textId="1F48DEB0" w:rsidR="00553305" w:rsidRPr="008C3113" w:rsidRDefault="00553305" w:rsidP="00553305">
      <w:pPr>
        <w:spacing w:after="0" w:line="240" w:lineRule="auto"/>
        <w:ind w:firstLine="567"/>
        <w:jc w:val="both"/>
        <w:rPr>
          <w:rFonts w:ascii="Times New Roman" w:hAnsi="Times New Roman" w:cs="Times New Roman"/>
        </w:rPr>
      </w:pPr>
      <w:r w:rsidRPr="008C3113">
        <w:rPr>
          <w:rFonts w:ascii="Times New Roman" w:hAnsi="Times New Roman" w:cs="Times New Roman"/>
        </w:rPr>
        <w:t>6.1. Tiekėjas turi užpildyti pateiktą lentelę ir su pasiūlymu pateikti prekių  gamintojų dokumentus, patvirtinančius prekių  atitikimą pirkimo dokumentų techninėje specifikacijoje nurodytiems reikalavimams.</w:t>
      </w:r>
    </w:p>
    <w:p w14:paraId="08505D38" w14:textId="77777777" w:rsidR="00553305" w:rsidRPr="00D834EA" w:rsidRDefault="00553305" w:rsidP="00553305">
      <w:pPr>
        <w:spacing w:after="0" w:line="240" w:lineRule="auto"/>
        <w:ind w:firstLine="567"/>
        <w:jc w:val="both"/>
        <w:rPr>
          <w:rFonts w:ascii="Times New Roman" w:hAnsi="Times New Roman" w:cs="Times New Roman"/>
          <w:highlight w:val="yellow"/>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61"/>
        <w:gridCol w:w="2737"/>
      </w:tblGrid>
      <w:tr w:rsidR="00553305" w:rsidRPr="00D834EA" w14:paraId="26F24D80"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vAlign w:val="center"/>
          </w:tcPr>
          <w:p w14:paraId="7CF66040" w14:textId="77777777" w:rsidR="00553305" w:rsidRPr="00D834EA" w:rsidRDefault="00553305" w:rsidP="00B8593F">
            <w:pPr>
              <w:tabs>
                <w:tab w:val="left" w:pos="1304"/>
              </w:tabs>
              <w:spacing w:after="0" w:line="240" w:lineRule="auto"/>
              <w:jc w:val="center"/>
              <w:rPr>
                <w:rFonts w:ascii="Times New Roman" w:eastAsia="Calibri" w:hAnsi="Times New Roman" w:cs="Times New Roman"/>
                <w:b/>
                <w:highlight w:val="yellow"/>
                <w:lang w:eastAsia="en-US"/>
              </w:rPr>
            </w:pPr>
            <w:r w:rsidRPr="008C3113">
              <w:rPr>
                <w:rFonts w:ascii="Times New Roman" w:eastAsia="Calibri" w:hAnsi="Times New Roman" w:cs="Times New Roman"/>
                <w:b/>
                <w:lang w:eastAsia="en-US"/>
              </w:rPr>
              <w:t>MINIMALŪS REIKALAVIMAI</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2D762ED" w14:textId="79542CD3" w:rsidR="00553305" w:rsidRPr="008C3113" w:rsidRDefault="00553305" w:rsidP="00B8593F">
            <w:pPr>
              <w:tabs>
                <w:tab w:val="left" w:pos="1304"/>
              </w:tabs>
              <w:spacing w:after="0" w:line="240" w:lineRule="auto"/>
              <w:jc w:val="center"/>
              <w:rPr>
                <w:rFonts w:ascii="Times New Roman" w:eastAsia="Calibri" w:hAnsi="Times New Roman" w:cs="Times New Roman"/>
                <w:b/>
                <w:lang w:eastAsia="en-US"/>
              </w:rPr>
            </w:pPr>
            <w:r w:rsidRPr="008C3113">
              <w:rPr>
                <w:rFonts w:ascii="Times New Roman" w:eastAsia="Calibri" w:hAnsi="Times New Roman" w:cs="Times New Roman"/>
                <w:b/>
                <w:lang w:eastAsia="en-US"/>
              </w:rPr>
              <w:t xml:space="preserve">SIŪLOMŲ </w:t>
            </w:r>
            <w:r w:rsidR="008C3113" w:rsidRPr="008C3113">
              <w:rPr>
                <w:rFonts w:ascii="Times New Roman" w:eastAsia="Calibri" w:hAnsi="Times New Roman" w:cs="Times New Roman"/>
                <w:b/>
                <w:lang w:eastAsia="en-US"/>
              </w:rPr>
              <w:t>PREKIŲ</w:t>
            </w:r>
            <w:r w:rsidRPr="008C3113">
              <w:rPr>
                <w:rFonts w:ascii="Times New Roman" w:eastAsia="Calibri" w:hAnsi="Times New Roman" w:cs="Times New Roman"/>
                <w:b/>
                <w:lang w:eastAsia="en-US"/>
              </w:rPr>
              <w:t xml:space="preserve"> PARAMETRAI</w:t>
            </w:r>
          </w:p>
          <w:p w14:paraId="6BFAD252" w14:textId="77777777" w:rsidR="00553305" w:rsidRPr="008C3113" w:rsidRDefault="00553305" w:rsidP="00B8593F">
            <w:pPr>
              <w:tabs>
                <w:tab w:val="left" w:pos="1304"/>
              </w:tabs>
              <w:spacing w:after="0" w:line="240" w:lineRule="auto"/>
              <w:jc w:val="center"/>
              <w:rPr>
                <w:rFonts w:ascii="Times New Roman" w:eastAsia="Calibri" w:hAnsi="Times New Roman" w:cs="Times New Roman"/>
                <w:bCs/>
                <w:i/>
                <w:iCs/>
                <w:lang w:eastAsia="en-US"/>
              </w:rPr>
            </w:pPr>
            <w:r w:rsidRPr="008C3113">
              <w:rPr>
                <w:rFonts w:ascii="Times New Roman" w:eastAsia="Calibri" w:hAnsi="Times New Roman" w:cs="Times New Roman"/>
                <w:bCs/>
                <w:i/>
                <w:iCs/>
                <w:lang w:eastAsia="en-US"/>
              </w:rPr>
              <w:t>(Užpildyti, nurodant konkrečius siūlomos prekės duomenis)</w:t>
            </w:r>
          </w:p>
        </w:tc>
        <w:tc>
          <w:tcPr>
            <w:tcW w:w="2737" w:type="dxa"/>
            <w:tcBorders>
              <w:top w:val="single" w:sz="4" w:space="0" w:color="auto"/>
              <w:left w:val="single" w:sz="4" w:space="0" w:color="auto"/>
              <w:bottom w:val="single" w:sz="4" w:space="0" w:color="auto"/>
              <w:right w:val="single" w:sz="4" w:space="0" w:color="auto"/>
            </w:tcBorders>
            <w:vAlign w:val="center"/>
          </w:tcPr>
          <w:p w14:paraId="106384C9" w14:textId="77777777" w:rsidR="00553305" w:rsidRPr="008C3113" w:rsidRDefault="00553305" w:rsidP="00B8593F">
            <w:pPr>
              <w:tabs>
                <w:tab w:val="left" w:pos="1304"/>
              </w:tabs>
              <w:spacing w:after="0" w:line="240" w:lineRule="auto"/>
              <w:jc w:val="center"/>
              <w:rPr>
                <w:rFonts w:ascii="Times New Roman" w:eastAsia="Calibri" w:hAnsi="Times New Roman" w:cs="Times New Roman"/>
                <w:b/>
                <w:lang w:eastAsia="en-US"/>
              </w:rPr>
            </w:pPr>
            <w:r w:rsidRPr="008C3113">
              <w:rPr>
                <w:rFonts w:ascii="Times New Roman" w:eastAsia="Calibri" w:hAnsi="Times New Roman" w:cs="Times New Roman"/>
                <w:b/>
                <w:lang w:eastAsia="en-US"/>
              </w:rPr>
              <w:t>ĮRODANTYS DOKUMENTAI</w:t>
            </w:r>
          </w:p>
          <w:p w14:paraId="54E9C333" w14:textId="77777777" w:rsidR="00553305" w:rsidRPr="00D834EA" w:rsidRDefault="00553305" w:rsidP="00B8593F">
            <w:pPr>
              <w:tabs>
                <w:tab w:val="left" w:pos="1304"/>
              </w:tabs>
              <w:spacing w:after="0" w:line="240" w:lineRule="auto"/>
              <w:jc w:val="center"/>
              <w:rPr>
                <w:rFonts w:ascii="Times New Roman" w:eastAsia="Calibri" w:hAnsi="Times New Roman" w:cs="Times New Roman"/>
                <w:bCs/>
                <w:i/>
                <w:iCs/>
                <w:highlight w:val="yellow"/>
                <w:lang w:eastAsia="en-US"/>
              </w:rPr>
            </w:pPr>
            <w:r w:rsidRPr="008C3113">
              <w:rPr>
                <w:rFonts w:ascii="Times New Roman" w:eastAsia="Calibri" w:hAnsi="Times New Roman" w:cs="Times New Roman"/>
                <w:bCs/>
                <w:i/>
                <w:iCs/>
                <w:lang w:eastAsia="en-US"/>
              </w:rPr>
              <w:t>(nurodykite dokumento pavadinimą ir puslapį)</w:t>
            </w:r>
          </w:p>
        </w:tc>
      </w:tr>
      <w:tr w:rsidR="00553305" w:rsidRPr="006A2D05" w14:paraId="5F4C7CB2" w14:textId="77777777" w:rsidTr="004B37A3">
        <w:trPr>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3F666" w14:textId="5385FDB4" w:rsidR="00553305" w:rsidRPr="006A2D05" w:rsidRDefault="008C3113" w:rsidP="006A2D05">
            <w:pPr>
              <w:numPr>
                <w:ilvl w:val="0"/>
                <w:numId w:val="39"/>
              </w:numPr>
              <w:spacing w:after="0" w:line="240" w:lineRule="auto"/>
              <w:ind w:left="594" w:hanging="425"/>
              <w:jc w:val="both"/>
              <w:rPr>
                <w:rFonts w:ascii="Times New Roman" w:eastAsia="Calibri" w:hAnsi="Times New Roman" w:cs="Times New Roman"/>
                <w:lang w:eastAsia="en-US"/>
              </w:rPr>
            </w:pPr>
            <w:r w:rsidRPr="006A2D05">
              <w:rPr>
                <w:rFonts w:ascii="Times New Roman" w:eastAsia="Calibri" w:hAnsi="Times New Roman" w:cs="Times New Roman"/>
                <w:shd w:val="clear" w:color="auto" w:fill="FFFFFF" w:themeFill="background1"/>
                <w:lang w:eastAsia="en-US"/>
              </w:rPr>
              <w:t>Elektromechaninis</w:t>
            </w:r>
            <w:r w:rsidRPr="006A2D05">
              <w:rPr>
                <w:rFonts w:ascii="Times New Roman" w:eastAsia="Calibri" w:hAnsi="Times New Roman" w:cs="Times New Roman"/>
                <w:lang w:eastAsia="en-US"/>
              </w:rPr>
              <w:t xml:space="preserve"> membraninis siurblys</w:t>
            </w:r>
          </w:p>
        </w:tc>
        <w:tc>
          <w:tcPr>
            <w:tcW w:w="3261" w:type="dxa"/>
            <w:tcBorders>
              <w:top w:val="single" w:sz="4" w:space="0" w:color="auto"/>
              <w:left w:val="single" w:sz="4" w:space="0" w:color="auto"/>
              <w:bottom w:val="single" w:sz="4" w:space="0" w:color="auto"/>
              <w:right w:val="single" w:sz="4" w:space="0" w:color="auto"/>
            </w:tcBorders>
          </w:tcPr>
          <w:p w14:paraId="1F608B29" w14:textId="77777777" w:rsidR="00553305" w:rsidRPr="006A2D05" w:rsidRDefault="00553305" w:rsidP="006A2D05">
            <w:pPr>
              <w:spacing w:after="0" w:line="240" w:lineRule="auto"/>
              <w:ind w:left="704"/>
              <w:rPr>
                <w:rFonts w:ascii="Times New Roman" w:eastAsia="Calibri" w:hAnsi="Times New Roman" w:cs="Times New Roman"/>
                <w:lang w:eastAsia="en-US"/>
              </w:rPr>
            </w:pPr>
            <w:r w:rsidRPr="006A2D05">
              <w:rPr>
                <w:rFonts w:ascii="Times New Roman" w:eastAsia="Calibri" w:hAnsi="Times New Roman" w:cs="Times New Roman"/>
                <w:i/>
                <w:lang w:eastAsia="en-US"/>
              </w:rPr>
              <w:t>(prekės pavadinimas)</w:t>
            </w:r>
          </w:p>
        </w:tc>
        <w:tc>
          <w:tcPr>
            <w:tcW w:w="2737" w:type="dxa"/>
            <w:tcBorders>
              <w:top w:val="single" w:sz="4" w:space="0" w:color="auto"/>
              <w:left w:val="single" w:sz="4" w:space="0" w:color="auto"/>
              <w:bottom w:val="single" w:sz="4" w:space="0" w:color="auto"/>
              <w:right w:val="single" w:sz="4" w:space="0" w:color="auto"/>
            </w:tcBorders>
          </w:tcPr>
          <w:p w14:paraId="55C77125" w14:textId="77777777" w:rsidR="00553305" w:rsidRPr="006A2D05" w:rsidRDefault="00553305" w:rsidP="006A2D05">
            <w:pPr>
              <w:spacing w:after="0" w:line="240" w:lineRule="auto"/>
              <w:ind w:left="704"/>
              <w:rPr>
                <w:rFonts w:ascii="Times New Roman" w:eastAsia="Calibri" w:hAnsi="Times New Roman" w:cs="Times New Roman"/>
                <w:i/>
                <w:highlight w:val="yellow"/>
                <w:lang w:eastAsia="en-US"/>
              </w:rPr>
            </w:pPr>
          </w:p>
        </w:tc>
      </w:tr>
      <w:tr w:rsidR="00553305" w:rsidRPr="006A2D05" w14:paraId="760D83C4"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tcPr>
          <w:p w14:paraId="71FC84F9" w14:textId="7D59067F" w:rsidR="00CE294C" w:rsidRPr="00EF686C" w:rsidRDefault="00CE294C" w:rsidP="006A2D05">
            <w:pPr>
              <w:pStyle w:val="ListParagraph"/>
              <w:numPr>
                <w:ilvl w:val="1"/>
                <w:numId w:val="39"/>
              </w:numPr>
              <w:spacing w:after="0" w:line="240" w:lineRule="auto"/>
              <w:rPr>
                <w:rFonts w:ascii="Times New Roman" w:eastAsia="Calibri" w:hAnsi="Times New Roman" w:cs="Times New Roman"/>
                <w:lang w:eastAsia="en-US"/>
              </w:rPr>
            </w:pPr>
            <w:r w:rsidRPr="00EF686C">
              <w:rPr>
                <w:rFonts w:ascii="Times New Roman" w:eastAsia="Calibri" w:hAnsi="Times New Roman" w:cs="Times New Roman"/>
                <w:lang w:eastAsia="en-US"/>
              </w:rPr>
              <w:t>Prekė turi būti suderinta darbui su esamu 5,5 kW varikliu ir reduktoriumi:</w:t>
            </w:r>
          </w:p>
          <w:p w14:paraId="2BDDC40C" w14:textId="08EF04CD" w:rsidR="00CE294C" w:rsidRPr="00EF686C" w:rsidRDefault="00CE294C" w:rsidP="006A2D05">
            <w:pPr>
              <w:pStyle w:val="ListParagraph"/>
              <w:numPr>
                <w:ilvl w:val="2"/>
                <w:numId w:val="39"/>
              </w:numPr>
              <w:spacing w:after="0" w:line="240" w:lineRule="auto"/>
              <w:rPr>
                <w:rFonts w:ascii="Times New Roman" w:eastAsia="Calibri" w:hAnsi="Times New Roman" w:cs="Times New Roman"/>
                <w:lang w:eastAsia="en-US"/>
              </w:rPr>
            </w:pPr>
            <w:r w:rsidRPr="00EF686C">
              <w:rPr>
                <w:rFonts w:ascii="Times New Roman" w:eastAsia="Calibri" w:hAnsi="Times New Roman" w:cs="Times New Roman"/>
                <w:lang w:eastAsia="en-US"/>
              </w:rPr>
              <w:lastRenderedPageBreak/>
              <w:t>Reduktorius - LENZE, modelis GST 09-2N VAL 1G, 2G ck IIC T4, redukcija 15.126.</w:t>
            </w:r>
          </w:p>
          <w:p w14:paraId="145893DB" w14:textId="67656099" w:rsidR="00553305" w:rsidRPr="006A2D05" w:rsidRDefault="00CE294C" w:rsidP="006A2D05">
            <w:pPr>
              <w:pStyle w:val="ListParagraph"/>
              <w:numPr>
                <w:ilvl w:val="2"/>
                <w:numId w:val="39"/>
              </w:numPr>
              <w:spacing w:after="0" w:line="240" w:lineRule="auto"/>
              <w:rPr>
                <w:rFonts w:ascii="Times New Roman" w:eastAsia="Calibri" w:hAnsi="Times New Roman" w:cs="Times New Roman"/>
                <w:lang w:eastAsia="en-US"/>
              </w:rPr>
            </w:pPr>
            <w:r w:rsidRPr="00EF686C">
              <w:rPr>
                <w:rFonts w:ascii="Times New Roman" w:eastAsia="Calibri" w:hAnsi="Times New Roman" w:cs="Times New Roman"/>
                <w:lang w:eastAsia="en-US"/>
              </w:rPr>
              <w:t>Variklis - CEMP. 5,5 kW, 400/690 V, 50 Hz, 4-poliai, apsaugos laipsnis IP 55, IEC rėmo dydis 132, Ex de II B T3, konstrukcijos tipas B5-A300, 3 PTF termistoriai.</w:t>
            </w:r>
          </w:p>
        </w:tc>
        <w:tc>
          <w:tcPr>
            <w:tcW w:w="3261" w:type="dxa"/>
            <w:tcBorders>
              <w:top w:val="single" w:sz="4" w:space="0" w:color="auto"/>
              <w:left w:val="single" w:sz="4" w:space="0" w:color="auto"/>
              <w:bottom w:val="single" w:sz="4" w:space="0" w:color="auto"/>
              <w:right w:val="single" w:sz="4" w:space="0" w:color="auto"/>
            </w:tcBorders>
          </w:tcPr>
          <w:p w14:paraId="252CEE36" w14:textId="77777777" w:rsidR="00553305" w:rsidRPr="006A2D05" w:rsidRDefault="00553305" w:rsidP="006A2D05">
            <w:pPr>
              <w:tabs>
                <w:tab w:val="left" w:pos="426"/>
                <w:tab w:val="left" w:pos="709"/>
              </w:tabs>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47BB4331"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r>
      <w:tr w:rsidR="00553305" w:rsidRPr="006A2D05" w14:paraId="794D735D" w14:textId="77777777" w:rsidTr="00F1736F">
        <w:trPr>
          <w:jc w:val="center"/>
        </w:trPr>
        <w:tc>
          <w:tcPr>
            <w:tcW w:w="3964" w:type="dxa"/>
            <w:tcBorders>
              <w:top w:val="single" w:sz="4" w:space="0" w:color="auto"/>
              <w:left w:val="single" w:sz="4" w:space="0" w:color="auto"/>
              <w:bottom w:val="single" w:sz="4" w:space="0" w:color="auto"/>
              <w:right w:val="single" w:sz="4" w:space="0" w:color="auto"/>
            </w:tcBorders>
          </w:tcPr>
          <w:p w14:paraId="7F84F5A7" w14:textId="7DC3B420" w:rsidR="00553305" w:rsidRPr="006A2D05" w:rsidRDefault="00CE294C" w:rsidP="00EF686C">
            <w:pPr>
              <w:pStyle w:val="ListParagraph"/>
              <w:numPr>
                <w:ilvl w:val="1"/>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Kartu su Preke turi būti pateikta mova siurblio ir reduktoriaus sujungimui. Pusmoviai turi būti išgręžti.</w:t>
            </w:r>
          </w:p>
        </w:tc>
        <w:tc>
          <w:tcPr>
            <w:tcW w:w="3261" w:type="dxa"/>
            <w:tcBorders>
              <w:top w:val="single" w:sz="4" w:space="0" w:color="auto"/>
              <w:left w:val="single" w:sz="4" w:space="0" w:color="auto"/>
              <w:bottom w:val="single" w:sz="4" w:space="0" w:color="auto"/>
              <w:right w:val="single" w:sz="4" w:space="0" w:color="auto"/>
            </w:tcBorders>
          </w:tcPr>
          <w:p w14:paraId="2AD106D3"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2FFF8992"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r>
      <w:tr w:rsidR="00553305" w:rsidRPr="006A2D05" w14:paraId="770727A8" w14:textId="77777777" w:rsidTr="006A2D05">
        <w:trPr>
          <w:trHeight w:val="473"/>
          <w:jc w:val="center"/>
        </w:trPr>
        <w:tc>
          <w:tcPr>
            <w:tcW w:w="3964" w:type="dxa"/>
            <w:tcBorders>
              <w:top w:val="single" w:sz="4" w:space="0" w:color="auto"/>
              <w:left w:val="single" w:sz="4" w:space="0" w:color="auto"/>
              <w:bottom w:val="single" w:sz="4" w:space="0" w:color="auto"/>
              <w:right w:val="single" w:sz="4" w:space="0" w:color="auto"/>
            </w:tcBorders>
          </w:tcPr>
          <w:p w14:paraId="357F78B6" w14:textId="5DAFEDFA" w:rsidR="00CE294C" w:rsidRPr="006A2D05" w:rsidRDefault="00CE294C" w:rsidP="006A2D05">
            <w:pPr>
              <w:pStyle w:val="ListParagraph"/>
              <w:numPr>
                <w:ilvl w:val="1"/>
                <w:numId w:val="39"/>
              </w:numPr>
              <w:spacing w:after="0" w:line="240" w:lineRule="auto"/>
              <w:rPr>
                <w:rFonts w:ascii="Times New Roman" w:eastAsia="Calibri" w:hAnsi="Times New Roman" w:cs="Times New Roman"/>
                <w:lang w:eastAsia="en-US"/>
              </w:rPr>
            </w:pPr>
            <w:r w:rsidRPr="006A2D05">
              <w:rPr>
                <w:rFonts w:ascii="Times New Roman" w:eastAsia="Calibri" w:hAnsi="Times New Roman" w:cs="Times New Roman"/>
                <w:lang w:eastAsia="en-US"/>
              </w:rPr>
              <w:t>Prijungimo flanšai:</w:t>
            </w:r>
          </w:p>
          <w:p w14:paraId="2B4FA202" w14:textId="4157EE8E" w:rsidR="00553305" w:rsidRPr="006A2D05" w:rsidRDefault="00454BE2" w:rsidP="006A2D05">
            <w:pPr>
              <w:pStyle w:val="ListParagraph"/>
              <w:numPr>
                <w:ilvl w:val="2"/>
                <w:numId w:val="39"/>
              </w:numPr>
              <w:spacing w:after="0" w:line="240" w:lineRule="auto"/>
              <w:rPr>
                <w:rFonts w:ascii="Times New Roman" w:eastAsia="Calibri" w:hAnsi="Times New Roman" w:cs="Times New Roman"/>
                <w:lang w:eastAsia="en-US"/>
              </w:rPr>
            </w:pPr>
            <w:r w:rsidRPr="006A2D05">
              <w:rPr>
                <w:rFonts w:ascii="Times New Roman" w:eastAsia="Calibri" w:hAnsi="Times New Roman" w:cs="Times New Roman"/>
                <w:lang w:eastAsia="en-US"/>
              </w:rPr>
              <w:t>Siurbimas 3“ 150 lbs ASA.</w:t>
            </w:r>
          </w:p>
        </w:tc>
        <w:tc>
          <w:tcPr>
            <w:tcW w:w="3261" w:type="dxa"/>
            <w:tcBorders>
              <w:top w:val="single" w:sz="4" w:space="0" w:color="auto"/>
              <w:left w:val="single" w:sz="4" w:space="0" w:color="auto"/>
              <w:bottom w:val="single" w:sz="4" w:space="0" w:color="auto"/>
              <w:right w:val="single" w:sz="4" w:space="0" w:color="auto"/>
            </w:tcBorders>
          </w:tcPr>
          <w:p w14:paraId="2906FDDF"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0C461102"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r>
      <w:tr w:rsidR="006A2D05" w:rsidRPr="006A2D05" w14:paraId="468C7FD2" w14:textId="77777777" w:rsidTr="00F1736F">
        <w:trPr>
          <w:trHeight w:val="255"/>
          <w:jc w:val="center"/>
        </w:trPr>
        <w:tc>
          <w:tcPr>
            <w:tcW w:w="3964" w:type="dxa"/>
            <w:tcBorders>
              <w:top w:val="single" w:sz="4" w:space="0" w:color="auto"/>
              <w:left w:val="single" w:sz="4" w:space="0" w:color="auto"/>
              <w:bottom w:val="single" w:sz="4" w:space="0" w:color="auto"/>
              <w:right w:val="single" w:sz="4" w:space="0" w:color="auto"/>
            </w:tcBorders>
          </w:tcPr>
          <w:p w14:paraId="37BCFAD1" w14:textId="77777777" w:rsidR="006A2D05" w:rsidRPr="006A2D05" w:rsidRDefault="006A2D05" w:rsidP="006A2D05">
            <w:pPr>
              <w:pStyle w:val="ListParagraph"/>
              <w:numPr>
                <w:ilvl w:val="2"/>
                <w:numId w:val="39"/>
              </w:numPr>
              <w:spacing w:after="0" w:line="240" w:lineRule="auto"/>
              <w:rPr>
                <w:rFonts w:ascii="Times New Roman" w:eastAsia="Calibri" w:hAnsi="Times New Roman" w:cs="Times New Roman"/>
                <w:lang w:eastAsia="en-US"/>
              </w:rPr>
            </w:pPr>
            <w:r w:rsidRPr="006A2D05">
              <w:rPr>
                <w:rFonts w:ascii="Times New Roman" w:eastAsia="Calibri" w:hAnsi="Times New Roman" w:cs="Times New Roman"/>
                <w:lang w:eastAsia="en-US"/>
              </w:rPr>
              <w:t>Spaudimas 2“ 150 lbs ASA.</w:t>
            </w:r>
          </w:p>
        </w:tc>
        <w:tc>
          <w:tcPr>
            <w:tcW w:w="3261" w:type="dxa"/>
            <w:tcBorders>
              <w:top w:val="single" w:sz="4" w:space="0" w:color="auto"/>
              <w:left w:val="single" w:sz="4" w:space="0" w:color="auto"/>
              <w:bottom w:val="single" w:sz="4" w:space="0" w:color="auto"/>
              <w:right w:val="single" w:sz="4" w:space="0" w:color="auto"/>
            </w:tcBorders>
          </w:tcPr>
          <w:p w14:paraId="67EEED47"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5411B653"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553305" w:rsidRPr="006A2D05" w14:paraId="6661E0FE" w14:textId="77777777" w:rsidTr="006A2D05">
        <w:trPr>
          <w:trHeight w:val="1133"/>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67B22F16" w14:textId="77777777" w:rsidR="00454BE2" w:rsidRPr="006A2D05" w:rsidRDefault="00454BE2" w:rsidP="006A2D05">
            <w:pPr>
              <w:pStyle w:val="ListParagraph"/>
              <w:numPr>
                <w:ilvl w:val="1"/>
                <w:numId w:val="39"/>
              </w:numPr>
              <w:spacing w:after="0" w:line="240" w:lineRule="auto"/>
              <w:rPr>
                <w:rFonts w:ascii="Times New Roman" w:eastAsia="Calibri" w:hAnsi="Times New Roman" w:cs="Times New Roman"/>
                <w:lang w:eastAsia="en-US"/>
              </w:rPr>
            </w:pPr>
            <w:r w:rsidRPr="006A2D05">
              <w:rPr>
                <w:rFonts w:ascii="Times New Roman" w:eastAsia="Calibri" w:hAnsi="Times New Roman" w:cs="Times New Roman"/>
                <w:lang w:eastAsia="en-US"/>
              </w:rPr>
              <w:t>Prekė turi būti tinkama pumpuoti skysčius, kurių parametrai atitinka šiuos kriterijus:</w:t>
            </w:r>
          </w:p>
          <w:p w14:paraId="68893F21" w14:textId="5546FE1C" w:rsidR="00553305" w:rsidRPr="006A2D05" w:rsidRDefault="00454BE2"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Tepalai ir tirpikliai, kaip atliekos.</w:t>
            </w:r>
          </w:p>
        </w:tc>
        <w:tc>
          <w:tcPr>
            <w:tcW w:w="3261" w:type="dxa"/>
            <w:tcBorders>
              <w:top w:val="single" w:sz="4" w:space="0" w:color="auto"/>
              <w:left w:val="single" w:sz="4" w:space="0" w:color="auto"/>
              <w:bottom w:val="single" w:sz="4" w:space="0" w:color="auto"/>
              <w:right w:val="single" w:sz="4" w:space="0" w:color="auto"/>
            </w:tcBorders>
          </w:tcPr>
          <w:p w14:paraId="7447D2CA"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026E8E9D"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r>
      <w:tr w:rsidR="006A2D05" w:rsidRPr="006A2D05" w14:paraId="5E85A335" w14:textId="77777777" w:rsidTr="006A2D05">
        <w:trPr>
          <w:trHeight w:val="210"/>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1EAA70B2" w14:textId="57221A05"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Kietų dalelių dydis ≥ 10 mm.</w:t>
            </w:r>
          </w:p>
        </w:tc>
        <w:tc>
          <w:tcPr>
            <w:tcW w:w="3261" w:type="dxa"/>
            <w:tcBorders>
              <w:top w:val="single" w:sz="4" w:space="0" w:color="auto"/>
              <w:left w:val="single" w:sz="4" w:space="0" w:color="auto"/>
              <w:bottom w:val="single" w:sz="4" w:space="0" w:color="auto"/>
              <w:right w:val="single" w:sz="4" w:space="0" w:color="auto"/>
            </w:tcBorders>
          </w:tcPr>
          <w:p w14:paraId="0BB21C6E"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4AF9718A"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11523E22" w14:textId="77777777" w:rsidTr="006A2D05">
        <w:trPr>
          <w:trHeight w:val="197"/>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A2BEF49" w14:textId="34181743"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Klampumas ≥ 75 mPa·s.</w:t>
            </w:r>
          </w:p>
        </w:tc>
        <w:tc>
          <w:tcPr>
            <w:tcW w:w="3261" w:type="dxa"/>
            <w:tcBorders>
              <w:top w:val="single" w:sz="4" w:space="0" w:color="auto"/>
              <w:left w:val="single" w:sz="4" w:space="0" w:color="auto"/>
              <w:bottom w:val="single" w:sz="4" w:space="0" w:color="auto"/>
              <w:right w:val="single" w:sz="4" w:space="0" w:color="auto"/>
            </w:tcBorders>
          </w:tcPr>
          <w:p w14:paraId="728797F6"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56DDAD67"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37C5EDA2" w14:textId="77777777" w:rsidTr="006A2D05">
        <w:trPr>
          <w:trHeight w:val="278"/>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AED4804" w14:textId="77777777"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Temperatūra - 15–60 °C.</w:t>
            </w:r>
          </w:p>
        </w:tc>
        <w:tc>
          <w:tcPr>
            <w:tcW w:w="3261" w:type="dxa"/>
            <w:tcBorders>
              <w:top w:val="single" w:sz="4" w:space="0" w:color="auto"/>
              <w:left w:val="single" w:sz="4" w:space="0" w:color="auto"/>
              <w:bottom w:val="single" w:sz="4" w:space="0" w:color="auto"/>
              <w:right w:val="single" w:sz="4" w:space="0" w:color="auto"/>
            </w:tcBorders>
          </w:tcPr>
          <w:p w14:paraId="6BF09752"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07EA04C7"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7BF938F0" w14:textId="77777777" w:rsidTr="006A2D05">
        <w:trPr>
          <w:trHeight w:val="405"/>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0EF505AE" w14:textId="6E28194E"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Kietų dalelių kiekis nuo svorio ≥ 5%.</w:t>
            </w:r>
          </w:p>
        </w:tc>
        <w:tc>
          <w:tcPr>
            <w:tcW w:w="3261" w:type="dxa"/>
            <w:tcBorders>
              <w:top w:val="single" w:sz="4" w:space="0" w:color="auto"/>
              <w:left w:val="single" w:sz="4" w:space="0" w:color="auto"/>
              <w:bottom w:val="single" w:sz="4" w:space="0" w:color="auto"/>
              <w:right w:val="single" w:sz="4" w:space="0" w:color="auto"/>
            </w:tcBorders>
          </w:tcPr>
          <w:p w14:paraId="68E7A0AD"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190BFD18"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7A694883" w14:textId="77777777" w:rsidTr="006A2D05">
        <w:trPr>
          <w:trHeight w:val="202"/>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74D60805" w14:textId="2B46CF9E"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Tankumas ≥ 1 kg/l.</w:t>
            </w:r>
          </w:p>
        </w:tc>
        <w:tc>
          <w:tcPr>
            <w:tcW w:w="3261" w:type="dxa"/>
            <w:tcBorders>
              <w:top w:val="single" w:sz="4" w:space="0" w:color="auto"/>
              <w:left w:val="single" w:sz="4" w:space="0" w:color="auto"/>
              <w:bottom w:val="single" w:sz="4" w:space="0" w:color="auto"/>
              <w:right w:val="single" w:sz="4" w:space="0" w:color="auto"/>
            </w:tcBorders>
          </w:tcPr>
          <w:p w14:paraId="51FEA612"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3135DCED"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7BAB074D" w14:textId="77777777" w:rsidTr="00EF686C">
        <w:trPr>
          <w:trHeight w:val="203"/>
          <w:jc w:val="center"/>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1BFC4B1" w14:textId="77777777"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pH reikšmė 3-9.</w:t>
            </w:r>
          </w:p>
        </w:tc>
        <w:tc>
          <w:tcPr>
            <w:tcW w:w="3261" w:type="dxa"/>
            <w:tcBorders>
              <w:top w:val="single" w:sz="4" w:space="0" w:color="auto"/>
              <w:left w:val="single" w:sz="4" w:space="0" w:color="auto"/>
              <w:bottom w:val="single" w:sz="4" w:space="0" w:color="auto"/>
              <w:right w:val="single" w:sz="4" w:space="0" w:color="auto"/>
            </w:tcBorders>
          </w:tcPr>
          <w:p w14:paraId="54E98394"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1D69B755"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553305" w:rsidRPr="006A2D05" w14:paraId="1B9E5043" w14:textId="77777777" w:rsidTr="006A2D05">
        <w:trPr>
          <w:trHeight w:val="577"/>
          <w:jc w:val="center"/>
        </w:trPr>
        <w:tc>
          <w:tcPr>
            <w:tcW w:w="3964" w:type="dxa"/>
            <w:tcBorders>
              <w:top w:val="single" w:sz="4" w:space="0" w:color="auto"/>
              <w:left w:val="single" w:sz="4" w:space="0" w:color="auto"/>
              <w:bottom w:val="single" w:sz="4" w:space="0" w:color="auto"/>
              <w:right w:val="single" w:sz="4" w:space="0" w:color="auto"/>
            </w:tcBorders>
          </w:tcPr>
          <w:p w14:paraId="014653BC" w14:textId="77777777" w:rsidR="00553305" w:rsidRPr="006A2D05" w:rsidRDefault="00454BE2" w:rsidP="006A2D05">
            <w:pPr>
              <w:numPr>
                <w:ilvl w:val="1"/>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Našumo reikalavimai:</w:t>
            </w:r>
          </w:p>
          <w:p w14:paraId="540166D0" w14:textId="38EDBF5C" w:rsidR="00454BE2" w:rsidRPr="006A2D05" w:rsidRDefault="00454BE2"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Maksimalus judesių dažnis – 100 1/min (arba 100 min⁻¹).</w:t>
            </w:r>
          </w:p>
        </w:tc>
        <w:tc>
          <w:tcPr>
            <w:tcW w:w="3261" w:type="dxa"/>
            <w:tcBorders>
              <w:top w:val="single" w:sz="4" w:space="0" w:color="auto"/>
              <w:left w:val="single" w:sz="4" w:space="0" w:color="auto"/>
              <w:bottom w:val="single" w:sz="4" w:space="0" w:color="auto"/>
              <w:right w:val="single" w:sz="4" w:space="0" w:color="auto"/>
            </w:tcBorders>
          </w:tcPr>
          <w:p w14:paraId="54D211AD"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19FD0B11"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r>
      <w:tr w:rsidR="006A2D05" w:rsidRPr="006A2D05" w14:paraId="1F6A762D" w14:textId="77777777" w:rsidTr="006A2D05">
        <w:trPr>
          <w:trHeight w:val="195"/>
          <w:jc w:val="center"/>
        </w:trPr>
        <w:tc>
          <w:tcPr>
            <w:tcW w:w="3964" w:type="dxa"/>
            <w:tcBorders>
              <w:top w:val="single" w:sz="4" w:space="0" w:color="auto"/>
              <w:left w:val="single" w:sz="4" w:space="0" w:color="auto"/>
              <w:bottom w:val="single" w:sz="4" w:space="0" w:color="auto"/>
              <w:right w:val="single" w:sz="4" w:space="0" w:color="auto"/>
            </w:tcBorders>
          </w:tcPr>
          <w:p w14:paraId="2AF49F77" w14:textId="70F1C1D5"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Spaudimas – 0,6 MPa.</w:t>
            </w:r>
          </w:p>
        </w:tc>
        <w:tc>
          <w:tcPr>
            <w:tcW w:w="3261" w:type="dxa"/>
            <w:tcBorders>
              <w:top w:val="single" w:sz="4" w:space="0" w:color="auto"/>
              <w:left w:val="single" w:sz="4" w:space="0" w:color="auto"/>
              <w:bottom w:val="single" w:sz="4" w:space="0" w:color="auto"/>
              <w:right w:val="single" w:sz="4" w:space="0" w:color="auto"/>
            </w:tcBorders>
          </w:tcPr>
          <w:p w14:paraId="0596664F"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75DFA283"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098E85E6" w14:textId="77777777" w:rsidTr="00EF686C">
        <w:trPr>
          <w:trHeight w:val="674"/>
          <w:jc w:val="center"/>
        </w:trPr>
        <w:tc>
          <w:tcPr>
            <w:tcW w:w="3964" w:type="dxa"/>
            <w:tcBorders>
              <w:top w:val="single" w:sz="4" w:space="0" w:color="auto"/>
              <w:left w:val="single" w:sz="4" w:space="0" w:color="auto"/>
              <w:bottom w:val="single" w:sz="4" w:space="0" w:color="auto"/>
              <w:right w:val="single" w:sz="4" w:space="0" w:color="auto"/>
            </w:tcBorders>
          </w:tcPr>
          <w:p w14:paraId="03D19442" w14:textId="77777777"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Našumas iki 20 m3/h, dažnio keitikliu reguliuojamas nuo 10% iki 100%.</w:t>
            </w:r>
          </w:p>
        </w:tc>
        <w:tc>
          <w:tcPr>
            <w:tcW w:w="3261" w:type="dxa"/>
            <w:tcBorders>
              <w:top w:val="single" w:sz="4" w:space="0" w:color="auto"/>
              <w:left w:val="single" w:sz="4" w:space="0" w:color="auto"/>
              <w:bottom w:val="single" w:sz="4" w:space="0" w:color="auto"/>
              <w:right w:val="single" w:sz="4" w:space="0" w:color="auto"/>
            </w:tcBorders>
          </w:tcPr>
          <w:p w14:paraId="1A316725"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744EAEA2"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553305" w:rsidRPr="006A2D05" w14:paraId="3DC059C1" w14:textId="77777777" w:rsidTr="006A2D05">
        <w:trPr>
          <w:trHeight w:val="1365"/>
          <w:jc w:val="center"/>
        </w:trPr>
        <w:tc>
          <w:tcPr>
            <w:tcW w:w="3964" w:type="dxa"/>
            <w:tcBorders>
              <w:top w:val="single" w:sz="4" w:space="0" w:color="auto"/>
              <w:left w:val="single" w:sz="4" w:space="0" w:color="auto"/>
              <w:bottom w:val="single" w:sz="4" w:space="0" w:color="auto"/>
              <w:right w:val="single" w:sz="4" w:space="0" w:color="auto"/>
            </w:tcBorders>
          </w:tcPr>
          <w:p w14:paraId="06F66793" w14:textId="77777777" w:rsidR="00553305" w:rsidRPr="006A2D05" w:rsidRDefault="00454BE2" w:rsidP="006A2D05">
            <w:pPr>
              <w:numPr>
                <w:ilvl w:val="1"/>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Reikalavimai medžiagoms:</w:t>
            </w:r>
          </w:p>
          <w:p w14:paraId="2379DFF3" w14:textId="4A999FB7" w:rsidR="00454BE2" w:rsidRPr="006A2D05" w:rsidRDefault="00454BE2"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Su pumpuojama terpe kontaktuojančios medžiagos pagamintos iš nerūdijančio plieno 1.4581 arba iš lygiavertės medžiagos.</w:t>
            </w:r>
          </w:p>
        </w:tc>
        <w:tc>
          <w:tcPr>
            <w:tcW w:w="3261" w:type="dxa"/>
            <w:tcBorders>
              <w:top w:val="single" w:sz="4" w:space="0" w:color="auto"/>
              <w:left w:val="single" w:sz="4" w:space="0" w:color="auto"/>
              <w:bottom w:val="single" w:sz="4" w:space="0" w:color="auto"/>
              <w:right w:val="single" w:sz="4" w:space="0" w:color="auto"/>
            </w:tcBorders>
          </w:tcPr>
          <w:p w14:paraId="15913D4E"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7FE98C82" w14:textId="77777777" w:rsidR="00553305" w:rsidRPr="006A2D05" w:rsidRDefault="00553305" w:rsidP="006A2D05">
            <w:pPr>
              <w:spacing w:after="0" w:line="240" w:lineRule="auto"/>
              <w:jc w:val="both"/>
              <w:rPr>
                <w:rFonts w:ascii="Times New Roman" w:eastAsia="Calibri" w:hAnsi="Times New Roman" w:cs="Times New Roman"/>
                <w:highlight w:val="yellow"/>
                <w:lang w:eastAsia="en-US"/>
              </w:rPr>
            </w:pPr>
          </w:p>
        </w:tc>
      </w:tr>
      <w:tr w:rsidR="006A2D05" w:rsidRPr="006A2D05" w14:paraId="46EE5AE8" w14:textId="77777777" w:rsidTr="006A2D05">
        <w:trPr>
          <w:trHeight w:val="225"/>
          <w:jc w:val="center"/>
        </w:trPr>
        <w:tc>
          <w:tcPr>
            <w:tcW w:w="3964" w:type="dxa"/>
            <w:tcBorders>
              <w:top w:val="single" w:sz="4" w:space="0" w:color="auto"/>
              <w:left w:val="single" w:sz="4" w:space="0" w:color="auto"/>
              <w:bottom w:val="single" w:sz="4" w:space="0" w:color="auto"/>
              <w:right w:val="single" w:sz="4" w:space="0" w:color="auto"/>
            </w:tcBorders>
          </w:tcPr>
          <w:p w14:paraId="1342B8D3" w14:textId="6B8152DE"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Membranos iš FPM.</w:t>
            </w:r>
          </w:p>
        </w:tc>
        <w:tc>
          <w:tcPr>
            <w:tcW w:w="3261" w:type="dxa"/>
            <w:tcBorders>
              <w:top w:val="single" w:sz="4" w:space="0" w:color="auto"/>
              <w:left w:val="single" w:sz="4" w:space="0" w:color="auto"/>
              <w:bottom w:val="single" w:sz="4" w:space="0" w:color="auto"/>
              <w:right w:val="single" w:sz="4" w:space="0" w:color="auto"/>
            </w:tcBorders>
          </w:tcPr>
          <w:p w14:paraId="01B92124"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3639152E"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63453F43" w14:textId="77777777" w:rsidTr="006A2D05">
        <w:trPr>
          <w:trHeight w:val="457"/>
          <w:jc w:val="center"/>
        </w:trPr>
        <w:tc>
          <w:tcPr>
            <w:tcW w:w="3964" w:type="dxa"/>
            <w:tcBorders>
              <w:top w:val="single" w:sz="4" w:space="0" w:color="auto"/>
              <w:left w:val="single" w:sz="4" w:space="0" w:color="auto"/>
              <w:bottom w:val="single" w:sz="4" w:space="0" w:color="auto"/>
              <w:right w:val="single" w:sz="4" w:space="0" w:color="auto"/>
            </w:tcBorders>
          </w:tcPr>
          <w:p w14:paraId="31744D3E" w14:textId="025E8D31"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Atbulinių vožtuvų rutuliai iš PTFE su plieno šerdimi.</w:t>
            </w:r>
          </w:p>
        </w:tc>
        <w:tc>
          <w:tcPr>
            <w:tcW w:w="3261" w:type="dxa"/>
            <w:tcBorders>
              <w:top w:val="single" w:sz="4" w:space="0" w:color="auto"/>
              <w:left w:val="single" w:sz="4" w:space="0" w:color="auto"/>
              <w:bottom w:val="single" w:sz="4" w:space="0" w:color="auto"/>
              <w:right w:val="single" w:sz="4" w:space="0" w:color="auto"/>
            </w:tcBorders>
          </w:tcPr>
          <w:p w14:paraId="55C41592"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5E7C57E8"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402861C1" w14:textId="77777777" w:rsidTr="006A2D05">
        <w:trPr>
          <w:trHeight w:val="690"/>
          <w:jc w:val="center"/>
        </w:trPr>
        <w:tc>
          <w:tcPr>
            <w:tcW w:w="3964" w:type="dxa"/>
            <w:tcBorders>
              <w:top w:val="single" w:sz="4" w:space="0" w:color="auto"/>
              <w:left w:val="single" w:sz="4" w:space="0" w:color="auto"/>
              <w:bottom w:val="single" w:sz="4" w:space="0" w:color="auto"/>
              <w:right w:val="single" w:sz="4" w:space="0" w:color="auto"/>
            </w:tcBorders>
          </w:tcPr>
          <w:p w14:paraId="235AD068" w14:textId="02EFE072"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Vidiniai dantračiai iš sferoidinio ketaus ir grūdinto plieno.</w:t>
            </w:r>
          </w:p>
        </w:tc>
        <w:tc>
          <w:tcPr>
            <w:tcW w:w="3261" w:type="dxa"/>
            <w:tcBorders>
              <w:top w:val="single" w:sz="4" w:space="0" w:color="auto"/>
              <w:left w:val="single" w:sz="4" w:space="0" w:color="auto"/>
              <w:bottom w:val="single" w:sz="4" w:space="0" w:color="auto"/>
              <w:right w:val="single" w:sz="4" w:space="0" w:color="auto"/>
            </w:tcBorders>
          </w:tcPr>
          <w:p w14:paraId="6DF9DC83"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258D7E06"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6A2D05" w:rsidRPr="006A2D05" w14:paraId="16E9DE56" w14:textId="77777777" w:rsidTr="00EF686C">
        <w:trPr>
          <w:trHeight w:val="427"/>
          <w:jc w:val="center"/>
        </w:trPr>
        <w:tc>
          <w:tcPr>
            <w:tcW w:w="3964" w:type="dxa"/>
            <w:tcBorders>
              <w:top w:val="single" w:sz="4" w:space="0" w:color="auto"/>
              <w:left w:val="single" w:sz="4" w:space="0" w:color="auto"/>
              <w:bottom w:val="single" w:sz="4" w:space="0" w:color="auto"/>
              <w:right w:val="single" w:sz="4" w:space="0" w:color="auto"/>
            </w:tcBorders>
          </w:tcPr>
          <w:p w14:paraId="2477DBC7" w14:textId="42E96400" w:rsidR="006A2D05" w:rsidRPr="006A2D05" w:rsidRDefault="006A2D05" w:rsidP="006A2D05">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Atbulinių vožtuvų balnai iš PTFE.</w:t>
            </w:r>
          </w:p>
        </w:tc>
        <w:tc>
          <w:tcPr>
            <w:tcW w:w="3261" w:type="dxa"/>
            <w:tcBorders>
              <w:top w:val="single" w:sz="4" w:space="0" w:color="auto"/>
              <w:left w:val="single" w:sz="4" w:space="0" w:color="auto"/>
              <w:bottom w:val="single" w:sz="4" w:space="0" w:color="auto"/>
              <w:right w:val="single" w:sz="4" w:space="0" w:color="auto"/>
            </w:tcBorders>
          </w:tcPr>
          <w:p w14:paraId="25373764"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5254B67E" w14:textId="77777777" w:rsidR="006A2D05" w:rsidRPr="006A2D05" w:rsidRDefault="006A2D05" w:rsidP="006A2D05">
            <w:pPr>
              <w:spacing w:after="0" w:line="240" w:lineRule="auto"/>
              <w:jc w:val="both"/>
              <w:rPr>
                <w:rFonts w:ascii="Times New Roman" w:eastAsia="Calibri" w:hAnsi="Times New Roman" w:cs="Times New Roman"/>
                <w:highlight w:val="yellow"/>
                <w:lang w:eastAsia="en-US"/>
              </w:rPr>
            </w:pPr>
          </w:p>
        </w:tc>
      </w:tr>
      <w:tr w:rsidR="00EF686C" w:rsidRPr="006A2D05" w14:paraId="19CD9C2C" w14:textId="77777777" w:rsidTr="006A2D05">
        <w:trPr>
          <w:trHeight w:val="548"/>
          <w:jc w:val="center"/>
        </w:trPr>
        <w:tc>
          <w:tcPr>
            <w:tcW w:w="3964" w:type="dxa"/>
            <w:tcBorders>
              <w:top w:val="single" w:sz="4" w:space="0" w:color="auto"/>
              <w:left w:val="single" w:sz="4" w:space="0" w:color="auto"/>
              <w:bottom w:val="single" w:sz="4" w:space="0" w:color="auto"/>
              <w:right w:val="single" w:sz="4" w:space="0" w:color="auto"/>
            </w:tcBorders>
          </w:tcPr>
          <w:p w14:paraId="1458DF56" w14:textId="77777777" w:rsidR="00EF686C" w:rsidRPr="006A2D05" w:rsidRDefault="00EF686C" w:rsidP="00EF686C">
            <w:pPr>
              <w:pStyle w:val="ListParagraph"/>
              <w:numPr>
                <w:ilvl w:val="2"/>
                <w:numId w:val="39"/>
              </w:numPr>
              <w:spacing w:after="0" w:line="240" w:lineRule="auto"/>
              <w:jc w:val="both"/>
              <w:rPr>
                <w:rFonts w:ascii="Times New Roman" w:eastAsia="Calibri" w:hAnsi="Times New Roman" w:cs="Times New Roman"/>
                <w:lang w:eastAsia="en-US"/>
              </w:rPr>
            </w:pPr>
            <w:r w:rsidRPr="006A2D05">
              <w:rPr>
                <w:rFonts w:ascii="Times New Roman" w:eastAsia="Calibri" w:hAnsi="Times New Roman" w:cs="Times New Roman"/>
                <w:lang w:eastAsia="en-US"/>
              </w:rPr>
              <w:t>Membranų pavaros blokas iš pilkojo ketaus.</w:t>
            </w:r>
          </w:p>
        </w:tc>
        <w:tc>
          <w:tcPr>
            <w:tcW w:w="3261" w:type="dxa"/>
            <w:tcBorders>
              <w:top w:val="single" w:sz="4" w:space="0" w:color="auto"/>
              <w:left w:val="single" w:sz="4" w:space="0" w:color="auto"/>
              <w:bottom w:val="single" w:sz="4" w:space="0" w:color="auto"/>
              <w:right w:val="single" w:sz="4" w:space="0" w:color="auto"/>
            </w:tcBorders>
          </w:tcPr>
          <w:p w14:paraId="307C9719" w14:textId="77777777" w:rsidR="00EF686C" w:rsidRPr="006A2D05" w:rsidRDefault="00EF686C" w:rsidP="006A2D05">
            <w:pPr>
              <w:spacing w:after="0" w:line="240" w:lineRule="auto"/>
              <w:jc w:val="both"/>
              <w:rPr>
                <w:rFonts w:ascii="Times New Roman" w:eastAsia="Calibri" w:hAnsi="Times New Roman" w:cs="Times New Roman"/>
                <w:highlight w:val="yellow"/>
                <w:lang w:eastAsia="en-US"/>
              </w:rPr>
            </w:pPr>
          </w:p>
        </w:tc>
        <w:tc>
          <w:tcPr>
            <w:tcW w:w="2737" w:type="dxa"/>
            <w:tcBorders>
              <w:top w:val="single" w:sz="4" w:space="0" w:color="auto"/>
              <w:left w:val="single" w:sz="4" w:space="0" w:color="auto"/>
              <w:bottom w:val="single" w:sz="4" w:space="0" w:color="auto"/>
              <w:right w:val="single" w:sz="4" w:space="0" w:color="auto"/>
            </w:tcBorders>
          </w:tcPr>
          <w:p w14:paraId="36BD5E0B" w14:textId="77777777" w:rsidR="00EF686C" w:rsidRPr="006A2D05" w:rsidRDefault="00EF686C" w:rsidP="006A2D05">
            <w:pPr>
              <w:spacing w:after="0" w:line="240" w:lineRule="auto"/>
              <w:jc w:val="both"/>
              <w:rPr>
                <w:rFonts w:ascii="Times New Roman" w:eastAsia="Calibri" w:hAnsi="Times New Roman" w:cs="Times New Roman"/>
                <w:highlight w:val="yellow"/>
                <w:lang w:eastAsia="en-US"/>
              </w:rPr>
            </w:pPr>
          </w:p>
        </w:tc>
      </w:tr>
    </w:tbl>
    <w:p w14:paraId="1694E6FB" w14:textId="77777777" w:rsidR="00553305" w:rsidRDefault="00553305" w:rsidP="00553305">
      <w:pPr>
        <w:pStyle w:val="ListParagraph"/>
        <w:spacing w:after="0" w:line="240" w:lineRule="auto"/>
        <w:ind w:left="1080"/>
        <w:rPr>
          <w:rFonts w:ascii="Times New Roman" w:hAnsi="Times New Roman" w:cs="Times New Roman"/>
          <w:b/>
          <w:bCs/>
        </w:rPr>
      </w:pPr>
    </w:p>
    <w:p w14:paraId="30950288" w14:textId="77777777" w:rsidR="008B690C" w:rsidRDefault="008B690C" w:rsidP="00553305">
      <w:pPr>
        <w:pStyle w:val="ListParagraph"/>
        <w:spacing w:after="0" w:line="240" w:lineRule="auto"/>
        <w:ind w:left="1080"/>
        <w:rPr>
          <w:rFonts w:ascii="Times New Roman" w:hAnsi="Times New Roman" w:cs="Times New Roman"/>
          <w:b/>
          <w:bCs/>
        </w:rPr>
      </w:pPr>
    </w:p>
    <w:p w14:paraId="0635F3AC" w14:textId="77777777" w:rsidR="008B690C" w:rsidRDefault="008B690C" w:rsidP="00553305">
      <w:pPr>
        <w:pStyle w:val="ListParagraph"/>
        <w:spacing w:after="0" w:line="240" w:lineRule="auto"/>
        <w:ind w:left="1080"/>
        <w:rPr>
          <w:rFonts w:ascii="Times New Roman" w:hAnsi="Times New Roman" w:cs="Times New Roman"/>
          <w:b/>
          <w:bCs/>
        </w:rPr>
      </w:pPr>
    </w:p>
    <w:p w14:paraId="658326C1" w14:textId="77777777" w:rsidR="00553305" w:rsidRDefault="00553305" w:rsidP="00553305">
      <w:pPr>
        <w:pStyle w:val="ListParagraph"/>
        <w:spacing w:after="0" w:line="240" w:lineRule="auto"/>
        <w:ind w:left="1080"/>
        <w:rPr>
          <w:rFonts w:ascii="Times New Roman" w:hAnsi="Times New Roman" w:cs="Times New Roman"/>
          <w:b/>
          <w:bCs/>
        </w:rPr>
      </w:pPr>
    </w:p>
    <w:p w14:paraId="73EAC663" w14:textId="334F2A42"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lastRenderedPageBreak/>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FC1806" w:rsidRPr="00AF014A" w14:paraId="3F8D8CDD" w14:textId="77777777" w:rsidTr="0007071C">
        <w:tc>
          <w:tcPr>
            <w:tcW w:w="0" w:type="auto"/>
          </w:tcPr>
          <w:p w14:paraId="2AC2073F" w14:textId="68D6F56B" w:rsidR="00FC1806" w:rsidRPr="00B7522C" w:rsidRDefault="00134383" w:rsidP="00FC1806">
            <w:pPr>
              <w:rPr>
                <w:rFonts w:eastAsia="Calibri" w:hAnsi="Times New Roman" w:cs="Times New Roman"/>
                <w:bCs/>
                <w:sz w:val="21"/>
                <w:szCs w:val="21"/>
              </w:rPr>
            </w:pPr>
            <w:r w:rsidRPr="00B7522C">
              <w:rPr>
                <w:rFonts w:hAnsi="Times New Roman" w:cs="Times New Roman"/>
                <w:sz w:val="21"/>
                <w:szCs w:val="21"/>
                <w:lang w:val="en-US"/>
              </w:rPr>
              <w:t>5</w:t>
            </w:r>
            <w:r w:rsidR="00FC1806" w:rsidRPr="00B7522C">
              <w:rPr>
                <w:rFonts w:hAnsi="Times New Roman" w:cs="Times New Roman"/>
                <w:sz w:val="21"/>
                <w:szCs w:val="21"/>
              </w:rPr>
              <w:t>.</w:t>
            </w:r>
          </w:p>
        </w:tc>
        <w:tc>
          <w:tcPr>
            <w:tcW w:w="4567" w:type="dxa"/>
          </w:tcPr>
          <w:p w14:paraId="709CCEAE" w14:textId="4C7E7587" w:rsidR="00FC1806" w:rsidRPr="00587E4F" w:rsidRDefault="00FC1806" w:rsidP="00FC1806">
            <w:pPr>
              <w:tabs>
                <w:tab w:val="left" w:pos="1701"/>
              </w:tabs>
              <w:jc w:val="both"/>
              <w:rPr>
                <w:rFonts w:eastAsiaTheme="minorHAnsi" w:hAnsi="Times New Roman" w:cs="Times New Roman"/>
                <w:bCs/>
                <w:iCs/>
                <w:sz w:val="21"/>
                <w:szCs w:val="21"/>
              </w:rPr>
            </w:pPr>
            <w:r w:rsidRPr="00587E4F">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AF014A" w:rsidRDefault="00FC1806" w:rsidP="00FC1806">
            <w:pPr>
              <w:rPr>
                <w:rFonts w:hAnsi="Times New Roman" w:cs="Times New Roman"/>
                <w:sz w:val="21"/>
                <w:szCs w:val="21"/>
              </w:rPr>
            </w:pPr>
          </w:p>
        </w:tc>
        <w:tc>
          <w:tcPr>
            <w:tcW w:w="1570" w:type="dxa"/>
            <w:shd w:val="clear" w:color="auto" w:fill="D9D9D9" w:themeFill="background1" w:themeFillShade="D9"/>
          </w:tcPr>
          <w:p w14:paraId="24ADCC31" w14:textId="77777777" w:rsidR="00FC1806" w:rsidRPr="00AF014A" w:rsidRDefault="00FC1806" w:rsidP="00FC1806">
            <w:pPr>
              <w:rPr>
                <w:rFonts w:hAnsi="Times New Roman" w:cs="Times New Roman"/>
                <w:sz w:val="21"/>
                <w:szCs w:val="21"/>
              </w:rPr>
            </w:pPr>
          </w:p>
        </w:tc>
        <w:tc>
          <w:tcPr>
            <w:tcW w:w="0" w:type="auto"/>
            <w:shd w:val="clear" w:color="auto" w:fill="D9D9D9" w:themeFill="background1" w:themeFillShade="D9"/>
          </w:tcPr>
          <w:p w14:paraId="3A7F452C" w14:textId="77777777" w:rsidR="00FC1806" w:rsidRPr="00AF014A" w:rsidRDefault="00FC1806" w:rsidP="00FC1806">
            <w:pPr>
              <w:rPr>
                <w:rFonts w:hAnsi="Times New Roman" w:cs="Times New Roman"/>
                <w:sz w:val="21"/>
                <w:szCs w:val="21"/>
              </w:rPr>
            </w:pPr>
          </w:p>
        </w:tc>
      </w:tr>
      <w:tr w:rsidR="00FC1806" w:rsidRPr="00AF014A" w14:paraId="002A0FAA" w14:textId="77777777" w:rsidTr="0007071C">
        <w:tc>
          <w:tcPr>
            <w:tcW w:w="0" w:type="auto"/>
          </w:tcPr>
          <w:p w14:paraId="7071B3CF" w14:textId="0F633191" w:rsidR="00FC1806" w:rsidRPr="00B7522C" w:rsidRDefault="00134383" w:rsidP="00FC1806">
            <w:pPr>
              <w:rPr>
                <w:rFonts w:eastAsia="Calibri" w:hAnsi="Times New Roman" w:cs="Times New Roman"/>
                <w:bCs/>
                <w:sz w:val="21"/>
                <w:szCs w:val="21"/>
              </w:rPr>
            </w:pPr>
            <w:r w:rsidRPr="00B7522C">
              <w:rPr>
                <w:rFonts w:hAnsi="Times New Roman" w:cs="Times New Roman"/>
                <w:sz w:val="21"/>
                <w:szCs w:val="21"/>
              </w:rPr>
              <w:t>5</w:t>
            </w:r>
            <w:r w:rsidR="00FC1806" w:rsidRPr="00B7522C">
              <w:rPr>
                <w:rFonts w:hAnsi="Times New Roman" w:cs="Times New Roman"/>
                <w:sz w:val="21"/>
                <w:szCs w:val="21"/>
              </w:rPr>
              <w:t>.1.</w:t>
            </w:r>
          </w:p>
        </w:tc>
        <w:tc>
          <w:tcPr>
            <w:tcW w:w="4567" w:type="dxa"/>
          </w:tcPr>
          <w:p w14:paraId="550C0E59" w14:textId="2FAFDB42" w:rsidR="00587E4F" w:rsidRPr="00587E4F" w:rsidRDefault="00587E4F" w:rsidP="00536BB6">
            <w:pPr>
              <w:autoSpaceDE w:val="0"/>
              <w:autoSpaceDN w:val="0"/>
              <w:jc w:val="both"/>
              <w:rPr>
                <w:rFonts w:hAnsi="Times New Roman" w:cs="Times New Roman"/>
                <w:sz w:val="21"/>
                <w:szCs w:val="21"/>
              </w:rPr>
            </w:pPr>
            <w:r w:rsidRPr="00587E4F">
              <w:rPr>
                <w:rFonts w:hAnsi="Times New Roman" w:cs="Times New Roman"/>
                <w:sz w:val="21"/>
                <w:szCs w:val="21"/>
              </w:rPr>
              <w:t>Įvykdytų sutarčių sąrašas (Pirkimo dokumentų 8 priedas)</w:t>
            </w:r>
          </w:p>
        </w:tc>
        <w:tc>
          <w:tcPr>
            <w:tcW w:w="1134" w:type="dxa"/>
          </w:tcPr>
          <w:p w14:paraId="4A8F59CD" w14:textId="77777777" w:rsidR="00FC1806" w:rsidRPr="00AF014A" w:rsidRDefault="00FC1806" w:rsidP="00FC1806">
            <w:pPr>
              <w:rPr>
                <w:rFonts w:hAnsi="Times New Roman" w:cs="Times New Roman"/>
                <w:sz w:val="21"/>
                <w:szCs w:val="21"/>
              </w:rPr>
            </w:pPr>
          </w:p>
        </w:tc>
        <w:tc>
          <w:tcPr>
            <w:tcW w:w="1570" w:type="dxa"/>
          </w:tcPr>
          <w:p w14:paraId="7874F5C5" w14:textId="77777777" w:rsidR="00FC1806" w:rsidRPr="00AF014A" w:rsidRDefault="00FC1806" w:rsidP="00FC1806">
            <w:pPr>
              <w:rPr>
                <w:rFonts w:hAnsi="Times New Roman" w:cs="Times New Roman"/>
                <w:sz w:val="21"/>
                <w:szCs w:val="21"/>
              </w:rPr>
            </w:pPr>
          </w:p>
        </w:tc>
        <w:tc>
          <w:tcPr>
            <w:tcW w:w="0" w:type="auto"/>
          </w:tcPr>
          <w:p w14:paraId="3A0580C6" w14:textId="77777777" w:rsidR="00FC1806" w:rsidRPr="00AF014A" w:rsidRDefault="00FC1806" w:rsidP="00FC1806">
            <w:pPr>
              <w:rPr>
                <w:rFonts w:hAnsi="Times New Roman" w:cs="Times New Roman"/>
                <w:sz w:val="21"/>
                <w:szCs w:val="21"/>
              </w:rPr>
            </w:pPr>
          </w:p>
        </w:tc>
      </w:tr>
      <w:tr w:rsidR="008A025F" w:rsidRPr="00AF014A" w14:paraId="094469D7" w14:textId="77777777" w:rsidTr="00FF5C55">
        <w:tc>
          <w:tcPr>
            <w:tcW w:w="0" w:type="auto"/>
          </w:tcPr>
          <w:p w14:paraId="0A522F90" w14:textId="09807D88" w:rsidR="008A025F" w:rsidRPr="00B7522C" w:rsidRDefault="008A025F" w:rsidP="008A025F">
            <w:pPr>
              <w:rPr>
                <w:rFonts w:hAnsi="Times New Roman" w:cs="Times New Roman"/>
                <w:sz w:val="21"/>
                <w:szCs w:val="21"/>
              </w:rPr>
            </w:pPr>
            <w:r w:rsidRPr="00B7522C">
              <w:rPr>
                <w:rFonts w:hAnsi="Times New Roman" w:cs="Times New Roman"/>
                <w:sz w:val="21"/>
                <w:szCs w:val="21"/>
              </w:rPr>
              <w:t>6.</w:t>
            </w:r>
          </w:p>
        </w:tc>
        <w:tc>
          <w:tcPr>
            <w:tcW w:w="4567" w:type="dxa"/>
          </w:tcPr>
          <w:p w14:paraId="0DF74EA7" w14:textId="40484ECE" w:rsidR="008A025F" w:rsidRPr="00D834EA" w:rsidRDefault="001A6F6F" w:rsidP="008A025F">
            <w:pPr>
              <w:tabs>
                <w:tab w:val="left" w:pos="1701"/>
              </w:tabs>
              <w:jc w:val="both"/>
              <w:rPr>
                <w:rFonts w:eastAsiaTheme="minorHAnsi" w:hAnsi="Times New Roman" w:cs="Times New Roman"/>
                <w:bCs/>
                <w:iCs/>
                <w:sz w:val="21"/>
                <w:szCs w:val="21"/>
                <w:highlight w:val="yellow"/>
              </w:rPr>
            </w:pPr>
            <w:r w:rsidRPr="008A001C">
              <w:rPr>
                <w:rFonts w:hAnsi="Times New Roman" w:cs="Times New Roman"/>
                <w:sz w:val="21"/>
                <w:szCs w:val="21"/>
              </w:rPr>
              <w:t>Siūlomų prekių gamintojo deklaruojami duomenys, kuriuose būtų nurodyti visi prekių parametrai ir charakteristikos.</w:t>
            </w:r>
          </w:p>
        </w:tc>
        <w:tc>
          <w:tcPr>
            <w:tcW w:w="1134" w:type="dxa"/>
            <w:shd w:val="clear" w:color="auto" w:fill="FFFFFF" w:themeFill="background1"/>
          </w:tcPr>
          <w:p w14:paraId="63911E01" w14:textId="77777777" w:rsidR="008A025F" w:rsidRPr="00AF014A" w:rsidRDefault="008A025F" w:rsidP="008A025F">
            <w:pPr>
              <w:rPr>
                <w:rFonts w:hAnsi="Times New Roman" w:cs="Times New Roman"/>
              </w:rPr>
            </w:pPr>
          </w:p>
        </w:tc>
        <w:tc>
          <w:tcPr>
            <w:tcW w:w="1570" w:type="dxa"/>
            <w:shd w:val="clear" w:color="auto" w:fill="FFFFFF" w:themeFill="background1"/>
          </w:tcPr>
          <w:p w14:paraId="5138F530" w14:textId="77777777" w:rsidR="008A025F" w:rsidRPr="00AF014A" w:rsidRDefault="008A025F" w:rsidP="008A025F">
            <w:pPr>
              <w:rPr>
                <w:rFonts w:hAnsi="Times New Roman" w:cs="Times New Roman"/>
              </w:rPr>
            </w:pPr>
          </w:p>
        </w:tc>
        <w:tc>
          <w:tcPr>
            <w:tcW w:w="0" w:type="auto"/>
            <w:shd w:val="clear" w:color="auto" w:fill="FFFFFF" w:themeFill="background1"/>
          </w:tcPr>
          <w:p w14:paraId="112310B3" w14:textId="77777777" w:rsidR="008A025F" w:rsidRPr="00AF014A" w:rsidRDefault="008A025F" w:rsidP="008A025F">
            <w:pPr>
              <w:rPr>
                <w:rFonts w:hAnsi="Times New Roman" w:cs="Times New Roman"/>
              </w:rPr>
            </w:pPr>
          </w:p>
        </w:tc>
      </w:tr>
      <w:tr w:rsidR="008A025F" w:rsidRPr="00AF014A" w14:paraId="21A548FA" w14:textId="77777777" w:rsidTr="003A703B">
        <w:tc>
          <w:tcPr>
            <w:tcW w:w="0" w:type="auto"/>
          </w:tcPr>
          <w:p w14:paraId="53EEB5FB" w14:textId="70FFD36D" w:rsidR="008A025F" w:rsidRPr="00B7522C" w:rsidRDefault="00FF5C55" w:rsidP="008A025F">
            <w:pPr>
              <w:rPr>
                <w:rFonts w:hAnsi="Times New Roman" w:cs="Times New Roman"/>
                <w:sz w:val="21"/>
                <w:szCs w:val="21"/>
              </w:rPr>
            </w:pPr>
            <w:r w:rsidRPr="00B7522C">
              <w:rPr>
                <w:rFonts w:hAnsi="Times New Roman" w:cs="Times New Roman"/>
                <w:sz w:val="21"/>
                <w:szCs w:val="21"/>
              </w:rPr>
              <w:t>7.</w:t>
            </w:r>
          </w:p>
        </w:tc>
        <w:tc>
          <w:tcPr>
            <w:tcW w:w="4567" w:type="dxa"/>
          </w:tcPr>
          <w:p w14:paraId="07C83986" w14:textId="5E4E0E0E" w:rsidR="008A025F" w:rsidRPr="006A2D05" w:rsidRDefault="006A2D05" w:rsidP="002C0F8E">
            <w:pPr>
              <w:tabs>
                <w:tab w:val="left" w:pos="567"/>
              </w:tabs>
              <w:jc w:val="both"/>
              <w:rPr>
                <w:rFonts w:hAnsi="Times New Roman" w:cs="Times New Roman"/>
                <w:b/>
                <w:bCs/>
                <w:iCs/>
                <w:sz w:val="21"/>
                <w:szCs w:val="21"/>
              </w:rPr>
            </w:pPr>
            <w:r w:rsidRPr="006A2D05">
              <w:rPr>
                <w:rFonts w:hAnsi="Times New Roman" w:cs="Times New Roman"/>
                <w:b/>
                <w:bCs/>
                <w:iCs/>
                <w:sz w:val="21"/>
                <w:szCs w:val="21"/>
              </w:rPr>
              <w:t>...</w:t>
            </w:r>
          </w:p>
        </w:tc>
        <w:tc>
          <w:tcPr>
            <w:tcW w:w="1134" w:type="dxa"/>
          </w:tcPr>
          <w:p w14:paraId="27538D44" w14:textId="77777777" w:rsidR="008A025F" w:rsidRPr="00AF014A" w:rsidRDefault="008A025F" w:rsidP="008A025F">
            <w:pPr>
              <w:rPr>
                <w:rFonts w:hAnsi="Times New Roman" w:cs="Times New Roman"/>
              </w:rPr>
            </w:pPr>
          </w:p>
        </w:tc>
        <w:tc>
          <w:tcPr>
            <w:tcW w:w="1570" w:type="dxa"/>
          </w:tcPr>
          <w:p w14:paraId="4B5F3D66" w14:textId="77777777" w:rsidR="008A025F" w:rsidRPr="00AF014A" w:rsidRDefault="008A025F" w:rsidP="008A025F">
            <w:pPr>
              <w:rPr>
                <w:rFonts w:hAnsi="Times New Roman" w:cs="Times New Roman"/>
              </w:rPr>
            </w:pPr>
          </w:p>
        </w:tc>
        <w:tc>
          <w:tcPr>
            <w:tcW w:w="0" w:type="auto"/>
          </w:tcPr>
          <w:p w14:paraId="1FC347C6" w14:textId="77777777" w:rsidR="008A025F" w:rsidRPr="00AF014A" w:rsidRDefault="008A025F" w:rsidP="008A025F">
            <w:pPr>
              <w:rPr>
                <w:rFonts w:hAnsi="Times New Roman" w:cs="Times New Roman"/>
              </w:rPr>
            </w:pPr>
          </w:p>
        </w:tc>
      </w:tr>
    </w:tbl>
    <w:p w14:paraId="57D3BFCB" w14:textId="77777777" w:rsidR="0024501E" w:rsidRPr="005C07FF" w:rsidRDefault="0024501E" w:rsidP="00C8689A">
      <w:pPr>
        <w:spacing w:before="120" w:after="0" w:line="240" w:lineRule="auto"/>
        <w:jc w:val="both"/>
        <w:rPr>
          <w:rFonts w:ascii="Times New Roman" w:hAnsi="Times New Roman" w:cs="Times New Roman"/>
          <w:b/>
          <w:bCs/>
        </w:rPr>
      </w:pPr>
    </w:p>
    <w:p w14:paraId="1AAF5B7D" w14:textId="04058135"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77777777" w:rsidR="003A703B" w:rsidRPr="005C07FF" w:rsidRDefault="003A703B" w:rsidP="003A703B">
      <w:pPr>
        <w:pStyle w:val="ListParagraph"/>
        <w:spacing w:after="0" w:line="240" w:lineRule="auto"/>
        <w:ind w:left="567"/>
        <w:jc w:val="both"/>
        <w:rPr>
          <w:rFonts w:ascii="Times New Roman" w:hAnsi="Times New Roman" w:cs="Times New Roman"/>
        </w:rPr>
      </w:pPr>
      <w:bookmarkStart w:id="128" w:name="_Hlk161740353"/>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3C6034F9" w:rsidR="00EF686C" w:rsidRDefault="00EF686C">
      <w:pPr>
        <w:rPr>
          <w:rFonts w:ascii="Times New Roman" w:eastAsiaTheme="majorEastAsia" w:hAnsi="Times New Roman" w:cs="Times New Roman"/>
        </w:rPr>
      </w:pPr>
      <w:bookmarkStart w:id="129" w:name="_Pirkimo_dokumentų_6_1"/>
      <w:bookmarkStart w:id="130" w:name="_Pirkimo_dokumentų_6"/>
      <w:bookmarkStart w:id="131" w:name="_Ref39484039"/>
      <w:bookmarkStart w:id="132" w:name="_Ref40278562"/>
      <w:bookmarkStart w:id="133" w:name="_Toc124243989"/>
      <w:bookmarkEnd w:id="128"/>
      <w:bookmarkEnd w:id="129"/>
      <w:bookmarkEnd w:id="130"/>
    </w:p>
    <w:p w14:paraId="51DCFEDC" w14:textId="77777777" w:rsidR="00EF686C" w:rsidRDefault="00EF686C">
      <w:pPr>
        <w:rPr>
          <w:rFonts w:ascii="Times New Roman" w:eastAsiaTheme="majorEastAsia" w:hAnsi="Times New Roman" w:cs="Times New Roman"/>
        </w:rPr>
      </w:pPr>
      <w:r>
        <w:rPr>
          <w:rFonts w:ascii="Times New Roman" w:eastAsiaTheme="majorEastAsia" w:hAnsi="Times New Roman" w:cs="Times New Roman"/>
        </w:rPr>
        <w:br w:type="page"/>
      </w:r>
    </w:p>
    <w:p w14:paraId="3D8CCDF3" w14:textId="649268DF" w:rsidR="008D704D" w:rsidRPr="005C07FF" w:rsidRDefault="008D704D" w:rsidP="00506192">
      <w:pPr>
        <w:pStyle w:val="Heading2"/>
        <w:ind w:left="5103"/>
        <w:rPr>
          <w:rFonts w:ascii="Times New Roman" w:hAnsi="Times New Roman" w:cs="Times New Roman"/>
          <w:color w:val="auto"/>
          <w:sz w:val="21"/>
          <w:szCs w:val="21"/>
        </w:rPr>
      </w:pPr>
      <w:bookmarkStart w:id="134" w:name="_Pirkimo_dokumentų_6_2"/>
      <w:bookmarkStart w:id="135" w:name="_Toc208301074"/>
      <w:bookmarkEnd w:id="134"/>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6 priedas „Pasiūlymų vertinimo kriterijai ir sąlygos“</w:t>
      </w:r>
      <w:bookmarkEnd w:id="131"/>
      <w:bookmarkEnd w:id="132"/>
      <w:bookmarkEnd w:id="133"/>
      <w:bookmarkEnd w:id="135"/>
    </w:p>
    <w:p w14:paraId="6A0BFF9D" w14:textId="77777777" w:rsidR="00FE3D7C" w:rsidRPr="005C07FF" w:rsidRDefault="00FE3D7C" w:rsidP="00FE3D7C">
      <w:pPr>
        <w:jc w:val="center"/>
        <w:rPr>
          <w:rFonts w:ascii="Times New Roman" w:hAnsi="Times New Roman" w:cs="Times New Roman"/>
          <w:b/>
          <w:color w:val="000000" w:themeColor="text1"/>
          <w:szCs w:val="24"/>
        </w:rPr>
      </w:pPr>
    </w:p>
    <w:p w14:paraId="4CE78169" w14:textId="5BDE9A74" w:rsidR="00196BAB" w:rsidRDefault="00FE3D7C" w:rsidP="00C47C24">
      <w:pPr>
        <w:pStyle w:val="Subtitle"/>
        <w:jc w:val="center"/>
        <w:rPr>
          <w:rFonts w:ascii="Times New Roman" w:hAnsi="Times New Roman" w:cs="Times New Roman"/>
        </w:rPr>
      </w:pPr>
      <w:r w:rsidRPr="00F00AF6">
        <w:rPr>
          <w:rFonts w:ascii="Times New Roman" w:hAnsi="Times New Roman" w:cs="Times New Roman"/>
        </w:rPr>
        <w:t>PASIŪLYMŲ VERTINIMO KRITERIJAI</w:t>
      </w:r>
      <w:r w:rsidR="00031A62" w:rsidRPr="00F00AF6">
        <w:rPr>
          <w:rFonts w:ascii="Times New Roman" w:hAnsi="Times New Roman" w:cs="Times New Roman"/>
        </w:rPr>
        <w:t xml:space="preserve"> ir Sąlygos</w:t>
      </w:r>
      <w:bookmarkStart w:id="136" w:name="_Pirkimo_dokumentų_7"/>
      <w:bookmarkStart w:id="137" w:name="_Ref39586171"/>
      <w:bookmarkStart w:id="138" w:name="_Ref39673580"/>
      <w:bookmarkStart w:id="139" w:name="_Ref39674283"/>
      <w:bookmarkStart w:id="140" w:name="_Toc124243990"/>
      <w:bookmarkStart w:id="141" w:name="_Hlk124692303"/>
      <w:bookmarkEnd w:id="136"/>
    </w:p>
    <w:p w14:paraId="53095DB9" w14:textId="77777777" w:rsidR="00011BD7" w:rsidRPr="00011BD7" w:rsidRDefault="00011BD7" w:rsidP="00011BD7"/>
    <w:p w14:paraId="28873517" w14:textId="0D53008D" w:rsidR="00011BD7" w:rsidRPr="00011BD7" w:rsidRDefault="00011BD7" w:rsidP="00011BD7">
      <w:pPr>
        <w:pStyle w:val="ListParagraph"/>
        <w:numPr>
          <w:ilvl w:val="0"/>
          <w:numId w:val="10"/>
        </w:numPr>
        <w:spacing w:line="240" w:lineRule="auto"/>
        <w:jc w:val="both"/>
        <w:rPr>
          <w:rFonts w:ascii="Times New Roman" w:hAnsi="Times New Roman" w:cs="Times New Roman"/>
        </w:rPr>
      </w:pPr>
      <w:bookmarkStart w:id="142" w:name="_Pirkimo_dokumentų_7_1"/>
      <w:bookmarkEnd w:id="142"/>
      <w:r w:rsidRPr="00011BD7">
        <w:rPr>
          <w:rFonts w:ascii="Times New Roman" w:hAnsi="Times New Roman" w:cs="Times New Roman"/>
        </w:rPr>
        <w:t>Perkančioji organizacija ekonomiškai naudingiausią pasiūlymą išrenka pagal kainą.</w:t>
      </w:r>
    </w:p>
    <w:p w14:paraId="660C8540" w14:textId="2E098568" w:rsidR="00011BD7" w:rsidRPr="00011BD7" w:rsidRDefault="00011BD7" w:rsidP="00011BD7">
      <w:pPr>
        <w:pStyle w:val="ListParagraph"/>
        <w:numPr>
          <w:ilvl w:val="0"/>
          <w:numId w:val="10"/>
        </w:numPr>
        <w:spacing w:line="240" w:lineRule="auto"/>
        <w:jc w:val="both"/>
        <w:rPr>
          <w:rFonts w:ascii="Times New Roman" w:hAnsi="Times New Roman" w:cs="Times New Roman"/>
        </w:rPr>
      </w:pPr>
      <w:r w:rsidRPr="00011BD7">
        <w:rPr>
          <w:rFonts w:ascii="Times New Roman" w:hAnsi="Times New Roman" w:cs="Times New Roman"/>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D7242A0" w14:textId="77777777" w:rsidR="002C6492" w:rsidRDefault="002C6492" w:rsidP="001F3BDE">
      <w:pPr>
        <w:spacing w:after="0" w:line="240" w:lineRule="auto"/>
        <w:jc w:val="both"/>
        <w:rPr>
          <w:rFonts w:ascii="Times New Roman" w:hAnsi="Times New Roman" w:cs="Times New Roman"/>
        </w:rPr>
      </w:pPr>
    </w:p>
    <w:p w14:paraId="303D3D4F" w14:textId="77777777" w:rsidR="00F00AF6" w:rsidRDefault="00F00AF6" w:rsidP="001F3BDE">
      <w:pPr>
        <w:spacing w:after="0" w:line="240" w:lineRule="auto"/>
        <w:jc w:val="both"/>
        <w:rPr>
          <w:rFonts w:ascii="Times New Roman" w:hAnsi="Times New Roman" w:cs="Times New Roman"/>
        </w:rPr>
      </w:pPr>
    </w:p>
    <w:p w14:paraId="343A6A89" w14:textId="77777777" w:rsidR="00F00AF6" w:rsidRDefault="00F00AF6" w:rsidP="001F3BDE">
      <w:pPr>
        <w:spacing w:after="0" w:line="240" w:lineRule="auto"/>
        <w:jc w:val="both"/>
        <w:rPr>
          <w:rFonts w:ascii="Times New Roman" w:hAnsi="Times New Roman" w:cs="Times New Roman"/>
        </w:rPr>
      </w:pPr>
    </w:p>
    <w:p w14:paraId="393A4512" w14:textId="77777777" w:rsidR="00F00AF6" w:rsidRDefault="00F00AF6" w:rsidP="001F3BDE">
      <w:pPr>
        <w:spacing w:after="0" w:line="240" w:lineRule="auto"/>
        <w:jc w:val="both"/>
        <w:rPr>
          <w:rFonts w:ascii="Times New Roman" w:hAnsi="Times New Roman" w:cs="Times New Roman"/>
        </w:rPr>
      </w:pPr>
    </w:p>
    <w:p w14:paraId="2D248698" w14:textId="77777777" w:rsidR="00F00AF6" w:rsidRDefault="00F00AF6" w:rsidP="001F3BDE">
      <w:pPr>
        <w:spacing w:after="0" w:line="240" w:lineRule="auto"/>
        <w:jc w:val="both"/>
        <w:rPr>
          <w:rFonts w:ascii="Times New Roman" w:hAnsi="Times New Roman" w:cs="Times New Roman"/>
        </w:rPr>
      </w:pPr>
    </w:p>
    <w:p w14:paraId="0BBFE758" w14:textId="77777777" w:rsidR="00F00AF6" w:rsidRDefault="00F00AF6" w:rsidP="001F3BDE">
      <w:pPr>
        <w:spacing w:after="0" w:line="240" w:lineRule="auto"/>
        <w:jc w:val="both"/>
        <w:rPr>
          <w:rFonts w:ascii="Times New Roman" w:hAnsi="Times New Roman" w:cs="Times New Roman"/>
        </w:rPr>
      </w:pPr>
    </w:p>
    <w:p w14:paraId="4A02C80A" w14:textId="77777777" w:rsidR="00F00AF6" w:rsidRDefault="00F00AF6" w:rsidP="001F3BDE">
      <w:pPr>
        <w:spacing w:after="0" w:line="240" w:lineRule="auto"/>
        <w:jc w:val="both"/>
        <w:rPr>
          <w:rFonts w:ascii="Times New Roman" w:hAnsi="Times New Roman" w:cs="Times New Roman"/>
        </w:rPr>
      </w:pPr>
    </w:p>
    <w:p w14:paraId="26973737" w14:textId="77777777" w:rsidR="00F00AF6" w:rsidRDefault="00F00AF6" w:rsidP="001F3BDE">
      <w:pPr>
        <w:spacing w:after="0" w:line="240" w:lineRule="auto"/>
        <w:jc w:val="both"/>
        <w:rPr>
          <w:rFonts w:ascii="Times New Roman" w:hAnsi="Times New Roman" w:cs="Times New Roman"/>
        </w:rPr>
      </w:pPr>
    </w:p>
    <w:p w14:paraId="58519E02" w14:textId="77777777" w:rsidR="00F00AF6" w:rsidRDefault="00F00AF6" w:rsidP="001F3BDE">
      <w:pPr>
        <w:spacing w:after="0" w:line="240" w:lineRule="auto"/>
        <w:jc w:val="both"/>
        <w:rPr>
          <w:rFonts w:ascii="Times New Roman" w:hAnsi="Times New Roman" w:cs="Times New Roman"/>
        </w:rPr>
      </w:pPr>
    </w:p>
    <w:p w14:paraId="26DB5589" w14:textId="77777777" w:rsidR="00F00AF6" w:rsidRDefault="00F00AF6" w:rsidP="001F3BDE">
      <w:pPr>
        <w:spacing w:after="0" w:line="240" w:lineRule="auto"/>
        <w:jc w:val="both"/>
        <w:rPr>
          <w:rFonts w:ascii="Times New Roman" w:hAnsi="Times New Roman" w:cs="Times New Roman"/>
        </w:rPr>
      </w:pPr>
    </w:p>
    <w:p w14:paraId="263AAE5A" w14:textId="77777777" w:rsidR="00F00AF6" w:rsidRDefault="00F00AF6" w:rsidP="001F3BDE">
      <w:pPr>
        <w:spacing w:after="0" w:line="240" w:lineRule="auto"/>
        <w:jc w:val="both"/>
        <w:rPr>
          <w:rFonts w:ascii="Times New Roman" w:hAnsi="Times New Roman" w:cs="Times New Roman"/>
        </w:rPr>
      </w:pPr>
    </w:p>
    <w:p w14:paraId="2DADFA06" w14:textId="77777777" w:rsidR="00F00AF6" w:rsidRDefault="00F00AF6" w:rsidP="001F3BDE">
      <w:pPr>
        <w:spacing w:after="0" w:line="240" w:lineRule="auto"/>
        <w:jc w:val="both"/>
        <w:rPr>
          <w:rFonts w:ascii="Times New Roman" w:hAnsi="Times New Roman" w:cs="Times New Roman"/>
        </w:rPr>
      </w:pPr>
    </w:p>
    <w:p w14:paraId="1BEDBE99" w14:textId="77777777" w:rsidR="00F00AF6" w:rsidRDefault="00F00AF6" w:rsidP="001F3BDE">
      <w:pPr>
        <w:spacing w:after="0" w:line="240" w:lineRule="auto"/>
        <w:jc w:val="both"/>
        <w:rPr>
          <w:rFonts w:ascii="Times New Roman" w:hAnsi="Times New Roman" w:cs="Times New Roman"/>
        </w:rPr>
      </w:pPr>
    </w:p>
    <w:p w14:paraId="35ED9200" w14:textId="77777777" w:rsidR="00F00AF6" w:rsidRDefault="00F00AF6" w:rsidP="001F3BDE">
      <w:pPr>
        <w:spacing w:after="0" w:line="240" w:lineRule="auto"/>
        <w:jc w:val="both"/>
        <w:rPr>
          <w:rFonts w:ascii="Times New Roman" w:hAnsi="Times New Roman" w:cs="Times New Roman"/>
        </w:rPr>
      </w:pPr>
    </w:p>
    <w:p w14:paraId="06FF2B1C" w14:textId="77777777" w:rsidR="00F00AF6" w:rsidRDefault="00F00AF6" w:rsidP="001F3BDE">
      <w:pPr>
        <w:spacing w:after="0" w:line="240" w:lineRule="auto"/>
        <w:jc w:val="both"/>
        <w:rPr>
          <w:rFonts w:ascii="Times New Roman" w:hAnsi="Times New Roman" w:cs="Times New Roman"/>
        </w:rPr>
      </w:pPr>
    </w:p>
    <w:p w14:paraId="6F8254A2" w14:textId="77777777" w:rsidR="00F00AF6" w:rsidRDefault="00F00AF6" w:rsidP="001F3BDE">
      <w:pPr>
        <w:spacing w:after="0" w:line="240" w:lineRule="auto"/>
        <w:jc w:val="both"/>
        <w:rPr>
          <w:rFonts w:ascii="Times New Roman" w:hAnsi="Times New Roman" w:cs="Times New Roman"/>
        </w:rPr>
      </w:pPr>
    </w:p>
    <w:p w14:paraId="18D9BDB7" w14:textId="77777777" w:rsidR="00F00AF6" w:rsidRDefault="00F00AF6" w:rsidP="001F3BDE">
      <w:pPr>
        <w:spacing w:after="0" w:line="240" w:lineRule="auto"/>
        <w:jc w:val="both"/>
        <w:rPr>
          <w:rFonts w:ascii="Times New Roman" w:hAnsi="Times New Roman" w:cs="Times New Roman"/>
        </w:rPr>
      </w:pPr>
    </w:p>
    <w:p w14:paraId="1473208D" w14:textId="77777777" w:rsidR="00F00AF6" w:rsidRDefault="00F00AF6" w:rsidP="001F3BDE">
      <w:pPr>
        <w:spacing w:after="0" w:line="240" w:lineRule="auto"/>
        <w:jc w:val="both"/>
        <w:rPr>
          <w:rFonts w:ascii="Times New Roman" w:hAnsi="Times New Roman" w:cs="Times New Roman"/>
        </w:rPr>
      </w:pPr>
    </w:p>
    <w:p w14:paraId="47F2752E" w14:textId="77777777" w:rsidR="00F00AF6" w:rsidRDefault="00F00AF6" w:rsidP="001F3BDE">
      <w:pPr>
        <w:spacing w:after="0" w:line="240" w:lineRule="auto"/>
        <w:jc w:val="both"/>
        <w:rPr>
          <w:rFonts w:ascii="Times New Roman" w:hAnsi="Times New Roman" w:cs="Times New Roman"/>
        </w:rPr>
      </w:pPr>
    </w:p>
    <w:p w14:paraId="347D8834" w14:textId="77777777" w:rsidR="00F00AF6" w:rsidRDefault="00F00AF6" w:rsidP="001F3BDE">
      <w:pPr>
        <w:spacing w:after="0" w:line="240" w:lineRule="auto"/>
        <w:jc w:val="both"/>
        <w:rPr>
          <w:rFonts w:ascii="Times New Roman" w:hAnsi="Times New Roman" w:cs="Times New Roman"/>
        </w:rPr>
      </w:pPr>
    </w:p>
    <w:p w14:paraId="77BE8033" w14:textId="77777777" w:rsidR="00F00AF6" w:rsidRDefault="00F00AF6" w:rsidP="001F3BDE">
      <w:pPr>
        <w:spacing w:after="0" w:line="240" w:lineRule="auto"/>
        <w:jc w:val="both"/>
        <w:rPr>
          <w:rFonts w:ascii="Times New Roman" w:hAnsi="Times New Roman" w:cs="Times New Roman"/>
        </w:rPr>
      </w:pPr>
    </w:p>
    <w:p w14:paraId="7FB62F6F" w14:textId="77777777" w:rsidR="00F00AF6" w:rsidRDefault="00F00AF6" w:rsidP="001F3BDE">
      <w:pPr>
        <w:spacing w:after="0" w:line="240" w:lineRule="auto"/>
        <w:jc w:val="both"/>
        <w:rPr>
          <w:rFonts w:ascii="Times New Roman" w:hAnsi="Times New Roman" w:cs="Times New Roman"/>
        </w:rPr>
      </w:pPr>
    </w:p>
    <w:p w14:paraId="02E90BE0" w14:textId="77777777" w:rsidR="00F00AF6" w:rsidRDefault="00F00AF6" w:rsidP="001F3BDE">
      <w:pPr>
        <w:spacing w:after="0" w:line="240" w:lineRule="auto"/>
        <w:jc w:val="both"/>
        <w:rPr>
          <w:rFonts w:ascii="Times New Roman" w:hAnsi="Times New Roman" w:cs="Times New Roman"/>
        </w:rPr>
      </w:pPr>
    </w:p>
    <w:p w14:paraId="042C2A6B" w14:textId="77777777" w:rsidR="00F00AF6" w:rsidRDefault="00F00AF6" w:rsidP="001F3BDE">
      <w:pPr>
        <w:spacing w:after="0" w:line="240" w:lineRule="auto"/>
        <w:jc w:val="both"/>
        <w:rPr>
          <w:rFonts w:ascii="Times New Roman" w:hAnsi="Times New Roman" w:cs="Times New Roman"/>
        </w:rPr>
      </w:pPr>
    </w:p>
    <w:p w14:paraId="78F64587" w14:textId="77777777" w:rsidR="00F00AF6" w:rsidRDefault="00F00AF6" w:rsidP="001F3BDE">
      <w:pPr>
        <w:spacing w:after="0" w:line="240" w:lineRule="auto"/>
        <w:jc w:val="both"/>
        <w:rPr>
          <w:rFonts w:ascii="Times New Roman" w:hAnsi="Times New Roman" w:cs="Times New Roman"/>
        </w:rPr>
      </w:pPr>
    </w:p>
    <w:p w14:paraId="3E06270D" w14:textId="77777777" w:rsidR="00F00AF6" w:rsidRDefault="00F00AF6" w:rsidP="001F3BDE">
      <w:pPr>
        <w:spacing w:after="0" w:line="240" w:lineRule="auto"/>
        <w:jc w:val="both"/>
        <w:rPr>
          <w:rFonts w:ascii="Times New Roman" w:hAnsi="Times New Roman" w:cs="Times New Roman"/>
        </w:rPr>
      </w:pPr>
    </w:p>
    <w:p w14:paraId="0B4C86AF" w14:textId="77777777" w:rsidR="00F00AF6" w:rsidRDefault="00F00AF6" w:rsidP="001F3BDE">
      <w:pPr>
        <w:spacing w:after="0" w:line="240" w:lineRule="auto"/>
        <w:jc w:val="both"/>
        <w:rPr>
          <w:rFonts w:ascii="Times New Roman" w:hAnsi="Times New Roman" w:cs="Times New Roman"/>
        </w:rPr>
      </w:pPr>
    </w:p>
    <w:p w14:paraId="75D411B2" w14:textId="77777777" w:rsidR="00F00AF6" w:rsidRDefault="00F00AF6" w:rsidP="001F3BDE">
      <w:pPr>
        <w:spacing w:after="0" w:line="240" w:lineRule="auto"/>
        <w:jc w:val="both"/>
        <w:rPr>
          <w:rFonts w:ascii="Times New Roman" w:hAnsi="Times New Roman" w:cs="Times New Roman"/>
        </w:rPr>
      </w:pPr>
    </w:p>
    <w:p w14:paraId="7A91931A" w14:textId="77777777" w:rsidR="00F00AF6" w:rsidRDefault="00F00AF6" w:rsidP="001F3BDE">
      <w:pPr>
        <w:spacing w:after="0" w:line="240" w:lineRule="auto"/>
        <w:jc w:val="both"/>
        <w:rPr>
          <w:rFonts w:ascii="Times New Roman" w:hAnsi="Times New Roman" w:cs="Times New Roman"/>
        </w:rPr>
      </w:pPr>
    </w:p>
    <w:p w14:paraId="5B1D2C74" w14:textId="77777777" w:rsidR="00F00AF6" w:rsidRDefault="00F00AF6" w:rsidP="001F3BDE">
      <w:pPr>
        <w:spacing w:after="0" w:line="240" w:lineRule="auto"/>
        <w:jc w:val="both"/>
        <w:rPr>
          <w:rFonts w:ascii="Times New Roman" w:hAnsi="Times New Roman" w:cs="Times New Roman"/>
        </w:rPr>
      </w:pPr>
    </w:p>
    <w:p w14:paraId="4544DF00" w14:textId="77777777" w:rsidR="00F00AF6" w:rsidRDefault="00F00AF6" w:rsidP="001F3BDE">
      <w:pPr>
        <w:spacing w:after="0" w:line="240" w:lineRule="auto"/>
        <w:jc w:val="both"/>
        <w:rPr>
          <w:rFonts w:ascii="Times New Roman" w:hAnsi="Times New Roman" w:cs="Times New Roman"/>
        </w:rPr>
      </w:pPr>
    </w:p>
    <w:p w14:paraId="2E02EB3F" w14:textId="77777777" w:rsidR="00F00AF6" w:rsidRDefault="00F00AF6" w:rsidP="001F3BDE">
      <w:pPr>
        <w:spacing w:after="0" w:line="240" w:lineRule="auto"/>
        <w:jc w:val="both"/>
        <w:rPr>
          <w:rFonts w:ascii="Times New Roman" w:hAnsi="Times New Roman" w:cs="Times New Roman"/>
        </w:rPr>
      </w:pPr>
    </w:p>
    <w:p w14:paraId="301F1DC4" w14:textId="77777777" w:rsidR="00F00AF6" w:rsidRDefault="00F00AF6" w:rsidP="001F3BDE">
      <w:pPr>
        <w:spacing w:after="0" w:line="240" w:lineRule="auto"/>
        <w:jc w:val="both"/>
        <w:rPr>
          <w:rFonts w:ascii="Times New Roman" w:hAnsi="Times New Roman" w:cs="Times New Roman"/>
        </w:rPr>
      </w:pPr>
    </w:p>
    <w:p w14:paraId="188F1739" w14:textId="77777777" w:rsidR="00F00AF6" w:rsidRDefault="00F00AF6" w:rsidP="001F3BDE">
      <w:pPr>
        <w:spacing w:after="0" w:line="240" w:lineRule="auto"/>
        <w:jc w:val="both"/>
        <w:rPr>
          <w:rFonts w:ascii="Times New Roman" w:hAnsi="Times New Roman" w:cs="Times New Roman"/>
        </w:rPr>
      </w:pPr>
    </w:p>
    <w:p w14:paraId="4351EAF6" w14:textId="77777777" w:rsidR="00F00AF6" w:rsidRDefault="00F00AF6" w:rsidP="001F3BDE">
      <w:pPr>
        <w:spacing w:after="0" w:line="240" w:lineRule="auto"/>
        <w:jc w:val="both"/>
        <w:rPr>
          <w:rFonts w:ascii="Times New Roman" w:hAnsi="Times New Roman" w:cs="Times New Roman"/>
        </w:rPr>
      </w:pPr>
    </w:p>
    <w:p w14:paraId="30E251D9" w14:textId="77777777" w:rsidR="00F00AF6" w:rsidRDefault="00F00AF6" w:rsidP="001F3BDE">
      <w:pPr>
        <w:spacing w:after="0" w:line="240" w:lineRule="auto"/>
        <w:jc w:val="both"/>
        <w:rPr>
          <w:rFonts w:ascii="Times New Roman" w:hAnsi="Times New Roman" w:cs="Times New Roman"/>
        </w:rPr>
      </w:pPr>
    </w:p>
    <w:p w14:paraId="26FCEB42" w14:textId="77777777" w:rsidR="00F00AF6" w:rsidRDefault="00F00AF6" w:rsidP="001F3BDE">
      <w:pPr>
        <w:spacing w:after="0" w:line="240" w:lineRule="auto"/>
        <w:jc w:val="both"/>
        <w:rPr>
          <w:rFonts w:ascii="Times New Roman" w:hAnsi="Times New Roman" w:cs="Times New Roman"/>
        </w:rPr>
      </w:pPr>
    </w:p>
    <w:p w14:paraId="7E0C3C1C" w14:textId="77777777" w:rsidR="00F00AF6" w:rsidRDefault="00F00AF6" w:rsidP="001F3BDE">
      <w:pPr>
        <w:spacing w:after="0" w:line="240" w:lineRule="auto"/>
        <w:jc w:val="both"/>
        <w:rPr>
          <w:rFonts w:ascii="Times New Roman" w:hAnsi="Times New Roman" w:cs="Times New Roman"/>
        </w:rPr>
      </w:pPr>
    </w:p>
    <w:p w14:paraId="4A177F22" w14:textId="77777777" w:rsidR="00F00AF6" w:rsidRDefault="00F00AF6" w:rsidP="001F3BDE">
      <w:pPr>
        <w:spacing w:after="0" w:line="240" w:lineRule="auto"/>
        <w:jc w:val="both"/>
        <w:rPr>
          <w:rFonts w:ascii="Times New Roman" w:hAnsi="Times New Roman" w:cs="Times New Roman"/>
        </w:rPr>
      </w:pPr>
    </w:p>
    <w:p w14:paraId="18B83CAD" w14:textId="77777777" w:rsidR="00F00AF6" w:rsidRPr="001F3BDE" w:rsidRDefault="00F00AF6" w:rsidP="001F3BDE">
      <w:pPr>
        <w:spacing w:after="0" w:line="240" w:lineRule="auto"/>
        <w:jc w:val="both"/>
        <w:rPr>
          <w:rFonts w:ascii="Times New Roman" w:hAnsi="Times New Roman" w:cs="Times New Roman"/>
        </w:rPr>
      </w:pPr>
    </w:p>
    <w:p w14:paraId="777083F8" w14:textId="2780C130" w:rsidR="00011BD7" w:rsidRPr="00F00AF6" w:rsidRDefault="00FE3D1F" w:rsidP="00F00AF6">
      <w:pPr>
        <w:pStyle w:val="Heading2"/>
        <w:ind w:left="5103"/>
        <w:rPr>
          <w:rFonts w:ascii="Times New Roman" w:hAnsi="Times New Roman" w:cs="Times New Roman"/>
          <w:color w:val="auto"/>
          <w:sz w:val="21"/>
          <w:szCs w:val="21"/>
        </w:rPr>
      </w:pPr>
      <w:bookmarkStart w:id="143" w:name="_Pirkimo_dokumentų_7_2"/>
      <w:bookmarkStart w:id="144" w:name="_Toc208301075"/>
      <w:bookmarkStart w:id="145" w:name="_Hlk207973219"/>
      <w:bookmarkEnd w:id="143"/>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C12DB1">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Start w:id="146" w:name="_Hlk172802979"/>
      <w:bookmarkEnd w:id="137"/>
      <w:bookmarkEnd w:id="138"/>
      <w:bookmarkEnd w:id="139"/>
      <w:bookmarkEnd w:id="140"/>
      <w:bookmarkEnd w:id="141"/>
      <w:bookmarkEnd w:id="144"/>
    </w:p>
    <w:p w14:paraId="2DAEE7F6" w14:textId="77777777" w:rsidR="002C6492" w:rsidRPr="005C07FF" w:rsidRDefault="002C6492" w:rsidP="00AB5541">
      <w:pPr>
        <w:rPr>
          <w:rFonts w:ascii="Times New Roman" w:hAnsi="Times New Roman" w:cs="Times New Roman"/>
        </w:rPr>
      </w:pPr>
    </w:p>
    <w:p w14:paraId="09F0E98E" w14:textId="5ABF7743" w:rsidR="001F3BDE" w:rsidRDefault="001F3BDE" w:rsidP="0077201E">
      <w:pPr>
        <w:jc w:val="center"/>
        <w:rPr>
          <w:rFonts w:ascii="Times New Roman" w:hAnsi="Times New Roman" w:cs="Times New Roman"/>
          <w:caps/>
          <w:color w:val="404040" w:themeColor="text1" w:themeTint="BF"/>
          <w:spacing w:val="20"/>
          <w:sz w:val="28"/>
          <w:szCs w:val="28"/>
        </w:rPr>
      </w:pPr>
      <w:bookmarkStart w:id="147" w:name="_Hlk161740610"/>
      <w:bookmarkEnd w:id="145"/>
      <w:r w:rsidRPr="001F3BDE">
        <w:rPr>
          <w:rFonts w:ascii="Times New Roman" w:hAnsi="Times New Roman" w:cs="Times New Roman"/>
          <w:caps/>
          <w:color w:val="404040" w:themeColor="text1" w:themeTint="BF"/>
          <w:spacing w:val="20"/>
          <w:sz w:val="28"/>
          <w:szCs w:val="28"/>
        </w:rPr>
        <w:t xml:space="preserve">SUTARTIES </w:t>
      </w:r>
      <w:r w:rsidR="00C12DB1">
        <w:rPr>
          <w:rFonts w:ascii="Times New Roman" w:hAnsi="Times New Roman" w:cs="Times New Roman"/>
          <w:caps/>
          <w:color w:val="404040" w:themeColor="text1" w:themeTint="BF"/>
          <w:spacing w:val="20"/>
          <w:sz w:val="28"/>
          <w:szCs w:val="28"/>
        </w:rPr>
        <w:t>sąlygos</w:t>
      </w:r>
    </w:p>
    <w:p w14:paraId="6A9F75AB" w14:textId="77777777" w:rsidR="0077201E" w:rsidRPr="005C07FF" w:rsidRDefault="0077201E" w:rsidP="0077201E"/>
    <w:p w14:paraId="02720A66" w14:textId="77777777" w:rsidR="0077201E" w:rsidRPr="005C07FF" w:rsidRDefault="0077201E" w:rsidP="0077201E">
      <w:pPr>
        <w:ind w:firstLine="1296"/>
        <w:jc w:val="both"/>
        <w:rPr>
          <w:rFonts w:ascii="Times New Roman" w:hAnsi="Times New Roman" w:cs="Times New Roman"/>
        </w:rPr>
      </w:pPr>
      <w:bookmarkStart w:id="148" w:name="_Hlk198639942"/>
      <w:r w:rsidRPr="005C07FF">
        <w:rPr>
          <w:rFonts w:ascii="Times New Roman" w:hAnsi="Times New Roman" w:cs="Times New Roman"/>
        </w:rPr>
        <w:t>„Sutarties bendrosios sąlygos“ ir „Sutarties specialiosios sąlygos“ pateikiamos .pdf formatu.</w:t>
      </w:r>
    </w:p>
    <w:bookmarkEnd w:id="148"/>
    <w:p w14:paraId="59E2CD80" w14:textId="79A8E1D0" w:rsidR="001F3BDE" w:rsidRDefault="0077201E" w:rsidP="0077201E">
      <w:pPr>
        <w:jc w:val="center"/>
      </w:pPr>
      <w:r w:rsidRPr="005C07FF">
        <w:rPr>
          <w:rFonts w:ascii="Times New Roman" w:hAnsi="Times New Roman" w:cs="Times New Roman"/>
          <w:sz w:val="22"/>
          <w:szCs w:val="22"/>
        </w:rPr>
        <w:t>__________</w:t>
      </w:r>
      <w:bookmarkStart w:id="149" w:name="_Hlk159423595"/>
      <w:bookmarkStart w:id="150" w:name="_Hlk125376506"/>
      <w:bookmarkEnd w:id="147"/>
    </w:p>
    <w:bookmarkEnd w:id="0"/>
    <w:bookmarkEnd w:id="146"/>
    <w:bookmarkEnd w:id="149"/>
    <w:bookmarkEnd w:id="150"/>
    <w:p w14:paraId="5F05BEE9" w14:textId="77777777" w:rsidR="0076203F" w:rsidRDefault="0076203F" w:rsidP="0077201E">
      <w:pPr>
        <w:jc w:val="center"/>
        <w:rPr>
          <w:rFonts w:ascii="Times New Roman" w:hAnsi="Times New Roman" w:cs="Times New Roman"/>
          <w:sz w:val="22"/>
          <w:szCs w:val="22"/>
        </w:rPr>
      </w:pPr>
    </w:p>
    <w:p w14:paraId="7106F75E" w14:textId="77777777" w:rsidR="0076203F" w:rsidRDefault="0076203F" w:rsidP="0077201E">
      <w:pPr>
        <w:jc w:val="center"/>
        <w:rPr>
          <w:rFonts w:ascii="Times New Roman" w:hAnsi="Times New Roman" w:cs="Times New Roman"/>
          <w:sz w:val="22"/>
          <w:szCs w:val="22"/>
        </w:rPr>
      </w:pPr>
    </w:p>
    <w:p w14:paraId="576227CD" w14:textId="49B18C70" w:rsidR="0076203F" w:rsidRDefault="007D4DF3" w:rsidP="0077201E">
      <w:pPr>
        <w:jc w:val="center"/>
        <w:rPr>
          <w:rFonts w:ascii="Times New Roman" w:hAnsi="Times New Roman" w:cs="Times New Roman"/>
          <w:sz w:val="22"/>
          <w:szCs w:val="22"/>
        </w:rPr>
      </w:pPr>
      <w:r>
        <w:rPr>
          <w:rFonts w:ascii="Times New Roman" w:hAnsi="Times New Roman" w:cs="Times New Roman"/>
          <w:sz w:val="22"/>
          <w:szCs w:val="22"/>
        </w:rPr>
        <w:t xml:space="preserve">  </w:t>
      </w:r>
      <w:r w:rsidR="00512603">
        <w:rPr>
          <w:rFonts w:ascii="Times New Roman" w:hAnsi="Times New Roman" w:cs="Times New Roman"/>
          <w:sz w:val="22"/>
          <w:szCs w:val="22"/>
        </w:rPr>
        <w:t xml:space="preserve"> </w:t>
      </w:r>
      <w:r w:rsidR="004A256C">
        <w:rPr>
          <w:rFonts w:ascii="Times New Roman" w:hAnsi="Times New Roman" w:cs="Times New Roman"/>
          <w:sz w:val="22"/>
          <w:szCs w:val="22"/>
        </w:rPr>
        <w:t xml:space="preserve">       </w:t>
      </w:r>
    </w:p>
    <w:p w14:paraId="1072EE0D" w14:textId="77777777" w:rsidR="00984CC4" w:rsidRDefault="00984CC4" w:rsidP="0077201E">
      <w:pPr>
        <w:jc w:val="center"/>
        <w:rPr>
          <w:rFonts w:ascii="Times New Roman" w:hAnsi="Times New Roman" w:cs="Times New Roman"/>
          <w:sz w:val="22"/>
          <w:szCs w:val="22"/>
        </w:rPr>
      </w:pPr>
    </w:p>
    <w:p w14:paraId="733CB3D7" w14:textId="77777777" w:rsidR="00984CC4" w:rsidRDefault="00984CC4" w:rsidP="0077201E">
      <w:pPr>
        <w:jc w:val="center"/>
        <w:rPr>
          <w:rFonts w:ascii="Times New Roman" w:hAnsi="Times New Roman" w:cs="Times New Roman"/>
          <w:sz w:val="22"/>
          <w:szCs w:val="22"/>
        </w:rPr>
      </w:pPr>
    </w:p>
    <w:p w14:paraId="0904671B" w14:textId="77777777" w:rsidR="00984CC4" w:rsidRDefault="00984CC4" w:rsidP="0077201E">
      <w:pPr>
        <w:jc w:val="center"/>
        <w:rPr>
          <w:rFonts w:ascii="Times New Roman" w:hAnsi="Times New Roman" w:cs="Times New Roman"/>
          <w:sz w:val="22"/>
          <w:szCs w:val="22"/>
        </w:rPr>
      </w:pPr>
    </w:p>
    <w:p w14:paraId="1C9666B5" w14:textId="77777777" w:rsidR="00984CC4" w:rsidRDefault="00984CC4" w:rsidP="0077201E">
      <w:pPr>
        <w:jc w:val="center"/>
        <w:rPr>
          <w:rFonts w:ascii="Times New Roman" w:hAnsi="Times New Roman" w:cs="Times New Roman"/>
          <w:sz w:val="22"/>
          <w:szCs w:val="22"/>
        </w:rPr>
      </w:pPr>
    </w:p>
    <w:p w14:paraId="7A1D8541" w14:textId="77777777" w:rsidR="00984CC4" w:rsidRDefault="00984CC4" w:rsidP="0077201E">
      <w:pPr>
        <w:jc w:val="center"/>
        <w:rPr>
          <w:rFonts w:ascii="Times New Roman" w:hAnsi="Times New Roman" w:cs="Times New Roman"/>
          <w:sz w:val="22"/>
          <w:szCs w:val="22"/>
        </w:rPr>
      </w:pPr>
    </w:p>
    <w:p w14:paraId="38264D55" w14:textId="77777777" w:rsidR="00984CC4" w:rsidRDefault="00984CC4" w:rsidP="0077201E">
      <w:pPr>
        <w:jc w:val="center"/>
        <w:rPr>
          <w:rFonts w:ascii="Times New Roman" w:hAnsi="Times New Roman" w:cs="Times New Roman"/>
          <w:sz w:val="22"/>
          <w:szCs w:val="22"/>
        </w:rPr>
      </w:pPr>
    </w:p>
    <w:p w14:paraId="0CC098C1" w14:textId="77777777" w:rsidR="00984CC4" w:rsidRDefault="00984CC4" w:rsidP="0077201E">
      <w:pPr>
        <w:jc w:val="center"/>
        <w:rPr>
          <w:rFonts w:ascii="Times New Roman" w:hAnsi="Times New Roman" w:cs="Times New Roman"/>
          <w:sz w:val="22"/>
          <w:szCs w:val="22"/>
        </w:rPr>
      </w:pPr>
    </w:p>
    <w:p w14:paraId="45B84615" w14:textId="77777777" w:rsidR="00984CC4" w:rsidRDefault="00984CC4" w:rsidP="0077201E">
      <w:pPr>
        <w:jc w:val="center"/>
        <w:rPr>
          <w:rFonts w:ascii="Times New Roman" w:hAnsi="Times New Roman" w:cs="Times New Roman"/>
          <w:sz w:val="22"/>
          <w:szCs w:val="22"/>
        </w:rPr>
      </w:pPr>
    </w:p>
    <w:p w14:paraId="546FF764" w14:textId="77777777" w:rsidR="00984CC4" w:rsidRDefault="00984CC4" w:rsidP="0077201E">
      <w:pPr>
        <w:jc w:val="center"/>
        <w:rPr>
          <w:rFonts w:ascii="Times New Roman" w:hAnsi="Times New Roman" w:cs="Times New Roman"/>
          <w:sz w:val="22"/>
          <w:szCs w:val="22"/>
        </w:rPr>
      </w:pPr>
    </w:p>
    <w:p w14:paraId="57DE2643" w14:textId="77777777" w:rsidR="00984CC4" w:rsidRDefault="00984CC4" w:rsidP="0077201E">
      <w:pPr>
        <w:jc w:val="center"/>
        <w:rPr>
          <w:rFonts w:ascii="Times New Roman" w:hAnsi="Times New Roman" w:cs="Times New Roman"/>
          <w:sz w:val="22"/>
          <w:szCs w:val="22"/>
        </w:rPr>
      </w:pPr>
    </w:p>
    <w:p w14:paraId="32267B57" w14:textId="77777777" w:rsidR="00984CC4" w:rsidRDefault="00984CC4" w:rsidP="0077201E">
      <w:pPr>
        <w:jc w:val="center"/>
        <w:rPr>
          <w:rFonts w:ascii="Times New Roman" w:hAnsi="Times New Roman" w:cs="Times New Roman"/>
          <w:sz w:val="22"/>
          <w:szCs w:val="22"/>
        </w:rPr>
      </w:pPr>
    </w:p>
    <w:p w14:paraId="5814E9E8" w14:textId="77777777" w:rsidR="00984CC4" w:rsidRDefault="00984CC4" w:rsidP="0077201E">
      <w:pPr>
        <w:jc w:val="center"/>
        <w:rPr>
          <w:rFonts w:ascii="Times New Roman" w:hAnsi="Times New Roman" w:cs="Times New Roman"/>
          <w:sz w:val="22"/>
          <w:szCs w:val="22"/>
        </w:rPr>
      </w:pPr>
    </w:p>
    <w:p w14:paraId="7EC1611E" w14:textId="77777777" w:rsidR="00984CC4" w:rsidRDefault="00984CC4" w:rsidP="0077201E">
      <w:pPr>
        <w:jc w:val="center"/>
        <w:rPr>
          <w:rFonts w:ascii="Times New Roman" w:hAnsi="Times New Roman" w:cs="Times New Roman"/>
          <w:sz w:val="22"/>
          <w:szCs w:val="22"/>
        </w:rPr>
      </w:pPr>
    </w:p>
    <w:p w14:paraId="32B24374" w14:textId="77777777" w:rsidR="00984CC4" w:rsidRDefault="00984CC4" w:rsidP="0077201E">
      <w:pPr>
        <w:jc w:val="center"/>
        <w:rPr>
          <w:rFonts w:ascii="Times New Roman" w:hAnsi="Times New Roman" w:cs="Times New Roman"/>
          <w:sz w:val="22"/>
          <w:szCs w:val="22"/>
        </w:rPr>
      </w:pPr>
    </w:p>
    <w:p w14:paraId="54D40198" w14:textId="77777777" w:rsidR="00984CC4" w:rsidRDefault="00984CC4" w:rsidP="0077201E">
      <w:pPr>
        <w:jc w:val="center"/>
        <w:rPr>
          <w:rFonts w:ascii="Times New Roman" w:hAnsi="Times New Roman" w:cs="Times New Roman"/>
          <w:sz w:val="22"/>
          <w:szCs w:val="22"/>
        </w:rPr>
      </w:pPr>
    </w:p>
    <w:p w14:paraId="1E1B6281" w14:textId="77777777" w:rsidR="00984CC4" w:rsidRDefault="00984CC4" w:rsidP="0077201E">
      <w:pPr>
        <w:jc w:val="center"/>
        <w:rPr>
          <w:rFonts w:ascii="Times New Roman" w:hAnsi="Times New Roman" w:cs="Times New Roman"/>
          <w:sz w:val="22"/>
          <w:szCs w:val="22"/>
        </w:rPr>
      </w:pPr>
    </w:p>
    <w:p w14:paraId="3250580D" w14:textId="77777777" w:rsidR="00984CC4" w:rsidRDefault="00984CC4" w:rsidP="0077201E">
      <w:pPr>
        <w:jc w:val="center"/>
        <w:rPr>
          <w:rFonts w:ascii="Times New Roman" w:hAnsi="Times New Roman" w:cs="Times New Roman"/>
          <w:sz w:val="22"/>
          <w:szCs w:val="22"/>
        </w:rPr>
      </w:pPr>
    </w:p>
    <w:p w14:paraId="1A2E2D21" w14:textId="77777777" w:rsidR="00984CC4" w:rsidRDefault="00984CC4" w:rsidP="0077201E">
      <w:pPr>
        <w:jc w:val="center"/>
        <w:rPr>
          <w:rFonts w:ascii="Times New Roman" w:hAnsi="Times New Roman" w:cs="Times New Roman"/>
          <w:sz w:val="22"/>
          <w:szCs w:val="22"/>
        </w:rPr>
      </w:pPr>
    </w:p>
    <w:p w14:paraId="5C5680F7" w14:textId="77777777" w:rsidR="00B82608" w:rsidRDefault="00B82608" w:rsidP="0077201E">
      <w:pPr>
        <w:jc w:val="center"/>
        <w:rPr>
          <w:rFonts w:ascii="Times New Roman" w:hAnsi="Times New Roman" w:cs="Times New Roman"/>
          <w:sz w:val="22"/>
          <w:szCs w:val="22"/>
        </w:rPr>
      </w:pPr>
    </w:p>
    <w:p w14:paraId="3FD197B4" w14:textId="77777777" w:rsidR="00B82608" w:rsidRDefault="00B82608" w:rsidP="0077201E">
      <w:pPr>
        <w:jc w:val="center"/>
        <w:rPr>
          <w:rFonts w:ascii="Times New Roman" w:hAnsi="Times New Roman" w:cs="Times New Roman"/>
          <w:sz w:val="22"/>
          <w:szCs w:val="22"/>
        </w:rPr>
      </w:pPr>
    </w:p>
    <w:p w14:paraId="60F5B59B" w14:textId="77777777" w:rsidR="00B82608" w:rsidRDefault="00B82608" w:rsidP="0077201E">
      <w:pPr>
        <w:jc w:val="center"/>
        <w:rPr>
          <w:rFonts w:ascii="Times New Roman" w:hAnsi="Times New Roman" w:cs="Times New Roman"/>
          <w:sz w:val="22"/>
          <w:szCs w:val="22"/>
        </w:rPr>
      </w:pPr>
    </w:p>
    <w:p w14:paraId="3A55B44B" w14:textId="64205BFA" w:rsidR="00B82608" w:rsidRDefault="00B82608" w:rsidP="00B82608">
      <w:pPr>
        <w:pStyle w:val="Heading2"/>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w:t>
      </w:r>
      <w:bookmarkStart w:id="151" w:name="_Toc208301076"/>
      <w:r w:rsidRPr="005C07FF">
        <w:rPr>
          <w:rFonts w:ascii="Times New Roman" w:hAnsi="Times New Roman" w:cs="Times New Roman"/>
          <w:color w:val="auto"/>
          <w:sz w:val="21"/>
          <w:szCs w:val="21"/>
        </w:rPr>
        <w:t xml:space="preserve">Pirkimo dokumentų </w:t>
      </w:r>
      <w:r>
        <w:rPr>
          <w:rFonts w:ascii="Times New Roman" w:hAnsi="Times New Roman" w:cs="Times New Roman"/>
          <w:color w:val="auto"/>
          <w:sz w:val="21"/>
          <w:szCs w:val="21"/>
        </w:rPr>
        <w:t>8</w:t>
      </w:r>
      <w:r w:rsidRPr="005C07FF">
        <w:rPr>
          <w:rFonts w:ascii="Times New Roman" w:hAnsi="Times New Roman" w:cs="Times New Roman"/>
          <w:color w:val="auto"/>
          <w:sz w:val="21"/>
          <w:szCs w:val="21"/>
        </w:rPr>
        <w:t xml:space="preserve"> priedas „</w:t>
      </w:r>
      <w:r>
        <w:rPr>
          <w:rFonts w:ascii="Times New Roman" w:hAnsi="Times New Roman" w:cs="Times New Roman"/>
          <w:color w:val="auto"/>
          <w:sz w:val="21"/>
          <w:szCs w:val="21"/>
        </w:rPr>
        <w:t>Tiekėjo įvykdytos sutartys</w:t>
      </w:r>
      <w:r w:rsidRPr="00506192">
        <w:rPr>
          <w:rFonts w:ascii="Times New Roman" w:hAnsi="Times New Roman" w:cs="Times New Roman"/>
          <w:color w:val="auto"/>
          <w:sz w:val="21"/>
          <w:szCs w:val="21"/>
        </w:rPr>
        <w:t>“</w:t>
      </w:r>
      <w:bookmarkEnd w:id="151"/>
    </w:p>
    <w:p w14:paraId="36E3D14C" w14:textId="77777777" w:rsidR="00B82608" w:rsidRDefault="00B82608" w:rsidP="00B82608"/>
    <w:p w14:paraId="468D9F49" w14:textId="77777777" w:rsidR="00B82608" w:rsidRDefault="00B82608" w:rsidP="00B82608"/>
    <w:p w14:paraId="50F7CE42" w14:textId="77777777" w:rsidR="00B82608" w:rsidRDefault="00B82608" w:rsidP="00B82608">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4DB0ADD1" w14:textId="77777777" w:rsidR="00B82608" w:rsidRPr="00181204" w:rsidRDefault="00B82608" w:rsidP="00B82608">
      <w:pPr>
        <w:spacing w:after="0" w:line="240" w:lineRule="auto"/>
        <w:ind w:left="-709" w:firstLine="567"/>
        <w:jc w:val="center"/>
        <w:rPr>
          <w:rFonts w:ascii="Times New Roman" w:hAnsi="Times New Roman" w:cs="Times New Roman"/>
          <w:caps/>
          <w:spacing w:val="20"/>
          <w:sz w:val="28"/>
          <w:szCs w:val="28"/>
        </w:rPr>
      </w:pPr>
    </w:p>
    <w:p w14:paraId="0E08FDBA" w14:textId="77777777" w:rsidR="00B82608" w:rsidRPr="00C465A0" w:rsidRDefault="00B82608" w:rsidP="00B82608">
      <w:pPr>
        <w:spacing w:after="0" w:line="240" w:lineRule="auto"/>
        <w:ind w:left="-709" w:firstLine="567"/>
        <w:jc w:val="both"/>
        <w:rPr>
          <w:rFonts w:ascii="Times New Roman" w:hAnsi="Times New Roman" w:cs="Times New Roman"/>
          <w:caps/>
          <w:spacing w:val="20"/>
        </w:rPr>
      </w:pPr>
    </w:p>
    <w:p w14:paraId="09FA7109" w14:textId="77777777" w:rsidR="00B82608" w:rsidRPr="00C465A0" w:rsidRDefault="00B82608" w:rsidP="00B82608">
      <w:pPr>
        <w:spacing w:after="0" w:line="240" w:lineRule="auto"/>
        <w:ind w:left="-709" w:firstLine="567"/>
        <w:jc w:val="both"/>
        <w:rPr>
          <w:rFonts w:ascii="Times New Roman" w:hAnsi="Times New Roman" w:cs="Times New Roman"/>
        </w:rPr>
      </w:pPr>
      <w:r w:rsidRPr="00C465A0">
        <w:rPr>
          <w:rFonts w:ascii="Times New Roman" w:hAnsi="Times New Roman" w:cs="Times New Roman"/>
          <w:caps/>
          <w:spacing w:val="20"/>
        </w:rPr>
        <w:t>1.</w:t>
      </w:r>
      <w:r w:rsidRPr="00C465A0">
        <w:rPr>
          <w:rFonts w:ascii="Times New Roman" w:hAnsi="Times New Roman" w:cs="Times New Roman"/>
        </w:rPr>
        <w:t xml:space="preserve"> Tiekėjas turi užpildyti pateiktą lentelę, nurodydamas įvykdytas sutartis, kurios pagrindžia tiekėjo atitikimą Pirkimo dokumentuose nustatytam kvalifikacijos reikalavimui.</w:t>
      </w:r>
    </w:p>
    <w:p w14:paraId="67CF1D0A" w14:textId="77777777" w:rsidR="00B82608" w:rsidRPr="00C465A0" w:rsidRDefault="00B82608" w:rsidP="00B82608">
      <w:pPr>
        <w:spacing w:after="0" w:line="240" w:lineRule="auto"/>
        <w:ind w:left="-709" w:firstLine="567"/>
        <w:rPr>
          <w:rFonts w:ascii="Times New Roman" w:hAnsi="Times New Roman" w:cs="Times New Roman"/>
        </w:rPr>
      </w:pPr>
    </w:p>
    <w:tbl>
      <w:tblPr>
        <w:tblStyle w:val="TableGrid"/>
        <w:tblW w:w="10774" w:type="dxa"/>
        <w:tblInd w:w="-714" w:type="dxa"/>
        <w:tblLook w:val="04A0" w:firstRow="1" w:lastRow="0" w:firstColumn="1" w:lastColumn="0" w:noHBand="0" w:noVBand="1"/>
      </w:tblPr>
      <w:tblGrid>
        <w:gridCol w:w="527"/>
        <w:gridCol w:w="4018"/>
        <w:gridCol w:w="2406"/>
        <w:gridCol w:w="1699"/>
        <w:gridCol w:w="2124"/>
      </w:tblGrid>
      <w:tr w:rsidR="00B82608" w:rsidRPr="00C465A0" w14:paraId="188CC3A7" w14:textId="77777777" w:rsidTr="004F77BE">
        <w:tc>
          <w:tcPr>
            <w:tcW w:w="511" w:type="dxa"/>
          </w:tcPr>
          <w:p w14:paraId="0F9A005F" w14:textId="77777777" w:rsidR="00B82608" w:rsidRPr="00C465A0" w:rsidRDefault="00B82608" w:rsidP="004F77BE">
            <w:pPr>
              <w:jc w:val="center"/>
              <w:rPr>
                <w:rFonts w:hAnsi="Times New Roman" w:cs="Times New Roman"/>
                <w:b/>
                <w:bCs/>
                <w:sz w:val="21"/>
                <w:szCs w:val="21"/>
              </w:rPr>
            </w:pPr>
            <w:r w:rsidRPr="00C465A0">
              <w:rPr>
                <w:rFonts w:hAnsi="Times New Roman" w:cs="Times New Roman"/>
                <w:b/>
                <w:bCs/>
                <w:sz w:val="21"/>
                <w:szCs w:val="21"/>
              </w:rPr>
              <w:t>Eil. Nr.</w:t>
            </w:r>
          </w:p>
        </w:tc>
        <w:tc>
          <w:tcPr>
            <w:tcW w:w="4026" w:type="dxa"/>
            <w:vAlign w:val="center"/>
          </w:tcPr>
          <w:p w14:paraId="220CFA08" w14:textId="77777777" w:rsidR="00B82608" w:rsidRPr="0064362B" w:rsidRDefault="00B82608" w:rsidP="004F77BE">
            <w:pPr>
              <w:jc w:val="center"/>
              <w:rPr>
                <w:rFonts w:hAnsi="Times New Roman" w:cs="Times New Roman"/>
                <w:b/>
                <w:bCs/>
                <w:sz w:val="21"/>
                <w:szCs w:val="21"/>
              </w:rPr>
            </w:pPr>
            <w:r w:rsidRPr="0064362B">
              <w:rPr>
                <w:rFonts w:hAnsi="Times New Roman" w:cs="Times New Roman"/>
                <w:b/>
                <w:bCs/>
                <w:sz w:val="21"/>
                <w:szCs w:val="21"/>
              </w:rPr>
              <w:t>Sutarties pavadinimas ar trumpas aprašymas</w:t>
            </w:r>
          </w:p>
          <w:p w14:paraId="66E0BD40" w14:textId="77777777" w:rsidR="00B82608" w:rsidRPr="0064362B" w:rsidRDefault="00B82608" w:rsidP="004F77BE">
            <w:pPr>
              <w:jc w:val="center"/>
              <w:rPr>
                <w:rFonts w:hAnsi="Times New Roman" w:cs="Times New Roman"/>
                <w:b/>
                <w:bCs/>
                <w:sz w:val="21"/>
                <w:szCs w:val="21"/>
              </w:rPr>
            </w:pPr>
            <w:r w:rsidRPr="0064362B">
              <w:rPr>
                <w:rFonts w:hAnsi="Times New Roman" w:cs="Times New Roman"/>
                <w:b/>
                <w:bCs/>
                <w:sz w:val="21"/>
                <w:szCs w:val="21"/>
              </w:rPr>
              <w:t xml:space="preserve"> </w:t>
            </w:r>
          </w:p>
        </w:tc>
        <w:tc>
          <w:tcPr>
            <w:tcW w:w="2409" w:type="dxa"/>
            <w:vAlign w:val="center"/>
          </w:tcPr>
          <w:p w14:paraId="56C930DE" w14:textId="77777777" w:rsidR="00B82608" w:rsidRPr="006B7A30" w:rsidRDefault="00B82608" w:rsidP="004F77BE">
            <w:pPr>
              <w:jc w:val="center"/>
              <w:rPr>
                <w:rFonts w:hAnsi="Times New Roman" w:cs="Times New Roman"/>
                <w:b/>
                <w:bCs/>
                <w:sz w:val="21"/>
                <w:szCs w:val="21"/>
              </w:rPr>
            </w:pPr>
            <w:r w:rsidRPr="006B7A30">
              <w:rPr>
                <w:rFonts w:hAnsi="Times New Roman" w:cs="Times New Roman"/>
                <w:b/>
                <w:bCs/>
                <w:sz w:val="21"/>
                <w:szCs w:val="21"/>
              </w:rPr>
              <w:t>Užsakovo pavadinimas</w:t>
            </w:r>
          </w:p>
          <w:p w14:paraId="7F648EB5" w14:textId="77777777" w:rsidR="00B82608" w:rsidRPr="00C465A0" w:rsidRDefault="00B82608" w:rsidP="004F77BE">
            <w:pPr>
              <w:jc w:val="center"/>
              <w:rPr>
                <w:rFonts w:hAnsi="Times New Roman" w:cs="Times New Roman"/>
                <w:b/>
                <w:bCs/>
                <w:sz w:val="21"/>
                <w:szCs w:val="21"/>
              </w:rPr>
            </w:pPr>
          </w:p>
        </w:tc>
        <w:tc>
          <w:tcPr>
            <w:tcW w:w="1701" w:type="dxa"/>
          </w:tcPr>
          <w:p w14:paraId="4FC3C2B2" w14:textId="77777777" w:rsidR="00B82608" w:rsidRPr="00C465A0" w:rsidRDefault="00B82608" w:rsidP="004F77BE">
            <w:pPr>
              <w:jc w:val="center"/>
              <w:rPr>
                <w:rFonts w:hAnsi="Times New Roman" w:cs="Times New Roman"/>
                <w:b/>
                <w:bCs/>
                <w:sz w:val="21"/>
                <w:szCs w:val="21"/>
              </w:rPr>
            </w:pPr>
            <w:r w:rsidRPr="00C465A0">
              <w:rPr>
                <w:rFonts w:hAnsi="Times New Roman" w:cs="Times New Roman"/>
                <w:b/>
                <w:bCs/>
                <w:sz w:val="21"/>
                <w:szCs w:val="21"/>
              </w:rPr>
              <w:t xml:space="preserve">Įvykdytos sutarties vertė </w:t>
            </w:r>
          </w:p>
          <w:p w14:paraId="2410F3C4" w14:textId="77777777" w:rsidR="00B82608" w:rsidRPr="00C465A0" w:rsidRDefault="00B82608" w:rsidP="004F77BE">
            <w:pPr>
              <w:jc w:val="center"/>
              <w:rPr>
                <w:rFonts w:hAnsi="Times New Roman" w:cs="Times New Roman"/>
                <w:b/>
                <w:bCs/>
                <w:sz w:val="21"/>
                <w:szCs w:val="21"/>
              </w:rPr>
            </w:pPr>
            <w:r w:rsidRPr="00C465A0">
              <w:rPr>
                <w:rFonts w:hAnsi="Times New Roman" w:cs="Times New Roman"/>
                <w:sz w:val="21"/>
                <w:szCs w:val="21"/>
              </w:rPr>
              <w:t>(Eur be PVM)</w:t>
            </w:r>
          </w:p>
        </w:tc>
        <w:tc>
          <w:tcPr>
            <w:tcW w:w="2127" w:type="dxa"/>
          </w:tcPr>
          <w:p w14:paraId="39647C85" w14:textId="77777777" w:rsidR="00B82608" w:rsidRPr="00C465A0" w:rsidRDefault="00B82608" w:rsidP="004F77BE">
            <w:pPr>
              <w:jc w:val="center"/>
              <w:rPr>
                <w:rFonts w:hAnsi="Times New Roman" w:cs="Times New Roman"/>
                <w:b/>
                <w:bCs/>
                <w:sz w:val="21"/>
                <w:szCs w:val="21"/>
              </w:rPr>
            </w:pPr>
            <w:r w:rsidRPr="00C465A0">
              <w:rPr>
                <w:rFonts w:hAnsi="Times New Roman" w:cs="Times New Roman"/>
                <w:b/>
                <w:bCs/>
                <w:sz w:val="21"/>
                <w:szCs w:val="21"/>
              </w:rPr>
              <w:t xml:space="preserve">Sutarties vykdymo laikotarpis </w:t>
            </w:r>
          </w:p>
          <w:p w14:paraId="5F09DDBF" w14:textId="77777777" w:rsidR="00B82608" w:rsidRPr="00C465A0" w:rsidRDefault="00B82608" w:rsidP="004F77BE">
            <w:pPr>
              <w:jc w:val="center"/>
              <w:rPr>
                <w:rFonts w:hAnsi="Times New Roman" w:cs="Times New Roman"/>
                <w:sz w:val="21"/>
                <w:szCs w:val="21"/>
              </w:rPr>
            </w:pPr>
            <w:r w:rsidRPr="00C465A0">
              <w:rPr>
                <w:rFonts w:hAnsi="Times New Roman" w:cs="Times New Roman"/>
                <w:sz w:val="21"/>
                <w:szCs w:val="21"/>
              </w:rPr>
              <w:t>(pradžia – pabaiga mėnesių tikslumu)</w:t>
            </w:r>
          </w:p>
        </w:tc>
      </w:tr>
      <w:tr w:rsidR="00B82608" w:rsidRPr="00C465A0" w14:paraId="320D62D8" w14:textId="77777777" w:rsidTr="004F77BE">
        <w:tc>
          <w:tcPr>
            <w:tcW w:w="511" w:type="dxa"/>
          </w:tcPr>
          <w:p w14:paraId="6B3A9A48" w14:textId="77777777" w:rsidR="00B82608" w:rsidRPr="00C465A0" w:rsidRDefault="00B82608" w:rsidP="004F77BE">
            <w:pPr>
              <w:rPr>
                <w:rFonts w:hAnsi="Times New Roman" w:cs="Times New Roman"/>
                <w:sz w:val="21"/>
                <w:szCs w:val="21"/>
              </w:rPr>
            </w:pPr>
            <w:r w:rsidRPr="00C465A0">
              <w:rPr>
                <w:rFonts w:hAnsi="Times New Roman" w:cs="Times New Roman"/>
                <w:sz w:val="21"/>
                <w:szCs w:val="21"/>
              </w:rPr>
              <w:t>1.</w:t>
            </w:r>
          </w:p>
        </w:tc>
        <w:tc>
          <w:tcPr>
            <w:tcW w:w="4026" w:type="dxa"/>
          </w:tcPr>
          <w:p w14:paraId="423DBA56" w14:textId="77777777" w:rsidR="00B82608" w:rsidRPr="00C465A0" w:rsidRDefault="00B82608" w:rsidP="004F77BE">
            <w:pPr>
              <w:rPr>
                <w:rFonts w:hAnsi="Times New Roman" w:cs="Times New Roman"/>
                <w:sz w:val="21"/>
                <w:szCs w:val="21"/>
              </w:rPr>
            </w:pPr>
          </w:p>
        </w:tc>
        <w:tc>
          <w:tcPr>
            <w:tcW w:w="2409" w:type="dxa"/>
          </w:tcPr>
          <w:p w14:paraId="55224A96" w14:textId="77777777" w:rsidR="00B82608" w:rsidRPr="00C465A0" w:rsidRDefault="00B82608" w:rsidP="004F77BE">
            <w:pPr>
              <w:rPr>
                <w:rFonts w:hAnsi="Times New Roman" w:cs="Times New Roman"/>
                <w:sz w:val="21"/>
                <w:szCs w:val="21"/>
              </w:rPr>
            </w:pPr>
          </w:p>
        </w:tc>
        <w:tc>
          <w:tcPr>
            <w:tcW w:w="1701" w:type="dxa"/>
          </w:tcPr>
          <w:p w14:paraId="1F943210" w14:textId="77777777" w:rsidR="00B82608" w:rsidRPr="00C465A0" w:rsidRDefault="00B82608" w:rsidP="004F77BE">
            <w:pPr>
              <w:rPr>
                <w:rFonts w:hAnsi="Times New Roman" w:cs="Times New Roman"/>
                <w:sz w:val="21"/>
                <w:szCs w:val="21"/>
              </w:rPr>
            </w:pPr>
          </w:p>
        </w:tc>
        <w:tc>
          <w:tcPr>
            <w:tcW w:w="2127" w:type="dxa"/>
          </w:tcPr>
          <w:p w14:paraId="135153ED" w14:textId="77777777" w:rsidR="00B82608" w:rsidRPr="00C465A0" w:rsidRDefault="00B82608" w:rsidP="004F77BE">
            <w:pPr>
              <w:rPr>
                <w:rFonts w:hAnsi="Times New Roman" w:cs="Times New Roman"/>
                <w:sz w:val="21"/>
                <w:szCs w:val="21"/>
              </w:rPr>
            </w:pPr>
          </w:p>
        </w:tc>
      </w:tr>
      <w:tr w:rsidR="00B82608" w:rsidRPr="00C465A0" w14:paraId="083CE74D" w14:textId="77777777" w:rsidTr="004F77BE">
        <w:tc>
          <w:tcPr>
            <w:tcW w:w="511" w:type="dxa"/>
          </w:tcPr>
          <w:p w14:paraId="4695D7B4" w14:textId="77777777" w:rsidR="00B82608" w:rsidRPr="00C465A0" w:rsidRDefault="00B82608" w:rsidP="004F77BE">
            <w:pPr>
              <w:rPr>
                <w:rFonts w:hAnsi="Times New Roman" w:cs="Times New Roman"/>
                <w:sz w:val="21"/>
                <w:szCs w:val="21"/>
              </w:rPr>
            </w:pPr>
            <w:r w:rsidRPr="00C465A0">
              <w:rPr>
                <w:rFonts w:hAnsi="Times New Roman" w:cs="Times New Roman"/>
                <w:sz w:val="21"/>
                <w:szCs w:val="21"/>
              </w:rPr>
              <w:t>2.</w:t>
            </w:r>
          </w:p>
        </w:tc>
        <w:tc>
          <w:tcPr>
            <w:tcW w:w="4026" w:type="dxa"/>
          </w:tcPr>
          <w:p w14:paraId="7D80E90E" w14:textId="77777777" w:rsidR="00B82608" w:rsidRPr="00C465A0" w:rsidRDefault="00B82608" w:rsidP="004F77BE">
            <w:pPr>
              <w:rPr>
                <w:rFonts w:hAnsi="Times New Roman" w:cs="Times New Roman"/>
                <w:sz w:val="21"/>
                <w:szCs w:val="21"/>
              </w:rPr>
            </w:pPr>
          </w:p>
        </w:tc>
        <w:tc>
          <w:tcPr>
            <w:tcW w:w="2409" w:type="dxa"/>
          </w:tcPr>
          <w:p w14:paraId="5579C807" w14:textId="77777777" w:rsidR="00B82608" w:rsidRPr="00C465A0" w:rsidRDefault="00B82608" w:rsidP="004F77BE">
            <w:pPr>
              <w:rPr>
                <w:rFonts w:hAnsi="Times New Roman" w:cs="Times New Roman"/>
                <w:sz w:val="21"/>
                <w:szCs w:val="21"/>
              </w:rPr>
            </w:pPr>
          </w:p>
        </w:tc>
        <w:tc>
          <w:tcPr>
            <w:tcW w:w="1701" w:type="dxa"/>
          </w:tcPr>
          <w:p w14:paraId="3BFB9DD1" w14:textId="77777777" w:rsidR="00B82608" w:rsidRPr="00C465A0" w:rsidRDefault="00B82608" w:rsidP="004F77BE">
            <w:pPr>
              <w:rPr>
                <w:rFonts w:hAnsi="Times New Roman" w:cs="Times New Roman"/>
                <w:sz w:val="21"/>
                <w:szCs w:val="21"/>
              </w:rPr>
            </w:pPr>
          </w:p>
        </w:tc>
        <w:tc>
          <w:tcPr>
            <w:tcW w:w="2127" w:type="dxa"/>
          </w:tcPr>
          <w:p w14:paraId="3EE23CA2" w14:textId="77777777" w:rsidR="00B82608" w:rsidRPr="00C465A0" w:rsidRDefault="00B82608" w:rsidP="004F77BE">
            <w:pPr>
              <w:rPr>
                <w:rFonts w:hAnsi="Times New Roman" w:cs="Times New Roman"/>
                <w:sz w:val="21"/>
                <w:szCs w:val="21"/>
              </w:rPr>
            </w:pPr>
          </w:p>
        </w:tc>
      </w:tr>
      <w:tr w:rsidR="00B82608" w:rsidRPr="00C465A0" w14:paraId="6034EA68" w14:textId="77777777" w:rsidTr="004F77BE">
        <w:tc>
          <w:tcPr>
            <w:tcW w:w="511" w:type="dxa"/>
          </w:tcPr>
          <w:p w14:paraId="23821D49" w14:textId="77777777" w:rsidR="00B82608" w:rsidRPr="00C465A0" w:rsidRDefault="00B82608" w:rsidP="004F77BE">
            <w:pPr>
              <w:rPr>
                <w:rFonts w:hAnsi="Times New Roman" w:cs="Times New Roman"/>
                <w:sz w:val="21"/>
                <w:szCs w:val="21"/>
              </w:rPr>
            </w:pPr>
            <w:r w:rsidRPr="00C465A0">
              <w:rPr>
                <w:rFonts w:hAnsi="Times New Roman" w:cs="Times New Roman"/>
                <w:sz w:val="21"/>
                <w:szCs w:val="21"/>
              </w:rPr>
              <w:t>3.</w:t>
            </w:r>
          </w:p>
        </w:tc>
        <w:tc>
          <w:tcPr>
            <w:tcW w:w="4026" w:type="dxa"/>
          </w:tcPr>
          <w:p w14:paraId="51AA48B8" w14:textId="77777777" w:rsidR="00B82608" w:rsidRPr="00C465A0" w:rsidRDefault="00B82608" w:rsidP="004F77BE">
            <w:pPr>
              <w:rPr>
                <w:rFonts w:hAnsi="Times New Roman" w:cs="Times New Roman"/>
                <w:sz w:val="21"/>
                <w:szCs w:val="21"/>
              </w:rPr>
            </w:pPr>
          </w:p>
        </w:tc>
        <w:tc>
          <w:tcPr>
            <w:tcW w:w="2409" w:type="dxa"/>
          </w:tcPr>
          <w:p w14:paraId="0CB49476" w14:textId="77777777" w:rsidR="00B82608" w:rsidRPr="00C465A0" w:rsidRDefault="00B82608" w:rsidP="004F77BE">
            <w:pPr>
              <w:rPr>
                <w:rFonts w:hAnsi="Times New Roman" w:cs="Times New Roman"/>
                <w:sz w:val="21"/>
                <w:szCs w:val="21"/>
              </w:rPr>
            </w:pPr>
          </w:p>
        </w:tc>
        <w:tc>
          <w:tcPr>
            <w:tcW w:w="1701" w:type="dxa"/>
          </w:tcPr>
          <w:p w14:paraId="06B02FA3" w14:textId="77777777" w:rsidR="00B82608" w:rsidRPr="00C465A0" w:rsidRDefault="00B82608" w:rsidP="004F77BE">
            <w:pPr>
              <w:rPr>
                <w:rFonts w:hAnsi="Times New Roman" w:cs="Times New Roman"/>
                <w:sz w:val="21"/>
                <w:szCs w:val="21"/>
              </w:rPr>
            </w:pPr>
          </w:p>
        </w:tc>
        <w:tc>
          <w:tcPr>
            <w:tcW w:w="2127" w:type="dxa"/>
          </w:tcPr>
          <w:p w14:paraId="30203F9B" w14:textId="77777777" w:rsidR="00B82608" w:rsidRPr="00C465A0" w:rsidRDefault="00B82608" w:rsidP="004F77BE">
            <w:pPr>
              <w:rPr>
                <w:rFonts w:hAnsi="Times New Roman" w:cs="Times New Roman"/>
                <w:sz w:val="21"/>
                <w:szCs w:val="21"/>
              </w:rPr>
            </w:pPr>
          </w:p>
        </w:tc>
      </w:tr>
      <w:tr w:rsidR="00B82608" w:rsidRPr="00C465A0" w14:paraId="0CC470B4" w14:textId="77777777" w:rsidTr="004F77BE">
        <w:tc>
          <w:tcPr>
            <w:tcW w:w="511" w:type="dxa"/>
          </w:tcPr>
          <w:p w14:paraId="69119476" w14:textId="77777777" w:rsidR="00B82608" w:rsidRPr="00C465A0" w:rsidRDefault="00B82608" w:rsidP="004F77BE">
            <w:pPr>
              <w:rPr>
                <w:rFonts w:hAnsi="Times New Roman" w:cs="Times New Roman"/>
                <w:sz w:val="21"/>
                <w:szCs w:val="21"/>
              </w:rPr>
            </w:pPr>
            <w:r w:rsidRPr="00C465A0">
              <w:rPr>
                <w:rFonts w:hAnsi="Times New Roman" w:cs="Times New Roman"/>
                <w:sz w:val="21"/>
                <w:szCs w:val="21"/>
              </w:rPr>
              <w:t>...</w:t>
            </w:r>
          </w:p>
        </w:tc>
        <w:tc>
          <w:tcPr>
            <w:tcW w:w="4026" w:type="dxa"/>
          </w:tcPr>
          <w:p w14:paraId="6279564C" w14:textId="77777777" w:rsidR="00B82608" w:rsidRPr="00C465A0" w:rsidRDefault="00B82608" w:rsidP="004F77BE">
            <w:pPr>
              <w:rPr>
                <w:rFonts w:hAnsi="Times New Roman" w:cs="Times New Roman"/>
                <w:sz w:val="21"/>
                <w:szCs w:val="21"/>
              </w:rPr>
            </w:pPr>
          </w:p>
        </w:tc>
        <w:tc>
          <w:tcPr>
            <w:tcW w:w="2409" w:type="dxa"/>
          </w:tcPr>
          <w:p w14:paraId="63F07CDF" w14:textId="77777777" w:rsidR="00B82608" w:rsidRPr="00C465A0" w:rsidRDefault="00B82608" w:rsidP="004F77BE">
            <w:pPr>
              <w:rPr>
                <w:rFonts w:hAnsi="Times New Roman" w:cs="Times New Roman"/>
                <w:sz w:val="21"/>
                <w:szCs w:val="21"/>
              </w:rPr>
            </w:pPr>
          </w:p>
        </w:tc>
        <w:tc>
          <w:tcPr>
            <w:tcW w:w="1701" w:type="dxa"/>
          </w:tcPr>
          <w:p w14:paraId="1BF359FF" w14:textId="77777777" w:rsidR="00B82608" w:rsidRPr="00C465A0" w:rsidRDefault="00B82608" w:rsidP="004F77BE">
            <w:pPr>
              <w:rPr>
                <w:rFonts w:hAnsi="Times New Roman" w:cs="Times New Roman"/>
                <w:sz w:val="21"/>
                <w:szCs w:val="21"/>
              </w:rPr>
            </w:pPr>
          </w:p>
        </w:tc>
        <w:tc>
          <w:tcPr>
            <w:tcW w:w="2127" w:type="dxa"/>
          </w:tcPr>
          <w:p w14:paraId="61D03D16" w14:textId="77777777" w:rsidR="00B82608" w:rsidRPr="00C465A0" w:rsidRDefault="00B82608" w:rsidP="004F77BE">
            <w:pPr>
              <w:rPr>
                <w:rFonts w:hAnsi="Times New Roman" w:cs="Times New Roman"/>
                <w:sz w:val="21"/>
                <w:szCs w:val="21"/>
              </w:rPr>
            </w:pPr>
          </w:p>
        </w:tc>
      </w:tr>
      <w:tr w:rsidR="00B82608" w:rsidRPr="00C465A0" w14:paraId="6C581102" w14:textId="77777777" w:rsidTr="004F77BE">
        <w:tc>
          <w:tcPr>
            <w:tcW w:w="511" w:type="dxa"/>
          </w:tcPr>
          <w:p w14:paraId="67245898" w14:textId="77777777" w:rsidR="00B82608" w:rsidRPr="00C465A0" w:rsidRDefault="00B82608" w:rsidP="004F77BE">
            <w:pPr>
              <w:rPr>
                <w:rFonts w:hAnsi="Times New Roman" w:cs="Times New Roman"/>
                <w:sz w:val="21"/>
                <w:szCs w:val="21"/>
              </w:rPr>
            </w:pPr>
          </w:p>
        </w:tc>
        <w:tc>
          <w:tcPr>
            <w:tcW w:w="4026" w:type="dxa"/>
          </w:tcPr>
          <w:p w14:paraId="7867A9B0" w14:textId="77777777" w:rsidR="00B82608" w:rsidRPr="00C465A0" w:rsidRDefault="00B82608" w:rsidP="004F77BE">
            <w:pPr>
              <w:rPr>
                <w:rFonts w:hAnsi="Times New Roman" w:cs="Times New Roman"/>
                <w:sz w:val="21"/>
                <w:szCs w:val="21"/>
              </w:rPr>
            </w:pPr>
          </w:p>
        </w:tc>
        <w:tc>
          <w:tcPr>
            <w:tcW w:w="2409" w:type="dxa"/>
          </w:tcPr>
          <w:p w14:paraId="3BE5C969" w14:textId="77777777" w:rsidR="00B82608" w:rsidRPr="00C465A0" w:rsidRDefault="00B82608" w:rsidP="004F77BE">
            <w:pPr>
              <w:rPr>
                <w:rFonts w:hAnsi="Times New Roman" w:cs="Times New Roman"/>
                <w:sz w:val="21"/>
                <w:szCs w:val="21"/>
              </w:rPr>
            </w:pPr>
          </w:p>
        </w:tc>
        <w:tc>
          <w:tcPr>
            <w:tcW w:w="1701" w:type="dxa"/>
          </w:tcPr>
          <w:p w14:paraId="796CA060" w14:textId="77777777" w:rsidR="00B82608" w:rsidRPr="00C465A0" w:rsidRDefault="00B82608" w:rsidP="004F77BE">
            <w:pPr>
              <w:rPr>
                <w:rFonts w:hAnsi="Times New Roman" w:cs="Times New Roman"/>
                <w:sz w:val="21"/>
                <w:szCs w:val="21"/>
              </w:rPr>
            </w:pPr>
          </w:p>
        </w:tc>
        <w:tc>
          <w:tcPr>
            <w:tcW w:w="2127" w:type="dxa"/>
          </w:tcPr>
          <w:p w14:paraId="57517DE8" w14:textId="77777777" w:rsidR="00B82608" w:rsidRPr="00C465A0" w:rsidRDefault="00B82608" w:rsidP="004F77BE">
            <w:pPr>
              <w:rPr>
                <w:rFonts w:hAnsi="Times New Roman" w:cs="Times New Roman"/>
                <w:sz w:val="21"/>
                <w:szCs w:val="21"/>
              </w:rPr>
            </w:pPr>
          </w:p>
        </w:tc>
      </w:tr>
    </w:tbl>
    <w:p w14:paraId="099170DE" w14:textId="77777777" w:rsidR="00B82608" w:rsidRPr="00C465A0" w:rsidRDefault="00B82608" w:rsidP="00B82608">
      <w:pPr>
        <w:spacing w:after="0" w:line="240" w:lineRule="auto"/>
        <w:jc w:val="both"/>
        <w:rPr>
          <w:rFonts w:ascii="Times New Roman" w:hAnsi="Times New Roman" w:cs="Times New Roman"/>
        </w:rPr>
      </w:pPr>
    </w:p>
    <w:p w14:paraId="2BA3A0EF" w14:textId="77777777" w:rsidR="00B82608" w:rsidRDefault="00B82608" w:rsidP="00B82608">
      <w:pPr>
        <w:spacing w:after="0" w:line="240" w:lineRule="auto"/>
        <w:jc w:val="both"/>
        <w:rPr>
          <w:rFonts w:ascii="Times New Roman" w:hAnsi="Times New Roman" w:cs="Times New Roman"/>
        </w:rPr>
      </w:pPr>
    </w:p>
    <w:p w14:paraId="3F61B1B6" w14:textId="77777777" w:rsidR="00B82608" w:rsidRPr="005C07FF" w:rsidRDefault="00B82608" w:rsidP="00B82608">
      <w:pPr>
        <w:spacing w:after="0" w:line="240" w:lineRule="auto"/>
        <w:jc w:val="both"/>
        <w:rPr>
          <w:rFonts w:ascii="Times New Roman" w:hAnsi="Times New Roman" w:cs="Times New Roman"/>
        </w:rPr>
      </w:pPr>
    </w:p>
    <w:p w14:paraId="21EB787F" w14:textId="77777777" w:rsidR="00B82608" w:rsidRPr="005C07FF" w:rsidRDefault="00B82608" w:rsidP="00B82608">
      <w:pPr>
        <w:spacing w:after="0" w:line="240" w:lineRule="auto"/>
        <w:jc w:val="both"/>
        <w:rPr>
          <w:rFonts w:ascii="Times New Roman" w:hAnsi="Times New Roman" w:cs="Times New Roman"/>
        </w:rPr>
      </w:pPr>
    </w:p>
    <w:p w14:paraId="617A70C2" w14:textId="77777777" w:rsidR="00B82608" w:rsidRPr="005C07FF" w:rsidRDefault="00B82608" w:rsidP="00B82608">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82608" w:rsidRPr="005C07FF" w14:paraId="27CDBEBD" w14:textId="77777777" w:rsidTr="004F77BE">
        <w:trPr>
          <w:trHeight w:val="186"/>
        </w:trPr>
        <w:tc>
          <w:tcPr>
            <w:tcW w:w="3888" w:type="dxa"/>
            <w:tcBorders>
              <w:top w:val="single" w:sz="4" w:space="0" w:color="auto"/>
              <w:left w:val="nil"/>
              <w:bottom w:val="nil"/>
              <w:right w:val="nil"/>
            </w:tcBorders>
          </w:tcPr>
          <w:p w14:paraId="3144AD67" w14:textId="77777777" w:rsidR="00B82608" w:rsidRPr="005C07FF" w:rsidRDefault="00B82608" w:rsidP="004F77B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2BD039D" w14:textId="77777777" w:rsidR="00B82608" w:rsidRPr="005C07FF" w:rsidRDefault="00B82608" w:rsidP="004F77B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1840648C" w14:textId="77777777" w:rsidR="00B82608" w:rsidRPr="005C07FF" w:rsidRDefault="00B82608" w:rsidP="004F77B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795DFF69" w14:textId="77777777" w:rsidR="00B82608" w:rsidRPr="005C07FF" w:rsidRDefault="00B82608" w:rsidP="004F77B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61C53F6" w14:textId="77777777" w:rsidR="00B82608" w:rsidRPr="005C07FF" w:rsidRDefault="00B82608" w:rsidP="004F77B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0CC91132" w14:textId="77777777" w:rsidR="00B82608" w:rsidRPr="00B82608" w:rsidRDefault="00B82608" w:rsidP="00B82608"/>
    <w:p w14:paraId="04F268CE" w14:textId="77777777" w:rsidR="00B82608" w:rsidRPr="005C07FF" w:rsidRDefault="00B82608" w:rsidP="00B82608">
      <w:pPr>
        <w:rPr>
          <w:rFonts w:ascii="Times New Roman" w:hAnsi="Times New Roman" w:cs="Times New Roman"/>
        </w:rPr>
      </w:pPr>
    </w:p>
    <w:p w14:paraId="689A3778" w14:textId="77777777" w:rsidR="00B82608" w:rsidRDefault="00B82608" w:rsidP="0077201E">
      <w:pPr>
        <w:jc w:val="center"/>
        <w:rPr>
          <w:rFonts w:ascii="Times New Roman" w:hAnsi="Times New Roman" w:cs="Times New Roman"/>
          <w:sz w:val="22"/>
          <w:szCs w:val="22"/>
        </w:rPr>
      </w:pPr>
    </w:p>
    <w:p w14:paraId="46D93467" w14:textId="77777777" w:rsidR="00984CC4" w:rsidRDefault="00984CC4" w:rsidP="0077201E">
      <w:pPr>
        <w:jc w:val="center"/>
        <w:rPr>
          <w:rFonts w:ascii="Times New Roman" w:hAnsi="Times New Roman" w:cs="Times New Roman"/>
          <w:sz w:val="22"/>
          <w:szCs w:val="22"/>
        </w:rPr>
      </w:pPr>
    </w:p>
    <w:p w14:paraId="70630029" w14:textId="77777777" w:rsidR="00984CC4" w:rsidRDefault="00984CC4" w:rsidP="0077201E">
      <w:pPr>
        <w:jc w:val="center"/>
        <w:rPr>
          <w:rFonts w:ascii="Times New Roman" w:hAnsi="Times New Roman" w:cs="Times New Roman"/>
          <w:sz w:val="22"/>
          <w:szCs w:val="22"/>
        </w:rPr>
      </w:pPr>
    </w:p>
    <w:p w14:paraId="1CFEC4AD" w14:textId="77777777" w:rsidR="00984CC4" w:rsidRPr="0077201E" w:rsidRDefault="00984CC4" w:rsidP="0077201E">
      <w:pPr>
        <w:jc w:val="center"/>
        <w:rPr>
          <w:rFonts w:ascii="Times New Roman" w:hAnsi="Times New Roman" w:cs="Times New Roman"/>
          <w:sz w:val="22"/>
          <w:szCs w:val="22"/>
        </w:rPr>
      </w:pPr>
    </w:p>
    <w:sectPr w:rsidR="00984CC4" w:rsidRPr="0077201E" w:rsidSect="00C12DB1">
      <w:headerReference w:type="first" r:id="rId29"/>
      <w:footerReference w:type="first" r:id="rId3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B418" w14:textId="77777777" w:rsidR="00241568" w:rsidRDefault="00241568" w:rsidP="00D05666">
      <w:r>
        <w:separator/>
      </w:r>
    </w:p>
  </w:endnote>
  <w:endnote w:type="continuationSeparator" w:id="0">
    <w:p w14:paraId="3A2E685B" w14:textId="77777777" w:rsidR="00241568" w:rsidRDefault="00241568" w:rsidP="00D05666">
      <w:r>
        <w:continuationSeparator/>
      </w:r>
    </w:p>
  </w:endnote>
  <w:endnote w:type="continuationNotice" w:id="1">
    <w:p w14:paraId="6AE12390" w14:textId="77777777" w:rsidR="00241568" w:rsidRDefault="00241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A3C3" w14:textId="77777777" w:rsidR="00241568" w:rsidRDefault="00241568" w:rsidP="00D05666">
      <w:r>
        <w:separator/>
      </w:r>
    </w:p>
  </w:footnote>
  <w:footnote w:type="continuationSeparator" w:id="0">
    <w:p w14:paraId="786724A3" w14:textId="77777777" w:rsidR="00241568" w:rsidRDefault="00241568" w:rsidP="00D05666">
      <w:r>
        <w:continuationSeparator/>
      </w:r>
    </w:p>
  </w:footnote>
  <w:footnote w:type="continuationNotice" w:id="1">
    <w:p w14:paraId="0E19F2BA" w14:textId="77777777" w:rsidR="00241568" w:rsidRDefault="00241568">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2" w:history="1">
        <w:r w:rsidR="00D956A6" w:rsidRPr="00D956A6">
          <w:rPr>
            <w:rStyle w:val="Hyperlink"/>
            <w:rFonts w:ascii="Times New Roman" w:hAnsi="Times New Roman" w:cs="Times New Roman"/>
          </w:rPr>
          <w:t>https://vpt.lrv.lt/public/canonical/1733758115/18521/Kaip%20pateikti%20pasi%C5%ABlym%C4%85%20CVP%20IS%20.pdf</w:t>
        </w:r>
      </w:hyperlink>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6A2D05">
      <w:pPr>
        <w:pStyle w:val="FootnoteText"/>
        <w:spacing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6A2D05">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6A2D05">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6A2D05">
      <w:pPr>
        <w:pStyle w:val="FootnoteText"/>
        <w:spacing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6A2D05">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6A2D05">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6A2D05">
      <w:pPr>
        <w:pStyle w:val="FootnoteText"/>
        <w:spacing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6A2D05">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6A2D05">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3"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046624"/>
    <w:multiLevelType w:val="multilevel"/>
    <w:tmpl w:val="DDD60896"/>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8"/>
  </w:num>
  <w:num w:numId="4" w16cid:durableId="2082677138">
    <w:abstractNumId w:val="33"/>
  </w:num>
  <w:num w:numId="5" w16cid:durableId="2053191841">
    <w:abstractNumId w:val="19"/>
  </w:num>
  <w:num w:numId="6" w16cid:durableId="703793688">
    <w:abstractNumId w:val="40"/>
  </w:num>
  <w:num w:numId="7" w16cid:durableId="432674447">
    <w:abstractNumId w:val="17"/>
  </w:num>
  <w:num w:numId="8" w16cid:durableId="1720938864">
    <w:abstractNumId w:val="0"/>
  </w:num>
  <w:num w:numId="9" w16cid:durableId="152769735">
    <w:abstractNumId w:val="38"/>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1"/>
  </w:num>
  <w:num w:numId="15" w16cid:durableId="1512530284">
    <w:abstractNumId w:val="7"/>
  </w:num>
  <w:num w:numId="16" w16cid:durableId="237785834">
    <w:abstractNumId w:val="39"/>
  </w:num>
  <w:num w:numId="17" w16cid:durableId="691883796">
    <w:abstractNumId w:val="26"/>
  </w:num>
  <w:num w:numId="18" w16cid:durableId="30619316">
    <w:abstractNumId w:val="14"/>
  </w:num>
  <w:num w:numId="19" w16cid:durableId="86803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7"/>
  </w:num>
  <w:num w:numId="21" w16cid:durableId="2133860010">
    <w:abstractNumId w:val="32"/>
  </w:num>
  <w:num w:numId="22" w16cid:durableId="396826189">
    <w:abstractNumId w:val="15"/>
  </w:num>
  <w:num w:numId="23" w16cid:durableId="12187841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1"/>
  </w:num>
  <w:num w:numId="28" w16cid:durableId="1579093240">
    <w:abstractNumId w:val="22"/>
  </w:num>
  <w:num w:numId="29" w16cid:durableId="1726417442">
    <w:abstractNumId w:val="16"/>
  </w:num>
  <w:num w:numId="30" w16cid:durableId="1792017959">
    <w:abstractNumId w:val="24"/>
  </w:num>
  <w:num w:numId="31" w16cid:durableId="633364033">
    <w:abstractNumId w:val="11"/>
  </w:num>
  <w:num w:numId="32" w16cid:durableId="1819029506">
    <w:abstractNumId w:val="25"/>
  </w:num>
  <w:num w:numId="33" w16cid:durableId="390740402">
    <w:abstractNumId w:val="20"/>
  </w:num>
  <w:num w:numId="34" w16cid:durableId="702677283">
    <w:abstractNumId w:val="12"/>
  </w:num>
  <w:num w:numId="35" w16cid:durableId="1637643920">
    <w:abstractNumId w:val="10"/>
  </w:num>
  <w:num w:numId="36" w16cid:durableId="803430615">
    <w:abstractNumId w:val="9"/>
  </w:num>
  <w:num w:numId="37" w16cid:durableId="809788552">
    <w:abstractNumId w:val="37"/>
  </w:num>
  <w:num w:numId="38" w16cid:durableId="1930692671">
    <w:abstractNumId w:val="23"/>
  </w:num>
  <w:num w:numId="39" w16cid:durableId="212929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0"/>
  </w:num>
  <w:num w:numId="41" w16cid:durableId="1701054903">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3ED"/>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175"/>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1C7"/>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40D50"/>
    <w:rsid w:val="001412B3"/>
    <w:rsid w:val="00142352"/>
    <w:rsid w:val="00143242"/>
    <w:rsid w:val="00143940"/>
    <w:rsid w:val="0014414A"/>
    <w:rsid w:val="00146BC9"/>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4971"/>
    <w:rsid w:val="001A4BB1"/>
    <w:rsid w:val="001A5289"/>
    <w:rsid w:val="001A5FBA"/>
    <w:rsid w:val="001A67B2"/>
    <w:rsid w:val="001A6F6F"/>
    <w:rsid w:val="001A73ED"/>
    <w:rsid w:val="001A7B3D"/>
    <w:rsid w:val="001B078B"/>
    <w:rsid w:val="001B08E0"/>
    <w:rsid w:val="001B1293"/>
    <w:rsid w:val="001B2226"/>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96D"/>
    <w:rsid w:val="00207E02"/>
    <w:rsid w:val="00207FAC"/>
    <w:rsid w:val="00212C25"/>
    <w:rsid w:val="002135C6"/>
    <w:rsid w:val="002140C5"/>
    <w:rsid w:val="00214D4B"/>
    <w:rsid w:val="002163DC"/>
    <w:rsid w:val="002170C3"/>
    <w:rsid w:val="00217376"/>
    <w:rsid w:val="00217893"/>
    <w:rsid w:val="00220B88"/>
    <w:rsid w:val="002211A8"/>
    <w:rsid w:val="00221235"/>
    <w:rsid w:val="00221CC0"/>
    <w:rsid w:val="00223614"/>
    <w:rsid w:val="002236A6"/>
    <w:rsid w:val="002256CF"/>
    <w:rsid w:val="00225BEF"/>
    <w:rsid w:val="002267DE"/>
    <w:rsid w:val="002270F4"/>
    <w:rsid w:val="00227503"/>
    <w:rsid w:val="002279B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1568"/>
    <w:rsid w:val="002415C7"/>
    <w:rsid w:val="0024180E"/>
    <w:rsid w:val="002430AE"/>
    <w:rsid w:val="00244688"/>
    <w:rsid w:val="0024501E"/>
    <w:rsid w:val="00245713"/>
    <w:rsid w:val="002465CA"/>
    <w:rsid w:val="0024698A"/>
    <w:rsid w:val="00246CE2"/>
    <w:rsid w:val="002476D5"/>
    <w:rsid w:val="0025099D"/>
    <w:rsid w:val="002510C4"/>
    <w:rsid w:val="0025131A"/>
    <w:rsid w:val="00251D4A"/>
    <w:rsid w:val="00253090"/>
    <w:rsid w:val="0025316C"/>
    <w:rsid w:val="002533A9"/>
    <w:rsid w:val="00253E13"/>
    <w:rsid w:val="002543D5"/>
    <w:rsid w:val="00254895"/>
    <w:rsid w:val="00255225"/>
    <w:rsid w:val="00257C66"/>
    <w:rsid w:val="002601F1"/>
    <w:rsid w:val="002603C7"/>
    <w:rsid w:val="00260497"/>
    <w:rsid w:val="00260905"/>
    <w:rsid w:val="002616A9"/>
    <w:rsid w:val="002617A4"/>
    <w:rsid w:val="002620D1"/>
    <w:rsid w:val="00262386"/>
    <w:rsid w:val="00262D3D"/>
    <w:rsid w:val="00263986"/>
    <w:rsid w:val="00263E7F"/>
    <w:rsid w:val="0026424A"/>
    <w:rsid w:val="0026539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3F7"/>
    <w:rsid w:val="002827A2"/>
    <w:rsid w:val="00282AA0"/>
    <w:rsid w:val="00282C67"/>
    <w:rsid w:val="00283391"/>
    <w:rsid w:val="00283C6E"/>
    <w:rsid w:val="00283D6A"/>
    <w:rsid w:val="00284221"/>
    <w:rsid w:val="002846C3"/>
    <w:rsid w:val="002847F1"/>
    <w:rsid w:val="002857B6"/>
    <w:rsid w:val="00285B02"/>
    <w:rsid w:val="00285E5E"/>
    <w:rsid w:val="002874B1"/>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3C9F"/>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39B"/>
    <w:rsid w:val="0034460F"/>
    <w:rsid w:val="00345141"/>
    <w:rsid w:val="00345A1F"/>
    <w:rsid w:val="00346410"/>
    <w:rsid w:val="00347A5B"/>
    <w:rsid w:val="0035041E"/>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31CA"/>
    <w:rsid w:val="00394A90"/>
    <w:rsid w:val="00394C27"/>
    <w:rsid w:val="0039764F"/>
    <w:rsid w:val="003A050E"/>
    <w:rsid w:val="003A050F"/>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B36"/>
    <w:rsid w:val="00447D54"/>
    <w:rsid w:val="00450767"/>
    <w:rsid w:val="0045081D"/>
    <w:rsid w:val="00450A77"/>
    <w:rsid w:val="004512A8"/>
    <w:rsid w:val="00451710"/>
    <w:rsid w:val="004525F0"/>
    <w:rsid w:val="0045277E"/>
    <w:rsid w:val="00452C1D"/>
    <w:rsid w:val="00453770"/>
    <w:rsid w:val="004542FA"/>
    <w:rsid w:val="00454BE2"/>
    <w:rsid w:val="00454EAA"/>
    <w:rsid w:val="00455810"/>
    <w:rsid w:val="00455AA9"/>
    <w:rsid w:val="00455B18"/>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20ED"/>
    <w:rsid w:val="00542A74"/>
    <w:rsid w:val="005448A6"/>
    <w:rsid w:val="00545046"/>
    <w:rsid w:val="00547265"/>
    <w:rsid w:val="00547443"/>
    <w:rsid w:val="005505A6"/>
    <w:rsid w:val="005505BF"/>
    <w:rsid w:val="005513A3"/>
    <w:rsid w:val="00551B0D"/>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E"/>
    <w:rsid w:val="00636208"/>
    <w:rsid w:val="00640399"/>
    <w:rsid w:val="00640DBD"/>
    <w:rsid w:val="0064127D"/>
    <w:rsid w:val="00641BDA"/>
    <w:rsid w:val="00642280"/>
    <w:rsid w:val="00642683"/>
    <w:rsid w:val="0064351F"/>
    <w:rsid w:val="00643C6F"/>
    <w:rsid w:val="006440AA"/>
    <w:rsid w:val="00645542"/>
    <w:rsid w:val="00645DF8"/>
    <w:rsid w:val="006460FF"/>
    <w:rsid w:val="00646974"/>
    <w:rsid w:val="00646A51"/>
    <w:rsid w:val="00646AA9"/>
    <w:rsid w:val="00647906"/>
    <w:rsid w:val="0065074D"/>
    <w:rsid w:val="006512AF"/>
    <w:rsid w:val="00651301"/>
    <w:rsid w:val="00651E2B"/>
    <w:rsid w:val="00652593"/>
    <w:rsid w:val="00653069"/>
    <w:rsid w:val="00653A37"/>
    <w:rsid w:val="006541EB"/>
    <w:rsid w:val="006543FF"/>
    <w:rsid w:val="006545CD"/>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2D05"/>
    <w:rsid w:val="006A3CE5"/>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03F"/>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4DF3"/>
    <w:rsid w:val="007D52F9"/>
    <w:rsid w:val="007D5985"/>
    <w:rsid w:val="007D5C61"/>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01E"/>
    <w:rsid w:val="0084174D"/>
    <w:rsid w:val="008417FF"/>
    <w:rsid w:val="00841A95"/>
    <w:rsid w:val="00841D69"/>
    <w:rsid w:val="00841DA4"/>
    <w:rsid w:val="00841F69"/>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90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21D9"/>
    <w:rsid w:val="008D2664"/>
    <w:rsid w:val="008D2D3D"/>
    <w:rsid w:val="008D30C0"/>
    <w:rsid w:val="008D3AE8"/>
    <w:rsid w:val="008D519E"/>
    <w:rsid w:val="008D6F67"/>
    <w:rsid w:val="008D704D"/>
    <w:rsid w:val="008E0CAD"/>
    <w:rsid w:val="008E0FA8"/>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1D0"/>
    <w:rsid w:val="009032BE"/>
    <w:rsid w:val="00903F2F"/>
    <w:rsid w:val="00904BC4"/>
    <w:rsid w:val="009053CD"/>
    <w:rsid w:val="00905723"/>
    <w:rsid w:val="00905BA8"/>
    <w:rsid w:val="00905E1C"/>
    <w:rsid w:val="00907BDB"/>
    <w:rsid w:val="00907CF7"/>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5348"/>
    <w:rsid w:val="0092539F"/>
    <w:rsid w:val="00925ED0"/>
    <w:rsid w:val="009265B6"/>
    <w:rsid w:val="0092792D"/>
    <w:rsid w:val="00927FB2"/>
    <w:rsid w:val="00927FFC"/>
    <w:rsid w:val="009302A6"/>
    <w:rsid w:val="0093049E"/>
    <w:rsid w:val="0093192F"/>
    <w:rsid w:val="00931E5B"/>
    <w:rsid w:val="00931EB1"/>
    <w:rsid w:val="00935371"/>
    <w:rsid w:val="0093767A"/>
    <w:rsid w:val="00940FC9"/>
    <w:rsid w:val="009425A7"/>
    <w:rsid w:val="00942B80"/>
    <w:rsid w:val="00942BCA"/>
    <w:rsid w:val="00943415"/>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380"/>
    <w:rsid w:val="00A065A2"/>
    <w:rsid w:val="00A10FCA"/>
    <w:rsid w:val="00A113C1"/>
    <w:rsid w:val="00A130D3"/>
    <w:rsid w:val="00A13EAF"/>
    <w:rsid w:val="00A147C9"/>
    <w:rsid w:val="00A14833"/>
    <w:rsid w:val="00A15145"/>
    <w:rsid w:val="00A161DD"/>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127"/>
    <w:rsid w:val="00A60616"/>
    <w:rsid w:val="00A6180D"/>
    <w:rsid w:val="00A6223E"/>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9C4"/>
    <w:rsid w:val="00A83F3F"/>
    <w:rsid w:val="00A865DA"/>
    <w:rsid w:val="00A87A0F"/>
    <w:rsid w:val="00A91483"/>
    <w:rsid w:val="00A92611"/>
    <w:rsid w:val="00A934E0"/>
    <w:rsid w:val="00A94866"/>
    <w:rsid w:val="00A95F46"/>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5AC5"/>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CF4"/>
    <w:rsid w:val="00AF6074"/>
    <w:rsid w:val="00AF62E6"/>
    <w:rsid w:val="00AF6844"/>
    <w:rsid w:val="00AF6D94"/>
    <w:rsid w:val="00AF76C1"/>
    <w:rsid w:val="00AF7FB3"/>
    <w:rsid w:val="00B00121"/>
    <w:rsid w:val="00B004F2"/>
    <w:rsid w:val="00B00C12"/>
    <w:rsid w:val="00B012CF"/>
    <w:rsid w:val="00B01C30"/>
    <w:rsid w:val="00B01E9C"/>
    <w:rsid w:val="00B03793"/>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E0E"/>
    <w:rsid w:val="00B24214"/>
    <w:rsid w:val="00B2459A"/>
    <w:rsid w:val="00B24F12"/>
    <w:rsid w:val="00B252D4"/>
    <w:rsid w:val="00B253F7"/>
    <w:rsid w:val="00B2762C"/>
    <w:rsid w:val="00B27D89"/>
    <w:rsid w:val="00B3055F"/>
    <w:rsid w:val="00B3068F"/>
    <w:rsid w:val="00B309A0"/>
    <w:rsid w:val="00B30AC8"/>
    <w:rsid w:val="00B31C36"/>
    <w:rsid w:val="00B320FA"/>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3109"/>
    <w:rsid w:val="00B83AF3"/>
    <w:rsid w:val="00B85EFD"/>
    <w:rsid w:val="00B8671F"/>
    <w:rsid w:val="00B87FE9"/>
    <w:rsid w:val="00B908F5"/>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6B9"/>
    <w:rsid w:val="00BD6B20"/>
    <w:rsid w:val="00BD7490"/>
    <w:rsid w:val="00BE0BE2"/>
    <w:rsid w:val="00BE1464"/>
    <w:rsid w:val="00BE1858"/>
    <w:rsid w:val="00BE3B73"/>
    <w:rsid w:val="00BE3C0E"/>
    <w:rsid w:val="00BE3F55"/>
    <w:rsid w:val="00BE598F"/>
    <w:rsid w:val="00BE6B9F"/>
    <w:rsid w:val="00BE7C72"/>
    <w:rsid w:val="00BF0C69"/>
    <w:rsid w:val="00BF1959"/>
    <w:rsid w:val="00BF1B2A"/>
    <w:rsid w:val="00BF22F5"/>
    <w:rsid w:val="00BF3B83"/>
    <w:rsid w:val="00BF4594"/>
    <w:rsid w:val="00BF5AEB"/>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5D62"/>
    <w:rsid w:val="00C373EA"/>
    <w:rsid w:val="00C3747C"/>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0D8D"/>
    <w:rsid w:val="00CB1A3A"/>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917"/>
    <w:rsid w:val="00D12641"/>
    <w:rsid w:val="00D145CB"/>
    <w:rsid w:val="00D1581F"/>
    <w:rsid w:val="00D159D2"/>
    <w:rsid w:val="00D1609F"/>
    <w:rsid w:val="00D20B5F"/>
    <w:rsid w:val="00D2184A"/>
    <w:rsid w:val="00D21BBA"/>
    <w:rsid w:val="00D22226"/>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1914"/>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37BE"/>
    <w:rsid w:val="00DE3811"/>
    <w:rsid w:val="00DE3D84"/>
    <w:rsid w:val="00DE4382"/>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FF1"/>
    <w:rsid w:val="00EF6136"/>
    <w:rsid w:val="00EF67DA"/>
    <w:rsid w:val="00EF686C"/>
    <w:rsid w:val="00EF7124"/>
    <w:rsid w:val="00EF7384"/>
    <w:rsid w:val="00EF7FC4"/>
    <w:rsid w:val="00F00AF6"/>
    <w:rsid w:val="00F00EAA"/>
    <w:rsid w:val="00F01526"/>
    <w:rsid w:val="00F01B51"/>
    <w:rsid w:val="00F01DAE"/>
    <w:rsid w:val="00F02806"/>
    <w:rsid w:val="00F02C2E"/>
    <w:rsid w:val="00F0372C"/>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A064B"/>
    <w:rsid w:val="00FA0B05"/>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0F42"/>
    <w:rsid w:val="00FC1806"/>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46EC"/>
    <w:rsid w:val="00FD6378"/>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3.png"/><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png"/><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ec.europa.eu/tools/ecert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4.xml><?xml version="1.0" encoding="utf-8"?>
<ds:datastoreItem xmlns:ds="http://schemas.openxmlformats.org/officeDocument/2006/customXml" ds:itemID="{73B32BAC-857B-43C8-B9F0-B8B844999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37</Pages>
  <Words>68105</Words>
  <Characters>38821</Characters>
  <Application>Microsoft Office Word</Application>
  <DocSecurity>0</DocSecurity>
  <Lines>323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8</cp:revision>
  <dcterms:created xsi:type="dcterms:W3CDTF">2025-09-09T05:34:00Z</dcterms:created>
  <dcterms:modified xsi:type="dcterms:W3CDTF">2025-09-11T07:19:00Z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