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11A3DB20"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D671B4">
            <w:rPr>
              <w:rFonts w:ascii="Arial" w:eastAsia="Calibri" w:hAnsi="Arial" w:cs="Arial"/>
              <w:b/>
              <w:bCs/>
              <w:caps/>
              <w:color w:val="000000" w:themeColor="text1"/>
              <w:sz w:val="24"/>
              <w:szCs w:val="24"/>
            </w:rPr>
            <w:t>DIRBTINĖS PLAUČIŲ VENTILIACIJOS PRIETAISAI</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7933120F"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w:t>
      </w:r>
      <w:r w:rsidR="00B26273">
        <w:rPr>
          <w:rFonts w:ascii="Arial" w:hAnsi="Arial" w:cs="Arial"/>
          <w:sz w:val="24"/>
          <w:szCs w:val="24"/>
        </w:rPr>
        <w:t xml:space="preserve"> k</w:t>
      </w:r>
      <w:r w:rsidR="00AC7258">
        <w:rPr>
          <w:rFonts w:ascii="Arial" w:hAnsi="Arial" w:cs="Arial"/>
          <w:sz w:val="24"/>
          <w:szCs w:val="24"/>
        </w:rPr>
        <w:t>onkurso</w:t>
      </w:r>
      <w:r w:rsidRPr="00DD5059">
        <w:rPr>
          <w:rFonts w:ascii="Arial" w:hAnsi="Arial" w:cs="Arial"/>
          <w:sz w:val="24"/>
          <w:szCs w:val="24"/>
        </w:rPr>
        <w:t xml:space="preserve">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2327DCF"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EA46CC">
        <w:rPr>
          <w:rFonts w:ascii="Arial" w:hAnsi="Arial" w:cs="Arial"/>
          <w:sz w:val="24"/>
          <w:szCs w:val="24"/>
        </w:rPr>
        <w:t>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1EA94571"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8B3EF0">
        <w:rPr>
          <w:rFonts w:ascii="Arial" w:hAnsi="Arial" w:cs="Arial"/>
          <w:sz w:val="24"/>
          <w:szCs w:val="24"/>
        </w:rPr>
        <w:t>Jolanta Makaraitė</w:t>
      </w:r>
      <w:r w:rsidR="006E1A0B" w:rsidRPr="00DD5059">
        <w:rPr>
          <w:rFonts w:ascii="Arial" w:hAnsi="Arial" w:cs="Arial"/>
          <w:sz w:val="24"/>
          <w:szCs w:val="24"/>
        </w:rPr>
        <w:t xml:space="preserve">, Tauragės rajono savivaldybės administracijos Viešųjų pirkimų skyriaus </w:t>
      </w:r>
      <w:r w:rsidR="008B3EF0">
        <w:rPr>
          <w:rFonts w:ascii="Arial" w:hAnsi="Arial" w:cs="Arial"/>
          <w:sz w:val="24"/>
          <w:szCs w:val="24"/>
        </w:rPr>
        <w:t>specialistė</w:t>
      </w:r>
      <w:r w:rsidR="006E1A0B" w:rsidRPr="00DD5059">
        <w:rPr>
          <w:rFonts w:ascii="Arial" w:hAnsi="Arial" w:cs="Arial"/>
          <w:sz w:val="24"/>
          <w:szCs w:val="24"/>
        </w:rPr>
        <w:t xml:space="preserve">, tel. </w:t>
      </w:r>
      <w:r w:rsidR="005E3153" w:rsidRPr="00DD5059">
        <w:rPr>
          <w:rFonts w:ascii="Arial" w:hAnsi="Arial" w:cs="Arial"/>
          <w:sz w:val="24"/>
          <w:szCs w:val="24"/>
        </w:rPr>
        <w:t>+370</w:t>
      </w:r>
      <w:r w:rsidR="00885D62" w:rsidRPr="00885D62">
        <w:t xml:space="preserve"> </w:t>
      </w:r>
      <w:r w:rsidR="00885D62" w:rsidRPr="00885D62">
        <w:rPr>
          <w:rFonts w:ascii="Arial" w:hAnsi="Arial" w:cs="Arial"/>
          <w:sz w:val="24"/>
          <w:szCs w:val="24"/>
        </w:rPr>
        <w:t>6</w:t>
      </w:r>
      <w:r w:rsidR="005C6DEC">
        <w:rPr>
          <w:rFonts w:ascii="Arial" w:hAnsi="Arial" w:cs="Arial"/>
          <w:sz w:val="24"/>
          <w:szCs w:val="24"/>
        </w:rPr>
        <w:t>55</w:t>
      </w:r>
      <w:r w:rsidR="00885D62" w:rsidRPr="00885D62">
        <w:rPr>
          <w:rFonts w:ascii="Arial" w:hAnsi="Arial" w:cs="Arial"/>
          <w:sz w:val="24"/>
          <w:szCs w:val="24"/>
        </w:rPr>
        <w:t xml:space="preserve"> </w:t>
      </w:r>
      <w:r w:rsidR="005C6DEC">
        <w:rPr>
          <w:rFonts w:ascii="Arial" w:hAnsi="Arial" w:cs="Arial"/>
          <w:sz w:val="24"/>
          <w:szCs w:val="24"/>
        </w:rPr>
        <w:t>94828</w:t>
      </w:r>
      <w:r w:rsidR="006E1A0B" w:rsidRPr="00DD5059">
        <w:rPr>
          <w:rFonts w:ascii="Arial" w:hAnsi="Arial" w:cs="Arial"/>
          <w:sz w:val="24"/>
          <w:szCs w:val="24"/>
        </w:rPr>
        <w:t>, el. p.</w:t>
      </w:r>
      <w:r w:rsidR="00885D62">
        <w:rPr>
          <w:rFonts w:ascii="Arial" w:hAnsi="Arial" w:cs="Arial"/>
          <w:sz w:val="24"/>
          <w:szCs w:val="24"/>
        </w:rPr>
        <w:t xml:space="preserve"> </w:t>
      </w:r>
      <w:r w:rsidR="005C6DEC">
        <w:rPr>
          <w:rFonts w:ascii="Arial" w:hAnsi="Arial" w:cs="Arial"/>
          <w:sz w:val="24"/>
          <w:szCs w:val="24"/>
        </w:rPr>
        <w:t>jolanta.makaraite</w:t>
      </w:r>
      <w:hyperlink r:id="rId11" w:history="1">
        <w:r w:rsidR="006124ED" w:rsidRPr="00DD5059">
          <w:rPr>
            <w:rStyle w:val="Hipersaitas"/>
            <w:rFonts w:ascii="Arial" w:hAnsi="Arial" w:cs="Arial"/>
            <w:sz w:val="24"/>
            <w:szCs w:val="24"/>
          </w:rPr>
          <w:t>@taurage.lt</w:t>
        </w:r>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CDCF9BA" w14:textId="77777777" w:rsidR="005C6DEC" w:rsidRPr="005C6DEC" w:rsidRDefault="00AA75C8" w:rsidP="005C6DEC">
      <w:pPr>
        <w:pStyle w:val="Sraopastraipa"/>
        <w:numPr>
          <w:ilvl w:val="1"/>
          <w:numId w:val="39"/>
        </w:numPr>
        <w:tabs>
          <w:tab w:val="left" w:pos="993"/>
        </w:tabs>
        <w:spacing w:after="0"/>
        <w:ind w:left="0" w:firstLine="567"/>
        <w:jc w:val="both"/>
        <w:rPr>
          <w:rFonts w:ascii="Arial" w:eastAsia="Calibri" w:hAnsi="Arial" w:cs="Arial"/>
          <w:color w:val="000000" w:themeColor="text1"/>
          <w:sz w:val="24"/>
          <w:szCs w:val="24"/>
        </w:rPr>
      </w:pPr>
      <w:r w:rsidRPr="005C6DEC">
        <w:rPr>
          <w:rFonts w:ascii="Arial" w:eastAsia="Calibri" w:hAnsi="Arial" w:cs="Arial"/>
          <w:color w:val="000000" w:themeColor="text1"/>
          <w:sz w:val="24"/>
          <w:szCs w:val="24"/>
        </w:rPr>
        <w:t xml:space="preserve">Perkančioji organizacija perka </w:t>
      </w:r>
      <w:r w:rsidR="0090037E" w:rsidRPr="005C6DEC">
        <w:rPr>
          <w:rFonts w:ascii="Arial" w:eastAsia="Calibri" w:hAnsi="Arial" w:cs="Arial"/>
          <w:color w:val="000000" w:themeColor="text1"/>
          <w:sz w:val="24"/>
          <w:szCs w:val="24"/>
        </w:rPr>
        <w:t>dirbtinės plaučių ventiliacijos prietaisus</w:t>
      </w:r>
      <w:r w:rsidR="005D3303" w:rsidRPr="005C6DEC">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5C6DEC">
        <w:rPr>
          <w:rFonts w:ascii="Arial" w:eastAsia="Calibri" w:hAnsi="Arial" w:cs="Arial"/>
          <w:color w:val="000000" w:themeColor="text1"/>
          <w:sz w:val="24"/>
          <w:szCs w:val="24"/>
        </w:rPr>
        <w:t>10</w:t>
      </w:r>
      <w:r w:rsidRPr="005C6DEC">
        <w:rPr>
          <w:rFonts w:ascii="Arial" w:eastAsia="Calibri" w:hAnsi="Arial" w:cs="Arial"/>
          <w:color w:val="000000" w:themeColor="text1"/>
          <w:sz w:val="24"/>
          <w:szCs w:val="24"/>
        </w:rPr>
        <w:t xml:space="preserve"> priede „Sutarties projektas“.</w:t>
      </w:r>
    </w:p>
    <w:p w14:paraId="28C593F9" w14:textId="79DC6775" w:rsidR="003A6CD9" w:rsidRPr="009D23A5" w:rsidRDefault="00885D62" w:rsidP="009D23A5">
      <w:pPr>
        <w:pStyle w:val="Sraopastraipa"/>
        <w:numPr>
          <w:ilvl w:val="1"/>
          <w:numId w:val="39"/>
        </w:numPr>
        <w:tabs>
          <w:tab w:val="left" w:pos="993"/>
        </w:tabs>
        <w:spacing w:after="0"/>
        <w:ind w:left="0" w:firstLine="567"/>
        <w:jc w:val="both"/>
        <w:rPr>
          <w:rFonts w:ascii="Arial" w:hAnsi="Arial" w:cs="Arial"/>
          <w:sz w:val="24"/>
          <w:szCs w:val="24"/>
        </w:rPr>
      </w:pPr>
      <w:r w:rsidRPr="005C6DEC">
        <w:rPr>
          <w:rFonts w:ascii="Arial" w:hAnsi="Arial" w:cs="Arial"/>
          <w:sz w:val="24"/>
          <w:szCs w:val="24"/>
        </w:rPr>
        <w:t>Pirkimo objektas neskaidomas į dalis. Pagrindimas dėl neskaidymo:</w:t>
      </w:r>
      <w:r w:rsidR="00F90B58" w:rsidRPr="00F90B58">
        <w:rPr>
          <w:rFonts w:ascii="Arial" w:hAnsi="Arial" w:cs="Arial"/>
          <w:sz w:val="24"/>
          <w:szCs w:val="24"/>
        </w:rPr>
        <w:t xml:space="preserve"> visų perkamų prietaisų techninės charakteristikos yra tos pačios, skaidant į dalis konkurencija nedidės</w:t>
      </w:r>
      <w:r w:rsidR="00D87CA5">
        <w:rPr>
          <w:rFonts w:ascii="Arial" w:hAnsi="Arial" w:cs="Arial"/>
          <w:sz w:val="24"/>
          <w:szCs w:val="24"/>
        </w:rPr>
        <w:t>.</w:t>
      </w:r>
      <w:r w:rsidR="00214164">
        <w:rPr>
          <w:rFonts w:ascii="Arial" w:hAnsi="Arial" w:cs="Arial"/>
          <w:sz w:val="24"/>
          <w:szCs w:val="24"/>
        </w:rPr>
        <w:t xml:space="preserve"> </w:t>
      </w:r>
      <w:r w:rsidR="00214164" w:rsidRPr="00214164">
        <w:rPr>
          <w:rFonts w:ascii="Arial" w:hAnsi="Arial" w:cs="Arial"/>
          <w:sz w:val="24"/>
          <w:szCs w:val="24"/>
        </w:rPr>
        <w:t>Išskaidžius į atskiras dalis, kuriose nurodytos vienodų parametrų prekės, tas pats tiekėjas</w:t>
      </w:r>
      <w:r w:rsidR="009D23A5">
        <w:rPr>
          <w:rFonts w:ascii="Arial" w:hAnsi="Arial" w:cs="Arial"/>
          <w:sz w:val="24"/>
          <w:szCs w:val="24"/>
        </w:rPr>
        <w:t xml:space="preserve"> turėtų</w:t>
      </w:r>
      <w:r w:rsidR="00214164" w:rsidRPr="00214164">
        <w:rPr>
          <w:rFonts w:ascii="Arial" w:hAnsi="Arial" w:cs="Arial"/>
          <w:sz w:val="24"/>
          <w:szCs w:val="24"/>
        </w:rPr>
        <w:t xml:space="preserve"> atskirai kiekvienai  pirkimo daliai teikti vienodus pasiūlymus, o tai nėra patogu tiekėjui teikiant pasiūlymą.</w:t>
      </w:r>
    </w:p>
    <w:p w14:paraId="3F991AC0" w14:textId="77777777" w:rsidR="003A6CD9" w:rsidRPr="003A6CD9" w:rsidRDefault="00C82FFD" w:rsidP="003A6CD9">
      <w:pPr>
        <w:pStyle w:val="Sraopastraipa"/>
        <w:numPr>
          <w:ilvl w:val="1"/>
          <w:numId w:val="39"/>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CB3211" w:rsidRPr="003A6CD9">
        <w:rPr>
          <w:rFonts w:ascii="Arial" w:eastAsia="Calibri" w:hAnsi="Arial" w:cs="Arial"/>
          <w:color w:val="000000" w:themeColor="text1"/>
          <w:sz w:val="24"/>
          <w:szCs w:val="24"/>
        </w:rPr>
        <w:t>10</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2F4F6CD6" w14:textId="77777777" w:rsidR="003A6CD9" w:rsidRPr="003A6CD9" w:rsidRDefault="000763C8" w:rsidP="003A6CD9">
      <w:pPr>
        <w:pStyle w:val="Sraopastraipa"/>
        <w:numPr>
          <w:ilvl w:val="1"/>
          <w:numId w:val="39"/>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Pr="003A6CD9">
        <w:rPr>
          <w:rFonts w:ascii="Arial" w:hAnsi="Arial" w:cs="Arial"/>
          <w:sz w:val="24"/>
          <w:szCs w:val="24"/>
        </w:rPr>
        <w:t xml:space="preserve"> turi būti laikoma, kad kiekviena tokia nuoroda yra pateikta su žodžiais „arba lygiavertis“.</w:t>
      </w:r>
    </w:p>
    <w:p w14:paraId="400F9F38" w14:textId="7C464845" w:rsidR="000763C8" w:rsidRPr="003A6CD9" w:rsidRDefault="000763C8" w:rsidP="003A6CD9">
      <w:pPr>
        <w:pStyle w:val="Sraopastraipa"/>
        <w:numPr>
          <w:ilvl w:val="1"/>
          <w:numId w:val="39"/>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w:t>
      </w:r>
      <w:r w:rsidRPr="00DD5059">
        <w:rPr>
          <w:rFonts w:ascii="Arial" w:hAnsi="Arial" w:cs="Arial"/>
          <w:i/>
          <w:iCs/>
          <w:sz w:val="24"/>
          <w:szCs w:val="24"/>
        </w:rPr>
        <w:lastRenderedPageBreak/>
        <w:t xml:space="preserve">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F4672">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F4672">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5CEAC1EC" w:rsidR="00411819" w:rsidRPr="00DD5059" w:rsidRDefault="00DD4853" w:rsidP="00DD4853">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 xml:space="preserve">6.2.1.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6DE36D3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77777777" w:rsidR="00341420" w:rsidRDefault="00341420" w:rsidP="00B74538">
      <w:pPr>
        <w:spacing w:after="0"/>
        <w:ind w:firstLine="567"/>
        <w:jc w:val="both"/>
        <w:rPr>
          <w:rFonts w:ascii="Arial" w:hAnsi="Arial" w:cs="Arial"/>
          <w:sz w:val="24"/>
          <w:szCs w:val="24"/>
        </w:rPr>
      </w:pPr>
      <w:r>
        <w:rPr>
          <w:rFonts w:ascii="Arial" w:hAnsi="Arial" w:cs="Arial"/>
          <w:sz w:val="24"/>
          <w:szCs w:val="24"/>
        </w:rPr>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lietuvių 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F17A1F" w:rsidRPr="00341420">
        <w:rPr>
          <w:rFonts w:ascii="Arial" w:eastAsia="Arial" w:hAnsi="Arial" w:cs="Arial"/>
          <w:sz w:val="24"/>
          <w:szCs w:val="24"/>
        </w:rPr>
        <w:t>Jei kurie nors su pasiūlymu teikiami dokumentai parengti ne</w:t>
      </w:r>
      <w:r w:rsidR="001427AB" w:rsidRPr="00341420">
        <w:rPr>
          <w:rFonts w:ascii="Arial" w:eastAsia="Arial" w:hAnsi="Arial" w:cs="Arial"/>
          <w:sz w:val="24"/>
          <w:szCs w:val="24"/>
        </w:rPr>
        <w:t xml:space="preserve"> ta kalba, kuria</w:t>
      </w:r>
      <w:r w:rsidR="00F17A1F" w:rsidRPr="00341420">
        <w:rPr>
          <w:rFonts w:ascii="Arial" w:eastAsia="Arial" w:hAnsi="Arial" w:cs="Arial"/>
          <w:sz w:val="24"/>
          <w:szCs w:val="24"/>
        </w:rPr>
        <w:t xml:space="preserve"> </w:t>
      </w:r>
      <w:r w:rsidR="0BCA4ED4" w:rsidRPr="00341420">
        <w:rPr>
          <w:rFonts w:ascii="Arial" w:eastAsia="Arial" w:hAnsi="Arial" w:cs="Arial"/>
          <w:sz w:val="24"/>
          <w:szCs w:val="24"/>
        </w:rPr>
        <w:t>reikalaujama</w:t>
      </w:r>
      <w:r w:rsidR="001427AB" w:rsidRPr="00341420">
        <w:rPr>
          <w:rFonts w:ascii="Arial" w:eastAsia="Arial" w:hAnsi="Arial" w:cs="Arial"/>
          <w:sz w:val="24"/>
          <w:szCs w:val="24"/>
        </w:rPr>
        <w:t xml:space="preserve">, </w:t>
      </w:r>
      <w:r w:rsidR="003F1D78" w:rsidRPr="00341420">
        <w:rPr>
          <w:rFonts w:ascii="Arial" w:eastAsia="Arial" w:hAnsi="Arial" w:cs="Arial"/>
          <w:sz w:val="24"/>
          <w:szCs w:val="24"/>
        </w:rPr>
        <w:t xml:space="preserve">turi būti pateiktas tikslus vertimas į </w:t>
      </w:r>
      <w:r w:rsidR="40DC6EFC" w:rsidRPr="00341420">
        <w:rPr>
          <w:rFonts w:ascii="Arial" w:eastAsia="Arial" w:hAnsi="Arial" w:cs="Arial"/>
          <w:sz w:val="24"/>
          <w:szCs w:val="24"/>
        </w:rPr>
        <w:t>reikalaujamą</w:t>
      </w:r>
      <w:r w:rsidR="001427AB" w:rsidRPr="00341420">
        <w:rPr>
          <w:rFonts w:ascii="Arial" w:eastAsia="Arial" w:hAnsi="Arial" w:cs="Arial"/>
          <w:sz w:val="24"/>
          <w:szCs w:val="24"/>
        </w:rPr>
        <w:t xml:space="preserve"> </w:t>
      </w:r>
      <w:r w:rsidR="00141BF1" w:rsidRPr="00341420">
        <w:rPr>
          <w:rFonts w:ascii="Arial" w:eastAsia="Arial" w:hAnsi="Arial" w:cs="Arial"/>
          <w:sz w:val="24"/>
          <w:szCs w:val="24"/>
        </w:rPr>
        <w:t>kalbą</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nurodoma </w:t>
      </w:r>
      <w:r w:rsidR="00D247A7" w:rsidRPr="00341420">
        <w:rPr>
          <w:rFonts w:ascii="Arial" w:eastAsia="Arial" w:hAnsi="Arial" w:cs="Arial"/>
          <w:sz w:val="24"/>
          <w:szCs w:val="24"/>
        </w:rPr>
        <w:t xml:space="preserve">dviejų skaičių po kablelio tikslumu. </w:t>
      </w:r>
      <w:r w:rsidR="00B75F6D" w:rsidRPr="00341420">
        <w:rPr>
          <w:rFonts w:ascii="Arial" w:eastAsia="Arial" w:hAnsi="Arial" w:cs="Arial"/>
          <w:sz w:val="24"/>
          <w:szCs w:val="24"/>
        </w:rPr>
        <w:t>Šią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rsidP="00B74538">
      <w:pPr>
        <w:pStyle w:val="Sraopastraipa"/>
        <w:numPr>
          <w:ilvl w:val="1"/>
          <w:numId w:val="41"/>
        </w:numPr>
        <w:spacing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rsidP="00B74538">
      <w:pPr>
        <w:pStyle w:val="Antrat1"/>
        <w:numPr>
          <w:ilvl w:val="0"/>
          <w:numId w:val="41"/>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lastRenderedPageBreak/>
        <w:t>PASIŪLYMO GALIOJIMO UŽTIKRINIMAS</w:t>
      </w:r>
      <w:bookmarkEnd w:id="26"/>
      <w:bookmarkEnd w:id="27"/>
      <w:bookmarkEnd w:id="28"/>
    </w:p>
    <w:p w14:paraId="21C9BB84" w14:textId="54BAE44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752A6F2F"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90037E" w:rsidRPr="0090037E">
        <w:rPr>
          <w:rFonts w:ascii="Arial" w:hAnsi="Arial" w:cs="Arial"/>
          <w:b/>
          <w:bCs/>
          <w:sz w:val="24"/>
          <w:szCs w:val="24"/>
        </w:rPr>
        <w:t>5</w:t>
      </w:r>
      <w:r w:rsidRPr="00803D6E">
        <w:rPr>
          <w:rFonts w:ascii="Arial" w:hAnsi="Arial" w:cs="Arial"/>
          <w:b/>
          <w:bCs/>
          <w:sz w:val="24"/>
          <w:szCs w:val="24"/>
        </w:rPr>
        <w:t>00,00</w:t>
      </w:r>
      <w:r w:rsidRPr="00DD5059">
        <w:rPr>
          <w:rFonts w:ascii="Arial" w:hAnsi="Arial" w:cs="Arial"/>
          <w:sz w:val="24"/>
          <w:szCs w:val="24"/>
        </w:rPr>
        <w:t xml:space="preserve"> (</w:t>
      </w:r>
      <w:r w:rsidR="0090037E">
        <w:rPr>
          <w:rFonts w:ascii="Arial" w:hAnsi="Arial" w:cs="Arial"/>
          <w:sz w:val="24"/>
          <w:szCs w:val="24"/>
        </w:rPr>
        <w:t>penkių</w:t>
      </w:r>
      <w:r w:rsidRPr="00DD5059">
        <w:rPr>
          <w:rFonts w:ascii="Arial" w:hAnsi="Arial" w:cs="Arial"/>
          <w:sz w:val="24"/>
          <w:szCs w:val="24"/>
        </w:rPr>
        <w:t xml:space="preserve"> šimtų)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Luminor Bank AS Lietuvos skyriuje, kuris tiekėjui negrąžinamas esant bent vienai iš pirkimo sąlygų 7.</w:t>
      </w:r>
      <w:r w:rsidR="00BA79F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BA79F1">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B74538">
      <w:pPr>
        <w:pStyle w:val="Antrat1"/>
        <w:numPr>
          <w:ilvl w:val="0"/>
          <w:numId w:val="41"/>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B74538">
      <w:pPr>
        <w:pStyle w:val="Antrat1"/>
        <w:numPr>
          <w:ilvl w:val="0"/>
          <w:numId w:val="41"/>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191DA8F0" w14:textId="77777777" w:rsidR="00AB70BA" w:rsidRPr="00DD5059" w:rsidRDefault="00AB70BA" w:rsidP="00AB70BA">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p>
    <w:p w14:paraId="3AB32627" w14:textId="3491343C" w:rsidR="003769D7" w:rsidRPr="00DD5059" w:rsidRDefault="004342F0" w:rsidP="00D96DD4">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025D6E80" w:rsidR="00F17F55" w:rsidRPr="00B96B61" w:rsidRDefault="00F17F55" w:rsidP="00B96B61">
      <w:pPr>
        <w:pStyle w:val="Sraopastraipa"/>
        <w:numPr>
          <w:ilvl w:val="2"/>
          <w:numId w:val="42"/>
        </w:numPr>
        <w:ind w:left="0" w:firstLine="567"/>
        <w:jc w:val="both"/>
        <w:rPr>
          <w:rFonts w:ascii="Arial" w:eastAsia="Calibri" w:hAnsi="Arial" w:cs="Arial"/>
          <w:sz w:val="24"/>
          <w:szCs w:val="24"/>
        </w:rPr>
      </w:pPr>
      <w:r w:rsidRPr="00B96B6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w:t>
      </w:r>
      <w:r w:rsidRPr="00B96B61">
        <w:rPr>
          <w:rFonts w:ascii="Arial" w:eastAsia="Calibri" w:hAnsi="Arial" w:cs="Arial"/>
          <w:sz w:val="24"/>
          <w:szCs w:val="24"/>
        </w:rPr>
        <w:lastRenderedPageBreak/>
        <w:t xml:space="preserve">nepapildė, ar nepaaiškino pateiktų netikslių ar neišsamių duomenų apie pašalinimo pagrindų nebuvimą; </w:t>
      </w:r>
    </w:p>
    <w:p w14:paraId="205F572A" w14:textId="77777777" w:rsidR="00F17F55" w:rsidRPr="00DD5059" w:rsidRDefault="00F17F55" w:rsidP="00B96B61">
      <w:pPr>
        <w:pStyle w:val="Sraopastraipa"/>
        <w:numPr>
          <w:ilvl w:val="2"/>
          <w:numId w:val="42"/>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B96B61">
      <w:pPr>
        <w:pStyle w:val="Sraopastraipa"/>
        <w:numPr>
          <w:ilvl w:val="2"/>
          <w:numId w:val="42"/>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B96B61">
      <w:pPr>
        <w:pStyle w:val="Sraopastraipa"/>
        <w:numPr>
          <w:ilvl w:val="2"/>
          <w:numId w:val="42"/>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B96B61">
      <w:pPr>
        <w:pStyle w:val="Sraopastraipa"/>
        <w:numPr>
          <w:ilvl w:val="2"/>
          <w:numId w:val="42"/>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B96B61">
      <w:pPr>
        <w:pStyle w:val="Antrat1"/>
        <w:numPr>
          <w:ilvl w:val="0"/>
          <w:numId w:val="42"/>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B96B61">
      <w:pPr>
        <w:pStyle w:val="Antrat1"/>
        <w:numPr>
          <w:ilvl w:val="0"/>
          <w:numId w:val="42"/>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DD5059" w:rsidRDefault="007E1400" w:rsidP="00E8359A">
            <w:pPr>
              <w:spacing w:after="0"/>
              <w:jc w:val="both"/>
              <w:rPr>
                <w:rFonts w:ascii="Arial" w:hAnsi="Arial" w:cs="Arial"/>
                <w:sz w:val="24"/>
                <w:szCs w:val="24"/>
              </w:rPr>
            </w:pPr>
            <w:r w:rsidRPr="00DD5059">
              <w:rPr>
                <w:rFonts w:ascii="Arial" w:hAnsi="Arial" w:cs="Arial"/>
                <w:sz w:val="24"/>
                <w:szCs w:val="24"/>
              </w:rPr>
              <w:t>5 (penkias) darbo dienas nuo prašymo gavimo dienos</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ECC4FE2" w14:textId="1B573493" w:rsidR="00F3238B" w:rsidRDefault="0090037E"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Pr>
          <w:rFonts w:ascii="Arial" w:eastAsia="Calibri" w:hAnsi="Arial" w:cs="Arial"/>
          <w:b/>
          <w:bCs/>
          <w:caps/>
          <w:color w:val="000000" w:themeColor="text1"/>
          <w:sz w:val="24"/>
          <w:szCs w:val="24"/>
        </w:rPr>
        <w:t>DIRBTINĖS PLAUČIŲ VENTILIACIJOS PRIETAISAI</w:t>
      </w:r>
    </w:p>
    <w:p w14:paraId="4440E408" w14:textId="77777777" w:rsidR="0090037E" w:rsidRPr="00F3238B" w:rsidRDefault="0090037E"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4F680E">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4F680E">
      <w:pPr>
        <w:spacing w:after="0"/>
        <w:ind w:firstLine="567"/>
        <w:rPr>
          <w:rFonts w:ascii="Arial" w:eastAsiaTheme="minorHAnsi" w:hAnsi="Arial" w:cs="Arial"/>
          <w:sz w:val="24"/>
          <w:szCs w:val="24"/>
          <w:u w:val="single"/>
          <w:lang w:eastAsia="en-US"/>
        </w:rPr>
      </w:pPr>
    </w:p>
    <w:p w14:paraId="112A0551" w14:textId="447652F1" w:rsidR="00D522C0" w:rsidRPr="00584395" w:rsidRDefault="00D522C0" w:rsidP="004F680E">
      <w:pPr>
        <w:pStyle w:val="Sraopastraipa"/>
        <w:widowControl w:val="0"/>
        <w:numPr>
          <w:ilvl w:val="0"/>
          <w:numId w:val="36"/>
        </w:numPr>
        <w:tabs>
          <w:tab w:val="left" w:pos="567"/>
          <w:tab w:val="num" w:pos="743"/>
          <w:tab w:val="left" w:pos="851"/>
        </w:tabs>
        <w:autoSpaceDE w:val="0"/>
        <w:spacing w:after="0"/>
        <w:ind w:left="0" w:right="-41" w:firstLine="567"/>
        <w:jc w:val="both"/>
        <w:rPr>
          <w:rFonts w:ascii="Arial" w:eastAsia="Calibri" w:hAnsi="Arial" w:cs="Arial"/>
          <w:sz w:val="24"/>
          <w:szCs w:val="24"/>
        </w:rPr>
      </w:pPr>
      <w:r w:rsidRPr="003B0FD4">
        <w:rPr>
          <w:rFonts w:ascii="Arial" w:eastAsia="Calibri" w:hAnsi="Arial" w:cs="Arial"/>
          <w:bCs/>
          <w:sz w:val="24"/>
          <w:szCs w:val="24"/>
        </w:rPr>
        <w:t>Prekė</w:t>
      </w:r>
      <w:r w:rsidR="004F680E">
        <w:rPr>
          <w:rFonts w:ascii="Arial" w:eastAsia="Calibri" w:hAnsi="Arial" w:cs="Arial"/>
          <w:bCs/>
          <w:sz w:val="24"/>
          <w:szCs w:val="24"/>
        </w:rPr>
        <w:t>s</w:t>
      </w:r>
      <w:r w:rsidRPr="003B0FD4">
        <w:rPr>
          <w:rFonts w:ascii="Arial" w:eastAsia="Calibri" w:hAnsi="Arial" w:cs="Arial"/>
          <w:bCs/>
          <w:sz w:val="24"/>
          <w:szCs w:val="24"/>
        </w:rPr>
        <w:t xml:space="preserve"> turi būti nauj</w:t>
      </w:r>
      <w:r w:rsidR="004F680E">
        <w:rPr>
          <w:rFonts w:ascii="Arial" w:eastAsia="Calibri" w:hAnsi="Arial" w:cs="Arial"/>
          <w:bCs/>
          <w:sz w:val="24"/>
          <w:szCs w:val="24"/>
        </w:rPr>
        <w:t>os</w:t>
      </w:r>
      <w:r w:rsidRPr="003B0FD4">
        <w:rPr>
          <w:rFonts w:ascii="Arial" w:eastAsia="Calibri" w:hAnsi="Arial" w:cs="Arial"/>
          <w:bCs/>
          <w:sz w:val="24"/>
          <w:szCs w:val="24"/>
        </w:rPr>
        <w:t>, nenaudot</w:t>
      </w:r>
      <w:r w:rsidR="004F680E">
        <w:rPr>
          <w:rFonts w:ascii="Arial" w:eastAsia="Calibri" w:hAnsi="Arial" w:cs="Arial"/>
          <w:bCs/>
          <w:sz w:val="24"/>
          <w:szCs w:val="24"/>
        </w:rPr>
        <w:t>os</w:t>
      </w:r>
      <w:r w:rsidRPr="003B0FD4">
        <w:rPr>
          <w:rFonts w:ascii="Arial" w:eastAsia="Calibri" w:hAnsi="Arial" w:cs="Arial"/>
          <w:bCs/>
          <w:sz w:val="24"/>
          <w:szCs w:val="24"/>
        </w:rPr>
        <w:t xml:space="preserve">. Gamykliškai atnaujinti „renew“, „refurbished“, </w:t>
      </w:r>
      <w:r w:rsidRPr="00204668">
        <w:rPr>
          <w:rFonts w:ascii="Arial" w:eastAsia="Calibri" w:hAnsi="Arial" w:cs="Arial"/>
          <w:bCs/>
          <w:sz w:val="24"/>
          <w:szCs w:val="24"/>
        </w:rPr>
        <w:t>„remarked“ komponentai neleistini. Prek</w:t>
      </w:r>
      <w:r w:rsidR="004F680E">
        <w:rPr>
          <w:rFonts w:ascii="Arial" w:eastAsia="Calibri" w:hAnsi="Arial" w:cs="Arial"/>
          <w:bCs/>
          <w:sz w:val="24"/>
          <w:szCs w:val="24"/>
        </w:rPr>
        <w:t>ių</w:t>
      </w:r>
      <w:r w:rsidRPr="00204668">
        <w:rPr>
          <w:rFonts w:ascii="Arial" w:eastAsia="Calibri" w:hAnsi="Arial" w:cs="Arial"/>
          <w:bCs/>
          <w:sz w:val="24"/>
          <w:szCs w:val="24"/>
        </w:rPr>
        <w:t xml:space="preserve"> kokybė turi atitikti toms prekėms taikomus kokybės reikalavimus. Prekė</w:t>
      </w:r>
      <w:r w:rsidR="004F680E">
        <w:rPr>
          <w:rFonts w:ascii="Arial" w:eastAsia="Calibri" w:hAnsi="Arial" w:cs="Arial"/>
          <w:bCs/>
          <w:sz w:val="24"/>
          <w:szCs w:val="24"/>
        </w:rPr>
        <w:t>s</w:t>
      </w:r>
      <w:r w:rsidRPr="00204668">
        <w:rPr>
          <w:rFonts w:ascii="Arial" w:eastAsia="Calibri" w:hAnsi="Arial" w:cs="Arial"/>
          <w:bCs/>
          <w:sz w:val="24"/>
          <w:szCs w:val="24"/>
        </w:rPr>
        <w:t xml:space="preserve"> turės būti pripažint</w:t>
      </w:r>
      <w:r w:rsidR="004F680E">
        <w:rPr>
          <w:rFonts w:ascii="Arial" w:eastAsia="Calibri" w:hAnsi="Arial" w:cs="Arial"/>
          <w:bCs/>
          <w:sz w:val="24"/>
          <w:szCs w:val="24"/>
        </w:rPr>
        <w:t>os</w:t>
      </w:r>
      <w:r w:rsidRPr="00204668">
        <w:rPr>
          <w:rFonts w:ascii="Arial" w:eastAsia="Calibri" w:hAnsi="Arial" w:cs="Arial"/>
          <w:bCs/>
          <w:sz w:val="24"/>
          <w:szCs w:val="24"/>
        </w:rPr>
        <w:t xml:space="preserve"> Lietuvos Respublikos teisės aktų nustatyta tvarka ir atitikti reikalavimus, patvirtintus </w:t>
      </w:r>
      <w:r w:rsidRPr="00204668">
        <w:rPr>
          <w:rFonts w:ascii="Arial" w:eastAsia="Calibri" w:hAnsi="Arial" w:cs="Arial"/>
          <w:sz w:val="24"/>
          <w:szCs w:val="24"/>
        </w:rPr>
        <w:t xml:space="preserve">Medicinos </w:t>
      </w:r>
      <w:r w:rsidRPr="00584395">
        <w:rPr>
          <w:rFonts w:ascii="Arial" w:eastAsia="Calibri" w:hAnsi="Arial" w:cs="Arial"/>
          <w:sz w:val="24"/>
          <w:szCs w:val="24"/>
        </w:rPr>
        <w:t>priemonių naudojimo tvarkos apraše, patvirtintame Lietuvos Respublikos sveikatos apsaugos ministro 2010 m. gegužės 3 d. įsakymu Nr. V-383 (su vėlesniais pakeitimais ir papildymais).</w:t>
      </w:r>
    </w:p>
    <w:p w14:paraId="2A5A1045" w14:textId="79DDF9FE" w:rsidR="00D522C0" w:rsidRPr="007653E2" w:rsidRDefault="00D522C0" w:rsidP="007653E2">
      <w:pPr>
        <w:pStyle w:val="Sraopastraipa"/>
        <w:numPr>
          <w:ilvl w:val="0"/>
          <w:numId w:val="36"/>
        </w:numPr>
        <w:tabs>
          <w:tab w:val="left" w:pos="993"/>
        </w:tabs>
        <w:spacing w:after="0"/>
        <w:ind w:left="0" w:firstLine="567"/>
        <w:jc w:val="both"/>
        <w:rPr>
          <w:rFonts w:ascii="Arial" w:eastAsiaTheme="minorHAnsi" w:hAnsi="Arial" w:cs="Arial"/>
          <w:sz w:val="24"/>
          <w:szCs w:val="24"/>
        </w:rPr>
      </w:pPr>
      <w:r w:rsidRPr="00204668">
        <w:rPr>
          <w:rFonts w:ascii="Arial" w:eastAsiaTheme="minorHAnsi" w:hAnsi="Arial" w:cs="Arial"/>
          <w:sz w:val="24"/>
          <w:szCs w:val="24"/>
        </w:rPr>
        <w:t>Tiekėjas kartu su Prek</w:t>
      </w:r>
      <w:r w:rsidR="007653E2">
        <w:rPr>
          <w:rFonts w:ascii="Arial" w:eastAsiaTheme="minorHAnsi" w:hAnsi="Arial" w:cs="Arial"/>
          <w:sz w:val="24"/>
          <w:szCs w:val="24"/>
        </w:rPr>
        <w:t xml:space="preserve">ėmis </w:t>
      </w:r>
      <w:r w:rsidRPr="00204668">
        <w:rPr>
          <w:rFonts w:ascii="Arial" w:eastAsiaTheme="minorHAnsi" w:hAnsi="Arial" w:cs="Arial"/>
          <w:sz w:val="24"/>
          <w:szCs w:val="24"/>
        </w:rPr>
        <w:t xml:space="preserve"> turi pateikti</w:t>
      </w:r>
      <w:r w:rsidR="007653E2">
        <w:rPr>
          <w:rFonts w:ascii="Arial" w:eastAsiaTheme="minorHAnsi" w:hAnsi="Arial" w:cs="Arial"/>
          <w:sz w:val="24"/>
          <w:szCs w:val="24"/>
        </w:rPr>
        <w:t xml:space="preserve"> </w:t>
      </w:r>
      <w:r w:rsidRPr="007653E2">
        <w:rPr>
          <w:rFonts w:ascii="Arial" w:eastAsiaTheme="minorHAnsi" w:hAnsi="Arial" w:cs="Arial"/>
          <w:sz w:val="24"/>
          <w:szCs w:val="24"/>
        </w:rPr>
        <w:t>Prek</w:t>
      </w:r>
      <w:r w:rsidR="007653E2">
        <w:rPr>
          <w:rFonts w:ascii="Arial" w:eastAsiaTheme="minorHAnsi" w:hAnsi="Arial" w:cs="Arial"/>
          <w:sz w:val="24"/>
          <w:szCs w:val="24"/>
        </w:rPr>
        <w:t>ių</w:t>
      </w:r>
      <w:r w:rsidRPr="007653E2">
        <w:rPr>
          <w:rFonts w:ascii="Arial" w:eastAsiaTheme="minorHAnsi" w:hAnsi="Arial" w:cs="Arial"/>
          <w:sz w:val="24"/>
          <w:szCs w:val="24"/>
        </w:rPr>
        <w:t xml:space="preserve"> eksploatavimo vadovą ar lygiavertį dokumentą.</w:t>
      </w:r>
    </w:p>
    <w:p w14:paraId="5C2EF3DE" w14:textId="77777777" w:rsidR="00D522C0" w:rsidRPr="00204668" w:rsidRDefault="00D522C0" w:rsidP="004F680E">
      <w:pPr>
        <w:pStyle w:val="Sraopastraipa"/>
        <w:widowControl w:val="0"/>
        <w:numPr>
          <w:ilvl w:val="0"/>
          <w:numId w:val="36"/>
        </w:numPr>
        <w:tabs>
          <w:tab w:val="left" w:pos="567"/>
          <w:tab w:val="num" w:pos="743"/>
          <w:tab w:val="left" w:pos="851"/>
          <w:tab w:val="left" w:pos="993"/>
        </w:tabs>
        <w:autoSpaceDE w:val="0"/>
        <w:spacing w:after="0"/>
        <w:ind w:left="0" w:right="-41" w:firstLine="567"/>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07F83AE4" w:rsidR="00D522C0" w:rsidRPr="00204668" w:rsidRDefault="00D522C0" w:rsidP="004F680E">
      <w:pPr>
        <w:pStyle w:val="Sraopastraipa"/>
        <w:widowControl w:val="0"/>
        <w:numPr>
          <w:ilvl w:val="1"/>
          <w:numId w:val="36"/>
        </w:numPr>
        <w:tabs>
          <w:tab w:val="left" w:pos="567"/>
          <w:tab w:val="left" w:pos="1134"/>
        </w:tabs>
        <w:autoSpaceDE w:val="0"/>
        <w:spacing w:after="0"/>
        <w:ind w:left="0" w:right="-41" w:firstLine="567"/>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2BA3920E" w14:textId="56672B9D" w:rsidR="00D522C0" w:rsidRPr="00CE4E57" w:rsidRDefault="00D522C0" w:rsidP="004F680E">
      <w:pPr>
        <w:widowControl w:val="0"/>
        <w:tabs>
          <w:tab w:val="left" w:pos="567"/>
          <w:tab w:val="num" w:pos="709"/>
          <w:tab w:val="left" w:pos="1134"/>
        </w:tabs>
        <w:autoSpaceDE w:val="0"/>
        <w:spacing w:after="0"/>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prek</w:t>
      </w:r>
      <w:r w:rsidR="007653E2">
        <w:rPr>
          <w:rFonts w:ascii="Arial" w:eastAsia="Calibri" w:hAnsi="Arial" w:cs="Arial"/>
          <w:b/>
          <w:bCs/>
          <w:sz w:val="24"/>
          <w:szCs w:val="24"/>
        </w:rPr>
        <w:t>ių</w:t>
      </w:r>
      <w:r w:rsidRPr="00204668">
        <w:rPr>
          <w:rFonts w:ascii="Arial" w:eastAsia="Calibri" w:hAnsi="Arial" w:cs="Arial"/>
          <w:b/>
          <w:bCs/>
          <w:sz w:val="24"/>
          <w:szCs w:val="24"/>
        </w:rPr>
        <w:t xml:space="preserve"> atitikimą techninei specifikacijai </w:t>
      </w:r>
      <w:r w:rsidRPr="00B06793">
        <w:rPr>
          <w:rFonts w:ascii="Arial" w:eastAsia="Calibri" w:hAnsi="Arial" w:cs="Arial"/>
          <w:b/>
          <w:bCs/>
          <w:color w:val="227ACB"/>
          <w:sz w:val="24"/>
          <w:szCs w:val="24"/>
        </w:rPr>
        <w:t xml:space="preserve">lietuvių </w:t>
      </w:r>
      <w:r w:rsidR="00926926" w:rsidRPr="00B06793">
        <w:rPr>
          <w:rFonts w:ascii="Arial" w:eastAsia="Calibri" w:hAnsi="Arial" w:cs="Arial"/>
          <w:b/>
          <w:bCs/>
          <w:color w:val="227ACB"/>
          <w:sz w:val="24"/>
          <w:szCs w:val="24"/>
        </w:rPr>
        <w:t xml:space="preserve">ir anglų </w:t>
      </w:r>
      <w:r w:rsidRPr="00B06793">
        <w:rPr>
          <w:rFonts w:ascii="Arial" w:eastAsia="Calibri" w:hAnsi="Arial" w:cs="Arial"/>
          <w:b/>
          <w:bCs/>
          <w:color w:val="227ACB"/>
          <w:sz w:val="24"/>
          <w:szCs w:val="24"/>
        </w:rPr>
        <w:t>kalb</w:t>
      </w:r>
      <w:r w:rsidR="007653E2">
        <w:rPr>
          <w:rFonts w:ascii="Arial" w:eastAsia="Calibri" w:hAnsi="Arial" w:cs="Arial"/>
          <w:b/>
          <w:bCs/>
          <w:color w:val="227ACB"/>
          <w:sz w:val="24"/>
          <w:szCs w:val="24"/>
        </w:rPr>
        <w:t>omis</w:t>
      </w:r>
      <w:r w:rsidRPr="00B06793">
        <w:rPr>
          <w:rFonts w:ascii="Arial" w:eastAsia="Calibri" w:hAnsi="Arial" w:cs="Arial"/>
          <w:b/>
          <w:bCs/>
          <w:color w:val="227ACB"/>
          <w:sz w:val="24"/>
          <w:szCs w:val="24"/>
        </w:rPr>
        <w:t xml:space="preserve">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3B56DE8F" w:rsidR="00D522C0" w:rsidRPr="00D522C0" w:rsidRDefault="00D522C0" w:rsidP="004F680E">
      <w:pPr>
        <w:tabs>
          <w:tab w:val="left" w:pos="567"/>
          <w:tab w:val="num" w:pos="709"/>
        </w:tabs>
        <w:spacing w:after="0"/>
        <w:ind w:firstLine="567"/>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w:t>
      </w:r>
      <w:r w:rsidR="007653E2">
        <w:rPr>
          <w:rFonts w:ascii="Arial" w:eastAsia="Calibri" w:hAnsi="Arial" w:cs="Arial"/>
          <w:bCs/>
          <w:sz w:val="24"/>
          <w:szCs w:val="24"/>
          <w:u w:val="single"/>
        </w:rPr>
        <w:t>bomis</w:t>
      </w:r>
      <w:r w:rsidRPr="00D522C0">
        <w:rPr>
          <w:rFonts w:ascii="Arial" w:eastAsia="Calibri" w:hAnsi="Arial" w:cs="Arial"/>
          <w:bCs/>
          <w:sz w:val="24"/>
          <w:szCs w:val="24"/>
          <w:u w:val="single"/>
        </w:rPr>
        <w:t>.</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1122B963"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5473FB7A" w14:textId="77777777" w:rsidR="00702D21" w:rsidRDefault="00702D21" w:rsidP="007653E2">
      <w:pPr>
        <w:spacing w:after="0" w:line="240" w:lineRule="auto"/>
        <w:rPr>
          <w:rFonts w:ascii="Arial" w:hAnsi="Arial" w:cs="Arial"/>
          <w:b/>
          <w:sz w:val="24"/>
          <w:szCs w:val="24"/>
        </w:rPr>
      </w:pPr>
    </w:p>
    <w:p w14:paraId="5747FDF0" w14:textId="77777777" w:rsidR="007653E2" w:rsidRDefault="007653E2" w:rsidP="00AC3E79">
      <w:pPr>
        <w:spacing w:after="0" w:line="240" w:lineRule="auto"/>
        <w:rPr>
          <w:rFonts w:ascii="Arial" w:hAnsi="Arial" w:cs="Arial"/>
          <w:i/>
          <w:iCs/>
          <w:sz w:val="22"/>
          <w:szCs w:val="22"/>
        </w:rPr>
      </w:pPr>
    </w:p>
    <w:p w14:paraId="53AB6430" w14:textId="0F23783F" w:rsidR="0090037E" w:rsidRDefault="007653E2" w:rsidP="007653E2">
      <w:pPr>
        <w:spacing w:after="0" w:line="240" w:lineRule="auto"/>
        <w:ind w:firstLine="851"/>
        <w:jc w:val="right"/>
        <w:rPr>
          <w:rFonts w:ascii="Arial" w:hAnsi="Arial" w:cs="Arial"/>
          <w:i/>
          <w:iCs/>
          <w:sz w:val="22"/>
          <w:szCs w:val="22"/>
        </w:rPr>
      </w:pPr>
      <w:r w:rsidRPr="00F3238B">
        <w:rPr>
          <w:rFonts w:ascii="Arial" w:eastAsiaTheme="minorHAnsi" w:hAnsi="Arial" w:cs="Arial"/>
          <w:b/>
          <w:bCs/>
          <w:sz w:val="24"/>
          <w:szCs w:val="24"/>
          <w:lang w:eastAsia="en-US"/>
        </w:rPr>
        <w:lastRenderedPageBreak/>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
        <w:gridCol w:w="1725"/>
        <w:gridCol w:w="3037"/>
        <w:gridCol w:w="2551"/>
        <w:gridCol w:w="2171"/>
      </w:tblGrid>
      <w:tr w:rsidR="0090037E" w:rsidRPr="00FB1D92" w14:paraId="0DD48A74" w14:textId="4C7F5BC6" w:rsidTr="007B4DE5">
        <w:trPr>
          <w:trHeight w:val="300"/>
          <w:jc w:val="center"/>
        </w:trPr>
        <w:tc>
          <w:tcPr>
            <w:tcW w:w="238" w:type="pct"/>
            <w:tcBorders>
              <w:top w:val="single" w:sz="6" w:space="0" w:color="000000"/>
              <w:left w:val="single" w:sz="6" w:space="0" w:color="000000"/>
              <w:bottom w:val="single" w:sz="4" w:space="0" w:color="auto"/>
              <w:right w:val="single" w:sz="6" w:space="0" w:color="000000"/>
            </w:tcBorders>
            <w:tcMar>
              <w:left w:w="28" w:type="dxa"/>
              <w:right w:w="28" w:type="dxa"/>
            </w:tcMar>
            <w:vAlign w:val="center"/>
            <w:hideMark/>
          </w:tcPr>
          <w:p w14:paraId="3A582E5B" w14:textId="7639D965" w:rsidR="0090037E" w:rsidRPr="00D658E1" w:rsidRDefault="0090037E" w:rsidP="0090037E">
            <w:pPr>
              <w:spacing w:after="0" w:line="240" w:lineRule="auto"/>
              <w:jc w:val="center"/>
              <w:rPr>
                <w:rFonts w:ascii="Times New Roman" w:hAnsi="Times New Roman" w:cs="Times New Roman"/>
                <w:b/>
                <w:bCs/>
                <w:sz w:val="22"/>
                <w:szCs w:val="22"/>
              </w:rPr>
            </w:pPr>
            <w:r w:rsidRPr="00D658E1">
              <w:rPr>
                <w:rFonts w:ascii="Arial" w:hAnsi="Arial" w:cs="Arial"/>
                <w:b/>
                <w:sz w:val="22"/>
                <w:szCs w:val="22"/>
              </w:rPr>
              <w:t xml:space="preserve">Eil. Nr. </w:t>
            </w:r>
          </w:p>
        </w:tc>
        <w:tc>
          <w:tcPr>
            <w:tcW w:w="866" w:type="pct"/>
            <w:tcBorders>
              <w:top w:val="single" w:sz="4" w:space="0" w:color="auto"/>
              <w:bottom w:val="single" w:sz="4" w:space="0" w:color="auto"/>
              <w:right w:val="single" w:sz="4" w:space="0" w:color="auto"/>
            </w:tcBorders>
            <w:tcMar>
              <w:left w:w="28" w:type="dxa"/>
              <w:right w:w="28" w:type="dxa"/>
            </w:tcMar>
            <w:vAlign w:val="center"/>
          </w:tcPr>
          <w:p w14:paraId="63F73BD0" w14:textId="0ECC581F" w:rsidR="0090037E" w:rsidRPr="00D658E1" w:rsidRDefault="0090037E" w:rsidP="0090037E">
            <w:pPr>
              <w:spacing w:after="0" w:line="240" w:lineRule="auto"/>
              <w:jc w:val="center"/>
              <w:rPr>
                <w:rFonts w:ascii="Times New Roman" w:hAnsi="Times New Roman" w:cs="Times New Roman"/>
                <w:b/>
                <w:bCs/>
                <w:sz w:val="22"/>
                <w:szCs w:val="22"/>
              </w:rPr>
            </w:pPr>
            <w:r w:rsidRPr="00D658E1">
              <w:rPr>
                <w:rFonts w:ascii="Arial" w:hAnsi="Arial" w:cs="Arial"/>
                <w:b/>
                <w:sz w:val="22"/>
                <w:szCs w:val="22"/>
              </w:rPr>
              <w:t>Parametrai</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BE83D7" w14:textId="46E0019A" w:rsidR="0090037E" w:rsidRPr="00D658E1" w:rsidRDefault="00D658E1" w:rsidP="0090037E">
            <w:pPr>
              <w:spacing w:after="0" w:line="240" w:lineRule="auto"/>
              <w:jc w:val="center"/>
              <w:rPr>
                <w:rFonts w:ascii="Times New Roman" w:hAnsi="Times New Roman" w:cs="Times New Roman"/>
                <w:b/>
                <w:bCs/>
                <w:sz w:val="22"/>
                <w:szCs w:val="22"/>
              </w:rPr>
            </w:pPr>
            <w:r w:rsidRPr="00D658E1">
              <w:rPr>
                <w:rFonts w:ascii="Arial" w:eastAsia="Times New Roman" w:hAnsi="Arial" w:cs="Arial"/>
                <w:b/>
                <w:bCs/>
                <w:kern w:val="2"/>
                <w:sz w:val="22"/>
                <w:szCs w:val="22"/>
                <w:lang w:eastAsia="en-US"/>
                <w14:ligatures w14:val="standardContextual"/>
              </w:rPr>
              <w:t>Reikalaujamo parametro reikšmė</w:t>
            </w:r>
          </w:p>
        </w:tc>
        <w:tc>
          <w:tcPr>
            <w:tcW w:w="1281" w:type="pct"/>
            <w:tcBorders>
              <w:top w:val="single" w:sz="4" w:space="0" w:color="auto"/>
              <w:left w:val="single" w:sz="4" w:space="0" w:color="auto"/>
              <w:bottom w:val="single" w:sz="4" w:space="0" w:color="auto"/>
              <w:right w:val="single" w:sz="4" w:space="0" w:color="auto"/>
            </w:tcBorders>
            <w:vAlign w:val="center"/>
          </w:tcPr>
          <w:p w14:paraId="06D60BC1" w14:textId="77777777" w:rsidR="0090037E" w:rsidRPr="00D658E1" w:rsidRDefault="0090037E" w:rsidP="0090037E">
            <w:pPr>
              <w:keepNext/>
              <w:tabs>
                <w:tab w:val="left" w:pos="0"/>
              </w:tabs>
              <w:spacing w:after="0" w:line="240" w:lineRule="auto"/>
              <w:jc w:val="center"/>
              <w:rPr>
                <w:rFonts w:ascii="Arial" w:hAnsi="Arial" w:cs="Arial"/>
                <w:b/>
                <w:kern w:val="2"/>
                <w:sz w:val="22"/>
                <w:szCs w:val="22"/>
                <w:lang w:eastAsia="en-US"/>
                <w14:ligatures w14:val="standardContextual"/>
              </w:rPr>
            </w:pPr>
            <w:r w:rsidRPr="00D658E1">
              <w:rPr>
                <w:rFonts w:ascii="Arial" w:hAnsi="Arial" w:cs="Arial"/>
                <w:b/>
                <w:kern w:val="2"/>
                <w:sz w:val="22"/>
                <w:szCs w:val="22"/>
                <w:lang w:eastAsia="en-US"/>
                <w14:ligatures w14:val="standardContextual"/>
              </w:rPr>
              <w:t xml:space="preserve">Tiekėjo siūlomos prekės rodikliai, jų reikšmės, aprašymas </w:t>
            </w:r>
          </w:p>
          <w:p w14:paraId="06B3095E" w14:textId="5C8D9200" w:rsidR="0090037E" w:rsidRPr="00D658E1" w:rsidRDefault="0090037E" w:rsidP="0090037E">
            <w:pPr>
              <w:spacing w:after="0" w:line="240" w:lineRule="auto"/>
              <w:jc w:val="center"/>
              <w:rPr>
                <w:rFonts w:ascii="Times New Roman" w:hAnsi="Times New Roman" w:cs="Times New Roman"/>
                <w:b/>
                <w:bCs/>
                <w:sz w:val="22"/>
                <w:szCs w:val="22"/>
              </w:rPr>
            </w:pPr>
            <w:r w:rsidRPr="00D658E1">
              <w:rPr>
                <w:rFonts w:ascii="Arial" w:hAnsi="Arial" w:cs="Arial"/>
                <w:bCs/>
                <w:i/>
                <w:iCs/>
                <w:kern w:val="2"/>
                <w:sz w:val="22"/>
                <w:szCs w:val="22"/>
                <w:lang w:eastAsia="en-US"/>
                <w14:ligatures w14:val="standardContextual"/>
              </w:rPr>
              <w:t>[Tiekėjas nurodo konkrečius rodiklius, jų reikšmes, aprašymus]</w:t>
            </w:r>
          </w:p>
        </w:tc>
        <w:tc>
          <w:tcPr>
            <w:tcW w:w="1090" w:type="pct"/>
            <w:tcBorders>
              <w:top w:val="single" w:sz="4" w:space="0" w:color="auto"/>
              <w:left w:val="single" w:sz="4" w:space="0" w:color="auto"/>
              <w:bottom w:val="single" w:sz="4" w:space="0" w:color="auto"/>
              <w:right w:val="single" w:sz="4" w:space="0" w:color="auto"/>
            </w:tcBorders>
            <w:vAlign w:val="center"/>
          </w:tcPr>
          <w:p w14:paraId="3E26EE41" w14:textId="77777777" w:rsidR="0090037E" w:rsidRPr="00D658E1" w:rsidRDefault="0090037E" w:rsidP="0090037E">
            <w:pPr>
              <w:keepNext/>
              <w:spacing w:after="0" w:line="240" w:lineRule="auto"/>
              <w:jc w:val="center"/>
              <w:rPr>
                <w:rFonts w:ascii="Arial" w:hAnsi="Arial" w:cs="Arial"/>
                <w:kern w:val="2"/>
                <w:sz w:val="22"/>
                <w:szCs w:val="22"/>
                <w:lang w:eastAsia="en-US"/>
                <w14:ligatures w14:val="standardContextual"/>
              </w:rPr>
            </w:pPr>
            <w:r w:rsidRPr="00D658E1">
              <w:rPr>
                <w:rFonts w:ascii="Arial" w:hAnsi="Arial" w:cs="Arial"/>
                <w:b/>
                <w:bCs/>
                <w:kern w:val="2"/>
                <w:sz w:val="22"/>
                <w:szCs w:val="22"/>
                <w:lang w:eastAsia="en-US"/>
                <w14:ligatures w14:val="standardContextual"/>
              </w:rPr>
              <w:t>Nuoroda į pagrindžiantį dokumentą</w:t>
            </w:r>
            <w:r w:rsidRPr="00D658E1">
              <w:rPr>
                <w:rFonts w:ascii="Arial" w:hAnsi="Arial" w:cs="Arial"/>
                <w:kern w:val="2"/>
                <w:sz w:val="22"/>
                <w:szCs w:val="22"/>
                <w:lang w:eastAsia="en-US"/>
                <w14:ligatures w14:val="standardContextual"/>
              </w:rPr>
              <w:t xml:space="preserve"> (priedo pav., psl.) </w:t>
            </w:r>
          </w:p>
          <w:p w14:paraId="4CF09046" w14:textId="768F0ECC" w:rsidR="0090037E" w:rsidRPr="00D658E1" w:rsidRDefault="0090037E" w:rsidP="0090037E">
            <w:pPr>
              <w:spacing w:after="0" w:line="240" w:lineRule="auto"/>
              <w:jc w:val="center"/>
              <w:rPr>
                <w:rFonts w:ascii="Times New Roman" w:hAnsi="Times New Roman" w:cs="Times New Roman"/>
                <w:b/>
                <w:bCs/>
                <w:sz w:val="22"/>
                <w:szCs w:val="22"/>
              </w:rPr>
            </w:pPr>
            <w:r w:rsidRPr="00D658E1">
              <w:rPr>
                <w:rFonts w:ascii="Arial" w:hAnsi="Arial" w:cs="Arial"/>
                <w:i/>
                <w:iCs/>
                <w:kern w:val="2"/>
                <w:sz w:val="22"/>
                <w:szCs w:val="22"/>
                <w:lang w:eastAsia="en-US"/>
                <w14:ligatures w14:val="standardContextual"/>
              </w:rPr>
              <w:t>[pildo Tiekėjas]</w:t>
            </w:r>
          </w:p>
        </w:tc>
      </w:tr>
      <w:tr w:rsidR="0090037E" w:rsidRPr="00FB1D92" w14:paraId="698C58D3" w14:textId="77777777" w:rsidTr="007B4DE5">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0F731B5B" w14:textId="48388D43" w:rsidR="0090037E" w:rsidRPr="0086080A" w:rsidRDefault="0090037E" w:rsidP="0086080A">
            <w:pPr>
              <w:spacing w:after="0" w:line="240" w:lineRule="auto"/>
              <w:jc w:val="center"/>
              <w:rPr>
                <w:rFonts w:ascii="Arial" w:hAnsi="Arial" w:cs="Arial"/>
                <w:sz w:val="20"/>
                <w:szCs w:val="20"/>
              </w:rPr>
            </w:pPr>
            <w:r w:rsidRPr="0086080A">
              <w:rPr>
                <w:rFonts w:ascii="Arial" w:hAnsi="Arial" w:cs="Arial"/>
                <w:sz w:val="20"/>
                <w:szCs w:val="20"/>
              </w:rPr>
              <w:t>1</w:t>
            </w:r>
          </w:p>
        </w:tc>
        <w:tc>
          <w:tcPr>
            <w:tcW w:w="866" w:type="pct"/>
            <w:tcBorders>
              <w:top w:val="single" w:sz="4" w:space="0" w:color="auto"/>
              <w:left w:val="single" w:sz="6" w:space="0" w:color="CCCCCC"/>
              <w:bottom w:val="single" w:sz="6" w:space="0" w:color="000000"/>
              <w:right w:val="single" w:sz="6" w:space="0" w:color="000000"/>
            </w:tcBorders>
            <w:tcMar>
              <w:left w:w="28" w:type="dxa"/>
              <w:right w:w="28" w:type="dxa"/>
            </w:tcMar>
          </w:tcPr>
          <w:p w14:paraId="4DED3C89" w14:textId="3C9031C9" w:rsidR="0090037E" w:rsidRPr="0086080A" w:rsidRDefault="0090037E" w:rsidP="0086080A">
            <w:pPr>
              <w:spacing w:after="0" w:line="240" w:lineRule="auto"/>
              <w:jc w:val="center"/>
              <w:rPr>
                <w:rFonts w:ascii="Arial" w:hAnsi="Arial" w:cs="Arial"/>
                <w:sz w:val="20"/>
                <w:szCs w:val="20"/>
              </w:rPr>
            </w:pPr>
            <w:r w:rsidRPr="0086080A">
              <w:rPr>
                <w:rFonts w:ascii="Arial" w:hAnsi="Arial" w:cs="Arial"/>
                <w:sz w:val="20"/>
                <w:szCs w:val="20"/>
              </w:rPr>
              <w:t>2</w:t>
            </w:r>
          </w:p>
        </w:tc>
        <w:tc>
          <w:tcPr>
            <w:tcW w:w="1525" w:type="pct"/>
            <w:tcBorders>
              <w:top w:val="single" w:sz="4" w:space="0" w:color="auto"/>
              <w:left w:val="single" w:sz="6" w:space="0" w:color="CCCCCC"/>
              <w:bottom w:val="single" w:sz="6" w:space="0" w:color="000000"/>
              <w:right w:val="single" w:sz="6" w:space="0" w:color="000000"/>
            </w:tcBorders>
            <w:tcMar>
              <w:left w:w="28" w:type="dxa"/>
              <w:right w:w="28" w:type="dxa"/>
            </w:tcMar>
          </w:tcPr>
          <w:p w14:paraId="213842BE" w14:textId="02D2BBD2" w:rsidR="0090037E" w:rsidRPr="0086080A" w:rsidRDefault="0090037E" w:rsidP="0086080A">
            <w:pPr>
              <w:spacing w:after="0" w:line="240" w:lineRule="auto"/>
              <w:jc w:val="center"/>
              <w:rPr>
                <w:rFonts w:ascii="Arial" w:hAnsi="Arial" w:cs="Arial"/>
                <w:sz w:val="20"/>
                <w:szCs w:val="20"/>
              </w:rPr>
            </w:pPr>
            <w:r w:rsidRPr="0086080A">
              <w:rPr>
                <w:rFonts w:ascii="Arial" w:hAnsi="Arial" w:cs="Arial"/>
                <w:sz w:val="20"/>
                <w:szCs w:val="20"/>
              </w:rPr>
              <w:t>3</w:t>
            </w:r>
          </w:p>
        </w:tc>
        <w:tc>
          <w:tcPr>
            <w:tcW w:w="1281" w:type="pct"/>
            <w:tcBorders>
              <w:top w:val="single" w:sz="4" w:space="0" w:color="auto"/>
              <w:left w:val="single" w:sz="6" w:space="0" w:color="CCCCCC"/>
              <w:bottom w:val="single" w:sz="6" w:space="0" w:color="000000"/>
              <w:right w:val="single" w:sz="6" w:space="0" w:color="000000"/>
            </w:tcBorders>
          </w:tcPr>
          <w:p w14:paraId="066526E1" w14:textId="697C2BEC" w:rsidR="0090037E" w:rsidRPr="0086080A" w:rsidRDefault="0090037E" w:rsidP="0086080A">
            <w:pPr>
              <w:spacing w:after="0" w:line="240" w:lineRule="auto"/>
              <w:jc w:val="center"/>
              <w:rPr>
                <w:rFonts w:ascii="Arial" w:hAnsi="Arial" w:cs="Arial"/>
                <w:sz w:val="20"/>
                <w:szCs w:val="20"/>
              </w:rPr>
            </w:pPr>
            <w:r w:rsidRPr="0086080A">
              <w:rPr>
                <w:rFonts w:ascii="Arial" w:hAnsi="Arial" w:cs="Arial"/>
                <w:sz w:val="20"/>
                <w:szCs w:val="20"/>
              </w:rPr>
              <w:t>4</w:t>
            </w:r>
          </w:p>
        </w:tc>
        <w:tc>
          <w:tcPr>
            <w:tcW w:w="1090" w:type="pct"/>
            <w:tcBorders>
              <w:top w:val="single" w:sz="4" w:space="0" w:color="auto"/>
              <w:left w:val="single" w:sz="6" w:space="0" w:color="CCCCCC"/>
              <w:bottom w:val="single" w:sz="6" w:space="0" w:color="000000"/>
              <w:right w:val="single" w:sz="6" w:space="0" w:color="000000"/>
            </w:tcBorders>
          </w:tcPr>
          <w:p w14:paraId="71912D86" w14:textId="5BADE543" w:rsidR="0090037E" w:rsidRPr="0086080A" w:rsidRDefault="0090037E" w:rsidP="0086080A">
            <w:pPr>
              <w:spacing w:after="0" w:line="240" w:lineRule="auto"/>
              <w:jc w:val="center"/>
              <w:rPr>
                <w:rFonts w:ascii="Arial" w:hAnsi="Arial" w:cs="Arial"/>
                <w:sz w:val="20"/>
                <w:szCs w:val="20"/>
              </w:rPr>
            </w:pPr>
            <w:r w:rsidRPr="0086080A">
              <w:rPr>
                <w:rFonts w:ascii="Arial" w:hAnsi="Arial" w:cs="Arial"/>
                <w:sz w:val="20"/>
                <w:szCs w:val="20"/>
              </w:rPr>
              <w:t>5</w:t>
            </w:r>
          </w:p>
        </w:tc>
      </w:tr>
      <w:tr w:rsidR="00AC3E79" w:rsidRPr="00FB1D92" w14:paraId="7CC93B81" w14:textId="77777777" w:rsidTr="00D658E1">
        <w:trPr>
          <w:trHeight w:val="300"/>
          <w:jc w:val="center"/>
        </w:trPr>
        <w:tc>
          <w:tcPr>
            <w:tcW w:w="5000" w:type="pct"/>
            <w:gridSpan w:val="5"/>
            <w:tcBorders>
              <w:top w:val="single" w:sz="4" w:space="0" w:color="auto"/>
              <w:left w:val="single" w:sz="6" w:space="0" w:color="000000"/>
              <w:bottom w:val="single" w:sz="6" w:space="0" w:color="000000"/>
              <w:right w:val="single" w:sz="6" w:space="0" w:color="000000"/>
            </w:tcBorders>
            <w:tcMar>
              <w:left w:w="28" w:type="dxa"/>
              <w:right w:w="28" w:type="dxa"/>
            </w:tcMar>
          </w:tcPr>
          <w:p w14:paraId="7D4936D3" w14:textId="10B8939D" w:rsidR="00AC3E79" w:rsidRPr="004543C8" w:rsidRDefault="00AC3E79" w:rsidP="004543C8">
            <w:pPr>
              <w:spacing w:after="0" w:line="240" w:lineRule="auto"/>
              <w:rPr>
                <w:rFonts w:ascii="Arial" w:hAnsi="Arial" w:cs="Arial"/>
                <w:b/>
                <w:sz w:val="22"/>
                <w:szCs w:val="22"/>
              </w:rPr>
            </w:pPr>
            <w:r w:rsidRPr="004543C8">
              <w:rPr>
                <w:rFonts w:ascii="Arial" w:hAnsi="Arial" w:cs="Arial"/>
                <w:b/>
                <w:sz w:val="22"/>
                <w:szCs w:val="22"/>
              </w:rPr>
              <w:t>Dirbtinės plaučių ventiliacijos prietaisas – 6 vnt.</w:t>
            </w:r>
          </w:p>
        </w:tc>
      </w:tr>
      <w:tr w:rsidR="001D21C8" w:rsidRPr="00FB1D92" w14:paraId="38753316" w14:textId="43DBA2FF" w:rsidTr="007B4DE5">
        <w:trPr>
          <w:trHeight w:val="300"/>
          <w:jc w:val="center"/>
        </w:trPr>
        <w:tc>
          <w:tcPr>
            <w:tcW w:w="2629" w:type="pct"/>
            <w:gridSpan w:val="3"/>
            <w:tcBorders>
              <w:top w:val="single" w:sz="4" w:space="0" w:color="auto"/>
              <w:left w:val="single" w:sz="6" w:space="0" w:color="000000"/>
              <w:bottom w:val="single" w:sz="6" w:space="0" w:color="000000"/>
              <w:right w:val="single" w:sz="6" w:space="0" w:color="000000"/>
            </w:tcBorders>
            <w:tcMar>
              <w:left w:w="28" w:type="dxa"/>
              <w:right w:w="28" w:type="dxa"/>
            </w:tcMar>
          </w:tcPr>
          <w:p w14:paraId="6E562159" w14:textId="77777777" w:rsidR="001D21C8" w:rsidRPr="00D51712" w:rsidRDefault="001D21C8" w:rsidP="001D21C8">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187415CE" w14:textId="794A4299" w:rsidR="001D21C8" w:rsidRPr="0090037E" w:rsidRDefault="001D21C8" w:rsidP="001D21C8">
            <w:pPr>
              <w:spacing w:after="0" w:line="240" w:lineRule="auto"/>
              <w:rPr>
                <w:rFonts w:ascii="Arial" w:hAnsi="Arial" w:cs="Arial"/>
                <w:sz w:val="24"/>
                <w:szCs w:val="24"/>
              </w:rPr>
            </w:pPr>
            <w:r w:rsidRPr="00D51712">
              <w:rPr>
                <w:rFonts w:ascii="Arial" w:eastAsia="Times New Roman" w:hAnsi="Arial" w:cs="Arial"/>
                <w:b/>
                <w:bCs/>
                <w:kern w:val="2"/>
                <w:sz w:val="22"/>
                <w:szCs w:val="22"/>
                <w:lang w:eastAsia="en-US"/>
                <w14:ligatures w14:val="standardContextual"/>
              </w:rPr>
              <w:t>Prekės modelis</w:t>
            </w:r>
            <w:r>
              <w:rPr>
                <w:rStyle w:val="Puslapioinaosnuoroda"/>
                <w:rFonts w:ascii="Arial" w:eastAsia="Times New Roman" w:hAnsi="Arial" w:cs="Arial"/>
                <w:b/>
                <w:bCs/>
                <w:kern w:val="2"/>
                <w:sz w:val="22"/>
                <w:szCs w:val="22"/>
                <w:lang w:eastAsia="en-US"/>
                <w14:ligatures w14:val="standardContextual"/>
              </w:rPr>
              <w:footnoteReference w:id="2"/>
            </w:r>
          </w:p>
        </w:tc>
        <w:tc>
          <w:tcPr>
            <w:tcW w:w="1281" w:type="pct"/>
            <w:tcBorders>
              <w:top w:val="single" w:sz="4" w:space="0" w:color="auto"/>
              <w:left w:val="single" w:sz="6" w:space="0" w:color="CCCCCC"/>
              <w:bottom w:val="single" w:sz="6" w:space="0" w:color="000000"/>
              <w:right w:val="single" w:sz="6" w:space="0" w:color="000000"/>
            </w:tcBorders>
          </w:tcPr>
          <w:p w14:paraId="1F92F51A" w14:textId="77777777" w:rsidR="001D21C8" w:rsidRPr="00D51712" w:rsidRDefault="001D21C8" w:rsidP="001D21C8">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63D19CB2" w14:textId="77777777" w:rsidR="001D21C8" w:rsidRPr="00D51712" w:rsidRDefault="001D21C8" w:rsidP="001D21C8">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1590C5EE" w14:textId="7B75369F" w:rsidR="001D21C8" w:rsidRPr="0090037E" w:rsidRDefault="001D21C8" w:rsidP="001D21C8">
            <w:pPr>
              <w:spacing w:after="0" w:line="240" w:lineRule="auto"/>
              <w:rPr>
                <w:rFonts w:ascii="Arial" w:hAnsi="Arial" w:cs="Arial"/>
                <w:sz w:val="24"/>
                <w:szCs w:val="24"/>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1090" w:type="pct"/>
            <w:tcBorders>
              <w:top w:val="single" w:sz="4" w:space="0" w:color="auto"/>
              <w:left w:val="single" w:sz="6" w:space="0" w:color="CCCCCC"/>
              <w:bottom w:val="single" w:sz="6" w:space="0" w:color="000000"/>
              <w:right w:val="single" w:sz="6" w:space="0" w:color="000000"/>
            </w:tcBorders>
          </w:tcPr>
          <w:p w14:paraId="5C08FB1C" w14:textId="5ABD696C" w:rsidR="001D21C8" w:rsidRPr="0090037E" w:rsidRDefault="001D21C8" w:rsidP="001D21C8">
            <w:pPr>
              <w:spacing w:after="0" w:line="240" w:lineRule="auto"/>
              <w:rPr>
                <w:rFonts w:ascii="Arial" w:hAnsi="Arial" w:cs="Arial"/>
                <w:sz w:val="24"/>
                <w:szCs w:val="24"/>
              </w:rPr>
            </w:pPr>
            <w:r w:rsidRPr="00D51712">
              <w:rPr>
                <w:rFonts w:ascii="Arial" w:hAnsi="Arial" w:cs="Arial"/>
                <w:i/>
                <w:iCs/>
                <w:kern w:val="2"/>
                <w:sz w:val="22"/>
                <w:szCs w:val="22"/>
                <w:lang w:eastAsia="en-US"/>
                <w14:ligatures w14:val="standardContextual"/>
              </w:rPr>
              <w:t>[pildo Tiekėjas]</w:t>
            </w:r>
          </w:p>
        </w:tc>
      </w:tr>
      <w:tr w:rsidR="001D21C8" w:rsidRPr="00FB1D92" w14:paraId="5DC5F3E8" w14:textId="5F963F48"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335B620" w14:textId="6A0B788D" w:rsidR="001D21C8" w:rsidRPr="004543C8" w:rsidRDefault="004543C8" w:rsidP="001D21C8">
            <w:pPr>
              <w:spacing w:after="0" w:line="240" w:lineRule="auto"/>
              <w:jc w:val="center"/>
              <w:rPr>
                <w:rFonts w:ascii="Arial" w:hAnsi="Arial" w:cs="Arial"/>
                <w:sz w:val="22"/>
                <w:szCs w:val="22"/>
              </w:rPr>
            </w:pPr>
            <w:r w:rsidRPr="004543C8">
              <w:rPr>
                <w:rFonts w:ascii="Arial" w:hAnsi="Arial" w:cs="Arial"/>
                <w:sz w:val="22"/>
                <w:szCs w:val="22"/>
              </w:rPr>
              <w:t>1</w:t>
            </w:r>
            <w:r w:rsidR="001D21C8" w:rsidRPr="004543C8">
              <w:rPr>
                <w:rFonts w:ascii="Arial" w:hAnsi="Arial" w:cs="Arial"/>
                <w:sz w:val="22"/>
                <w:szCs w:val="22"/>
              </w:rPr>
              <w:t>.</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E98A904" w14:textId="77777777" w:rsidR="001D21C8" w:rsidRPr="004543C8" w:rsidRDefault="001D21C8" w:rsidP="001D21C8">
            <w:pPr>
              <w:spacing w:after="0" w:line="240" w:lineRule="auto"/>
              <w:rPr>
                <w:rFonts w:ascii="Arial" w:hAnsi="Arial" w:cs="Arial"/>
                <w:sz w:val="22"/>
                <w:szCs w:val="22"/>
              </w:rPr>
            </w:pPr>
            <w:r w:rsidRPr="004543C8">
              <w:rPr>
                <w:rFonts w:ascii="Arial" w:hAnsi="Arial" w:cs="Arial"/>
                <w:sz w:val="22"/>
                <w:szCs w:val="22"/>
              </w:rPr>
              <w:t>Paduodamos dujos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198CB90" w14:textId="77777777" w:rsidR="001D21C8" w:rsidRPr="004543C8" w:rsidRDefault="001D21C8" w:rsidP="001D21C8">
            <w:pPr>
              <w:spacing w:after="0" w:line="240" w:lineRule="auto"/>
              <w:rPr>
                <w:rFonts w:ascii="Arial" w:hAnsi="Arial" w:cs="Arial"/>
                <w:sz w:val="22"/>
                <w:szCs w:val="22"/>
              </w:rPr>
            </w:pPr>
            <w:r w:rsidRPr="004543C8">
              <w:rPr>
                <w:rFonts w:ascii="Arial" w:hAnsi="Arial" w:cs="Arial"/>
                <w:sz w:val="22"/>
                <w:szCs w:val="22"/>
              </w:rPr>
              <w:t>1. O</w:t>
            </w:r>
            <w:r w:rsidRPr="004543C8">
              <w:rPr>
                <w:rFonts w:ascii="Cambria Math" w:hAnsi="Cambria Math" w:cs="Cambria Math"/>
                <w:sz w:val="22"/>
                <w:szCs w:val="22"/>
              </w:rPr>
              <w:t>₂</w:t>
            </w:r>
            <w:r w:rsidRPr="004543C8">
              <w:rPr>
                <w:rFonts w:ascii="Arial" w:hAnsi="Arial" w:cs="Arial"/>
                <w:sz w:val="22"/>
                <w:szCs w:val="22"/>
              </w:rPr>
              <w:br/>
              <w:t>2. Oras </w:t>
            </w:r>
          </w:p>
        </w:tc>
        <w:tc>
          <w:tcPr>
            <w:tcW w:w="1281" w:type="pct"/>
            <w:tcBorders>
              <w:top w:val="single" w:sz="6" w:space="0" w:color="CCCCCC"/>
              <w:left w:val="single" w:sz="6" w:space="0" w:color="CCCCCC"/>
              <w:bottom w:val="single" w:sz="6" w:space="0" w:color="000000"/>
              <w:right w:val="single" w:sz="6" w:space="0" w:color="000000"/>
            </w:tcBorders>
          </w:tcPr>
          <w:p w14:paraId="6F984E99" w14:textId="77777777" w:rsidR="00280F9E" w:rsidRPr="00D51712" w:rsidRDefault="00280F9E" w:rsidP="00280F9E">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10C462F" w14:textId="77777777" w:rsidR="00280F9E" w:rsidRPr="00D51712" w:rsidRDefault="00280F9E" w:rsidP="00280F9E">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617DE7F" w14:textId="0EED43A2" w:rsidR="001D21C8" w:rsidRPr="0090037E" w:rsidRDefault="00280F9E" w:rsidP="00280F9E">
            <w:pPr>
              <w:spacing w:after="0" w:line="240" w:lineRule="auto"/>
              <w:rPr>
                <w:rFonts w:ascii="Arial" w:hAnsi="Arial" w:cs="Arial"/>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22068C64" w14:textId="77777777" w:rsidR="001D21C8" w:rsidRPr="0090037E" w:rsidRDefault="001D21C8" w:rsidP="001D21C8">
            <w:pPr>
              <w:spacing w:after="0" w:line="240" w:lineRule="auto"/>
              <w:rPr>
                <w:rFonts w:ascii="Arial" w:hAnsi="Arial" w:cs="Arial"/>
                <w:sz w:val="24"/>
                <w:szCs w:val="24"/>
              </w:rPr>
            </w:pPr>
          </w:p>
        </w:tc>
      </w:tr>
      <w:tr w:rsidR="001D21C8" w:rsidRPr="00FB1D92" w14:paraId="6BBC67E5" w14:textId="7044ACFF"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E2AE5A6" w14:textId="4A333A12" w:rsidR="001D21C8" w:rsidRPr="004543C8" w:rsidRDefault="004543C8" w:rsidP="001D21C8">
            <w:pPr>
              <w:spacing w:after="0" w:line="240" w:lineRule="auto"/>
              <w:jc w:val="center"/>
              <w:rPr>
                <w:rFonts w:ascii="Arial" w:hAnsi="Arial" w:cs="Arial"/>
                <w:sz w:val="22"/>
                <w:szCs w:val="22"/>
              </w:rPr>
            </w:pPr>
            <w:r w:rsidRPr="004543C8">
              <w:rPr>
                <w:rFonts w:ascii="Arial" w:hAnsi="Arial" w:cs="Arial"/>
                <w:sz w:val="22"/>
                <w:szCs w:val="22"/>
              </w:rPr>
              <w:t>2</w:t>
            </w:r>
            <w:r w:rsidR="001D21C8" w:rsidRPr="004543C8">
              <w:rPr>
                <w:rFonts w:ascii="Arial" w:hAnsi="Arial" w:cs="Arial"/>
                <w:sz w:val="22"/>
                <w:szCs w:val="22"/>
              </w:rPr>
              <w:t>.</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EB8D27F" w14:textId="77777777" w:rsidR="001D21C8" w:rsidRPr="004543C8" w:rsidRDefault="001D21C8" w:rsidP="001D21C8">
            <w:pPr>
              <w:spacing w:after="0" w:line="240" w:lineRule="auto"/>
              <w:rPr>
                <w:rFonts w:ascii="Arial" w:hAnsi="Arial" w:cs="Arial"/>
                <w:sz w:val="22"/>
                <w:szCs w:val="22"/>
              </w:rPr>
            </w:pPr>
            <w:r w:rsidRPr="004543C8">
              <w:rPr>
                <w:rFonts w:ascii="Arial" w:hAnsi="Arial" w:cs="Arial"/>
                <w:sz w:val="22"/>
                <w:szCs w:val="22"/>
              </w:rPr>
              <w:t>Monitorius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37006AA" w14:textId="77777777" w:rsidR="001D21C8" w:rsidRPr="004543C8" w:rsidRDefault="001D21C8" w:rsidP="00280F9E">
            <w:pPr>
              <w:spacing w:after="0" w:line="240" w:lineRule="auto"/>
              <w:rPr>
                <w:rFonts w:ascii="Arial" w:hAnsi="Arial" w:cs="Arial"/>
                <w:sz w:val="22"/>
                <w:szCs w:val="22"/>
              </w:rPr>
            </w:pPr>
            <w:r w:rsidRPr="004543C8">
              <w:rPr>
                <w:rFonts w:ascii="Arial" w:hAnsi="Arial" w:cs="Arial"/>
                <w:sz w:val="22"/>
                <w:szCs w:val="22"/>
              </w:rPr>
              <w:t>1. ≥ 15 colių įstrižainės, spalvotas, lietimui jautrus </w:t>
            </w:r>
            <w:r w:rsidRPr="004543C8">
              <w:rPr>
                <w:rFonts w:ascii="Arial" w:hAnsi="Arial" w:cs="Arial"/>
                <w:sz w:val="22"/>
                <w:szCs w:val="22"/>
              </w:rPr>
              <w:br/>
              <w:t>2. Skiriamoji geba ≥ 1920 x 1080 taškų  </w:t>
            </w:r>
            <w:r w:rsidRPr="004543C8">
              <w:rPr>
                <w:rFonts w:ascii="Arial" w:hAnsi="Arial" w:cs="Arial"/>
                <w:sz w:val="22"/>
                <w:szCs w:val="22"/>
              </w:rPr>
              <w:br/>
              <w:t>3. Gali būti montuojamas atskirai nuo prietaiso korpuso </w:t>
            </w:r>
          </w:p>
        </w:tc>
        <w:tc>
          <w:tcPr>
            <w:tcW w:w="1281" w:type="pct"/>
            <w:tcBorders>
              <w:top w:val="single" w:sz="6" w:space="0" w:color="CCCCCC"/>
              <w:left w:val="single" w:sz="6" w:space="0" w:color="CCCCCC"/>
              <w:bottom w:val="single" w:sz="6" w:space="0" w:color="000000"/>
              <w:right w:val="single" w:sz="6" w:space="0" w:color="000000"/>
            </w:tcBorders>
          </w:tcPr>
          <w:p w14:paraId="05989C91" w14:textId="77777777" w:rsidR="00280F9E" w:rsidRPr="00D51712" w:rsidRDefault="00280F9E" w:rsidP="00280F9E">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ABB1F3F" w14:textId="15FA5390" w:rsidR="00280F9E" w:rsidRPr="00D51712" w:rsidRDefault="00280F9E" w:rsidP="00280F9E">
            <w:pPr>
              <w:spacing w:after="0" w:line="240" w:lineRule="auto"/>
              <w:rPr>
                <w:rFonts w:ascii="Arial" w:eastAsia="Times New Roman" w:hAnsi="Arial" w:cs="Arial"/>
                <w:color w:val="00B050"/>
                <w:sz w:val="22"/>
                <w:szCs w:val="22"/>
              </w:rPr>
            </w:pPr>
          </w:p>
          <w:p w14:paraId="300057D2" w14:textId="07AA930D" w:rsidR="001D21C8" w:rsidRPr="0090037E" w:rsidRDefault="00280F9E" w:rsidP="00280F9E">
            <w:pPr>
              <w:spacing w:after="0" w:line="240" w:lineRule="auto"/>
              <w:rPr>
                <w:rFonts w:ascii="Arial" w:hAnsi="Arial" w:cs="Arial"/>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15AD9638" w14:textId="77777777" w:rsidR="001D21C8" w:rsidRPr="0090037E" w:rsidRDefault="001D21C8" w:rsidP="001D21C8">
            <w:pPr>
              <w:spacing w:after="0" w:line="240" w:lineRule="auto"/>
              <w:rPr>
                <w:rFonts w:ascii="Arial" w:hAnsi="Arial" w:cs="Arial"/>
                <w:sz w:val="24"/>
                <w:szCs w:val="24"/>
              </w:rPr>
            </w:pPr>
          </w:p>
        </w:tc>
      </w:tr>
      <w:tr w:rsidR="001D21C8" w:rsidRPr="00FB1D92" w14:paraId="51C485EF" w14:textId="3F68A541"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35EAA89D" w14:textId="1982562E" w:rsidR="001D21C8" w:rsidRPr="004543C8" w:rsidRDefault="004543C8" w:rsidP="001D21C8">
            <w:pPr>
              <w:spacing w:after="0" w:line="240" w:lineRule="auto"/>
              <w:jc w:val="center"/>
              <w:rPr>
                <w:rFonts w:ascii="Arial" w:hAnsi="Arial" w:cs="Arial"/>
                <w:sz w:val="22"/>
                <w:szCs w:val="22"/>
              </w:rPr>
            </w:pPr>
            <w:r w:rsidRPr="004543C8">
              <w:rPr>
                <w:rFonts w:ascii="Arial" w:hAnsi="Arial" w:cs="Arial"/>
                <w:sz w:val="22"/>
                <w:szCs w:val="22"/>
              </w:rPr>
              <w:t>3</w:t>
            </w:r>
            <w:r w:rsidR="001D21C8" w:rsidRPr="004543C8">
              <w:rPr>
                <w:rFonts w:ascii="Arial" w:hAnsi="Arial" w:cs="Arial"/>
                <w:sz w:val="22"/>
                <w:szCs w:val="22"/>
              </w:rPr>
              <w:t>.</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6536296" w14:textId="77777777" w:rsidR="001D21C8" w:rsidRPr="004543C8" w:rsidRDefault="001D21C8" w:rsidP="001D21C8">
            <w:pPr>
              <w:spacing w:after="0" w:line="240" w:lineRule="auto"/>
              <w:rPr>
                <w:rFonts w:ascii="Arial" w:hAnsi="Arial" w:cs="Arial"/>
                <w:sz w:val="22"/>
                <w:szCs w:val="22"/>
              </w:rPr>
            </w:pPr>
            <w:r w:rsidRPr="004543C8">
              <w:rPr>
                <w:rFonts w:ascii="Arial" w:hAnsi="Arial" w:cs="Arial"/>
                <w:sz w:val="22"/>
                <w:szCs w:val="22"/>
              </w:rPr>
              <w:t>Ventiliacijos režimai: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7F9B5E9" w14:textId="6D8C228C" w:rsidR="001D21C8" w:rsidRPr="004543C8" w:rsidRDefault="001D21C8" w:rsidP="001D21C8">
            <w:pPr>
              <w:spacing w:after="0" w:line="240" w:lineRule="auto"/>
              <w:rPr>
                <w:rFonts w:ascii="Arial" w:hAnsi="Arial" w:cs="Arial"/>
                <w:sz w:val="22"/>
                <w:szCs w:val="22"/>
              </w:rPr>
            </w:pPr>
            <w:bookmarkStart w:id="52" w:name="_Hlk196821017"/>
            <w:r w:rsidRPr="004543C8">
              <w:rPr>
                <w:rFonts w:ascii="Arial" w:hAnsi="Arial" w:cs="Arial"/>
                <w:sz w:val="22"/>
                <w:szCs w:val="22"/>
              </w:rPr>
              <w:t>1. Tūriu asistuojanti/kontroliuojama ventiliacija (V-A/C)</w:t>
            </w:r>
            <w:r w:rsidR="00280F9E">
              <w:rPr>
                <w:rFonts w:ascii="Arial" w:hAnsi="Arial" w:cs="Arial"/>
                <w:sz w:val="22"/>
                <w:szCs w:val="22"/>
              </w:rPr>
              <w:t>;</w:t>
            </w:r>
            <w:r w:rsidRPr="004543C8">
              <w:rPr>
                <w:rFonts w:ascii="Arial" w:hAnsi="Arial" w:cs="Arial"/>
                <w:sz w:val="22"/>
                <w:szCs w:val="22"/>
              </w:rPr>
              <w:br/>
              <w:t>2. Slėgiu asistuojanti/kontroliuojama ventiliacija (P-A/C)</w:t>
            </w:r>
            <w:r w:rsidR="00280F9E">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3. Nuolatinio teigiamo slėgio ventiliacija (CPAP)</w:t>
            </w:r>
            <w:r w:rsidR="00280F9E">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4. Tūriu kontroliuojama sinchronizuota pertraukiama ventiliacija (SIMV-V)</w:t>
            </w:r>
            <w:r w:rsidR="00280F9E">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5. Slėgiu kontroliuojama sinchronizuota pertraukiama ventiliacija (SIMV-P)</w:t>
            </w:r>
            <w:r w:rsidR="00280F9E">
              <w:rPr>
                <w:rFonts w:ascii="Arial" w:hAnsi="Arial" w:cs="Arial"/>
                <w:sz w:val="22"/>
                <w:szCs w:val="22"/>
              </w:rPr>
              <w:t>;</w:t>
            </w:r>
            <w:r w:rsidRPr="004543C8">
              <w:rPr>
                <w:rFonts w:ascii="Arial" w:hAnsi="Arial" w:cs="Arial"/>
                <w:sz w:val="22"/>
                <w:szCs w:val="22"/>
              </w:rPr>
              <w:br/>
              <w:t>6. Dviejų slėgio lygių ventiliacija (PC-BiPAP arba BiVent APRV</w:t>
            </w:r>
            <w:r w:rsidR="00280F9E">
              <w:rPr>
                <w:rFonts w:ascii="Arial" w:hAnsi="Arial" w:cs="Arial"/>
                <w:sz w:val="22"/>
                <w:szCs w:val="22"/>
              </w:rPr>
              <w:t>,</w:t>
            </w:r>
            <w:r w:rsidRPr="004543C8">
              <w:rPr>
                <w:rFonts w:ascii="Arial" w:hAnsi="Arial" w:cs="Arial"/>
                <w:sz w:val="22"/>
                <w:szCs w:val="22"/>
              </w:rPr>
              <w:t xml:space="preserve"> arba BiLevel</w:t>
            </w:r>
            <w:r w:rsidR="00280F9E">
              <w:rPr>
                <w:rFonts w:ascii="Arial" w:hAnsi="Arial" w:cs="Arial"/>
                <w:sz w:val="22"/>
                <w:szCs w:val="22"/>
              </w:rPr>
              <w:t>,</w:t>
            </w:r>
            <w:r w:rsidRPr="004543C8">
              <w:rPr>
                <w:rFonts w:ascii="Arial" w:hAnsi="Arial" w:cs="Arial"/>
                <w:sz w:val="22"/>
                <w:szCs w:val="22"/>
              </w:rPr>
              <w:t xml:space="preserve"> arba DuoLevel)</w:t>
            </w:r>
            <w:r w:rsidR="00280F9E">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7. Slėgį atpalaiduojanti ventiliacija (APRV)</w:t>
            </w:r>
            <w:r w:rsidR="00280F9E">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 xml:space="preserve">8. Adaptyvi minutinio tūrio </w:t>
            </w:r>
            <w:r w:rsidRPr="004543C8">
              <w:rPr>
                <w:rFonts w:ascii="Arial" w:hAnsi="Arial" w:cs="Arial"/>
                <w:sz w:val="22"/>
                <w:szCs w:val="22"/>
              </w:rPr>
              <w:lastRenderedPageBreak/>
              <w:t>ventiliacija AMV arba ASV</w:t>
            </w:r>
            <w:r w:rsidR="00280F9E">
              <w:rPr>
                <w:rFonts w:ascii="Arial" w:hAnsi="Arial" w:cs="Arial"/>
                <w:sz w:val="22"/>
                <w:szCs w:val="22"/>
              </w:rPr>
              <w:t>;</w:t>
            </w:r>
            <w:r w:rsidRPr="004543C8">
              <w:rPr>
                <w:rFonts w:ascii="Arial" w:hAnsi="Arial" w:cs="Arial"/>
                <w:sz w:val="22"/>
                <w:szCs w:val="22"/>
              </w:rPr>
              <w:t> </w:t>
            </w:r>
            <w:r w:rsidRPr="004543C8">
              <w:rPr>
                <w:rFonts w:ascii="Arial" w:hAnsi="Arial" w:cs="Arial"/>
                <w:sz w:val="22"/>
                <w:szCs w:val="22"/>
              </w:rPr>
              <w:br/>
              <w:t>9. Slėgiu reguliuojama turiu kontroliuojama ventiliacija (PRVC arba lygiavertė)</w:t>
            </w:r>
            <w:r w:rsidR="00280F9E">
              <w:rPr>
                <w:rFonts w:ascii="Arial" w:hAnsi="Arial" w:cs="Arial"/>
                <w:sz w:val="22"/>
                <w:szCs w:val="22"/>
              </w:rPr>
              <w:t>;</w:t>
            </w:r>
            <w:r w:rsidRPr="004543C8">
              <w:rPr>
                <w:rFonts w:ascii="Arial" w:hAnsi="Arial" w:cs="Arial"/>
                <w:sz w:val="22"/>
                <w:szCs w:val="22"/>
              </w:rPr>
              <w:br/>
              <w:t>10. Neinvazinė ventiliacija (NIV)</w:t>
            </w:r>
            <w:bookmarkEnd w:id="52"/>
            <w:r w:rsidRPr="004543C8">
              <w:rPr>
                <w:rFonts w:ascii="Arial" w:hAnsi="Arial" w:cs="Arial"/>
                <w:sz w:val="22"/>
                <w:szCs w:val="22"/>
              </w:rPr>
              <w:t> </w:t>
            </w:r>
          </w:p>
        </w:tc>
        <w:tc>
          <w:tcPr>
            <w:tcW w:w="1281" w:type="pct"/>
            <w:tcBorders>
              <w:top w:val="single" w:sz="6" w:space="0" w:color="CCCCCC"/>
              <w:left w:val="single" w:sz="6" w:space="0" w:color="CCCCCC"/>
              <w:bottom w:val="single" w:sz="6" w:space="0" w:color="000000"/>
              <w:right w:val="single" w:sz="6" w:space="0" w:color="000000"/>
            </w:tcBorders>
          </w:tcPr>
          <w:p w14:paraId="213046A0" w14:textId="77777777" w:rsidR="00280F9E" w:rsidRPr="00D51712" w:rsidRDefault="00280F9E" w:rsidP="00280F9E">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541231A1" w14:textId="2E39291B" w:rsidR="00280F9E" w:rsidRPr="00D51712" w:rsidRDefault="00280F9E" w:rsidP="00280F9E">
            <w:pPr>
              <w:spacing w:after="0" w:line="240" w:lineRule="auto"/>
              <w:rPr>
                <w:rFonts w:ascii="Arial" w:eastAsia="Times New Roman" w:hAnsi="Arial" w:cs="Arial"/>
                <w:color w:val="00B050"/>
                <w:sz w:val="22"/>
                <w:szCs w:val="22"/>
              </w:rPr>
            </w:pPr>
          </w:p>
          <w:p w14:paraId="65335B0D" w14:textId="5906CE98" w:rsidR="001D21C8" w:rsidRPr="0090037E" w:rsidRDefault="00280F9E" w:rsidP="00280F9E">
            <w:pPr>
              <w:spacing w:after="0" w:line="240" w:lineRule="auto"/>
              <w:rPr>
                <w:rFonts w:ascii="Arial" w:hAnsi="Arial" w:cs="Arial"/>
                <w:sz w:val="24"/>
                <w:szCs w:val="24"/>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2C989052" w14:textId="77777777" w:rsidR="001D21C8" w:rsidRPr="0090037E" w:rsidRDefault="001D21C8" w:rsidP="001D21C8">
            <w:pPr>
              <w:spacing w:after="0" w:line="240" w:lineRule="auto"/>
              <w:rPr>
                <w:rFonts w:ascii="Arial" w:hAnsi="Arial" w:cs="Arial"/>
                <w:sz w:val="24"/>
                <w:szCs w:val="24"/>
              </w:rPr>
            </w:pPr>
          </w:p>
        </w:tc>
      </w:tr>
      <w:tr w:rsidR="001D21C8" w:rsidRPr="00FB1D92" w14:paraId="28C21905" w14:textId="73E56E3B"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B52F6F1" w14:textId="3B72C3C9" w:rsidR="001D21C8" w:rsidRPr="00280F9E" w:rsidRDefault="00280F9E" w:rsidP="001D21C8">
            <w:pPr>
              <w:spacing w:after="0" w:line="240" w:lineRule="auto"/>
              <w:jc w:val="center"/>
              <w:rPr>
                <w:rFonts w:ascii="Arial" w:hAnsi="Arial" w:cs="Arial"/>
                <w:sz w:val="22"/>
                <w:szCs w:val="22"/>
              </w:rPr>
            </w:pPr>
            <w:r w:rsidRPr="00280F9E">
              <w:rPr>
                <w:rFonts w:ascii="Arial" w:hAnsi="Arial" w:cs="Arial"/>
                <w:sz w:val="22"/>
                <w:szCs w:val="22"/>
              </w:rPr>
              <w:t>4</w:t>
            </w:r>
            <w:r w:rsidR="001D21C8" w:rsidRPr="00280F9E">
              <w:rPr>
                <w:rFonts w:ascii="Arial" w:hAnsi="Arial" w:cs="Arial"/>
                <w:sz w:val="22"/>
                <w:szCs w:val="22"/>
              </w:rPr>
              <w:t>.</w:t>
            </w:r>
          </w:p>
        </w:tc>
        <w:tc>
          <w:tcPr>
            <w:tcW w:w="866" w:type="pct"/>
            <w:tcBorders>
              <w:top w:val="single" w:sz="6" w:space="0" w:color="CCCCCC"/>
              <w:left w:val="single" w:sz="6" w:space="0" w:color="CCCCCC"/>
              <w:bottom w:val="single" w:sz="4" w:space="0" w:color="auto"/>
              <w:right w:val="single" w:sz="6" w:space="0" w:color="000000"/>
            </w:tcBorders>
            <w:tcMar>
              <w:left w:w="28" w:type="dxa"/>
              <w:right w:w="28" w:type="dxa"/>
            </w:tcMar>
            <w:hideMark/>
          </w:tcPr>
          <w:p w14:paraId="38D86294" w14:textId="77777777"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Aukštos tėkmės deguonies terapijos režimas </w:t>
            </w:r>
          </w:p>
        </w:tc>
        <w:tc>
          <w:tcPr>
            <w:tcW w:w="1525" w:type="pct"/>
            <w:tcBorders>
              <w:top w:val="single" w:sz="6" w:space="0" w:color="CCCCCC"/>
              <w:left w:val="single" w:sz="6" w:space="0" w:color="CCCCCC"/>
              <w:bottom w:val="single" w:sz="4" w:space="0" w:color="auto"/>
              <w:right w:val="single" w:sz="6" w:space="0" w:color="000000"/>
            </w:tcBorders>
            <w:tcMar>
              <w:left w:w="28" w:type="dxa"/>
              <w:right w:w="28" w:type="dxa"/>
            </w:tcMar>
            <w:hideMark/>
          </w:tcPr>
          <w:p w14:paraId="604A9850" w14:textId="7CA8DDD8"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80 l/min</w:t>
            </w:r>
          </w:p>
        </w:tc>
        <w:tc>
          <w:tcPr>
            <w:tcW w:w="1281" w:type="pct"/>
            <w:tcBorders>
              <w:top w:val="single" w:sz="6" w:space="0" w:color="CCCCCC"/>
              <w:left w:val="single" w:sz="6" w:space="0" w:color="CCCCCC"/>
              <w:bottom w:val="single" w:sz="4" w:space="0" w:color="auto"/>
              <w:right w:val="single" w:sz="6" w:space="0" w:color="000000"/>
            </w:tcBorders>
          </w:tcPr>
          <w:p w14:paraId="078A2ED7" w14:textId="0E97F592" w:rsidR="00280F9E" w:rsidRDefault="00280F9E" w:rsidP="00280F9E">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08FE18F3" w14:textId="77777777" w:rsidR="00934410" w:rsidRPr="00934410" w:rsidRDefault="00934410" w:rsidP="00280F9E">
            <w:pPr>
              <w:spacing w:after="0" w:line="240" w:lineRule="auto"/>
              <w:rPr>
                <w:rFonts w:ascii="Arial" w:hAnsi="Arial" w:cs="Arial"/>
                <w:i/>
                <w:iCs/>
                <w:color w:val="00B050"/>
                <w:sz w:val="22"/>
                <w:szCs w:val="22"/>
              </w:rPr>
            </w:pPr>
          </w:p>
          <w:p w14:paraId="67A20598" w14:textId="5B33B30A" w:rsidR="001D21C8" w:rsidRPr="00280F9E" w:rsidRDefault="00280F9E" w:rsidP="00280F9E">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4" w:space="0" w:color="auto"/>
              <w:right w:val="single" w:sz="6" w:space="0" w:color="000000"/>
            </w:tcBorders>
          </w:tcPr>
          <w:p w14:paraId="43C2C279" w14:textId="77777777" w:rsidR="001D21C8" w:rsidRPr="00280F9E" w:rsidRDefault="001D21C8" w:rsidP="001D21C8">
            <w:pPr>
              <w:spacing w:after="0" w:line="240" w:lineRule="auto"/>
              <w:rPr>
                <w:rFonts w:ascii="Arial" w:hAnsi="Arial" w:cs="Arial"/>
                <w:sz w:val="22"/>
                <w:szCs w:val="22"/>
              </w:rPr>
            </w:pPr>
          </w:p>
        </w:tc>
      </w:tr>
      <w:tr w:rsidR="001D21C8" w:rsidRPr="00FB1D92" w14:paraId="652D2103" w14:textId="21AB6B4F" w:rsidTr="007B4DE5">
        <w:trPr>
          <w:trHeight w:val="300"/>
          <w:jc w:val="center"/>
        </w:trPr>
        <w:tc>
          <w:tcPr>
            <w:tcW w:w="238" w:type="pct"/>
            <w:tcBorders>
              <w:top w:val="single" w:sz="4" w:space="0" w:color="auto"/>
              <w:left w:val="single" w:sz="4" w:space="0" w:color="auto"/>
              <w:bottom w:val="single" w:sz="4" w:space="0" w:color="auto"/>
              <w:right w:val="single" w:sz="4" w:space="0" w:color="auto"/>
            </w:tcBorders>
            <w:tcMar>
              <w:left w:w="28" w:type="dxa"/>
              <w:right w:w="28" w:type="dxa"/>
            </w:tcMar>
          </w:tcPr>
          <w:p w14:paraId="39469422" w14:textId="3E334207" w:rsidR="001D21C8" w:rsidRPr="00280F9E" w:rsidRDefault="00280F9E" w:rsidP="001D21C8">
            <w:pPr>
              <w:spacing w:after="0" w:line="240" w:lineRule="auto"/>
              <w:jc w:val="center"/>
              <w:rPr>
                <w:rFonts w:ascii="Arial" w:hAnsi="Arial" w:cs="Arial"/>
                <w:sz w:val="22"/>
                <w:szCs w:val="22"/>
              </w:rPr>
            </w:pPr>
            <w:r w:rsidRPr="00280F9E">
              <w:rPr>
                <w:rFonts w:ascii="Arial" w:hAnsi="Arial" w:cs="Arial"/>
                <w:sz w:val="22"/>
                <w:szCs w:val="22"/>
              </w:rPr>
              <w:t>5</w:t>
            </w:r>
            <w:r w:rsidR="001D21C8" w:rsidRPr="00280F9E">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753D73C7" w14:textId="09BFAD43"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Kontroliuojami ventiliacijos parametrai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0C42B76C" w14:textId="20290FDA"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1. </w:t>
            </w:r>
            <w:r w:rsidR="00887D64" w:rsidRPr="00280F9E">
              <w:rPr>
                <w:rFonts w:ascii="Arial" w:hAnsi="Arial" w:cs="Arial"/>
                <w:sz w:val="22"/>
                <w:szCs w:val="22"/>
              </w:rPr>
              <w:t>Vienkartinio įkvėpimo tūrio ribos</w:t>
            </w:r>
            <w:r w:rsidR="00887D64">
              <w:rPr>
                <w:rFonts w:ascii="Arial" w:hAnsi="Arial" w:cs="Arial"/>
                <w:sz w:val="22"/>
                <w:szCs w:val="22"/>
              </w:rPr>
              <w:t xml:space="preserve">: </w:t>
            </w:r>
            <w:r w:rsidRPr="00280F9E">
              <w:rPr>
                <w:rFonts w:ascii="Arial" w:hAnsi="Arial" w:cs="Arial"/>
                <w:sz w:val="22"/>
                <w:szCs w:val="22"/>
              </w:rPr>
              <w:t>≤ 20 – ≥ 4000 ml</w:t>
            </w:r>
            <w:r w:rsidR="00887D64">
              <w:rPr>
                <w:rFonts w:ascii="Arial" w:hAnsi="Arial" w:cs="Arial"/>
                <w:sz w:val="22"/>
                <w:szCs w:val="22"/>
              </w:rPr>
              <w:t>;</w:t>
            </w:r>
          </w:p>
          <w:p w14:paraId="768367AC" w14:textId="7CCACCC4"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2. </w:t>
            </w:r>
            <w:r w:rsidR="00887D64" w:rsidRPr="00280F9E">
              <w:rPr>
                <w:rFonts w:ascii="Arial" w:hAnsi="Arial" w:cs="Arial"/>
                <w:sz w:val="22"/>
                <w:szCs w:val="22"/>
              </w:rPr>
              <w:t>Ventiliacijos dažnio nustatymo ribos</w:t>
            </w:r>
            <w:r w:rsidR="00887D64">
              <w:rPr>
                <w:rFonts w:ascii="Arial" w:hAnsi="Arial" w:cs="Arial"/>
                <w:sz w:val="22"/>
                <w:szCs w:val="22"/>
              </w:rPr>
              <w:t xml:space="preserve">: </w:t>
            </w:r>
            <w:r w:rsidRPr="00280F9E">
              <w:rPr>
                <w:rFonts w:ascii="Arial" w:hAnsi="Arial" w:cs="Arial"/>
                <w:sz w:val="22"/>
                <w:szCs w:val="22"/>
              </w:rPr>
              <w:t>≤ 1 – ≥ 100 k/min</w:t>
            </w:r>
            <w:r w:rsidR="00887D64">
              <w:rPr>
                <w:rFonts w:ascii="Arial" w:hAnsi="Arial" w:cs="Arial"/>
                <w:sz w:val="22"/>
                <w:szCs w:val="22"/>
              </w:rPr>
              <w:t>;</w:t>
            </w:r>
          </w:p>
          <w:p w14:paraId="2A2D2F97" w14:textId="5ADBD1FC"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3. </w:t>
            </w:r>
            <w:r w:rsidR="00887D64" w:rsidRPr="00280F9E">
              <w:rPr>
                <w:rFonts w:ascii="Arial" w:hAnsi="Arial" w:cs="Arial"/>
                <w:sz w:val="22"/>
                <w:szCs w:val="22"/>
              </w:rPr>
              <w:t>PEEP keitimo ribos</w:t>
            </w:r>
            <w:r w:rsidR="00887D64">
              <w:rPr>
                <w:rFonts w:ascii="Arial" w:hAnsi="Arial" w:cs="Arial"/>
                <w:sz w:val="22"/>
                <w:szCs w:val="22"/>
              </w:rPr>
              <w:t xml:space="preserve">: </w:t>
            </w:r>
            <w:r w:rsidRPr="00280F9E">
              <w:rPr>
                <w:rFonts w:ascii="Arial" w:hAnsi="Arial" w:cs="Arial"/>
                <w:sz w:val="22"/>
                <w:szCs w:val="22"/>
              </w:rPr>
              <w:t>≤ 1 – ≥ 50 cmH</w:t>
            </w:r>
            <w:r w:rsidRPr="00280F9E">
              <w:rPr>
                <w:rFonts w:ascii="Cambria Math" w:hAnsi="Cambria Math" w:cs="Cambria Math"/>
                <w:sz w:val="22"/>
                <w:szCs w:val="22"/>
              </w:rPr>
              <w:t>₂</w:t>
            </w:r>
            <w:r w:rsidRPr="00280F9E">
              <w:rPr>
                <w:rFonts w:ascii="Arial" w:hAnsi="Arial" w:cs="Arial"/>
                <w:sz w:val="22"/>
                <w:szCs w:val="22"/>
              </w:rPr>
              <w:t>O</w:t>
            </w:r>
            <w:r w:rsidR="00887D64">
              <w:rPr>
                <w:rFonts w:ascii="Arial" w:hAnsi="Arial" w:cs="Arial"/>
                <w:sz w:val="22"/>
                <w:szCs w:val="22"/>
              </w:rPr>
              <w:t>;</w:t>
            </w:r>
          </w:p>
          <w:p w14:paraId="2287824F" w14:textId="5795EA66"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4. </w:t>
            </w:r>
            <w:r w:rsidR="00887D64" w:rsidRPr="00280F9E">
              <w:rPr>
                <w:rFonts w:ascii="Arial" w:hAnsi="Arial" w:cs="Arial"/>
                <w:sz w:val="22"/>
                <w:szCs w:val="22"/>
              </w:rPr>
              <w:t>Įkvėpimo laiko keitimo ribos</w:t>
            </w:r>
            <w:r w:rsidR="00887D64">
              <w:rPr>
                <w:rFonts w:ascii="Arial" w:hAnsi="Arial" w:cs="Arial"/>
                <w:sz w:val="22"/>
                <w:szCs w:val="22"/>
              </w:rPr>
              <w:t xml:space="preserve">: </w:t>
            </w:r>
            <w:r w:rsidRPr="00280F9E">
              <w:rPr>
                <w:rFonts w:ascii="Arial" w:hAnsi="Arial" w:cs="Arial"/>
                <w:sz w:val="22"/>
                <w:szCs w:val="22"/>
              </w:rPr>
              <w:t>≤ 0,1 – ≥ 5 s</w:t>
            </w:r>
            <w:r w:rsidR="00887D64">
              <w:rPr>
                <w:rFonts w:ascii="Arial" w:hAnsi="Arial" w:cs="Arial"/>
                <w:sz w:val="22"/>
                <w:szCs w:val="22"/>
              </w:rPr>
              <w:t>;</w:t>
            </w:r>
          </w:p>
          <w:p w14:paraId="439ECAFE" w14:textId="0FEAAE16"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5. </w:t>
            </w:r>
            <w:r w:rsidR="00887D64" w:rsidRPr="00280F9E">
              <w:rPr>
                <w:rFonts w:ascii="Arial" w:hAnsi="Arial" w:cs="Arial"/>
                <w:sz w:val="22"/>
                <w:szCs w:val="22"/>
              </w:rPr>
              <w:t>Iškvėpimo sulaikymo ribos</w:t>
            </w:r>
            <w:r w:rsidR="00887D64">
              <w:rPr>
                <w:rFonts w:ascii="Arial" w:hAnsi="Arial" w:cs="Arial"/>
                <w:sz w:val="22"/>
                <w:szCs w:val="22"/>
              </w:rPr>
              <w:t xml:space="preserve">: </w:t>
            </w:r>
            <w:r w:rsidRPr="00280F9E">
              <w:rPr>
                <w:rFonts w:ascii="Arial" w:hAnsi="Arial" w:cs="Arial"/>
                <w:sz w:val="22"/>
                <w:szCs w:val="22"/>
              </w:rPr>
              <w:t>≤ 5 – ≥ 60 %</w:t>
            </w:r>
            <w:r w:rsidR="00887D64">
              <w:rPr>
                <w:rFonts w:ascii="Arial" w:hAnsi="Arial" w:cs="Arial"/>
                <w:sz w:val="22"/>
                <w:szCs w:val="22"/>
              </w:rPr>
              <w:t>;</w:t>
            </w:r>
            <w:r w:rsidRPr="00280F9E">
              <w:rPr>
                <w:rFonts w:ascii="Arial" w:hAnsi="Arial" w:cs="Arial"/>
                <w:sz w:val="22"/>
                <w:szCs w:val="22"/>
              </w:rPr>
              <w:t> </w:t>
            </w:r>
          </w:p>
          <w:p w14:paraId="3DDE5840" w14:textId="75F8A0A9"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6. </w:t>
            </w:r>
            <w:r w:rsidR="00887D64" w:rsidRPr="00280F9E">
              <w:rPr>
                <w:rFonts w:ascii="Arial" w:hAnsi="Arial" w:cs="Arial"/>
                <w:sz w:val="22"/>
                <w:szCs w:val="22"/>
              </w:rPr>
              <w:t>Įkvėpimo slėgio keitimo ribos</w:t>
            </w:r>
            <w:r w:rsidR="00887D64">
              <w:rPr>
                <w:rFonts w:ascii="Arial" w:hAnsi="Arial" w:cs="Arial"/>
                <w:sz w:val="22"/>
                <w:szCs w:val="22"/>
              </w:rPr>
              <w:t xml:space="preserve">: </w:t>
            </w:r>
            <w:r w:rsidRPr="00280F9E">
              <w:rPr>
                <w:rFonts w:ascii="Arial" w:hAnsi="Arial" w:cs="Arial"/>
                <w:sz w:val="22"/>
                <w:szCs w:val="22"/>
              </w:rPr>
              <w:t>≤ 1 – ≥ 60 cmH</w:t>
            </w:r>
            <w:r w:rsidRPr="00280F9E">
              <w:rPr>
                <w:rFonts w:ascii="Cambria Math" w:hAnsi="Cambria Math" w:cs="Cambria Math"/>
                <w:sz w:val="22"/>
                <w:szCs w:val="22"/>
              </w:rPr>
              <w:t>₂</w:t>
            </w:r>
            <w:r w:rsidRPr="00280F9E">
              <w:rPr>
                <w:rFonts w:ascii="Arial" w:hAnsi="Arial" w:cs="Arial"/>
                <w:sz w:val="22"/>
                <w:szCs w:val="22"/>
              </w:rPr>
              <w:t>O</w:t>
            </w:r>
            <w:r w:rsidR="00887D64">
              <w:rPr>
                <w:rFonts w:ascii="Arial" w:hAnsi="Arial" w:cs="Arial"/>
                <w:sz w:val="22"/>
                <w:szCs w:val="22"/>
              </w:rPr>
              <w:t>;</w:t>
            </w:r>
          </w:p>
          <w:p w14:paraId="15EC7142" w14:textId="429F9224"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7. </w:t>
            </w:r>
            <w:r w:rsidR="00887D64" w:rsidRPr="00280F9E">
              <w:rPr>
                <w:rFonts w:ascii="Arial" w:hAnsi="Arial" w:cs="Arial"/>
                <w:sz w:val="22"/>
                <w:szCs w:val="22"/>
              </w:rPr>
              <w:t>Srauto trigerio jautrumo ribos</w:t>
            </w:r>
            <w:r w:rsidR="00887D64">
              <w:rPr>
                <w:rFonts w:ascii="Arial" w:hAnsi="Arial" w:cs="Arial"/>
                <w:sz w:val="22"/>
                <w:szCs w:val="22"/>
              </w:rPr>
              <w:t xml:space="preserve">: </w:t>
            </w:r>
            <w:r w:rsidRPr="00280F9E">
              <w:rPr>
                <w:rFonts w:ascii="Arial" w:hAnsi="Arial" w:cs="Arial"/>
                <w:sz w:val="22"/>
                <w:szCs w:val="22"/>
              </w:rPr>
              <w:t>≤ 0,5 – ≥ 10 l/min</w:t>
            </w:r>
            <w:r w:rsidR="00887D64">
              <w:rPr>
                <w:rFonts w:ascii="Arial" w:hAnsi="Arial" w:cs="Arial"/>
                <w:sz w:val="22"/>
                <w:szCs w:val="22"/>
              </w:rPr>
              <w:t>;</w:t>
            </w:r>
          </w:p>
          <w:p w14:paraId="2AC1BAEF" w14:textId="2ECD49B0"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 xml:space="preserve">8. </w:t>
            </w:r>
            <w:r w:rsidR="00887D64" w:rsidRPr="00280F9E">
              <w:rPr>
                <w:rFonts w:ascii="Arial" w:hAnsi="Arial" w:cs="Arial"/>
                <w:sz w:val="22"/>
                <w:szCs w:val="22"/>
              </w:rPr>
              <w:t>Slėgio trigerio jautrumo ribos</w:t>
            </w:r>
            <w:r w:rsidR="00887D64">
              <w:rPr>
                <w:rFonts w:ascii="Arial" w:hAnsi="Arial" w:cs="Arial"/>
                <w:sz w:val="22"/>
                <w:szCs w:val="22"/>
              </w:rPr>
              <w:t xml:space="preserve">: </w:t>
            </w:r>
            <w:r w:rsidRPr="00280F9E">
              <w:rPr>
                <w:rFonts w:ascii="Arial" w:hAnsi="Arial" w:cs="Arial"/>
                <w:sz w:val="22"/>
                <w:szCs w:val="22"/>
              </w:rPr>
              <w:t>≤ (-20) – ≥ (-0,5) cmH</w:t>
            </w:r>
            <w:r w:rsidRPr="00280F9E">
              <w:rPr>
                <w:rFonts w:ascii="Cambria Math" w:hAnsi="Cambria Math" w:cs="Cambria Math"/>
                <w:sz w:val="22"/>
                <w:szCs w:val="22"/>
              </w:rPr>
              <w:t>₂</w:t>
            </w:r>
            <w:r w:rsidRPr="00280F9E">
              <w:rPr>
                <w:rFonts w:ascii="Arial" w:hAnsi="Arial" w:cs="Arial"/>
                <w:sz w:val="22"/>
                <w:szCs w:val="22"/>
              </w:rPr>
              <w:t>O</w:t>
            </w:r>
          </w:p>
        </w:tc>
        <w:tc>
          <w:tcPr>
            <w:tcW w:w="1281" w:type="pct"/>
            <w:tcBorders>
              <w:top w:val="single" w:sz="4" w:space="0" w:color="auto"/>
              <w:left w:val="single" w:sz="4" w:space="0" w:color="auto"/>
              <w:bottom w:val="single" w:sz="4" w:space="0" w:color="auto"/>
              <w:right w:val="single" w:sz="4" w:space="0" w:color="auto"/>
            </w:tcBorders>
          </w:tcPr>
          <w:p w14:paraId="10752543" w14:textId="77777777" w:rsidR="00887D64" w:rsidRDefault="00887D64" w:rsidP="00887D64">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33239AF" w14:textId="77777777" w:rsidR="00934410" w:rsidRPr="00280F9E" w:rsidRDefault="00934410" w:rsidP="00887D64">
            <w:pPr>
              <w:spacing w:after="0" w:line="240" w:lineRule="auto"/>
              <w:rPr>
                <w:rFonts w:ascii="Arial" w:hAnsi="Arial" w:cs="Arial"/>
                <w:i/>
                <w:iCs/>
                <w:color w:val="00B050"/>
                <w:sz w:val="22"/>
                <w:szCs w:val="22"/>
              </w:rPr>
            </w:pPr>
          </w:p>
          <w:p w14:paraId="78FE2D69" w14:textId="587F7A4D" w:rsidR="001D21C8" w:rsidRPr="00280F9E" w:rsidRDefault="00887D64" w:rsidP="00887D64">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4" w:space="0" w:color="auto"/>
              <w:left w:val="single" w:sz="4" w:space="0" w:color="auto"/>
              <w:bottom w:val="single" w:sz="4" w:space="0" w:color="auto"/>
              <w:right w:val="single" w:sz="4" w:space="0" w:color="auto"/>
            </w:tcBorders>
          </w:tcPr>
          <w:p w14:paraId="484076E3" w14:textId="77777777" w:rsidR="001D21C8" w:rsidRPr="00280F9E" w:rsidRDefault="001D21C8" w:rsidP="001D21C8">
            <w:pPr>
              <w:spacing w:after="0" w:line="240" w:lineRule="auto"/>
              <w:rPr>
                <w:rFonts w:ascii="Arial" w:hAnsi="Arial" w:cs="Arial"/>
                <w:sz w:val="22"/>
                <w:szCs w:val="22"/>
              </w:rPr>
            </w:pPr>
          </w:p>
        </w:tc>
      </w:tr>
      <w:tr w:rsidR="001D21C8" w:rsidRPr="00FB1D92" w14:paraId="3A14CC54" w14:textId="6C1DBD5A" w:rsidTr="007B4DE5">
        <w:trPr>
          <w:trHeight w:val="300"/>
          <w:jc w:val="center"/>
        </w:trPr>
        <w:tc>
          <w:tcPr>
            <w:tcW w:w="238" w:type="pct"/>
            <w:tcBorders>
              <w:top w:val="single" w:sz="6" w:space="0" w:color="CCCCCC"/>
              <w:left w:val="single" w:sz="6" w:space="0" w:color="000000"/>
              <w:bottom w:val="single" w:sz="6" w:space="0" w:color="000000"/>
              <w:right w:val="single" w:sz="4" w:space="0" w:color="auto"/>
            </w:tcBorders>
            <w:tcMar>
              <w:left w:w="28" w:type="dxa"/>
              <w:right w:w="28" w:type="dxa"/>
            </w:tcMar>
            <w:hideMark/>
          </w:tcPr>
          <w:p w14:paraId="0F586727" w14:textId="68650261" w:rsidR="001D21C8" w:rsidRPr="00280F9E" w:rsidRDefault="00280F9E" w:rsidP="001D21C8">
            <w:pPr>
              <w:spacing w:after="0" w:line="240" w:lineRule="auto"/>
              <w:jc w:val="center"/>
              <w:rPr>
                <w:rFonts w:ascii="Arial" w:hAnsi="Arial" w:cs="Arial"/>
                <w:sz w:val="22"/>
                <w:szCs w:val="22"/>
              </w:rPr>
            </w:pPr>
            <w:r w:rsidRPr="00280F9E">
              <w:rPr>
                <w:rFonts w:ascii="Arial" w:hAnsi="Arial" w:cs="Arial"/>
                <w:sz w:val="22"/>
                <w:szCs w:val="22"/>
              </w:rPr>
              <w:t>6</w:t>
            </w:r>
            <w:r w:rsidR="001D21C8" w:rsidRPr="00280F9E">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D7A0EB2" w14:textId="77777777"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Aliarmų sistema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E92A019" w14:textId="77777777" w:rsidR="001D21C8" w:rsidRPr="00280F9E" w:rsidRDefault="001D21C8" w:rsidP="001D21C8">
            <w:pPr>
              <w:spacing w:after="0" w:line="240" w:lineRule="auto"/>
              <w:rPr>
                <w:rFonts w:ascii="Arial" w:hAnsi="Arial" w:cs="Arial"/>
                <w:sz w:val="22"/>
                <w:szCs w:val="22"/>
              </w:rPr>
            </w:pPr>
            <w:r w:rsidRPr="00280F9E">
              <w:rPr>
                <w:rFonts w:ascii="Arial" w:hAnsi="Arial" w:cs="Arial"/>
                <w:sz w:val="22"/>
                <w:szCs w:val="22"/>
              </w:rPr>
              <w:t>Automatinio aliarmų ribų praplėtimo funkcija </w:t>
            </w:r>
          </w:p>
        </w:tc>
        <w:tc>
          <w:tcPr>
            <w:tcW w:w="1281" w:type="pct"/>
            <w:tcBorders>
              <w:top w:val="single" w:sz="4" w:space="0" w:color="auto"/>
              <w:left w:val="single" w:sz="4" w:space="0" w:color="auto"/>
              <w:bottom w:val="single" w:sz="4" w:space="0" w:color="auto"/>
              <w:right w:val="single" w:sz="4" w:space="0" w:color="auto"/>
            </w:tcBorders>
          </w:tcPr>
          <w:p w14:paraId="1BCE81E4" w14:textId="77777777" w:rsidR="00290E1D" w:rsidRPr="00D51712" w:rsidRDefault="00290E1D" w:rsidP="00290E1D">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C59CD36" w14:textId="77777777" w:rsidR="00290E1D" w:rsidRPr="00D51712" w:rsidRDefault="00290E1D" w:rsidP="00290E1D">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C227218" w14:textId="77777777" w:rsidR="00290E1D" w:rsidRPr="00D51712" w:rsidRDefault="00290E1D" w:rsidP="00290E1D">
            <w:pPr>
              <w:spacing w:after="0" w:line="240" w:lineRule="auto"/>
              <w:rPr>
                <w:rFonts w:ascii="Arial" w:eastAsia="Times New Roman" w:hAnsi="Arial" w:cs="Arial"/>
                <w:color w:val="00B050"/>
                <w:sz w:val="22"/>
                <w:szCs w:val="22"/>
              </w:rPr>
            </w:pPr>
          </w:p>
          <w:p w14:paraId="6FF26375" w14:textId="50800EFC" w:rsidR="001D21C8" w:rsidRPr="00280F9E" w:rsidRDefault="00290E1D" w:rsidP="00290E1D">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1090" w:type="pct"/>
            <w:tcBorders>
              <w:top w:val="single" w:sz="4" w:space="0" w:color="auto"/>
              <w:left w:val="single" w:sz="4" w:space="0" w:color="auto"/>
              <w:bottom w:val="single" w:sz="4" w:space="0" w:color="auto"/>
              <w:right w:val="single" w:sz="4" w:space="0" w:color="auto"/>
            </w:tcBorders>
          </w:tcPr>
          <w:p w14:paraId="4BF60C32" w14:textId="77777777" w:rsidR="001D21C8" w:rsidRPr="00280F9E" w:rsidRDefault="001D21C8" w:rsidP="001D21C8">
            <w:pPr>
              <w:spacing w:after="0" w:line="240" w:lineRule="auto"/>
              <w:rPr>
                <w:rFonts w:ascii="Arial" w:hAnsi="Arial" w:cs="Arial"/>
                <w:sz w:val="22"/>
                <w:szCs w:val="22"/>
              </w:rPr>
            </w:pPr>
          </w:p>
        </w:tc>
      </w:tr>
      <w:tr w:rsidR="00290E1D" w:rsidRPr="00FB1D92" w14:paraId="5BCE4DC7" w14:textId="393EC696"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AEF85E9" w14:textId="0F4BF99C"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7.</w:t>
            </w:r>
          </w:p>
        </w:tc>
        <w:tc>
          <w:tcPr>
            <w:tcW w:w="866"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61F11BDA"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Kvėpavimo būklės įvertinimo įrankių programinė įranga </w:t>
            </w:r>
          </w:p>
        </w:tc>
        <w:tc>
          <w:tcPr>
            <w:tcW w:w="1525"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79C65CB9" w14:textId="7CC94578"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1. P0.1 Okliuzijos slėgis</w:t>
            </w:r>
            <w:r>
              <w:rPr>
                <w:rFonts w:ascii="Arial" w:hAnsi="Arial" w:cs="Arial"/>
                <w:sz w:val="22"/>
                <w:szCs w:val="22"/>
              </w:rPr>
              <w:t>;</w:t>
            </w:r>
          </w:p>
          <w:p w14:paraId="49E01FF0" w14:textId="507AF891"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2. WOB kvėpavimo darbas ir/arba ΔP (driving pressure)</w:t>
            </w:r>
            <w:r>
              <w:rPr>
                <w:rFonts w:ascii="Arial" w:hAnsi="Arial" w:cs="Arial"/>
                <w:sz w:val="22"/>
                <w:szCs w:val="22"/>
              </w:rPr>
              <w:t>;</w:t>
            </w:r>
            <w:r w:rsidRPr="00280F9E">
              <w:rPr>
                <w:rFonts w:ascii="Arial" w:hAnsi="Arial" w:cs="Arial"/>
                <w:sz w:val="22"/>
                <w:szCs w:val="22"/>
              </w:rPr>
              <w:t> </w:t>
            </w:r>
          </w:p>
          <w:p w14:paraId="36362868" w14:textId="189EA2C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3. NIF neigiama įkvėpimo jėga</w:t>
            </w:r>
            <w:r>
              <w:rPr>
                <w:rFonts w:ascii="Arial" w:hAnsi="Arial" w:cs="Arial"/>
                <w:sz w:val="22"/>
                <w:szCs w:val="22"/>
              </w:rPr>
              <w:t>;</w:t>
            </w:r>
            <w:r w:rsidRPr="00280F9E">
              <w:rPr>
                <w:rFonts w:ascii="Arial" w:hAnsi="Arial" w:cs="Arial"/>
                <w:sz w:val="22"/>
                <w:szCs w:val="22"/>
              </w:rPr>
              <w:t> </w:t>
            </w:r>
          </w:p>
          <w:p w14:paraId="56B8FF0A" w14:textId="18D76671"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4. Spontaniško kvėpavimo testas (SBT)</w:t>
            </w:r>
            <w:r>
              <w:rPr>
                <w:rFonts w:ascii="Arial" w:hAnsi="Arial" w:cs="Arial"/>
                <w:sz w:val="22"/>
                <w:szCs w:val="22"/>
              </w:rPr>
              <w:t>;</w:t>
            </w:r>
            <w:r w:rsidRPr="00280F9E">
              <w:rPr>
                <w:rFonts w:ascii="Arial" w:hAnsi="Arial" w:cs="Arial"/>
                <w:sz w:val="22"/>
                <w:szCs w:val="22"/>
              </w:rPr>
              <w:t> </w:t>
            </w:r>
          </w:p>
          <w:p w14:paraId="121CF3A2" w14:textId="1A81AEBB"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5. Kvėpavimo užlaikymas (SI)</w:t>
            </w:r>
            <w:r>
              <w:rPr>
                <w:rFonts w:ascii="Arial" w:hAnsi="Arial" w:cs="Arial"/>
                <w:sz w:val="22"/>
                <w:szCs w:val="22"/>
              </w:rPr>
              <w:t>;</w:t>
            </w:r>
            <w:r w:rsidRPr="00280F9E">
              <w:rPr>
                <w:rFonts w:ascii="Arial" w:hAnsi="Arial" w:cs="Arial"/>
                <w:sz w:val="22"/>
                <w:szCs w:val="22"/>
              </w:rPr>
              <w:t> </w:t>
            </w:r>
          </w:p>
          <w:p w14:paraId="7BBB4EE3" w14:textId="661AE47E"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6. Cdyn arba Cstat </w:t>
            </w:r>
          </w:p>
        </w:tc>
        <w:tc>
          <w:tcPr>
            <w:tcW w:w="1281" w:type="pct"/>
            <w:tcBorders>
              <w:top w:val="single" w:sz="4" w:space="0" w:color="auto"/>
              <w:left w:val="single" w:sz="6" w:space="0" w:color="CCCCCC"/>
              <w:bottom w:val="single" w:sz="6" w:space="0" w:color="000000"/>
              <w:right w:val="single" w:sz="6" w:space="0" w:color="000000"/>
            </w:tcBorders>
          </w:tcPr>
          <w:p w14:paraId="590AFE42" w14:textId="77777777" w:rsidR="00290E1D" w:rsidRDefault="00290E1D" w:rsidP="00290E1D">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15C903E5" w14:textId="77777777" w:rsidR="00290E1D" w:rsidRPr="00280F9E" w:rsidRDefault="00290E1D" w:rsidP="00290E1D">
            <w:pPr>
              <w:spacing w:after="0" w:line="240" w:lineRule="auto"/>
              <w:rPr>
                <w:rFonts w:ascii="Arial" w:hAnsi="Arial" w:cs="Arial"/>
                <w:i/>
                <w:iCs/>
                <w:color w:val="00B050"/>
                <w:sz w:val="22"/>
                <w:szCs w:val="22"/>
              </w:rPr>
            </w:pPr>
          </w:p>
          <w:p w14:paraId="3351AF04" w14:textId="5BA71A78" w:rsidR="00290E1D" w:rsidRPr="00280F9E" w:rsidRDefault="00290E1D" w:rsidP="00290E1D">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4" w:space="0" w:color="auto"/>
              <w:left w:val="single" w:sz="6" w:space="0" w:color="CCCCCC"/>
              <w:bottom w:val="single" w:sz="6" w:space="0" w:color="000000"/>
              <w:right w:val="single" w:sz="6" w:space="0" w:color="000000"/>
            </w:tcBorders>
          </w:tcPr>
          <w:p w14:paraId="38553BF7" w14:textId="77777777" w:rsidR="00290E1D" w:rsidRPr="00280F9E" w:rsidRDefault="00290E1D" w:rsidP="00290E1D">
            <w:pPr>
              <w:spacing w:after="0" w:line="240" w:lineRule="auto"/>
              <w:rPr>
                <w:rFonts w:ascii="Arial" w:hAnsi="Arial" w:cs="Arial"/>
                <w:sz w:val="22"/>
                <w:szCs w:val="22"/>
              </w:rPr>
            </w:pPr>
          </w:p>
        </w:tc>
      </w:tr>
      <w:tr w:rsidR="004A0146" w:rsidRPr="00FB1D92" w14:paraId="5C62BE0A" w14:textId="38EA338B" w:rsidTr="004A0146">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48ABA1D" w14:textId="3364BFAF" w:rsidR="004A0146" w:rsidRPr="00280F9E" w:rsidRDefault="004A0146" w:rsidP="00290E1D">
            <w:pPr>
              <w:spacing w:after="0" w:line="240" w:lineRule="auto"/>
              <w:jc w:val="center"/>
              <w:rPr>
                <w:rFonts w:ascii="Arial" w:hAnsi="Arial" w:cs="Arial"/>
                <w:sz w:val="22"/>
                <w:szCs w:val="22"/>
              </w:rPr>
            </w:pPr>
            <w:r w:rsidRPr="00280F9E">
              <w:rPr>
                <w:rFonts w:ascii="Arial" w:hAnsi="Arial" w:cs="Arial"/>
                <w:sz w:val="22"/>
                <w:szCs w:val="22"/>
              </w:rPr>
              <w:t>8.</w:t>
            </w:r>
          </w:p>
        </w:tc>
        <w:tc>
          <w:tcPr>
            <w:tcW w:w="4762" w:type="pct"/>
            <w:gridSpan w:val="4"/>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6E07062" w14:textId="77777777" w:rsidR="004A0146" w:rsidRPr="00280F9E" w:rsidRDefault="004A0146" w:rsidP="00290E1D">
            <w:pPr>
              <w:spacing w:after="0" w:line="240" w:lineRule="auto"/>
              <w:rPr>
                <w:rFonts w:ascii="Arial" w:hAnsi="Arial" w:cs="Arial"/>
                <w:sz w:val="22"/>
                <w:szCs w:val="22"/>
              </w:rPr>
            </w:pPr>
            <w:r w:rsidRPr="00280F9E">
              <w:rPr>
                <w:rFonts w:ascii="Arial" w:hAnsi="Arial" w:cs="Arial"/>
                <w:sz w:val="22"/>
                <w:szCs w:val="22"/>
              </w:rPr>
              <w:t>Vaizduojama informacija ekrane: </w:t>
            </w:r>
          </w:p>
          <w:p w14:paraId="0BC839E9" w14:textId="46333E0E" w:rsidR="004A0146" w:rsidRPr="00280F9E" w:rsidRDefault="004A0146" w:rsidP="00290E1D">
            <w:pPr>
              <w:spacing w:after="0" w:line="240" w:lineRule="auto"/>
              <w:rPr>
                <w:rFonts w:ascii="Arial" w:hAnsi="Arial" w:cs="Arial"/>
                <w:sz w:val="22"/>
                <w:szCs w:val="22"/>
              </w:rPr>
            </w:pPr>
            <w:r w:rsidRPr="00280F9E">
              <w:rPr>
                <w:rFonts w:ascii="Arial" w:hAnsi="Arial" w:cs="Arial"/>
                <w:sz w:val="22"/>
                <w:szCs w:val="22"/>
              </w:rPr>
              <w:t> </w:t>
            </w:r>
          </w:p>
        </w:tc>
      </w:tr>
      <w:tr w:rsidR="00290E1D" w:rsidRPr="00FB1D92" w14:paraId="6E6A59A9" w14:textId="1B624E07"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3215CC6" w14:textId="7F71A6DE"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lastRenderedPageBreak/>
              <w:t>8.1</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1F0FB49"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Vienu metu vaizduojamų kreivių kiekis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4E4F3D0"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 5 kreivės </w:t>
            </w:r>
          </w:p>
        </w:tc>
        <w:tc>
          <w:tcPr>
            <w:tcW w:w="1281" w:type="pct"/>
            <w:tcBorders>
              <w:top w:val="single" w:sz="6" w:space="0" w:color="CCCCCC"/>
              <w:left w:val="single" w:sz="6" w:space="0" w:color="CCCCCC"/>
              <w:bottom w:val="single" w:sz="6" w:space="0" w:color="000000"/>
              <w:right w:val="single" w:sz="6" w:space="0" w:color="000000"/>
            </w:tcBorders>
          </w:tcPr>
          <w:p w14:paraId="656841EC" w14:textId="77777777" w:rsidR="00290E1D" w:rsidRDefault="00290E1D" w:rsidP="00290E1D">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6BB5F2B1" w14:textId="77777777" w:rsidR="00290E1D" w:rsidRPr="00280F9E" w:rsidRDefault="00290E1D" w:rsidP="00290E1D">
            <w:pPr>
              <w:spacing w:after="0" w:line="240" w:lineRule="auto"/>
              <w:rPr>
                <w:rFonts w:ascii="Arial" w:hAnsi="Arial" w:cs="Arial"/>
                <w:i/>
                <w:iCs/>
                <w:color w:val="00B050"/>
                <w:sz w:val="22"/>
                <w:szCs w:val="22"/>
              </w:rPr>
            </w:pPr>
          </w:p>
          <w:p w14:paraId="49960749" w14:textId="3E2C6916" w:rsidR="00290E1D" w:rsidRPr="00280F9E" w:rsidRDefault="00290E1D" w:rsidP="00290E1D">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255826BB" w14:textId="77777777" w:rsidR="00290E1D" w:rsidRPr="00280F9E" w:rsidRDefault="00290E1D" w:rsidP="00290E1D">
            <w:pPr>
              <w:spacing w:after="0" w:line="240" w:lineRule="auto"/>
              <w:rPr>
                <w:rFonts w:ascii="Arial" w:hAnsi="Arial" w:cs="Arial"/>
                <w:sz w:val="22"/>
                <w:szCs w:val="22"/>
              </w:rPr>
            </w:pPr>
          </w:p>
        </w:tc>
      </w:tr>
      <w:tr w:rsidR="00290E1D" w:rsidRPr="00FB1D92" w14:paraId="75B57D74" w14:textId="41D292A6"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0FEA634" w14:textId="2BE03B4E"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8.2</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43ACB78"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Parametrų kilpinės kreivės ekrane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E9C8560"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Slėgio-tūrio, srauto-tūrio, slėgio-srauto </w:t>
            </w:r>
          </w:p>
        </w:tc>
        <w:tc>
          <w:tcPr>
            <w:tcW w:w="1281" w:type="pct"/>
            <w:tcBorders>
              <w:top w:val="single" w:sz="6" w:space="0" w:color="CCCCCC"/>
              <w:left w:val="single" w:sz="6" w:space="0" w:color="CCCCCC"/>
              <w:bottom w:val="single" w:sz="6" w:space="0" w:color="000000"/>
              <w:right w:val="single" w:sz="6" w:space="0" w:color="000000"/>
            </w:tcBorders>
          </w:tcPr>
          <w:p w14:paraId="44C0320C" w14:textId="77777777" w:rsidR="00290E1D" w:rsidRDefault="00290E1D" w:rsidP="00290E1D">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1C4CC57C" w14:textId="77777777" w:rsidR="00290E1D" w:rsidRPr="00280F9E" w:rsidRDefault="00290E1D" w:rsidP="00290E1D">
            <w:pPr>
              <w:spacing w:after="0" w:line="240" w:lineRule="auto"/>
              <w:rPr>
                <w:rFonts w:ascii="Arial" w:hAnsi="Arial" w:cs="Arial"/>
                <w:i/>
                <w:iCs/>
                <w:color w:val="00B050"/>
                <w:sz w:val="22"/>
                <w:szCs w:val="22"/>
              </w:rPr>
            </w:pPr>
          </w:p>
          <w:p w14:paraId="3EE50E42" w14:textId="4840F8B1" w:rsidR="00290E1D" w:rsidRPr="00280F9E" w:rsidRDefault="00290E1D" w:rsidP="00290E1D">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4650C56B" w14:textId="77777777" w:rsidR="00290E1D" w:rsidRPr="00280F9E" w:rsidRDefault="00290E1D" w:rsidP="00290E1D">
            <w:pPr>
              <w:spacing w:after="0" w:line="240" w:lineRule="auto"/>
              <w:rPr>
                <w:rFonts w:ascii="Arial" w:hAnsi="Arial" w:cs="Arial"/>
                <w:sz w:val="22"/>
                <w:szCs w:val="22"/>
              </w:rPr>
            </w:pPr>
          </w:p>
        </w:tc>
      </w:tr>
      <w:tr w:rsidR="00290E1D" w:rsidRPr="00FB1D92" w14:paraId="4FE17CEB" w14:textId="23B26EEB"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E9AB337" w14:textId="0504F017"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9.</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FDA2A5C"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Ventiliacijos duomenų išsaugojimas (trendai)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F97DC0C"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 72 val. </w:t>
            </w:r>
          </w:p>
        </w:tc>
        <w:tc>
          <w:tcPr>
            <w:tcW w:w="1281" w:type="pct"/>
            <w:tcBorders>
              <w:top w:val="single" w:sz="6" w:space="0" w:color="CCCCCC"/>
              <w:left w:val="single" w:sz="6" w:space="0" w:color="CCCCCC"/>
              <w:bottom w:val="single" w:sz="6" w:space="0" w:color="000000"/>
              <w:right w:val="single" w:sz="6" w:space="0" w:color="000000"/>
            </w:tcBorders>
          </w:tcPr>
          <w:p w14:paraId="1E303A9E" w14:textId="77777777" w:rsidR="004A0146" w:rsidRDefault="004A0146" w:rsidP="004A0146">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3B457486" w14:textId="77777777" w:rsidR="004A0146" w:rsidRPr="00280F9E" w:rsidRDefault="004A0146" w:rsidP="004A0146">
            <w:pPr>
              <w:spacing w:after="0" w:line="240" w:lineRule="auto"/>
              <w:rPr>
                <w:rFonts w:ascii="Arial" w:hAnsi="Arial" w:cs="Arial"/>
                <w:i/>
                <w:iCs/>
                <w:color w:val="00B050"/>
                <w:sz w:val="22"/>
                <w:szCs w:val="22"/>
              </w:rPr>
            </w:pPr>
          </w:p>
          <w:p w14:paraId="3EC24C18" w14:textId="72940A33" w:rsidR="00290E1D" w:rsidRPr="00280F9E" w:rsidRDefault="004A0146" w:rsidP="004A0146">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0F55E712" w14:textId="77777777" w:rsidR="00290E1D" w:rsidRPr="00280F9E" w:rsidRDefault="00290E1D" w:rsidP="00290E1D">
            <w:pPr>
              <w:spacing w:after="0" w:line="240" w:lineRule="auto"/>
              <w:rPr>
                <w:rFonts w:ascii="Arial" w:hAnsi="Arial" w:cs="Arial"/>
                <w:sz w:val="22"/>
                <w:szCs w:val="22"/>
              </w:rPr>
            </w:pPr>
          </w:p>
        </w:tc>
      </w:tr>
      <w:tr w:rsidR="00290E1D" w:rsidRPr="00FB1D92" w14:paraId="66C0428A" w14:textId="6D8E4BC4"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88224EE" w14:textId="7CC95057"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10.</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3CF84F8"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Vaistų purkštuvas (angl. Nebulizer)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B2CF502"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Integruotas aparate arba komplektuojamas su siūlomu DPV aparatu </w:t>
            </w:r>
          </w:p>
        </w:tc>
        <w:tc>
          <w:tcPr>
            <w:tcW w:w="1281" w:type="pct"/>
            <w:tcBorders>
              <w:top w:val="single" w:sz="6" w:space="0" w:color="CCCCCC"/>
              <w:left w:val="single" w:sz="6" w:space="0" w:color="CCCCCC"/>
              <w:bottom w:val="single" w:sz="6" w:space="0" w:color="000000"/>
              <w:right w:val="single" w:sz="6" w:space="0" w:color="000000"/>
            </w:tcBorders>
          </w:tcPr>
          <w:p w14:paraId="53149990" w14:textId="77777777" w:rsidR="004A0146" w:rsidRDefault="004A0146" w:rsidP="004A0146">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853F836" w14:textId="77777777" w:rsidR="004A0146" w:rsidRPr="00280F9E" w:rsidRDefault="004A0146" w:rsidP="004A0146">
            <w:pPr>
              <w:spacing w:after="0" w:line="240" w:lineRule="auto"/>
              <w:rPr>
                <w:rFonts w:ascii="Arial" w:hAnsi="Arial" w:cs="Arial"/>
                <w:i/>
                <w:iCs/>
                <w:color w:val="00B050"/>
                <w:sz w:val="22"/>
                <w:szCs w:val="22"/>
              </w:rPr>
            </w:pPr>
          </w:p>
          <w:p w14:paraId="4C9D6209" w14:textId="286613B9" w:rsidR="00290E1D" w:rsidRPr="00280F9E" w:rsidRDefault="004A0146" w:rsidP="004A0146">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06FDA12E" w14:textId="77777777" w:rsidR="00290E1D" w:rsidRPr="00280F9E" w:rsidRDefault="00290E1D" w:rsidP="00290E1D">
            <w:pPr>
              <w:spacing w:after="0" w:line="240" w:lineRule="auto"/>
              <w:rPr>
                <w:rFonts w:ascii="Arial" w:hAnsi="Arial" w:cs="Arial"/>
                <w:sz w:val="22"/>
                <w:szCs w:val="22"/>
              </w:rPr>
            </w:pPr>
          </w:p>
        </w:tc>
      </w:tr>
      <w:tr w:rsidR="00290E1D" w:rsidRPr="00FB1D92" w14:paraId="078C5438" w14:textId="4B1D28AB"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8C588CA" w14:textId="2BF6F52C"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11.</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D1D935C"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Dinaminė plaučių vizualizacija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2AB1282"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1. Rodomas alveolių paslankumas (compliance)</w:t>
            </w:r>
          </w:p>
          <w:p w14:paraId="77F1AFC8" w14:textId="16A91B84"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2.</w:t>
            </w:r>
            <w:r w:rsidR="004A0146">
              <w:rPr>
                <w:rFonts w:ascii="Arial" w:hAnsi="Arial" w:cs="Arial"/>
                <w:sz w:val="22"/>
                <w:szCs w:val="22"/>
              </w:rPr>
              <w:t xml:space="preserve"> </w:t>
            </w:r>
            <w:r w:rsidRPr="00280F9E">
              <w:rPr>
                <w:rFonts w:ascii="Arial" w:hAnsi="Arial" w:cs="Arial"/>
                <w:sz w:val="22"/>
                <w:szCs w:val="22"/>
              </w:rPr>
              <w:t>Rodomas rezistentiškumas kvėpavimo takuose (resistance)</w:t>
            </w:r>
          </w:p>
          <w:p w14:paraId="0DF19275"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3. Nustatomi paslankumo ir rezistentiškumo atskaitos taškai</w:t>
            </w:r>
          </w:p>
        </w:tc>
        <w:tc>
          <w:tcPr>
            <w:tcW w:w="1281" w:type="pct"/>
            <w:tcBorders>
              <w:top w:val="single" w:sz="6" w:space="0" w:color="CCCCCC"/>
              <w:left w:val="single" w:sz="6" w:space="0" w:color="CCCCCC"/>
              <w:bottom w:val="single" w:sz="6" w:space="0" w:color="000000"/>
              <w:right w:val="single" w:sz="6" w:space="0" w:color="000000"/>
            </w:tcBorders>
          </w:tcPr>
          <w:p w14:paraId="1A578301" w14:textId="77777777" w:rsidR="004A0146" w:rsidRDefault="004A0146" w:rsidP="004A0146">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2A497590" w14:textId="77777777" w:rsidR="004A0146" w:rsidRPr="00280F9E" w:rsidRDefault="004A0146" w:rsidP="004A0146">
            <w:pPr>
              <w:spacing w:after="0" w:line="240" w:lineRule="auto"/>
              <w:rPr>
                <w:rFonts w:ascii="Arial" w:hAnsi="Arial" w:cs="Arial"/>
                <w:i/>
                <w:iCs/>
                <w:color w:val="00B050"/>
                <w:sz w:val="22"/>
                <w:szCs w:val="22"/>
              </w:rPr>
            </w:pPr>
          </w:p>
          <w:p w14:paraId="037228EE" w14:textId="5F2FD1A1" w:rsidR="00290E1D" w:rsidRPr="00280F9E" w:rsidRDefault="004A0146" w:rsidP="004A0146">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38AE027C" w14:textId="77777777" w:rsidR="00290E1D" w:rsidRPr="00280F9E" w:rsidRDefault="00290E1D" w:rsidP="00290E1D">
            <w:pPr>
              <w:spacing w:after="0" w:line="240" w:lineRule="auto"/>
              <w:rPr>
                <w:rFonts w:ascii="Arial" w:hAnsi="Arial" w:cs="Arial"/>
                <w:sz w:val="22"/>
                <w:szCs w:val="22"/>
              </w:rPr>
            </w:pPr>
          </w:p>
        </w:tc>
      </w:tr>
      <w:tr w:rsidR="00290E1D" w:rsidRPr="00FB1D92" w14:paraId="6A4145B9" w14:textId="06A22B23"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2D87A749" w14:textId="732C43F7"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12.</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829652D"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Intubacinio vamzdelio pasipriešinimo kompensacijos funkcija įvedant vamzdelio diametrą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71B3806" w14:textId="77777777" w:rsidR="00290E1D" w:rsidRPr="00280F9E" w:rsidRDefault="00290E1D" w:rsidP="00290E1D">
            <w:pPr>
              <w:spacing w:after="0" w:line="240" w:lineRule="auto"/>
              <w:rPr>
                <w:rFonts w:ascii="Arial" w:hAnsi="Arial" w:cs="Arial"/>
                <w:sz w:val="22"/>
                <w:szCs w:val="22"/>
              </w:rPr>
            </w:pPr>
            <w:bookmarkStart w:id="53" w:name="_Hlk196844800"/>
            <w:r w:rsidRPr="00280F9E">
              <w:rPr>
                <w:rFonts w:ascii="Arial" w:hAnsi="Arial" w:cs="Arial"/>
                <w:sz w:val="22"/>
                <w:szCs w:val="22"/>
              </w:rPr>
              <w:t>Būtina </w:t>
            </w:r>
            <w:bookmarkEnd w:id="53"/>
          </w:p>
        </w:tc>
        <w:tc>
          <w:tcPr>
            <w:tcW w:w="1281" w:type="pct"/>
            <w:tcBorders>
              <w:top w:val="single" w:sz="6" w:space="0" w:color="CCCCCC"/>
              <w:left w:val="single" w:sz="6" w:space="0" w:color="CCCCCC"/>
              <w:bottom w:val="single" w:sz="6" w:space="0" w:color="000000"/>
              <w:right w:val="single" w:sz="6" w:space="0" w:color="000000"/>
            </w:tcBorders>
          </w:tcPr>
          <w:p w14:paraId="1EE40E4C" w14:textId="77777777" w:rsidR="004A0146" w:rsidRPr="00D51712" w:rsidRDefault="004A0146" w:rsidP="004A014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E053FAB" w14:textId="77777777" w:rsidR="004A0146" w:rsidRPr="00D51712" w:rsidRDefault="004A0146" w:rsidP="004A014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A685698" w14:textId="77777777" w:rsidR="004A0146" w:rsidRPr="00D51712" w:rsidRDefault="004A0146" w:rsidP="004A0146">
            <w:pPr>
              <w:spacing w:after="0" w:line="240" w:lineRule="auto"/>
              <w:rPr>
                <w:rFonts w:ascii="Arial" w:eastAsia="Times New Roman" w:hAnsi="Arial" w:cs="Arial"/>
                <w:color w:val="00B050"/>
                <w:sz w:val="22"/>
                <w:szCs w:val="22"/>
              </w:rPr>
            </w:pPr>
          </w:p>
          <w:p w14:paraId="00495C61" w14:textId="2FCEC608" w:rsidR="00290E1D" w:rsidRPr="00280F9E" w:rsidRDefault="004A0146" w:rsidP="004A0146">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165D9A43" w14:textId="77777777" w:rsidR="00290E1D" w:rsidRPr="00280F9E" w:rsidRDefault="00290E1D" w:rsidP="00290E1D">
            <w:pPr>
              <w:spacing w:after="0" w:line="240" w:lineRule="auto"/>
              <w:rPr>
                <w:rFonts w:ascii="Arial" w:hAnsi="Arial" w:cs="Arial"/>
                <w:sz w:val="22"/>
                <w:szCs w:val="22"/>
              </w:rPr>
            </w:pPr>
          </w:p>
        </w:tc>
      </w:tr>
      <w:tr w:rsidR="00290E1D" w:rsidRPr="00FB1D92" w14:paraId="59D06D12" w14:textId="1FF3A6D4" w:rsidTr="007B4DE5">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51CBAAC" w14:textId="7E987080"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13.</w:t>
            </w:r>
          </w:p>
        </w:tc>
        <w:tc>
          <w:tcPr>
            <w:tcW w:w="866"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A324AFA"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Paramagnetinis O</w:t>
            </w:r>
            <w:r w:rsidRPr="00280F9E">
              <w:rPr>
                <w:rFonts w:ascii="Cambria Math" w:hAnsi="Cambria Math" w:cs="Cambria Math"/>
                <w:sz w:val="22"/>
                <w:szCs w:val="22"/>
              </w:rPr>
              <w:t>₂</w:t>
            </w:r>
            <w:r w:rsidRPr="00280F9E">
              <w:rPr>
                <w:rFonts w:ascii="Arial" w:hAnsi="Arial" w:cs="Arial"/>
                <w:sz w:val="22"/>
                <w:szCs w:val="22"/>
              </w:rPr>
              <w:t xml:space="preserve"> sensorius </w:t>
            </w:r>
          </w:p>
        </w:tc>
        <w:tc>
          <w:tcPr>
            <w:tcW w:w="1525"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6732147"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Būtina </w:t>
            </w:r>
          </w:p>
        </w:tc>
        <w:tc>
          <w:tcPr>
            <w:tcW w:w="1281" w:type="pct"/>
            <w:tcBorders>
              <w:top w:val="single" w:sz="6" w:space="0" w:color="CCCCCC"/>
              <w:left w:val="single" w:sz="6" w:space="0" w:color="CCCCCC"/>
              <w:bottom w:val="single" w:sz="6" w:space="0" w:color="000000"/>
              <w:right w:val="single" w:sz="6" w:space="0" w:color="000000"/>
            </w:tcBorders>
          </w:tcPr>
          <w:p w14:paraId="017BEEE3" w14:textId="77777777" w:rsidR="004A0146" w:rsidRPr="00D51712" w:rsidRDefault="004A0146" w:rsidP="004A014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A8820E8" w14:textId="77777777" w:rsidR="004A0146" w:rsidRPr="00D51712" w:rsidRDefault="004A0146" w:rsidP="004A014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3631EBB" w14:textId="77777777" w:rsidR="004A0146" w:rsidRPr="00D51712" w:rsidRDefault="004A0146" w:rsidP="004A0146">
            <w:pPr>
              <w:spacing w:after="0" w:line="240" w:lineRule="auto"/>
              <w:rPr>
                <w:rFonts w:ascii="Arial" w:eastAsia="Times New Roman" w:hAnsi="Arial" w:cs="Arial"/>
                <w:color w:val="00B050"/>
                <w:sz w:val="22"/>
                <w:szCs w:val="22"/>
              </w:rPr>
            </w:pPr>
          </w:p>
          <w:p w14:paraId="0294A786" w14:textId="2C9E9EA0" w:rsidR="00290E1D" w:rsidRPr="00280F9E" w:rsidRDefault="004A0146" w:rsidP="004A0146">
            <w:pPr>
              <w:spacing w:after="0" w:line="240" w:lineRule="auto"/>
              <w:rPr>
                <w:rFonts w:ascii="Arial" w:hAnsi="Arial" w:cs="Arial"/>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1090" w:type="pct"/>
            <w:tcBorders>
              <w:top w:val="single" w:sz="6" w:space="0" w:color="CCCCCC"/>
              <w:left w:val="single" w:sz="6" w:space="0" w:color="CCCCCC"/>
              <w:bottom w:val="single" w:sz="6" w:space="0" w:color="000000"/>
              <w:right w:val="single" w:sz="6" w:space="0" w:color="000000"/>
            </w:tcBorders>
          </w:tcPr>
          <w:p w14:paraId="6153C61D" w14:textId="77777777" w:rsidR="00290E1D" w:rsidRPr="00280F9E" w:rsidRDefault="00290E1D" w:rsidP="00290E1D">
            <w:pPr>
              <w:spacing w:after="0" w:line="240" w:lineRule="auto"/>
              <w:rPr>
                <w:rFonts w:ascii="Arial" w:hAnsi="Arial" w:cs="Arial"/>
                <w:sz w:val="22"/>
                <w:szCs w:val="22"/>
              </w:rPr>
            </w:pPr>
          </w:p>
        </w:tc>
      </w:tr>
      <w:tr w:rsidR="00290E1D" w:rsidRPr="00FB1D92" w14:paraId="7A67553D" w14:textId="65E44217" w:rsidTr="007B4DE5">
        <w:trPr>
          <w:trHeight w:val="300"/>
          <w:jc w:val="center"/>
        </w:trPr>
        <w:tc>
          <w:tcPr>
            <w:tcW w:w="238" w:type="pct"/>
            <w:tcBorders>
              <w:top w:val="single" w:sz="6" w:space="0" w:color="CCCCCC"/>
              <w:left w:val="single" w:sz="6" w:space="0" w:color="000000"/>
              <w:bottom w:val="single" w:sz="6" w:space="0" w:color="auto"/>
              <w:right w:val="single" w:sz="6" w:space="0" w:color="000000"/>
            </w:tcBorders>
            <w:tcMar>
              <w:left w:w="28" w:type="dxa"/>
              <w:right w:w="28" w:type="dxa"/>
            </w:tcMar>
            <w:hideMark/>
          </w:tcPr>
          <w:p w14:paraId="2BF521EF" w14:textId="3F317883"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14.</w:t>
            </w:r>
          </w:p>
        </w:tc>
        <w:tc>
          <w:tcPr>
            <w:tcW w:w="866" w:type="pct"/>
            <w:tcBorders>
              <w:top w:val="single" w:sz="6" w:space="0" w:color="CCCCCC"/>
              <w:left w:val="single" w:sz="6" w:space="0" w:color="CCCCCC"/>
              <w:bottom w:val="single" w:sz="6" w:space="0" w:color="auto"/>
              <w:right w:val="single" w:sz="6" w:space="0" w:color="000000"/>
            </w:tcBorders>
            <w:tcMar>
              <w:left w:w="28" w:type="dxa"/>
              <w:right w:w="28" w:type="dxa"/>
            </w:tcMar>
            <w:hideMark/>
          </w:tcPr>
          <w:p w14:paraId="762391DB"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Vidinis akumuliatorius (-iai) </w:t>
            </w:r>
          </w:p>
        </w:tc>
        <w:tc>
          <w:tcPr>
            <w:tcW w:w="1525" w:type="pct"/>
            <w:tcBorders>
              <w:top w:val="single" w:sz="6" w:space="0" w:color="CCCCCC"/>
              <w:left w:val="single" w:sz="6" w:space="0" w:color="CCCCCC"/>
              <w:bottom w:val="single" w:sz="6" w:space="0" w:color="auto"/>
              <w:right w:val="single" w:sz="6" w:space="0" w:color="000000"/>
            </w:tcBorders>
            <w:tcMar>
              <w:left w:w="28" w:type="dxa"/>
              <w:right w:w="28" w:type="dxa"/>
            </w:tcMar>
            <w:hideMark/>
          </w:tcPr>
          <w:p w14:paraId="4D9F7C10"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Užtikrina ≥ 90 min. ventiliaciją </w:t>
            </w:r>
          </w:p>
        </w:tc>
        <w:tc>
          <w:tcPr>
            <w:tcW w:w="1281" w:type="pct"/>
            <w:tcBorders>
              <w:top w:val="single" w:sz="6" w:space="0" w:color="CCCCCC"/>
              <w:left w:val="single" w:sz="6" w:space="0" w:color="CCCCCC"/>
              <w:bottom w:val="single" w:sz="6" w:space="0" w:color="auto"/>
              <w:right w:val="single" w:sz="6" w:space="0" w:color="000000"/>
            </w:tcBorders>
          </w:tcPr>
          <w:p w14:paraId="74820007" w14:textId="77777777" w:rsidR="004A0146" w:rsidRDefault="004A0146" w:rsidP="004A0146">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3A4807CD" w14:textId="77777777" w:rsidR="004A0146" w:rsidRPr="00280F9E" w:rsidRDefault="004A0146" w:rsidP="004A0146">
            <w:pPr>
              <w:spacing w:after="0" w:line="240" w:lineRule="auto"/>
              <w:rPr>
                <w:rFonts w:ascii="Arial" w:hAnsi="Arial" w:cs="Arial"/>
                <w:i/>
                <w:iCs/>
                <w:color w:val="00B050"/>
                <w:sz w:val="22"/>
                <w:szCs w:val="22"/>
              </w:rPr>
            </w:pPr>
          </w:p>
          <w:p w14:paraId="331FDA11" w14:textId="786015AA" w:rsidR="00290E1D" w:rsidRPr="00280F9E" w:rsidRDefault="004A0146" w:rsidP="004A0146">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6" w:space="0" w:color="CCCCCC"/>
              <w:left w:val="single" w:sz="6" w:space="0" w:color="CCCCCC"/>
              <w:bottom w:val="single" w:sz="6" w:space="0" w:color="auto"/>
              <w:right w:val="single" w:sz="6" w:space="0" w:color="000000"/>
            </w:tcBorders>
          </w:tcPr>
          <w:p w14:paraId="00C85A5B" w14:textId="77777777" w:rsidR="00290E1D" w:rsidRPr="00280F9E" w:rsidRDefault="00290E1D" w:rsidP="00290E1D">
            <w:pPr>
              <w:spacing w:after="0" w:line="240" w:lineRule="auto"/>
              <w:rPr>
                <w:rFonts w:ascii="Arial" w:hAnsi="Arial" w:cs="Arial"/>
                <w:sz w:val="22"/>
                <w:szCs w:val="22"/>
              </w:rPr>
            </w:pPr>
          </w:p>
        </w:tc>
      </w:tr>
      <w:tr w:rsidR="00290E1D" w:rsidRPr="00FB1D92" w14:paraId="3B81A6E2" w14:textId="7B53FC9E" w:rsidTr="007B4DE5">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hideMark/>
          </w:tcPr>
          <w:p w14:paraId="16C7B70B" w14:textId="72A6DF9F"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15.</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6C5DE11" w14:textId="7777777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DPV aparato komplektacija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FE4E713" w14:textId="579C4767" w:rsidR="00290E1D" w:rsidRPr="00280F9E" w:rsidRDefault="00290E1D" w:rsidP="00290E1D">
            <w:pPr>
              <w:spacing w:after="0" w:line="240" w:lineRule="auto"/>
              <w:rPr>
                <w:rFonts w:ascii="Arial" w:hAnsi="Arial" w:cs="Arial"/>
                <w:sz w:val="22"/>
                <w:szCs w:val="22"/>
              </w:rPr>
            </w:pPr>
            <w:r w:rsidRPr="00280F9E">
              <w:rPr>
                <w:rFonts w:ascii="Arial" w:hAnsi="Arial" w:cs="Arial"/>
                <w:sz w:val="22"/>
                <w:szCs w:val="22"/>
              </w:rPr>
              <w:t>1. DPV aparatas - 6 vnt.</w:t>
            </w:r>
            <w:r w:rsidR="00536173">
              <w:rPr>
                <w:rFonts w:ascii="Arial" w:hAnsi="Arial" w:cs="Arial"/>
                <w:sz w:val="22"/>
                <w:szCs w:val="22"/>
              </w:rPr>
              <w:t>;</w:t>
            </w:r>
            <w:r w:rsidRPr="00280F9E">
              <w:rPr>
                <w:rFonts w:ascii="Arial" w:hAnsi="Arial" w:cs="Arial"/>
                <w:sz w:val="22"/>
                <w:szCs w:val="22"/>
              </w:rPr>
              <w:br/>
              <w:t>2. Paciento kontūro fiksavimo įtaisas - 6 vnt. </w:t>
            </w:r>
            <w:r w:rsidRPr="00280F9E">
              <w:rPr>
                <w:rFonts w:ascii="Arial" w:hAnsi="Arial" w:cs="Arial"/>
                <w:sz w:val="22"/>
                <w:szCs w:val="22"/>
              </w:rPr>
              <w:br/>
            </w:r>
          </w:p>
        </w:tc>
        <w:tc>
          <w:tcPr>
            <w:tcW w:w="1281" w:type="pct"/>
            <w:tcBorders>
              <w:top w:val="single" w:sz="4" w:space="0" w:color="auto"/>
              <w:left w:val="single" w:sz="4" w:space="0" w:color="auto"/>
              <w:bottom w:val="single" w:sz="4" w:space="0" w:color="auto"/>
              <w:right w:val="single" w:sz="4" w:space="0" w:color="auto"/>
            </w:tcBorders>
          </w:tcPr>
          <w:p w14:paraId="5F7C597B" w14:textId="77777777" w:rsidR="004A0146" w:rsidRDefault="004A0146" w:rsidP="004A0146">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40819D60" w14:textId="77777777" w:rsidR="004A0146" w:rsidRPr="00280F9E" w:rsidRDefault="004A0146" w:rsidP="004A0146">
            <w:pPr>
              <w:spacing w:after="0" w:line="240" w:lineRule="auto"/>
              <w:rPr>
                <w:rFonts w:ascii="Arial" w:hAnsi="Arial" w:cs="Arial"/>
                <w:i/>
                <w:iCs/>
                <w:color w:val="00B050"/>
                <w:sz w:val="22"/>
                <w:szCs w:val="22"/>
              </w:rPr>
            </w:pPr>
          </w:p>
          <w:p w14:paraId="5DAA5EB3" w14:textId="477F2F9C" w:rsidR="00290E1D" w:rsidRPr="00280F9E" w:rsidRDefault="004A0146" w:rsidP="004A0146">
            <w:pPr>
              <w:spacing w:after="0" w:line="240" w:lineRule="auto"/>
              <w:rPr>
                <w:rFonts w:ascii="Arial" w:hAnsi="Arial" w:cs="Arial"/>
                <w:sz w:val="22"/>
                <w:szCs w:val="22"/>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4" w:space="0" w:color="auto"/>
              <w:left w:val="single" w:sz="4" w:space="0" w:color="auto"/>
              <w:bottom w:val="single" w:sz="4" w:space="0" w:color="auto"/>
              <w:right w:val="single" w:sz="4" w:space="0" w:color="auto"/>
            </w:tcBorders>
          </w:tcPr>
          <w:p w14:paraId="600F45ED" w14:textId="77777777" w:rsidR="00290E1D" w:rsidRPr="00280F9E" w:rsidRDefault="00290E1D" w:rsidP="00290E1D">
            <w:pPr>
              <w:spacing w:after="0" w:line="240" w:lineRule="auto"/>
              <w:rPr>
                <w:rFonts w:ascii="Arial" w:hAnsi="Arial" w:cs="Arial"/>
                <w:sz w:val="22"/>
                <w:szCs w:val="22"/>
              </w:rPr>
            </w:pPr>
          </w:p>
        </w:tc>
      </w:tr>
      <w:tr w:rsidR="00290E1D" w:rsidRPr="00E37384" w14:paraId="6650E310" w14:textId="631469E8" w:rsidTr="007B4DE5">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20B33FDC" w14:textId="6DB3A0FF"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w:t>
            </w:r>
            <w:r w:rsidR="0062083F">
              <w:rPr>
                <w:rFonts w:ascii="Arial" w:hAnsi="Arial" w:cs="Arial"/>
                <w:sz w:val="22"/>
                <w:szCs w:val="22"/>
              </w:rPr>
              <w:t>6</w:t>
            </w:r>
            <w:r w:rsidRPr="00280F9E">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17A5A5A1" w14:textId="77777777" w:rsidR="00290E1D" w:rsidRPr="00280F9E" w:rsidRDefault="00290E1D" w:rsidP="00290E1D">
            <w:pPr>
              <w:spacing w:after="0" w:line="240" w:lineRule="auto"/>
              <w:rPr>
                <w:rFonts w:ascii="Arial" w:hAnsi="Arial" w:cs="Arial"/>
                <w:sz w:val="22"/>
                <w:szCs w:val="22"/>
              </w:rPr>
            </w:pPr>
            <w:r w:rsidRPr="00280F9E">
              <w:rPr>
                <w:rFonts w:ascii="Arial" w:eastAsia="Times" w:hAnsi="Arial" w:cs="Arial"/>
                <w:sz w:val="22"/>
                <w:szCs w:val="22"/>
                <w:highlight w:val="white"/>
              </w:rPr>
              <w:t>Galimybė iš centrinės monitoravimo sistemos valdyti dirbtinės plaučių ventiliacijos prietaisus</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48CFC8A3" w14:textId="77777777" w:rsidR="00290E1D" w:rsidRPr="00280F9E" w:rsidRDefault="00290E1D" w:rsidP="00290E1D">
            <w:pPr>
              <w:spacing w:after="0" w:line="240" w:lineRule="auto"/>
              <w:rPr>
                <w:rFonts w:ascii="Arial" w:hAnsi="Arial" w:cs="Arial"/>
                <w:sz w:val="22"/>
                <w:szCs w:val="22"/>
              </w:rPr>
            </w:pPr>
            <w:r w:rsidRPr="00280F9E">
              <w:rPr>
                <w:rFonts w:ascii="Arial" w:eastAsia="Times" w:hAnsi="Arial" w:cs="Arial"/>
                <w:sz w:val="22"/>
                <w:szCs w:val="22"/>
                <w:highlight w:val="white"/>
              </w:rPr>
              <w:t>Būtina</w:t>
            </w:r>
          </w:p>
        </w:tc>
        <w:tc>
          <w:tcPr>
            <w:tcW w:w="1281" w:type="pct"/>
            <w:tcBorders>
              <w:top w:val="single" w:sz="4" w:space="0" w:color="auto"/>
              <w:left w:val="single" w:sz="4" w:space="0" w:color="auto"/>
              <w:bottom w:val="single" w:sz="4" w:space="0" w:color="auto"/>
              <w:right w:val="single" w:sz="4" w:space="0" w:color="auto"/>
            </w:tcBorders>
          </w:tcPr>
          <w:p w14:paraId="075B93BB" w14:textId="77777777" w:rsidR="007921CE" w:rsidRDefault="007921CE" w:rsidP="007921CE">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5F3F2940" w14:textId="77777777" w:rsidR="007921CE" w:rsidRPr="00280F9E" w:rsidRDefault="007921CE" w:rsidP="007921CE">
            <w:pPr>
              <w:spacing w:after="0" w:line="240" w:lineRule="auto"/>
              <w:rPr>
                <w:rFonts w:ascii="Arial" w:hAnsi="Arial" w:cs="Arial"/>
                <w:i/>
                <w:iCs/>
                <w:color w:val="00B050"/>
                <w:sz w:val="22"/>
                <w:szCs w:val="22"/>
              </w:rPr>
            </w:pPr>
          </w:p>
          <w:p w14:paraId="3BCCC497" w14:textId="151E5E8F" w:rsidR="00290E1D" w:rsidRPr="00280F9E" w:rsidRDefault="007921CE" w:rsidP="007921CE">
            <w:pPr>
              <w:spacing w:after="0" w:line="240" w:lineRule="auto"/>
              <w:rPr>
                <w:rFonts w:ascii="Arial" w:eastAsia="Times" w:hAnsi="Arial" w:cs="Arial"/>
                <w:sz w:val="22"/>
                <w:szCs w:val="22"/>
                <w:highlight w:val="white"/>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4" w:space="0" w:color="auto"/>
              <w:left w:val="single" w:sz="4" w:space="0" w:color="auto"/>
              <w:bottom w:val="single" w:sz="4" w:space="0" w:color="auto"/>
              <w:right w:val="single" w:sz="4" w:space="0" w:color="auto"/>
            </w:tcBorders>
          </w:tcPr>
          <w:p w14:paraId="212FD7BA" w14:textId="77777777" w:rsidR="00290E1D" w:rsidRPr="00280F9E" w:rsidRDefault="00290E1D" w:rsidP="00290E1D">
            <w:pPr>
              <w:spacing w:after="0" w:line="240" w:lineRule="auto"/>
              <w:rPr>
                <w:rFonts w:ascii="Arial" w:eastAsia="Times" w:hAnsi="Arial" w:cs="Arial"/>
                <w:sz w:val="22"/>
                <w:szCs w:val="22"/>
                <w:highlight w:val="white"/>
              </w:rPr>
            </w:pPr>
          </w:p>
        </w:tc>
      </w:tr>
      <w:tr w:rsidR="00290E1D" w:rsidRPr="00E37384" w14:paraId="50B58A17" w14:textId="77777777" w:rsidTr="007B4DE5">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7E376218" w14:textId="344DBACA" w:rsidR="00290E1D" w:rsidRPr="00280F9E" w:rsidRDefault="00290E1D" w:rsidP="00290E1D">
            <w:pPr>
              <w:spacing w:after="0" w:line="240" w:lineRule="auto"/>
              <w:jc w:val="center"/>
              <w:rPr>
                <w:rFonts w:ascii="Arial" w:hAnsi="Arial" w:cs="Arial"/>
                <w:sz w:val="22"/>
                <w:szCs w:val="22"/>
              </w:rPr>
            </w:pPr>
            <w:r w:rsidRPr="00280F9E">
              <w:rPr>
                <w:rFonts w:ascii="Arial" w:hAnsi="Arial" w:cs="Arial"/>
                <w:sz w:val="22"/>
                <w:szCs w:val="22"/>
              </w:rPr>
              <w:t>1</w:t>
            </w:r>
            <w:r w:rsidR="0062083F">
              <w:rPr>
                <w:rFonts w:ascii="Arial" w:hAnsi="Arial" w:cs="Arial"/>
                <w:sz w:val="22"/>
                <w:szCs w:val="22"/>
              </w:rPr>
              <w:t>7</w:t>
            </w:r>
            <w:r w:rsidRPr="00280F9E">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2DBB38EB" w14:textId="74322E41" w:rsidR="00290E1D" w:rsidRPr="00280F9E" w:rsidRDefault="00290E1D" w:rsidP="00290E1D">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Garantija</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02834F24" w14:textId="5A02C752" w:rsidR="00290E1D" w:rsidRPr="00280F9E" w:rsidRDefault="00290E1D" w:rsidP="00290E1D">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Ne mažiau 24 mėnesių</w:t>
            </w:r>
          </w:p>
        </w:tc>
        <w:tc>
          <w:tcPr>
            <w:tcW w:w="1281" w:type="pct"/>
            <w:tcBorders>
              <w:top w:val="single" w:sz="4" w:space="0" w:color="auto"/>
              <w:left w:val="single" w:sz="4" w:space="0" w:color="auto"/>
              <w:bottom w:val="single" w:sz="4" w:space="0" w:color="auto"/>
              <w:right w:val="single" w:sz="4" w:space="0" w:color="auto"/>
            </w:tcBorders>
          </w:tcPr>
          <w:p w14:paraId="3DC2F34C" w14:textId="77777777" w:rsidR="00BB25BF" w:rsidRDefault="00BB25BF" w:rsidP="00BB25BF">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7AFC8DF6" w14:textId="77777777" w:rsidR="00BB25BF" w:rsidRPr="00280F9E" w:rsidRDefault="00BB25BF" w:rsidP="00BB25BF">
            <w:pPr>
              <w:spacing w:after="0" w:line="240" w:lineRule="auto"/>
              <w:rPr>
                <w:rFonts w:ascii="Arial" w:hAnsi="Arial" w:cs="Arial"/>
                <w:i/>
                <w:iCs/>
                <w:color w:val="00B050"/>
                <w:sz w:val="22"/>
                <w:szCs w:val="22"/>
              </w:rPr>
            </w:pPr>
          </w:p>
          <w:p w14:paraId="027FBB4C" w14:textId="45DF1106" w:rsidR="00290E1D" w:rsidRPr="00280F9E" w:rsidRDefault="00BB25BF" w:rsidP="00BB25BF">
            <w:pPr>
              <w:spacing w:after="0" w:line="240" w:lineRule="auto"/>
              <w:rPr>
                <w:rFonts w:ascii="Arial" w:eastAsia="Times" w:hAnsi="Arial" w:cs="Arial"/>
                <w:sz w:val="22"/>
                <w:szCs w:val="22"/>
                <w:highlight w:val="white"/>
              </w:rPr>
            </w:pPr>
            <w:r w:rsidRPr="00280F9E">
              <w:rPr>
                <w:rFonts w:ascii="Arial" w:hAnsi="Arial" w:cs="Arial"/>
                <w:i/>
                <w:iCs/>
                <w:sz w:val="22"/>
                <w:szCs w:val="22"/>
              </w:rPr>
              <w:t xml:space="preserve">[Atitiktis reikalavimui bus tikrinama pasiūlymo vertinimo metu; įrodančius dokumentus teikti </w:t>
            </w:r>
            <w:r w:rsidRPr="00280F9E">
              <w:rPr>
                <w:rFonts w:ascii="Arial" w:hAnsi="Arial" w:cs="Arial"/>
                <w:b/>
                <w:bCs/>
                <w:i/>
                <w:iCs/>
                <w:sz w:val="22"/>
                <w:szCs w:val="22"/>
              </w:rPr>
              <w:t>iškart su pasiūlymu</w:t>
            </w:r>
            <w:r w:rsidRPr="00280F9E">
              <w:rPr>
                <w:rFonts w:ascii="Arial" w:hAnsi="Arial" w:cs="Arial"/>
                <w:i/>
                <w:iCs/>
                <w:sz w:val="22"/>
                <w:szCs w:val="22"/>
              </w:rPr>
              <w:t>]</w:t>
            </w:r>
          </w:p>
        </w:tc>
        <w:tc>
          <w:tcPr>
            <w:tcW w:w="1090" w:type="pct"/>
            <w:tcBorders>
              <w:top w:val="single" w:sz="4" w:space="0" w:color="auto"/>
              <w:left w:val="single" w:sz="4" w:space="0" w:color="auto"/>
              <w:bottom w:val="single" w:sz="4" w:space="0" w:color="auto"/>
              <w:right w:val="single" w:sz="4" w:space="0" w:color="auto"/>
            </w:tcBorders>
          </w:tcPr>
          <w:p w14:paraId="79411452" w14:textId="77777777" w:rsidR="00290E1D" w:rsidRPr="00280F9E" w:rsidRDefault="00290E1D" w:rsidP="00290E1D">
            <w:pPr>
              <w:spacing w:after="0" w:line="240" w:lineRule="auto"/>
              <w:rPr>
                <w:rFonts w:ascii="Arial" w:eastAsia="Times" w:hAnsi="Arial" w:cs="Arial"/>
                <w:sz w:val="22"/>
                <w:szCs w:val="22"/>
                <w:highlight w:val="white"/>
              </w:rPr>
            </w:pPr>
          </w:p>
        </w:tc>
      </w:tr>
      <w:tr w:rsidR="0062083F" w:rsidRPr="00E37384" w14:paraId="2CC95021" w14:textId="77777777" w:rsidTr="0062083F">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12DC4C23" w14:textId="490409FC" w:rsidR="0062083F" w:rsidRPr="00280F9E" w:rsidRDefault="0062083F" w:rsidP="007B4DE5">
            <w:pPr>
              <w:spacing w:after="0" w:line="240" w:lineRule="auto"/>
              <w:jc w:val="center"/>
              <w:rPr>
                <w:rFonts w:ascii="Arial" w:hAnsi="Arial" w:cs="Arial"/>
                <w:sz w:val="22"/>
                <w:szCs w:val="22"/>
              </w:rPr>
            </w:pPr>
            <w:r>
              <w:rPr>
                <w:rFonts w:ascii="Arial" w:hAnsi="Arial" w:cs="Arial"/>
                <w:sz w:val="22"/>
                <w:szCs w:val="22"/>
              </w:rPr>
              <w:t>18.</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tcPr>
          <w:p w14:paraId="28618520" w14:textId="07DAD593" w:rsidR="0062083F" w:rsidRPr="00280F9E" w:rsidRDefault="0062083F" w:rsidP="007B4DE5">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Tiekėjas įsipareigoja sumontuoti DPV aparatus į ligoninės turimas konsolių sistemas </w:t>
            </w:r>
          </w:p>
        </w:tc>
        <w:tc>
          <w:tcPr>
            <w:tcW w:w="1525" w:type="pct"/>
            <w:tcBorders>
              <w:top w:val="single" w:sz="4" w:space="0" w:color="auto"/>
              <w:left w:val="single" w:sz="4" w:space="0" w:color="auto"/>
              <w:bottom w:val="single" w:sz="4" w:space="0" w:color="auto"/>
              <w:right w:val="single" w:sz="4" w:space="0" w:color="auto"/>
            </w:tcBorders>
            <w:tcMar>
              <w:left w:w="28" w:type="dxa"/>
              <w:right w:w="28" w:type="dxa"/>
            </w:tcMar>
          </w:tcPr>
          <w:p w14:paraId="403CEF1F" w14:textId="146CB91B" w:rsidR="0062083F" w:rsidRPr="00280F9E" w:rsidRDefault="0062083F" w:rsidP="007B4DE5">
            <w:pPr>
              <w:spacing w:after="0" w:line="240" w:lineRule="auto"/>
              <w:rPr>
                <w:rFonts w:ascii="Arial" w:eastAsia="Times" w:hAnsi="Arial" w:cs="Arial"/>
                <w:sz w:val="22"/>
                <w:szCs w:val="22"/>
                <w:highlight w:val="white"/>
              </w:rPr>
            </w:pPr>
            <w:r w:rsidRPr="00280F9E">
              <w:rPr>
                <w:rFonts w:ascii="Arial" w:eastAsia="Times" w:hAnsi="Arial" w:cs="Arial"/>
                <w:sz w:val="22"/>
                <w:szCs w:val="22"/>
                <w:highlight w:val="white"/>
              </w:rPr>
              <w:t>DPV aparato monitorius montuojamas priekyje konsolės, korpusas nugaroje konsolės </w:t>
            </w:r>
          </w:p>
        </w:tc>
        <w:tc>
          <w:tcPr>
            <w:tcW w:w="2371" w:type="pct"/>
            <w:gridSpan w:val="2"/>
            <w:tcBorders>
              <w:top w:val="single" w:sz="4" w:space="0" w:color="auto"/>
              <w:left w:val="single" w:sz="4" w:space="0" w:color="auto"/>
              <w:bottom w:val="single" w:sz="4" w:space="0" w:color="auto"/>
              <w:right w:val="single" w:sz="4" w:space="0" w:color="auto"/>
            </w:tcBorders>
          </w:tcPr>
          <w:p w14:paraId="46600FBB" w14:textId="77777777" w:rsidR="0062083F" w:rsidRDefault="0062083F" w:rsidP="0062083F">
            <w:pPr>
              <w:spacing w:after="0" w:line="240" w:lineRule="auto"/>
              <w:rPr>
                <w:rFonts w:ascii="Arial" w:hAnsi="Arial" w:cs="Arial"/>
                <w:color w:val="00B050"/>
                <w:sz w:val="22"/>
                <w:szCs w:val="22"/>
              </w:rPr>
            </w:pPr>
            <w:r w:rsidRPr="00280F9E">
              <w:rPr>
                <w:rFonts w:ascii="Arial" w:hAnsi="Arial" w:cs="Arial"/>
                <w:color w:val="00B050"/>
                <w:sz w:val="22"/>
                <w:szCs w:val="22"/>
              </w:rPr>
              <w:t>Įrašo tiekėjas.......</w:t>
            </w:r>
          </w:p>
          <w:p w14:paraId="467C6206" w14:textId="77777777" w:rsidR="0062083F" w:rsidRPr="00280F9E" w:rsidRDefault="0062083F" w:rsidP="007B4DE5">
            <w:pPr>
              <w:spacing w:after="0" w:line="240" w:lineRule="auto"/>
              <w:rPr>
                <w:rFonts w:ascii="Arial" w:eastAsia="Times" w:hAnsi="Arial" w:cs="Arial"/>
                <w:sz w:val="22"/>
                <w:szCs w:val="22"/>
                <w:highlight w:val="white"/>
              </w:rPr>
            </w:pPr>
          </w:p>
        </w:tc>
      </w:tr>
    </w:tbl>
    <w:p w14:paraId="319C1C9A" w14:textId="77777777" w:rsidR="0090037E" w:rsidRDefault="0090037E" w:rsidP="00702D21">
      <w:pPr>
        <w:spacing w:after="0" w:line="240" w:lineRule="auto"/>
        <w:ind w:firstLine="851"/>
        <w:jc w:val="center"/>
        <w:rPr>
          <w:rFonts w:ascii="Arial" w:hAnsi="Arial" w:cs="Arial"/>
          <w:i/>
          <w:iCs/>
          <w:sz w:val="22"/>
          <w:szCs w:val="22"/>
        </w:rPr>
      </w:pPr>
    </w:p>
    <w:p w14:paraId="453429AD" w14:textId="3B36319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04BD0502"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 xml:space="preserve">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w:t>
      </w:r>
      <w:r>
        <w:rPr>
          <w:rFonts w:ascii="Arial" w:hAnsi="Arial" w:cs="Arial"/>
          <w:sz w:val="22"/>
          <w:szCs w:val="22"/>
        </w:rPr>
        <w:lastRenderedPageBreak/>
        <w:t>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6791C5A7"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62083F">
        <w:rPr>
          <w:rFonts w:ascii="Arial" w:hAnsi="Arial" w:cs="Arial"/>
          <w:bCs/>
          <w:color w:val="000000" w:themeColor="text1"/>
        </w:rPr>
        <w:t>os</w:t>
      </w:r>
      <w:r>
        <w:rPr>
          <w:rFonts w:ascii="Arial" w:hAnsi="Arial" w:cs="Arial"/>
          <w:bCs/>
          <w:color w:val="000000" w:themeColor="text1"/>
        </w:rPr>
        <w:t xml:space="preserve"> prekė</w:t>
      </w:r>
      <w:r w:rsidR="0062083F">
        <w:rPr>
          <w:rFonts w:ascii="Arial" w:hAnsi="Arial" w:cs="Arial"/>
          <w:bCs/>
          <w:color w:val="000000" w:themeColor="text1"/>
        </w:rPr>
        <w:t>s</w:t>
      </w:r>
      <w:r>
        <w:rPr>
          <w:rFonts w:ascii="Arial" w:hAnsi="Arial" w:cs="Arial"/>
          <w:bCs/>
          <w:color w:val="000000" w:themeColor="text1"/>
        </w:rPr>
        <w:t xml:space="preserve"> turi atitikti ir tiekėjas </w:t>
      </w:r>
      <w:r>
        <w:rPr>
          <w:rFonts w:ascii="Arial" w:hAnsi="Arial" w:cs="Arial"/>
          <w:b/>
          <w:color w:val="000000" w:themeColor="text1"/>
        </w:rPr>
        <w:t>turi įrodyti</w:t>
      </w:r>
      <w:r>
        <w:rPr>
          <w:rFonts w:ascii="Arial" w:hAnsi="Arial" w:cs="Arial"/>
          <w:bCs/>
          <w:color w:val="000000" w:themeColor="text1"/>
        </w:rPr>
        <w:t>, kad siūlom</w:t>
      </w:r>
      <w:r w:rsidR="0062083F">
        <w:rPr>
          <w:rFonts w:ascii="Arial" w:hAnsi="Arial" w:cs="Arial"/>
          <w:bCs/>
          <w:color w:val="000000" w:themeColor="text1"/>
        </w:rPr>
        <w:t>os</w:t>
      </w:r>
      <w:r>
        <w:rPr>
          <w:rFonts w:ascii="Arial" w:hAnsi="Arial" w:cs="Arial"/>
          <w:bCs/>
          <w:color w:val="000000" w:themeColor="text1"/>
        </w:rPr>
        <w:t xml:space="preserve"> prekė</w:t>
      </w:r>
      <w:r w:rsidR="0062083F">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w:t>
      </w:r>
      <w:r w:rsidR="0062083F">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w:t>
      </w:r>
      <w:r w:rsidR="0062083F">
        <w:rPr>
          <w:rFonts w:ascii="Arial" w:hAnsi="Arial" w:cs="Arial"/>
          <w:bCs/>
        </w:rPr>
        <w:t>ų</w:t>
      </w:r>
      <w:r>
        <w:rPr>
          <w:rFonts w:ascii="Arial" w:hAnsi="Arial" w:cs="Arial"/>
          <w:bCs/>
        </w:rPr>
        <w:t xml:space="preserve"> Prek</w:t>
      </w:r>
      <w:r w:rsidR="0062083F">
        <w:rPr>
          <w:rFonts w:ascii="Arial" w:hAnsi="Arial" w:cs="Arial"/>
          <w:bCs/>
        </w:rPr>
        <w:t>ių</w:t>
      </w:r>
      <w:r>
        <w:rPr>
          <w:rFonts w:ascii="Arial" w:hAnsi="Arial" w:cs="Arial"/>
          <w:bCs/>
        </w:rPr>
        <w:t xml:space="preserve"> informacija ir dokumentai turi būti tokio detalumo, kad perkančioji organizacija galėtų įsitikinti siūlom</w:t>
      </w:r>
      <w:r w:rsidR="00033BA9">
        <w:rPr>
          <w:rFonts w:ascii="Arial" w:hAnsi="Arial" w:cs="Arial"/>
          <w:bCs/>
        </w:rPr>
        <w:t>ų</w:t>
      </w:r>
      <w:r>
        <w:rPr>
          <w:rFonts w:ascii="Arial" w:hAnsi="Arial" w:cs="Arial"/>
          <w:bCs/>
        </w:rPr>
        <w:t xml:space="preserve"> Prekė</w:t>
      </w:r>
      <w:r w:rsidR="00033BA9">
        <w:rPr>
          <w:rFonts w:ascii="Arial" w:hAnsi="Arial" w:cs="Arial"/>
          <w:bCs/>
        </w:rPr>
        <w:t>ių</w:t>
      </w:r>
      <w:r>
        <w:rPr>
          <w:rFonts w:ascii="Arial" w:hAnsi="Arial" w:cs="Arial"/>
          <w:bCs/>
        </w:rPr>
        <w:t xml:space="preserve"> atitiktimi iškeltiems reikalavimams ir nekiltų abejonių, koki</w:t>
      </w:r>
      <w:r w:rsidR="00033BA9">
        <w:rPr>
          <w:rFonts w:ascii="Arial" w:hAnsi="Arial" w:cs="Arial"/>
          <w:bCs/>
        </w:rPr>
        <w:t>as</w:t>
      </w:r>
      <w:r>
        <w:rPr>
          <w:rFonts w:ascii="Arial" w:hAnsi="Arial" w:cs="Arial"/>
          <w:bCs/>
        </w:rPr>
        <w:t xml:space="preserve"> Prek</w:t>
      </w:r>
      <w:r w:rsidR="00033BA9">
        <w:rPr>
          <w:rFonts w:ascii="Arial" w:hAnsi="Arial" w:cs="Arial"/>
          <w:bCs/>
        </w:rPr>
        <w:t>es</w:t>
      </w:r>
      <w:r>
        <w:rPr>
          <w:rFonts w:ascii="Arial" w:hAnsi="Arial" w:cs="Arial"/>
          <w:bCs/>
        </w:rPr>
        <w:t xml:space="preserve"> tiekėjas pristatys.</w:t>
      </w:r>
    </w:p>
    <w:p w14:paraId="585C29D6" w14:textId="75BACCC4" w:rsidR="0079015D"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34CF0D" w14:textId="77777777" w:rsidR="00ED77F7" w:rsidRDefault="00ED77F7">
      <w:pPr>
        <w:rPr>
          <w:rFonts w:ascii="Arial" w:eastAsia="Calibri" w:hAnsi="Arial" w:cs="Arial"/>
          <w:sz w:val="24"/>
          <w:szCs w:val="24"/>
        </w:rPr>
      </w:pPr>
    </w:p>
    <w:p w14:paraId="5FCECB4D" w14:textId="6275E090"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033BA9">
      <w:pPr>
        <w:pStyle w:val="Betarp"/>
        <w:numPr>
          <w:ilvl w:val="0"/>
          <w:numId w:val="10"/>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033BA9">
      <w:pPr>
        <w:pStyle w:val="Betarp"/>
        <w:numPr>
          <w:ilvl w:val="0"/>
          <w:numId w:val="10"/>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033BA9">
      <w:pPr>
        <w:pStyle w:val="Betarp"/>
        <w:numPr>
          <w:ilvl w:val="0"/>
          <w:numId w:val="10"/>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033BA9">
      <w:pPr>
        <w:pStyle w:val="Betarp"/>
        <w:numPr>
          <w:ilvl w:val="0"/>
          <w:numId w:val="10"/>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033BA9">
      <w:pPr>
        <w:pStyle w:val="Betarp"/>
        <w:numPr>
          <w:ilvl w:val="0"/>
          <w:numId w:val="10"/>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033BA9">
      <w:pPr>
        <w:pStyle w:val="Betarp"/>
        <w:numPr>
          <w:ilvl w:val="0"/>
          <w:numId w:val="10"/>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033BA9">
      <w:pPr>
        <w:pStyle w:val="Betarp"/>
        <w:numPr>
          <w:ilvl w:val="1"/>
          <w:numId w:val="10"/>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033BA9">
      <w:pPr>
        <w:pStyle w:val="Betarp"/>
        <w:numPr>
          <w:ilvl w:val="1"/>
          <w:numId w:val="10"/>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033BA9">
      <w:pPr>
        <w:pStyle w:val="Betarp"/>
        <w:numPr>
          <w:ilvl w:val="1"/>
          <w:numId w:val="10"/>
        </w:numPr>
        <w:spacing w:line="276" w:lineRule="auto"/>
        <w:ind w:left="0" w:firstLine="567"/>
        <w:jc w:val="both"/>
        <w:rPr>
          <w:rFonts w:ascii="Arial" w:hAnsi="Arial" w:cs="Arial"/>
          <w:sz w:val="24"/>
          <w:szCs w:val="24"/>
        </w:rPr>
      </w:pPr>
      <w:r w:rsidRPr="00DD5059">
        <w:rPr>
          <w:rFonts w:ascii="Arial" w:hAnsi="Arial" w:cs="Arial"/>
          <w:sz w:val="24"/>
          <w:szCs w:val="24"/>
        </w:rPr>
        <w:t xml:space="preserve">atliekant supaprastintus pirkimus, kai tiekėjas pateikia EBVPD, pažymų, patvirtinančių VPĮ 46 straipsnyje nurodytų tiekėjo pašalinimo pagrindų nebuvimą, </w:t>
      </w:r>
      <w:r w:rsidRPr="00DD5059">
        <w:rPr>
          <w:rFonts w:ascii="Arial" w:hAnsi="Arial" w:cs="Arial"/>
          <w:sz w:val="24"/>
          <w:szCs w:val="24"/>
        </w:rPr>
        <w:lastRenderedPageBreak/>
        <w:t>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033BA9">
      <w:pPr>
        <w:pStyle w:val="Betarp"/>
        <w:numPr>
          <w:ilvl w:val="0"/>
          <w:numId w:val="10"/>
        </w:numPr>
        <w:spacing w:line="276" w:lineRule="auto"/>
        <w:ind w:left="0" w:firstLine="567"/>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033BA9">
      <w:pPr>
        <w:pStyle w:val="Betarp"/>
        <w:numPr>
          <w:ilvl w:val="1"/>
          <w:numId w:val="10"/>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033BA9">
      <w:pPr>
        <w:pStyle w:val="Sraopastraipa"/>
        <w:numPr>
          <w:ilvl w:val="1"/>
          <w:numId w:val="10"/>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3"/>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F202E">
              <w:rPr>
                <w:rFonts w:ascii="Arial" w:hAnsi="Arial" w:cs="Arial"/>
                <w:sz w:val="22"/>
                <w:szCs w:val="22"/>
                <w:lang w:eastAsia="en-US"/>
              </w:rPr>
              <w:lastRenderedPageBreak/>
              <w:t>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F202E">
              <w:rPr>
                <w:rFonts w:ascii="Arial" w:hAnsi="Arial" w:cs="Arial"/>
                <w:sz w:val="22"/>
                <w:szCs w:val="22"/>
                <w:lang w:eastAsia="en-US"/>
              </w:rPr>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vardu priimti sprendimą, sudaryti </w:t>
            </w:r>
            <w:r w:rsidRPr="002F202E">
              <w:rPr>
                <w:rFonts w:ascii="Arial" w:hAnsi="Arial" w:cs="Arial"/>
                <w:sz w:val="22"/>
                <w:szCs w:val="22"/>
                <w:lang w:eastAsia="ar-SA"/>
              </w:rPr>
              <w:lastRenderedPageBreak/>
              <w:t>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Pažymų, patvirtinančių VPĮ 46 straipsnyje nurodytų tiekėjo pašalinimo pagrindų nebuvimą, pateikti nereikalaujama. Jų perkančioji </w:t>
            </w:r>
            <w:r w:rsidRPr="002F202E">
              <w:rPr>
                <w:rFonts w:ascii="Arial" w:hAnsi="Arial" w:cs="Arial"/>
                <w:sz w:val="22"/>
                <w:szCs w:val="22"/>
              </w:rPr>
              <w:lastRenderedPageBreak/>
              <w:t>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w:t>
            </w:r>
            <w:r w:rsidRPr="002F202E">
              <w:rPr>
                <w:rFonts w:ascii="Arial" w:hAnsi="Arial" w:cs="Arial"/>
                <w:sz w:val="22"/>
                <w:szCs w:val="22"/>
                <w:lang w:eastAsia="en-US"/>
              </w:rPr>
              <w:lastRenderedPageBreak/>
              <w:t xml:space="preserve">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2F202E">
              <w:rPr>
                <w:rFonts w:ascii="Arial" w:hAnsi="Arial" w:cs="Arial"/>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arba valstybės įmonės Registrų centro Lietuvos Respublikos </w:t>
            </w:r>
            <w:r w:rsidRPr="002F202E">
              <w:rPr>
                <w:rFonts w:ascii="Arial" w:hAnsi="Arial" w:cs="Arial"/>
                <w:sz w:val="22"/>
                <w:szCs w:val="22"/>
              </w:rPr>
              <w:lastRenderedPageBreak/>
              <w:t>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5"/>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6"/>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2F202E">
              <w:rPr>
                <w:rFonts w:ascii="Arial" w:hAnsi="Arial" w:cs="Arial"/>
                <w:sz w:val="22"/>
                <w:szCs w:val="22"/>
              </w:rPr>
              <w:lastRenderedPageBreak/>
              <w:t>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4"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organizacijos sprendimams, gauti konfidencialios informacijos, kuri suteiktų jam neteisėtą pranašumą </w:t>
            </w:r>
            <w:r w:rsidRPr="002F202E">
              <w:rPr>
                <w:rFonts w:ascii="Arial" w:hAnsi="Arial" w:cs="Arial"/>
                <w:sz w:val="22"/>
                <w:szCs w:val="22"/>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lastRenderedPageBreak/>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2F202E">
              <w:rPr>
                <w:rFonts w:ascii="Arial" w:hAnsi="Arial" w:cs="Arial"/>
                <w:sz w:val="22"/>
                <w:szCs w:val="22"/>
              </w:rPr>
              <w:lastRenderedPageBreak/>
              <w:t>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9"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w:t>
            </w:r>
            <w:r w:rsidRPr="002F202E">
              <w:rPr>
                <w:rFonts w:ascii="Arial" w:hAnsi="Arial" w:cs="Arial"/>
                <w:sz w:val="22"/>
                <w:szCs w:val="22"/>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lastRenderedPageBreak/>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0"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4" w:name="_Hlk89874144"/>
      <w:bookmarkStart w:id="55" w:name="_Ref38291223"/>
      <w:bookmarkStart w:id="56" w:name="_Ref38291334"/>
      <w:bookmarkStart w:id="57" w:name="_Ref38533412"/>
      <w:bookmarkStart w:id="58"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7"/>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9" w:name="_Hlk536433953"/>
      <w:bookmarkStart w:id="60" w:name="_Hlk102747449"/>
      <w:bookmarkEnd w:id="54"/>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DD5059">
        <w:rPr>
          <w:rStyle w:val="Puslapioinaosnuoroda"/>
          <w:rFonts w:ascii="Arial" w:hAnsi="Arial" w:cs="Arial"/>
          <w:b/>
          <w:sz w:val="24"/>
          <w:szCs w:val="24"/>
        </w:rPr>
        <w:footnoteReference w:id="8"/>
      </w:r>
    </w:p>
    <w:bookmarkEnd w:id="60"/>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1"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5"/>
      <w:bookmarkEnd w:id="56"/>
      <w:bookmarkEnd w:id="57"/>
      <w:bookmarkEnd w:id="58"/>
    </w:p>
    <w:bookmarkEnd w:id="61"/>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2" w:name="_Ref38291379"/>
      <w:bookmarkStart w:id="63" w:name="_Ref38291394"/>
      <w:bookmarkStart w:id="64" w:name="_Ref38898251"/>
      <w:bookmarkStart w:id="65"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2"/>
      <w:bookmarkEnd w:id="63"/>
      <w:bookmarkEnd w:id="64"/>
      <w:bookmarkEnd w:id="65"/>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087EE02C" w14:textId="3AFF1462" w:rsidR="00AA2735" w:rsidRPr="00362C7C" w:rsidRDefault="00AA2735" w:rsidP="00AA2735">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066A9A3B" w14:textId="76F3F2F3" w:rsidR="00AA2735" w:rsidRPr="00A9299C" w:rsidRDefault="00AA2735" w:rsidP="00AA2735">
      <w:pPr>
        <w:pStyle w:val="Sraopastraipa"/>
        <w:numPr>
          <w:ilvl w:val="0"/>
          <w:numId w:val="43"/>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rinkos konsultacija, susijusi su šiuo pirkimu. Informacija apie vykdytas rinkos konsultacijas skelbiama: </w:t>
      </w:r>
      <w:r w:rsidRPr="00A9299C">
        <w:rPr>
          <w:rFonts w:ascii="Arial" w:hAnsi="Arial" w:cs="Arial"/>
          <w:i/>
          <w:iCs/>
          <w:sz w:val="24"/>
          <w:szCs w:val="24"/>
        </w:rPr>
        <w:t xml:space="preserve">CVP IS </w:t>
      </w:r>
      <w:r w:rsidR="008B026D" w:rsidRPr="00A9299C">
        <w:rPr>
          <w:rFonts w:ascii="Arial" w:hAnsi="Arial" w:cs="Arial"/>
          <w:i/>
          <w:iCs/>
          <w:sz w:val="24"/>
          <w:szCs w:val="24"/>
        </w:rPr>
        <w:t xml:space="preserve">Dirbtinės plaučių ventiliacijos </w:t>
      </w:r>
      <w:r w:rsidR="00A9299C" w:rsidRPr="00A9299C">
        <w:rPr>
          <w:rFonts w:ascii="Arial" w:hAnsi="Arial" w:cs="Arial"/>
          <w:i/>
          <w:iCs/>
          <w:sz w:val="24"/>
          <w:szCs w:val="24"/>
        </w:rPr>
        <w:t>prietaisai</w:t>
      </w:r>
      <w:r w:rsidRPr="00A9299C">
        <w:rPr>
          <w:rFonts w:ascii="Arial" w:hAnsi="Arial" w:cs="Arial"/>
          <w:i/>
          <w:iCs/>
          <w:sz w:val="24"/>
          <w:szCs w:val="24"/>
        </w:rPr>
        <w:t xml:space="preserve">, ID </w:t>
      </w:r>
      <w:r w:rsidR="000B2D0C" w:rsidRPr="00A9299C">
        <w:rPr>
          <w:rFonts w:ascii="Arial" w:eastAsia="Arial" w:hAnsi="Arial" w:cs="Arial"/>
          <w:sz w:val="24"/>
          <w:szCs w:val="24"/>
        </w:rPr>
        <w:t>3382790</w:t>
      </w:r>
      <w:r w:rsidRPr="00A9299C">
        <w:rPr>
          <w:rFonts w:ascii="Arial" w:hAnsi="Arial" w:cs="Arial"/>
          <w:i/>
          <w:iCs/>
          <w:sz w:val="24"/>
          <w:szCs w:val="24"/>
        </w:rPr>
        <w:t xml:space="preserve">. </w:t>
      </w:r>
    </w:p>
    <w:p w14:paraId="42AB7D49" w14:textId="77777777" w:rsidR="00AA2735" w:rsidRPr="00362C7C" w:rsidRDefault="00AA2735" w:rsidP="00AA2735">
      <w:pPr>
        <w:pStyle w:val="Sraopastraipa"/>
        <w:numPr>
          <w:ilvl w:val="0"/>
          <w:numId w:val="43"/>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6"/>
      <w:bookmarkEnd w:id="67"/>
      <w:bookmarkEnd w:id="68"/>
      <w:bookmarkEnd w:id="69"/>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DA31E37" w14:textId="77777777" w:rsidR="0090037E" w:rsidRDefault="0090037E" w:rsidP="00F71ADD">
      <w:pPr>
        <w:spacing w:after="0" w:line="240" w:lineRule="auto"/>
        <w:jc w:val="center"/>
        <w:rPr>
          <w:rFonts w:ascii="Arial" w:hAnsi="Arial" w:cs="Arial"/>
          <w:sz w:val="24"/>
          <w:szCs w:val="24"/>
        </w:rPr>
      </w:pPr>
      <w:r>
        <w:rPr>
          <w:rFonts w:ascii="Arial" w:eastAsia="Calibri" w:hAnsi="Arial" w:cs="Arial"/>
          <w:b/>
          <w:bCs/>
          <w:caps/>
          <w:color w:val="000000" w:themeColor="text1"/>
          <w:sz w:val="24"/>
          <w:szCs w:val="24"/>
        </w:rPr>
        <w:t>DIRBTINĖS PLAUČIŲ VENTILIACIJOS PRIETAISAI</w:t>
      </w:r>
      <w:r w:rsidRPr="00DD5059">
        <w:rPr>
          <w:rFonts w:ascii="Arial" w:hAnsi="Arial" w:cs="Arial"/>
          <w:sz w:val="24"/>
          <w:szCs w:val="24"/>
        </w:rPr>
        <w:t xml:space="preserve"> </w:t>
      </w:r>
    </w:p>
    <w:p w14:paraId="2BD3479E" w14:textId="0897ABB6"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Default="00F71ADD" w:rsidP="00EF6934">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bookmarkStart w:id="70" w:name="_Hlk153203208"/>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288"/>
        <w:gridCol w:w="1132"/>
        <w:gridCol w:w="985"/>
        <w:gridCol w:w="1675"/>
        <w:gridCol w:w="2074"/>
      </w:tblGrid>
      <w:tr w:rsidR="005A4709" w:rsidRPr="002C3FE2" w14:paraId="0B289462" w14:textId="77777777" w:rsidTr="00D02981">
        <w:trPr>
          <w:cantSplit/>
          <w:trHeight w:val="1203"/>
          <w:tblHeader/>
          <w:jc w:val="center"/>
        </w:trPr>
        <w:tc>
          <w:tcPr>
            <w:tcW w:w="475" w:type="dxa"/>
            <w:vAlign w:val="center"/>
          </w:tcPr>
          <w:p w14:paraId="4ACBDC06" w14:textId="77777777" w:rsidR="005A4709" w:rsidRPr="002C3FE2" w:rsidRDefault="005A4709" w:rsidP="00D0298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348" w:type="dxa"/>
            <w:vAlign w:val="center"/>
          </w:tcPr>
          <w:p w14:paraId="09C4ABB9" w14:textId="77777777" w:rsidR="005A4709" w:rsidRPr="001F7A83" w:rsidRDefault="005A4709" w:rsidP="00D0298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8FC8E01"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6BE0A63C"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701" w:type="dxa"/>
            <w:tcBorders>
              <w:right w:val="single" w:sz="4" w:space="0" w:color="auto"/>
            </w:tcBorders>
            <w:vAlign w:val="center"/>
          </w:tcPr>
          <w:p w14:paraId="24563EE4" w14:textId="77777777" w:rsidR="005A4709"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1BB7644E"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2121" w:type="dxa"/>
            <w:tcBorders>
              <w:left w:val="single" w:sz="4" w:space="0" w:color="auto"/>
            </w:tcBorders>
            <w:vAlign w:val="center"/>
          </w:tcPr>
          <w:p w14:paraId="658FD601" w14:textId="77777777" w:rsidR="005A4709" w:rsidRDefault="005A4709" w:rsidP="00D0298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5A11E41D" w14:textId="77777777" w:rsidR="005A4709" w:rsidRPr="001F7A83" w:rsidRDefault="005A4709" w:rsidP="00D0298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7B69211F" w14:textId="77777777" w:rsidR="005A4709" w:rsidRPr="001F7A83" w:rsidRDefault="005A4709" w:rsidP="00D0298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5A4709" w:rsidRPr="002C3FE2" w14:paraId="747CDCA5" w14:textId="77777777" w:rsidTr="00D02981">
        <w:trPr>
          <w:cantSplit/>
          <w:trHeight w:val="194"/>
          <w:tblHeader/>
          <w:jc w:val="center"/>
        </w:trPr>
        <w:tc>
          <w:tcPr>
            <w:tcW w:w="475" w:type="dxa"/>
            <w:vAlign w:val="center"/>
          </w:tcPr>
          <w:p w14:paraId="2ED1194B" w14:textId="77777777" w:rsidR="005A4709" w:rsidRPr="001F7A83" w:rsidRDefault="005A4709" w:rsidP="00D0298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348" w:type="dxa"/>
            <w:vAlign w:val="center"/>
          </w:tcPr>
          <w:p w14:paraId="26C413BC" w14:textId="77777777" w:rsidR="005A4709" w:rsidRPr="001F7A83" w:rsidRDefault="005A4709" w:rsidP="00D0298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4B35E3B2"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6D6CF9AE"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701" w:type="dxa"/>
            <w:tcBorders>
              <w:right w:val="single" w:sz="4" w:space="0" w:color="auto"/>
            </w:tcBorders>
            <w:vAlign w:val="center"/>
          </w:tcPr>
          <w:p w14:paraId="08B37622"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2121" w:type="dxa"/>
            <w:tcBorders>
              <w:left w:val="single" w:sz="4" w:space="0" w:color="auto"/>
            </w:tcBorders>
            <w:vAlign w:val="center"/>
          </w:tcPr>
          <w:p w14:paraId="67C7BBCF"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5A4709" w:rsidRPr="00F47E51" w14:paraId="06B9FC83" w14:textId="77777777" w:rsidTr="00D02981">
        <w:trPr>
          <w:trHeight w:val="58"/>
          <w:jc w:val="center"/>
        </w:trPr>
        <w:tc>
          <w:tcPr>
            <w:tcW w:w="475" w:type="dxa"/>
          </w:tcPr>
          <w:p w14:paraId="7529AE15" w14:textId="77777777" w:rsidR="005A4709" w:rsidRPr="001F7A83" w:rsidRDefault="005A4709" w:rsidP="00D0298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348" w:type="dxa"/>
            <w:tcBorders>
              <w:right w:val="single" w:sz="4" w:space="0" w:color="auto"/>
            </w:tcBorders>
          </w:tcPr>
          <w:p w14:paraId="5B085D7A" w14:textId="308F9FE0" w:rsidR="005A4709" w:rsidRPr="00D75E06" w:rsidRDefault="005A4709" w:rsidP="00D02981">
            <w:pPr>
              <w:spacing w:after="0" w:line="240" w:lineRule="auto"/>
              <w:rPr>
                <w:rFonts w:ascii="Arial" w:hAnsi="Arial" w:cs="Arial"/>
                <w:i/>
                <w:iCs/>
                <w:sz w:val="24"/>
                <w:szCs w:val="24"/>
              </w:rPr>
            </w:pPr>
            <w:r>
              <w:rPr>
                <w:rFonts w:ascii="Arial" w:hAnsi="Arial" w:cs="Arial"/>
                <w:sz w:val="24"/>
                <w:szCs w:val="24"/>
              </w:rPr>
              <w:t>Dirbtinės plaučių ventiliacijos prietaisa</w:t>
            </w:r>
            <w:r>
              <w:rPr>
                <w:rFonts w:ascii="Arial" w:hAnsi="Arial" w:cs="Arial"/>
                <w:sz w:val="24"/>
                <w:szCs w:val="24"/>
              </w:rPr>
              <w:t>s</w:t>
            </w:r>
          </w:p>
        </w:tc>
        <w:tc>
          <w:tcPr>
            <w:tcW w:w="1134" w:type="dxa"/>
            <w:tcBorders>
              <w:right w:val="single" w:sz="4" w:space="0" w:color="auto"/>
            </w:tcBorders>
            <w:vAlign w:val="center"/>
          </w:tcPr>
          <w:p w14:paraId="6AF70947" w14:textId="77777777" w:rsidR="005A4709" w:rsidRPr="003455BF" w:rsidRDefault="005A4709" w:rsidP="00D0298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222BE194" w14:textId="26F55CEF" w:rsidR="005A4709" w:rsidRPr="003455BF" w:rsidRDefault="005A4709" w:rsidP="00D02981">
            <w:pPr>
              <w:spacing w:after="0" w:line="240" w:lineRule="auto"/>
              <w:jc w:val="center"/>
              <w:rPr>
                <w:rFonts w:ascii="Arial" w:hAnsi="Arial" w:cs="Arial"/>
                <w:sz w:val="24"/>
                <w:szCs w:val="24"/>
              </w:rPr>
            </w:pPr>
            <w:r>
              <w:rPr>
                <w:rFonts w:ascii="Arial" w:hAnsi="Arial" w:cs="Arial"/>
                <w:sz w:val="24"/>
                <w:szCs w:val="24"/>
              </w:rPr>
              <w:t>6</w:t>
            </w:r>
          </w:p>
        </w:tc>
        <w:tc>
          <w:tcPr>
            <w:tcW w:w="1701" w:type="dxa"/>
            <w:tcBorders>
              <w:right w:val="single" w:sz="4" w:space="0" w:color="auto"/>
            </w:tcBorders>
          </w:tcPr>
          <w:p w14:paraId="0879BD1E" w14:textId="77777777" w:rsidR="005A4709" w:rsidRPr="003455BF" w:rsidRDefault="005A4709" w:rsidP="00D02981">
            <w:pPr>
              <w:spacing w:after="0" w:line="240" w:lineRule="auto"/>
              <w:jc w:val="center"/>
              <w:rPr>
                <w:rFonts w:ascii="Arial" w:hAnsi="Arial" w:cs="Arial"/>
                <w:sz w:val="24"/>
                <w:szCs w:val="24"/>
              </w:rPr>
            </w:pPr>
          </w:p>
        </w:tc>
        <w:tc>
          <w:tcPr>
            <w:tcW w:w="2121" w:type="dxa"/>
            <w:tcBorders>
              <w:left w:val="single" w:sz="4" w:space="0" w:color="auto"/>
            </w:tcBorders>
            <w:vAlign w:val="center"/>
          </w:tcPr>
          <w:p w14:paraId="4158CCEA" w14:textId="77777777" w:rsidR="005A4709" w:rsidRPr="00F47E51" w:rsidRDefault="005A4709" w:rsidP="00D02981">
            <w:pPr>
              <w:spacing w:after="0" w:line="240" w:lineRule="auto"/>
              <w:jc w:val="center"/>
              <w:rPr>
                <w:rFonts w:ascii="Arial" w:hAnsi="Arial" w:cs="Arial"/>
                <w:sz w:val="24"/>
                <w:szCs w:val="24"/>
              </w:rPr>
            </w:pPr>
          </w:p>
        </w:tc>
      </w:tr>
      <w:tr w:rsidR="005A4709" w:rsidRPr="002C3FE2" w14:paraId="56E0A9DB" w14:textId="77777777" w:rsidTr="00D02981">
        <w:trPr>
          <w:trHeight w:val="147"/>
          <w:jc w:val="center"/>
        </w:trPr>
        <w:tc>
          <w:tcPr>
            <w:tcW w:w="7650" w:type="dxa"/>
            <w:gridSpan w:val="5"/>
          </w:tcPr>
          <w:p w14:paraId="2818D65A" w14:textId="77777777" w:rsidR="005A4709" w:rsidRPr="002C3FE2" w:rsidRDefault="005A4709" w:rsidP="00D0298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121" w:type="dxa"/>
            <w:vAlign w:val="center"/>
          </w:tcPr>
          <w:p w14:paraId="5BE40D57" w14:textId="77777777" w:rsidR="005A4709" w:rsidRPr="002C3FE2" w:rsidRDefault="005A4709" w:rsidP="00D02981">
            <w:pPr>
              <w:spacing w:after="0" w:line="240" w:lineRule="auto"/>
              <w:jc w:val="center"/>
              <w:rPr>
                <w:rFonts w:ascii="Arial" w:hAnsi="Arial" w:cs="Arial"/>
                <w:sz w:val="24"/>
                <w:szCs w:val="24"/>
              </w:rPr>
            </w:pPr>
          </w:p>
        </w:tc>
      </w:tr>
      <w:tr w:rsidR="005A4709" w:rsidRPr="002C3FE2" w14:paraId="1B1B6E20" w14:textId="77777777" w:rsidTr="00D02981">
        <w:trPr>
          <w:trHeight w:val="147"/>
          <w:jc w:val="center"/>
        </w:trPr>
        <w:tc>
          <w:tcPr>
            <w:tcW w:w="7650" w:type="dxa"/>
            <w:gridSpan w:val="5"/>
          </w:tcPr>
          <w:p w14:paraId="03E11BF1" w14:textId="77777777" w:rsidR="005A4709" w:rsidRPr="002C3FE2" w:rsidRDefault="005A4709" w:rsidP="00D0298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121" w:type="dxa"/>
            <w:vAlign w:val="center"/>
          </w:tcPr>
          <w:p w14:paraId="6DF996CF" w14:textId="77777777" w:rsidR="005A4709" w:rsidRPr="002C3FE2" w:rsidRDefault="005A4709" w:rsidP="00D02981">
            <w:pPr>
              <w:spacing w:after="0" w:line="240" w:lineRule="auto"/>
              <w:jc w:val="center"/>
              <w:rPr>
                <w:rFonts w:ascii="Arial" w:hAnsi="Arial" w:cs="Arial"/>
                <w:sz w:val="24"/>
                <w:szCs w:val="24"/>
              </w:rPr>
            </w:pPr>
          </w:p>
        </w:tc>
      </w:tr>
      <w:tr w:rsidR="005A4709" w:rsidRPr="002C3FE2" w14:paraId="43E1B4EB" w14:textId="77777777" w:rsidTr="00D02981">
        <w:trPr>
          <w:trHeight w:val="147"/>
          <w:jc w:val="center"/>
        </w:trPr>
        <w:tc>
          <w:tcPr>
            <w:tcW w:w="7650" w:type="dxa"/>
            <w:gridSpan w:val="5"/>
          </w:tcPr>
          <w:p w14:paraId="065C7CE6" w14:textId="77777777" w:rsidR="005A4709" w:rsidRPr="002C3FE2" w:rsidRDefault="005A4709" w:rsidP="00D0298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121" w:type="dxa"/>
            <w:vAlign w:val="center"/>
          </w:tcPr>
          <w:p w14:paraId="25302AAB" w14:textId="77777777" w:rsidR="005A4709" w:rsidRPr="002C3FE2" w:rsidRDefault="005A4709" w:rsidP="00D02981">
            <w:pPr>
              <w:spacing w:after="0" w:line="240" w:lineRule="auto"/>
              <w:jc w:val="center"/>
              <w:rPr>
                <w:rFonts w:ascii="Arial" w:hAnsi="Arial" w:cs="Arial"/>
                <w:b/>
                <w:bCs/>
                <w:sz w:val="24"/>
                <w:szCs w:val="24"/>
              </w:rPr>
            </w:pPr>
          </w:p>
        </w:tc>
      </w:tr>
    </w:tbl>
    <w:p w14:paraId="2B327C00" w14:textId="77777777" w:rsidR="005A4709" w:rsidRPr="00DD5059" w:rsidRDefault="005A4709" w:rsidP="00EF6934">
      <w:pPr>
        <w:keepNext/>
        <w:tabs>
          <w:tab w:val="left" w:pos="993"/>
        </w:tabs>
        <w:spacing w:after="0" w:line="240" w:lineRule="auto"/>
        <w:rPr>
          <w:rFonts w:ascii="Arial" w:eastAsia="Times New Roman" w:hAnsi="Arial" w:cs="Arial"/>
          <w:sz w:val="24"/>
          <w:szCs w:val="20"/>
          <w:lang w:eastAsia="en-US"/>
        </w:rPr>
      </w:pPr>
    </w:p>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2F12DABA" w14:textId="2A664A24" w:rsidR="002F0642" w:rsidRPr="00C02492" w:rsidRDefault="002F0642" w:rsidP="00C0249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lastRenderedPageBreak/>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DD505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1" w:name="_Ref39484039"/>
      <w:bookmarkStart w:id="72" w:name="_Ref40278562"/>
      <w:bookmarkStart w:id="73"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1"/>
      <w:bookmarkEnd w:id="72"/>
      <w:bookmarkEnd w:id="73"/>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49EC05D" w14:textId="77777777" w:rsidR="00541837" w:rsidRPr="00DD5059" w:rsidRDefault="00541837" w:rsidP="00E8359A">
      <w:pPr>
        <w:spacing w:after="0"/>
        <w:jc w:val="center"/>
        <w:rPr>
          <w:rFonts w:ascii="Arial" w:hAnsi="Arial" w:cs="Arial"/>
          <w:b/>
          <w:bCs/>
          <w:sz w:val="24"/>
          <w:szCs w:val="24"/>
        </w:rPr>
      </w:pPr>
    </w:p>
    <w:p w14:paraId="615C8742" w14:textId="77777777" w:rsidR="00541837" w:rsidRDefault="00541837" w:rsidP="00541837">
      <w:pPr>
        <w:pStyle w:val="Sraopastraipa"/>
        <w:numPr>
          <w:ilvl w:val="0"/>
          <w:numId w:val="28"/>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5BDDEFF" w14:textId="77777777" w:rsidR="00541837" w:rsidRDefault="00541837" w:rsidP="00541837">
      <w:pPr>
        <w:pStyle w:val="Sraopastraipa"/>
        <w:numPr>
          <w:ilvl w:val="0"/>
          <w:numId w:val="28"/>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4" w:name="_Hlk146983908"/>
      <w:bookmarkStart w:id="75"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4"/>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5"/>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4254673B" w:rsidR="00395243" w:rsidRPr="00E0447D" w:rsidRDefault="0090037E" w:rsidP="00E73E2D">
            <w:pPr>
              <w:spacing w:after="0" w:line="240" w:lineRule="auto"/>
              <w:jc w:val="both"/>
              <w:rPr>
                <w:rFonts w:ascii="Arial" w:eastAsia="Times New Roman" w:hAnsi="Arial" w:cs="Arial"/>
                <w:b/>
                <w:bCs/>
                <w:sz w:val="24"/>
                <w:szCs w:val="24"/>
              </w:rPr>
            </w:pPr>
            <w:r>
              <w:rPr>
                <w:rFonts w:ascii="Arial" w:eastAsia="Calibri" w:hAnsi="Arial" w:cs="Arial"/>
                <w:b/>
                <w:bCs/>
                <w:caps/>
                <w:color w:val="000000" w:themeColor="text1"/>
                <w:sz w:val="24"/>
                <w:szCs w:val="24"/>
              </w:rPr>
              <w:t>DIRBTINĖS PLAUČIŲ VENTILIACIJOS PRIETAISAI</w:t>
            </w:r>
            <w:r w:rsidR="003B2CEE">
              <w:rPr>
                <w:rFonts w:ascii="Arial" w:eastAsia="Calibri" w:hAnsi="Arial" w:cs="Arial"/>
                <w:b/>
                <w:bCs/>
                <w:caps/>
                <w:color w:val="000000" w:themeColor="text1"/>
                <w:sz w:val="24"/>
                <w:szCs w:val="24"/>
              </w:rPr>
              <w:t>, 6 vnt.</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23A30ACD"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AB Luminor bankas;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2"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686D235B" w:rsidR="0008407C" w:rsidRPr="00DD5059" w:rsidRDefault="0008407C" w:rsidP="0008407C">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3DF24E4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9"/>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762"/>
      </w:tblGrid>
      <w:tr w:rsidR="00395243" w:rsidRPr="00DD5059" w14:paraId="06F7F02E" w14:textId="77777777" w:rsidTr="0090037E">
        <w:trPr>
          <w:trHeight w:val="300"/>
        </w:trPr>
        <w:tc>
          <w:tcPr>
            <w:tcW w:w="9639"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90037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vykdymą, </w:t>
            </w:r>
            <w:r w:rsidRPr="00DD5059">
              <w:rPr>
                <w:rFonts w:ascii="Arial" w:eastAsia="Times New Roman" w:hAnsi="Arial" w:cs="Arial"/>
                <w:b/>
                <w:bCs/>
                <w:sz w:val="24"/>
                <w:szCs w:val="24"/>
              </w:rPr>
              <w:lastRenderedPageBreak/>
              <w:t>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4B673888" w14:textId="77777777" w:rsidR="00ED3DBD" w:rsidRPr="00ED3DBD" w:rsidRDefault="00C02492"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C02492"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C02492"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ED3DBD">
                  <w:rPr>
                    <w:rFonts w:ascii="Arial" w:eastAsia="Times New Roman" w:hAnsi="Arial" w:cs="Arial"/>
                    <w:sz w:val="24"/>
                    <w:szCs w:val="24"/>
                    <w:lang w:eastAsia="zh-CN"/>
                  </w:rPr>
                  <w:t>+37061607695</w:t>
                </w:r>
              </w:sdtContent>
            </w:sdt>
          </w:p>
          <w:p w14:paraId="15CF4B11" w14:textId="51258709" w:rsidR="00ED3DBD" w:rsidRDefault="00C02492"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Inga Tamulevičienė</w:t>
            </w:r>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3"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90037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662" w:type="dxa"/>
            <w:gridSpan w:val="2"/>
          </w:tcPr>
          <w:p w14:paraId="2769F09D"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90037E">
        <w:trPr>
          <w:trHeight w:val="300"/>
        </w:trPr>
        <w:tc>
          <w:tcPr>
            <w:tcW w:w="9639"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90037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CF9CA62" w14:textId="492C2658" w:rsidR="00C87CA2" w:rsidRPr="005E7BCC"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5E7BCC">
              <w:rPr>
                <w:rFonts w:ascii="Arial" w:hAnsi="Arial" w:cs="Arial"/>
                <w:sz w:val="24"/>
                <w:szCs w:val="24"/>
              </w:rPr>
              <w:t>us</w:t>
            </w:r>
            <w:r w:rsidR="00C87CA2">
              <w:rPr>
                <w:rFonts w:ascii="Arial" w:hAnsi="Arial" w:cs="Arial"/>
                <w:sz w:val="24"/>
                <w:szCs w:val="24"/>
              </w:rPr>
              <w:t>:</w:t>
            </w:r>
          </w:p>
          <w:p w14:paraId="48B50CC2" w14:textId="6EAEE88F" w:rsidR="00395243" w:rsidRPr="00C87CA2" w:rsidRDefault="0090037E" w:rsidP="002B237A">
            <w:pPr>
              <w:spacing w:after="0" w:line="240" w:lineRule="auto"/>
              <w:jc w:val="both"/>
              <w:rPr>
                <w:rFonts w:ascii="Arial" w:hAnsi="Arial" w:cs="Arial"/>
                <w:i/>
                <w:iCs/>
                <w:sz w:val="24"/>
                <w:szCs w:val="24"/>
              </w:rPr>
            </w:pPr>
            <w:r>
              <w:rPr>
                <w:rFonts w:ascii="Arial" w:hAnsi="Arial" w:cs="Arial"/>
                <w:b/>
                <w:bCs/>
                <w:sz w:val="24"/>
                <w:szCs w:val="24"/>
              </w:rPr>
              <w:t>Dirbtinės plaučių ventiliacijos prietais</w:t>
            </w:r>
            <w:r w:rsidR="005E7BCC">
              <w:rPr>
                <w:rFonts w:ascii="Arial" w:hAnsi="Arial" w:cs="Arial"/>
                <w:b/>
                <w:bCs/>
                <w:sz w:val="24"/>
                <w:szCs w:val="24"/>
              </w:rPr>
              <w:t>us</w:t>
            </w:r>
            <w:r w:rsidR="00C87CA2">
              <w:rPr>
                <w:rFonts w:ascii="Arial" w:hAnsi="Arial" w:cs="Arial"/>
                <w:sz w:val="24"/>
                <w:szCs w:val="24"/>
              </w:rPr>
              <w:t xml:space="preserve"> (</w:t>
            </w:r>
            <w:r w:rsidRPr="00B71661">
              <w:rPr>
                <w:rFonts w:ascii="Arial" w:hAnsi="Arial" w:cs="Arial"/>
                <w:sz w:val="24"/>
                <w:szCs w:val="24"/>
              </w:rPr>
              <w:t>6</w:t>
            </w:r>
            <w:r w:rsidR="00C87CA2" w:rsidRPr="00B71661">
              <w:rPr>
                <w:rFonts w:ascii="Arial" w:hAnsi="Arial" w:cs="Arial"/>
                <w:sz w:val="24"/>
                <w:szCs w:val="24"/>
              </w:rPr>
              <w:t xml:space="preserve"> </w:t>
            </w:r>
            <w:r w:rsidRPr="00B71661">
              <w:rPr>
                <w:rFonts w:ascii="Arial" w:hAnsi="Arial" w:cs="Arial"/>
                <w:sz w:val="24"/>
                <w:szCs w:val="24"/>
              </w:rPr>
              <w:t>vnt</w:t>
            </w:r>
            <w:r w:rsidR="00C87CA2" w:rsidRPr="00B71661">
              <w:rPr>
                <w:rFonts w:ascii="Arial" w:hAnsi="Arial" w:cs="Arial"/>
                <w:sz w:val="24"/>
                <w:szCs w:val="24"/>
              </w:rPr>
              <w:t>.)</w:t>
            </w:r>
            <w:r w:rsidR="00C5517B" w:rsidRPr="00B71661">
              <w:rPr>
                <w:rFonts w:ascii="Arial" w:hAnsi="Arial" w:cs="Arial"/>
                <w:sz w:val="24"/>
                <w:szCs w:val="24"/>
              </w:rPr>
              <w:t xml:space="preserve"> (taip pat  instaliuoti/įdiegti/pajungti, apmokyti personalą, teikti garantinio aptarnavimo ir priežiūros paslaugas, atlikti techninę patikrą garantiniu laikotarpiu) </w:t>
            </w:r>
            <w:r w:rsidR="00395243" w:rsidRPr="00B71661">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90037E">
        <w:trPr>
          <w:trHeight w:val="300"/>
        </w:trPr>
        <w:tc>
          <w:tcPr>
            <w:tcW w:w="2977" w:type="dxa"/>
          </w:tcPr>
          <w:p w14:paraId="6B9C8D96" w14:textId="655157F5"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90037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6" w:name="_Hlk162966553"/>
            <w:r w:rsidRPr="00263216">
              <w:rPr>
                <w:rFonts w:ascii="Arial" w:eastAsia="Times New Roman" w:hAnsi="Arial" w:cs="Arial"/>
                <w:b/>
                <w:bCs/>
                <w:sz w:val="24"/>
                <w:szCs w:val="24"/>
              </w:rPr>
              <w:t>Informacija apie Europos Sąjungos lėšomis finansuojamą projektą arba kitą projektą</w:t>
            </w:r>
            <w:bookmarkEnd w:id="76"/>
          </w:p>
        </w:tc>
        <w:tc>
          <w:tcPr>
            <w:tcW w:w="6662" w:type="dxa"/>
            <w:gridSpan w:val="2"/>
          </w:tcPr>
          <w:p w14:paraId="5521AC9D" w14:textId="1B9E0471" w:rsidR="00263216" w:rsidRPr="00263216" w:rsidRDefault="0094394C" w:rsidP="00C87CA2">
            <w:pPr>
              <w:spacing w:after="0" w:line="240" w:lineRule="auto"/>
              <w:jc w:val="both"/>
              <w:rPr>
                <w:rFonts w:ascii="Arial" w:eastAsia="Times New Roman" w:hAnsi="Arial" w:cs="Arial"/>
                <w:sz w:val="24"/>
                <w:szCs w:val="24"/>
              </w:rPr>
            </w:pPr>
            <w:r w:rsidRPr="003C02F2">
              <w:rPr>
                <w:rFonts w:ascii="Arial" w:hAnsi="Arial" w:cs="Arial"/>
                <w:sz w:val="24"/>
                <w:szCs w:val="24"/>
              </w:rPr>
              <w:t>Projektas „VšĮ Tauragės ligoninės Reanimacijos bei intensyviosios terapijos ir Skubiosios medicinos pagalbos teikimo infrastruktūros modernizavimas“ Nr. 09-008-P-0002</w:t>
            </w:r>
            <w:r w:rsidR="00263216" w:rsidRPr="00263216">
              <w:rPr>
                <w:rFonts w:ascii="Arial" w:eastAsia="Times New Roman"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31B93287" w:rsidR="00395243" w:rsidRPr="00DD5059"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 xml:space="preserve">Finansavimo šaltinis – 2022–2030 metų sveikatos priežiūros kokybės ir efektyvumo didinimo plėtros programos pažangos priemonė Nr. 11-002-02-11-01 „Gerinti sveikatos priežiūros paslaugų kokybę ir prieinamumą“. </w:t>
            </w:r>
          </w:p>
        </w:tc>
      </w:tr>
      <w:tr w:rsidR="00395243" w:rsidRPr="00DD5059" w14:paraId="1EFEBFC4" w14:textId="77777777" w:rsidTr="0090037E">
        <w:trPr>
          <w:trHeight w:val="300"/>
        </w:trPr>
        <w:tc>
          <w:tcPr>
            <w:tcW w:w="9639"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90037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662" w:type="dxa"/>
            <w:gridSpan w:val="2"/>
          </w:tcPr>
          <w:p w14:paraId="4A1776F1" w14:textId="7697B650"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Pr="00C5517B">
              <w:rPr>
                <w:rFonts w:ascii="Arial" w:hAnsi="Arial" w:cs="Arial"/>
                <w:b/>
                <w:iCs/>
                <w:sz w:val="24"/>
                <w:szCs w:val="24"/>
              </w:rPr>
              <w:t>3 mėnesius</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2445DFE9"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90037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7A59B908"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C5517B">
              <w:rPr>
                <w:rFonts w:ascii="Arial" w:hAnsi="Arial" w:cs="Arial"/>
                <w:b/>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Pirkėjui sutikus, </w:t>
            </w:r>
            <w:r w:rsidRPr="00C5517B">
              <w:rPr>
                <w:rFonts w:ascii="Arial" w:hAnsi="Arial" w:cs="Arial"/>
                <w:kern w:val="2"/>
                <w:sz w:val="24"/>
                <w:szCs w:val="24"/>
              </w:rPr>
              <w:lastRenderedPageBreak/>
              <w:t xml:space="preserve">Prekių 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90037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662"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90037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0C889950" w14:textId="5D8B7376"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w:t>
            </w:r>
            <w:r w:rsidR="0032240A">
              <w:rPr>
                <w:rFonts w:ascii="Arial" w:hAnsi="Arial" w:cs="Arial"/>
                <w:sz w:val="24"/>
                <w:szCs w:val="24"/>
                <w:lang w:eastAsia="zh-CN"/>
              </w:rPr>
              <w:t>s</w:t>
            </w:r>
            <w:r w:rsidRPr="002C4025">
              <w:rPr>
                <w:rFonts w:ascii="Arial" w:hAnsi="Arial" w:cs="Arial"/>
                <w:sz w:val="24"/>
                <w:szCs w:val="24"/>
                <w:lang w:eastAsia="zh-CN"/>
              </w:rPr>
              <w:t xml:space="preserve">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16334C8E"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w:t>
            </w:r>
            <w:r w:rsidR="002A6857">
              <w:rPr>
                <w:rFonts w:ascii="Arial" w:hAnsi="Arial" w:cs="Arial"/>
                <w:sz w:val="24"/>
                <w:szCs w:val="24"/>
              </w:rPr>
              <w:t>ių</w:t>
            </w:r>
            <w:r w:rsidRPr="002C4025">
              <w:rPr>
                <w:rFonts w:ascii="Arial" w:hAnsi="Arial" w:cs="Arial"/>
                <w:sz w:val="24"/>
                <w:szCs w:val="24"/>
              </w:rPr>
              <w:t xml:space="preserve"> naudojimui.</w:t>
            </w:r>
          </w:p>
          <w:p w14:paraId="5CE8BB72" w14:textId="77777777" w:rsidR="0094394C" w:rsidRPr="003C02F2" w:rsidRDefault="0094394C" w:rsidP="0094394C">
            <w:pPr>
              <w:pStyle w:val="Sraopastraipa"/>
              <w:numPr>
                <w:ilvl w:val="0"/>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22283E84" w14:textId="6419F70A" w:rsidR="0094394C" w:rsidRPr="003C02F2" w:rsidRDefault="0094394C" w:rsidP="0094394C">
            <w:pPr>
              <w:pStyle w:val="Sraopastraipa"/>
              <w:numPr>
                <w:ilvl w:val="2"/>
                <w:numId w:val="38"/>
              </w:numPr>
              <w:tabs>
                <w:tab w:val="left" w:pos="886"/>
              </w:tabs>
              <w:spacing w:after="0" w:line="240" w:lineRule="auto"/>
              <w:ind w:left="0" w:firstLine="30"/>
              <w:jc w:val="both"/>
              <w:rPr>
                <w:rFonts w:asciiTheme="minorBidi" w:eastAsia="Times New Roman" w:hAnsiTheme="minorBidi"/>
                <w:kern w:val="2"/>
                <w:sz w:val="24"/>
                <w:szCs w:val="24"/>
              </w:rPr>
            </w:pPr>
            <w:r w:rsidRPr="003C02F2">
              <w:rPr>
                <w:rFonts w:asciiTheme="minorBidi" w:eastAsia="Times New Roman" w:hAnsiTheme="minorBidi"/>
                <w:kern w:val="2"/>
                <w:sz w:val="24"/>
                <w:szCs w:val="24"/>
              </w:rPr>
              <w:t xml:space="preserve">Tiekėjas kartu su </w:t>
            </w:r>
            <w:r w:rsidR="002A6857">
              <w:rPr>
                <w:rFonts w:asciiTheme="minorBidi" w:eastAsia="Times New Roman" w:hAnsiTheme="minorBidi"/>
                <w:kern w:val="2"/>
                <w:sz w:val="24"/>
                <w:szCs w:val="24"/>
              </w:rPr>
              <w:t>P</w:t>
            </w:r>
            <w:r w:rsidRPr="003C02F2">
              <w:rPr>
                <w:rFonts w:asciiTheme="minorBidi" w:eastAsia="Times New Roman" w:hAnsiTheme="minorBidi"/>
                <w:kern w:val="2"/>
                <w:sz w:val="24"/>
                <w:szCs w:val="24"/>
              </w:rPr>
              <w:t>rekėmis pateikia galiojančio CE sertifikato (arba lygiaverčio dokumento) pagal Europos Parlamento ir Tarybos reglamentą (ES) 2017/745 dėl medicinos priemonių kopij</w:t>
            </w:r>
            <w:r w:rsidR="002A6857">
              <w:rPr>
                <w:rFonts w:asciiTheme="minorBidi" w:eastAsia="Times New Roman" w:hAnsiTheme="minorBidi"/>
                <w:kern w:val="2"/>
                <w:sz w:val="24"/>
                <w:szCs w:val="24"/>
              </w:rPr>
              <w:t>ą</w:t>
            </w:r>
            <w:r w:rsidRPr="003C02F2">
              <w:rPr>
                <w:rFonts w:asciiTheme="minorBidi" w:eastAsia="Times New Roman" w:hAnsiTheme="minorBidi"/>
                <w:kern w:val="2"/>
                <w:sz w:val="24"/>
                <w:szCs w:val="24"/>
              </w:rPr>
              <w:t xml:space="preserve"> originalo kalba kartu su vertimu į lietuvių kalbą</w:t>
            </w:r>
            <w:r>
              <w:rPr>
                <w:rFonts w:asciiTheme="minorBidi" w:eastAsia="Times New Roman" w:hAnsiTheme="minorBidi"/>
                <w:kern w:val="2"/>
                <w:sz w:val="24"/>
                <w:szCs w:val="24"/>
              </w:rPr>
              <w:t>.</w:t>
            </w:r>
          </w:p>
          <w:p w14:paraId="7CF31E33" w14:textId="77777777" w:rsidR="0094394C" w:rsidRPr="003C02F2" w:rsidRDefault="0094394C" w:rsidP="0094394C">
            <w:pPr>
              <w:pStyle w:val="Sraopastraipa"/>
              <w:numPr>
                <w:ilvl w:val="2"/>
                <w:numId w:val="38"/>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FB409B7" w14:textId="15DA78F9" w:rsidR="0094394C" w:rsidRPr="0094394C" w:rsidRDefault="0094394C" w:rsidP="0094394C">
            <w:pPr>
              <w:spacing w:after="0" w:line="240" w:lineRule="auto"/>
              <w:jc w:val="both"/>
              <w:rPr>
                <w:rFonts w:ascii="Arial" w:eastAsia="Times New Roman"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C87CA2" w:rsidRPr="00DD5059" w14:paraId="3F04D3DD" w14:textId="77777777" w:rsidTr="0090037E">
        <w:trPr>
          <w:trHeight w:val="300"/>
        </w:trPr>
        <w:tc>
          <w:tcPr>
            <w:tcW w:w="9639"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90037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90037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662"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90037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90037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90037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90037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90037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90037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90037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7"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7"/>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lastRenderedPageBreak/>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90037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90037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90037E">
        <w:trPr>
          <w:trHeight w:val="300"/>
        </w:trPr>
        <w:tc>
          <w:tcPr>
            <w:tcW w:w="9639"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90037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2FF8B185"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F52F85">
              <w:rPr>
                <w:rFonts w:ascii="Arial" w:eastAsia="Trebuchet MS" w:hAnsi="Arial" w:cs="Arial"/>
                <w:sz w:val="24"/>
                <w:szCs w:val="24"/>
                <w:lang w:eastAsia="en-US"/>
              </w:rPr>
              <w:t>s</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F52F85">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90037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66A4B670" w14:textId="780078EA" w:rsidR="00C7059F" w:rsidRPr="00584395" w:rsidRDefault="00C7059F" w:rsidP="00F52F85">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F52F85">
              <w:rPr>
                <w:rFonts w:ascii="Arial" w:hAnsi="Arial" w:cs="Arial"/>
                <w:sz w:val="24"/>
                <w:szCs w:val="24"/>
              </w:rPr>
              <w:t>P</w:t>
            </w:r>
            <w:r w:rsidRPr="00584395">
              <w:rPr>
                <w:rFonts w:ascii="Arial" w:hAnsi="Arial" w:cs="Arial"/>
                <w:sz w:val="24"/>
                <w:szCs w:val="24"/>
              </w:rPr>
              <w:t>rek</w:t>
            </w:r>
            <w:r w:rsidR="00F52F85">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D263291" w:rsidR="00436725" w:rsidRPr="00584395" w:rsidRDefault="00C7059F" w:rsidP="00F52F85">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D75C01">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3B0FD4" w:rsidRDefault="00EE5E14" w:rsidP="00D75C01">
            <w:pPr>
              <w:spacing w:after="0" w:line="240" w:lineRule="auto"/>
              <w:jc w:val="both"/>
              <w:rPr>
                <w:rFonts w:ascii="Arial" w:hAnsi="Arial" w:cs="Arial"/>
                <w:color w:val="FF0000"/>
                <w:sz w:val="24"/>
                <w:szCs w:val="24"/>
              </w:rPr>
            </w:pPr>
            <w:r w:rsidRPr="00584395">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90037E">
        <w:trPr>
          <w:trHeight w:val="300"/>
        </w:trPr>
        <w:tc>
          <w:tcPr>
            <w:tcW w:w="9639"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90037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90037E">
        <w:trPr>
          <w:trHeight w:val="300"/>
        </w:trPr>
        <w:tc>
          <w:tcPr>
            <w:tcW w:w="9639"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90037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90037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90037E">
        <w:trPr>
          <w:trHeight w:val="300"/>
        </w:trPr>
        <w:tc>
          <w:tcPr>
            <w:tcW w:w="9639"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90037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90037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56C7646B"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90037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90037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w:t>
            </w:r>
            <w:r w:rsidRPr="00DD5059">
              <w:rPr>
                <w:rFonts w:ascii="Arial" w:eastAsia="Times New Roman" w:hAnsi="Arial" w:cs="Arial"/>
                <w:b/>
                <w:bCs/>
                <w:sz w:val="24"/>
                <w:szCs w:val="24"/>
              </w:rPr>
              <w:lastRenderedPageBreak/>
              <w:t xml:space="preserve">Bendrosiose sąlygose nurodytos subtiekėjų ir (ar) specialistų keitimo tvarkos </w:t>
            </w:r>
          </w:p>
        </w:tc>
        <w:tc>
          <w:tcPr>
            <w:tcW w:w="6662" w:type="dxa"/>
            <w:gridSpan w:val="2"/>
          </w:tcPr>
          <w:p w14:paraId="5260A397" w14:textId="561DFF96" w:rsidR="00C87CA2" w:rsidRPr="00DD5059" w:rsidRDefault="00370C62" w:rsidP="00C87C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Netaikoma</w:t>
            </w:r>
          </w:p>
        </w:tc>
      </w:tr>
      <w:tr w:rsidR="00C87CA2" w:rsidRPr="00DD5059" w14:paraId="65DE78C7" w14:textId="77777777" w:rsidTr="0090037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471759D7" w14:textId="5267C3D3" w:rsidR="00C87CA2" w:rsidRPr="00DD5059" w:rsidRDefault="00155C44"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90037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90037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nepasiekimo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90037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90037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7D4D9ED9"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17733E" w:rsidRPr="00E5594F" w14:paraId="5451865E" w14:textId="77777777" w:rsidTr="0090037E">
        <w:trPr>
          <w:trHeight w:val="300"/>
        </w:trPr>
        <w:tc>
          <w:tcPr>
            <w:tcW w:w="9639"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90037E">
        <w:trPr>
          <w:trHeight w:val="300"/>
        </w:trPr>
        <w:tc>
          <w:tcPr>
            <w:tcW w:w="9639"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90037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90037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7D715697" w14:textId="05EE988B"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30 k</w:t>
            </w:r>
            <w:r w:rsidR="00436725">
              <w:rPr>
                <w:rFonts w:ascii="Arial" w:eastAsia="Times New Roman" w:hAnsi="Arial" w:cs="Arial"/>
                <w:sz w:val="24"/>
                <w:szCs w:val="24"/>
              </w:rPr>
              <w:t xml:space="preserve">alendorinių dienų. </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90037E">
        <w:trPr>
          <w:trHeight w:val="300"/>
        </w:trPr>
        <w:tc>
          <w:tcPr>
            <w:tcW w:w="9639"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90037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90037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74B6B3BC"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261AC5">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2EB784F7"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6C83CDF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261AC5">
              <w:rPr>
                <w:rFonts w:ascii="Arial" w:eastAsia="Arial" w:hAnsi="Arial" w:cs="Arial"/>
                <w:kern w:val="2"/>
                <w:sz w:val="24"/>
                <w:szCs w:val="24"/>
              </w:rPr>
              <w:t>s</w:t>
            </w:r>
            <w:r w:rsidRPr="00DD5059">
              <w:rPr>
                <w:rFonts w:ascii="Arial" w:eastAsia="Arial" w:hAnsi="Arial" w:cs="Arial"/>
                <w:kern w:val="2"/>
                <w:sz w:val="24"/>
                <w:szCs w:val="24"/>
              </w:rPr>
              <w:t xml:space="preserve"> tampa nebereikalinga;</w:t>
            </w:r>
          </w:p>
          <w:p w14:paraId="0DEC71D1" w14:textId="69C5650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1708A1">
              <w:rPr>
                <w:rFonts w:ascii="Arial" w:eastAsia="Arial" w:hAnsi="Arial" w:cs="Arial"/>
                <w:kern w:val="2"/>
                <w:sz w:val="24"/>
                <w:szCs w:val="24"/>
              </w:rPr>
              <w:t>es</w:t>
            </w:r>
            <w:r w:rsidRPr="00DD5059">
              <w:rPr>
                <w:rFonts w:ascii="Arial" w:eastAsia="Arial" w:hAnsi="Arial" w:cs="Arial"/>
                <w:kern w:val="2"/>
                <w:sz w:val="24"/>
                <w:szCs w:val="24"/>
              </w:rPr>
              <w:t>, kuri</w:t>
            </w:r>
            <w:r w:rsidR="001708A1">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1708A1">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90037E">
        <w:trPr>
          <w:trHeight w:val="300"/>
        </w:trPr>
        <w:tc>
          <w:tcPr>
            <w:tcW w:w="9639"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90037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CFAF56E" w14:textId="439E215A"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B56966">
              <w:rPr>
                <w:rFonts w:ascii="Arial" w:hAnsi="Arial" w:cs="Arial"/>
                <w:kern w:val="2"/>
                <w:sz w:val="24"/>
                <w:szCs w:val="24"/>
                <w:shd w:val="clear" w:color="auto" w:fill="FFFFFF"/>
              </w:rPr>
              <w:t>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w:t>
            </w:r>
            <w:r w:rsidRPr="00E5594F">
              <w:rPr>
                <w:rFonts w:ascii="Arial" w:eastAsia="Times New Roman" w:hAnsi="Arial" w:cs="Arial"/>
                <w:sz w:val="24"/>
                <w:szCs w:val="24"/>
              </w:rPr>
              <w:lastRenderedPageBreak/>
              <w:t xml:space="preserve">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03E3E0EF" w14:textId="77777777" w:rsidR="00E5594F" w:rsidRPr="00E5594F" w:rsidRDefault="00E5594F" w:rsidP="00E5594F">
            <w:pPr>
              <w:spacing w:after="0" w:line="240" w:lineRule="auto"/>
              <w:jc w:val="both"/>
              <w:rPr>
                <w:rFonts w:ascii="Arial" w:eastAsia="Times New Roman" w:hAnsi="Arial" w:cs="Arial"/>
                <w:b/>
                <w:sz w:val="24"/>
                <w:szCs w:val="24"/>
                <w:shd w:val="clear" w:color="auto" w:fill="FFFFFF"/>
              </w:rPr>
            </w:pPr>
            <w:r w:rsidRPr="00E5594F">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E5594F">
              <w:rPr>
                <w:rFonts w:ascii="Arial" w:eastAsia="Times New Roman" w:hAnsi="Arial" w:cs="Arial"/>
                <w:b/>
                <w:sz w:val="24"/>
                <w:szCs w:val="24"/>
                <w:shd w:val="clear" w:color="auto" w:fill="FFFFFF"/>
              </w:rPr>
              <w:t>riterijai</w:t>
            </w:r>
          </w:p>
          <w:p w14:paraId="57841207" w14:textId="3DA98D37" w:rsidR="00E5594F" w:rsidRPr="00E5594F" w:rsidRDefault="00E5594F" w:rsidP="00E5594F">
            <w:pPr>
              <w:spacing w:after="0" w:line="240" w:lineRule="auto"/>
              <w:jc w:val="both"/>
              <w:rPr>
                <w:rFonts w:ascii="Arial" w:hAnsi="Arial" w:cs="Arial"/>
                <w:sz w:val="24"/>
                <w:szCs w:val="24"/>
              </w:rPr>
            </w:pPr>
            <w:r w:rsidRPr="00E5594F">
              <w:rPr>
                <w:rFonts w:ascii="Arial" w:hAnsi="Arial" w:cs="Arial"/>
                <w:sz w:val="24"/>
                <w:szCs w:val="24"/>
              </w:rPr>
              <w:t>Tiekėjas įsipareigoja Prek</w:t>
            </w:r>
            <w:r w:rsidR="00FF7C30">
              <w:rPr>
                <w:rFonts w:ascii="Arial" w:hAnsi="Arial" w:cs="Arial"/>
                <w:sz w:val="24"/>
                <w:szCs w:val="24"/>
              </w:rPr>
              <w:t>es</w:t>
            </w:r>
            <w:r w:rsidRPr="00E5594F">
              <w:rPr>
                <w:rFonts w:ascii="Arial" w:hAnsi="Arial" w:cs="Arial"/>
                <w:sz w:val="24"/>
                <w:szCs w:val="24"/>
              </w:rPr>
              <w:t xml:space="preserve"> sumontuoti taip, kad būtų pasiektas kuo didesnis vartojimo efektyvumas: Tiekėjas Prekių pristatymo metu turi pateikti naudotojo poreikių vertinimą, pasiūlyti geriausius Prek</w:t>
            </w:r>
            <w:r w:rsidR="00FF7C30">
              <w:rPr>
                <w:rFonts w:ascii="Arial" w:hAnsi="Arial" w:cs="Arial"/>
                <w:sz w:val="24"/>
                <w:szCs w:val="24"/>
              </w:rPr>
              <w:t>ių</w:t>
            </w:r>
            <w:r w:rsidRPr="00E5594F">
              <w:rPr>
                <w:rFonts w:ascii="Arial" w:hAnsi="Arial" w:cs="Arial"/>
                <w:sz w:val="24"/>
                <w:szCs w:val="24"/>
              </w:rPr>
              <w:t xml:space="preserve"> energijos vartojimo parametrus. Tiekėjas, atlikdamas techninę/garantinę Prek</w:t>
            </w:r>
            <w:r w:rsidR="00FF7C30">
              <w:rPr>
                <w:rFonts w:ascii="Arial" w:hAnsi="Arial" w:cs="Arial"/>
                <w:sz w:val="24"/>
                <w:szCs w:val="24"/>
              </w:rPr>
              <w:t>ių</w:t>
            </w:r>
            <w:r w:rsidRPr="00E5594F">
              <w:rPr>
                <w:rFonts w:ascii="Arial" w:hAnsi="Arial" w:cs="Arial"/>
                <w:sz w:val="24"/>
                <w:szCs w:val="24"/>
              </w:rPr>
              <w:t xml:space="preserve"> priežiūrą, pakartotinai turi tikslinti ir pasiūlyti geriausius Prek</w:t>
            </w:r>
            <w:r w:rsidR="00FF7C30">
              <w:rPr>
                <w:rFonts w:ascii="Arial" w:hAnsi="Arial" w:cs="Arial"/>
                <w:sz w:val="24"/>
                <w:szCs w:val="24"/>
              </w:rPr>
              <w:t>ių</w:t>
            </w:r>
            <w:r w:rsidRPr="00E5594F">
              <w:rPr>
                <w:rFonts w:ascii="Arial" w:hAnsi="Arial" w:cs="Arial"/>
                <w:sz w:val="24"/>
                <w:szCs w:val="24"/>
              </w:rPr>
              <w:t xml:space="preserve"> vartojimo parametrus.</w:t>
            </w:r>
          </w:p>
          <w:p w14:paraId="27E3134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66E2256A"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21782D1F"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sudėtines dalis/sistemas, siekiant prailginti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efektyvaus panaudojimo laiką.</w:t>
            </w:r>
          </w:p>
        </w:tc>
      </w:tr>
      <w:tr w:rsidR="0017733E" w:rsidRPr="00DD5059" w14:paraId="7E72E353" w14:textId="77777777" w:rsidTr="0090037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90037E">
        <w:trPr>
          <w:trHeight w:val="300"/>
        </w:trPr>
        <w:tc>
          <w:tcPr>
            <w:tcW w:w="9639"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90037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54009159" w:rsidR="00C7059F" w:rsidRPr="003834C3" w:rsidRDefault="007956BC" w:rsidP="00BC5544">
            <w:pPr>
              <w:spacing w:after="0" w:line="240" w:lineRule="auto"/>
              <w:rPr>
                <w:rFonts w:ascii="Arial" w:eastAsia="Times New Roman" w:hAnsi="Arial" w:cs="Arial"/>
                <w:sz w:val="24"/>
                <w:szCs w:val="24"/>
                <w:highlight w:val="yellow"/>
              </w:rPr>
            </w:pPr>
            <w:r w:rsidRPr="00DD5059">
              <w:rPr>
                <w:rFonts w:ascii="Arial" w:eastAsia="Times New Roman" w:hAnsi="Arial" w:cs="Arial"/>
                <w:sz w:val="24"/>
                <w:szCs w:val="24"/>
              </w:rPr>
              <w:t>Netaikoma</w:t>
            </w:r>
          </w:p>
        </w:tc>
      </w:tr>
      <w:tr w:rsidR="00C7059F" w:rsidRPr="00DD5059" w14:paraId="4F84F3FD" w14:textId="77777777" w:rsidTr="0090037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66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90037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66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90037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66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90037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90037E">
        <w:trPr>
          <w:trHeight w:val="300"/>
        </w:trPr>
        <w:tc>
          <w:tcPr>
            <w:tcW w:w="9639"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90037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90037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90037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90037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90037E">
        <w:tc>
          <w:tcPr>
            <w:tcW w:w="9639"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90037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90037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140AE264" w14:textId="12F61681"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580F73">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C02492"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C02492"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F57A8">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w:t>
      </w:r>
      <w:r w:rsidRPr="007F57A8">
        <w:rPr>
          <w:rFonts w:ascii="Arial" w:eastAsia="Cambria" w:hAnsi="Arial" w:cs="Arial"/>
          <w:kern w:val="2"/>
          <w:sz w:val="22"/>
          <w:szCs w:val="22"/>
          <w:lang w:eastAsia="en-US"/>
        </w:rPr>
        <w:lastRenderedPageBreak/>
        <w:t>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w:t>
      </w:r>
      <w:r w:rsidRPr="007F57A8">
        <w:rPr>
          <w:rFonts w:ascii="Arial" w:eastAsia="Times New Roman" w:hAnsi="Arial" w:cs="Arial"/>
          <w:color w:val="000000"/>
          <w:sz w:val="22"/>
          <w:szCs w:val="22"/>
          <w:shd w:val="clear" w:color="auto" w:fill="FFFFFF"/>
          <w:lang w:eastAsia="en-US"/>
        </w:rPr>
        <w:lastRenderedPageBreak/>
        <w:t>tarp Pirkėjo, Tiekėjo ir šio subtiekėjo, kurioje aprašoma tiesioginio atsiskaitymo su subtiekėju tvarka, atsižvelgiant į Sutartyje ir subtiekimo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 xml:space="preserve">echninėje specifikacijoje ar Specialiosiose sąlygose nėra nurodytas kitas </w:t>
      </w:r>
      <w:r w:rsidRPr="007F57A8">
        <w:rPr>
          <w:rFonts w:ascii="Arial" w:eastAsia="Times New Roman" w:hAnsi="Arial" w:cs="Arial"/>
          <w:color w:val="000000"/>
          <w:sz w:val="22"/>
          <w:szCs w:val="22"/>
          <w:lang w:eastAsia="en-US"/>
        </w:rPr>
        <w:lastRenderedPageBreak/>
        <w:t>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7F57A8">
        <w:rPr>
          <w:rFonts w:ascii="Arial" w:eastAsia="Times New Roman" w:hAnsi="Arial" w:cs="Arial"/>
          <w:color w:val="000000"/>
          <w:sz w:val="22"/>
          <w:szCs w:val="22"/>
          <w:lang w:eastAsia="en-US"/>
        </w:rPr>
        <w:lastRenderedPageBreak/>
        <w:t>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7F57A8">
        <w:rPr>
          <w:rFonts w:ascii="Arial" w:eastAsia="Times New Roman" w:hAnsi="Arial" w:cs="Arial"/>
          <w:color w:val="000000"/>
          <w:sz w:val="22"/>
          <w:szCs w:val="22"/>
          <w:lang w:eastAsia="en-US"/>
        </w:rPr>
        <w:lastRenderedPageBreak/>
        <w:t>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 xml:space="preserve">Šiame punkte numatytas atsakomybės ribojimas netaikomas, jei </w:t>
      </w:r>
      <w:r w:rsidRPr="007F57A8">
        <w:rPr>
          <w:rFonts w:ascii="Arial" w:eastAsia="Times New Roman" w:hAnsi="Arial" w:cs="Arial"/>
          <w:color w:val="000000"/>
          <w:sz w:val="22"/>
          <w:szCs w:val="22"/>
          <w:bdr w:val="none" w:sz="0" w:space="0" w:color="auto" w:frame="1"/>
          <w:lang w:eastAsia="en-US"/>
        </w:rPr>
        <w:lastRenderedPageBreak/>
        <w:t>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7F57A8">
        <w:rPr>
          <w:rFonts w:ascii="Arial" w:eastAsia="Times New Roman" w:hAnsi="Arial" w:cs="Arial"/>
          <w:color w:val="000000"/>
          <w:sz w:val="22"/>
          <w:szCs w:val="22"/>
          <w:lang w:eastAsia="en-US"/>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w:t>
      </w:r>
      <w:r w:rsidRPr="007F57A8">
        <w:rPr>
          <w:rFonts w:ascii="Arial" w:eastAsia="Times New Roman" w:hAnsi="Arial" w:cs="Arial"/>
          <w:color w:val="000000"/>
          <w:sz w:val="22"/>
          <w:szCs w:val="22"/>
          <w:lang w:eastAsia="en-US"/>
        </w:rPr>
        <w:lastRenderedPageBreak/>
        <w:t xml:space="preserve">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E3FB3E" w14:textId="7B07ECB0" w:rsidR="00FA08C6" w:rsidRDefault="007F57A8" w:rsidP="007F57A8">
      <w:pPr>
        <w:spacing w:after="0" w:line="257" w:lineRule="atLeast"/>
        <w:jc w:val="both"/>
        <w:rPr>
          <w:rFonts w:ascii="Arial" w:eastAsia="Times New Roman" w:hAnsi="Arial" w:cs="Arial"/>
          <w:color w:val="000000"/>
          <w:sz w:val="22"/>
          <w:szCs w:val="22"/>
          <w:lang w:eastAsia="en-US"/>
        </w:rPr>
        <w:sectPr w:rsidR="00FA08C6" w:rsidSect="00302B20">
          <w:pgSz w:w="11907" w:h="16840" w:code="9"/>
          <w:pgMar w:top="1134" w:right="567" w:bottom="1134" w:left="1701" w:header="567" w:footer="567" w:gutter="0"/>
          <w:pgNumType w:start="22"/>
          <w:cols w:space="720"/>
          <w:titlePg/>
          <w:docGrid w:linePitch="360"/>
        </w:sectPr>
      </w:pPr>
      <w:r w:rsidRPr="007F57A8">
        <w:rPr>
          <w:rFonts w:ascii="Arial" w:eastAsia="Times New Roman" w:hAnsi="Arial" w:cs="Arial"/>
          <w:color w:val="000000"/>
          <w:sz w:val="22"/>
          <w:szCs w:val="22"/>
          <w:lang w:eastAsia="en-US"/>
        </w:rPr>
        <w:t>25.3. Kilę ginčai nesudaro pagrindo Šalims atsisakyti vykdyti savo prievoles pagal Suta</w:t>
      </w:r>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4FAF" w14:textId="77777777" w:rsidR="004C31DE" w:rsidRDefault="004C31DE" w:rsidP="00D05666">
      <w:r>
        <w:separator/>
      </w:r>
    </w:p>
  </w:endnote>
  <w:endnote w:type="continuationSeparator" w:id="0">
    <w:p w14:paraId="16DD4B5A" w14:textId="77777777" w:rsidR="004C31DE" w:rsidRDefault="004C31DE" w:rsidP="00D05666">
      <w:r>
        <w:continuationSeparator/>
      </w:r>
    </w:p>
  </w:endnote>
  <w:endnote w:type="continuationNotice" w:id="1">
    <w:p w14:paraId="1FBBDDD3" w14:textId="77777777" w:rsidR="004C31DE" w:rsidRDefault="004C3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1A55" w14:textId="77777777" w:rsidR="004C31DE" w:rsidRDefault="004C31DE" w:rsidP="00D05666">
      <w:r>
        <w:separator/>
      </w:r>
    </w:p>
  </w:footnote>
  <w:footnote w:type="continuationSeparator" w:id="0">
    <w:p w14:paraId="5D01F9A2" w14:textId="77777777" w:rsidR="004C31DE" w:rsidRDefault="004C31DE" w:rsidP="00D05666">
      <w:r>
        <w:continuationSeparator/>
      </w:r>
    </w:p>
  </w:footnote>
  <w:footnote w:type="continuationNotice" w:id="1">
    <w:p w14:paraId="3E85E4CC" w14:textId="77777777" w:rsidR="004C31DE" w:rsidRDefault="004C31DE">
      <w:pPr>
        <w:spacing w:after="0" w:line="240" w:lineRule="auto"/>
      </w:pPr>
    </w:p>
  </w:footnote>
  <w:footnote w:id="2">
    <w:p w14:paraId="30E9DDBF" w14:textId="77777777" w:rsidR="001D21C8" w:rsidRPr="004543C8" w:rsidRDefault="001D21C8" w:rsidP="00297E68">
      <w:pPr>
        <w:pStyle w:val="Puslapioinaostekstas"/>
        <w:spacing w:after="0" w:line="240" w:lineRule="auto"/>
        <w:rPr>
          <w:rFonts w:ascii="Arial" w:hAnsi="Arial" w:cs="Arial"/>
        </w:rPr>
      </w:pPr>
      <w:r w:rsidRPr="004543C8">
        <w:rPr>
          <w:rStyle w:val="Puslapioinaosnuoroda"/>
          <w:rFonts w:ascii="Arial" w:hAnsi="Arial" w:cs="Arial"/>
        </w:rPr>
        <w:footnoteRef/>
      </w:r>
      <w:r w:rsidRPr="004543C8">
        <w:rPr>
          <w:rFonts w:ascii="Arial" w:hAnsi="Arial" w:cs="Arial"/>
        </w:rPr>
        <w:t xml:space="preserve"> Siūlomi modeliai turi būti vienodi.</w:t>
      </w:r>
    </w:p>
  </w:footnote>
  <w:footnote w:id="3">
    <w:p w14:paraId="31E38EF8" w14:textId="77777777" w:rsidR="00515056" w:rsidRDefault="00515056" w:rsidP="00515056">
      <w:pPr>
        <w:pStyle w:val="Puslapioinaostekstas"/>
        <w:tabs>
          <w:tab w:val="left" w:pos="3276"/>
        </w:tabs>
      </w:pPr>
    </w:p>
  </w:footnote>
  <w:footnote w:id="4">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8">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9">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7B0D86"/>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E5E2306"/>
    <w:multiLevelType w:val="multilevel"/>
    <w:tmpl w:val="5BBCD484"/>
    <w:lvl w:ilvl="0">
      <w:start w:val="1"/>
      <w:numFmt w:val="decimal"/>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473CAD"/>
    <w:multiLevelType w:val="multilevel"/>
    <w:tmpl w:val="EDA20B1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B53FF8"/>
    <w:multiLevelType w:val="hybridMultilevel"/>
    <w:tmpl w:val="DCF42966"/>
    <w:lvl w:ilvl="0" w:tplc="DC1255E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D296F44"/>
    <w:multiLevelType w:val="multilevel"/>
    <w:tmpl w:val="2688A39E"/>
    <w:lvl w:ilvl="0">
      <w:start w:val="6"/>
      <w:numFmt w:val="decimal"/>
      <w:lvlText w:val="%1."/>
      <w:lvlJc w:val="left"/>
      <w:pPr>
        <w:ind w:left="612" w:hanging="612"/>
      </w:pPr>
      <w:rPr>
        <w:rFonts w:eastAsia="Calibri" w:hint="default"/>
        <w:u w:val="none"/>
      </w:rPr>
    </w:lvl>
    <w:lvl w:ilvl="1">
      <w:start w:val="2"/>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23"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7"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872969"/>
    <w:multiLevelType w:val="multilevel"/>
    <w:tmpl w:val="00000010"/>
    <w:numStyleLink w:val="WW8Num101"/>
  </w:abstractNum>
  <w:abstractNum w:abstractNumId="4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1"/>
  </w:num>
  <w:num w:numId="2" w16cid:durableId="160702105">
    <w:abstractNumId w:val="3"/>
  </w:num>
  <w:num w:numId="3" w16cid:durableId="1959680082">
    <w:abstractNumId w:val="32"/>
  </w:num>
  <w:num w:numId="4" w16cid:durableId="1219630361">
    <w:abstractNumId w:val="24"/>
  </w:num>
  <w:num w:numId="5" w16cid:durableId="1943417952">
    <w:abstractNumId w:val="42"/>
  </w:num>
  <w:num w:numId="6" w16cid:durableId="426192694">
    <w:abstractNumId w:val="2"/>
  </w:num>
  <w:num w:numId="7" w16cid:durableId="986590014">
    <w:abstractNumId w:val="38"/>
  </w:num>
  <w:num w:numId="8" w16cid:durableId="671638903">
    <w:abstractNumId w:val="35"/>
  </w:num>
  <w:num w:numId="9" w16cid:durableId="256065419">
    <w:abstractNumId w:val="17"/>
  </w:num>
  <w:num w:numId="10" w16cid:durableId="1977879247">
    <w:abstractNumId w:val="21"/>
  </w:num>
  <w:num w:numId="11" w16cid:durableId="279990443">
    <w:abstractNumId w:val="25"/>
  </w:num>
  <w:num w:numId="12" w16cid:durableId="1958638489">
    <w:abstractNumId w:val="39"/>
  </w:num>
  <w:num w:numId="13" w16cid:durableId="305166607">
    <w:abstractNumId w:val="40"/>
  </w:num>
  <w:num w:numId="14" w16cid:durableId="176583507">
    <w:abstractNumId w:val="7"/>
  </w:num>
  <w:num w:numId="15" w16cid:durableId="192041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4"/>
  </w:num>
  <w:num w:numId="17" w16cid:durableId="1371109771">
    <w:abstractNumId w:val="28"/>
  </w:num>
  <w:num w:numId="18" w16cid:durableId="1249542018">
    <w:abstractNumId w:val="30"/>
  </w:num>
  <w:num w:numId="19" w16cid:durableId="43142227">
    <w:abstractNumId w:val="33"/>
  </w:num>
  <w:num w:numId="20" w16cid:durableId="1834221728">
    <w:abstractNumId w:val="43"/>
  </w:num>
  <w:num w:numId="21" w16cid:durableId="310643114">
    <w:abstractNumId w:val="36"/>
  </w:num>
  <w:num w:numId="22" w16cid:durableId="433550192">
    <w:abstractNumId w:val="14"/>
  </w:num>
  <w:num w:numId="23" w16cid:durableId="42483322">
    <w:abstractNumId w:val="16"/>
  </w:num>
  <w:num w:numId="24" w16cid:durableId="1495142378">
    <w:abstractNumId w:val="5"/>
  </w:num>
  <w:num w:numId="25" w16cid:durableId="993877465">
    <w:abstractNumId w:val="10"/>
  </w:num>
  <w:num w:numId="26" w16cid:durableId="928274545">
    <w:abstractNumId w:val="18"/>
  </w:num>
  <w:num w:numId="27" w16cid:durableId="1965691535">
    <w:abstractNumId w:val="37"/>
  </w:num>
  <w:num w:numId="28"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31"/>
  </w:num>
  <w:num w:numId="31" w16cid:durableId="1346127925">
    <w:abstractNumId w:val="26"/>
  </w:num>
  <w:num w:numId="32" w16cid:durableId="196703368">
    <w:abstractNumId w:val="20"/>
  </w:num>
  <w:num w:numId="33" w16cid:durableId="766344139">
    <w:abstractNumId w:val="34"/>
  </w:num>
  <w:num w:numId="34" w16cid:durableId="1821656253">
    <w:abstractNumId w:val="23"/>
  </w:num>
  <w:num w:numId="35" w16cid:durableId="1611742744">
    <w:abstractNumId w:val="0"/>
  </w:num>
  <w:num w:numId="36" w16cid:durableId="1480073760">
    <w:abstractNumId w:val="41"/>
    <w:lvlOverride w:ilvl="0">
      <w:lvl w:ilvl="0">
        <w:start w:val="1"/>
        <w:numFmt w:val="decimal"/>
        <w:lvlText w:val="%1."/>
        <w:lvlJc w:val="left"/>
        <w:pPr>
          <w:tabs>
            <w:tab w:val="num" w:pos="1080"/>
          </w:tabs>
          <w:ind w:left="1080" w:hanging="360"/>
        </w:pPr>
        <w:rPr>
          <w:rFonts w:cs="Times New Roman"/>
          <w:color w:val="auto"/>
        </w:rPr>
      </w:lvl>
    </w:lvlOverride>
  </w:num>
  <w:num w:numId="37" w16cid:durableId="1747337636">
    <w:abstractNumId w:val="8"/>
  </w:num>
  <w:num w:numId="38" w16cid:durableId="2102098815">
    <w:abstractNumId w:val="29"/>
  </w:num>
  <w:num w:numId="39" w16cid:durableId="1304041129">
    <w:abstractNumId w:val="15"/>
  </w:num>
  <w:num w:numId="40" w16cid:durableId="1870752317">
    <w:abstractNumId w:val="22"/>
  </w:num>
  <w:num w:numId="41" w16cid:durableId="1484276762">
    <w:abstractNumId w:val="12"/>
  </w:num>
  <w:num w:numId="42" w16cid:durableId="1848665336">
    <w:abstractNumId w:val="1"/>
  </w:num>
  <w:num w:numId="43" w16cid:durableId="106391657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3BA9"/>
    <w:rsid w:val="00034A4A"/>
    <w:rsid w:val="00034DD8"/>
    <w:rsid w:val="00035221"/>
    <w:rsid w:val="000356C7"/>
    <w:rsid w:val="0003587B"/>
    <w:rsid w:val="00035AB9"/>
    <w:rsid w:val="0003638B"/>
    <w:rsid w:val="00036428"/>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290"/>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1FFA"/>
    <w:rsid w:val="000B2C8C"/>
    <w:rsid w:val="000B2D0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1C1"/>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8F"/>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0F6"/>
    <w:rsid w:val="00151205"/>
    <w:rsid w:val="00151CD3"/>
    <w:rsid w:val="0015376E"/>
    <w:rsid w:val="001538C5"/>
    <w:rsid w:val="00153D1C"/>
    <w:rsid w:val="00154487"/>
    <w:rsid w:val="0015529C"/>
    <w:rsid w:val="00155354"/>
    <w:rsid w:val="00155C4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08A1"/>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475"/>
    <w:rsid w:val="001A39B5"/>
    <w:rsid w:val="001A3A01"/>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49D"/>
    <w:rsid w:val="001C37BD"/>
    <w:rsid w:val="001C45C1"/>
    <w:rsid w:val="001C468D"/>
    <w:rsid w:val="001C4F12"/>
    <w:rsid w:val="001C545C"/>
    <w:rsid w:val="001C60E3"/>
    <w:rsid w:val="001C635E"/>
    <w:rsid w:val="001C6757"/>
    <w:rsid w:val="001C6A8E"/>
    <w:rsid w:val="001C762B"/>
    <w:rsid w:val="001C7F48"/>
    <w:rsid w:val="001D0D0C"/>
    <w:rsid w:val="001D21C8"/>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0D38"/>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164"/>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1AC5"/>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0F9E"/>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1D"/>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97E68"/>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6857"/>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24D"/>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0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C3B"/>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40A"/>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420"/>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70489"/>
    <w:rsid w:val="00370682"/>
    <w:rsid w:val="00370C6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4C3"/>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66F"/>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2CEE"/>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C8"/>
    <w:rsid w:val="004545ED"/>
    <w:rsid w:val="004545FE"/>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0B"/>
    <w:rsid w:val="004658BF"/>
    <w:rsid w:val="00466E15"/>
    <w:rsid w:val="00467B1D"/>
    <w:rsid w:val="00467FCB"/>
    <w:rsid w:val="0047031F"/>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46"/>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1DE"/>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599"/>
    <w:rsid w:val="004F1635"/>
    <w:rsid w:val="004F1855"/>
    <w:rsid w:val="004F1982"/>
    <w:rsid w:val="004F1E4F"/>
    <w:rsid w:val="004F30E1"/>
    <w:rsid w:val="004F33F0"/>
    <w:rsid w:val="004F47F8"/>
    <w:rsid w:val="004F4D51"/>
    <w:rsid w:val="004F50BE"/>
    <w:rsid w:val="004F5316"/>
    <w:rsid w:val="004F6777"/>
    <w:rsid w:val="004F680E"/>
    <w:rsid w:val="004F6A0A"/>
    <w:rsid w:val="004F6FEF"/>
    <w:rsid w:val="004F7365"/>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456"/>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2662"/>
    <w:rsid w:val="005332CF"/>
    <w:rsid w:val="005334CF"/>
    <w:rsid w:val="00533865"/>
    <w:rsid w:val="00533B7B"/>
    <w:rsid w:val="00533C4A"/>
    <w:rsid w:val="00533F23"/>
    <w:rsid w:val="005346BB"/>
    <w:rsid w:val="00535444"/>
    <w:rsid w:val="00535763"/>
    <w:rsid w:val="005357BB"/>
    <w:rsid w:val="005357C1"/>
    <w:rsid w:val="00535AB0"/>
    <w:rsid w:val="00536173"/>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73"/>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4709"/>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DEC"/>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BCC"/>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083F"/>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67EA4"/>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3E2"/>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1CE"/>
    <w:rsid w:val="0079367F"/>
    <w:rsid w:val="00793A26"/>
    <w:rsid w:val="0079488E"/>
    <w:rsid w:val="007948D0"/>
    <w:rsid w:val="00794A2F"/>
    <w:rsid w:val="00794F1E"/>
    <w:rsid w:val="00795153"/>
    <w:rsid w:val="007956BC"/>
    <w:rsid w:val="00795C04"/>
    <w:rsid w:val="00796861"/>
    <w:rsid w:val="00796EB0"/>
    <w:rsid w:val="007976DB"/>
    <w:rsid w:val="007976F5"/>
    <w:rsid w:val="007A059A"/>
    <w:rsid w:val="007A0EE9"/>
    <w:rsid w:val="007A130B"/>
    <w:rsid w:val="007A15EC"/>
    <w:rsid w:val="007A17D9"/>
    <w:rsid w:val="007A1E23"/>
    <w:rsid w:val="007A1ECD"/>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E5"/>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2A70"/>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672"/>
    <w:rsid w:val="007F47CD"/>
    <w:rsid w:val="007F47E7"/>
    <w:rsid w:val="007F4F75"/>
    <w:rsid w:val="007F57A8"/>
    <w:rsid w:val="007F5E3B"/>
    <w:rsid w:val="007F6402"/>
    <w:rsid w:val="007F6827"/>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80A"/>
    <w:rsid w:val="00860F5E"/>
    <w:rsid w:val="00861205"/>
    <w:rsid w:val="008619BB"/>
    <w:rsid w:val="00861C17"/>
    <w:rsid w:val="00861E28"/>
    <w:rsid w:val="00861F49"/>
    <w:rsid w:val="0086202D"/>
    <w:rsid w:val="00862DB8"/>
    <w:rsid w:val="0086303D"/>
    <w:rsid w:val="008638DF"/>
    <w:rsid w:val="00864390"/>
    <w:rsid w:val="008643DD"/>
    <w:rsid w:val="00864471"/>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87D64"/>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26D"/>
    <w:rsid w:val="008B0F75"/>
    <w:rsid w:val="008B1FB2"/>
    <w:rsid w:val="008B31B9"/>
    <w:rsid w:val="008B3468"/>
    <w:rsid w:val="008B3682"/>
    <w:rsid w:val="008B3EF0"/>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371"/>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7E"/>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5B5"/>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692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8DE"/>
    <w:rsid w:val="00934410"/>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591"/>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A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611"/>
    <w:rsid w:val="00A9299C"/>
    <w:rsid w:val="00A934E0"/>
    <w:rsid w:val="00A93C5D"/>
    <w:rsid w:val="00A940CF"/>
    <w:rsid w:val="00A94792"/>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735"/>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0BA"/>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3E79"/>
    <w:rsid w:val="00AC4350"/>
    <w:rsid w:val="00AC4934"/>
    <w:rsid w:val="00AC69AA"/>
    <w:rsid w:val="00AC6B97"/>
    <w:rsid w:val="00AC6CCC"/>
    <w:rsid w:val="00AC6F14"/>
    <w:rsid w:val="00AC7258"/>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793"/>
    <w:rsid w:val="00B06A47"/>
    <w:rsid w:val="00B06EA0"/>
    <w:rsid w:val="00B07665"/>
    <w:rsid w:val="00B1051D"/>
    <w:rsid w:val="00B1096B"/>
    <w:rsid w:val="00B10B5C"/>
    <w:rsid w:val="00B1123C"/>
    <w:rsid w:val="00B11332"/>
    <w:rsid w:val="00B123E4"/>
    <w:rsid w:val="00B12512"/>
    <w:rsid w:val="00B12BF1"/>
    <w:rsid w:val="00B12BF6"/>
    <w:rsid w:val="00B12F72"/>
    <w:rsid w:val="00B1344D"/>
    <w:rsid w:val="00B1388F"/>
    <w:rsid w:val="00B14544"/>
    <w:rsid w:val="00B149EA"/>
    <w:rsid w:val="00B14F80"/>
    <w:rsid w:val="00B157D6"/>
    <w:rsid w:val="00B16159"/>
    <w:rsid w:val="00B16562"/>
    <w:rsid w:val="00B165FA"/>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4F01"/>
    <w:rsid w:val="00B252D4"/>
    <w:rsid w:val="00B26273"/>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966"/>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661"/>
    <w:rsid w:val="00B71986"/>
    <w:rsid w:val="00B71B06"/>
    <w:rsid w:val="00B71BF5"/>
    <w:rsid w:val="00B72BAC"/>
    <w:rsid w:val="00B73A00"/>
    <w:rsid w:val="00B741D0"/>
    <w:rsid w:val="00B74538"/>
    <w:rsid w:val="00B74731"/>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52C"/>
    <w:rsid w:val="00B8254E"/>
    <w:rsid w:val="00B82CE7"/>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6B61"/>
    <w:rsid w:val="00B970B0"/>
    <w:rsid w:val="00B97B8D"/>
    <w:rsid w:val="00B97D87"/>
    <w:rsid w:val="00BA05C9"/>
    <w:rsid w:val="00BA0722"/>
    <w:rsid w:val="00BA080B"/>
    <w:rsid w:val="00BA0A4F"/>
    <w:rsid w:val="00BA0F66"/>
    <w:rsid w:val="00BA1311"/>
    <w:rsid w:val="00BA1D8F"/>
    <w:rsid w:val="00BA1EEB"/>
    <w:rsid w:val="00BA28D7"/>
    <w:rsid w:val="00BA31C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A79F1"/>
    <w:rsid w:val="00BB0514"/>
    <w:rsid w:val="00BB0FC8"/>
    <w:rsid w:val="00BB174C"/>
    <w:rsid w:val="00BB1787"/>
    <w:rsid w:val="00BB1ACC"/>
    <w:rsid w:val="00BB1E40"/>
    <w:rsid w:val="00BB1ED5"/>
    <w:rsid w:val="00BB25BF"/>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261"/>
    <w:rsid w:val="00BC3440"/>
    <w:rsid w:val="00BC3BBD"/>
    <w:rsid w:val="00BC3DF9"/>
    <w:rsid w:val="00BC3EEA"/>
    <w:rsid w:val="00BC403A"/>
    <w:rsid w:val="00BC512A"/>
    <w:rsid w:val="00BC5391"/>
    <w:rsid w:val="00BC5544"/>
    <w:rsid w:val="00BC6D66"/>
    <w:rsid w:val="00BC7052"/>
    <w:rsid w:val="00BC7471"/>
    <w:rsid w:val="00BC759E"/>
    <w:rsid w:val="00BC7D57"/>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492"/>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6FF"/>
    <w:rsid w:val="00C16987"/>
    <w:rsid w:val="00C16D04"/>
    <w:rsid w:val="00C171EA"/>
    <w:rsid w:val="00C179C4"/>
    <w:rsid w:val="00C20A77"/>
    <w:rsid w:val="00C20E68"/>
    <w:rsid w:val="00C21132"/>
    <w:rsid w:val="00C21A30"/>
    <w:rsid w:val="00C22610"/>
    <w:rsid w:val="00C22DB0"/>
    <w:rsid w:val="00C2312D"/>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5E47"/>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152"/>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9E5"/>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8E1"/>
    <w:rsid w:val="00D65C16"/>
    <w:rsid w:val="00D6652F"/>
    <w:rsid w:val="00D6654D"/>
    <w:rsid w:val="00D66697"/>
    <w:rsid w:val="00D668C3"/>
    <w:rsid w:val="00D66A43"/>
    <w:rsid w:val="00D66F4C"/>
    <w:rsid w:val="00D671B4"/>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C01"/>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87CA5"/>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6DD4"/>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946"/>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4853"/>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9F5"/>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6C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068"/>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0D0"/>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92"/>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132"/>
    <w:rsid w:val="00F472AA"/>
    <w:rsid w:val="00F47970"/>
    <w:rsid w:val="00F500F9"/>
    <w:rsid w:val="00F50491"/>
    <w:rsid w:val="00F504C4"/>
    <w:rsid w:val="00F50C57"/>
    <w:rsid w:val="00F510FD"/>
    <w:rsid w:val="00F511B0"/>
    <w:rsid w:val="00F51433"/>
    <w:rsid w:val="00F5171B"/>
    <w:rsid w:val="00F51A87"/>
    <w:rsid w:val="00F52939"/>
    <w:rsid w:val="00F52B84"/>
    <w:rsid w:val="00F52F85"/>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0F8C"/>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B58"/>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8C6"/>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inga.tamuleviciene@tauragesligonin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info@tauragesligonine.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36428"/>
    <w:rsid w:val="00043F49"/>
    <w:rsid w:val="0006086F"/>
    <w:rsid w:val="000641D8"/>
    <w:rsid w:val="000753E2"/>
    <w:rsid w:val="000758F2"/>
    <w:rsid w:val="00080A4E"/>
    <w:rsid w:val="00083F85"/>
    <w:rsid w:val="000A6E54"/>
    <w:rsid w:val="000C48ED"/>
    <w:rsid w:val="000D2411"/>
    <w:rsid w:val="000F0B72"/>
    <w:rsid w:val="001015B2"/>
    <w:rsid w:val="001172C8"/>
    <w:rsid w:val="00133461"/>
    <w:rsid w:val="00143623"/>
    <w:rsid w:val="00165D49"/>
    <w:rsid w:val="001A3475"/>
    <w:rsid w:val="001A3A01"/>
    <w:rsid w:val="001C7C2C"/>
    <w:rsid w:val="001F4E79"/>
    <w:rsid w:val="00202541"/>
    <w:rsid w:val="0020650D"/>
    <w:rsid w:val="002165D3"/>
    <w:rsid w:val="00254FCB"/>
    <w:rsid w:val="00294455"/>
    <w:rsid w:val="002E2A43"/>
    <w:rsid w:val="003043F2"/>
    <w:rsid w:val="003A36E5"/>
    <w:rsid w:val="00446D21"/>
    <w:rsid w:val="00463278"/>
    <w:rsid w:val="0048165E"/>
    <w:rsid w:val="0048508A"/>
    <w:rsid w:val="004927AC"/>
    <w:rsid w:val="004A77E3"/>
    <w:rsid w:val="004F6777"/>
    <w:rsid w:val="005330D6"/>
    <w:rsid w:val="005512F8"/>
    <w:rsid w:val="005968C6"/>
    <w:rsid w:val="005E6180"/>
    <w:rsid w:val="00607D41"/>
    <w:rsid w:val="00627103"/>
    <w:rsid w:val="00630FE5"/>
    <w:rsid w:val="00697303"/>
    <w:rsid w:val="006A6596"/>
    <w:rsid w:val="006C7FA4"/>
    <w:rsid w:val="006D0F7F"/>
    <w:rsid w:val="00752A59"/>
    <w:rsid w:val="007C0282"/>
    <w:rsid w:val="00820442"/>
    <w:rsid w:val="00893AB8"/>
    <w:rsid w:val="008E7E27"/>
    <w:rsid w:val="008F51F4"/>
    <w:rsid w:val="00904D49"/>
    <w:rsid w:val="00907232"/>
    <w:rsid w:val="009239B1"/>
    <w:rsid w:val="00923E5D"/>
    <w:rsid w:val="009452B4"/>
    <w:rsid w:val="00963A88"/>
    <w:rsid w:val="00A05C86"/>
    <w:rsid w:val="00A47626"/>
    <w:rsid w:val="00A66AEA"/>
    <w:rsid w:val="00A95821"/>
    <w:rsid w:val="00AB0BB3"/>
    <w:rsid w:val="00B31D3F"/>
    <w:rsid w:val="00B74731"/>
    <w:rsid w:val="00B81C9B"/>
    <w:rsid w:val="00B82CE7"/>
    <w:rsid w:val="00B850FC"/>
    <w:rsid w:val="00B8693F"/>
    <w:rsid w:val="00BC2D4D"/>
    <w:rsid w:val="00BC3261"/>
    <w:rsid w:val="00BC3567"/>
    <w:rsid w:val="00BE2776"/>
    <w:rsid w:val="00BF7CCD"/>
    <w:rsid w:val="00C2312D"/>
    <w:rsid w:val="00C37F62"/>
    <w:rsid w:val="00C6271C"/>
    <w:rsid w:val="00C81B78"/>
    <w:rsid w:val="00C96A89"/>
    <w:rsid w:val="00CB558C"/>
    <w:rsid w:val="00CC21F0"/>
    <w:rsid w:val="00CC3469"/>
    <w:rsid w:val="00D20E2B"/>
    <w:rsid w:val="00D21702"/>
    <w:rsid w:val="00D27EB5"/>
    <w:rsid w:val="00D3063F"/>
    <w:rsid w:val="00D369E5"/>
    <w:rsid w:val="00D81705"/>
    <w:rsid w:val="00D9377F"/>
    <w:rsid w:val="00DA5595"/>
    <w:rsid w:val="00E063D1"/>
    <w:rsid w:val="00E15823"/>
    <w:rsid w:val="00E213F8"/>
    <w:rsid w:val="00E50B22"/>
    <w:rsid w:val="00E81183"/>
    <w:rsid w:val="00E845D4"/>
    <w:rsid w:val="00E926B7"/>
    <w:rsid w:val="00EA0F55"/>
    <w:rsid w:val="00EB4766"/>
    <w:rsid w:val="00ED160C"/>
    <w:rsid w:val="00EE7754"/>
    <w:rsid w:val="00F07C54"/>
    <w:rsid w:val="00F251DD"/>
    <w:rsid w:val="00F47132"/>
    <w:rsid w:val="00F5154C"/>
    <w:rsid w:val="00F61345"/>
    <w:rsid w:val="00F96D24"/>
    <w:rsid w:val="00FE191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69</Pages>
  <Words>115636</Words>
  <Characters>65914</Characters>
  <Application>Microsoft Office Word</Application>
  <DocSecurity>0</DocSecurity>
  <Lines>549</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106</cp:revision>
  <dcterms:created xsi:type="dcterms:W3CDTF">2025-06-05T13:58:00Z</dcterms:created>
  <dcterms:modified xsi:type="dcterms:W3CDTF">2025-09-10T09:51:00Z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