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556DC305" w:rsidR="0017184C" w:rsidRDefault="0017184C" w:rsidP="00FF3B7B">
      <w:pPr>
        <w:spacing w:after="0" w:line="240" w:lineRule="auto"/>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bCs/>
          <w:sz w:val="24"/>
          <w:szCs w:val="24"/>
        </w:rPr>
        <w:t xml:space="preserve">Sąlygų priedas Nr. </w:t>
      </w:r>
      <w:r w:rsidR="006F7D9B">
        <w:rPr>
          <w:rFonts w:ascii="Times New Roman" w:eastAsia="Times New Roman" w:hAnsi="Times New Roman" w:cs="Times New Roman"/>
          <w:b/>
          <w:bCs/>
          <w:sz w:val="24"/>
          <w:szCs w:val="24"/>
        </w:rPr>
        <w:t>2</w:t>
      </w:r>
    </w:p>
    <w:p w14:paraId="5905A94F" w14:textId="77777777" w:rsidR="0017184C" w:rsidRDefault="0017184C" w:rsidP="00FF3B7B">
      <w:pPr>
        <w:spacing w:after="0" w:line="240" w:lineRule="auto"/>
        <w:jc w:val="center"/>
        <w:rPr>
          <w:rFonts w:ascii="Times New Roman" w:eastAsia="Times New Roman" w:hAnsi="Times New Roman" w:cs="Times New Roman"/>
          <w:b/>
          <w:sz w:val="24"/>
          <w:szCs w:val="24"/>
        </w:rPr>
      </w:pPr>
    </w:p>
    <w:p w14:paraId="1AA4A1FB" w14:textId="3F43B9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VIEŠOJO PIRKIMO-PARDAVIMO SUTARTI</w:t>
      </w:r>
      <w:r w:rsidR="00272506">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S </w:t>
      </w:r>
      <w:r w:rsidR="00272506">
        <w:rPr>
          <w:rFonts w:ascii="Times New Roman" w:eastAsia="Times New Roman" w:hAnsi="Times New Roman" w:cs="Times New Roman"/>
          <w:b/>
          <w:sz w:val="24"/>
          <w:szCs w:val="24"/>
        </w:rPr>
        <w:t>PROJEKTAS</w:t>
      </w:r>
    </w:p>
    <w:p w14:paraId="38E6D860" w14:textId="77777777" w:rsidR="008E37EB" w:rsidRDefault="008E37EB" w:rsidP="00FF3B7B">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FF3B7B">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FF3B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FF3B7B">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7B252EA1" w14:textId="5DDCB250" w:rsidR="00D872D7" w:rsidRPr="008C6EB7" w:rsidRDefault="008C6EB7" w:rsidP="00FF3B7B">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07 d. įsakymu Nr. V-165 ,,Dėl įgaliojimų suteikimo“, 1.5.16. papunkčiu suteiktu įgaliojimu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FF3B7B">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FF3B7B">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34DC3F44" w:rsidR="002C743B" w:rsidRPr="002C743B" w:rsidRDefault="002C743B" w:rsidP="00FF3B7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A505A1">
              <w:rPr>
                <w:rFonts w:ascii="Times New Roman" w:eastAsia="Times New Roman" w:hAnsi="Times New Roman" w:cs="Times New Roman"/>
                <w:b/>
                <w:sz w:val="24"/>
                <w:szCs w:val="24"/>
              </w:rPr>
              <w:t>Dujines virykles ir dujų balionėlius viryklėms</w:t>
            </w:r>
            <w:r w:rsidR="00D0058A">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FF3B7B">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FF3B7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A505A1" w14:paraId="22B07B05" w14:textId="77777777" w:rsidTr="00FF3B7B">
        <w:trPr>
          <w:trHeight w:val="2087"/>
        </w:trPr>
        <w:tc>
          <w:tcPr>
            <w:tcW w:w="10206" w:type="dxa"/>
            <w:gridSpan w:val="2"/>
            <w:shd w:val="clear" w:color="auto" w:fill="auto"/>
          </w:tcPr>
          <w:p w14:paraId="692DB79E" w14:textId="77777777" w:rsidR="00A505A1" w:rsidRPr="00A505A1" w:rsidRDefault="00A505A1" w:rsidP="00FF3B7B">
            <w:pPr>
              <w:spacing w:after="0" w:line="240" w:lineRule="auto"/>
              <w:jc w:val="both"/>
              <w:rPr>
                <w:rFonts w:ascii="Times New Roman" w:hAnsi="Times New Roman" w:cs="Times New Roman"/>
                <w:b/>
                <w:sz w:val="24"/>
                <w:szCs w:val="24"/>
              </w:rPr>
            </w:pPr>
            <w:r w:rsidRPr="00A505A1">
              <w:rPr>
                <w:rFonts w:ascii="Times New Roman" w:hAnsi="Times New Roman" w:cs="Times New Roman"/>
                <w:b/>
                <w:sz w:val="24"/>
                <w:szCs w:val="24"/>
              </w:rPr>
              <w:t>2. Sutarties kaina/paslaugų įkainiai/kainodaros taisyklės</w:t>
            </w:r>
          </w:p>
          <w:p w14:paraId="19EA2681" w14:textId="4352E679"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2.1. Pradinės Sutarties vertė yra </w:t>
            </w:r>
            <w:r>
              <w:rPr>
                <w:rFonts w:ascii="Times New Roman" w:hAnsi="Times New Roman" w:cs="Times New Roman"/>
                <w:bCs/>
                <w:sz w:val="24"/>
                <w:szCs w:val="24"/>
              </w:rPr>
              <w:t>17 851,24</w:t>
            </w:r>
            <w:r w:rsidRPr="00A505A1">
              <w:rPr>
                <w:rFonts w:ascii="Times New Roman" w:hAnsi="Times New Roman" w:cs="Times New Roman"/>
                <w:bCs/>
                <w:sz w:val="24"/>
                <w:szCs w:val="24"/>
              </w:rPr>
              <w:t xml:space="preserve"> </w:t>
            </w:r>
            <w:proofErr w:type="spellStart"/>
            <w:r w:rsidRPr="00A505A1">
              <w:rPr>
                <w:rFonts w:ascii="Times New Roman" w:hAnsi="Times New Roman" w:cs="Times New Roman"/>
                <w:bCs/>
                <w:sz w:val="24"/>
                <w:szCs w:val="24"/>
              </w:rPr>
              <w:t>Eur</w:t>
            </w:r>
            <w:proofErr w:type="spellEnd"/>
            <w:r w:rsidRPr="00A505A1">
              <w:rPr>
                <w:rFonts w:ascii="Times New Roman" w:hAnsi="Times New Roman" w:cs="Times New Roman"/>
                <w:bCs/>
                <w:sz w:val="24"/>
                <w:szCs w:val="24"/>
              </w:rPr>
              <w:t xml:space="preserve"> (</w:t>
            </w:r>
            <w:r>
              <w:rPr>
                <w:rFonts w:ascii="Times New Roman" w:hAnsi="Times New Roman" w:cs="Times New Roman"/>
                <w:bCs/>
                <w:sz w:val="24"/>
                <w:szCs w:val="24"/>
              </w:rPr>
              <w:t>septyniolika tūkstančių aštuoni šimtai penkiasdešimt vienas euras 24</w:t>
            </w:r>
            <w:r w:rsidRPr="00A505A1">
              <w:rPr>
                <w:rFonts w:ascii="Times New Roman" w:hAnsi="Times New Roman" w:cs="Times New Roman"/>
                <w:bCs/>
                <w:sz w:val="24"/>
                <w:szCs w:val="24"/>
              </w:rPr>
              <w:t xml:space="preserve"> ct.) be PVM</w:t>
            </w:r>
            <w:r w:rsidRPr="00A505A1">
              <w:rPr>
                <w:rFonts w:ascii="Times New Roman" w:hAnsi="Times New Roman" w:cs="Times New Roman"/>
                <w:sz w:val="24"/>
                <w:szCs w:val="24"/>
              </w:rPr>
              <w:t>. PVM sudaro (</w:t>
            </w:r>
            <w:r>
              <w:rPr>
                <w:rFonts w:ascii="Times New Roman" w:hAnsi="Times New Roman" w:cs="Times New Roman"/>
                <w:sz w:val="24"/>
                <w:szCs w:val="24"/>
              </w:rPr>
              <w:t>21</w:t>
            </w:r>
            <w:r w:rsidRPr="00A505A1">
              <w:rPr>
                <w:rFonts w:ascii="Times New Roman" w:hAnsi="Times New Roman" w:cs="Times New Roman"/>
                <w:sz w:val="24"/>
                <w:szCs w:val="24"/>
              </w:rPr>
              <w:t xml:space="preserve"> proc.) </w:t>
            </w:r>
            <w:r w:rsidR="00FF3B7B">
              <w:rPr>
                <w:rFonts w:ascii="Times New Roman" w:hAnsi="Times New Roman" w:cs="Times New Roman"/>
                <w:sz w:val="24"/>
                <w:szCs w:val="24"/>
              </w:rPr>
              <w:t xml:space="preserve">3748,76 </w:t>
            </w:r>
            <w:r w:rsidRPr="00A505A1">
              <w:rPr>
                <w:rFonts w:ascii="Times New Roman" w:hAnsi="Times New Roman" w:cs="Times New Roman"/>
                <w:sz w:val="24"/>
                <w:szCs w:val="24"/>
              </w:rPr>
              <w:t xml:space="preserve">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(trys tūkstančiai </w:t>
            </w:r>
            <w:r w:rsidR="00FF3B7B">
              <w:rPr>
                <w:rFonts w:ascii="Times New Roman" w:hAnsi="Times New Roman" w:cs="Times New Roman"/>
                <w:sz w:val="24"/>
                <w:szCs w:val="24"/>
              </w:rPr>
              <w:t>septyni</w:t>
            </w:r>
            <w:r w:rsidRPr="00A505A1">
              <w:rPr>
                <w:rFonts w:ascii="Times New Roman" w:hAnsi="Times New Roman" w:cs="Times New Roman"/>
                <w:sz w:val="24"/>
                <w:szCs w:val="24"/>
              </w:rPr>
              <w:t xml:space="preserve"> šimtai </w:t>
            </w:r>
            <w:r w:rsidR="00FF3B7B">
              <w:rPr>
                <w:rFonts w:ascii="Times New Roman" w:hAnsi="Times New Roman" w:cs="Times New Roman"/>
                <w:sz w:val="24"/>
                <w:szCs w:val="24"/>
              </w:rPr>
              <w:t>keturiasdešimt aštuoni</w:t>
            </w:r>
            <w:r w:rsidRPr="00A505A1">
              <w:rPr>
                <w:rFonts w:ascii="Times New Roman" w:hAnsi="Times New Roman" w:cs="Times New Roman"/>
                <w:sz w:val="24"/>
                <w:szCs w:val="24"/>
              </w:rPr>
              <w:t xml:space="preserve"> eur</w:t>
            </w:r>
            <w:r w:rsidR="00FF3B7B">
              <w:rPr>
                <w:rFonts w:ascii="Times New Roman" w:hAnsi="Times New Roman" w:cs="Times New Roman"/>
                <w:sz w:val="24"/>
                <w:szCs w:val="24"/>
              </w:rPr>
              <w:t>ai</w:t>
            </w:r>
            <w:r w:rsidRPr="00A505A1">
              <w:rPr>
                <w:rFonts w:ascii="Times New Roman" w:hAnsi="Times New Roman" w:cs="Times New Roman"/>
                <w:sz w:val="24"/>
                <w:szCs w:val="24"/>
              </w:rPr>
              <w:t xml:space="preserve"> 79 ct.). Sutarties kaina yra </w:t>
            </w:r>
            <w:r>
              <w:rPr>
                <w:rFonts w:ascii="Times New Roman" w:hAnsi="Times New Roman" w:cs="Times New Roman"/>
                <w:bCs/>
                <w:sz w:val="24"/>
                <w:szCs w:val="24"/>
              </w:rPr>
              <w:t>21 600,00</w:t>
            </w:r>
            <w:r w:rsidRPr="00A505A1">
              <w:rPr>
                <w:rFonts w:ascii="Times New Roman" w:hAnsi="Times New Roman" w:cs="Times New Roman"/>
                <w:bCs/>
                <w:sz w:val="24"/>
                <w:szCs w:val="24"/>
              </w:rPr>
              <w:t xml:space="preserve"> </w:t>
            </w:r>
            <w:proofErr w:type="spellStart"/>
            <w:r w:rsidRPr="00A505A1">
              <w:rPr>
                <w:rFonts w:ascii="Times New Roman" w:hAnsi="Times New Roman" w:cs="Times New Roman"/>
                <w:bCs/>
                <w:sz w:val="24"/>
                <w:szCs w:val="24"/>
              </w:rPr>
              <w:t>Eur</w:t>
            </w:r>
            <w:proofErr w:type="spellEnd"/>
            <w:r w:rsidRPr="00A505A1">
              <w:rPr>
                <w:rFonts w:ascii="Times New Roman" w:hAnsi="Times New Roman" w:cs="Times New Roman"/>
                <w:bCs/>
                <w:sz w:val="24"/>
                <w:szCs w:val="24"/>
              </w:rPr>
              <w:t xml:space="preserve"> (</w:t>
            </w:r>
            <w:r>
              <w:rPr>
                <w:rFonts w:ascii="Times New Roman" w:hAnsi="Times New Roman" w:cs="Times New Roman"/>
                <w:bCs/>
                <w:sz w:val="24"/>
                <w:szCs w:val="24"/>
              </w:rPr>
              <w:t>dvidešimt vienas tūkstantis šeši šimtai eurų 00</w:t>
            </w:r>
            <w:r w:rsidRPr="00A505A1">
              <w:rPr>
                <w:rFonts w:ascii="Times New Roman" w:hAnsi="Times New Roman" w:cs="Times New Roman"/>
                <w:bCs/>
                <w:sz w:val="24"/>
                <w:szCs w:val="24"/>
              </w:rPr>
              <w:t xml:space="preserve"> ct.)</w:t>
            </w:r>
            <w:r w:rsidRPr="00A505A1">
              <w:rPr>
                <w:rFonts w:ascii="Times New Roman" w:hAnsi="Times New Roman" w:cs="Times New Roman"/>
                <w:sz w:val="24"/>
                <w:szCs w:val="24"/>
              </w:rPr>
              <w:t xml:space="preserve">  su PVM.</w:t>
            </w:r>
          </w:p>
          <w:p w14:paraId="46D3F13D" w14:textId="1856DC8D"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Šioje Sutartyje Pradinės Sutarties vertė yra lygi maksimaliai pirkimui skirtai lėšų sumai be PVM pirkimo dokumentuose ir Sutartyje nurodytų P</w:t>
            </w:r>
            <w:r w:rsidR="00FF3B7B">
              <w:rPr>
                <w:rFonts w:ascii="Times New Roman" w:hAnsi="Times New Roman" w:cs="Times New Roman"/>
                <w:sz w:val="24"/>
                <w:szCs w:val="24"/>
              </w:rPr>
              <w:t>rekių</w:t>
            </w:r>
            <w:r w:rsidRPr="00A505A1">
              <w:rPr>
                <w:rFonts w:ascii="Times New Roman" w:hAnsi="Times New Roman" w:cs="Times New Roman"/>
                <w:sz w:val="24"/>
                <w:szCs w:val="24"/>
              </w:rPr>
              <w:t xml:space="preserve"> įsigijimui </w:t>
            </w:r>
            <w:r w:rsidR="00FF3B7B">
              <w:rPr>
                <w:rFonts w:ascii="Times New Roman" w:hAnsi="Times New Roman" w:cs="Times New Roman"/>
                <w:sz w:val="24"/>
                <w:szCs w:val="24"/>
              </w:rPr>
              <w:t>Pardavėjo</w:t>
            </w:r>
            <w:r w:rsidRPr="00A505A1">
              <w:rPr>
                <w:rFonts w:ascii="Times New Roman" w:hAnsi="Times New Roman" w:cs="Times New Roman"/>
                <w:sz w:val="24"/>
                <w:szCs w:val="24"/>
              </w:rPr>
              <w:t xml:space="preserve"> pasiūlyme nurodytais įkainiais be PVM. Pirkėjas perka P</w:t>
            </w:r>
            <w:r w:rsidR="00FF3B7B">
              <w:rPr>
                <w:rFonts w:ascii="Times New Roman" w:hAnsi="Times New Roman" w:cs="Times New Roman"/>
                <w:sz w:val="24"/>
                <w:szCs w:val="24"/>
              </w:rPr>
              <w:t>rekes</w:t>
            </w:r>
            <w:r w:rsidRPr="00A505A1">
              <w:rPr>
                <w:rFonts w:ascii="Times New Roman" w:hAnsi="Times New Roman" w:cs="Times New Roman"/>
                <w:sz w:val="24"/>
                <w:szCs w:val="24"/>
              </w:rPr>
              <w:t xml:space="preserve"> pagal poreikį </w:t>
            </w:r>
            <w:r w:rsidR="00FF3B7B" w:rsidRPr="00A505A1">
              <w:rPr>
                <w:rFonts w:ascii="Times New Roman" w:hAnsi="Times New Roman" w:cs="Times New Roman"/>
                <w:sz w:val="24"/>
                <w:szCs w:val="24"/>
              </w:rPr>
              <w:t xml:space="preserve">Sutarties 2 priede </w:t>
            </w:r>
            <w:r w:rsidRPr="00A505A1">
              <w:rPr>
                <w:rFonts w:ascii="Times New Roman" w:hAnsi="Times New Roman" w:cs="Times New Roman"/>
                <w:sz w:val="24"/>
                <w:szCs w:val="24"/>
              </w:rPr>
              <w:t xml:space="preserve">nurodytais įkainiais, neviršijant Sutarties kainos. </w:t>
            </w:r>
            <w:r w:rsidR="007A4221">
              <w:rPr>
                <w:rFonts w:ascii="Times New Roman" w:hAnsi="Times New Roman" w:cs="Times New Roman"/>
                <w:sz w:val="24"/>
                <w:szCs w:val="24"/>
              </w:rPr>
              <w:t xml:space="preserve">Pirkėjas įsipareigoja nupirkti </w:t>
            </w:r>
            <w:r w:rsidR="000E4E0D">
              <w:rPr>
                <w:rFonts w:ascii="Times New Roman" w:hAnsi="Times New Roman" w:cs="Times New Roman"/>
                <w:sz w:val="24"/>
                <w:szCs w:val="24"/>
              </w:rPr>
              <w:t xml:space="preserve">ne mažiau kaip </w:t>
            </w:r>
            <w:r w:rsidR="007A4221">
              <w:rPr>
                <w:rFonts w:ascii="Times New Roman" w:hAnsi="Times New Roman" w:cs="Times New Roman"/>
                <w:sz w:val="24"/>
                <w:szCs w:val="24"/>
              </w:rPr>
              <w:t>10 (dešimt) procentų Prekių.</w:t>
            </w:r>
          </w:p>
          <w:p w14:paraId="4BDA8AD9"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kern w:val="2"/>
                <w:sz w:val="24"/>
                <w:szCs w:val="24"/>
              </w:rPr>
              <w:t xml:space="preserve">2.2. Sutarčiai taikoma </w:t>
            </w:r>
            <w:r w:rsidRPr="00A505A1">
              <w:rPr>
                <w:rFonts w:ascii="Times New Roman" w:hAnsi="Times New Roman" w:cs="Times New Roman"/>
                <w:b/>
                <w:kern w:val="2"/>
                <w:sz w:val="24"/>
                <w:szCs w:val="24"/>
              </w:rPr>
              <w:t>fiksuoto įkainio kainodara</w:t>
            </w:r>
            <w:r w:rsidRPr="00A505A1">
              <w:rPr>
                <w:rFonts w:ascii="Times New Roman" w:hAnsi="Times New Roman" w:cs="Times New Roman"/>
                <w:kern w:val="2"/>
                <w:sz w:val="24"/>
                <w:szCs w:val="24"/>
              </w:rPr>
              <w:t>. Sutarties įkainiai peržiūrimi Sutarties bendrosios dalies 2.2 punkte ir Sutarties specialiosios dalies 2.4 punkte nustatyta tvarka ir sąlygomis.</w:t>
            </w:r>
          </w:p>
          <w:p w14:paraId="1A0D90EF" w14:textId="4F668A60"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2.3. P</w:t>
            </w:r>
            <w:r w:rsidR="00FF3B7B">
              <w:rPr>
                <w:rFonts w:ascii="Times New Roman" w:hAnsi="Times New Roman" w:cs="Times New Roman"/>
                <w:sz w:val="24"/>
                <w:szCs w:val="24"/>
              </w:rPr>
              <w:t xml:space="preserve">rekių </w:t>
            </w:r>
            <w:r w:rsidRPr="00A505A1">
              <w:rPr>
                <w:rFonts w:ascii="Times New Roman" w:hAnsi="Times New Roman" w:cs="Times New Roman"/>
                <w:sz w:val="24"/>
                <w:szCs w:val="24"/>
              </w:rPr>
              <w:t xml:space="preserve">preliminarūs kiekiai ir įkainiai nurodyti Sutarties 2 priede. Į Sutarties 2 priede nurodytus įkainius yra įskaičiuoti mokesčiai  ir išlaidos, nurodytos Sutarties bendrosios dalies 2.4 punkte. </w:t>
            </w:r>
          </w:p>
          <w:p w14:paraId="157DDC18"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2.4.3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715233"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2.4.1. Šalys privalo Susitarime nurodyti indekso reikšmę laikotarpio pradžioje ir jos nustatymo datą, indekso reikšmę laikotarpio pabaigoje ir jos nustatymo datą, kainų pokytį (k), perskaičiuotus įkainius.</w:t>
            </w:r>
          </w:p>
          <w:p w14:paraId="4E6B1AF6"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2.4.2. Perskaičiuotieji įkainiai taikomi užsakymams, pateiktiems po to, kai Šalys sudaro susitarimą dėl įkainių perskaičiavimo.</w:t>
            </w:r>
          </w:p>
          <w:p w14:paraId="7DF61E30"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2.4.3. Nauji įkainiai apskaičiuojami pagal formulę:</w:t>
            </w:r>
          </w:p>
          <w:p w14:paraId="65F11AEF" w14:textId="77777777" w:rsidR="00A505A1" w:rsidRPr="00A505A1" w:rsidRDefault="00D80A91" w:rsidP="00FF3B7B">
            <w:pPr>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A505A1" w:rsidRPr="00A505A1">
              <w:rPr>
                <w:rFonts w:ascii="Times New Roman" w:hAnsi="Times New Roman" w:cs="Times New Roman"/>
                <w:i/>
                <w:sz w:val="24"/>
                <w:szCs w:val="24"/>
              </w:rPr>
              <w:t xml:space="preserve">, </w:t>
            </w:r>
            <w:r w:rsidR="00A505A1" w:rsidRPr="00A505A1">
              <w:rPr>
                <w:rFonts w:ascii="Times New Roman" w:hAnsi="Times New Roman" w:cs="Times New Roman"/>
                <w:sz w:val="24"/>
                <w:szCs w:val="24"/>
              </w:rPr>
              <w:t>kur</w:t>
            </w:r>
          </w:p>
          <w:p w14:paraId="6DA33AA2"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a – įkainis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be PVM)) (jei jis jau buvo perskaičiuotas, tai po paskutinio perskaičiavimo);</w:t>
            </w:r>
          </w:p>
          <w:p w14:paraId="2A0D43B3"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a</w:t>
            </w:r>
            <w:r w:rsidRPr="00A505A1">
              <w:rPr>
                <w:rFonts w:ascii="Times New Roman" w:hAnsi="Times New Roman" w:cs="Times New Roman"/>
                <w:sz w:val="24"/>
                <w:szCs w:val="24"/>
                <w:vertAlign w:val="subscript"/>
              </w:rPr>
              <w:t>1</w:t>
            </w:r>
            <w:r w:rsidRPr="00A505A1">
              <w:rPr>
                <w:rFonts w:ascii="Times New Roman" w:hAnsi="Times New Roman" w:cs="Times New Roman"/>
                <w:sz w:val="24"/>
                <w:szCs w:val="24"/>
              </w:rPr>
              <w:t xml:space="preserve"> – perskaičiuotas (pakeistas) įkainis (</w:t>
            </w:r>
            <w:proofErr w:type="spellStart"/>
            <w:r w:rsidRPr="00A505A1">
              <w:rPr>
                <w:rFonts w:ascii="Times New Roman" w:hAnsi="Times New Roman" w:cs="Times New Roman"/>
                <w:sz w:val="24"/>
                <w:szCs w:val="24"/>
              </w:rPr>
              <w:t>Eur</w:t>
            </w:r>
            <w:proofErr w:type="spellEnd"/>
            <w:r w:rsidRPr="00A505A1">
              <w:rPr>
                <w:rFonts w:ascii="Times New Roman" w:hAnsi="Times New Roman" w:cs="Times New Roman"/>
                <w:sz w:val="24"/>
                <w:szCs w:val="24"/>
              </w:rPr>
              <w:t xml:space="preserve"> be PVM);</w:t>
            </w:r>
          </w:p>
          <w:p w14:paraId="59EB04C4"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2822ABC5" w14:textId="77777777" w:rsidR="00A505A1" w:rsidRPr="00A505A1" w:rsidRDefault="00A505A1" w:rsidP="00FF3B7B">
            <w:pPr>
              <w:spacing w:after="0" w:line="240" w:lineRule="auto"/>
              <w:jc w:val="both"/>
              <w:rPr>
                <w:rFonts w:ascii="Times New Roman" w:hAnsi="Times New Roman" w:cs="Times New Roman"/>
                <w:sz w:val="24"/>
                <w:szCs w:val="24"/>
              </w:rPr>
            </w:pPr>
          </w:p>
          <w:p w14:paraId="552472DE"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505A1">
              <w:rPr>
                <w:rFonts w:ascii="Times New Roman" w:hAnsi="Times New Roman" w:cs="Times New Roman"/>
                <w:sz w:val="24"/>
                <w:szCs w:val="24"/>
              </w:rPr>
              <w:t>, (proc.) kur</w:t>
            </w:r>
          </w:p>
          <w:p w14:paraId="7257815E" w14:textId="77777777" w:rsidR="00A505A1" w:rsidRPr="00A505A1" w:rsidRDefault="00A505A1" w:rsidP="00FF3B7B">
            <w:pPr>
              <w:spacing w:after="0" w:line="240" w:lineRule="auto"/>
              <w:jc w:val="both"/>
              <w:rPr>
                <w:rFonts w:ascii="Times New Roman" w:hAnsi="Times New Roman" w:cs="Times New Roman"/>
                <w:sz w:val="24"/>
                <w:szCs w:val="24"/>
              </w:rPr>
            </w:pPr>
            <w:proofErr w:type="spellStart"/>
            <w:r w:rsidRPr="00A505A1">
              <w:rPr>
                <w:rFonts w:ascii="Times New Roman" w:hAnsi="Times New Roman" w:cs="Times New Roman"/>
                <w:sz w:val="24"/>
                <w:szCs w:val="24"/>
              </w:rPr>
              <w:t>Ind</w:t>
            </w:r>
            <w:r w:rsidRPr="00A505A1">
              <w:rPr>
                <w:rFonts w:ascii="Times New Roman" w:hAnsi="Times New Roman" w:cs="Times New Roman"/>
                <w:sz w:val="24"/>
                <w:szCs w:val="24"/>
                <w:vertAlign w:val="subscript"/>
              </w:rPr>
              <w:t>naujausias</w:t>
            </w:r>
            <w:proofErr w:type="spellEnd"/>
            <w:r w:rsidRPr="00A505A1">
              <w:rPr>
                <w:rFonts w:ascii="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220AE15F" w14:textId="77777777" w:rsidR="00A505A1" w:rsidRPr="00A505A1" w:rsidRDefault="00A505A1" w:rsidP="00FF3B7B">
            <w:pPr>
              <w:spacing w:after="0" w:line="240" w:lineRule="auto"/>
              <w:jc w:val="both"/>
              <w:rPr>
                <w:rFonts w:ascii="Times New Roman" w:hAnsi="Times New Roman" w:cs="Times New Roman"/>
                <w:sz w:val="24"/>
                <w:szCs w:val="24"/>
              </w:rPr>
            </w:pPr>
            <w:proofErr w:type="spellStart"/>
            <w:r w:rsidRPr="00A505A1">
              <w:rPr>
                <w:rFonts w:ascii="Times New Roman" w:hAnsi="Times New Roman" w:cs="Times New Roman"/>
                <w:sz w:val="24"/>
                <w:szCs w:val="24"/>
              </w:rPr>
              <w:t>Ind</w:t>
            </w:r>
            <w:r w:rsidRPr="00A505A1">
              <w:rPr>
                <w:rFonts w:ascii="Times New Roman" w:hAnsi="Times New Roman" w:cs="Times New Roman"/>
                <w:sz w:val="24"/>
                <w:szCs w:val="24"/>
                <w:vertAlign w:val="subscript"/>
              </w:rPr>
              <w:t>pradžia</w:t>
            </w:r>
            <w:proofErr w:type="spellEnd"/>
            <w:r w:rsidRPr="00A505A1">
              <w:rPr>
                <w:rFonts w:ascii="Times New Roman" w:hAnsi="Times New Roman" w:cs="Times New Roman"/>
                <w:sz w:val="24"/>
                <w:szCs w:val="24"/>
              </w:rPr>
              <w:t xml:space="preserve"> – laikotarpio pradžios datos (mėnesio) vartojimo prekių ir paslaugų indeksas „Vartojimo prekės ir paslaugos“. Pirmojo perskaičiavimo atveju laikotarpio pradžia (mėnuo) yra Sutarties sudarymo mėnuo. </w:t>
            </w:r>
          </w:p>
          <w:p w14:paraId="1674B47C" w14:textId="77777777"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63CAAA7" w14:textId="7E7690E6" w:rsidR="00A505A1" w:rsidRPr="00A505A1" w:rsidRDefault="00A505A1" w:rsidP="00FF3B7B">
            <w:pPr>
              <w:spacing w:after="0" w:line="240" w:lineRule="auto"/>
              <w:jc w:val="both"/>
              <w:rPr>
                <w:rFonts w:ascii="Times New Roman" w:hAnsi="Times New Roman" w:cs="Times New Roman"/>
                <w:sz w:val="24"/>
                <w:szCs w:val="24"/>
              </w:rPr>
            </w:pPr>
            <w:r w:rsidRPr="00A505A1">
              <w:rPr>
                <w:rFonts w:ascii="Times New Roman" w:hAnsi="Times New Roman" w:cs="Times New Roman"/>
                <w:sz w:val="24"/>
                <w:szCs w:val="24"/>
              </w:rPr>
              <w:t xml:space="preserve">2.4.5. Jeigu pagal vartotojų kainų indeksą apskaičiuotas Vartojimo prekių ir paslaugų kainų pokytis (k), apskaičiuotas kaip nustatyta 2.4.3 punkte, viršija 30 procentų nuo pradinio Sutarties įkainio Sutarties pasirašymo dieną, </w:t>
            </w:r>
            <w:r w:rsidR="00FF3B7B">
              <w:rPr>
                <w:rFonts w:ascii="Times New Roman" w:hAnsi="Times New Roman" w:cs="Times New Roman"/>
                <w:sz w:val="24"/>
                <w:szCs w:val="24"/>
              </w:rPr>
              <w:t>Prekių</w:t>
            </w:r>
            <w:r w:rsidRPr="00A505A1">
              <w:rPr>
                <w:rFonts w:ascii="Times New Roman" w:hAnsi="Times New Roman" w:cs="Times New Roman"/>
                <w:sz w:val="24"/>
                <w:szCs w:val="24"/>
              </w:rPr>
              <w:t xml:space="preserve"> įkainiai bus perskaičiuojami maksimaliu 30 procentų pokyčiu.</w:t>
            </w:r>
          </w:p>
          <w:p w14:paraId="71BE0AC7" w14:textId="160B3907" w:rsidR="00A505A1" w:rsidRPr="00A505A1" w:rsidRDefault="00A505A1" w:rsidP="00FF3B7B">
            <w:pPr>
              <w:spacing w:after="0" w:line="240" w:lineRule="auto"/>
              <w:jc w:val="both"/>
              <w:rPr>
                <w:rFonts w:ascii="Times New Roman" w:eastAsia="Times New Roman" w:hAnsi="Times New Roman" w:cs="Times New Roman"/>
                <w:sz w:val="24"/>
                <w:szCs w:val="24"/>
              </w:rPr>
            </w:pPr>
            <w:r w:rsidRPr="00A505A1">
              <w:rPr>
                <w:rFonts w:ascii="Times New Roman" w:hAnsi="Times New Roman" w:cs="Times New Roman"/>
                <w:sz w:val="24"/>
                <w:szCs w:val="24"/>
              </w:rPr>
              <w:t>2.5. Pirkėjas perka P</w:t>
            </w:r>
            <w:r w:rsidR="00FF3B7B">
              <w:rPr>
                <w:rFonts w:ascii="Times New Roman" w:hAnsi="Times New Roman" w:cs="Times New Roman"/>
                <w:sz w:val="24"/>
                <w:szCs w:val="24"/>
              </w:rPr>
              <w:t>rekes</w:t>
            </w:r>
            <w:r w:rsidRPr="00A505A1">
              <w:rPr>
                <w:rFonts w:ascii="Times New Roman" w:hAnsi="Times New Roman" w:cs="Times New Roman"/>
                <w:sz w:val="24"/>
                <w:szCs w:val="24"/>
              </w:rPr>
              <w:t xml:space="preserve"> pagal savo poreikį ir neįsipareigoja įsigyti P</w:t>
            </w:r>
            <w:r w:rsidR="00FF3B7B">
              <w:rPr>
                <w:rFonts w:ascii="Times New Roman" w:hAnsi="Times New Roman" w:cs="Times New Roman"/>
                <w:sz w:val="24"/>
                <w:szCs w:val="24"/>
              </w:rPr>
              <w:t>rekių</w:t>
            </w:r>
            <w:r w:rsidRPr="00A505A1">
              <w:rPr>
                <w:rFonts w:ascii="Times New Roman" w:hAnsi="Times New Roman" w:cs="Times New Roman"/>
                <w:sz w:val="24"/>
                <w:szCs w:val="24"/>
              </w:rPr>
              <w:t xml:space="preserve"> už visą Sutarties kainą, nurodytą Sutarties specialiosios dalies 2.1 punkte. </w:t>
            </w:r>
          </w:p>
        </w:tc>
      </w:tr>
      <w:tr w:rsidR="00A505A1" w14:paraId="5427E0B5" w14:textId="77777777" w:rsidTr="00FF3B7B">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Prekių pristatymo vieta, terminas ir sąlygos</w:t>
            </w:r>
          </w:p>
          <w:p w14:paraId="528EF241" w14:textId="77777777" w:rsidR="000F37AF" w:rsidRDefault="00A505A1" w:rsidP="000F37AF">
            <w:pPr>
              <w:spacing w:after="0" w:line="240" w:lineRule="auto"/>
              <w:jc w:val="both"/>
              <w:rPr>
                <w:rFonts w:ascii="Times New Roman" w:eastAsia="Times New Roman" w:hAnsi="Times New Roman" w:cs="Times New Roman"/>
                <w:color w:val="000000"/>
                <w:sz w:val="24"/>
                <w:szCs w:val="24"/>
              </w:rPr>
            </w:pPr>
            <w:r w:rsidRPr="000F37AF">
              <w:rPr>
                <w:rFonts w:ascii="Times New Roman" w:eastAsia="Times New Roman" w:hAnsi="Times New Roman" w:cs="Times New Roman"/>
                <w:sz w:val="24"/>
                <w:szCs w:val="24"/>
              </w:rPr>
              <w:t>3.1.</w:t>
            </w:r>
            <w:r w:rsidRPr="000F37AF">
              <w:rPr>
                <w:rFonts w:ascii="Times New Roman" w:eastAsia="Times New Roman" w:hAnsi="Times New Roman" w:cs="Times New Roman"/>
                <w:b/>
                <w:sz w:val="24"/>
                <w:szCs w:val="24"/>
              </w:rPr>
              <w:t xml:space="preserve"> </w:t>
            </w:r>
            <w:r w:rsidR="000F37AF" w:rsidRPr="000F37AF">
              <w:rPr>
                <w:rFonts w:ascii="Times New Roman" w:eastAsia="Times New Roman" w:hAnsi="Times New Roman" w:cs="Times New Roman"/>
                <w:b/>
                <w:sz w:val="24"/>
                <w:szCs w:val="24"/>
              </w:rPr>
              <w:t xml:space="preserve">Prekių </w:t>
            </w:r>
            <w:r w:rsidR="000F37AF">
              <w:rPr>
                <w:rFonts w:ascii="Times New Roman" w:eastAsia="Times New Roman" w:hAnsi="Times New Roman" w:cs="Times New Roman"/>
                <w:b/>
                <w:sz w:val="24"/>
                <w:szCs w:val="24"/>
              </w:rPr>
              <w:t xml:space="preserve">pristatymo vieta - </w:t>
            </w:r>
            <w:r w:rsidR="000F37AF">
              <w:rPr>
                <w:rFonts w:ascii="Times New Roman" w:eastAsia="Times New Roman" w:hAnsi="Times New Roman" w:cs="Times New Roman"/>
                <w:sz w:val="24"/>
                <w:szCs w:val="24"/>
              </w:rPr>
              <w:t>Generolo Jono Žemaičio Lietuvos karo akademija, Šilo g. 5A, Vilnius</w:t>
            </w:r>
            <w:r w:rsidR="000F37AF">
              <w:rPr>
                <w:rFonts w:ascii="Times New Roman" w:eastAsia="Times New Roman" w:hAnsi="Times New Roman" w:cs="Times New Roman"/>
                <w:b/>
                <w:sz w:val="24"/>
                <w:szCs w:val="24"/>
              </w:rPr>
              <w:t xml:space="preserve">, </w:t>
            </w:r>
            <w:r w:rsidR="000F37AF">
              <w:rPr>
                <w:rFonts w:ascii="Times New Roman" w:eastAsia="Times New Roman" w:hAnsi="Times New Roman" w:cs="Times New Roman"/>
                <w:sz w:val="24"/>
                <w:szCs w:val="24"/>
              </w:rPr>
              <w:t xml:space="preserve">darbo dienomis nuo 8.00 val. iki 17.00 val., o  penktadieniais ir prieššventinėmis dienomis nuo 8.00 val. iki 15.45 val. prieš tai tikslų laiką suderinus su </w:t>
            </w:r>
            <w:r w:rsidR="000F37AF" w:rsidRPr="0049297F">
              <w:rPr>
                <w:rFonts w:ascii="Times New Roman" w:eastAsia="Times New Roman" w:hAnsi="Times New Roman" w:cs="Times New Roman"/>
                <w:b/>
                <w:sz w:val="24"/>
                <w:szCs w:val="24"/>
              </w:rPr>
              <w:t>Pirkėjo</w:t>
            </w:r>
            <w:r w:rsidR="000F37AF">
              <w:rPr>
                <w:rFonts w:ascii="Times New Roman" w:eastAsia="Times New Roman" w:hAnsi="Times New Roman" w:cs="Times New Roman"/>
                <w:sz w:val="24"/>
                <w:szCs w:val="24"/>
              </w:rPr>
              <w:t xml:space="preserve"> atstovu.</w:t>
            </w:r>
          </w:p>
          <w:p w14:paraId="22F6620C" w14:textId="1F53FBE6" w:rsidR="00A505A1" w:rsidRPr="000F37AF" w:rsidRDefault="00A505A1" w:rsidP="00FF3B7B">
            <w:pPr>
              <w:spacing w:after="0" w:line="240" w:lineRule="auto"/>
              <w:jc w:val="both"/>
              <w:rPr>
                <w:rFonts w:ascii="Times New Roman" w:eastAsia="Times New Roman" w:hAnsi="Times New Roman" w:cs="Times New Roman"/>
                <w:sz w:val="24"/>
                <w:szCs w:val="24"/>
              </w:rPr>
            </w:pPr>
            <w:r w:rsidRPr="000F37AF">
              <w:rPr>
                <w:rFonts w:ascii="Times New Roman" w:eastAsia="Times New Roman" w:hAnsi="Times New Roman" w:cs="Times New Roman"/>
                <w:sz w:val="24"/>
                <w:szCs w:val="24"/>
              </w:rPr>
              <w:t xml:space="preserve">3.2. </w:t>
            </w:r>
            <w:r w:rsidR="000F37AF" w:rsidRPr="000F37AF">
              <w:rPr>
                <w:rFonts w:ascii="Times New Roman" w:eastAsia="Times New Roman" w:hAnsi="Times New Roman" w:cs="Times New Roman"/>
                <w:sz w:val="24"/>
                <w:szCs w:val="24"/>
              </w:rPr>
              <w:t>Pardavėjas įsipareigoja pristatyti Sutarties 1 priede nurodytas Prekes ne vėliau kaip per 10 darbo dienų nuo kiekvieno užsakymo pateikimo dienos. Užsakymai laikomi gautais po 24 (dvidešimt keturių) valandų nuo užsakymo pateikimo Pardavėjui Sutarties Specialiosios dalies 9.4 punkte nurodyt</w:t>
            </w:r>
            <w:r w:rsidR="000F37AF">
              <w:rPr>
                <w:rFonts w:ascii="Times New Roman" w:eastAsia="Times New Roman" w:hAnsi="Times New Roman" w:cs="Times New Roman"/>
                <w:sz w:val="24"/>
                <w:szCs w:val="24"/>
              </w:rPr>
              <w:t>ais kontaktais.</w:t>
            </w:r>
          </w:p>
          <w:p w14:paraId="611C32EF" w14:textId="77777777" w:rsidR="00A505A1" w:rsidRDefault="00A505A1"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3.4.2.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248BDA9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3.4.3.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5 (penkias) darbo dienas nuo Su</w:t>
            </w:r>
            <w:r>
              <w:rPr>
                <w:rFonts w:ascii="Times New Roman" w:eastAsia="Times New Roman" w:hAnsi="Times New Roman" w:cs="Times New Roman"/>
                <w:color w:val="000000"/>
                <w:sz w:val="24"/>
                <w:szCs w:val="24"/>
              </w:rPr>
              <w:t>tarties Specialiosios dalies 3.2</w:t>
            </w:r>
            <w:r w:rsidRPr="0052445B">
              <w:rPr>
                <w:rFonts w:ascii="Times New Roman" w:eastAsia="Times New Roman" w:hAnsi="Times New Roman" w:cs="Times New Roman"/>
                <w:color w:val="000000"/>
                <w:sz w:val="24"/>
                <w:szCs w:val="24"/>
              </w:rPr>
              <w:t xml:space="preserve"> punkte nustatyto termino;</w:t>
            </w:r>
          </w:p>
          <w:p w14:paraId="14FB1A5E"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3.4.4.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3.4.5.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 xml:space="preserve">3.4.7.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3.4.8.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A505A1" w:rsidRPr="0052445B" w:rsidRDefault="00A505A1" w:rsidP="00FF3B7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3.4.9.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w:t>
            </w:r>
            <w:hyperlink r:id="rId9" w:history="1">
              <w:r w:rsidRPr="004D7DBE">
                <w:rPr>
                  <w:rStyle w:val="Hyperlink"/>
                  <w:rFonts w:ascii="Times New Roman" w:eastAsia="Times New Roman" w:hAnsi="Times New Roman" w:cs="Times New Roman"/>
                  <w:sz w:val="24"/>
                  <w:szCs w:val="24"/>
                </w:rPr>
                <w:t>https://vpt.lrv.lt/media/viesa/saugykla/2024/1/w2fscibRf-4.pdf</w:t>
              </w:r>
            </w:hyperlink>
            <w:r w:rsidRPr="0052445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77777777" w:rsidR="00A505A1" w:rsidRPr="00245EA5" w:rsidRDefault="00A505A1" w:rsidP="00FF3B7B">
            <w:pPr>
              <w:spacing w:after="0" w:line="240" w:lineRule="auto"/>
              <w:jc w:val="both"/>
              <w:rPr>
                <w:rFonts w:ascii="Times New Roman" w:eastAsia="Times New Roman" w:hAnsi="Times New Roman" w:cs="Times New Roman"/>
                <w:bCs/>
                <w:sz w:val="24"/>
                <w:szCs w:val="24"/>
              </w:rPr>
            </w:pPr>
            <w:r w:rsidRPr="00245EA5">
              <w:rPr>
                <w:rFonts w:ascii="Times New Roman" w:eastAsia="Times New Roman" w:hAnsi="Times New Roman" w:cs="Times New Roman"/>
                <w:sz w:val="24"/>
                <w:szCs w:val="24"/>
              </w:rPr>
              <w:t xml:space="preserve">3.5. </w:t>
            </w:r>
            <w:r w:rsidRPr="00245EA5">
              <w:rPr>
                <w:rFonts w:ascii="Times New Roman" w:eastAsia="Times New Roman" w:hAnsi="Times New Roman" w:cs="Times New Roman"/>
                <w:b/>
                <w:sz w:val="24"/>
                <w:szCs w:val="24"/>
              </w:rPr>
              <w:t xml:space="preserve">Pardavėjas, </w:t>
            </w:r>
            <w:r w:rsidRPr="00245EA5">
              <w:rPr>
                <w:rFonts w:ascii="Times New Roman" w:eastAsia="Times New Roman" w:hAnsi="Times New Roman" w:cs="Times New Roman"/>
                <w:sz w:val="24"/>
                <w:szCs w:val="24"/>
              </w:rPr>
              <w:t xml:space="preserve">vykdydamas Sutartį, įsipareigoja laikytis šių aplinkosaugos reikalavimų: </w:t>
            </w:r>
            <w:r w:rsidRPr="00245EA5">
              <w:rPr>
                <w:rFonts w:ascii="Times New Roman" w:eastAsia="Times New Roman" w:hAnsi="Times New Roman" w:cs="Times New Roman"/>
                <w:bCs/>
                <w:sz w:val="24"/>
                <w:szCs w:val="24"/>
              </w:rPr>
              <w:t xml:space="preserve"> </w:t>
            </w:r>
          </w:p>
          <w:p w14:paraId="427CBD69" w14:textId="2F207B9D" w:rsidR="00A505A1" w:rsidRPr="00245EA5" w:rsidRDefault="00A505A1" w:rsidP="00FF3B7B">
            <w:pPr>
              <w:spacing w:after="0" w:line="240" w:lineRule="auto"/>
              <w:jc w:val="both"/>
              <w:rPr>
                <w:rFonts w:ascii="Times New Roman" w:eastAsia="Times New Roman" w:hAnsi="Times New Roman" w:cs="Times New Roman"/>
                <w:sz w:val="24"/>
                <w:szCs w:val="24"/>
              </w:rPr>
            </w:pPr>
            <w:r w:rsidRPr="00245EA5">
              <w:rPr>
                <w:rFonts w:ascii="Times New Roman" w:eastAsia="Times New Roman" w:hAnsi="Times New Roman" w:cs="Times New Roman"/>
                <w:bCs/>
                <w:sz w:val="24"/>
                <w:szCs w:val="24"/>
              </w:rPr>
              <w:t>3.5.1.</w:t>
            </w:r>
            <w:r w:rsidRPr="00245EA5">
              <w:rPr>
                <w:rFonts w:ascii="Times New Roman" w:eastAsia="Times New Roman" w:hAnsi="Times New Roman" w:cs="Times New Roman"/>
                <w:sz w:val="24"/>
                <w:szCs w:val="24"/>
              </w:rPr>
              <w:t xml:space="preserve"> pristatyti </w:t>
            </w:r>
            <w:r>
              <w:rPr>
                <w:rFonts w:ascii="Times New Roman" w:eastAsia="Times New Roman" w:hAnsi="Times New Roman" w:cs="Times New Roman"/>
                <w:sz w:val="24"/>
                <w:szCs w:val="24"/>
              </w:rPr>
              <w:t>P</w:t>
            </w:r>
            <w:r w:rsidRPr="00245EA5">
              <w:rPr>
                <w:rFonts w:ascii="Times New Roman" w:eastAsia="Times New Roman" w:hAnsi="Times New Roman" w:cs="Times New Roman"/>
                <w:sz w:val="24"/>
                <w:szCs w:val="24"/>
              </w:rPr>
              <w:t>rekes ne piko valandomis, t. y. pirmadienį</w:t>
            </w:r>
            <w:r>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penktadienį nuo 9.30 iki 12.00 val. ir nuo 12.45 iki 15.00 val.</w:t>
            </w:r>
            <w:r>
              <w:rPr>
                <w:rFonts w:ascii="Times New Roman" w:eastAsia="Times New Roman" w:hAnsi="Times New Roman" w:cs="Times New Roman"/>
                <w:sz w:val="24"/>
                <w:szCs w:val="24"/>
              </w:rPr>
              <w:t xml:space="preserve"> optimaliausiais maršrutais</w:t>
            </w:r>
            <w:r w:rsidRPr="00245EA5">
              <w:rPr>
                <w:rFonts w:ascii="Times New Roman" w:eastAsia="Times New Roman" w:hAnsi="Times New Roman" w:cs="Times New Roman"/>
                <w:sz w:val="24"/>
                <w:szCs w:val="24"/>
              </w:rPr>
              <w:t>;</w:t>
            </w:r>
          </w:p>
          <w:p w14:paraId="120F6997" w14:textId="3EB6CDD1" w:rsidR="00F84B4B" w:rsidRPr="00D13D7C" w:rsidRDefault="00A505A1" w:rsidP="00FF3B7B">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 xml:space="preserve">3.5.2. pertekliniu būdu nepakuoti prekių bei jų dalių, </w:t>
            </w:r>
            <w:r w:rsidRPr="00DF6261">
              <w:rPr>
                <w:rFonts w:ascii="Times New Roman" w:eastAsia="Times New Roman" w:hAnsi="Times New Roman" w:cs="Times New Roman"/>
                <w:b/>
                <w:sz w:val="24"/>
                <w:szCs w:val="24"/>
              </w:rPr>
              <w:t>Pirkėjui</w:t>
            </w:r>
            <w:r w:rsidRPr="00D13D7C">
              <w:rPr>
                <w:rFonts w:ascii="Times New Roman" w:eastAsia="Times New Roman" w:hAnsi="Times New Roman" w:cs="Times New Roman"/>
                <w:sz w:val="24"/>
                <w:szCs w:val="24"/>
              </w:rPr>
              <w:t xml:space="preserve"> prekes pateikti supakuotas maksimaliai didesniais kiekiais vienoje pakuotėje;</w:t>
            </w:r>
          </w:p>
          <w:p w14:paraId="466316BC" w14:textId="703FEB1C" w:rsidR="00A505A1" w:rsidRDefault="00A505A1" w:rsidP="00FF3B7B">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3.5.</w:t>
            </w:r>
            <w:r w:rsidR="00F84B4B">
              <w:rPr>
                <w:rFonts w:ascii="Times New Roman" w:eastAsia="Times New Roman" w:hAnsi="Times New Roman" w:cs="Times New Roman"/>
                <w:sz w:val="24"/>
                <w:szCs w:val="24"/>
              </w:rPr>
              <w:t>3</w:t>
            </w:r>
            <w:r w:rsidRPr="00D13D7C">
              <w:rPr>
                <w:rFonts w:ascii="Times New Roman" w:eastAsia="Times New Roman" w:hAnsi="Times New Roman" w:cs="Times New Roman"/>
                <w:sz w:val="24"/>
                <w:szCs w:val="24"/>
              </w:rPr>
              <w:t>. visus susitikimus šios Sutarties vykdymo kla</w:t>
            </w:r>
            <w:r w:rsidR="00F84B4B">
              <w:rPr>
                <w:rFonts w:ascii="Times New Roman" w:eastAsia="Times New Roman" w:hAnsi="Times New Roman" w:cs="Times New Roman"/>
                <w:sz w:val="24"/>
                <w:szCs w:val="24"/>
              </w:rPr>
              <w:t>usimais vykdyti nuotoliniu būdu;</w:t>
            </w:r>
          </w:p>
          <w:p w14:paraId="16C66546" w14:textId="75A0F770" w:rsidR="00F84B4B" w:rsidRPr="00A23029" w:rsidRDefault="00F84B4B" w:rsidP="00F84B4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3.5.4. </w:t>
            </w:r>
            <w:r w:rsidRPr="00F84B4B">
              <w:rPr>
                <w:rFonts w:ascii="Times New Roman" w:eastAsia="Times New Roman" w:hAnsi="Times New Roman" w:cs="Times New Roman"/>
                <w:sz w:val="24"/>
                <w:szCs w:val="24"/>
              </w:rPr>
              <w:t xml:space="preserve">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2 priedo II skyriaus 2 punktu. Jeigu Prekės supakuojamos į antrinę pakuotę, ji turi būti perdirbamoji pakuotė pagal Lietuvos Respublikos mokesčio už aplinkos teršimą įstatymo nuostatas. Pirkėjui pareikalavus </w:t>
            </w:r>
            <w:r w:rsidR="004B2C35" w:rsidRPr="004B2C35">
              <w:rPr>
                <w:rFonts w:ascii="Times New Roman" w:eastAsia="Times New Roman" w:hAnsi="Times New Roman" w:cs="Times New Roman"/>
                <w:sz w:val="24"/>
                <w:szCs w:val="24"/>
              </w:rPr>
              <w:t>Pardavėjas</w:t>
            </w:r>
            <w:r w:rsidRPr="00F84B4B">
              <w:rPr>
                <w:rFonts w:ascii="Times New Roman" w:eastAsia="Times New Roman" w:hAnsi="Times New Roman" w:cs="Times New Roman"/>
                <w:sz w:val="24"/>
                <w:szCs w:val="24"/>
              </w:rPr>
              <w:t xml:space="preserve"> pateikia Prekės antrinės pakuotės </w:t>
            </w:r>
            <w:r w:rsidRPr="00F84B4B">
              <w:rPr>
                <w:rFonts w:ascii="Times New Roman" w:eastAsia="Times New Roman" w:hAnsi="Times New Roman" w:cs="Times New Roman"/>
                <w:sz w:val="24"/>
                <w:szCs w:val="24"/>
              </w:rPr>
              <w:lastRenderedPageBreak/>
              <w:t>tinkamumą perdirbti (</w:t>
            </w:r>
            <w:proofErr w:type="spellStart"/>
            <w:r w:rsidRPr="00F84B4B">
              <w:rPr>
                <w:rFonts w:ascii="Times New Roman" w:eastAsia="Times New Roman" w:hAnsi="Times New Roman" w:cs="Times New Roman"/>
                <w:sz w:val="24"/>
                <w:szCs w:val="24"/>
              </w:rPr>
              <w:t>perdirbamumą</w:t>
            </w:r>
            <w:proofErr w:type="spellEnd"/>
            <w:r w:rsidRPr="00F84B4B">
              <w:rPr>
                <w:rFonts w:ascii="Times New Roman" w:eastAsia="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84B4B">
              <w:rPr>
                <w:rFonts w:ascii="Times New Roman" w:eastAsia="Times New Roman" w:hAnsi="Times New Roman" w:cs="Times New Roman"/>
                <w:sz w:val="24"/>
                <w:szCs w:val="24"/>
              </w:rPr>
              <w:t>įrodymus</w:t>
            </w:r>
            <w:proofErr w:type="spellEnd"/>
            <w:r w:rsidRPr="00F84B4B">
              <w:rPr>
                <w:rFonts w:ascii="Times New Roman" w:eastAsia="Times New Roman" w:hAnsi="Times New Roman" w:cs="Times New Roman"/>
                <w:sz w:val="24"/>
                <w:szCs w:val="24"/>
              </w:rPr>
              <w:t xml:space="preserve">). </w:t>
            </w:r>
            <w:r w:rsidRPr="00F84B4B">
              <w:rPr>
                <w:rFonts w:ascii="Times New Roman" w:eastAsia="Times New Roman" w:hAnsi="Times New Roman" w:cs="Times New Roman"/>
                <w:b/>
                <w:sz w:val="24"/>
                <w:szCs w:val="24"/>
              </w:rPr>
              <w:t>Pirkėjui</w:t>
            </w:r>
            <w:r w:rsidRPr="00F84B4B">
              <w:rPr>
                <w:rFonts w:ascii="Times New Roman" w:eastAsia="Times New Roman" w:hAnsi="Times New Roman" w:cs="Times New Roman"/>
                <w:sz w:val="24"/>
                <w:szCs w:val="24"/>
              </w:rPr>
              <w:t xml:space="preserve"> paprašius, </w:t>
            </w:r>
            <w:r w:rsidRPr="00F84B4B">
              <w:rPr>
                <w:rFonts w:ascii="Times New Roman" w:eastAsia="Times New Roman" w:hAnsi="Times New Roman" w:cs="Times New Roman"/>
                <w:b/>
                <w:sz w:val="24"/>
                <w:szCs w:val="24"/>
              </w:rPr>
              <w:t>Pardavėjas</w:t>
            </w:r>
            <w:r w:rsidRPr="00F84B4B">
              <w:rPr>
                <w:rFonts w:ascii="Times New Roman" w:eastAsia="Times New Roman" w:hAnsi="Times New Roman" w:cs="Times New Roman"/>
                <w:sz w:val="24"/>
                <w:szCs w:val="24"/>
              </w:rPr>
              <w:t xml:space="preserve"> privalo pateikti </w:t>
            </w:r>
            <w:r w:rsidRPr="00F84B4B">
              <w:rPr>
                <w:rFonts w:ascii="Times New Roman" w:eastAsia="Times New Roman" w:hAnsi="Times New Roman" w:cs="Times New Roman"/>
                <w:b/>
                <w:sz w:val="24"/>
                <w:szCs w:val="24"/>
              </w:rPr>
              <w:t>Pirkėjo</w:t>
            </w:r>
            <w:r w:rsidRPr="00F84B4B">
              <w:rPr>
                <w:rFonts w:ascii="Times New Roman" w:eastAsia="Times New Roman" w:hAnsi="Times New Roman" w:cs="Times New Roman"/>
                <w:sz w:val="24"/>
                <w:szCs w:val="24"/>
              </w:rPr>
              <w:t xml:space="preserve"> prašomus dokumentus ne vėliau kaip per 10 darbo dienų nuo prašymo gavimo dienos.</w:t>
            </w:r>
          </w:p>
        </w:tc>
      </w:tr>
      <w:tr w:rsidR="00A505A1" w14:paraId="5780A0E5" w14:textId="77777777" w:rsidTr="00FF3B7B">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A505A1" w:rsidRDefault="00A505A1" w:rsidP="00FF3B7B">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A505A1" w:rsidRPr="00876C9A" w:rsidRDefault="00A505A1" w:rsidP="00FF3B7B">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A505A1" w:rsidRDefault="00A505A1" w:rsidP="00FF3B7B">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Pr="00543FBE">
              <w:rPr>
                <w:rFonts w:ascii="Times New Roman" w:eastAsia="Times New Roman" w:hAnsi="Times New Roman" w:cs="Times New Roman"/>
                <w:b/>
                <w:sz w:val="24"/>
                <w:szCs w:val="24"/>
              </w:rPr>
              <w:t>Pirkėjas</w:t>
            </w:r>
            <w:r w:rsidRPr="00543FBE">
              <w:rPr>
                <w:rFonts w:ascii="Times New Roman" w:eastAsia="Times New Roman" w:hAnsi="Times New Roman" w:cs="Times New Roman"/>
                <w:sz w:val="24"/>
                <w:szCs w:val="24"/>
              </w:rPr>
              <w:t xml:space="preserve"> su </w:t>
            </w:r>
            <w:r w:rsidRPr="00543FBE">
              <w:rPr>
                <w:rFonts w:ascii="Times New Roman" w:eastAsia="Times New Roman" w:hAnsi="Times New Roman" w:cs="Times New Roman"/>
                <w:b/>
                <w:sz w:val="24"/>
                <w:szCs w:val="24"/>
              </w:rPr>
              <w:t>Pardavėju</w:t>
            </w:r>
            <w:r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Pr="00A23029">
              <w:rPr>
                <w:rFonts w:ascii="Times New Roman" w:eastAsia="Times New Roman" w:hAnsi="Times New Roman" w:cs="Times New Roman"/>
                <w:b/>
                <w:sz w:val="24"/>
                <w:szCs w:val="24"/>
              </w:rPr>
              <w:t xml:space="preserve">Pirkėją, </w:t>
            </w:r>
            <w:r w:rsidRPr="00A23029">
              <w:rPr>
                <w:rFonts w:ascii="Times New Roman" w:eastAsia="Times New Roman" w:hAnsi="Times New Roman" w:cs="Times New Roman"/>
                <w:sz w:val="24"/>
                <w:szCs w:val="24"/>
              </w:rPr>
              <w:t xml:space="preserve">Sutarties numerį ir datą. Jeigu </w:t>
            </w:r>
            <w:r w:rsidRPr="00A23029">
              <w:rPr>
                <w:rFonts w:ascii="Times New Roman" w:eastAsia="Times New Roman" w:hAnsi="Times New Roman" w:cs="Times New Roman"/>
                <w:b/>
                <w:sz w:val="24"/>
                <w:szCs w:val="24"/>
              </w:rPr>
              <w:t>Tiekėjas</w:t>
            </w:r>
            <w:r w:rsidRPr="00A23029">
              <w:rPr>
                <w:rFonts w:ascii="Times New Roman" w:eastAsia="Times New Roman" w:hAnsi="Times New Roman" w:cs="Times New Roman"/>
                <w:sz w:val="24"/>
                <w:szCs w:val="24"/>
              </w:rPr>
              <w:t xml:space="preserve"> nepateikia sąskaitos informacinės sistemos SABIS priemonėmis, </w:t>
            </w:r>
            <w:r w:rsidRPr="00A23029">
              <w:rPr>
                <w:rFonts w:ascii="Times New Roman" w:eastAsia="Times New Roman" w:hAnsi="Times New Roman" w:cs="Times New Roman"/>
                <w:b/>
                <w:sz w:val="24"/>
                <w:szCs w:val="24"/>
              </w:rPr>
              <w:t xml:space="preserve">Pirkėjas </w:t>
            </w:r>
            <w:r w:rsidRPr="00A23029">
              <w:rPr>
                <w:rFonts w:ascii="Times New Roman" w:eastAsia="Times New Roman" w:hAnsi="Times New Roman" w:cs="Times New Roman"/>
                <w:sz w:val="24"/>
                <w:szCs w:val="24"/>
              </w:rPr>
              <w:t>turi teisę neatlikti mokėjimo.</w:t>
            </w:r>
          </w:p>
          <w:p w14:paraId="7D7A4A48" w14:textId="081A25EF"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A505A1" w14:paraId="4DBB8AC4" w14:textId="77777777" w:rsidTr="00FF3B7B">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0F0AE6A5"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Prekes daugiau kaip 10 (dešimt) darbo dienų nuo Sutarties specialiosios </w:t>
            </w:r>
            <w:r w:rsidRPr="002202D5">
              <w:rPr>
                <w:rFonts w:ascii="Times New Roman" w:eastAsia="Times New Roman" w:hAnsi="Times New Roman" w:cs="Times New Roman"/>
                <w:sz w:val="24"/>
                <w:szCs w:val="24"/>
              </w:rPr>
              <w:t>dalies 3.2 punkte nustatyto termino.</w:t>
            </w:r>
          </w:p>
          <w:p w14:paraId="3FB7B280" w14:textId="0F24E846" w:rsidR="00A505A1" w:rsidRPr="006839EE" w:rsidRDefault="00A505A1" w:rsidP="00FF3B7B">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F84B4B">
              <w:rPr>
                <w:rFonts w:ascii="Times New Roman" w:eastAsia="Times New Roman" w:hAnsi="Times New Roman" w:cs="Times New Roman"/>
                <w:sz w:val="24"/>
                <w:szCs w:val="24"/>
              </w:rPr>
              <w:t xml:space="preserve"> ir 3.5.4.</w:t>
            </w:r>
            <w:r>
              <w:rPr>
                <w:rFonts w:ascii="Times New Roman" w:eastAsia="Times New Roman" w:hAnsi="Times New Roman" w:cs="Times New Roman"/>
                <w:sz w:val="24"/>
                <w:szCs w:val="24"/>
              </w:rPr>
              <w:t xml:space="preserve"> </w:t>
            </w:r>
            <w:r w:rsidRPr="006839EE">
              <w:rPr>
                <w:rFonts w:ascii="Times New Roman" w:eastAsia="Times New Roman" w:hAnsi="Times New Roman" w:cs="Times New Roman"/>
                <w:sz w:val="24"/>
                <w:szCs w:val="24"/>
              </w:rPr>
              <w:t>punkt</w:t>
            </w:r>
            <w:r w:rsidR="00F84B4B">
              <w:rPr>
                <w:rFonts w:ascii="Times New Roman" w:eastAsia="Times New Roman" w:hAnsi="Times New Roman" w:cs="Times New Roman"/>
                <w:sz w:val="24"/>
                <w:szCs w:val="24"/>
              </w:rPr>
              <w:t>uose</w:t>
            </w:r>
            <w:r w:rsidRPr="006839EE">
              <w:rPr>
                <w:rFonts w:ascii="Times New Roman" w:eastAsia="Times New Roman" w:hAnsi="Times New Roman" w:cs="Times New Roman"/>
                <w:sz w:val="24"/>
                <w:szCs w:val="24"/>
              </w:rPr>
              <w:t xml:space="preserve"> nurodytų dokumentų;</w:t>
            </w:r>
          </w:p>
          <w:p w14:paraId="05479C04" w14:textId="77777777" w:rsidR="00A505A1" w:rsidRDefault="00A505A1" w:rsidP="00FF3B7B">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A505A1" w14:paraId="25C574B7" w14:textId="77777777" w:rsidTr="00FF3B7B">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A505A1" w14:paraId="0B82B9F9" w14:textId="77777777" w:rsidTr="00FF3B7B">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A505A1" w:rsidRPr="00341AD7"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Garantiniai įsipareigojimai </w:t>
            </w:r>
          </w:p>
          <w:p w14:paraId="17B6B402" w14:textId="3C726C73" w:rsidR="00A505A1" w:rsidRPr="00C84E3F" w:rsidRDefault="00A505A1" w:rsidP="00FF3B7B">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 (</w:t>
            </w:r>
            <w:r w:rsidRPr="00E06CFC">
              <w:rPr>
                <w:rFonts w:ascii="Times New Roman" w:eastAsia="Times New Roman" w:hAnsi="Times New Roman" w:cs="Times New Roman"/>
                <w:i/>
                <w:sz w:val="24"/>
                <w:szCs w:val="24"/>
              </w:rPr>
              <w:t>nurodyti žodžiais</w:t>
            </w:r>
            <w:r>
              <w:rPr>
                <w:rFonts w:ascii="Times New Roman" w:eastAsia="Times New Roman" w:hAnsi="Times New Roman" w:cs="Times New Roman"/>
                <w:sz w:val="24"/>
                <w:szCs w:val="24"/>
              </w:rPr>
              <w:t xml:space="preserve">) 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A505A1" w:rsidRPr="00341AD7" w:rsidRDefault="00A505A1" w:rsidP="00FF3B7B">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A505A1" w14:paraId="00DF3E0A" w14:textId="77777777" w:rsidTr="00FF3B7B">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Sutarties įvykdymui užtikrinti draudimo bendrovės laidavimo rašto arba banko garantijos nebus reikalaujama.</w:t>
            </w:r>
          </w:p>
        </w:tc>
      </w:tr>
      <w:tr w:rsidR="00A505A1" w14:paraId="2F6BAAB6" w14:textId="77777777" w:rsidTr="00FF3B7B">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Prekių kainos be PVM. </w:t>
            </w:r>
          </w:p>
          <w:p w14:paraId="3C4E96AD" w14:textId="6AE7CF12"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nuo Prekių, kurių trūkumai nepašalinti, ar Prekių, kurios yra nepakeistos, kainos be PVM.</w:t>
            </w:r>
          </w:p>
          <w:p w14:paraId="2DF74CDB" w14:textId="19FEA36B"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4B2C35">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4B2C35">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4B2C35">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kainos be PVM. </w:t>
            </w:r>
          </w:p>
          <w:p w14:paraId="034C3784" w14:textId="75083C9F"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 vardas pavardė, </w:t>
            </w:r>
            <w:r w:rsidRPr="00876C9A">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tel. N</w:t>
            </w:r>
            <w:r>
              <w:rPr>
                <w:rFonts w:ascii="Times New Roman" w:eastAsia="Times New Roman" w:hAnsi="Times New Roman" w:cs="Times New Roman"/>
                <w:sz w:val="24"/>
                <w:szCs w:val="24"/>
              </w:rPr>
              <w:t xml:space="preserve">r. </w:t>
            </w:r>
          </w:p>
          <w:p w14:paraId="1DFA8125" w14:textId="653F473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Sutarties vykdymui kontaktinius asmenis –</w:t>
            </w:r>
          </w:p>
          <w:p w14:paraId="2E393925" w14:textId="633DAB77" w:rsidR="00A505A1" w:rsidRPr="008D1B30" w:rsidRDefault="00A505A1" w:rsidP="00FF3B7B">
            <w:p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33FFA592" w14:textId="476F7059" w:rsidR="00311A3E" w:rsidRPr="00311A3E" w:rsidRDefault="00A505A1" w:rsidP="00311A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00311A3E">
              <w:rPr>
                <w:rFonts w:ascii="Times New Roman" w:eastAsia="Times New Roman" w:hAnsi="Times New Roman" w:cs="Times New Roman"/>
                <w:sz w:val="24"/>
                <w:szCs w:val="24"/>
              </w:rPr>
              <w:t>Pardavė</w:t>
            </w:r>
            <w:r w:rsidR="00311A3E" w:rsidRPr="00311A3E">
              <w:rPr>
                <w:rFonts w:ascii="Times New Roman" w:eastAsia="Times New Roman" w:hAnsi="Times New Roman" w:cs="Times New Roman"/>
                <w:sz w:val="24"/>
                <w:szCs w:val="24"/>
              </w:rPr>
              <w:t>jo pasiūlyme nurodytas subtiekėjas (-ai) gali būti pakeičiamas (-i) kitu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Sutartyje nenurodytu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subtiekėju (-</w:t>
            </w:r>
            <w:proofErr w:type="spellStart"/>
            <w:r w:rsidR="00311A3E" w:rsidRPr="00311A3E">
              <w:rPr>
                <w:rFonts w:ascii="Times New Roman" w:eastAsia="Times New Roman" w:hAnsi="Times New Roman" w:cs="Times New Roman"/>
                <w:sz w:val="24"/>
                <w:szCs w:val="24"/>
              </w:rPr>
              <w:t>ais</w:t>
            </w:r>
            <w:proofErr w:type="spellEnd"/>
            <w:r w:rsidR="00311A3E" w:rsidRPr="00311A3E">
              <w:rPr>
                <w:rFonts w:ascii="Times New Roman" w:eastAsia="Times New Roman" w:hAnsi="Times New Roman" w:cs="Times New Roman"/>
                <w:sz w:val="24"/>
                <w:szCs w:val="24"/>
              </w:rPr>
              <w:t>) tik šiais atvejais:</w:t>
            </w:r>
          </w:p>
          <w:p w14:paraId="717F928D" w14:textId="1FC5253C" w:rsidR="00311A3E" w:rsidRP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.1. kai subtiekėjas (-ai) bankrutuoja, yra likviduojamas ar susidaro analogiška situacija;</w:t>
            </w:r>
          </w:p>
          <w:p w14:paraId="4626141F" w14:textId="25428771" w:rsidR="00311A3E" w:rsidRP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 xml:space="preserve">.2. kai subtiekėjas (-ai) dėl objektyvių priežasčių (nutrūkus teisiniams santykiams su </w:t>
            </w:r>
            <w:r>
              <w:rPr>
                <w:rFonts w:ascii="Times New Roman" w:eastAsia="Times New Roman" w:hAnsi="Times New Roman" w:cs="Times New Roman"/>
                <w:sz w:val="24"/>
                <w:szCs w:val="24"/>
              </w:rPr>
              <w:t>Pardavėju</w:t>
            </w:r>
            <w:r w:rsidRPr="00311A3E">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420A52EF" w14:textId="41C5F085" w:rsidR="00311A3E" w:rsidRDefault="00311A3E" w:rsidP="00311A3E">
            <w:pPr>
              <w:spacing w:after="0" w:line="240" w:lineRule="auto"/>
              <w:jc w:val="both"/>
              <w:rPr>
                <w:rFonts w:ascii="Times New Roman" w:eastAsia="Times New Roman" w:hAnsi="Times New Roman" w:cs="Times New Roman"/>
                <w:sz w:val="24"/>
                <w:szCs w:val="24"/>
              </w:rPr>
            </w:pPr>
            <w:r w:rsidRP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311A3E">
              <w:rPr>
                <w:rFonts w:ascii="Times New Roman" w:eastAsia="Times New Roman" w:hAnsi="Times New Roman" w:cs="Times New Roman"/>
                <w:sz w:val="24"/>
                <w:szCs w:val="24"/>
              </w:rPr>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311A3E">
              <w:rPr>
                <w:rFonts w:ascii="Times New Roman" w:eastAsia="Times New Roman" w:hAnsi="Times New Roman" w:cs="Times New Roman"/>
                <w:sz w:val="24"/>
                <w:szCs w:val="24"/>
              </w:rPr>
              <w:t>ams</w:t>
            </w:r>
            <w:proofErr w:type="spellEnd"/>
            <w:r w:rsidRPr="00311A3E">
              <w:rPr>
                <w:rFonts w:ascii="Times New Roman" w:eastAsia="Times New Roman" w:hAnsi="Times New Roman" w:cs="Times New Roman"/>
                <w:sz w:val="24"/>
                <w:szCs w:val="24"/>
              </w:rPr>
              <w:t>)/suteikėjui (-</w:t>
            </w:r>
            <w:proofErr w:type="spellStart"/>
            <w:r w:rsidRPr="00311A3E">
              <w:rPr>
                <w:rFonts w:ascii="Times New Roman" w:eastAsia="Times New Roman" w:hAnsi="Times New Roman" w:cs="Times New Roman"/>
                <w:sz w:val="24"/>
                <w:szCs w:val="24"/>
              </w:rPr>
              <w:t>ams</w:t>
            </w:r>
            <w:proofErr w:type="spellEnd"/>
            <w:r w:rsidRPr="00311A3E">
              <w:rPr>
                <w:rFonts w:ascii="Times New Roman" w:eastAsia="Times New Roman" w:hAnsi="Times New Roman" w:cs="Times New Roman"/>
                <w:sz w:val="24"/>
                <w:szCs w:val="24"/>
              </w:rP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6451FC9B" w14:textId="7AA2E9B8" w:rsidR="00A505A1" w:rsidRDefault="00311A3E" w:rsidP="00FF3B7B">
            <w:pPr>
              <w:spacing w:after="0" w:line="240" w:lineRule="auto"/>
              <w:jc w:val="both"/>
              <w:rPr>
                <w:rFonts w:ascii="Times New Roman" w:eastAsia="Times New Roman" w:hAnsi="Times New Roman" w:cs="Times New Roman"/>
                <w:sz w:val="24"/>
                <w:szCs w:val="24"/>
              </w:rPr>
            </w:pPr>
            <w:r w:rsidRPr="004B2C35">
              <w:rPr>
                <w:rFonts w:ascii="Times New Roman" w:eastAsia="Times New Roman" w:hAnsi="Times New Roman" w:cs="Times New Roman"/>
                <w:sz w:val="24"/>
                <w:szCs w:val="24"/>
              </w:rPr>
              <w:t>9.8.</w:t>
            </w:r>
            <w:r>
              <w:rPr>
                <w:rFonts w:ascii="Times New Roman" w:eastAsia="Times New Roman" w:hAnsi="Times New Roman" w:cs="Times New Roman"/>
                <w:b/>
                <w:sz w:val="24"/>
                <w:szCs w:val="24"/>
              </w:rPr>
              <w:t xml:space="preserve"> </w:t>
            </w:r>
            <w:r w:rsidR="00A505A1">
              <w:rPr>
                <w:rFonts w:ascii="Times New Roman" w:eastAsia="Times New Roman" w:hAnsi="Times New Roman" w:cs="Times New Roman"/>
                <w:b/>
                <w:sz w:val="24"/>
                <w:szCs w:val="24"/>
              </w:rPr>
              <w:t>Pardavėjas</w:t>
            </w:r>
            <w:r w:rsidR="00A505A1">
              <w:rPr>
                <w:rFonts w:ascii="Times New Roman" w:eastAsia="Times New Roman" w:hAnsi="Times New Roman" w:cs="Times New Roman"/>
                <w:sz w:val="24"/>
                <w:szCs w:val="24"/>
              </w:rPr>
              <w:t xml:space="preserve"> privalo nedelsiant informuoti </w:t>
            </w:r>
            <w:r w:rsidR="00A505A1">
              <w:rPr>
                <w:rFonts w:ascii="Times New Roman" w:eastAsia="Times New Roman" w:hAnsi="Times New Roman" w:cs="Times New Roman"/>
                <w:b/>
                <w:sz w:val="24"/>
                <w:szCs w:val="24"/>
              </w:rPr>
              <w:t>Pirkėją</w:t>
            </w:r>
            <w:r w:rsidR="00A505A1">
              <w:rPr>
                <w:rFonts w:ascii="Times New Roman" w:eastAsia="Times New Roman" w:hAnsi="Times New Roman" w:cs="Times New Roman"/>
                <w:sz w:val="24"/>
                <w:szCs w:val="24"/>
              </w:rPr>
              <w:t xml:space="preserve">, jeigu Sutarties vykdymo metu pasikeistų </w:t>
            </w:r>
            <w:r w:rsidR="00A505A1">
              <w:rPr>
                <w:rFonts w:ascii="Times New Roman" w:eastAsia="Times New Roman" w:hAnsi="Times New Roman" w:cs="Times New Roman"/>
                <w:b/>
                <w:sz w:val="24"/>
                <w:szCs w:val="24"/>
              </w:rPr>
              <w:t>Pardavėjo</w:t>
            </w:r>
            <w:r w:rsidR="00A505A1">
              <w:rPr>
                <w:rFonts w:ascii="Times New Roman" w:eastAsia="Times New Roman" w:hAnsi="Times New Roman" w:cs="Times New Roman"/>
                <w:sz w:val="24"/>
                <w:szCs w:val="24"/>
              </w:rPr>
              <w:t xml:space="preserve"> ir su juo susijusių subjektų duomenys ir informacija, kuri buvo pateikta </w:t>
            </w:r>
            <w:r w:rsidR="00A505A1">
              <w:rPr>
                <w:rFonts w:ascii="Times New Roman" w:eastAsia="Times New Roman" w:hAnsi="Times New Roman" w:cs="Times New Roman"/>
                <w:b/>
                <w:sz w:val="24"/>
                <w:szCs w:val="24"/>
              </w:rPr>
              <w:t>Pirkėjui</w:t>
            </w:r>
            <w:r w:rsidR="00A505A1">
              <w:rPr>
                <w:rFonts w:ascii="Times New Roman" w:eastAsia="Times New Roman" w:hAnsi="Times New Roman" w:cs="Times New Roman"/>
                <w:sz w:val="24"/>
                <w:szCs w:val="24"/>
              </w:rPr>
              <w:t xml:space="preserve"> pasiūlymo pateikimo momentu.</w:t>
            </w:r>
          </w:p>
          <w:p w14:paraId="3854C10B" w14:textId="58CFEEA0"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Sutartį nutraukus Specialiosios dalies 5.1.2 ir 5.1.3 punktuose nurodytais atvejais, Šalių iš anksto sutartų minimalių nuostolių dydis yra 10 (dešimt) procentų nuo Sutarties specialiosios dalies 2.1 punkte nurodytos Sutarties kainos be PVM.</w:t>
            </w:r>
          </w:p>
          <w:p w14:paraId="55BDD6F3" w14:textId="3C025727"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priedai:</w:t>
            </w:r>
          </w:p>
          <w:p w14:paraId="1D2DEF7B" w14:textId="40D643A4" w:rsidR="00A505A1" w:rsidRDefault="00A505A1"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.1. Sutarties 1 priedas „Prekių techninė specifikacija“, 1 lapas;</w:t>
            </w:r>
          </w:p>
          <w:p w14:paraId="7C21955A" w14:textId="76EDC790" w:rsidR="00A505A1" w:rsidRPr="00F854AB" w:rsidRDefault="00A505A1" w:rsidP="00311A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1A3E">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Sutarties 2 priedas „Prekių kiekiai ir </w:t>
            </w:r>
            <w:r w:rsidR="00FF3B7B">
              <w:rPr>
                <w:rFonts w:ascii="Times New Roman" w:eastAsia="Times New Roman" w:hAnsi="Times New Roman" w:cs="Times New Roman"/>
                <w:sz w:val="24"/>
                <w:szCs w:val="24"/>
              </w:rPr>
              <w:t>į</w:t>
            </w:r>
            <w:r>
              <w:rPr>
                <w:rFonts w:ascii="Times New Roman" w:eastAsia="Times New Roman" w:hAnsi="Times New Roman" w:cs="Times New Roman"/>
                <w:sz w:val="24"/>
                <w:szCs w:val="24"/>
              </w:rPr>
              <w:t>kain</w:t>
            </w:r>
            <w:r w:rsidR="00FF3B7B">
              <w:rPr>
                <w:rFonts w:ascii="Times New Roman" w:eastAsia="Times New Roman" w:hAnsi="Times New Roman" w:cs="Times New Roman"/>
                <w:sz w:val="24"/>
                <w:szCs w:val="24"/>
              </w:rPr>
              <w:t>i</w:t>
            </w:r>
            <w:r>
              <w:rPr>
                <w:rFonts w:ascii="Times New Roman" w:eastAsia="Times New Roman" w:hAnsi="Times New Roman" w:cs="Times New Roman"/>
                <w:sz w:val="24"/>
                <w:szCs w:val="24"/>
              </w:rPr>
              <w:t>a</w:t>
            </w:r>
            <w:r w:rsidR="00FF3B7B">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008346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A505A1" w14:paraId="57803E0D" w14:textId="77777777" w:rsidTr="00FF3B7B">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43BC0CB3" w:rsidR="00A505A1" w:rsidRDefault="00A505A1" w:rsidP="00834693">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 xml:space="preserve">10.1. </w:t>
            </w:r>
            <w:r>
              <w:rPr>
                <w:rFonts w:ascii="Times New Roman" w:eastAsia="Times New Roman" w:hAnsi="Times New Roman" w:cs="Times New Roman"/>
                <w:sz w:val="24"/>
                <w:szCs w:val="24"/>
              </w:rPr>
              <w:t xml:space="preserve">Sutartis galioja </w:t>
            </w:r>
            <w:r w:rsidR="00FF3B7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00FF3B7B">
              <w:rPr>
                <w:rFonts w:ascii="Times New Roman" w:eastAsia="Times New Roman" w:hAnsi="Times New Roman" w:cs="Times New Roman"/>
                <w:sz w:val="24"/>
                <w:szCs w:val="24"/>
              </w:rPr>
              <w:t>dvylika) mėnesių</w:t>
            </w:r>
            <w:r>
              <w:rPr>
                <w:rFonts w:ascii="Times New Roman" w:eastAsia="Times New Roman" w:hAnsi="Times New Roman" w:cs="Times New Roman"/>
                <w:sz w:val="24"/>
                <w:szCs w:val="24"/>
              </w:rPr>
              <w:t xml:space="preserve"> nuo Sutarties įsigaliojimo dienos</w:t>
            </w:r>
            <w:r>
              <w:t>,</w:t>
            </w:r>
            <w:r>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204019E1" w:rsidR="00A505A1" w:rsidRDefault="00A505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34693">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Sutarties pratęsimas – nenumatytas.</w:t>
            </w:r>
          </w:p>
        </w:tc>
      </w:tr>
      <w:tr w:rsidR="00A505A1" w14:paraId="2E17765B" w14:textId="77777777" w:rsidTr="00FF3B7B">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A505A1" w:rsidRPr="00E0567B" w:rsidRDefault="00A505A1" w:rsidP="00FF3B7B">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A505A1" w:rsidRPr="00E0567B" w:rsidRDefault="00A505A1" w:rsidP="00FF3B7B">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2E8C2761" w:rsidR="00A505A1" w:rsidRPr="00D13D7C" w:rsidRDefault="00A505A1" w:rsidP="00FF3B7B">
            <w:pPr>
              <w:suppressAutoHyphens/>
              <w:spacing w:after="0" w:line="240" w:lineRule="auto"/>
              <w:jc w:val="both"/>
              <w:rPr>
                <w:rFonts w:ascii="Times New Roman" w:eastAsia="Times New Roman" w:hAnsi="Times New Roman" w:cs="Times New Roman"/>
                <w:sz w:val="24"/>
                <w:szCs w:val="24"/>
                <w:lang w:val="en-US"/>
              </w:rPr>
            </w:pPr>
            <w:r w:rsidRPr="00E0567B">
              <w:rPr>
                <w:rFonts w:ascii="Times New Roman" w:eastAsia="Times New Roman" w:hAnsi="Times New Roman" w:cs="Times New Roman"/>
                <w:sz w:val="24"/>
                <w:szCs w:val="24"/>
              </w:rPr>
              <w:t>A.</w:t>
            </w:r>
            <w:r w:rsidR="00834693">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A505A1" w:rsidRPr="008D1B30" w:rsidRDefault="00A505A1" w:rsidP="00FF3B7B">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A505A1" w14:paraId="540FB84A" w14:textId="77777777" w:rsidTr="00FF3B7B">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55245D12" w14:textId="77777777" w:rsidR="00A505A1" w:rsidRDefault="00A505A1"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Pardavėjo rekvizitai:</w:t>
            </w:r>
          </w:p>
          <w:p w14:paraId="6F135779" w14:textId="77777777" w:rsidR="00A505A1" w:rsidRDefault="00A505A1" w:rsidP="00FF3B7B">
            <w:pPr>
              <w:spacing w:after="0" w:line="240" w:lineRule="auto"/>
              <w:jc w:val="both"/>
              <w:rPr>
                <w:rFonts w:ascii="Times New Roman" w:eastAsia="Times New Roman" w:hAnsi="Times New Roman" w:cs="Times New Roman"/>
                <w:sz w:val="24"/>
                <w:szCs w:val="24"/>
              </w:rPr>
            </w:pPr>
          </w:p>
        </w:tc>
      </w:tr>
      <w:tr w:rsidR="00A505A1" w14:paraId="639333E9" w14:textId="77777777" w:rsidTr="00FF3B7B">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A505A1" w:rsidRDefault="00A505A1" w:rsidP="00FF3B7B">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FF3B7B">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FF3B7B">
      <w:pPr>
        <w:spacing w:after="0" w:line="240" w:lineRule="auto"/>
        <w:rPr>
          <w:rFonts w:ascii="Times New Roman" w:eastAsia="Times New Roman" w:hAnsi="Times New Roman" w:cs="Times New Roman"/>
          <w:sz w:val="24"/>
          <w:szCs w:val="24"/>
        </w:rPr>
      </w:pPr>
    </w:p>
    <w:p w14:paraId="576BFC6B" w14:textId="77777777" w:rsidR="008E37EB" w:rsidRDefault="008E37EB" w:rsidP="00FF3B7B">
      <w:pPr>
        <w:spacing w:after="0" w:line="240" w:lineRule="auto"/>
        <w:rPr>
          <w:rFonts w:ascii="Times New Roman" w:eastAsia="Times New Roman" w:hAnsi="Times New Roman" w:cs="Times New Roman"/>
          <w:sz w:val="24"/>
          <w:szCs w:val="24"/>
        </w:rPr>
      </w:pPr>
    </w:p>
    <w:p w14:paraId="551A83E7" w14:textId="366B79A1" w:rsidR="00FF3B7B" w:rsidRDefault="00FF3B7B" w:rsidP="00FF3B7B">
      <w:pPr>
        <w:spacing w:after="0" w:line="240" w:lineRule="auto"/>
        <w:jc w:val="center"/>
        <w:rPr>
          <w:rFonts w:ascii="Times New Roman" w:eastAsia="Times New Roman" w:hAnsi="Times New Roman" w:cs="Times New Roman"/>
          <w:b/>
          <w:sz w:val="24"/>
          <w:szCs w:val="24"/>
        </w:rPr>
      </w:pPr>
    </w:p>
    <w:p w14:paraId="5425EBBB" w14:textId="5DDFA484" w:rsidR="00FF3B7B" w:rsidRDefault="00FF3B7B" w:rsidP="00FF3B7B">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PIRKIMO-PARDAVIMO SUTARTIS</w:t>
      </w:r>
    </w:p>
    <w:p w14:paraId="6F38DB8E" w14:textId="77777777" w:rsidR="004E3AE0" w:rsidRDefault="004E3AE0" w:rsidP="00FF3B7B">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FF3B7B">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FF3B7B">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FF3B7B">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FF3B7B">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FF3B7B">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FF3B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FF3B7B">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FF3B7B">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xml:space="preserve">,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w:t>
      </w:r>
      <w:r>
        <w:rPr>
          <w:rFonts w:ascii="Times New Roman" w:eastAsia="Times New Roman" w:hAnsi="Times New Roman" w:cs="Times New Roman"/>
          <w:sz w:val="24"/>
          <w:szCs w:val="24"/>
        </w:rPr>
        <w:lastRenderedPageBreak/>
        <w:t xml:space="preserve">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FF3B7B">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FF3B7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lastRenderedPageBreak/>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FF3B7B">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FF3B7B">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privalo ne vėliau kaip per Sutarties specialiojoje dalyje nustatytą terminą savo sąskaita pakeisti prekes </w:t>
      </w:r>
      <w:r>
        <w:rPr>
          <w:rFonts w:ascii="Times New Roman" w:eastAsia="Times New Roman" w:hAnsi="Times New Roman" w:cs="Times New Roman"/>
          <w:sz w:val="24"/>
          <w:szCs w:val="24"/>
        </w:rPr>
        <w:lastRenderedPageBreak/>
        <w:t>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FF3B7B">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FF3B7B">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FF3B7B">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 Sutarties nutraukimas</w:t>
      </w:r>
    </w:p>
    <w:p w14:paraId="3E7428A0"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FF3B7B">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FF3B7B">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FF3B7B">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FF3B7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w:t>
      </w:r>
      <w:r>
        <w:rPr>
          <w:rFonts w:ascii="Times New Roman" w:eastAsia="Times New Roman" w:hAnsi="Times New Roman" w:cs="Times New Roman"/>
          <w:sz w:val="24"/>
          <w:szCs w:val="24"/>
        </w:rPr>
        <w:lastRenderedPageBreak/>
        <w:t xml:space="preserve">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FF3B7B">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FF3B7B">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FF3B7B">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FF3B7B">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FF3B7B">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FF3B7B">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FF3B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Nė viena iš Šalių neturi teisės perduoti trečiajam asmeniui teisių ir įsipareigojimų pagal šią Sutartį be išankstinio raštiško kitos Šalies sutikimo.</w:t>
      </w:r>
    </w:p>
    <w:p w14:paraId="43D21835"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FF3B7B">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rsidP="00FF3B7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FF3B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FF3B7B">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5AF66070" w:rsidR="00E85AE0" w:rsidRPr="00E85AE0" w:rsidRDefault="00B852A1"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E85AE0" w:rsidRPr="00E85AE0">
        <w:rPr>
          <w:rFonts w:ascii="Times New Roman" w:eastAsia="Times New Roman" w:hAnsi="Times New Roman" w:cs="Times New Roman"/>
          <w:sz w:val="24"/>
          <w:szCs w:val="24"/>
        </w:rPr>
        <w:t>tabo viršininkas</w:t>
      </w:r>
      <w:r w:rsidR="00E85AE0" w:rsidRPr="00E85AE0">
        <w:rPr>
          <w:rFonts w:ascii="Times New Roman" w:eastAsia="Times New Roman" w:hAnsi="Times New Roman" w:cs="Times New Roman"/>
          <w:sz w:val="24"/>
          <w:szCs w:val="24"/>
        </w:rPr>
        <w:tab/>
      </w:r>
    </w:p>
    <w:p w14:paraId="562C4542" w14:textId="2C6DEFB2" w:rsidR="0055203C" w:rsidRDefault="00E85AE0"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FF3B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348D57"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53252B9"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84942A" w14:textId="6D035E0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3B27A8" w14:textId="33CA82E0"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0B8D29" w14:textId="4ECA79DF"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8B233C8" w14:textId="73CDB65E"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DA2331" w14:textId="50AB0DC7"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D3C6DD3" w14:textId="77777777" w:rsidR="00C868CE" w:rsidRDefault="00C868CE"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Default="006F470D"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A23D8AF" w14:textId="77777777" w:rsidR="00194CCF" w:rsidRDefault="00194CCF"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FF3B7B">
      <w:pPr>
        <w:spacing w:after="0" w:line="240" w:lineRule="auto"/>
        <w:rPr>
          <w:rFonts w:ascii="Times New Roman" w:eastAsia="Times New Roman" w:hAnsi="Times New Roman" w:cs="Times New Roman"/>
          <w:sz w:val="24"/>
          <w:szCs w:val="24"/>
        </w:rPr>
      </w:pPr>
    </w:p>
    <w:p w14:paraId="22319FEB" w14:textId="0DDDC515" w:rsidR="008E37EB" w:rsidRDefault="00307382" w:rsidP="00FF3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FF3B7B">
      <w:pPr>
        <w:spacing w:after="0" w:line="240" w:lineRule="auto"/>
        <w:jc w:val="center"/>
        <w:rPr>
          <w:rFonts w:ascii="Times New Roman" w:eastAsia="Times New Roman" w:hAnsi="Times New Roman" w:cs="Times New Roman"/>
          <w:b/>
          <w:sz w:val="24"/>
          <w:szCs w:val="24"/>
        </w:rPr>
      </w:pP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828"/>
        <w:gridCol w:w="3525"/>
      </w:tblGrid>
      <w:tr w:rsidR="00FF3B7B" w:rsidRPr="00FF3B7B" w14:paraId="24B63FBC" w14:textId="77777777" w:rsidTr="000E53E1">
        <w:trPr>
          <w:trHeight w:val="1220"/>
        </w:trPr>
        <w:tc>
          <w:tcPr>
            <w:tcW w:w="709" w:type="dxa"/>
            <w:tcBorders>
              <w:top w:val="single" w:sz="4" w:space="0" w:color="auto"/>
              <w:left w:val="single" w:sz="4" w:space="0" w:color="auto"/>
              <w:right w:val="single" w:sz="4" w:space="0" w:color="auto"/>
            </w:tcBorders>
            <w:shd w:val="clear" w:color="auto" w:fill="auto"/>
            <w:vAlign w:val="center"/>
            <w:hideMark/>
          </w:tcPr>
          <w:p w14:paraId="3ED0C308" w14:textId="2C991F46"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Eil.</w:t>
            </w:r>
          </w:p>
          <w:p w14:paraId="69D6E385"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Nr.</w:t>
            </w:r>
          </w:p>
        </w:tc>
        <w:tc>
          <w:tcPr>
            <w:tcW w:w="2126" w:type="dxa"/>
            <w:tcBorders>
              <w:top w:val="single" w:sz="4" w:space="0" w:color="auto"/>
              <w:left w:val="single" w:sz="4" w:space="0" w:color="auto"/>
              <w:right w:val="single" w:sz="4" w:space="0" w:color="auto"/>
            </w:tcBorders>
            <w:shd w:val="clear" w:color="auto" w:fill="auto"/>
            <w:vAlign w:val="center"/>
            <w:hideMark/>
          </w:tcPr>
          <w:p w14:paraId="73E34872"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Pirkimo objekto pavadinimas</w:t>
            </w:r>
          </w:p>
        </w:tc>
        <w:tc>
          <w:tcPr>
            <w:tcW w:w="3828" w:type="dxa"/>
            <w:tcBorders>
              <w:top w:val="single" w:sz="4" w:space="0" w:color="auto"/>
              <w:left w:val="single" w:sz="4" w:space="0" w:color="auto"/>
              <w:right w:val="single" w:sz="4" w:space="0" w:color="auto"/>
            </w:tcBorders>
            <w:shd w:val="clear" w:color="auto" w:fill="auto"/>
            <w:vAlign w:val="center"/>
          </w:tcPr>
          <w:p w14:paraId="715F232A" w14:textId="77777777" w:rsidR="00FF3B7B" w:rsidRPr="00FF3B7B" w:rsidRDefault="00FF3B7B" w:rsidP="000E53E1">
            <w:pPr>
              <w:spacing w:after="0" w:line="240" w:lineRule="auto"/>
              <w:jc w:val="center"/>
              <w:rPr>
                <w:rFonts w:ascii="Times New Roman" w:eastAsia="Times New Roman" w:hAnsi="Times New Roman" w:cs="Times New Roman"/>
                <w:sz w:val="24"/>
                <w:szCs w:val="24"/>
              </w:rPr>
            </w:pPr>
            <w:r w:rsidRPr="00FF3B7B">
              <w:rPr>
                <w:rFonts w:ascii="Times New Roman" w:eastAsia="Times New Roman" w:hAnsi="Times New Roman" w:cs="Times New Roman"/>
                <w:b/>
                <w:bCs/>
                <w:sz w:val="24"/>
                <w:szCs w:val="24"/>
              </w:rPr>
              <w:t>Pirkimo objekto techniniai reikalavimai</w:t>
            </w:r>
          </w:p>
          <w:p w14:paraId="69D4F5DF" w14:textId="77777777" w:rsidR="00FF3B7B" w:rsidRPr="00FF3B7B" w:rsidRDefault="00FF3B7B" w:rsidP="000E53E1">
            <w:pPr>
              <w:spacing w:after="0" w:line="240" w:lineRule="auto"/>
              <w:jc w:val="center"/>
              <w:rPr>
                <w:rFonts w:ascii="Times New Roman" w:eastAsia="Times New Roman" w:hAnsi="Times New Roman" w:cs="Times New Roman"/>
                <w:i/>
                <w:sz w:val="24"/>
                <w:szCs w:val="24"/>
              </w:rPr>
            </w:pPr>
            <w:r w:rsidRPr="000E53E1">
              <w:rPr>
                <w:rFonts w:ascii="Times New Roman" w:eastAsia="Times New Roman" w:hAnsi="Times New Roman" w:cs="Times New Roman"/>
                <w:i/>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525" w:type="dxa"/>
            <w:tcBorders>
              <w:top w:val="single" w:sz="4" w:space="0" w:color="auto"/>
              <w:left w:val="single" w:sz="4" w:space="0" w:color="auto"/>
              <w:right w:val="single" w:sz="4" w:space="0" w:color="auto"/>
            </w:tcBorders>
          </w:tcPr>
          <w:p w14:paraId="29E95058"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FF3B7B">
              <w:rPr>
                <w:rFonts w:ascii="Times New Roman" w:eastAsia="Times New Roman" w:hAnsi="Times New Roman" w:cs="Times New Roman"/>
                <w:b/>
                <w:bCs/>
                <w:sz w:val="24"/>
                <w:szCs w:val="24"/>
              </w:rPr>
              <w:t>Tiekėjas siūlo</w:t>
            </w:r>
          </w:p>
          <w:p w14:paraId="76BBFBC2" w14:textId="77777777" w:rsidR="00FF3B7B" w:rsidRPr="00FF3B7B" w:rsidRDefault="00FF3B7B"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Cs/>
                <w:i/>
                <w:sz w:val="18"/>
                <w:szCs w:val="24"/>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FF3B7B" w:rsidRPr="00FF3B7B" w14:paraId="44ABD524" w14:textId="77777777" w:rsidTr="000E53E1">
        <w:trPr>
          <w:trHeight w:val="1259"/>
        </w:trPr>
        <w:tc>
          <w:tcPr>
            <w:tcW w:w="709" w:type="dxa"/>
            <w:tcBorders>
              <w:top w:val="single" w:sz="4" w:space="0" w:color="auto"/>
              <w:left w:val="single" w:sz="4" w:space="0" w:color="auto"/>
              <w:right w:val="single" w:sz="4" w:space="0" w:color="auto"/>
            </w:tcBorders>
            <w:shd w:val="clear" w:color="auto" w:fill="auto"/>
          </w:tcPr>
          <w:p w14:paraId="7EB7C551" w14:textId="77777777" w:rsidR="00FF3B7B" w:rsidRPr="00FF3B7B" w:rsidRDefault="00FF3B7B" w:rsidP="000E53E1">
            <w:pPr>
              <w:spacing w:after="0" w:line="240" w:lineRule="auto"/>
              <w:jc w:val="center"/>
              <w:rPr>
                <w:rFonts w:ascii="Times New Roman" w:eastAsia="Times New Roman" w:hAnsi="Times New Roman" w:cs="Times New Roman"/>
                <w:bCs/>
                <w:sz w:val="24"/>
                <w:szCs w:val="24"/>
              </w:rPr>
            </w:pPr>
            <w:r w:rsidRPr="00FF3B7B">
              <w:rPr>
                <w:rFonts w:ascii="Times New Roman" w:eastAsia="Times New Roman" w:hAnsi="Times New Roman" w:cs="Times New Roman"/>
                <w:sz w:val="24"/>
                <w:szCs w:val="24"/>
              </w:rPr>
              <w:t>1.</w:t>
            </w:r>
          </w:p>
        </w:tc>
        <w:tc>
          <w:tcPr>
            <w:tcW w:w="2126" w:type="dxa"/>
            <w:tcBorders>
              <w:top w:val="single" w:sz="4" w:space="0" w:color="auto"/>
              <w:left w:val="single" w:sz="4" w:space="0" w:color="auto"/>
              <w:right w:val="single" w:sz="4" w:space="0" w:color="auto"/>
            </w:tcBorders>
            <w:shd w:val="clear" w:color="auto" w:fill="auto"/>
          </w:tcPr>
          <w:p w14:paraId="6B19B334" w14:textId="6330B961" w:rsidR="00FF3B7B" w:rsidRPr="00FF3B7B" w:rsidRDefault="00FF3B7B" w:rsidP="000E53E1">
            <w:pPr>
              <w:spacing w:after="0" w:line="240" w:lineRule="auto"/>
              <w:jc w:val="center"/>
              <w:rPr>
                <w:rFonts w:ascii="Times New Roman" w:eastAsia="Times New Roman" w:hAnsi="Times New Roman" w:cs="Times New Roman"/>
                <w:bCs/>
                <w:i/>
                <w:sz w:val="24"/>
                <w:szCs w:val="24"/>
              </w:rPr>
            </w:pPr>
            <w:r w:rsidRPr="00FF3B7B">
              <w:rPr>
                <w:rFonts w:ascii="Times New Roman" w:eastAsia="Times New Roman" w:hAnsi="Times New Roman" w:cs="Times New Roman"/>
                <w:bCs/>
                <w:sz w:val="24"/>
                <w:szCs w:val="24"/>
                <w:u w:val="single"/>
              </w:rPr>
              <w:t>Dujinė viryklė</w:t>
            </w:r>
          </w:p>
        </w:tc>
        <w:tc>
          <w:tcPr>
            <w:tcW w:w="3828" w:type="dxa"/>
            <w:tcBorders>
              <w:top w:val="single" w:sz="4" w:space="0" w:color="auto"/>
              <w:left w:val="single" w:sz="4" w:space="0" w:color="auto"/>
              <w:right w:val="single" w:sz="4" w:space="0" w:color="auto"/>
            </w:tcBorders>
            <w:shd w:val="clear" w:color="auto" w:fill="auto"/>
          </w:tcPr>
          <w:p w14:paraId="53FCB89E"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Korpusas: nerūdijantis plienas</w:t>
            </w:r>
          </w:p>
          <w:p w14:paraId="21436070"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Mechaninis kibirkšties uždegimas (pjezoelektrinis uždegimas)</w:t>
            </w:r>
          </w:p>
          <w:p w14:paraId="30D776C4"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Patogus liepsnos reguliavimas</w:t>
            </w:r>
          </w:p>
          <w:p w14:paraId="54F3FB05"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Sulankstomos kojos.</w:t>
            </w:r>
          </w:p>
          <w:p w14:paraId="2EF1C30A"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Su transportavimo dėžute.</w:t>
            </w:r>
          </w:p>
          <w:p w14:paraId="0BD41068"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Galingumas: 1800W</w:t>
            </w:r>
          </w:p>
          <w:p w14:paraId="61861AFB"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sz w:val="24"/>
                <w:szCs w:val="24"/>
              </w:rPr>
              <w:t>Garantija ne mažiau 6 mėn.</w:t>
            </w:r>
          </w:p>
          <w:p w14:paraId="70C5E7AC" w14:textId="77777777" w:rsidR="00FF3B7B" w:rsidRPr="00FF3B7B" w:rsidRDefault="00FF3B7B" w:rsidP="00FF3B7B">
            <w:pPr>
              <w:spacing w:after="0" w:line="240" w:lineRule="auto"/>
              <w:rPr>
                <w:rFonts w:ascii="Times New Roman" w:eastAsia="Times New Roman" w:hAnsi="Times New Roman" w:cs="Times New Roman"/>
                <w:bCs/>
                <w:iCs/>
                <w:sz w:val="24"/>
                <w:szCs w:val="24"/>
              </w:rPr>
            </w:pPr>
            <w:r w:rsidRPr="00FF3B7B">
              <w:rPr>
                <w:rFonts w:ascii="Times New Roman" w:eastAsia="Times New Roman" w:hAnsi="Times New Roman" w:cs="Times New Roman"/>
                <w:bCs/>
                <w:iCs/>
                <w:noProof/>
                <w:sz w:val="24"/>
                <w:szCs w:val="24"/>
                <w:lang w:val="en-US" w:eastAsia="en-US"/>
              </w:rPr>
              <w:drawing>
                <wp:inline distT="0" distB="0" distL="0" distR="0" wp14:anchorId="44A50BB1" wp14:editId="0ABE5C25">
                  <wp:extent cx="1438275" cy="1152525"/>
                  <wp:effectExtent l="0" t="0" r="9525" b="9525"/>
                  <wp:docPr id="3" name="Picture 3" descr="https://www.varle.lt/static/uploads/products/686/but/butano-degiklis-su-dezute-stovyklautoj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rle.lt/static/uploads/products/686/but/butano-degiklis-su-dezute-stovyklautojam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p w14:paraId="73559F2D" w14:textId="77777777" w:rsidR="00FF3B7B" w:rsidRPr="00FF3B7B" w:rsidRDefault="00FF3B7B" w:rsidP="00FF3B7B">
            <w:pPr>
              <w:spacing w:after="0" w:line="240" w:lineRule="auto"/>
              <w:rPr>
                <w:rFonts w:ascii="Times New Roman" w:eastAsia="Times New Roman" w:hAnsi="Times New Roman" w:cs="Times New Roman"/>
                <w:b/>
                <w:bCs/>
                <w:i/>
                <w:iCs/>
                <w:sz w:val="24"/>
                <w:szCs w:val="24"/>
              </w:rPr>
            </w:pPr>
            <w:r w:rsidRPr="00FF3B7B">
              <w:rPr>
                <w:rFonts w:ascii="Times New Roman" w:eastAsia="Times New Roman" w:hAnsi="Times New Roman" w:cs="Times New Roman"/>
                <w:bCs/>
                <w:iCs/>
                <w:sz w:val="24"/>
                <w:szCs w:val="24"/>
              </w:rPr>
              <w:t>PVZ.</w:t>
            </w:r>
          </w:p>
        </w:tc>
        <w:tc>
          <w:tcPr>
            <w:tcW w:w="3525" w:type="dxa"/>
            <w:tcBorders>
              <w:top w:val="single" w:sz="4" w:space="0" w:color="auto"/>
              <w:left w:val="single" w:sz="4" w:space="0" w:color="auto"/>
              <w:right w:val="single" w:sz="4" w:space="0" w:color="auto"/>
            </w:tcBorders>
          </w:tcPr>
          <w:p w14:paraId="36C87E8E" w14:textId="77777777" w:rsidR="00FF3B7B" w:rsidRPr="00FF3B7B" w:rsidRDefault="00FF3B7B" w:rsidP="00FF3B7B">
            <w:pPr>
              <w:spacing w:after="0" w:line="240" w:lineRule="auto"/>
              <w:rPr>
                <w:rFonts w:ascii="Times New Roman" w:eastAsia="Times New Roman" w:hAnsi="Times New Roman" w:cs="Times New Roman"/>
                <w:sz w:val="24"/>
                <w:szCs w:val="24"/>
              </w:rPr>
            </w:pPr>
          </w:p>
        </w:tc>
      </w:tr>
      <w:tr w:rsidR="00FF3B7B" w:rsidRPr="00FF3B7B" w14:paraId="18C5414F" w14:textId="77777777" w:rsidTr="000E53E1">
        <w:trPr>
          <w:trHeight w:val="152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1CB1D4" w14:textId="77777777" w:rsidR="00FF3B7B" w:rsidRPr="00FF3B7B" w:rsidRDefault="00FF3B7B" w:rsidP="000E53E1">
            <w:pPr>
              <w:spacing w:after="0" w:line="240" w:lineRule="auto"/>
              <w:jc w:val="center"/>
              <w:rPr>
                <w:rFonts w:ascii="Times New Roman" w:eastAsia="Times New Roman" w:hAnsi="Times New Roman" w:cs="Times New Roman"/>
                <w:bCs/>
                <w:sz w:val="24"/>
                <w:szCs w:val="24"/>
              </w:rPr>
            </w:pPr>
            <w:r w:rsidRPr="00FF3B7B">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ECD22" w14:textId="77777777" w:rsidR="00FF3B7B" w:rsidRPr="00FF3B7B" w:rsidRDefault="00FF3B7B" w:rsidP="000E53E1">
            <w:pPr>
              <w:spacing w:after="0" w:line="240" w:lineRule="auto"/>
              <w:jc w:val="center"/>
              <w:rPr>
                <w:rFonts w:ascii="Times New Roman" w:eastAsia="Times New Roman" w:hAnsi="Times New Roman" w:cs="Times New Roman"/>
                <w:bCs/>
                <w:sz w:val="24"/>
                <w:szCs w:val="24"/>
                <w:u w:val="single"/>
              </w:rPr>
            </w:pPr>
            <w:r w:rsidRPr="00FF3B7B">
              <w:rPr>
                <w:rFonts w:ascii="Times New Roman" w:eastAsia="Times New Roman" w:hAnsi="Times New Roman" w:cs="Times New Roman"/>
                <w:bCs/>
                <w:sz w:val="24"/>
                <w:szCs w:val="24"/>
                <w:u w:val="single"/>
              </w:rPr>
              <w:t>Dujų balionėlis viryklei</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0707741"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 xml:space="preserve">Propano / butano dujų balionėlis </w:t>
            </w:r>
          </w:p>
          <w:p w14:paraId="659BD3A6"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Svoris: 460 g.</w:t>
            </w:r>
          </w:p>
          <w:p w14:paraId="26137BBF" w14:textId="77777777" w:rsidR="00FF3B7B" w:rsidRPr="00FF3B7B" w:rsidRDefault="00FF3B7B" w:rsidP="00FF3B7B">
            <w:pPr>
              <w:spacing w:after="0" w:line="240" w:lineRule="auto"/>
              <w:rPr>
                <w:rFonts w:ascii="Times New Roman" w:eastAsia="Times New Roman" w:hAnsi="Times New Roman" w:cs="Times New Roman"/>
                <w:bCs/>
                <w:sz w:val="24"/>
                <w:szCs w:val="24"/>
              </w:rPr>
            </w:pPr>
            <w:r w:rsidRPr="00FF3B7B">
              <w:rPr>
                <w:rFonts w:ascii="Times New Roman" w:eastAsia="Times New Roman" w:hAnsi="Times New Roman" w:cs="Times New Roman"/>
                <w:bCs/>
                <w:sz w:val="24"/>
                <w:szCs w:val="24"/>
              </w:rPr>
              <w:t>Veikia iki -20 °C</w:t>
            </w:r>
          </w:p>
          <w:p w14:paraId="547F0C34" w14:textId="77777777" w:rsidR="00FF3B7B" w:rsidRPr="00FF3B7B" w:rsidRDefault="00FF3B7B" w:rsidP="00FF3B7B">
            <w:pPr>
              <w:spacing w:after="0" w:line="240" w:lineRule="auto"/>
              <w:rPr>
                <w:rFonts w:ascii="Times New Roman" w:eastAsia="Times New Roman" w:hAnsi="Times New Roman" w:cs="Times New Roman"/>
                <w:b/>
                <w:bCs/>
                <w:i/>
                <w:sz w:val="24"/>
                <w:szCs w:val="24"/>
              </w:rPr>
            </w:pPr>
            <w:r w:rsidRPr="00FF3B7B">
              <w:rPr>
                <w:rFonts w:ascii="Times New Roman" w:eastAsia="Times New Roman" w:hAnsi="Times New Roman" w:cs="Times New Roman"/>
                <w:bCs/>
                <w:sz w:val="24"/>
                <w:szCs w:val="24"/>
              </w:rPr>
              <w:t>Suderinamumas su  pasiūlyme pateikta dujine virykle.</w:t>
            </w:r>
          </w:p>
        </w:tc>
        <w:tc>
          <w:tcPr>
            <w:tcW w:w="3525" w:type="dxa"/>
            <w:tcBorders>
              <w:top w:val="single" w:sz="4" w:space="0" w:color="auto"/>
              <w:left w:val="single" w:sz="4" w:space="0" w:color="auto"/>
              <w:bottom w:val="single" w:sz="4" w:space="0" w:color="auto"/>
              <w:right w:val="single" w:sz="4" w:space="0" w:color="auto"/>
            </w:tcBorders>
          </w:tcPr>
          <w:p w14:paraId="2903FB1D" w14:textId="77777777" w:rsidR="00FF3B7B" w:rsidRPr="00FF3B7B" w:rsidRDefault="00FF3B7B" w:rsidP="00FF3B7B">
            <w:pPr>
              <w:spacing w:after="0" w:line="240" w:lineRule="auto"/>
              <w:rPr>
                <w:rFonts w:ascii="Times New Roman" w:eastAsia="Times New Roman" w:hAnsi="Times New Roman" w:cs="Times New Roman"/>
                <w:sz w:val="24"/>
                <w:szCs w:val="24"/>
              </w:rPr>
            </w:pPr>
          </w:p>
        </w:tc>
      </w:tr>
      <w:tr w:rsidR="00FF3B7B" w:rsidRPr="00FF3B7B" w14:paraId="2A98D80C" w14:textId="77777777" w:rsidTr="00FF3B7B">
        <w:trPr>
          <w:trHeight w:val="281"/>
        </w:trPr>
        <w:tc>
          <w:tcPr>
            <w:tcW w:w="101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6728E6" w14:textId="77777777" w:rsidR="00FF3B7B" w:rsidRPr="00FF3B7B" w:rsidRDefault="00FF3B7B" w:rsidP="00FF3B7B">
            <w:pPr>
              <w:spacing w:after="0" w:line="240" w:lineRule="auto"/>
              <w:rPr>
                <w:rFonts w:ascii="Times New Roman" w:eastAsia="Times New Roman" w:hAnsi="Times New Roman" w:cs="Times New Roman"/>
                <w:sz w:val="24"/>
                <w:szCs w:val="24"/>
              </w:rPr>
            </w:pPr>
            <w:r w:rsidRPr="00FF3B7B">
              <w:rPr>
                <w:rFonts w:ascii="Times New Roman" w:eastAsia="Times New Roman" w:hAnsi="Times New Roman" w:cs="Times New Roman"/>
                <w:b/>
                <w:bCs/>
                <w:sz w:val="24"/>
                <w:szCs w:val="24"/>
              </w:rPr>
              <w:t>Į prekės kainą turi būti įskaičiuotas ir prekių pristatymas į LKA.</w:t>
            </w:r>
          </w:p>
        </w:tc>
      </w:tr>
    </w:tbl>
    <w:p w14:paraId="23C95094" w14:textId="27C88CF4" w:rsidR="008E37EB" w:rsidRDefault="00164157"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FF3B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1" w:name="_heading=h.gjdgxs" w:colFirst="0" w:colLast="0"/>
      <w:bookmarkEnd w:id="1"/>
    </w:p>
    <w:p w14:paraId="1B617AF6" w14:textId="77777777" w:rsidR="009C55B7" w:rsidRDefault="009C55B7" w:rsidP="00FF3B7B">
      <w:pPr>
        <w:spacing w:after="0" w:line="240" w:lineRule="auto"/>
        <w:rPr>
          <w:rFonts w:ascii="Times New Roman" w:eastAsia="Times New Roman" w:hAnsi="Times New Roman" w:cs="Times New Roman"/>
          <w:sz w:val="24"/>
          <w:szCs w:val="24"/>
        </w:rPr>
      </w:pPr>
    </w:p>
    <w:p w14:paraId="4DF9C5D6" w14:textId="77777777" w:rsidR="00E85AE0" w:rsidRDefault="00E85AE0"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FF3B7B">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FF3B7B">
      <w:pPr>
        <w:spacing w:after="0" w:line="240" w:lineRule="auto"/>
        <w:rPr>
          <w:rFonts w:ascii="Times New Roman" w:eastAsia="Times New Roman" w:hAnsi="Times New Roman" w:cs="Times New Roman"/>
          <w:sz w:val="24"/>
          <w:szCs w:val="24"/>
        </w:rPr>
      </w:pPr>
    </w:p>
    <w:p w14:paraId="5E646BAD" w14:textId="413EDE40" w:rsidR="00C327E1" w:rsidRDefault="00C327E1" w:rsidP="00FF3B7B">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FF3B7B">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018" w:type="dxa"/>
        <w:tblLook w:val="04A0" w:firstRow="1" w:lastRow="0" w:firstColumn="1" w:lastColumn="0" w:noHBand="0" w:noVBand="1"/>
      </w:tblPr>
      <w:tblGrid>
        <w:gridCol w:w="629"/>
        <w:gridCol w:w="3813"/>
        <w:gridCol w:w="1154"/>
        <w:gridCol w:w="1960"/>
        <w:gridCol w:w="1242"/>
        <w:gridCol w:w="1220"/>
      </w:tblGrid>
      <w:tr w:rsidR="000E53E1" w:rsidRPr="000E53E1" w14:paraId="6D53FE66" w14:textId="77777777" w:rsidTr="000E53E1">
        <w:trPr>
          <w:trHeight w:val="438"/>
        </w:trPr>
        <w:tc>
          <w:tcPr>
            <w:tcW w:w="62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61C66AE"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Eil. Nr.</w:t>
            </w:r>
          </w:p>
        </w:tc>
        <w:tc>
          <w:tcPr>
            <w:tcW w:w="381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9C0397"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Pirkimo objekto pavadinimas</w:t>
            </w:r>
          </w:p>
        </w:tc>
        <w:tc>
          <w:tcPr>
            <w:tcW w:w="115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42A4A6"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Mato vienetas</w:t>
            </w:r>
          </w:p>
        </w:tc>
        <w:tc>
          <w:tcPr>
            <w:tcW w:w="1960" w:type="dxa"/>
            <w:tcBorders>
              <w:top w:val="single" w:sz="4" w:space="0" w:color="auto"/>
              <w:left w:val="single" w:sz="4" w:space="0" w:color="auto"/>
              <w:bottom w:val="single" w:sz="4" w:space="0" w:color="auto"/>
              <w:right w:val="single" w:sz="4" w:space="0" w:color="auto"/>
            </w:tcBorders>
            <w:shd w:val="clear" w:color="auto" w:fill="DEEAF6"/>
            <w:vAlign w:val="center"/>
          </w:tcPr>
          <w:p w14:paraId="5DB36A9D" w14:textId="2AB94E5C" w:rsidR="000E53E1" w:rsidRPr="000E53E1" w:rsidRDefault="004B2C35" w:rsidP="004B2C3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Preliminarus numatomas </w:t>
            </w:r>
            <w:r w:rsidR="000E53E1">
              <w:rPr>
                <w:rFonts w:ascii="Times New Roman" w:eastAsia="Times New Roman" w:hAnsi="Times New Roman" w:cs="Times New Roman"/>
                <w:b/>
                <w:bCs/>
                <w:sz w:val="24"/>
                <w:szCs w:val="24"/>
              </w:rPr>
              <w:t>įsigyti prekių kiekis</w:t>
            </w:r>
          </w:p>
        </w:tc>
        <w:tc>
          <w:tcPr>
            <w:tcW w:w="1242" w:type="dxa"/>
            <w:tcBorders>
              <w:top w:val="single" w:sz="4" w:space="0" w:color="auto"/>
              <w:left w:val="single" w:sz="4" w:space="0" w:color="auto"/>
              <w:bottom w:val="single" w:sz="4" w:space="0" w:color="auto"/>
              <w:right w:val="single" w:sz="4" w:space="0" w:color="auto"/>
            </w:tcBorders>
            <w:shd w:val="clear" w:color="auto" w:fill="DEEAF6"/>
          </w:tcPr>
          <w:p w14:paraId="470E020B"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Vnt. kaina EUR (be PVM)</w:t>
            </w:r>
          </w:p>
        </w:tc>
        <w:tc>
          <w:tcPr>
            <w:tcW w:w="1220" w:type="dxa"/>
            <w:tcBorders>
              <w:top w:val="single" w:sz="4" w:space="0" w:color="auto"/>
              <w:left w:val="single" w:sz="4" w:space="0" w:color="auto"/>
              <w:bottom w:val="single" w:sz="4" w:space="0" w:color="auto"/>
              <w:right w:val="single" w:sz="4" w:space="0" w:color="auto"/>
            </w:tcBorders>
            <w:shd w:val="clear" w:color="auto" w:fill="DEEAF6"/>
            <w:vAlign w:val="center"/>
          </w:tcPr>
          <w:p w14:paraId="7F71473E"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Vnt. kaina EUR (su PVM)</w:t>
            </w:r>
          </w:p>
        </w:tc>
      </w:tr>
      <w:tr w:rsidR="000E53E1" w:rsidRPr="000E53E1" w14:paraId="66EA3687" w14:textId="77777777" w:rsidTr="000E53E1">
        <w:trPr>
          <w:trHeight w:val="147"/>
        </w:trPr>
        <w:tc>
          <w:tcPr>
            <w:tcW w:w="629" w:type="dxa"/>
            <w:tcBorders>
              <w:top w:val="single" w:sz="4" w:space="0" w:color="auto"/>
              <w:left w:val="single" w:sz="4" w:space="0" w:color="auto"/>
              <w:bottom w:val="single" w:sz="4" w:space="0" w:color="auto"/>
              <w:right w:val="single" w:sz="4" w:space="0" w:color="auto"/>
            </w:tcBorders>
            <w:shd w:val="clear" w:color="auto" w:fill="DEEAF6"/>
            <w:vAlign w:val="center"/>
          </w:tcPr>
          <w:p w14:paraId="4A5380F2"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1</w:t>
            </w:r>
          </w:p>
        </w:tc>
        <w:tc>
          <w:tcPr>
            <w:tcW w:w="3813" w:type="dxa"/>
            <w:tcBorders>
              <w:top w:val="single" w:sz="4" w:space="0" w:color="auto"/>
              <w:left w:val="single" w:sz="4" w:space="0" w:color="auto"/>
              <w:bottom w:val="single" w:sz="4" w:space="0" w:color="auto"/>
              <w:right w:val="single" w:sz="4" w:space="0" w:color="auto"/>
            </w:tcBorders>
            <w:shd w:val="clear" w:color="auto" w:fill="DEEAF6"/>
            <w:vAlign w:val="center"/>
          </w:tcPr>
          <w:p w14:paraId="0086A15B"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2</w:t>
            </w:r>
          </w:p>
        </w:tc>
        <w:tc>
          <w:tcPr>
            <w:tcW w:w="1154" w:type="dxa"/>
            <w:tcBorders>
              <w:top w:val="single" w:sz="4" w:space="0" w:color="auto"/>
              <w:left w:val="single" w:sz="4" w:space="0" w:color="auto"/>
              <w:bottom w:val="single" w:sz="4" w:space="0" w:color="auto"/>
              <w:right w:val="single" w:sz="4" w:space="0" w:color="auto"/>
            </w:tcBorders>
            <w:shd w:val="clear" w:color="auto" w:fill="DEEAF6"/>
            <w:vAlign w:val="center"/>
          </w:tcPr>
          <w:p w14:paraId="47E8C094"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3</w:t>
            </w:r>
          </w:p>
        </w:tc>
        <w:tc>
          <w:tcPr>
            <w:tcW w:w="1960" w:type="dxa"/>
            <w:tcBorders>
              <w:top w:val="single" w:sz="4" w:space="0" w:color="auto"/>
              <w:left w:val="single" w:sz="4" w:space="0" w:color="auto"/>
              <w:bottom w:val="single" w:sz="4" w:space="0" w:color="auto"/>
              <w:right w:val="single" w:sz="4" w:space="0" w:color="auto"/>
            </w:tcBorders>
            <w:shd w:val="clear" w:color="auto" w:fill="DEEAF6"/>
            <w:vAlign w:val="center"/>
          </w:tcPr>
          <w:p w14:paraId="4730C129"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4</w:t>
            </w:r>
          </w:p>
        </w:tc>
        <w:tc>
          <w:tcPr>
            <w:tcW w:w="1242" w:type="dxa"/>
            <w:tcBorders>
              <w:top w:val="single" w:sz="4" w:space="0" w:color="auto"/>
              <w:left w:val="single" w:sz="4" w:space="0" w:color="auto"/>
              <w:bottom w:val="single" w:sz="4" w:space="0" w:color="auto"/>
              <w:right w:val="single" w:sz="4" w:space="0" w:color="auto"/>
            </w:tcBorders>
            <w:shd w:val="clear" w:color="auto" w:fill="DEEAF6"/>
          </w:tcPr>
          <w:p w14:paraId="346F2D91"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5</w:t>
            </w:r>
          </w:p>
        </w:tc>
        <w:tc>
          <w:tcPr>
            <w:tcW w:w="1220" w:type="dxa"/>
            <w:tcBorders>
              <w:top w:val="single" w:sz="4" w:space="0" w:color="auto"/>
              <w:left w:val="single" w:sz="4" w:space="0" w:color="auto"/>
              <w:bottom w:val="single" w:sz="4" w:space="0" w:color="auto"/>
              <w:right w:val="single" w:sz="4" w:space="0" w:color="auto"/>
            </w:tcBorders>
            <w:shd w:val="clear" w:color="auto" w:fill="DEEAF6"/>
            <w:vAlign w:val="center"/>
          </w:tcPr>
          <w:p w14:paraId="2833EE31" w14:textId="77777777" w:rsidR="000E53E1" w:rsidRPr="000E53E1" w:rsidRDefault="000E53E1" w:rsidP="000E53E1">
            <w:pPr>
              <w:spacing w:after="0" w:line="240" w:lineRule="auto"/>
              <w:jc w:val="center"/>
              <w:rPr>
                <w:rFonts w:ascii="Times New Roman" w:eastAsia="Times New Roman" w:hAnsi="Times New Roman" w:cs="Times New Roman"/>
                <w:b/>
                <w:bCs/>
                <w:sz w:val="24"/>
                <w:szCs w:val="24"/>
              </w:rPr>
            </w:pPr>
            <w:r w:rsidRPr="000E53E1">
              <w:rPr>
                <w:rFonts w:ascii="Times New Roman" w:eastAsia="Times New Roman" w:hAnsi="Times New Roman" w:cs="Times New Roman"/>
                <w:b/>
                <w:bCs/>
                <w:sz w:val="24"/>
                <w:szCs w:val="24"/>
              </w:rPr>
              <w:t xml:space="preserve">6 </w:t>
            </w:r>
          </w:p>
        </w:tc>
      </w:tr>
      <w:tr w:rsidR="000E53E1" w:rsidRPr="000E53E1" w14:paraId="7DB17CE1" w14:textId="77777777" w:rsidTr="000E53E1">
        <w:trPr>
          <w:trHeight w:val="578"/>
        </w:trPr>
        <w:tc>
          <w:tcPr>
            <w:tcW w:w="629" w:type="dxa"/>
            <w:tcBorders>
              <w:top w:val="single" w:sz="4" w:space="0" w:color="auto"/>
              <w:left w:val="single" w:sz="4" w:space="0" w:color="auto"/>
              <w:bottom w:val="single" w:sz="4" w:space="0" w:color="auto"/>
              <w:right w:val="single" w:sz="4" w:space="0" w:color="auto"/>
            </w:tcBorders>
            <w:vAlign w:val="center"/>
          </w:tcPr>
          <w:p w14:paraId="423AD127"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1.</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14:paraId="6576A586" w14:textId="77777777" w:rsidR="000E53E1" w:rsidRPr="000E53E1" w:rsidRDefault="000E53E1" w:rsidP="000E53E1">
            <w:pPr>
              <w:spacing w:after="0" w:line="240" w:lineRule="auto"/>
              <w:jc w:val="center"/>
              <w:rPr>
                <w:rFonts w:ascii="Times New Roman" w:eastAsia="Times New Roman" w:hAnsi="Times New Roman" w:cs="Times New Roman"/>
                <w:bCs/>
                <w:i/>
                <w:sz w:val="24"/>
                <w:szCs w:val="24"/>
              </w:rPr>
            </w:pPr>
            <w:r w:rsidRPr="000E53E1">
              <w:rPr>
                <w:rFonts w:ascii="Times New Roman" w:eastAsia="Times New Roman" w:hAnsi="Times New Roman" w:cs="Times New Roman"/>
                <w:bCs/>
                <w:sz w:val="24"/>
                <w:szCs w:val="24"/>
                <w:u w:val="single"/>
              </w:rPr>
              <w:t>Dujinė viryklė</w:t>
            </w:r>
            <w:r w:rsidRPr="000E53E1">
              <w:rPr>
                <w:rFonts w:ascii="Times New Roman" w:eastAsia="Times New Roman" w:hAnsi="Times New Roman" w:cs="Times New Roman"/>
                <w:bCs/>
                <w:sz w:val="24"/>
                <w:szCs w:val="24"/>
              </w:rPr>
              <w:t xml:space="preserve">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3B8F626"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Vnt.</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9C7DBEF"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400</w:t>
            </w:r>
          </w:p>
        </w:tc>
        <w:tc>
          <w:tcPr>
            <w:tcW w:w="1242" w:type="dxa"/>
            <w:tcBorders>
              <w:top w:val="single" w:sz="4" w:space="0" w:color="auto"/>
              <w:left w:val="single" w:sz="4" w:space="0" w:color="auto"/>
              <w:bottom w:val="single" w:sz="4" w:space="0" w:color="auto"/>
              <w:right w:val="single" w:sz="4" w:space="0" w:color="auto"/>
            </w:tcBorders>
            <w:vAlign w:val="center"/>
          </w:tcPr>
          <w:p w14:paraId="434D2848"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20F1E70"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r>
      <w:tr w:rsidR="000E53E1" w:rsidRPr="000E53E1" w14:paraId="46B234E3" w14:textId="77777777" w:rsidTr="000E53E1">
        <w:trPr>
          <w:trHeight w:val="558"/>
        </w:trPr>
        <w:tc>
          <w:tcPr>
            <w:tcW w:w="629" w:type="dxa"/>
            <w:tcBorders>
              <w:top w:val="single" w:sz="4" w:space="0" w:color="auto"/>
              <w:left w:val="single" w:sz="4" w:space="0" w:color="auto"/>
              <w:bottom w:val="single" w:sz="4" w:space="0" w:color="auto"/>
              <w:right w:val="single" w:sz="4" w:space="0" w:color="auto"/>
            </w:tcBorders>
            <w:vAlign w:val="center"/>
          </w:tcPr>
          <w:p w14:paraId="1D10B1E3"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2.</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14:paraId="2485058B" w14:textId="77777777" w:rsidR="000E53E1" w:rsidRPr="000E53E1" w:rsidRDefault="000E53E1" w:rsidP="000E53E1">
            <w:pPr>
              <w:spacing w:after="0" w:line="240" w:lineRule="auto"/>
              <w:jc w:val="center"/>
              <w:rPr>
                <w:rFonts w:ascii="Times New Roman" w:eastAsia="Times New Roman" w:hAnsi="Times New Roman" w:cs="Times New Roman"/>
                <w:bCs/>
                <w:sz w:val="24"/>
                <w:szCs w:val="24"/>
                <w:u w:val="single"/>
              </w:rPr>
            </w:pPr>
            <w:r w:rsidRPr="000E53E1">
              <w:rPr>
                <w:rFonts w:ascii="Times New Roman" w:eastAsia="Times New Roman" w:hAnsi="Times New Roman" w:cs="Times New Roman"/>
                <w:bCs/>
                <w:sz w:val="24"/>
                <w:szCs w:val="24"/>
                <w:u w:val="single"/>
              </w:rPr>
              <w:t>Dujų balionėlis viryklei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E326231"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Vnt.</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DEDAA3A"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r w:rsidRPr="000E53E1">
              <w:rPr>
                <w:rFonts w:ascii="Times New Roman" w:eastAsia="Times New Roman" w:hAnsi="Times New Roman" w:cs="Times New Roman"/>
                <w:bCs/>
                <w:sz w:val="24"/>
                <w:szCs w:val="24"/>
              </w:rPr>
              <w:t>800</w:t>
            </w:r>
          </w:p>
        </w:tc>
        <w:tc>
          <w:tcPr>
            <w:tcW w:w="1242" w:type="dxa"/>
            <w:tcBorders>
              <w:top w:val="single" w:sz="4" w:space="0" w:color="auto"/>
              <w:left w:val="single" w:sz="4" w:space="0" w:color="auto"/>
              <w:bottom w:val="single" w:sz="4" w:space="0" w:color="auto"/>
              <w:right w:val="single" w:sz="4" w:space="0" w:color="auto"/>
            </w:tcBorders>
            <w:vAlign w:val="center"/>
          </w:tcPr>
          <w:p w14:paraId="71A81DED"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59910967" w14:textId="77777777" w:rsidR="000E53E1" w:rsidRPr="000E53E1" w:rsidRDefault="000E53E1" w:rsidP="000E53E1">
            <w:pPr>
              <w:spacing w:after="0" w:line="240" w:lineRule="auto"/>
              <w:jc w:val="center"/>
              <w:rPr>
                <w:rFonts w:ascii="Times New Roman" w:eastAsia="Times New Roman" w:hAnsi="Times New Roman" w:cs="Times New Roman"/>
                <w:bCs/>
                <w:sz w:val="24"/>
                <w:szCs w:val="24"/>
              </w:rPr>
            </w:pPr>
          </w:p>
        </w:tc>
      </w:tr>
    </w:tbl>
    <w:p w14:paraId="5A76578A" w14:textId="77777777" w:rsidR="00C327E1" w:rsidRDefault="00C327E1" w:rsidP="00FF3B7B">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FF3B7B">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FF3B7B">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FF3B7B">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0F37AF" w:rsidRDefault="00391DC3" w:rsidP="00FF3B7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rPr>
        <w:t>plk. Denisas Starikovičius</w:t>
      </w:r>
    </w:p>
    <w:sectPr w:rsidR="00C327E1" w:rsidRPr="000F37AF" w:rsidSect="00FF3B7B">
      <w:footerReference w:type="default" r:id="rId11"/>
      <w:pgSz w:w="12240" w:h="15840"/>
      <w:pgMar w:top="709" w:right="616" w:bottom="568"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F2D2" w14:textId="77777777" w:rsidR="00D80A91" w:rsidRDefault="00D80A91">
      <w:pPr>
        <w:spacing w:after="0" w:line="240" w:lineRule="auto"/>
      </w:pPr>
      <w:r>
        <w:separator/>
      </w:r>
    </w:p>
  </w:endnote>
  <w:endnote w:type="continuationSeparator" w:id="0">
    <w:p w14:paraId="747F76C5" w14:textId="77777777" w:rsidR="00D80A91" w:rsidRDefault="00D8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5C8B890C"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5D37">
      <w:rPr>
        <w:noProof/>
        <w:color w:val="000000"/>
      </w:rPr>
      <w:t>18</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2408" w14:textId="77777777" w:rsidR="00D80A91" w:rsidRDefault="00D80A91">
      <w:pPr>
        <w:spacing w:after="0" w:line="240" w:lineRule="auto"/>
      </w:pPr>
      <w:r>
        <w:separator/>
      </w:r>
    </w:p>
  </w:footnote>
  <w:footnote w:type="continuationSeparator" w:id="0">
    <w:p w14:paraId="0209E4C8" w14:textId="77777777" w:rsidR="00D80A91" w:rsidRDefault="00D80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008C7"/>
    <w:rsid w:val="00041CC5"/>
    <w:rsid w:val="00047C23"/>
    <w:rsid w:val="000506C6"/>
    <w:rsid w:val="000530DA"/>
    <w:rsid w:val="00085896"/>
    <w:rsid w:val="00091D62"/>
    <w:rsid w:val="000E495B"/>
    <w:rsid w:val="000E4E0D"/>
    <w:rsid w:val="000E53E1"/>
    <w:rsid w:val="000F2669"/>
    <w:rsid w:val="000F37AF"/>
    <w:rsid w:val="00107C34"/>
    <w:rsid w:val="00117CDD"/>
    <w:rsid w:val="001406B6"/>
    <w:rsid w:val="00147AC8"/>
    <w:rsid w:val="00164157"/>
    <w:rsid w:val="0017184C"/>
    <w:rsid w:val="00180637"/>
    <w:rsid w:val="00185031"/>
    <w:rsid w:val="00191523"/>
    <w:rsid w:val="00193AE8"/>
    <w:rsid w:val="00194CCF"/>
    <w:rsid w:val="001B5576"/>
    <w:rsid w:val="001F6A90"/>
    <w:rsid w:val="00212032"/>
    <w:rsid w:val="002202D5"/>
    <w:rsid w:val="002204FC"/>
    <w:rsid w:val="00223E36"/>
    <w:rsid w:val="00227A79"/>
    <w:rsid w:val="00231293"/>
    <w:rsid w:val="00232F19"/>
    <w:rsid w:val="00237899"/>
    <w:rsid w:val="002455EA"/>
    <w:rsid w:val="00245C34"/>
    <w:rsid w:val="00245EA5"/>
    <w:rsid w:val="00257818"/>
    <w:rsid w:val="00272506"/>
    <w:rsid w:val="0029142F"/>
    <w:rsid w:val="0029537B"/>
    <w:rsid w:val="002A29D9"/>
    <w:rsid w:val="002A50A9"/>
    <w:rsid w:val="002B181A"/>
    <w:rsid w:val="002C743B"/>
    <w:rsid w:val="002D5D7D"/>
    <w:rsid w:val="002D6C9A"/>
    <w:rsid w:val="002E722F"/>
    <w:rsid w:val="002E7C49"/>
    <w:rsid w:val="002F7BC3"/>
    <w:rsid w:val="00307382"/>
    <w:rsid w:val="00311A3E"/>
    <w:rsid w:val="00341AD7"/>
    <w:rsid w:val="00374E2A"/>
    <w:rsid w:val="003878C7"/>
    <w:rsid w:val="00391DC3"/>
    <w:rsid w:val="00395FE5"/>
    <w:rsid w:val="003A23D4"/>
    <w:rsid w:val="003D0AAC"/>
    <w:rsid w:val="00407014"/>
    <w:rsid w:val="00413920"/>
    <w:rsid w:val="00413E2B"/>
    <w:rsid w:val="00446018"/>
    <w:rsid w:val="00463267"/>
    <w:rsid w:val="0049297F"/>
    <w:rsid w:val="004A5D37"/>
    <w:rsid w:val="004B2C35"/>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6536D"/>
    <w:rsid w:val="00667DF4"/>
    <w:rsid w:val="006839EE"/>
    <w:rsid w:val="00686FEB"/>
    <w:rsid w:val="006B28D4"/>
    <w:rsid w:val="006B39CF"/>
    <w:rsid w:val="006D37BD"/>
    <w:rsid w:val="006E46B7"/>
    <w:rsid w:val="006E5031"/>
    <w:rsid w:val="006F3E81"/>
    <w:rsid w:val="006F470D"/>
    <w:rsid w:val="006F7D9B"/>
    <w:rsid w:val="006F7E52"/>
    <w:rsid w:val="00700B97"/>
    <w:rsid w:val="00750F1C"/>
    <w:rsid w:val="0075351B"/>
    <w:rsid w:val="00762707"/>
    <w:rsid w:val="0076406B"/>
    <w:rsid w:val="00766643"/>
    <w:rsid w:val="007A4221"/>
    <w:rsid w:val="007A4F1D"/>
    <w:rsid w:val="007E6619"/>
    <w:rsid w:val="007F7B62"/>
    <w:rsid w:val="0082057F"/>
    <w:rsid w:val="00834693"/>
    <w:rsid w:val="00834876"/>
    <w:rsid w:val="00855325"/>
    <w:rsid w:val="008624D3"/>
    <w:rsid w:val="00876C9A"/>
    <w:rsid w:val="00883796"/>
    <w:rsid w:val="00886948"/>
    <w:rsid w:val="0089093D"/>
    <w:rsid w:val="00890D27"/>
    <w:rsid w:val="00897202"/>
    <w:rsid w:val="008A2371"/>
    <w:rsid w:val="008C6EB7"/>
    <w:rsid w:val="008D61E8"/>
    <w:rsid w:val="008D6F00"/>
    <w:rsid w:val="008D7702"/>
    <w:rsid w:val="008E340F"/>
    <w:rsid w:val="008E37EB"/>
    <w:rsid w:val="008F6FFA"/>
    <w:rsid w:val="00933628"/>
    <w:rsid w:val="00942503"/>
    <w:rsid w:val="00943BEF"/>
    <w:rsid w:val="00944ABB"/>
    <w:rsid w:val="00956A27"/>
    <w:rsid w:val="00964508"/>
    <w:rsid w:val="00964C79"/>
    <w:rsid w:val="009661D8"/>
    <w:rsid w:val="0097164E"/>
    <w:rsid w:val="009B3639"/>
    <w:rsid w:val="009B7DF2"/>
    <w:rsid w:val="009C55B7"/>
    <w:rsid w:val="009D45B5"/>
    <w:rsid w:val="009E67C3"/>
    <w:rsid w:val="00A064E5"/>
    <w:rsid w:val="00A20FBE"/>
    <w:rsid w:val="00A23029"/>
    <w:rsid w:val="00A34429"/>
    <w:rsid w:val="00A44D67"/>
    <w:rsid w:val="00A47948"/>
    <w:rsid w:val="00A505A1"/>
    <w:rsid w:val="00A54705"/>
    <w:rsid w:val="00A631E1"/>
    <w:rsid w:val="00A6559B"/>
    <w:rsid w:val="00A67CF0"/>
    <w:rsid w:val="00A82945"/>
    <w:rsid w:val="00A87276"/>
    <w:rsid w:val="00A8798F"/>
    <w:rsid w:val="00A9730E"/>
    <w:rsid w:val="00AC3652"/>
    <w:rsid w:val="00AD4075"/>
    <w:rsid w:val="00B16FEE"/>
    <w:rsid w:val="00B852A1"/>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F19C9"/>
    <w:rsid w:val="00D0058A"/>
    <w:rsid w:val="00D13D7C"/>
    <w:rsid w:val="00D215B0"/>
    <w:rsid w:val="00D26D2C"/>
    <w:rsid w:val="00D438E6"/>
    <w:rsid w:val="00D4695C"/>
    <w:rsid w:val="00D70D39"/>
    <w:rsid w:val="00D80A91"/>
    <w:rsid w:val="00D815A5"/>
    <w:rsid w:val="00D817F6"/>
    <w:rsid w:val="00D86BA2"/>
    <w:rsid w:val="00D872D7"/>
    <w:rsid w:val="00D90B97"/>
    <w:rsid w:val="00D93A47"/>
    <w:rsid w:val="00D954F1"/>
    <w:rsid w:val="00D97F05"/>
    <w:rsid w:val="00DC1AFD"/>
    <w:rsid w:val="00DC63EF"/>
    <w:rsid w:val="00DF6261"/>
    <w:rsid w:val="00DF7DB0"/>
    <w:rsid w:val="00E001C1"/>
    <w:rsid w:val="00E01D3D"/>
    <w:rsid w:val="00E06B3B"/>
    <w:rsid w:val="00E06CFC"/>
    <w:rsid w:val="00E1176B"/>
    <w:rsid w:val="00E120EB"/>
    <w:rsid w:val="00E35D5A"/>
    <w:rsid w:val="00E85AE0"/>
    <w:rsid w:val="00E8706A"/>
    <w:rsid w:val="00E90CB7"/>
    <w:rsid w:val="00E91E58"/>
    <w:rsid w:val="00EF51F3"/>
    <w:rsid w:val="00F12E30"/>
    <w:rsid w:val="00F21E18"/>
    <w:rsid w:val="00F23DA9"/>
    <w:rsid w:val="00F32D16"/>
    <w:rsid w:val="00F61B2E"/>
    <w:rsid w:val="00F65818"/>
    <w:rsid w:val="00F74AF2"/>
    <w:rsid w:val="00F84B4B"/>
    <w:rsid w:val="00F854AB"/>
    <w:rsid w:val="00FC0186"/>
    <w:rsid w:val="00FD3AAD"/>
    <w:rsid w:val="00FD7995"/>
    <w:rsid w:val="00FE09C0"/>
    <w:rsid w:val="00FF260A"/>
    <w:rsid w:val="00FF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3DB39-AF96-41C5-812B-1C99C835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9986</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2</cp:revision>
  <dcterms:created xsi:type="dcterms:W3CDTF">2025-09-11T10:20:00Z</dcterms:created>
  <dcterms:modified xsi:type="dcterms:W3CDTF">2025-09-11T10:20:00Z</dcterms:modified>
</cp:coreProperties>
</file>