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0"/>
        <w:gridCol w:w="4720"/>
      </w:tblGrid>
      <w:tr w:rsidR="001747AF" w:rsidRPr="00E11A4A" w14:paraId="10E33AD2" w14:textId="77777777" w:rsidTr="6202B153">
        <w:trPr>
          <w:trHeight w:val="270"/>
        </w:trPr>
        <w:tc>
          <w:tcPr>
            <w:tcW w:w="4640" w:type="dxa"/>
            <w:tcBorders>
              <w:top w:val="nil"/>
              <w:left w:val="nil"/>
              <w:bottom w:val="nil"/>
              <w:right w:val="nil"/>
            </w:tcBorders>
            <w:hideMark/>
          </w:tcPr>
          <w:p w14:paraId="7FE0DC4A" w14:textId="66C19E7A" w:rsidR="001747AF" w:rsidRPr="00E11A4A" w:rsidRDefault="001747AF" w:rsidP="001747AF">
            <w:pPr>
              <w:spacing w:after="0" w:line="240" w:lineRule="auto"/>
              <w:jc w:val="both"/>
              <w:textAlignment w:val="baseline"/>
              <w:rPr>
                <w:rFonts w:ascii="Times New Roman" w:eastAsia="Times New Roman" w:hAnsi="Times New Roman"/>
                <w:sz w:val="24"/>
                <w:szCs w:val="24"/>
                <w:lang w:val="lt-LT" w:eastAsia="lt-LT"/>
              </w:rPr>
            </w:pPr>
          </w:p>
        </w:tc>
        <w:tc>
          <w:tcPr>
            <w:tcW w:w="4720" w:type="dxa"/>
            <w:tcBorders>
              <w:top w:val="nil"/>
              <w:left w:val="nil"/>
              <w:bottom w:val="nil"/>
              <w:right w:val="nil"/>
            </w:tcBorders>
            <w:hideMark/>
          </w:tcPr>
          <w:p w14:paraId="706FECFB" w14:textId="69D4D860" w:rsidR="001747AF" w:rsidRPr="00E11A4A" w:rsidRDefault="09F44F4E" w:rsidP="001747AF">
            <w:pPr>
              <w:spacing w:after="0" w:line="240" w:lineRule="auto"/>
              <w:jc w:val="right"/>
              <w:textAlignment w:val="baseline"/>
              <w:rPr>
                <w:rFonts w:ascii="Times New Roman" w:eastAsia="Times New Roman" w:hAnsi="Times New Roman"/>
                <w:sz w:val="24"/>
                <w:szCs w:val="24"/>
                <w:lang w:val="lt-LT" w:eastAsia="lt-LT"/>
              </w:rPr>
            </w:pPr>
            <w:r w:rsidRPr="6202B153">
              <w:rPr>
                <w:rFonts w:eastAsia="Times New Roman" w:cs="Calibri"/>
                <w:color w:val="000000" w:themeColor="text1"/>
                <w:lang w:val="lt-LT" w:eastAsia="lt-LT"/>
              </w:rPr>
              <w:t>​​</w:t>
            </w:r>
            <w:r w:rsidRPr="6202B153">
              <w:rPr>
                <w:rFonts w:ascii="Arial" w:eastAsia="Times New Roman" w:hAnsi="Arial" w:cs="Arial"/>
                <w:color w:val="000000" w:themeColor="text1"/>
                <w:lang w:val="lt-LT" w:eastAsia="lt-LT"/>
              </w:rPr>
              <w:t>202</w:t>
            </w:r>
            <w:r w:rsidR="3372F18B" w:rsidRPr="6202B153">
              <w:rPr>
                <w:rFonts w:ascii="Arial" w:eastAsia="Times New Roman" w:hAnsi="Arial" w:cs="Arial"/>
                <w:color w:val="000000" w:themeColor="text1"/>
                <w:lang w:val="lt-LT" w:eastAsia="lt-LT"/>
              </w:rPr>
              <w:t>5</w:t>
            </w:r>
            <w:r w:rsidRPr="6202B153">
              <w:rPr>
                <w:rFonts w:ascii="Arial" w:eastAsia="Times New Roman" w:hAnsi="Arial" w:cs="Arial"/>
                <w:color w:val="000000" w:themeColor="text1"/>
                <w:lang w:val="lt-LT" w:eastAsia="lt-LT"/>
              </w:rPr>
              <w:t>-</w:t>
            </w:r>
            <w:r w:rsidR="3372F18B" w:rsidRPr="6202B153">
              <w:rPr>
                <w:rFonts w:ascii="Arial" w:eastAsia="Times New Roman" w:hAnsi="Arial" w:cs="Arial"/>
                <w:color w:val="000000" w:themeColor="text1"/>
                <w:lang w:val="lt-LT" w:eastAsia="lt-LT"/>
              </w:rPr>
              <w:t>0</w:t>
            </w:r>
            <w:r w:rsidR="00695204">
              <w:rPr>
                <w:rFonts w:ascii="Arial" w:eastAsia="Times New Roman" w:hAnsi="Arial" w:cs="Arial"/>
                <w:color w:val="000000" w:themeColor="text1"/>
                <w:lang w:val="lt-LT" w:eastAsia="lt-LT"/>
              </w:rPr>
              <w:t>9</w:t>
            </w:r>
            <w:r w:rsidRPr="6202B153">
              <w:rPr>
                <w:rFonts w:ascii="Arial" w:eastAsia="Times New Roman" w:hAnsi="Arial" w:cs="Arial"/>
                <w:color w:val="000000" w:themeColor="text1"/>
                <w:lang w:val="lt-LT" w:eastAsia="lt-LT"/>
              </w:rPr>
              <w:t>-</w:t>
            </w:r>
            <w:r w:rsidR="00695204">
              <w:rPr>
                <w:rFonts w:ascii="Arial" w:eastAsia="Times New Roman" w:hAnsi="Arial" w:cs="Arial"/>
                <w:color w:val="000000" w:themeColor="text1"/>
                <w:lang w:val="lt-LT" w:eastAsia="lt-LT"/>
              </w:rPr>
              <w:t>11</w:t>
            </w:r>
            <w:r w:rsidRPr="6202B153">
              <w:rPr>
                <w:rFonts w:ascii="Arial" w:eastAsia="Times New Roman" w:hAnsi="Arial" w:cs="Arial"/>
                <w:color w:val="000000" w:themeColor="text1"/>
                <w:lang w:val="lt-LT" w:eastAsia="lt-LT"/>
              </w:rPr>
              <w:t> </w:t>
            </w:r>
          </w:p>
        </w:tc>
      </w:tr>
    </w:tbl>
    <w:p w14:paraId="78543179" w14:textId="77777777" w:rsidR="001747AF" w:rsidRPr="00E11A4A" w:rsidRDefault="001747AF" w:rsidP="001747AF">
      <w:pPr>
        <w:spacing w:after="0" w:line="240" w:lineRule="auto"/>
        <w:jc w:val="both"/>
        <w:textAlignment w:val="baseline"/>
        <w:rPr>
          <w:rFonts w:ascii="Segoe UI" w:eastAsia="Times New Roman" w:hAnsi="Segoe UI" w:cs="Segoe UI"/>
          <w:sz w:val="18"/>
          <w:szCs w:val="18"/>
          <w:lang w:val="lt-LT" w:eastAsia="lt-LT"/>
        </w:rPr>
      </w:pPr>
      <w:r w:rsidRPr="00E11A4A">
        <w:rPr>
          <w:rFonts w:ascii="Arial" w:eastAsia="Times New Roman" w:hAnsi="Arial" w:cs="Arial"/>
          <w:color w:val="000000"/>
          <w:lang w:val="lt-LT" w:eastAsia="lt-LT"/>
        </w:rPr>
        <w:t> </w:t>
      </w:r>
    </w:p>
    <w:p w14:paraId="50FAEF15" w14:textId="77777777" w:rsidR="001747AF" w:rsidRPr="00E11A4A" w:rsidRDefault="001747AF" w:rsidP="001747AF">
      <w:pPr>
        <w:spacing w:after="0" w:line="240" w:lineRule="auto"/>
        <w:jc w:val="both"/>
        <w:textAlignment w:val="baseline"/>
        <w:rPr>
          <w:rFonts w:ascii="Segoe UI" w:eastAsia="Times New Roman" w:hAnsi="Segoe UI" w:cs="Segoe UI"/>
          <w:sz w:val="18"/>
          <w:szCs w:val="18"/>
          <w:lang w:val="lt-LT" w:eastAsia="lt-LT"/>
        </w:rPr>
      </w:pPr>
      <w:r w:rsidRPr="00E11A4A">
        <w:rPr>
          <w:rFonts w:ascii="Arial" w:eastAsia="Times New Roman" w:hAnsi="Arial" w:cs="Arial"/>
          <w:b/>
          <w:bCs/>
          <w:color w:val="000000"/>
          <w:lang w:val="lt-LT" w:eastAsia="lt-LT"/>
        </w:rPr>
        <w:t xml:space="preserve">DĖL </w:t>
      </w:r>
      <w:r w:rsidRPr="00E11A4A">
        <w:rPr>
          <w:rFonts w:ascii="Arial" w:eastAsia="Times New Roman" w:hAnsi="Arial" w:cs="Arial"/>
          <w:b/>
          <w:bCs/>
          <w:lang w:val="lt-LT" w:eastAsia="lt-LT"/>
        </w:rPr>
        <w:t>ATSAKYMŲ Į TIEKĖJŲ KLAUSIMUS </w:t>
      </w:r>
      <w:r w:rsidRPr="00E11A4A">
        <w:rPr>
          <w:rFonts w:ascii="Arial" w:eastAsia="Times New Roman" w:hAnsi="Arial" w:cs="Arial"/>
          <w:lang w:val="lt-LT" w:eastAsia="lt-LT"/>
        </w:rPr>
        <w:t> </w:t>
      </w:r>
    </w:p>
    <w:p w14:paraId="45B2E9D8" w14:textId="77777777" w:rsidR="001747AF" w:rsidRPr="00E11A4A" w:rsidRDefault="001747AF" w:rsidP="001747AF">
      <w:pPr>
        <w:spacing w:after="0" w:line="240" w:lineRule="auto"/>
        <w:ind w:firstLine="555"/>
        <w:jc w:val="both"/>
        <w:textAlignment w:val="baseline"/>
        <w:rPr>
          <w:rFonts w:ascii="Segoe UI" w:eastAsia="Times New Roman" w:hAnsi="Segoe UI" w:cs="Segoe UI"/>
          <w:sz w:val="18"/>
          <w:szCs w:val="18"/>
          <w:lang w:val="lt-LT" w:eastAsia="lt-LT"/>
        </w:rPr>
      </w:pPr>
      <w:r w:rsidRPr="00E11A4A">
        <w:rPr>
          <w:rFonts w:ascii="Arial" w:eastAsia="Times New Roman" w:hAnsi="Arial" w:cs="Arial"/>
          <w:color w:val="000000"/>
          <w:lang w:val="lt-LT" w:eastAsia="lt-LT"/>
        </w:rPr>
        <w:t> </w:t>
      </w:r>
    </w:p>
    <w:p w14:paraId="7BC1EEEA" w14:textId="6A9103C9" w:rsidR="001747AF" w:rsidRPr="00E11A4A" w:rsidRDefault="001747AF" w:rsidP="001747AF">
      <w:pPr>
        <w:spacing w:after="0" w:line="240" w:lineRule="auto"/>
        <w:ind w:firstLine="555"/>
        <w:jc w:val="both"/>
        <w:textAlignment w:val="baseline"/>
        <w:rPr>
          <w:rFonts w:ascii="Segoe UI" w:eastAsia="Times New Roman" w:hAnsi="Segoe UI" w:cs="Segoe UI"/>
          <w:sz w:val="18"/>
          <w:szCs w:val="18"/>
          <w:lang w:val="lt-LT" w:eastAsia="lt-LT"/>
        </w:rPr>
      </w:pPr>
      <w:r w:rsidRPr="05C0162D">
        <w:rPr>
          <w:rFonts w:ascii="Arial" w:eastAsia="Times New Roman" w:hAnsi="Arial" w:cs="Arial"/>
          <w:color w:val="000000" w:themeColor="text1"/>
          <w:lang w:val="lt-LT" w:eastAsia="lt-LT"/>
        </w:rPr>
        <w:t>Uždaroji akcinė bendrovė „Vilniaus vystymo kompanija“ (toliau – Pirkėjas), vykdydama</w:t>
      </w:r>
      <w:r w:rsidR="00656B67" w:rsidRPr="05C0162D">
        <w:rPr>
          <w:rFonts w:ascii="Arial" w:eastAsia="Times New Roman" w:hAnsi="Arial" w:cs="Arial"/>
          <w:color w:val="000000" w:themeColor="text1"/>
          <w:lang w:val="lt-LT" w:eastAsia="lt-LT"/>
        </w:rPr>
        <w:t xml:space="preserve"> </w:t>
      </w:r>
      <w:proofErr w:type="spellStart"/>
      <w:r w:rsidR="00B6378E" w:rsidRPr="05C0162D">
        <w:rPr>
          <w:rFonts w:ascii="Arial" w:hAnsi="Arial" w:cs="Arial"/>
          <w:b/>
          <w:bCs/>
        </w:rPr>
        <w:t>Inžinerinio</w:t>
      </w:r>
      <w:proofErr w:type="spellEnd"/>
      <w:r w:rsidR="00B6378E" w:rsidRPr="05C0162D">
        <w:rPr>
          <w:rFonts w:ascii="Arial" w:hAnsi="Arial" w:cs="Arial"/>
          <w:b/>
          <w:bCs/>
        </w:rPr>
        <w:t xml:space="preserve"> </w:t>
      </w:r>
      <w:proofErr w:type="spellStart"/>
      <w:r w:rsidR="00B6378E" w:rsidRPr="05C0162D">
        <w:rPr>
          <w:rFonts w:ascii="Arial" w:hAnsi="Arial" w:cs="Arial"/>
          <w:b/>
          <w:bCs/>
        </w:rPr>
        <w:t>projektavimo</w:t>
      </w:r>
      <w:proofErr w:type="spellEnd"/>
      <w:r w:rsidR="00B6378E" w:rsidRPr="05C0162D">
        <w:rPr>
          <w:rFonts w:ascii="Arial" w:hAnsi="Arial" w:cs="Arial"/>
          <w:b/>
          <w:bCs/>
        </w:rPr>
        <w:t xml:space="preserve"> </w:t>
      </w:r>
      <w:proofErr w:type="spellStart"/>
      <w:r w:rsidR="00B6378E" w:rsidRPr="05C0162D">
        <w:rPr>
          <w:rFonts w:ascii="Arial" w:hAnsi="Arial" w:cs="Arial"/>
          <w:b/>
          <w:bCs/>
        </w:rPr>
        <w:t>paslaugų</w:t>
      </w:r>
      <w:proofErr w:type="spellEnd"/>
      <w:r w:rsidR="005255A0" w:rsidRPr="05C0162D">
        <w:rPr>
          <w:rFonts w:ascii="Arial" w:eastAsia="Times New Roman" w:hAnsi="Arial" w:cs="Arial"/>
          <w:b/>
          <w:bCs/>
          <w:i/>
          <w:iCs/>
          <w:color w:val="000000" w:themeColor="text1"/>
          <w:lang w:val="lt-LT" w:eastAsia="lt-LT"/>
        </w:rPr>
        <w:t xml:space="preserve"> </w:t>
      </w:r>
      <w:r w:rsidR="005255A0" w:rsidRPr="05C0162D">
        <w:rPr>
          <w:rFonts w:ascii="Arial" w:eastAsia="Times New Roman" w:hAnsi="Arial" w:cs="Arial"/>
          <w:color w:val="000000" w:themeColor="text1"/>
          <w:lang w:val="lt-LT" w:eastAsia="lt-LT"/>
        </w:rPr>
        <w:t>(</w:t>
      </w:r>
      <w:r w:rsidR="00067EFE" w:rsidRPr="05C0162D">
        <w:rPr>
          <w:rFonts w:ascii="Arial" w:eastAsia="Times New Roman" w:hAnsi="Arial" w:cs="Arial"/>
          <w:color w:val="000000" w:themeColor="text1"/>
          <w:lang w:val="lt-LT" w:eastAsia="lt-LT"/>
        </w:rPr>
        <w:t>CVP IS Nr</w:t>
      </w:r>
      <w:r w:rsidR="00067EFE" w:rsidRPr="05C0162D">
        <w:rPr>
          <w:rFonts w:asciiTheme="minorHAnsi" w:eastAsia="Times New Roman" w:hAnsiTheme="minorHAnsi" w:cstheme="minorBidi"/>
          <w:color w:val="000000" w:themeColor="text1"/>
          <w:lang w:val="lt-LT" w:eastAsia="lt-LT"/>
        </w:rPr>
        <w:t xml:space="preserve">. </w:t>
      </w:r>
      <w:sdt>
        <w:sdtPr>
          <w:rPr>
            <w:rFonts w:asciiTheme="minorHAnsi" w:hAnsiTheme="minorHAnsi" w:cstheme="minorBidi"/>
          </w:rPr>
          <w:id w:val="-2088992144"/>
          <w:placeholder>
            <w:docPart w:val="45318FC079004070909BCD663A036953"/>
          </w:placeholder>
        </w:sdtPr>
        <w:sdtEndPr/>
        <w:sdtContent>
          <w:r w:rsidR="00282FF9" w:rsidRPr="05C0162D">
            <w:rPr>
              <w:rFonts w:asciiTheme="minorHAnsi" w:hAnsiTheme="minorHAnsi" w:cstheme="minorBidi"/>
            </w:rPr>
            <w:t>4012592</w:t>
          </w:r>
        </w:sdtContent>
      </w:sdt>
      <w:r w:rsidR="4DF165B2" w:rsidRPr="05C0162D">
        <w:rPr>
          <w:rFonts w:asciiTheme="minorHAnsi" w:hAnsiTheme="minorHAnsi" w:cstheme="minorBidi"/>
        </w:rPr>
        <w:t>)</w:t>
      </w:r>
      <w:r w:rsidRPr="05C0162D">
        <w:rPr>
          <w:rFonts w:ascii="Arial" w:eastAsia="Times New Roman" w:hAnsi="Arial" w:cs="Arial"/>
          <w:color w:val="000000" w:themeColor="text1"/>
          <w:lang w:val="lt-LT" w:eastAsia="lt-LT"/>
        </w:rPr>
        <w:t xml:space="preserve"> </w:t>
      </w:r>
      <w:r w:rsidR="005E32A6" w:rsidRPr="05C0162D">
        <w:rPr>
          <w:rFonts w:ascii="Arial" w:eastAsia="Times New Roman" w:hAnsi="Arial" w:cs="Arial"/>
          <w:color w:val="000000" w:themeColor="text1"/>
          <w:lang w:val="lt-LT" w:eastAsia="lt-LT"/>
        </w:rPr>
        <w:t>pirkimą</w:t>
      </w:r>
      <w:r w:rsidR="00282FF9" w:rsidRPr="05C0162D">
        <w:rPr>
          <w:rFonts w:ascii="Arial" w:eastAsia="Times New Roman" w:hAnsi="Arial" w:cs="Arial"/>
          <w:color w:val="000000" w:themeColor="text1"/>
          <w:lang w:val="lt-LT" w:eastAsia="lt-LT"/>
        </w:rPr>
        <w:t>, siekiant sukurti dinaminę pirkimų sistemą</w:t>
      </w:r>
      <w:r w:rsidR="005E32A6" w:rsidRPr="05C0162D">
        <w:rPr>
          <w:rFonts w:ascii="Arial" w:eastAsia="Times New Roman" w:hAnsi="Arial" w:cs="Arial"/>
          <w:color w:val="000000" w:themeColor="text1"/>
          <w:lang w:val="lt-LT" w:eastAsia="lt-LT"/>
        </w:rPr>
        <w:t xml:space="preserve"> </w:t>
      </w:r>
      <w:r w:rsidRPr="05C0162D">
        <w:rPr>
          <w:rFonts w:ascii="Arial" w:eastAsia="Times New Roman" w:hAnsi="Arial" w:cs="Arial"/>
          <w:lang w:val="lt-LT" w:eastAsia="lt-LT"/>
        </w:rPr>
        <w:t>(toliau – Pirkimas) gavo tiekėj</w:t>
      </w:r>
      <w:r w:rsidR="00C02D01" w:rsidRPr="05C0162D">
        <w:rPr>
          <w:rFonts w:ascii="Arial" w:eastAsia="Times New Roman" w:hAnsi="Arial" w:cs="Arial"/>
          <w:lang w:val="lt-LT" w:eastAsia="lt-LT"/>
        </w:rPr>
        <w:t>o</w:t>
      </w:r>
      <w:r w:rsidRPr="05C0162D">
        <w:rPr>
          <w:rFonts w:ascii="Arial" w:eastAsia="Times New Roman" w:hAnsi="Arial" w:cs="Arial"/>
          <w:lang w:val="lt-LT" w:eastAsia="lt-LT"/>
        </w:rPr>
        <w:t xml:space="preserve"> klausim</w:t>
      </w:r>
      <w:r w:rsidR="004A2BE4" w:rsidRPr="05C0162D">
        <w:rPr>
          <w:rFonts w:ascii="Arial" w:eastAsia="Times New Roman" w:hAnsi="Arial" w:cs="Arial"/>
          <w:lang w:val="lt-LT" w:eastAsia="lt-LT"/>
        </w:rPr>
        <w:t>us</w:t>
      </w:r>
      <w:r w:rsidRPr="05C0162D">
        <w:rPr>
          <w:rFonts w:ascii="Arial" w:eastAsia="Times New Roman" w:hAnsi="Arial" w:cs="Arial"/>
          <w:lang w:val="lt-LT" w:eastAsia="lt-LT"/>
        </w:rPr>
        <w:t xml:space="preserve"> ir </w:t>
      </w:r>
      <w:r w:rsidRPr="05C0162D">
        <w:rPr>
          <w:rFonts w:ascii="Arial" w:eastAsia="Times New Roman" w:hAnsi="Arial" w:cs="Arial"/>
          <w:color w:val="000000" w:themeColor="text1"/>
          <w:lang w:val="lt-LT" w:eastAsia="lt-LT"/>
        </w:rPr>
        <w:t xml:space="preserve">siunčia </w:t>
      </w:r>
      <w:r w:rsidR="00A62BD3" w:rsidRPr="05C0162D">
        <w:rPr>
          <w:rFonts w:ascii="Arial" w:eastAsia="Times New Roman" w:hAnsi="Arial" w:cs="Arial"/>
          <w:color w:val="000000" w:themeColor="text1"/>
          <w:lang w:val="lt-LT" w:eastAsia="lt-LT"/>
        </w:rPr>
        <w:t>atsakym</w:t>
      </w:r>
      <w:r w:rsidR="004A2BE4" w:rsidRPr="05C0162D">
        <w:rPr>
          <w:rFonts w:ascii="Arial" w:eastAsia="Times New Roman" w:hAnsi="Arial" w:cs="Arial"/>
          <w:color w:val="000000" w:themeColor="text1"/>
          <w:lang w:val="lt-LT" w:eastAsia="lt-LT"/>
        </w:rPr>
        <w:t>us</w:t>
      </w:r>
      <w:r w:rsidR="00A62BD3" w:rsidRPr="05C0162D">
        <w:rPr>
          <w:rFonts w:ascii="Arial" w:eastAsia="Times New Roman" w:hAnsi="Arial" w:cs="Arial"/>
          <w:color w:val="000000" w:themeColor="text1"/>
          <w:lang w:val="lt-LT" w:eastAsia="lt-LT"/>
        </w:rPr>
        <w:t xml:space="preserve"> į</w:t>
      </w:r>
      <w:r w:rsidRPr="05C0162D">
        <w:rPr>
          <w:rFonts w:ascii="Arial" w:eastAsia="Times New Roman" w:hAnsi="Arial" w:cs="Arial"/>
          <w:color w:val="000000" w:themeColor="text1"/>
          <w:lang w:val="lt-LT" w:eastAsia="lt-LT"/>
        </w:rPr>
        <w:t xml:space="preserve"> tiekėj</w:t>
      </w:r>
      <w:r w:rsidR="00C02D01" w:rsidRPr="05C0162D">
        <w:rPr>
          <w:rFonts w:ascii="Arial" w:eastAsia="Times New Roman" w:hAnsi="Arial" w:cs="Arial"/>
          <w:color w:val="000000" w:themeColor="text1"/>
          <w:lang w:val="lt-LT" w:eastAsia="lt-LT"/>
        </w:rPr>
        <w:t>o</w:t>
      </w:r>
      <w:r w:rsidRPr="05C0162D">
        <w:rPr>
          <w:rFonts w:ascii="Arial" w:eastAsia="Times New Roman" w:hAnsi="Arial" w:cs="Arial"/>
          <w:color w:val="000000" w:themeColor="text1"/>
          <w:lang w:val="lt-LT" w:eastAsia="lt-LT"/>
        </w:rPr>
        <w:t xml:space="preserve"> </w:t>
      </w:r>
      <w:r w:rsidR="00C43FEF" w:rsidRPr="05C0162D">
        <w:rPr>
          <w:rFonts w:ascii="Arial" w:eastAsia="Times New Roman" w:hAnsi="Arial" w:cs="Arial"/>
          <w:color w:val="000000" w:themeColor="text1"/>
          <w:lang w:val="lt-LT" w:eastAsia="lt-LT"/>
        </w:rPr>
        <w:t>klausim</w:t>
      </w:r>
      <w:r w:rsidR="004A2BE4" w:rsidRPr="05C0162D">
        <w:rPr>
          <w:rFonts w:ascii="Arial" w:eastAsia="Times New Roman" w:hAnsi="Arial" w:cs="Arial"/>
          <w:color w:val="000000" w:themeColor="text1"/>
          <w:lang w:val="lt-LT" w:eastAsia="lt-LT"/>
        </w:rPr>
        <w:t>us</w:t>
      </w:r>
      <w:r w:rsidRPr="05C0162D">
        <w:rPr>
          <w:rFonts w:ascii="Arial" w:eastAsia="Times New Roman" w:hAnsi="Arial" w:cs="Arial"/>
          <w:color w:val="000000" w:themeColor="text1"/>
          <w:u w:val="single"/>
          <w:lang w:val="lt-LT" w:eastAsia="lt-LT"/>
        </w:rPr>
        <w:t>.</w:t>
      </w:r>
      <w:r w:rsidRPr="05C0162D">
        <w:rPr>
          <w:rFonts w:ascii="Arial" w:eastAsia="Times New Roman" w:hAnsi="Arial" w:cs="Arial"/>
          <w:color w:val="000000" w:themeColor="text1"/>
          <w:lang w:val="lt-LT" w:eastAsia="lt-LT"/>
        </w:rPr>
        <w:t xml:space="preserve"> Pateikiam</w:t>
      </w:r>
      <w:r w:rsidR="0006505A" w:rsidRPr="05C0162D">
        <w:rPr>
          <w:rFonts w:ascii="Arial" w:eastAsia="Times New Roman" w:hAnsi="Arial" w:cs="Arial"/>
          <w:color w:val="000000" w:themeColor="text1"/>
          <w:lang w:val="lt-LT" w:eastAsia="lt-LT"/>
        </w:rPr>
        <w:t>as</w:t>
      </w:r>
      <w:r w:rsidRPr="05C0162D">
        <w:rPr>
          <w:rFonts w:ascii="Arial" w:eastAsia="Times New Roman" w:hAnsi="Arial" w:cs="Arial"/>
          <w:color w:val="000000" w:themeColor="text1"/>
          <w:lang w:val="lt-LT" w:eastAsia="lt-LT"/>
        </w:rPr>
        <w:t xml:space="preserve"> atsakyma</w:t>
      </w:r>
      <w:r w:rsidR="0006505A" w:rsidRPr="05C0162D">
        <w:rPr>
          <w:rFonts w:ascii="Arial" w:eastAsia="Times New Roman" w:hAnsi="Arial" w:cs="Arial"/>
          <w:color w:val="000000" w:themeColor="text1"/>
          <w:lang w:val="lt-LT" w:eastAsia="lt-LT"/>
        </w:rPr>
        <w:t>s</w:t>
      </w:r>
      <w:r w:rsidRPr="05C0162D">
        <w:rPr>
          <w:rFonts w:ascii="Arial" w:eastAsia="Times New Roman" w:hAnsi="Arial" w:cs="Arial"/>
          <w:color w:val="000000" w:themeColor="text1"/>
          <w:lang w:val="lt-LT" w:eastAsia="lt-LT"/>
        </w:rPr>
        <w:t xml:space="preserve"> laikom</w:t>
      </w:r>
      <w:r w:rsidR="0006505A" w:rsidRPr="05C0162D">
        <w:rPr>
          <w:rFonts w:ascii="Arial" w:eastAsia="Times New Roman" w:hAnsi="Arial" w:cs="Arial"/>
          <w:color w:val="000000" w:themeColor="text1"/>
          <w:lang w:val="lt-LT" w:eastAsia="lt-LT"/>
        </w:rPr>
        <w:t>as</w:t>
      </w:r>
      <w:r w:rsidRPr="05C0162D">
        <w:rPr>
          <w:rFonts w:ascii="Arial" w:eastAsia="Times New Roman" w:hAnsi="Arial" w:cs="Arial"/>
          <w:color w:val="000000" w:themeColor="text1"/>
          <w:lang w:val="lt-LT" w:eastAsia="lt-LT"/>
        </w:rPr>
        <w:t xml:space="preserve"> neatsiejama Pirkimo dokumentų dalimi, ir j</w:t>
      </w:r>
      <w:r w:rsidR="0006505A" w:rsidRPr="05C0162D">
        <w:rPr>
          <w:rFonts w:ascii="Arial" w:eastAsia="Times New Roman" w:hAnsi="Arial" w:cs="Arial"/>
          <w:color w:val="000000" w:themeColor="text1"/>
          <w:lang w:val="lt-LT" w:eastAsia="lt-LT"/>
        </w:rPr>
        <w:t>o</w:t>
      </w:r>
      <w:r w:rsidRPr="05C0162D">
        <w:rPr>
          <w:rFonts w:ascii="Arial" w:eastAsia="Times New Roman" w:hAnsi="Arial" w:cs="Arial"/>
          <w:color w:val="000000" w:themeColor="text1"/>
          <w:lang w:val="lt-LT" w:eastAsia="lt-LT"/>
        </w:rPr>
        <w:t xml:space="preserve"> nuostatos turi viršenybę prieš ankstesniuose Pirkimo dokumentuose išdėstytas nuostatas.  </w:t>
      </w:r>
    </w:p>
    <w:p w14:paraId="59F772FA" w14:textId="23942245" w:rsidR="001747AF" w:rsidRPr="00E11A4A" w:rsidRDefault="001747AF" w:rsidP="001747AF">
      <w:pPr>
        <w:spacing w:after="0" w:line="240" w:lineRule="auto"/>
        <w:ind w:firstLine="555"/>
        <w:jc w:val="both"/>
        <w:textAlignment w:val="baseline"/>
        <w:rPr>
          <w:rFonts w:ascii="Segoe UI" w:eastAsia="Times New Roman" w:hAnsi="Segoe UI" w:cs="Segoe UI"/>
          <w:sz w:val="18"/>
          <w:szCs w:val="18"/>
          <w:lang w:val="lt-LT" w:eastAsia="lt-LT"/>
        </w:rPr>
      </w:pPr>
      <w:r w:rsidRPr="00E11A4A">
        <w:rPr>
          <w:rFonts w:ascii="Arial" w:eastAsia="Times New Roman" w:hAnsi="Arial" w:cs="Arial"/>
          <w:color w:val="000000"/>
          <w:lang w:val="lt-LT" w:eastAsia="lt-LT"/>
        </w:rPr>
        <w:t>Siekdami išvengti turinio interpretacijų, tiekėj</w:t>
      </w:r>
      <w:r w:rsidR="0006505A" w:rsidRPr="00E11A4A">
        <w:rPr>
          <w:rFonts w:ascii="Arial" w:eastAsia="Times New Roman" w:hAnsi="Arial" w:cs="Arial"/>
          <w:color w:val="000000"/>
          <w:lang w:val="lt-LT" w:eastAsia="lt-LT"/>
        </w:rPr>
        <w:t>o</w:t>
      </w:r>
      <w:r w:rsidRPr="00E11A4A">
        <w:rPr>
          <w:rFonts w:ascii="Arial" w:eastAsia="Times New Roman" w:hAnsi="Arial" w:cs="Arial"/>
          <w:color w:val="000000"/>
          <w:lang w:val="lt-LT" w:eastAsia="lt-LT"/>
        </w:rPr>
        <w:t xml:space="preserve"> klausim</w:t>
      </w:r>
      <w:r w:rsidR="0006505A" w:rsidRPr="00E11A4A">
        <w:rPr>
          <w:rFonts w:ascii="Arial" w:eastAsia="Times New Roman" w:hAnsi="Arial" w:cs="Arial"/>
          <w:color w:val="000000"/>
          <w:lang w:val="lt-LT" w:eastAsia="lt-LT"/>
        </w:rPr>
        <w:t>ą</w:t>
      </w:r>
      <w:r w:rsidRPr="00E11A4A">
        <w:rPr>
          <w:rFonts w:ascii="Arial" w:eastAsia="Times New Roman" w:hAnsi="Arial" w:cs="Arial"/>
          <w:color w:val="000000"/>
          <w:lang w:val="lt-LT" w:eastAsia="lt-LT"/>
        </w:rPr>
        <w:t xml:space="preserve"> cituojame tiksliai taip, kaip buvo pateikt</w:t>
      </w:r>
      <w:r w:rsidR="0006505A" w:rsidRPr="00E11A4A">
        <w:rPr>
          <w:rFonts w:ascii="Arial" w:eastAsia="Times New Roman" w:hAnsi="Arial" w:cs="Arial"/>
          <w:color w:val="000000"/>
          <w:lang w:val="lt-LT" w:eastAsia="lt-LT"/>
        </w:rPr>
        <w:t>as</w:t>
      </w:r>
      <w:r w:rsidRPr="00E11A4A">
        <w:rPr>
          <w:rFonts w:ascii="Arial" w:eastAsia="Times New Roman" w:hAnsi="Arial" w:cs="Arial"/>
          <w:color w:val="000000"/>
          <w:lang w:val="lt-LT" w:eastAsia="lt-LT"/>
        </w:rPr>
        <w:t xml:space="preserve"> CVP IS priemonėmis (tekstas neredaguotas).  </w:t>
      </w:r>
    </w:p>
    <w:tbl>
      <w:tblPr>
        <w:tblW w:w="93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03"/>
        <w:gridCol w:w="3642"/>
        <w:gridCol w:w="5103"/>
      </w:tblGrid>
      <w:tr w:rsidR="001747AF" w:rsidRPr="00E11A4A" w14:paraId="4239965C" w14:textId="77777777" w:rsidTr="74DC2935">
        <w:trPr>
          <w:trHeight w:val="622"/>
        </w:trPr>
        <w:tc>
          <w:tcPr>
            <w:tcW w:w="603" w:type="dxa"/>
            <w:tcBorders>
              <w:top w:val="single" w:sz="6" w:space="0" w:color="auto"/>
              <w:left w:val="single" w:sz="6" w:space="0" w:color="auto"/>
              <w:bottom w:val="single" w:sz="6" w:space="0" w:color="auto"/>
              <w:right w:val="single" w:sz="6" w:space="0" w:color="auto"/>
            </w:tcBorders>
            <w:vAlign w:val="center"/>
            <w:hideMark/>
          </w:tcPr>
          <w:p w14:paraId="79AA75D7" w14:textId="66D1838F" w:rsidR="0072024E" w:rsidRPr="00E11A4A" w:rsidRDefault="001747AF" w:rsidP="00BC5524">
            <w:pPr>
              <w:spacing w:after="0" w:line="240" w:lineRule="auto"/>
              <w:jc w:val="center"/>
              <w:textAlignment w:val="baseline"/>
              <w:rPr>
                <w:rFonts w:asciiTheme="minorHAnsi" w:eastAsia="Times New Roman" w:hAnsiTheme="minorHAnsi" w:cstheme="minorHAnsi"/>
                <w:b/>
                <w:bCs/>
                <w:color w:val="000000"/>
                <w:lang w:val="lt-LT" w:eastAsia="lt-LT"/>
              </w:rPr>
            </w:pPr>
            <w:r w:rsidRPr="00E11A4A">
              <w:rPr>
                <w:rFonts w:asciiTheme="minorHAnsi" w:eastAsia="Times New Roman" w:hAnsiTheme="minorHAnsi" w:cstheme="minorHAnsi"/>
                <w:b/>
                <w:bCs/>
                <w:color w:val="000000"/>
                <w:lang w:val="lt-LT" w:eastAsia="lt-LT"/>
              </w:rPr>
              <w:t>Eil.</w:t>
            </w:r>
          </w:p>
          <w:p w14:paraId="0502D749" w14:textId="5944FE99" w:rsidR="001747AF" w:rsidRPr="00E11A4A" w:rsidRDefault="001747AF" w:rsidP="00BC5524">
            <w:pPr>
              <w:spacing w:after="0" w:line="240" w:lineRule="auto"/>
              <w:jc w:val="center"/>
              <w:textAlignment w:val="baseline"/>
              <w:rPr>
                <w:rFonts w:asciiTheme="minorHAnsi" w:eastAsia="Times New Roman" w:hAnsiTheme="minorHAnsi" w:cstheme="minorHAnsi"/>
                <w:lang w:val="lt-LT" w:eastAsia="lt-LT"/>
              </w:rPr>
            </w:pPr>
            <w:r w:rsidRPr="00E11A4A">
              <w:rPr>
                <w:rFonts w:asciiTheme="minorHAnsi" w:eastAsia="Times New Roman" w:hAnsiTheme="minorHAnsi" w:cstheme="minorHAnsi"/>
                <w:b/>
                <w:bCs/>
                <w:color w:val="000000"/>
                <w:lang w:val="lt-LT" w:eastAsia="lt-LT"/>
              </w:rPr>
              <w:t>Nr.</w:t>
            </w:r>
          </w:p>
        </w:tc>
        <w:tc>
          <w:tcPr>
            <w:tcW w:w="3642" w:type="dxa"/>
            <w:tcBorders>
              <w:top w:val="single" w:sz="6" w:space="0" w:color="auto"/>
              <w:left w:val="single" w:sz="6" w:space="0" w:color="auto"/>
              <w:bottom w:val="single" w:sz="6" w:space="0" w:color="auto"/>
              <w:right w:val="single" w:sz="6" w:space="0" w:color="auto"/>
            </w:tcBorders>
            <w:vAlign w:val="center"/>
            <w:hideMark/>
          </w:tcPr>
          <w:p w14:paraId="5909C5AA" w14:textId="4F1E7698" w:rsidR="001747AF" w:rsidRPr="00E11A4A" w:rsidRDefault="001747AF" w:rsidP="00DA329A">
            <w:pPr>
              <w:spacing w:after="0" w:line="240" w:lineRule="auto"/>
              <w:ind w:left="98" w:right="141"/>
              <w:jc w:val="center"/>
              <w:textAlignment w:val="baseline"/>
              <w:rPr>
                <w:rFonts w:asciiTheme="minorHAnsi" w:eastAsia="Times New Roman" w:hAnsiTheme="minorHAnsi" w:cstheme="minorHAnsi"/>
                <w:lang w:val="lt-LT" w:eastAsia="lt-LT"/>
              </w:rPr>
            </w:pPr>
            <w:r w:rsidRPr="00E11A4A">
              <w:rPr>
                <w:rFonts w:asciiTheme="minorHAnsi" w:eastAsia="Times New Roman" w:hAnsiTheme="minorHAnsi" w:cstheme="minorHAnsi"/>
                <w:b/>
                <w:bCs/>
                <w:color w:val="000000"/>
                <w:lang w:val="lt-LT" w:eastAsia="lt-LT"/>
              </w:rPr>
              <w:t>Klausimai</w:t>
            </w:r>
          </w:p>
        </w:tc>
        <w:tc>
          <w:tcPr>
            <w:tcW w:w="5103" w:type="dxa"/>
            <w:tcBorders>
              <w:top w:val="single" w:sz="6" w:space="0" w:color="auto"/>
              <w:left w:val="single" w:sz="6" w:space="0" w:color="auto"/>
              <w:bottom w:val="single" w:sz="6" w:space="0" w:color="auto"/>
              <w:right w:val="single" w:sz="6" w:space="0" w:color="auto"/>
            </w:tcBorders>
            <w:vAlign w:val="center"/>
            <w:hideMark/>
          </w:tcPr>
          <w:p w14:paraId="66F0E2CC" w14:textId="7213B593" w:rsidR="001747AF" w:rsidRPr="00E11A4A" w:rsidRDefault="001747AF" w:rsidP="00DA329A">
            <w:pPr>
              <w:spacing w:after="0" w:line="240" w:lineRule="auto"/>
              <w:ind w:left="142" w:right="142"/>
              <w:jc w:val="center"/>
              <w:textAlignment w:val="baseline"/>
              <w:rPr>
                <w:rFonts w:asciiTheme="minorHAnsi" w:eastAsia="Times New Roman" w:hAnsiTheme="minorHAnsi" w:cstheme="minorHAnsi"/>
                <w:lang w:val="lt-LT" w:eastAsia="lt-LT"/>
              </w:rPr>
            </w:pPr>
            <w:r w:rsidRPr="00E11A4A">
              <w:rPr>
                <w:rFonts w:asciiTheme="minorHAnsi" w:eastAsia="Times New Roman" w:hAnsiTheme="minorHAnsi" w:cstheme="minorHAnsi"/>
                <w:b/>
                <w:bCs/>
                <w:color w:val="000000"/>
                <w:lang w:val="lt-LT" w:eastAsia="lt-LT"/>
              </w:rPr>
              <w:t>Atsakymas / paaiškinimai</w:t>
            </w:r>
          </w:p>
        </w:tc>
      </w:tr>
      <w:tr w:rsidR="001747AF" w:rsidRPr="00E804DD" w14:paraId="18A0A77C" w14:textId="77777777" w:rsidTr="74DC2935">
        <w:trPr>
          <w:trHeight w:val="135"/>
        </w:trPr>
        <w:tc>
          <w:tcPr>
            <w:tcW w:w="603" w:type="dxa"/>
            <w:tcBorders>
              <w:top w:val="single" w:sz="6" w:space="0" w:color="auto"/>
              <w:left w:val="single" w:sz="6" w:space="0" w:color="auto"/>
              <w:bottom w:val="single" w:sz="6" w:space="0" w:color="auto"/>
              <w:right w:val="single" w:sz="6" w:space="0" w:color="auto"/>
            </w:tcBorders>
            <w:hideMark/>
          </w:tcPr>
          <w:p w14:paraId="364A10A1" w14:textId="77777777" w:rsidR="001747AF" w:rsidRPr="00E804DD" w:rsidRDefault="001747AF" w:rsidP="00BC5524">
            <w:pPr>
              <w:numPr>
                <w:ilvl w:val="0"/>
                <w:numId w:val="14"/>
              </w:numPr>
              <w:tabs>
                <w:tab w:val="clear" w:pos="720"/>
                <w:tab w:val="num" w:pos="978"/>
              </w:tabs>
              <w:spacing w:after="0" w:line="240" w:lineRule="auto"/>
              <w:ind w:left="127" w:firstLine="0"/>
              <w:jc w:val="center"/>
              <w:textAlignment w:val="baseline"/>
              <w:rPr>
                <w:rFonts w:asciiTheme="minorHAnsi" w:eastAsia="Times New Roman" w:hAnsiTheme="minorHAnsi" w:cstheme="minorHAnsi"/>
                <w:lang w:val="lt-LT" w:eastAsia="lt-LT"/>
              </w:rPr>
            </w:pPr>
            <w:r w:rsidRPr="00E804DD">
              <w:rPr>
                <w:rFonts w:asciiTheme="minorHAnsi" w:eastAsia="Times New Roman" w:hAnsiTheme="minorHAnsi" w:cstheme="minorHAnsi"/>
                <w:color w:val="000000"/>
                <w:lang w:val="lt-LT" w:eastAsia="lt-LT"/>
              </w:rPr>
              <w:t> </w:t>
            </w:r>
          </w:p>
        </w:tc>
        <w:tc>
          <w:tcPr>
            <w:tcW w:w="3642" w:type="dxa"/>
            <w:tcBorders>
              <w:top w:val="single" w:sz="6" w:space="0" w:color="auto"/>
              <w:left w:val="single" w:sz="6" w:space="0" w:color="auto"/>
              <w:bottom w:val="single" w:sz="6" w:space="0" w:color="auto"/>
              <w:right w:val="single" w:sz="6" w:space="0" w:color="auto"/>
            </w:tcBorders>
          </w:tcPr>
          <w:p w14:paraId="526CB5B9" w14:textId="7AF05544" w:rsidR="001747AF" w:rsidRPr="00E804DD" w:rsidRDefault="769E3C58" w:rsidP="6202B153">
            <w:pPr>
              <w:shd w:val="clear" w:color="auto" w:fill="FFFFFF" w:themeFill="background1"/>
              <w:spacing w:before="100" w:beforeAutospacing="1" w:after="100" w:afterAutospacing="1" w:line="240" w:lineRule="auto"/>
              <w:ind w:left="98" w:right="141"/>
              <w:jc w:val="both"/>
              <w:rPr>
                <w:rFonts w:asciiTheme="minorHAnsi" w:hAnsiTheme="minorHAnsi" w:cstheme="minorBidi"/>
                <w:color w:val="333333"/>
                <w:lang w:val="lt-LT"/>
              </w:rPr>
            </w:pPr>
            <w:r w:rsidRPr="6202B153">
              <w:rPr>
                <w:rFonts w:asciiTheme="minorHAnsi" w:hAnsiTheme="minorHAnsi" w:cstheme="minorBidi"/>
                <w:color w:val="333333"/>
                <w:lang w:val="lt-LT"/>
              </w:rPr>
              <w:t>Ar projektavimo patirtis, įgyta pagal kelias sutartis, sudarytas dėl skirtingų to paties kelio ruožų, laikytina to paties statinio projektavimo patirtimi?</w:t>
            </w:r>
          </w:p>
        </w:tc>
        <w:tc>
          <w:tcPr>
            <w:tcW w:w="5103" w:type="dxa"/>
            <w:tcBorders>
              <w:top w:val="single" w:sz="6" w:space="0" w:color="auto"/>
              <w:left w:val="single" w:sz="6" w:space="0" w:color="auto"/>
              <w:bottom w:val="single" w:sz="6" w:space="0" w:color="auto"/>
              <w:right w:val="single" w:sz="6" w:space="0" w:color="auto"/>
            </w:tcBorders>
          </w:tcPr>
          <w:p w14:paraId="3D8F9A15" w14:textId="028F2668" w:rsidR="00E53B75" w:rsidRPr="00E804DD" w:rsidRDefault="62BDB6E1" w:rsidP="00D11114">
            <w:pPr>
              <w:spacing w:after="0"/>
              <w:ind w:left="136" w:right="132"/>
              <w:jc w:val="both"/>
              <w:rPr>
                <w:rFonts w:ascii="Arial" w:eastAsia="Arial" w:hAnsi="Arial" w:cs="Arial"/>
                <w:lang w:val="lt-LT"/>
              </w:rPr>
            </w:pPr>
            <w:r w:rsidRPr="6202B153">
              <w:rPr>
                <w:rFonts w:asciiTheme="minorHAnsi" w:eastAsia="Times New Roman" w:hAnsiTheme="minorHAnsi" w:cstheme="minorBidi"/>
                <w:lang w:val="lt-LT"/>
              </w:rPr>
              <w:t>P</w:t>
            </w:r>
            <w:r w:rsidR="569F2197" w:rsidRPr="6202B153">
              <w:rPr>
                <w:rFonts w:asciiTheme="minorHAnsi" w:eastAsia="Times New Roman" w:hAnsiTheme="minorHAnsi" w:cstheme="minorBidi"/>
                <w:lang w:val="lt-LT"/>
              </w:rPr>
              <w:t xml:space="preserve">aaiškiname, kad </w:t>
            </w:r>
            <w:r w:rsidR="1C5D8985" w:rsidRPr="6202B153">
              <w:rPr>
                <w:rFonts w:asciiTheme="minorHAnsi" w:eastAsia="Times New Roman" w:hAnsiTheme="minorHAnsi" w:cstheme="minorBidi"/>
                <w:lang w:val="lt-LT"/>
              </w:rPr>
              <w:t xml:space="preserve">vadovaujantis </w:t>
            </w:r>
            <w:r w:rsidRPr="6202B153">
              <w:rPr>
                <w:rFonts w:asciiTheme="minorHAnsi" w:eastAsia="Times New Roman" w:hAnsiTheme="minorHAnsi" w:cstheme="minorBidi"/>
                <w:lang w:val="lt-LT"/>
              </w:rPr>
              <w:t xml:space="preserve">l </w:t>
            </w:r>
            <w:r w:rsidR="78ED5851" w:rsidRPr="6202B153">
              <w:rPr>
                <w:rFonts w:asciiTheme="minorHAnsi" w:eastAsia="Times New Roman" w:hAnsiTheme="minorHAnsi" w:cstheme="minorBidi"/>
                <w:lang w:val="lt-LT"/>
              </w:rPr>
              <w:t xml:space="preserve">dinaminės pirkimo sistemos </w:t>
            </w:r>
            <w:r w:rsidRPr="6202B153">
              <w:rPr>
                <w:rFonts w:asciiTheme="minorHAnsi" w:eastAsia="Times New Roman" w:hAnsiTheme="minorHAnsi" w:cstheme="minorBidi"/>
                <w:lang w:val="lt-LT"/>
              </w:rPr>
              <w:t xml:space="preserve"> </w:t>
            </w:r>
            <w:r w:rsidR="42C4EA3A" w:rsidRPr="6202B153">
              <w:rPr>
                <w:rFonts w:asciiTheme="minorHAnsi" w:eastAsia="Times New Roman" w:hAnsiTheme="minorHAnsi" w:cstheme="minorBidi"/>
                <w:lang w:val="lt-LT"/>
              </w:rPr>
              <w:t xml:space="preserve">(DPS) </w:t>
            </w:r>
            <w:r w:rsidRPr="6202B153">
              <w:rPr>
                <w:rFonts w:asciiTheme="minorHAnsi" w:eastAsia="Times New Roman" w:hAnsiTheme="minorHAnsi" w:cstheme="minorBidi"/>
                <w:lang w:val="lt-LT"/>
              </w:rPr>
              <w:t>pirkimo sąlygų 2 pried</w:t>
            </w:r>
            <w:r w:rsidR="4FF12271" w:rsidRPr="6202B153">
              <w:rPr>
                <w:rFonts w:asciiTheme="minorHAnsi" w:eastAsia="Times New Roman" w:hAnsiTheme="minorHAnsi" w:cstheme="minorBidi"/>
                <w:lang w:val="lt-LT"/>
              </w:rPr>
              <w:t>e numatyt</w:t>
            </w:r>
            <w:r w:rsidR="67955362" w:rsidRPr="6202B153">
              <w:rPr>
                <w:rFonts w:asciiTheme="minorHAnsi" w:eastAsia="Times New Roman" w:hAnsiTheme="minorHAnsi" w:cstheme="minorBidi"/>
                <w:lang w:val="lt-LT"/>
              </w:rPr>
              <w:t>a</w:t>
            </w:r>
            <w:r w:rsidR="4FF12271" w:rsidRPr="6202B153">
              <w:rPr>
                <w:rFonts w:asciiTheme="minorHAnsi" w:eastAsia="Times New Roman" w:hAnsiTheme="minorHAnsi" w:cstheme="minorBidi"/>
                <w:lang w:val="lt-LT"/>
              </w:rPr>
              <w:t xml:space="preserve"> sąlyg</w:t>
            </w:r>
            <w:r w:rsidR="382ED46E" w:rsidRPr="6202B153">
              <w:rPr>
                <w:rFonts w:asciiTheme="minorHAnsi" w:eastAsia="Times New Roman" w:hAnsiTheme="minorHAnsi" w:cstheme="minorBidi"/>
                <w:lang w:val="lt-LT"/>
              </w:rPr>
              <w:t>a</w:t>
            </w:r>
            <w:r w:rsidR="4FF12271" w:rsidRPr="6202B153">
              <w:rPr>
                <w:rFonts w:asciiTheme="minorHAnsi" w:eastAsia="Times New Roman" w:hAnsiTheme="minorHAnsi" w:cstheme="minorBidi"/>
                <w:lang w:val="lt-LT"/>
              </w:rPr>
              <w:t xml:space="preserve"> </w:t>
            </w:r>
            <w:r w:rsidR="0B1173E0" w:rsidRPr="6202B153">
              <w:rPr>
                <w:rFonts w:asciiTheme="minorHAnsi" w:eastAsia="Times New Roman" w:hAnsiTheme="minorHAnsi" w:cstheme="minorBidi"/>
                <w:lang w:val="lt-LT"/>
              </w:rPr>
              <w:t>“</w:t>
            </w:r>
            <w:r w:rsidR="0B1173E0" w:rsidRPr="6202B153">
              <w:rPr>
                <w:rFonts w:ascii="Arial" w:eastAsia="Arial" w:hAnsi="Arial" w:cs="Arial"/>
                <w:b/>
                <w:bCs/>
                <w:i/>
                <w:iCs/>
                <w:color w:val="7030A0"/>
                <w:lang w:val="lt-LT"/>
              </w:rPr>
              <w:t>*</w:t>
            </w:r>
            <w:r w:rsidR="0B1173E0" w:rsidRPr="6202B153">
              <w:rPr>
                <w:rFonts w:ascii="Arial" w:eastAsia="Arial" w:hAnsi="Arial" w:cs="Arial"/>
                <w:lang w:val="lt-LT"/>
              </w:rPr>
              <w:t>Galutinį rezultatą tiekėjas gali būti pasiekęs pagal vieną ar kelias sutartis, sudarytas dėl to paties statinio.”</w:t>
            </w:r>
            <w:r w:rsidR="412333C0" w:rsidRPr="6202B153">
              <w:rPr>
                <w:rFonts w:ascii="Arial" w:eastAsia="Arial" w:hAnsi="Arial" w:cs="Arial"/>
                <w:lang w:val="lt-LT"/>
              </w:rPr>
              <w:t xml:space="preserve"> </w:t>
            </w:r>
            <w:r w:rsidR="41C5D667" w:rsidRPr="6202B153">
              <w:rPr>
                <w:rFonts w:ascii="Arial" w:eastAsia="Arial" w:hAnsi="Arial" w:cs="Arial"/>
                <w:lang w:val="lt-LT"/>
              </w:rPr>
              <w:t>tiekėjų kvalifikacijos atitiktis dėl projektavimo patirties gali būti grindžiama keliomis sutartimis sudarytomis dėl to paties statinio.</w:t>
            </w:r>
          </w:p>
        </w:tc>
      </w:tr>
      <w:tr w:rsidR="00027A9C" w:rsidRPr="00D11114" w14:paraId="6361193C" w14:textId="77777777" w:rsidTr="74DC2935">
        <w:trPr>
          <w:trHeight w:val="300"/>
        </w:trPr>
        <w:tc>
          <w:tcPr>
            <w:tcW w:w="603" w:type="dxa"/>
            <w:tcBorders>
              <w:top w:val="single" w:sz="6" w:space="0" w:color="auto"/>
              <w:left w:val="single" w:sz="6" w:space="0" w:color="auto"/>
              <w:bottom w:val="single" w:sz="6" w:space="0" w:color="auto"/>
              <w:right w:val="single" w:sz="6" w:space="0" w:color="auto"/>
            </w:tcBorders>
          </w:tcPr>
          <w:p w14:paraId="6A65B63C" w14:textId="77777777" w:rsidR="00027A9C" w:rsidRPr="00D11114" w:rsidRDefault="00027A9C" w:rsidP="00BC5524">
            <w:pPr>
              <w:numPr>
                <w:ilvl w:val="0"/>
                <w:numId w:val="14"/>
              </w:numPr>
              <w:tabs>
                <w:tab w:val="clear" w:pos="720"/>
                <w:tab w:val="num" w:pos="978"/>
              </w:tabs>
              <w:spacing w:after="0" w:line="240" w:lineRule="auto"/>
              <w:ind w:left="127" w:firstLine="0"/>
              <w:jc w:val="center"/>
              <w:textAlignment w:val="baseline"/>
              <w:rPr>
                <w:rFonts w:asciiTheme="minorHAnsi" w:eastAsia="Times New Roman" w:hAnsiTheme="minorHAnsi" w:cstheme="minorHAnsi"/>
                <w:color w:val="000000"/>
                <w:lang w:val="lt-LT" w:eastAsia="lt-LT"/>
              </w:rPr>
            </w:pPr>
          </w:p>
        </w:tc>
        <w:tc>
          <w:tcPr>
            <w:tcW w:w="3642" w:type="dxa"/>
            <w:tcBorders>
              <w:top w:val="single" w:sz="6" w:space="0" w:color="auto"/>
              <w:left w:val="single" w:sz="6" w:space="0" w:color="auto"/>
              <w:bottom w:val="single" w:sz="6" w:space="0" w:color="auto"/>
              <w:right w:val="single" w:sz="6" w:space="0" w:color="auto"/>
            </w:tcBorders>
          </w:tcPr>
          <w:p w14:paraId="5B0D05D2" w14:textId="4B0C0D73" w:rsidR="00027A9C" w:rsidRPr="00D11114" w:rsidRDefault="22612174" w:rsidP="6202B153">
            <w:pPr>
              <w:shd w:val="clear" w:color="auto" w:fill="FFFFFF" w:themeFill="background1"/>
              <w:spacing w:before="100" w:beforeAutospacing="1" w:after="100" w:afterAutospacing="1" w:line="240" w:lineRule="auto"/>
              <w:ind w:left="98" w:right="141"/>
              <w:jc w:val="both"/>
              <w:rPr>
                <w:rFonts w:asciiTheme="minorHAnsi" w:hAnsiTheme="minorHAnsi" w:cstheme="minorBidi"/>
                <w:color w:val="333333"/>
                <w:lang w:val="lt-LT"/>
              </w:rPr>
            </w:pPr>
            <w:r w:rsidRPr="00D11114">
              <w:rPr>
                <w:rFonts w:asciiTheme="minorHAnsi" w:hAnsiTheme="minorHAnsi" w:cstheme="minorBidi"/>
                <w:color w:val="333333"/>
                <w:lang w:val="lt-LT"/>
              </w:rPr>
              <w:t>Atsižvelgiant į tai, kad kiekviena pirkimo kategorija yra išskaidyta į atskiras pirkimo dalis, prašome paaiškinti, kaip bus vykdomi atnaujinti varžymaisi, kai bus ketinama įsigyti ypatingos kategorijos statinių (pvz., gatvės ar kelio) projektavimo paslaugas, kurių sudėtyje yra kelios projekto dalys (pvz., susisiekimo, dujotiekio, pasirengimo statybai ir statybos darbų organizavimo, statybos skaičiuojamosios kainos nustatymo dalys ir kt.).Kaip suprantame, tiekėjas galės teikti paraišką tik tai projekto daliai, kuriai jis atitinka kvalifikacijos reikalavimus (pvz., susisiekimo daliai). Prašome patikslinti:</w:t>
            </w:r>
            <w:r w:rsidR="00027A9C" w:rsidRPr="00D11114">
              <w:rPr>
                <w:lang w:val="lt-LT"/>
              </w:rPr>
              <w:br/>
            </w:r>
            <w:r w:rsidRPr="00D11114">
              <w:rPr>
                <w:rFonts w:asciiTheme="minorHAnsi" w:hAnsiTheme="minorHAnsi" w:cstheme="minorBidi"/>
                <w:color w:val="333333"/>
                <w:lang w:val="lt-LT"/>
              </w:rPr>
              <w:t xml:space="preserve">1.Ar tokiais atvejais kitos projekto dalys, susijusios su tuo pačiu </w:t>
            </w:r>
            <w:r w:rsidRPr="00D11114">
              <w:rPr>
                <w:rFonts w:asciiTheme="minorHAnsi" w:hAnsiTheme="minorHAnsi" w:cstheme="minorBidi"/>
                <w:color w:val="333333"/>
                <w:lang w:val="lt-LT"/>
              </w:rPr>
              <w:lastRenderedPageBreak/>
              <w:t>objektu (inžineriniu statiniu), bus skelbiamos atskirais pirkimais, kuriuose tiekėjai galės teikti pasiūlymus?</w:t>
            </w:r>
            <w:r w:rsidR="00027A9C" w:rsidRPr="00D11114">
              <w:rPr>
                <w:lang w:val="lt-LT"/>
              </w:rPr>
              <w:br/>
            </w:r>
            <w:r w:rsidRPr="00D11114">
              <w:rPr>
                <w:rFonts w:asciiTheme="minorHAnsi" w:hAnsiTheme="minorHAnsi" w:cstheme="minorBidi"/>
                <w:color w:val="333333"/>
                <w:lang w:val="lt-LT"/>
              </w:rPr>
              <w:t>2 Kas bus laikomas pagrindiniu projekto vykdytoju, jei viename projekte numatytas kelių projekto dalių rengimas, bet nė vienas tiekėjas nėra praėjęs kvalifikacijos vertinimo pagal visas reikalingas dalis?</w:t>
            </w:r>
            <w:r w:rsidR="00027A9C" w:rsidRPr="00D11114">
              <w:rPr>
                <w:lang w:val="lt-LT"/>
              </w:rPr>
              <w:br/>
            </w:r>
            <w:r w:rsidRPr="00D11114">
              <w:rPr>
                <w:rFonts w:asciiTheme="minorHAnsi" w:hAnsiTheme="minorHAnsi" w:cstheme="minorBidi"/>
                <w:color w:val="333333"/>
                <w:lang w:val="lt-LT"/>
              </w:rPr>
              <w:t>Prašome patikslinti, kaip praktikoje bus užtikrinama, kad visos būtinos projekto dalys būtų įgyvendintos nuosekliai ir kokybiškai, jei skirtingoms dalims gali būti pasitelkti skirtingi tiekėjai</w:t>
            </w:r>
          </w:p>
        </w:tc>
        <w:tc>
          <w:tcPr>
            <w:tcW w:w="5103" w:type="dxa"/>
            <w:tcBorders>
              <w:top w:val="single" w:sz="6" w:space="0" w:color="auto"/>
              <w:left w:val="single" w:sz="6" w:space="0" w:color="auto"/>
              <w:bottom w:val="single" w:sz="6" w:space="0" w:color="auto"/>
              <w:right w:val="single" w:sz="6" w:space="0" w:color="auto"/>
            </w:tcBorders>
          </w:tcPr>
          <w:p w14:paraId="76062EFA" w14:textId="400C1F6E" w:rsidR="00027A9C" w:rsidRPr="00D11114" w:rsidRDefault="028BED10" w:rsidP="00D11114">
            <w:pPr>
              <w:pStyle w:val="Sraopastraipa"/>
              <w:spacing w:after="0"/>
              <w:ind w:left="136" w:right="132"/>
              <w:rPr>
                <w:rFonts w:asciiTheme="minorHAnsi" w:eastAsia="Times New Roman" w:hAnsiTheme="minorHAnsi" w:cstheme="minorBidi"/>
                <w:lang w:val="lt-LT"/>
              </w:rPr>
            </w:pPr>
            <w:r w:rsidRPr="00D11114">
              <w:rPr>
                <w:rFonts w:asciiTheme="minorHAnsi" w:eastAsia="Times New Roman" w:hAnsiTheme="minorHAnsi" w:cstheme="minorBidi"/>
                <w:lang w:val="lt-LT"/>
              </w:rPr>
              <w:lastRenderedPageBreak/>
              <w:t xml:space="preserve">Paaiškiname, kad </w:t>
            </w:r>
            <w:r w:rsidR="7840B5F3" w:rsidRPr="00D11114">
              <w:rPr>
                <w:rFonts w:asciiTheme="minorHAnsi" w:eastAsia="Times New Roman" w:hAnsiTheme="minorHAnsi" w:cstheme="minorBidi"/>
                <w:lang w:val="lt-LT"/>
              </w:rPr>
              <w:t>DPS</w:t>
            </w:r>
            <w:r w:rsidRPr="00D11114">
              <w:rPr>
                <w:rFonts w:asciiTheme="minorHAnsi" w:eastAsia="Times New Roman" w:hAnsiTheme="minorHAnsi" w:cstheme="minorBidi"/>
                <w:lang w:val="lt-LT"/>
              </w:rPr>
              <w:t xml:space="preserve"> pirkimo sąlygų 2 priede numatyt</w:t>
            </w:r>
            <w:r w:rsidR="577249BB" w:rsidRPr="00D11114">
              <w:rPr>
                <w:rFonts w:asciiTheme="minorHAnsi" w:eastAsia="Times New Roman" w:hAnsiTheme="minorHAnsi" w:cstheme="minorBidi"/>
                <w:lang w:val="lt-LT"/>
              </w:rPr>
              <w:t>i</w:t>
            </w:r>
            <w:r w:rsidR="2232E5EE" w:rsidRPr="00D11114">
              <w:rPr>
                <w:rFonts w:asciiTheme="minorHAnsi" w:eastAsia="Times New Roman" w:hAnsiTheme="minorHAnsi" w:cstheme="minorBidi"/>
                <w:lang w:val="lt-LT"/>
              </w:rPr>
              <w:t xml:space="preserve"> </w:t>
            </w:r>
            <w:r w:rsidR="05E607F2" w:rsidRPr="00D11114">
              <w:rPr>
                <w:rFonts w:asciiTheme="minorHAnsi" w:eastAsia="Times New Roman" w:hAnsiTheme="minorHAnsi" w:cstheme="minorBidi"/>
                <w:lang w:val="lt-LT"/>
              </w:rPr>
              <w:t>k</w:t>
            </w:r>
            <w:r w:rsidR="2232E5EE" w:rsidRPr="00D11114">
              <w:rPr>
                <w:rFonts w:asciiTheme="minorHAnsi" w:eastAsia="Times New Roman" w:hAnsiTheme="minorHAnsi" w:cstheme="minorBidi"/>
                <w:lang w:val="lt-LT"/>
              </w:rPr>
              <w:t>valifikaci</w:t>
            </w:r>
            <w:r w:rsidR="4B7BABD1" w:rsidRPr="00D11114">
              <w:rPr>
                <w:rFonts w:asciiTheme="minorHAnsi" w:eastAsia="Times New Roman" w:hAnsiTheme="minorHAnsi" w:cstheme="minorBidi"/>
                <w:lang w:val="lt-LT"/>
              </w:rPr>
              <w:t>niai</w:t>
            </w:r>
            <w:r w:rsidR="2232E5EE" w:rsidRPr="00D11114">
              <w:rPr>
                <w:rFonts w:asciiTheme="minorHAnsi" w:eastAsia="Times New Roman" w:hAnsiTheme="minorHAnsi" w:cstheme="minorBidi"/>
                <w:lang w:val="lt-LT"/>
              </w:rPr>
              <w:t xml:space="preserve"> </w:t>
            </w:r>
            <w:r w:rsidR="185E861C" w:rsidRPr="00D11114">
              <w:rPr>
                <w:rFonts w:asciiTheme="minorHAnsi" w:eastAsia="Times New Roman" w:hAnsiTheme="minorHAnsi" w:cstheme="minorBidi"/>
                <w:lang w:val="lt-LT"/>
              </w:rPr>
              <w:t>reikalavim</w:t>
            </w:r>
            <w:r w:rsidR="78E4DB8F" w:rsidRPr="00D11114">
              <w:rPr>
                <w:rFonts w:asciiTheme="minorHAnsi" w:eastAsia="Times New Roman" w:hAnsiTheme="minorHAnsi" w:cstheme="minorBidi"/>
                <w:lang w:val="lt-LT"/>
              </w:rPr>
              <w:t>ai</w:t>
            </w:r>
            <w:r w:rsidR="6C6A659F" w:rsidRPr="00D11114">
              <w:rPr>
                <w:rFonts w:asciiTheme="minorHAnsi" w:eastAsia="Times New Roman" w:hAnsiTheme="minorHAnsi" w:cstheme="minorBidi"/>
                <w:lang w:val="lt-LT"/>
              </w:rPr>
              <w:t>,</w:t>
            </w:r>
            <w:r w:rsidR="2232E5EE" w:rsidRPr="00D11114">
              <w:rPr>
                <w:rFonts w:asciiTheme="minorHAnsi" w:eastAsia="Times New Roman" w:hAnsiTheme="minorHAnsi" w:cstheme="minorBidi"/>
                <w:lang w:val="lt-LT"/>
              </w:rPr>
              <w:t xml:space="preserve"> kiekvienai  pirkimo kategorijai atskirai.</w:t>
            </w:r>
          </w:p>
          <w:p w14:paraId="053FC930" w14:textId="2C1E9A86" w:rsidR="00027A9C" w:rsidRPr="00D11114" w:rsidRDefault="6EE785FD" w:rsidP="00D11114">
            <w:pPr>
              <w:spacing w:after="0"/>
              <w:ind w:left="136" w:right="132"/>
              <w:jc w:val="both"/>
              <w:rPr>
                <w:rFonts w:ascii="Arial" w:eastAsia="Arial" w:hAnsi="Arial" w:cs="Arial"/>
                <w:lang w:val="lt-LT"/>
              </w:rPr>
            </w:pPr>
            <w:r w:rsidRPr="00D11114">
              <w:rPr>
                <w:rFonts w:asciiTheme="minorHAnsi" w:eastAsia="Times New Roman" w:hAnsiTheme="minorHAnsi" w:cstheme="minorBidi"/>
                <w:lang w:val="lt-LT"/>
              </w:rPr>
              <w:t>Taip pat paaiškiname, kad:</w:t>
            </w:r>
          </w:p>
          <w:p w14:paraId="177B22B0" w14:textId="2D1ADF2C" w:rsidR="00027A9C" w:rsidRPr="00D11114" w:rsidRDefault="7D5F454E" w:rsidP="00D11114">
            <w:pPr>
              <w:pStyle w:val="Sraopastraipa"/>
              <w:numPr>
                <w:ilvl w:val="0"/>
                <w:numId w:val="6"/>
              </w:numPr>
              <w:tabs>
                <w:tab w:val="left" w:pos="419"/>
              </w:tabs>
              <w:spacing w:after="0"/>
              <w:ind w:left="136" w:right="132" w:firstLine="0"/>
              <w:jc w:val="both"/>
              <w:rPr>
                <w:rFonts w:ascii="Arial" w:eastAsia="Arial" w:hAnsi="Arial" w:cs="Arial"/>
                <w:lang w:val="lt-LT"/>
              </w:rPr>
            </w:pPr>
            <w:r w:rsidRPr="00D11114">
              <w:rPr>
                <w:rFonts w:asciiTheme="minorHAnsi" w:eastAsia="Times New Roman" w:hAnsiTheme="minorHAnsi" w:cstheme="minorBidi"/>
                <w:lang w:val="lt-LT"/>
              </w:rPr>
              <w:t>p</w:t>
            </w:r>
            <w:r w:rsidR="0D1B8AD4" w:rsidRPr="00D11114">
              <w:rPr>
                <w:rFonts w:asciiTheme="minorHAnsi" w:eastAsia="Times New Roman" w:hAnsiTheme="minorHAnsi" w:cstheme="minorBidi"/>
                <w:lang w:val="lt-LT"/>
              </w:rPr>
              <w:t xml:space="preserve">agal 3 kategoriją bus perkamas </w:t>
            </w:r>
            <w:r w:rsidR="0D1B8AD4" w:rsidRPr="00D11114">
              <w:rPr>
                <w:rFonts w:asciiTheme="minorHAnsi" w:eastAsia="Times New Roman" w:hAnsiTheme="minorHAnsi" w:cstheme="minorBidi"/>
                <w:b/>
                <w:bCs/>
                <w:lang w:val="lt-LT"/>
              </w:rPr>
              <w:t>viso projekto</w:t>
            </w:r>
            <w:r w:rsidR="0D1B8AD4" w:rsidRPr="00D11114">
              <w:rPr>
                <w:rFonts w:asciiTheme="minorHAnsi" w:eastAsia="Times New Roman" w:hAnsiTheme="minorHAnsi" w:cstheme="minorBidi"/>
                <w:lang w:val="lt-LT"/>
              </w:rPr>
              <w:t xml:space="preserve"> parengimas ypatingų statinių kurių planuojama </w:t>
            </w:r>
            <w:r w:rsidR="54EA8034" w:rsidRPr="00D11114">
              <w:rPr>
                <w:rFonts w:ascii="Arial" w:eastAsia="Arial" w:hAnsi="Arial" w:cs="Arial"/>
                <w:color w:val="000000" w:themeColor="text1"/>
                <w:sz w:val="21"/>
                <w:szCs w:val="21"/>
                <w:lang w:val="lt-LT"/>
              </w:rPr>
              <w:t xml:space="preserve">statybos skaičiuojamoji kaina &gt;5.000 tūkst. Eur be PVM, </w:t>
            </w:r>
          </w:p>
          <w:p w14:paraId="11FE7C9C" w14:textId="7AF06250" w:rsidR="00027A9C" w:rsidRPr="00D11114" w:rsidRDefault="1F391634" w:rsidP="00D11114">
            <w:pPr>
              <w:pStyle w:val="Sraopastraipa"/>
              <w:numPr>
                <w:ilvl w:val="0"/>
                <w:numId w:val="5"/>
              </w:numPr>
              <w:tabs>
                <w:tab w:val="left" w:pos="419"/>
              </w:tabs>
              <w:spacing w:after="0"/>
              <w:ind w:left="136" w:right="132" w:firstLine="0"/>
              <w:jc w:val="both"/>
              <w:rPr>
                <w:rFonts w:ascii="Arial" w:eastAsia="Arial" w:hAnsi="Arial" w:cs="Arial"/>
                <w:lang w:val="lt-LT"/>
              </w:rPr>
            </w:pPr>
            <w:r w:rsidRPr="00D11114">
              <w:rPr>
                <w:rFonts w:asciiTheme="minorHAnsi" w:eastAsia="Times New Roman" w:hAnsiTheme="minorHAnsi" w:cstheme="minorBidi"/>
                <w:lang w:val="lt-LT"/>
              </w:rPr>
              <w:t>p</w:t>
            </w:r>
            <w:r w:rsidR="0D1B8AD4" w:rsidRPr="00D11114">
              <w:rPr>
                <w:rFonts w:asciiTheme="minorHAnsi" w:eastAsia="Times New Roman" w:hAnsiTheme="minorHAnsi" w:cstheme="minorBidi"/>
                <w:lang w:val="lt-LT"/>
              </w:rPr>
              <w:t xml:space="preserve">agal </w:t>
            </w:r>
            <w:r w:rsidR="35A0EB9A" w:rsidRPr="00D11114">
              <w:rPr>
                <w:rFonts w:asciiTheme="minorHAnsi" w:eastAsia="Times New Roman" w:hAnsiTheme="minorHAnsi" w:cstheme="minorBidi"/>
                <w:lang w:val="lt-LT"/>
              </w:rPr>
              <w:t xml:space="preserve"> 4 kategoriją bus perkamas </w:t>
            </w:r>
            <w:r w:rsidR="35A0EB9A" w:rsidRPr="00D11114">
              <w:rPr>
                <w:rFonts w:asciiTheme="minorHAnsi" w:eastAsia="Times New Roman" w:hAnsiTheme="minorHAnsi" w:cstheme="minorBidi"/>
                <w:b/>
                <w:bCs/>
                <w:lang w:val="lt-LT"/>
              </w:rPr>
              <w:t>viso projekto</w:t>
            </w:r>
            <w:r w:rsidR="35A0EB9A" w:rsidRPr="00D11114">
              <w:rPr>
                <w:rFonts w:asciiTheme="minorHAnsi" w:eastAsia="Times New Roman" w:hAnsiTheme="minorHAnsi" w:cstheme="minorBidi"/>
                <w:lang w:val="lt-LT"/>
              </w:rPr>
              <w:t xml:space="preserve"> parengimas ypatingų statinių įskaitant statinius, esančius kultūros paveldo objekto teritorijoje, jo apsaugos zonoje, kurių planuojama </w:t>
            </w:r>
            <w:r w:rsidR="35A0EB9A" w:rsidRPr="00D11114">
              <w:rPr>
                <w:rFonts w:ascii="Arial" w:eastAsia="Arial" w:hAnsi="Arial" w:cs="Arial"/>
                <w:color w:val="000000" w:themeColor="text1"/>
                <w:sz w:val="21"/>
                <w:szCs w:val="21"/>
                <w:lang w:val="lt-LT"/>
              </w:rPr>
              <w:t>statybos skaičiuojamoji kaina &gt;5.000 tūkst. Eur be PVM,</w:t>
            </w:r>
          </w:p>
          <w:p w14:paraId="67B3D537" w14:textId="72F89444" w:rsidR="00027A9C" w:rsidRPr="00D11114" w:rsidRDefault="17771FDE" w:rsidP="00D11114">
            <w:pPr>
              <w:pStyle w:val="Sraopastraipa"/>
              <w:numPr>
                <w:ilvl w:val="0"/>
                <w:numId w:val="4"/>
              </w:numPr>
              <w:tabs>
                <w:tab w:val="left" w:pos="419"/>
              </w:tabs>
              <w:spacing w:after="0"/>
              <w:ind w:left="136" w:right="132" w:firstLine="0"/>
              <w:jc w:val="both"/>
              <w:rPr>
                <w:rFonts w:ascii="Arial" w:eastAsia="Arial" w:hAnsi="Arial" w:cs="Arial"/>
                <w:color w:val="000000" w:themeColor="text1"/>
                <w:lang w:val="lt-LT"/>
              </w:rPr>
            </w:pPr>
            <w:r w:rsidRPr="00D11114">
              <w:rPr>
                <w:rFonts w:ascii="Arial" w:eastAsia="Arial" w:hAnsi="Arial" w:cs="Arial"/>
                <w:color w:val="000000" w:themeColor="text1"/>
                <w:sz w:val="21"/>
                <w:szCs w:val="21"/>
                <w:lang w:val="lt-LT"/>
              </w:rPr>
              <w:t>a</w:t>
            </w:r>
            <w:r w:rsidR="64A1432B" w:rsidRPr="00D11114">
              <w:rPr>
                <w:rFonts w:ascii="Arial" w:eastAsia="Arial" w:hAnsi="Arial" w:cs="Arial"/>
                <w:color w:val="000000" w:themeColor="text1"/>
                <w:sz w:val="21"/>
                <w:szCs w:val="21"/>
                <w:lang w:val="lt-LT"/>
              </w:rPr>
              <w:t>tskiros projekto dalys bus perkamos pagal 1, 2, 5, 6 ir 7 kategorijas, atitinkamai</w:t>
            </w:r>
            <w:r w:rsidR="48ECED6B" w:rsidRPr="00D11114">
              <w:rPr>
                <w:rFonts w:ascii="Arial" w:eastAsia="Arial" w:hAnsi="Arial" w:cs="Arial"/>
                <w:color w:val="000000" w:themeColor="text1"/>
                <w:sz w:val="21"/>
                <w:szCs w:val="21"/>
                <w:lang w:val="lt-LT"/>
              </w:rPr>
              <w:t>:</w:t>
            </w:r>
          </w:p>
          <w:p w14:paraId="520460FA" w14:textId="455CE29F" w:rsidR="00027A9C" w:rsidRPr="00D11114" w:rsidRDefault="765F7CCF" w:rsidP="00D11114">
            <w:pPr>
              <w:pStyle w:val="Sraopastraipa"/>
              <w:spacing w:after="0"/>
              <w:ind w:left="136" w:right="132"/>
              <w:jc w:val="both"/>
              <w:rPr>
                <w:rFonts w:ascii="Arial" w:eastAsia="Arial" w:hAnsi="Arial" w:cs="Arial"/>
                <w:lang w:val="lt-LT"/>
              </w:rPr>
            </w:pPr>
            <w:r w:rsidRPr="00D11114">
              <w:rPr>
                <w:rFonts w:ascii="Arial" w:eastAsia="Arial" w:hAnsi="Arial" w:cs="Arial"/>
                <w:color w:val="000000" w:themeColor="text1"/>
                <w:sz w:val="21"/>
                <w:szCs w:val="21"/>
                <w:lang w:val="lt-LT"/>
              </w:rPr>
              <w:t>--</w:t>
            </w:r>
            <w:r w:rsidR="6F628CE3" w:rsidRPr="00D11114">
              <w:rPr>
                <w:rFonts w:ascii="Arial" w:eastAsia="Arial" w:hAnsi="Arial" w:cs="Arial"/>
                <w:color w:val="000000" w:themeColor="text1"/>
                <w:sz w:val="21"/>
                <w:szCs w:val="21"/>
                <w:lang w:val="lt-LT"/>
              </w:rPr>
              <w:t>p</w:t>
            </w:r>
            <w:r w:rsidR="48ECED6B" w:rsidRPr="00D11114">
              <w:rPr>
                <w:rFonts w:ascii="Arial" w:eastAsia="Arial" w:hAnsi="Arial" w:cs="Arial"/>
                <w:color w:val="000000" w:themeColor="text1"/>
                <w:sz w:val="21"/>
                <w:szCs w:val="21"/>
                <w:lang w:val="lt-LT"/>
              </w:rPr>
              <w:t>agal 1 kategoriją bus perkamos</w:t>
            </w:r>
            <w:r w:rsidR="1D432E35" w:rsidRPr="00D11114">
              <w:rPr>
                <w:rFonts w:ascii="Arial" w:eastAsia="Arial" w:hAnsi="Arial" w:cs="Arial"/>
                <w:color w:val="000000" w:themeColor="text1"/>
                <w:sz w:val="21"/>
                <w:szCs w:val="21"/>
                <w:lang w:val="lt-LT"/>
              </w:rPr>
              <w:t xml:space="preserve"> </w:t>
            </w:r>
            <w:r w:rsidR="1D432E35" w:rsidRPr="00D11114">
              <w:rPr>
                <w:rFonts w:ascii="Arial" w:eastAsia="Arial" w:hAnsi="Arial" w:cs="Arial"/>
                <w:b/>
                <w:bCs/>
                <w:color w:val="000000" w:themeColor="text1"/>
                <w:sz w:val="21"/>
                <w:szCs w:val="21"/>
                <w:lang w:val="lt-LT"/>
              </w:rPr>
              <w:t xml:space="preserve">atskiros </w:t>
            </w:r>
            <w:r w:rsidR="48ECED6B" w:rsidRPr="00D11114">
              <w:rPr>
                <w:rFonts w:ascii="Arial" w:eastAsia="Arial" w:hAnsi="Arial" w:cs="Arial"/>
                <w:b/>
                <w:bCs/>
                <w:color w:val="000000" w:themeColor="text1"/>
                <w:sz w:val="21"/>
                <w:szCs w:val="21"/>
                <w:lang w:val="lt-LT"/>
              </w:rPr>
              <w:t xml:space="preserve"> projekto dalys</w:t>
            </w:r>
            <w:r w:rsidR="48ECED6B" w:rsidRPr="00D11114">
              <w:rPr>
                <w:rFonts w:ascii="Arial" w:eastAsia="Arial" w:hAnsi="Arial" w:cs="Arial"/>
                <w:color w:val="000000" w:themeColor="text1"/>
                <w:sz w:val="21"/>
                <w:szCs w:val="21"/>
                <w:lang w:val="lt-LT"/>
              </w:rPr>
              <w:t xml:space="preserve"> Ypatingųjų statinių, kurių planuojama statybos skaičiuojamoji kaina &lt;5.000 </w:t>
            </w:r>
            <w:r w:rsidR="48ECED6B" w:rsidRPr="00D11114">
              <w:rPr>
                <w:rFonts w:ascii="Arial" w:eastAsia="Arial" w:hAnsi="Arial" w:cs="Arial"/>
                <w:color w:val="000000" w:themeColor="text1"/>
                <w:sz w:val="21"/>
                <w:szCs w:val="21"/>
                <w:lang w:val="lt-LT"/>
              </w:rPr>
              <w:lastRenderedPageBreak/>
              <w:t xml:space="preserve">tūkst. Eur be PVM,  projektavimo ir projekto vykdymo priežiūros paslaugos. </w:t>
            </w:r>
            <w:r w:rsidR="48ECED6B" w:rsidRPr="00D11114">
              <w:rPr>
                <w:rFonts w:ascii="Arial" w:eastAsia="Arial" w:hAnsi="Arial" w:cs="Arial"/>
                <w:sz w:val="21"/>
                <w:szCs w:val="21"/>
                <w:lang w:val="lt-LT"/>
              </w:rPr>
              <w:t xml:space="preserve"> </w:t>
            </w:r>
          </w:p>
          <w:p w14:paraId="1AF72859" w14:textId="176ED996" w:rsidR="00027A9C" w:rsidRPr="00D11114" w:rsidRDefault="112D605E" w:rsidP="00D11114">
            <w:pPr>
              <w:pStyle w:val="Sraopastraipa"/>
              <w:spacing w:after="0"/>
              <w:ind w:left="136" w:right="132"/>
              <w:jc w:val="both"/>
              <w:rPr>
                <w:rFonts w:ascii="Arial" w:eastAsia="Arial" w:hAnsi="Arial" w:cs="Arial"/>
                <w:lang w:val="lt-LT"/>
              </w:rPr>
            </w:pPr>
            <w:r w:rsidRPr="00D11114">
              <w:rPr>
                <w:rFonts w:ascii="Arial" w:eastAsia="Arial" w:hAnsi="Arial" w:cs="Arial"/>
                <w:sz w:val="21"/>
                <w:szCs w:val="21"/>
                <w:lang w:val="lt-LT"/>
              </w:rPr>
              <w:t xml:space="preserve">-- </w:t>
            </w:r>
            <w:r w:rsidR="79DC4E8B" w:rsidRPr="00D11114">
              <w:rPr>
                <w:rFonts w:ascii="Arial" w:eastAsia="Arial" w:hAnsi="Arial" w:cs="Arial"/>
                <w:sz w:val="21"/>
                <w:szCs w:val="21"/>
                <w:lang w:val="lt-LT"/>
              </w:rPr>
              <w:t>p</w:t>
            </w:r>
            <w:r w:rsidR="4D1045C7" w:rsidRPr="00D11114">
              <w:rPr>
                <w:rFonts w:ascii="Arial" w:eastAsia="Arial" w:hAnsi="Arial" w:cs="Arial"/>
                <w:sz w:val="21"/>
                <w:szCs w:val="21"/>
                <w:lang w:val="lt-LT"/>
              </w:rPr>
              <w:t xml:space="preserve">agal 2 kategoriją </w:t>
            </w:r>
            <w:r w:rsidR="0F5748B4" w:rsidRPr="00D11114">
              <w:rPr>
                <w:rFonts w:ascii="Arial" w:eastAsia="Arial" w:hAnsi="Arial" w:cs="Arial"/>
                <w:sz w:val="21"/>
                <w:szCs w:val="21"/>
                <w:lang w:val="lt-LT"/>
              </w:rPr>
              <w:t xml:space="preserve"> bus perkamos </w:t>
            </w:r>
            <w:r w:rsidR="0F5748B4" w:rsidRPr="00D11114">
              <w:rPr>
                <w:rFonts w:ascii="Arial" w:eastAsia="Arial" w:hAnsi="Arial" w:cs="Arial"/>
                <w:b/>
                <w:bCs/>
                <w:sz w:val="21"/>
                <w:szCs w:val="21"/>
                <w:lang w:val="lt-LT"/>
              </w:rPr>
              <w:t>atskiros projekto dalys</w:t>
            </w:r>
            <w:r w:rsidR="0F5748B4" w:rsidRPr="00D11114">
              <w:rPr>
                <w:rFonts w:ascii="Arial" w:eastAsia="Arial" w:hAnsi="Arial" w:cs="Arial"/>
                <w:sz w:val="21"/>
                <w:szCs w:val="21"/>
                <w:lang w:val="lt-LT"/>
              </w:rPr>
              <w:t xml:space="preserve"> </w:t>
            </w:r>
            <w:r w:rsidR="0F5748B4" w:rsidRPr="00D11114">
              <w:rPr>
                <w:rFonts w:ascii="Arial" w:eastAsia="Arial" w:hAnsi="Arial" w:cs="Arial"/>
                <w:color w:val="000000" w:themeColor="text1"/>
                <w:sz w:val="21"/>
                <w:szCs w:val="21"/>
                <w:lang w:val="lt-LT"/>
              </w:rPr>
              <w:t>Ypatingųjų statinių, įskaitant statinius, esančius kultūros paveldo objekto teritorijoje, jo apsaugos zonoje, kurių planuojama statybos skaičiuojamoji kaina &lt;5.000 tūkst. Eur be PVM,  projektavimo ir projekto vykdymo priežiūros paslaugos.</w:t>
            </w:r>
          </w:p>
          <w:p w14:paraId="72ABA325" w14:textId="129E1195" w:rsidR="00027A9C" w:rsidRPr="00D11114" w:rsidRDefault="4BF4FDCB" w:rsidP="00D11114">
            <w:pPr>
              <w:pStyle w:val="Sraopastraipa"/>
              <w:spacing w:after="0"/>
              <w:ind w:left="136" w:right="132"/>
              <w:jc w:val="both"/>
              <w:rPr>
                <w:rFonts w:ascii="Arial" w:eastAsia="Arial" w:hAnsi="Arial" w:cs="Arial"/>
                <w:lang w:val="lt-LT"/>
              </w:rPr>
            </w:pPr>
            <w:r w:rsidRPr="00D11114">
              <w:rPr>
                <w:rFonts w:ascii="Arial" w:eastAsia="Arial" w:hAnsi="Arial" w:cs="Arial"/>
                <w:sz w:val="21"/>
                <w:szCs w:val="21"/>
                <w:lang w:val="lt-LT"/>
              </w:rPr>
              <w:t>-- p</w:t>
            </w:r>
            <w:r w:rsidR="0F5748B4" w:rsidRPr="00D11114">
              <w:rPr>
                <w:rFonts w:ascii="Arial" w:eastAsia="Arial" w:hAnsi="Arial" w:cs="Arial"/>
                <w:sz w:val="21"/>
                <w:szCs w:val="21"/>
                <w:lang w:val="lt-LT"/>
              </w:rPr>
              <w:t xml:space="preserve">agal 5 kategoriją bus perkamos </w:t>
            </w:r>
            <w:r w:rsidR="0F5748B4" w:rsidRPr="00D11114">
              <w:rPr>
                <w:rFonts w:ascii="Arial" w:eastAsia="Arial" w:hAnsi="Arial" w:cs="Arial"/>
                <w:b/>
                <w:bCs/>
                <w:sz w:val="21"/>
                <w:szCs w:val="21"/>
                <w:lang w:val="lt-LT"/>
              </w:rPr>
              <w:t>atskiros projekto dalys</w:t>
            </w:r>
            <w:r w:rsidR="0F5748B4" w:rsidRPr="00D11114">
              <w:rPr>
                <w:rFonts w:ascii="Arial" w:eastAsia="Arial" w:hAnsi="Arial" w:cs="Arial"/>
                <w:sz w:val="21"/>
                <w:szCs w:val="21"/>
                <w:lang w:val="lt-LT"/>
              </w:rPr>
              <w:t xml:space="preserve"> </w:t>
            </w:r>
            <w:r w:rsidR="0F5748B4" w:rsidRPr="00D11114">
              <w:rPr>
                <w:rFonts w:ascii="Arial" w:eastAsia="Arial" w:hAnsi="Arial" w:cs="Arial"/>
                <w:color w:val="000000" w:themeColor="text1"/>
                <w:sz w:val="21"/>
                <w:szCs w:val="21"/>
                <w:lang w:val="lt-LT"/>
              </w:rPr>
              <w:t>Kultūros paveldo objektų ir kultūros paveldo statinių, projektavimo ir projekto vykdymo priežiūros paslaugos.</w:t>
            </w:r>
          </w:p>
          <w:p w14:paraId="0E9A9ED9" w14:textId="55153C8C" w:rsidR="00027A9C" w:rsidRPr="00D11114" w:rsidRDefault="505A7811" w:rsidP="00D11114">
            <w:pPr>
              <w:pStyle w:val="Sraopastraipa"/>
              <w:spacing w:after="0"/>
              <w:ind w:left="136" w:right="132"/>
              <w:jc w:val="both"/>
              <w:rPr>
                <w:rFonts w:ascii="Arial" w:eastAsia="Arial" w:hAnsi="Arial" w:cs="Arial"/>
                <w:color w:val="000000" w:themeColor="text1"/>
                <w:lang w:val="lt-LT"/>
              </w:rPr>
            </w:pPr>
            <w:r w:rsidRPr="00D11114">
              <w:rPr>
                <w:rFonts w:ascii="Arial" w:eastAsia="Arial" w:hAnsi="Arial" w:cs="Arial"/>
                <w:color w:val="000000" w:themeColor="text1"/>
                <w:sz w:val="21"/>
                <w:szCs w:val="21"/>
                <w:lang w:val="lt-LT"/>
              </w:rPr>
              <w:t>-- p</w:t>
            </w:r>
            <w:r w:rsidR="544538BE" w:rsidRPr="00D11114">
              <w:rPr>
                <w:rFonts w:ascii="Arial" w:eastAsia="Arial" w:hAnsi="Arial" w:cs="Arial"/>
                <w:color w:val="000000" w:themeColor="text1"/>
                <w:sz w:val="21"/>
                <w:szCs w:val="21"/>
                <w:lang w:val="lt-LT"/>
              </w:rPr>
              <w:t xml:space="preserve">agal 6 kategoriją  bus perkamos </w:t>
            </w:r>
            <w:r w:rsidR="544538BE" w:rsidRPr="00D11114">
              <w:rPr>
                <w:rFonts w:ascii="Arial" w:eastAsia="Arial" w:hAnsi="Arial" w:cs="Arial"/>
                <w:b/>
                <w:bCs/>
                <w:color w:val="000000" w:themeColor="text1"/>
                <w:sz w:val="21"/>
                <w:szCs w:val="21"/>
                <w:lang w:val="lt-LT"/>
              </w:rPr>
              <w:t>atskiros projekto dalys</w:t>
            </w:r>
            <w:r w:rsidR="544538BE" w:rsidRPr="00D11114">
              <w:rPr>
                <w:rFonts w:ascii="Arial" w:eastAsia="Arial" w:hAnsi="Arial" w:cs="Arial"/>
                <w:color w:val="000000" w:themeColor="text1"/>
                <w:sz w:val="21"/>
                <w:szCs w:val="21"/>
                <w:lang w:val="lt-LT"/>
              </w:rPr>
              <w:t xml:space="preserve"> Neypatingų statinių ir/ar inžinierinių tinklų, projektavimo ir projekto vykdymo priežiūros paslaugos.</w:t>
            </w:r>
          </w:p>
          <w:p w14:paraId="6084413F" w14:textId="2AC0A246" w:rsidR="00027A9C" w:rsidRPr="00D11114" w:rsidRDefault="1DD820DE" w:rsidP="00D11114">
            <w:pPr>
              <w:pStyle w:val="Sraopastraipa"/>
              <w:spacing w:after="0"/>
              <w:ind w:left="136" w:right="132"/>
              <w:jc w:val="both"/>
              <w:rPr>
                <w:rFonts w:ascii="Arial" w:eastAsia="Arial" w:hAnsi="Arial" w:cs="Arial"/>
                <w:lang w:val="lt-LT"/>
              </w:rPr>
            </w:pPr>
            <w:r w:rsidRPr="00D11114">
              <w:rPr>
                <w:rFonts w:ascii="Arial" w:eastAsia="Arial" w:hAnsi="Arial" w:cs="Arial"/>
                <w:color w:val="000000" w:themeColor="text1"/>
                <w:sz w:val="21"/>
                <w:szCs w:val="21"/>
                <w:lang w:val="lt-LT"/>
              </w:rPr>
              <w:t>-- p</w:t>
            </w:r>
            <w:r w:rsidR="544538BE" w:rsidRPr="00D11114">
              <w:rPr>
                <w:rFonts w:ascii="Arial" w:eastAsia="Arial" w:hAnsi="Arial" w:cs="Arial"/>
                <w:color w:val="000000" w:themeColor="text1"/>
                <w:sz w:val="21"/>
                <w:szCs w:val="21"/>
                <w:lang w:val="lt-LT"/>
              </w:rPr>
              <w:t xml:space="preserve">agal 7 kategoriją bus perkamos </w:t>
            </w:r>
            <w:r w:rsidR="544538BE" w:rsidRPr="00D11114">
              <w:rPr>
                <w:rFonts w:ascii="Arial" w:eastAsia="Arial" w:hAnsi="Arial" w:cs="Arial"/>
                <w:b/>
                <w:bCs/>
                <w:color w:val="000000" w:themeColor="text1"/>
                <w:sz w:val="21"/>
                <w:szCs w:val="21"/>
                <w:lang w:val="lt-LT"/>
              </w:rPr>
              <w:t>atskiros projekto dalys</w:t>
            </w:r>
            <w:r w:rsidR="544538BE" w:rsidRPr="00D11114">
              <w:rPr>
                <w:rFonts w:ascii="Arial" w:eastAsia="Arial" w:hAnsi="Arial" w:cs="Arial"/>
                <w:color w:val="000000" w:themeColor="text1"/>
                <w:sz w:val="21"/>
                <w:szCs w:val="21"/>
                <w:lang w:val="lt-LT"/>
              </w:rPr>
              <w:t xml:space="preserve"> Neypatingųjų statinių, įskaitant statinius, esančius kultūros paveldo objekto teritorijoje, jo apsaugos zonoje, projektavimo ir projekto vykdymo priežiūros paslaugos. </w:t>
            </w:r>
            <w:r w:rsidR="544538BE" w:rsidRPr="00D11114">
              <w:rPr>
                <w:rFonts w:ascii="Arial" w:eastAsia="Arial" w:hAnsi="Arial" w:cs="Arial"/>
                <w:sz w:val="21"/>
                <w:szCs w:val="21"/>
                <w:lang w:val="lt-LT"/>
              </w:rPr>
              <w:t xml:space="preserve"> </w:t>
            </w:r>
          </w:p>
          <w:p w14:paraId="544137D9" w14:textId="2F89F741" w:rsidR="00027A9C" w:rsidRPr="00D11114" w:rsidRDefault="00D41288" w:rsidP="00D11114">
            <w:pPr>
              <w:pStyle w:val="Sraopastraipa"/>
              <w:tabs>
                <w:tab w:val="left" w:pos="496"/>
              </w:tabs>
              <w:spacing w:after="0"/>
              <w:ind w:left="136" w:right="132"/>
              <w:jc w:val="both"/>
              <w:rPr>
                <w:rFonts w:ascii="Arial" w:eastAsia="Arial" w:hAnsi="Arial" w:cs="Arial"/>
                <w:color w:val="000000" w:themeColor="text1"/>
                <w:lang w:val="lt-LT"/>
              </w:rPr>
            </w:pPr>
            <w:r w:rsidRPr="00D11114">
              <w:rPr>
                <w:rFonts w:ascii="Arial" w:eastAsia="Arial" w:hAnsi="Arial" w:cs="Arial"/>
                <w:color w:val="000000" w:themeColor="text1"/>
                <w:sz w:val="21"/>
                <w:szCs w:val="21"/>
                <w:lang w:val="lt-LT"/>
              </w:rPr>
              <w:t xml:space="preserve">- </w:t>
            </w:r>
            <w:r w:rsidR="19839DD9" w:rsidRPr="00D11114">
              <w:rPr>
                <w:rFonts w:ascii="Arial" w:eastAsia="Arial" w:hAnsi="Arial" w:cs="Arial"/>
                <w:color w:val="000000" w:themeColor="text1"/>
                <w:sz w:val="21"/>
                <w:szCs w:val="21"/>
                <w:lang w:val="lt-LT"/>
              </w:rPr>
              <w:t>Perkant  pagal 3 ir 4 kategorijas bus perkamas Projekto parengimas ir projekto vadovas.</w:t>
            </w:r>
          </w:p>
          <w:p w14:paraId="4F6EDD5E" w14:textId="37DD4753" w:rsidR="00027A9C" w:rsidRPr="00D11114" w:rsidRDefault="00D41288" w:rsidP="00D11114">
            <w:pPr>
              <w:pStyle w:val="Sraopastraipa"/>
              <w:tabs>
                <w:tab w:val="left" w:pos="496"/>
              </w:tabs>
              <w:spacing w:after="0"/>
              <w:ind w:left="136" w:right="132"/>
              <w:jc w:val="both"/>
              <w:rPr>
                <w:rFonts w:ascii="Arial" w:eastAsia="Arial" w:hAnsi="Arial" w:cs="Arial"/>
                <w:color w:val="000000" w:themeColor="text1"/>
                <w:lang w:val="lt-LT"/>
              </w:rPr>
            </w:pPr>
            <w:r w:rsidRPr="00D11114">
              <w:rPr>
                <w:rFonts w:ascii="Arial" w:eastAsia="Arial" w:hAnsi="Arial" w:cs="Arial"/>
                <w:color w:val="000000" w:themeColor="text1"/>
                <w:sz w:val="21"/>
                <w:szCs w:val="21"/>
                <w:lang w:val="lt-LT"/>
              </w:rPr>
              <w:t xml:space="preserve">- </w:t>
            </w:r>
            <w:r w:rsidR="19839DD9" w:rsidRPr="00D11114">
              <w:rPr>
                <w:rFonts w:ascii="Arial" w:eastAsia="Arial" w:hAnsi="Arial" w:cs="Arial"/>
                <w:color w:val="000000" w:themeColor="text1"/>
                <w:sz w:val="21"/>
                <w:szCs w:val="21"/>
                <w:lang w:val="lt-LT"/>
              </w:rPr>
              <w:t>Perkant pagal 1, 2, 5, 6, 7 kategorijas projekto vadovas bus Už</w:t>
            </w:r>
            <w:r w:rsidR="4BBCF1CC" w:rsidRPr="00D11114">
              <w:rPr>
                <w:rFonts w:ascii="Arial" w:eastAsia="Arial" w:hAnsi="Arial" w:cs="Arial"/>
                <w:color w:val="000000" w:themeColor="text1"/>
                <w:sz w:val="21"/>
                <w:szCs w:val="21"/>
                <w:lang w:val="lt-LT"/>
              </w:rPr>
              <w:t>sakovo</w:t>
            </w:r>
            <w:r w:rsidR="19839DD9" w:rsidRPr="00D11114">
              <w:rPr>
                <w:rFonts w:ascii="Arial" w:eastAsia="Arial" w:hAnsi="Arial" w:cs="Arial"/>
                <w:color w:val="000000" w:themeColor="text1"/>
                <w:sz w:val="21"/>
                <w:szCs w:val="21"/>
                <w:lang w:val="lt-LT"/>
              </w:rPr>
              <w:t xml:space="preserve"> </w:t>
            </w:r>
            <w:r w:rsidR="1280BF44" w:rsidRPr="00D11114">
              <w:rPr>
                <w:rFonts w:ascii="Arial" w:eastAsia="Arial" w:hAnsi="Arial" w:cs="Arial"/>
                <w:color w:val="000000" w:themeColor="text1"/>
                <w:sz w:val="21"/>
                <w:szCs w:val="21"/>
                <w:lang w:val="lt-LT"/>
              </w:rPr>
              <w:t xml:space="preserve">ir </w:t>
            </w:r>
            <w:r w:rsidR="19839DD9" w:rsidRPr="00D11114">
              <w:rPr>
                <w:rFonts w:ascii="Arial" w:eastAsia="Arial" w:hAnsi="Arial" w:cs="Arial"/>
                <w:color w:val="000000" w:themeColor="text1"/>
                <w:sz w:val="21"/>
                <w:szCs w:val="21"/>
                <w:lang w:val="lt-LT"/>
              </w:rPr>
              <w:t>bus perkama</w:t>
            </w:r>
            <w:r w:rsidR="183A3073" w:rsidRPr="00D11114">
              <w:rPr>
                <w:rFonts w:ascii="Arial" w:eastAsia="Arial" w:hAnsi="Arial" w:cs="Arial"/>
                <w:color w:val="000000" w:themeColor="text1"/>
                <w:sz w:val="21"/>
                <w:szCs w:val="21"/>
                <w:lang w:val="lt-LT"/>
              </w:rPr>
              <w:t xml:space="preserve"> projekto dalies parengimas  su projekto dalies vadovu.</w:t>
            </w:r>
          </w:p>
          <w:p w14:paraId="518DD8CD" w14:textId="3BB42B6E" w:rsidR="00027A9C" w:rsidRPr="00D11114" w:rsidRDefault="00027A9C" w:rsidP="00D11114">
            <w:pPr>
              <w:pStyle w:val="Sraopastraipa"/>
              <w:tabs>
                <w:tab w:val="left" w:pos="496"/>
              </w:tabs>
              <w:spacing w:after="0"/>
              <w:ind w:left="136" w:right="132"/>
              <w:jc w:val="both"/>
              <w:rPr>
                <w:rFonts w:ascii="Arial" w:eastAsia="Arial" w:hAnsi="Arial" w:cs="Arial"/>
                <w:color w:val="000000" w:themeColor="text1"/>
                <w:lang w:val="lt-LT"/>
              </w:rPr>
            </w:pPr>
          </w:p>
          <w:p w14:paraId="4607D3CD" w14:textId="3399F32E" w:rsidR="00027A9C" w:rsidRPr="00D11114" w:rsidRDefault="001659D9" w:rsidP="00D11114">
            <w:pPr>
              <w:pStyle w:val="Sraopastraipa"/>
              <w:numPr>
                <w:ilvl w:val="0"/>
                <w:numId w:val="25"/>
              </w:numPr>
              <w:tabs>
                <w:tab w:val="left" w:pos="496"/>
              </w:tabs>
              <w:spacing w:after="0"/>
              <w:ind w:left="136" w:right="132" w:firstLine="0"/>
              <w:jc w:val="both"/>
              <w:rPr>
                <w:rFonts w:ascii="Arial" w:eastAsia="Arial" w:hAnsi="Arial" w:cs="Arial"/>
                <w:color w:val="000000" w:themeColor="text1"/>
                <w:sz w:val="21"/>
                <w:szCs w:val="21"/>
                <w:lang w:val="lt-LT"/>
              </w:rPr>
            </w:pPr>
            <w:r w:rsidRPr="00D11114">
              <w:rPr>
                <w:rFonts w:ascii="Arial" w:eastAsia="Arial" w:hAnsi="Arial" w:cs="Arial"/>
                <w:color w:val="000000" w:themeColor="text1"/>
                <w:sz w:val="21"/>
                <w:szCs w:val="21"/>
                <w:lang w:val="lt-LT"/>
              </w:rPr>
              <w:t>Pirkėjas</w:t>
            </w:r>
            <w:r w:rsidR="08A6C97D" w:rsidRPr="00D11114">
              <w:rPr>
                <w:rFonts w:ascii="Arial" w:eastAsia="Arial" w:hAnsi="Arial" w:cs="Arial"/>
                <w:color w:val="000000" w:themeColor="text1"/>
                <w:sz w:val="21"/>
                <w:szCs w:val="21"/>
                <w:lang w:val="lt-LT"/>
              </w:rPr>
              <w:t xml:space="preserve"> konkrečius pirkimus organizuos atsižvelgdama</w:t>
            </w:r>
            <w:r w:rsidR="001E5C41" w:rsidRPr="00D11114">
              <w:rPr>
                <w:rFonts w:ascii="Arial" w:eastAsia="Arial" w:hAnsi="Arial" w:cs="Arial"/>
                <w:color w:val="000000" w:themeColor="text1"/>
                <w:sz w:val="21"/>
                <w:szCs w:val="21"/>
                <w:lang w:val="lt-LT"/>
              </w:rPr>
              <w:t>s</w:t>
            </w:r>
            <w:r w:rsidR="08A6C97D" w:rsidRPr="00D11114">
              <w:rPr>
                <w:rFonts w:ascii="Arial" w:eastAsia="Arial" w:hAnsi="Arial" w:cs="Arial"/>
                <w:color w:val="000000" w:themeColor="text1"/>
                <w:sz w:val="21"/>
                <w:szCs w:val="21"/>
                <w:lang w:val="lt-LT"/>
              </w:rPr>
              <w:t xml:space="preserve"> į poreikį</w:t>
            </w:r>
            <w:r w:rsidR="2C7565A3" w:rsidRPr="00D11114">
              <w:rPr>
                <w:rFonts w:ascii="Arial" w:eastAsia="Arial" w:hAnsi="Arial" w:cs="Arial"/>
                <w:color w:val="000000" w:themeColor="text1"/>
                <w:sz w:val="21"/>
                <w:szCs w:val="21"/>
                <w:lang w:val="lt-LT"/>
              </w:rPr>
              <w:t>. Gali būtų skelbiami konkretūs pirkimai dėl 3</w:t>
            </w:r>
            <w:r w:rsidR="16ED696C" w:rsidRPr="00D11114">
              <w:rPr>
                <w:rFonts w:ascii="Arial" w:eastAsia="Arial" w:hAnsi="Arial" w:cs="Arial"/>
                <w:color w:val="000000" w:themeColor="text1"/>
                <w:sz w:val="21"/>
                <w:szCs w:val="21"/>
                <w:lang w:val="lt-LT"/>
              </w:rPr>
              <w:t xml:space="preserve"> ir/arba</w:t>
            </w:r>
            <w:r w:rsidR="2C7565A3" w:rsidRPr="00D11114">
              <w:rPr>
                <w:rFonts w:ascii="Arial" w:eastAsia="Arial" w:hAnsi="Arial" w:cs="Arial"/>
                <w:color w:val="000000" w:themeColor="text1"/>
                <w:sz w:val="21"/>
                <w:szCs w:val="21"/>
                <w:lang w:val="lt-LT"/>
              </w:rPr>
              <w:t xml:space="preserve"> 4 kategorijų</w:t>
            </w:r>
            <w:r w:rsidR="7EC42EDB" w:rsidRPr="00D11114">
              <w:rPr>
                <w:rFonts w:ascii="Arial" w:eastAsia="Arial" w:hAnsi="Arial" w:cs="Arial"/>
                <w:color w:val="000000" w:themeColor="text1"/>
                <w:sz w:val="21"/>
                <w:szCs w:val="21"/>
                <w:lang w:val="lt-LT"/>
              </w:rPr>
              <w:t xml:space="preserve"> ir/arba 1, 2, 5, 6, 7 kategorijų dalies ar dalių. </w:t>
            </w:r>
          </w:p>
          <w:p w14:paraId="266AB67F" w14:textId="3B1E21FC" w:rsidR="00027A9C" w:rsidRPr="00D11114" w:rsidRDefault="5700CE0A" w:rsidP="00D11114">
            <w:pPr>
              <w:pStyle w:val="Sraopastraipa"/>
              <w:numPr>
                <w:ilvl w:val="0"/>
                <w:numId w:val="25"/>
              </w:numPr>
              <w:tabs>
                <w:tab w:val="left" w:pos="496"/>
              </w:tabs>
              <w:spacing w:after="0"/>
              <w:ind w:left="136" w:right="132" w:firstLine="0"/>
              <w:jc w:val="both"/>
              <w:rPr>
                <w:rFonts w:ascii="Arial" w:eastAsia="Arial" w:hAnsi="Arial" w:cs="Arial"/>
                <w:color w:val="000000" w:themeColor="text1"/>
                <w:sz w:val="21"/>
                <w:szCs w:val="21"/>
                <w:lang w:val="lt-LT"/>
              </w:rPr>
            </w:pPr>
            <w:r w:rsidRPr="00D11114">
              <w:rPr>
                <w:rFonts w:ascii="Arial" w:eastAsia="Arial" w:hAnsi="Arial" w:cs="Arial"/>
                <w:color w:val="000000" w:themeColor="text1"/>
                <w:sz w:val="21"/>
                <w:szCs w:val="21"/>
                <w:lang w:val="lt-LT"/>
              </w:rPr>
              <w:t xml:space="preserve">Į </w:t>
            </w:r>
            <w:r w:rsidR="00402C2E" w:rsidRPr="00D11114">
              <w:rPr>
                <w:rFonts w:ascii="Arial" w:eastAsia="Arial" w:hAnsi="Arial" w:cs="Arial"/>
                <w:color w:val="000000" w:themeColor="text1"/>
                <w:sz w:val="21"/>
                <w:szCs w:val="21"/>
                <w:lang w:val="lt-LT"/>
              </w:rPr>
              <w:t>DPS</w:t>
            </w:r>
            <w:r w:rsidRPr="00D11114">
              <w:rPr>
                <w:rFonts w:ascii="Arial" w:eastAsia="Arial" w:hAnsi="Arial" w:cs="Arial"/>
                <w:color w:val="000000" w:themeColor="text1"/>
                <w:sz w:val="21"/>
                <w:szCs w:val="21"/>
                <w:lang w:val="lt-LT"/>
              </w:rPr>
              <w:t xml:space="preserve"> įtraukiami ir konkrečiuose pirkimuose gali dalyvauti tie tiekėjai</w:t>
            </w:r>
            <w:r w:rsidR="003B23BB" w:rsidRPr="00D11114">
              <w:rPr>
                <w:rFonts w:ascii="Arial" w:eastAsia="Arial" w:hAnsi="Arial" w:cs="Arial"/>
                <w:color w:val="000000" w:themeColor="text1"/>
                <w:sz w:val="21"/>
                <w:szCs w:val="21"/>
                <w:lang w:val="lt-LT"/>
              </w:rPr>
              <w:t>,</w:t>
            </w:r>
            <w:r w:rsidRPr="00D11114">
              <w:rPr>
                <w:rFonts w:ascii="Arial" w:eastAsia="Arial" w:hAnsi="Arial" w:cs="Arial"/>
                <w:color w:val="000000" w:themeColor="text1"/>
                <w:sz w:val="21"/>
                <w:szCs w:val="21"/>
                <w:lang w:val="lt-LT"/>
              </w:rPr>
              <w:t xml:space="preserve"> kurie atitinka </w:t>
            </w:r>
            <w:r w:rsidR="7D16053E" w:rsidRPr="00D11114">
              <w:rPr>
                <w:rFonts w:ascii="Arial" w:eastAsia="Arial" w:hAnsi="Arial" w:cs="Arial"/>
                <w:color w:val="000000" w:themeColor="text1"/>
                <w:sz w:val="21"/>
                <w:szCs w:val="21"/>
                <w:lang w:val="lt-LT"/>
              </w:rPr>
              <w:t>tiekėjams keliamus kvalifikacinius reikalavimus atitinkamai (-</w:t>
            </w:r>
            <w:proofErr w:type="spellStart"/>
            <w:r w:rsidR="09F2B902" w:rsidRPr="00D11114">
              <w:rPr>
                <w:rFonts w:ascii="Arial" w:eastAsia="Arial" w:hAnsi="Arial" w:cs="Arial"/>
                <w:color w:val="000000" w:themeColor="text1"/>
                <w:sz w:val="21"/>
                <w:szCs w:val="21"/>
                <w:lang w:val="lt-LT"/>
              </w:rPr>
              <w:t>oms</w:t>
            </w:r>
            <w:proofErr w:type="spellEnd"/>
            <w:r w:rsidR="09F2B902" w:rsidRPr="00D11114">
              <w:rPr>
                <w:rFonts w:ascii="Arial" w:eastAsia="Arial" w:hAnsi="Arial" w:cs="Arial"/>
                <w:color w:val="000000" w:themeColor="text1"/>
                <w:sz w:val="21"/>
                <w:szCs w:val="21"/>
                <w:lang w:val="lt-LT"/>
              </w:rPr>
              <w:t>)</w:t>
            </w:r>
            <w:r w:rsidR="7D16053E" w:rsidRPr="00D11114">
              <w:rPr>
                <w:rFonts w:ascii="Arial" w:eastAsia="Arial" w:hAnsi="Arial" w:cs="Arial"/>
                <w:color w:val="000000" w:themeColor="text1"/>
                <w:sz w:val="21"/>
                <w:szCs w:val="21"/>
                <w:lang w:val="lt-LT"/>
              </w:rPr>
              <w:t xml:space="preserve"> kategorijai</w:t>
            </w:r>
            <w:r w:rsidR="4E724EB0" w:rsidRPr="00D11114">
              <w:rPr>
                <w:rFonts w:ascii="Arial" w:eastAsia="Arial" w:hAnsi="Arial" w:cs="Arial"/>
                <w:color w:val="000000" w:themeColor="text1"/>
                <w:sz w:val="21"/>
                <w:szCs w:val="21"/>
                <w:lang w:val="lt-LT"/>
              </w:rPr>
              <w:t xml:space="preserve"> (-</w:t>
            </w:r>
            <w:proofErr w:type="spellStart"/>
            <w:r w:rsidR="4E724EB0" w:rsidRPr="00D11114">
              <w:rPr>
                <w:rFonts w:ascii="Arial" w:eastAsia="Arial" w:hAnsi="Arial" w:cs="Arial"/>
                <w:color w:val="000000" w:themeColor="text1"/>
                <w:sz w:val="21"/>
                <w:szCs w:val="21"/>
                <w:lang w:val="lt-LT"/>
              </w:rPr>
              <w:t>oms</w:t>
            </w:r>
            <w:proofErr w:type="spellEnd"/>
            <w:r w:rsidR="4E724EB0" w:rsidRPr="00D11114">
              <w:rPr>
                <w:rFonts w:ascii="Arial" w:eastAsia="Arial" w:hAnsi="Arial" w:cs="Arial"/>
                <w:color w:val="000000" w:themeColor="text1"/>
                <w:sz w:val="21"/>
                <w:szCs w:val="21"/>
                <w:lang w:val="lt-LT"/>
              </w:rPr>
              <w:t>)</w:t>
            </w:r>
            <w:r w:rsidR="001E4D2C" w:rsidRPr="00D11114">
              <w:rPr>
                <w:rFonts w:ascii="Arial" w:eastAsia="Arial" w:hAnsi="Arial" w:cs="Arial"/>
                <w:color w:val="000000" w:themeColor="text1"/>
                <w:sz w:val="21"/>
                <w:szCs w:val="21"/>
                <w:lang w:val="lt-LT"/>
              </w:rPr>
              <w:t xml:space="preserve"> </w:t>
            </w:r>
            <w:r w:rsidR="009868EF" w:rsidRPr="00D11114">
              <w:rPr>
                <w:rFonts w:ascii="Arial" w:eastAsia="Arial" w:hAnsi="Arial" w:cs="Arial"/>
                <w:sz w:val="21"/>
                <w:szCs w:val="21"/>
                <w:lang w:val="lt-LT"/>
              </w:rPr>
              <w:t xml:space="preserve">ir  pirkimo objekto daliai (-ims), priklausomai nuo DPS kategorijos ar pirkimo objekto </w:t>
            </w:r>
            <w:proofErr w:type="spellStart"/>
            <w:r w:rsidR="00F20658" w:rsidRPr="00D11114">
              <w:rPr>
                <w:rFonts w:ascii="Arial" w:eastAsia="Arial" w:hAnsi="Arial" w:cs="Arial"/>
                <w:sz w:val="21"/>
                <w:szCs w:val="21"/>
                <w:lang w:val="lt-LT"/>
              </w:rPr>
              <w:t>dallies</w:t>
            </w:r>
            <w:proofErr w:type="spellEnd"/>
            <w:r w:rsidR="00F20658" w:rsidRPr="00D11114">
              <w:rPr>
                <w:rFonts w:ascii="Arial" w:eastAsia="Arial" w:hAnsi="Arial" w:cs="Arial"/>
                <w:sz w:val="21"/>
                <w:szCs w:val="21"/>
                <w:lang w:val="lt-LT"/>
              </w:rPr>
              <w:t xml:space="preserve"> </w:t>
            </w:r>
            <w:r w:rsidR="00F20658" w:rsidRPr="00D11114">
              <w:rPr>
                <w:rFonts w:eastAsia="Arial"/>
                <w:sz w:val="21"/>
                <w:szCs w:val="21"/>
                <w:lang w:val="lt-LT"/>
              </w:rPr>
              <w:t>(-</w:t>
            </w:r>
            <w:proofErr w:type="spellStart"/>
            <w:r w:rsidR="00F20658" w:rsidRPr="00D11114">
              <w:rPr>
                <w:rFonts w:eastAsia="Arial"/>
                <w:sz w:val="21"/>
                <w:szCs w:val="21"/>
                <w:lang w:val="lt-LT"/>
              </w:rPr>
              <w:t>ių</w:t>
            </w:r>
            <w:proofErr w:type="spellEnd"/>
            <w:r w:rsidR="00F20658" w:rsidRPr="00D11114">
              <w:rPr>
                <w:rFonts w:eastAsia="Arial"/>
                <w:sz w:val="21"/>
                <w:szCs w:val="21"/>
                <w:lang w:val="lt-LT"/>
              </w:rPr>
              <w:t>)</w:t>
            </w:r>
            <w:r w:rsidR="009868EF" w:rsidRPr="00D11114">
              <w:rPr>
                <w:rFonts w:ascii="Arial" w:eastAsia="Arial" w:hAnsi="Arial" w:cs="Arial"/>
                <w:sz w:val="21"/>
                <w:szCs w:val="21"/>
                <w:lang w:val="lt-LT"/>
              </w:rPr>
              <w:t>, kuriai tiekėjas teikia paraišką</w:t>
            </w:r>
            <w:r w:rsidR="4E724EB0" w:rsidRPr="00D11114">
              <w:rPr>
                <w:rFonts w:ascii="Arial" w:eastAsia="Arial" w:hAnsi="Arial" w:cs="Arial"/>
                <w:color w:val="000000" w:themeColor="text1"/>
                <w:sz w:val="21"/>
                <w:szCs w:val="21"/>
                <w:lang w:val="lt-LT"/>
              </w:rPr>
              <w:t>.</w:t>
            </w:r>
          </w:p>
          <w:p w14:paraId="1DA523F4" w14:textId="7298A74B" w:rsidR="00027A9C" w:rsidRPr="00D11114" w:rsidRDefault="6D51FEDE" w:rsidP="00D11114">
            <w:pPr>
              <w:pStyle w:val="Sraopastraipa"/>
              <w:spacing w:after="0"/>
              <w:ind w:left="136" w:right="132"/>
              <w:jc w:val="both"/>
              <w:rPr>
                <w:rFonts w:ascii="Arial" w:eastAsia="Arial" w:hAnsi="Arial" w:cs="Arial"/>
                <w:color w:val="000000" w:themeColor="text1"/>
                <w:sz w:val="21"/>
                <w:szCs w:val="21"/>
                <w:lang w:val="lt-LT"/>
              </w:rPr>
            </w:pPr>
            <w:r w:rsidRPr="00D11114">
              <w:rPr>
                <w:rFonts w:ascii="Arial" w:eastAsia="Arial" w:hAnsi="Arial" w:cs="Arial"/>
                <w:color w:val="000000" w:themeColor="text1"/>
                <w:sz w:val="21"/>
                <w:szCs w:val="21"/>
                <w:lang w:val="lt-LT"/>
              </w:rPr>
              <w:t>Paaiškiname, kad a</w:t>
            </w:r>
            <w:r w:rsidR="4E724EB0" w:rsidRPr="00D11114">
              <w:rPr>
                <w:rFonts w:ascii="Arial" w:eastAsia="Arial" w:hAnsi="Arial" w:cs="Arial"/>
                <w:color w:val="000000" w:themeColor="text1"/>
                <w:sz w:val="21"/>
                <w:szCs w:val="21"/>
                <w:lang w:val="lt-LT"/>
              </w:rPr>
              <w:t>tskiroms pirkimo dalims</w:t>
            </w:r>
            <w:r w:rsidR="5ABDDF24" w:rsidRPr="00D11114">
              <w:rPr>
                <w:rFonts w:ascii="Arial" w:eastAsia="Arial" w:hAnsi="Arial" w:cs="Arial"/>
                <w:color w:val="000000" w:themeColor="text1"/>
                <w:sz w:val="21"/>
                <w:szCs w:val="21"/>
                <w:lang w:val="lt-LT"/>
              </w:rPr>
              <w:t>,</w:t>
            </w:r>
            <w:r w:rsidR="4E724EB0" w:rsidRPr="00D11114">
              <w:rPr>
                <w:rFonts w:ascii="Arial" w:eastAsia="Arial" w:hAnsi="Arial" w:cs="Arial"/>
                <w:color w:val="000000" w:themeColor="text1"/>
                <w:sz w:val="21"/>
                <w:szCs w:val="21"/>
                <w:lang w:val="lt-LT"/>
              </w:rPr>
              <w:t xml:space="preserve"> perkamoms iš 1, 2, 5, 6, 7 kategorijų, </w:t>
            </w:r>
            <w:r w:rsidR="5ABDDF24" w:rsidRPr="00D11114">
              <w:rPr>
                <w:rFonts w:ascii="Arial" w:eastAsia="Arial" w:hAnsi="Arial" w:cs="Arial"/>
                <w:color w:val="000000" w:themeColor="text1"/>
                <w:sz w:val="21"/>
                <w:szCs w:val="21"/>
                <w:lang w:val="lt-LT"/>
              </w:rPr>
              <w:t xml:space="preserve">Pirkėjas </w:t>
            </w:r>
            <w:r w:rsidR="4E724EB0" w:rsidRPr="00D11114">
              <w:rPr>
                <w:rFonts w:ascii="Arial" w:eastAsia="Arial" w:hAnsi="Arial" w:cs="Arial"/>
                <w:color w:val="000000" w:themeColor="text1"/>
                <w:sz w:val="21"/>
                <w:szCs w:val="21"/>
                <w:lang w:val="lt-LT"/>
              </w:rPr>
              <w:lastRenderedPageBreak/>
              <w:t xml:space="preserve">deleguos projekto </w:t>
            </w:r>
            <w:r w:rsidR="1FA0B05B" w:rsidRPr="00D11114">
              <w:rPr>
                <w:rFonts w:ascii="Arial" w:eastAsia="Arial" w:hAnsi="Arial" w:cs="Arial"/>
                <w:color w:val="000000" w:themeColor="text1"/>
                <w:sz w:val="21"/>
                <w:szCs w:val="21"/>
                <w:lang w:val="lt-LT"/>
              </w:rPr>
              <w:t xml:space="preserve">dalies </w:t>
            </w:r>
            <w:r w:rsidR="4E724EB0" w:rsidRPr="00D11114">
              <w:rPr>
                <w:rFonts w:ascii="Arial" w:eastAsia="Arial" w:hAnsi="Arial" w:cs="Arial"/>
                <w:color w:val="000000" w:themeColor="text1"/>
                <w:sz w:val="21"/>
                <w:szCs w:val="21"/>
                <w:lang w:val="lt-LT"/>
              </w:rPr>
              <w:t xml:space="preserve">vadovą kuris užtikrins sklandų paslaugų teikimą. </w:t>
            </w:r>
          </w:p>
        </w:tc>
      </w:tr>
    </w:tbl>
    <w:p w14:paraId="187DA306" w14:textId="77777777" w:rsidR="002847E3" w:rsidRDefault="002847E3" w:rsidP="00BE3F7D">
      <w:pPr>
        <w:tabs>
          <w:tab w:val="left" w:pos="284"/>
        </w:tabs>
        <w:spacing w:after="0"/>
        <w:ind w:firstLine="680"/>
        <w:jc w:val="both"/>
        <w:rPr>
          <w:rFonts w:ascii="Arial" w:hAnsi="Arial" w:cs="Arial"/>
          <w:lang w:val="lt-LT"/>
        </w:rPr>
      </w:pPr>
    </w:p>
    <w:p w14:paraId="07E01411" w14:textId="77777777" w:rsidR="00D11114" w:rsidRDefault="00D11114" w:rsidP="00BE3F7D">
      <w:pPr>
        <w:tabs>
          <w:tab w:val="left" w:pos="284"/>
        </w:tabs>
        <w:spacing w:after="0"/>
        <w:ind w:firstLine="680"/>
        <w:jc w:val="both"/>
        <w:rPr>
          <w:rFonts w:ascii="Arial" w:hAnsi="Arial" w:cs="Arial"/>
          <w:lang w:val="lt-LT"/>
        </w:rPr>
      </w:pPr>
    </w:p>
    <w:p w14:paraId="3C61737B" w14:textId="77777777" w:rsidR="00D11114" w:rsidRDefault="00D11114" w:rsidP="00BE3F7D">
      <w:pPr>
        <w:tabs>
          <w:tab w:val="left" w:pos="284"/>
        </w:tabs>
        <w:spacing w:after="0"/>
        <w:ind w:firstLine="680"/>
        <w:jc w:val="both"/>
        <w:rPr>
          <w:rFonts w:ascii="Arial" w:hAnsi="Arial" w:cs="Arial"/>
          <w:lang w:val="lt-LT"/>
        </w:rPr>
      </w:pPr>
    </w:p>
    <w:p w14:paraId="3E4B3F60" w14:textId="77777777" w:rsidR="00D11114" w:rsidRDefault="00D11114" w:rsidP="00BE3F7D">
      <w:pPr>
        <w:tabs>
          <w:tab w:val="left" w:pos="284"/>
        </w:tabs>
        <w:spacing w:after="0"/>
        <w:ind w:firstLine="680"/>
        <w:jc w:val="both"/>
        <w:rPr>
          <w:rFonts w:ascii="Arial" w:hAnsi="Arial" w:cs="Arial"/>
          <w:lang w:val="lt-LT"/>
        </w:rPr>
      </w:pPr>
    </w:p>
    <w:p w14:paraId="74142911" w14:textId="77777777" w:rsidR="00D11114" w:rsidRDefault="00D11114" w:rsidP="00BE3F7D">
      <w:pPr>
        <w:tabs>
          <w:tab w:val="left" w:pos="284"/>
        </w:tabs>
        <w:spacing w:after="0"/>
        <w:ind w:firstLine="680"/>
        <w:jc w:val="both"/>
        <w:rPr>
          <w:rFonts w:ascii="Arial" w:hAnsi="Arial" w:cs="Arial"/>
          <w:lang w:val="lt-LT"/>
        </w:rPr>
      </w:pPr>
    </w:p>
    <w:p w14:paraId="58412EFC" w14:textId="77777777" w:rsidR="00D11114" w:rsidRDefault="00D11114" w:rsidP="00BE3F7D">
      <w:pPr>
        <w:tabs>
          <w:tab w:val="left" w:pos="284"/>
        </w:tabs>
        <w:spacing w:after="0"/>
        <w:ind w:firstLine="680"/>
        <w:jc w:val="both"/>
        <w:rPr>
          <w:rFonts w:ascii="Arial" w:hAnsi="Arial" w:cs="Arial"/>
          <w:lang w:val="lt-LT"/>
        </w:rPr>
      </w:pPr>
    </w:p>
    <w:p w14:paraId="3FE0C13E" w14:textId="77777777" w:rsidR="00D11114" w:rsidRDefault="00D11114" w:rsidP="00BE3F7D">
      <w:pPr>
        <w:tabs>
          <w:tab w:val="left" w:pos="284"/>
        </w:tabs>
        <w:spacing w:after="0"/>
        <w:ind w:firstLine="680"/>
        <w:jc w:val="both"/>
        <w:rPr>
          <w:rFonts w:ascii="Arial" w:hAnsi="Arial" w:cs="Arial"/>
          <w:lang w:val="lt-LT"/>
        </w:rPr>
      </w:pPr>
    </w:p>
    <w:p w14:paraId="52132BB4" w14:textId="77777777" w:rsidR="00D11114" w:rsidRDefault="00D11114" w:rsidP="00BE3F7D">
      <w:pPr>
        <w:tabs>
          <w:tab w:val="left" w:pos="284"/>
        </w:tabs>
        <w:spacing w:after="0"/>
        <w:ind w:firstLine="680"/>
        <w:jc w:val="both"/>
        <w:rPr>
          <w:rFonts w:ascii="Arial" w:hAnsi="Arial" w:cs="Arial"/>
          <w:lang w:val="lt-LT"/>
        </w:rPr>
      </w:pPr>
    </w:p>
    <w:p w14:paraId="110997D2" w14:textId="77777777" w:rsidR="00D11114" w:rsidRDefault="00D11114" w:rsidP="00BE3F7D">
      <w:pPr>
        <w:tabs>
          <w:tab w:val="left" w:pos="284"/>
        </w:tabs>
        <w:spacing w:after="0"/>
        <w:ind w:firstLine="680"/>
        <w:jc w:val="both"/>
        <w:rPr>
          <w:rFonts w:ascii="Arial" w:hAnsi="Arial" w:cs="Arial"/>
          <w:lang w:val="lt-LT"/>
        </w:rPr>
      </w:pPr>
    </w:p>
    <w:p w14:paraId="2874A98A" w14:textId="77777777" w:rsidR="00D11114" w:rsidRDefault="00D11114" w:rsidP="00BE3F7D">
      <w:pPr>
        <w:tabs>
          <w:tab w:val="left" w:pos="284"/>
        </w:tabs>
        <w:spacing w:after="0"/>
        <w:ind w:firstLine="680"/>
        <w:jc w:val="both"/>
        <w:rPr>
          <w:rFonts w:ascii="Arial" w:hAnsi="Arial" w:cs="Arial"/>
          <w:lang w:val="lt-LT"/>
        </w:rPr>
      </w:pPr>
    </w:p>
    <w:p w14:paraId="678C2EE2" w14:textId="77777777" w:rsidR="00D11114" w:rsidRDefault="00D11114" w:rsidP="00BE3F7D">
      <w:pPr>
        <w:tabs>
          <w:tab w:val="left" w:pos="284"/>
        </w:tabs>
        <w:spacing w:after="0"/>
        <w:ind w:firstLine="680"/>
        <w:jc w:val="both"/>
        <w:rPr>
          <w:rFonts w:ascii="Arial" w:hAnsi="Arial" w:cs="Arial"/>
          <w:lang w:val="lt-LT"/>
        </w:rPr>
      </w:pPr>
    </w:p>
    <w:p w14:paraId="0A254806" w14:textId="77777777" w:rsidR="00D11114" w:rsidRDefault="00D11114" w:rsidP="00BE3F7D">
      <w:pPr>
        <w:tabs>
          <w:tab w:val="left" w:pos="284"/>
        </w:tabs>
        <w:spacing w:after="0"/>
        <w:ind w:firstLine="680"/>
        <w:jc w:val="both"/>
        <w:rPr>
          <w:rFonts w:ascii="Arial" w:hAnsi="Arial" w:cs="Arial"/>
          <w:lang w:val="lt-LT"/>
        </w:rPr>
      </w:pPr>
    </w:p>
    <w:p w14:paraId="2A9BABCC" w14:textId="77777777" w:rsidR="00D11114" w:rsidRDefault="00D11114" w:rsidP="00BE3F7D">
      <w:pPr>
        <w:tabs>
          <w:tab w:val="left" w:pos="284"/>
        </w:tabs>
        <w:spacing w:after="0"/>
        <w:ind w:firstLine="680"/>
        <w:jc w:val="both"/>
        <w:rPr>
          <w:rFonts w:ascii="Arial" w:hAnsi="Arial" w:cs="Arial"/>
          <w:lang w:val="lt-LT"/>
        </w:rPr>
      </w:pPr>
    </w:p>
    <w:p w14:paraId="6106CCD2" w14:textId="77777777" w:rsidR="00D11114" w:rsidRDefault="00D11114" w:rsidP="00BE3F7D">
      <w:pPr>
        <w:tabs>
          <w:tab w:val="left" w:pos="284"/>
        </w:tabs>
        <w:spacing w:after="0"/>
        <w:ind w:firstLine="680"/>
        <w:jc w:val="both"/>
        <w:rPr>
          <w:rFonts w:ascii="Arial" w:hAnsi="Arial" w:cs="Arial"/>
          <w:lang w:val="lt-LT"/>
        </w:rPr>
      </w:pPr>
    </w:p>
    <w:p w14:paraId="5F1B946D" w14:textId="311A8255" w:rsidR="0068244C" w:rsidRPr="00E11A4A" w:rsidRDefault="002847E3" w:rsidP="00BE3F7D">
      <w:pPr>
        <w:tabs>
          <w:tab w:val="left" w:pos="284"/>
        </w:tabs>
        <w:spacing w:after="0"/>
        <w:ind w:firstLine="680"/>
        <w:jc w:val="both"/>
        <w:rPr>
          <w:rFonts w:asciiTheme="minorHAnsi" w:hAnsiTheme="minorHAnsi" w:cstheme="minorHAnsi"/>
          <w:lang w:val="lt-LT"/>
        </w:rPr>
      </w:pPr>
      <w:r>
        <w:rPr>
          <w:rFonts w:ascii="Arial" w:hAnsi="Arial" w:cs="Arial"/>
          <w:lang w:val="lt-LT"/>
        </w:rPr>
        <w:t>R</w:t>
      </w:r>
      <w:r w:rsidR="00DB4726" w:rsidRPr="00E11A4A">
        <w:rPr>
          <w:rFonts w:ascii="Arial" w:hAnsi="Arial" w:cs="Arial"/>
          <w:lang w:val="lt-LT"/>
        </w:rPr>
        <w:t xml:space="preserve">engė: </w:t>
      </w:r>
      <w:r w:rsidR="00DB4726" w:rsidRPr="00E11A4A">
        <w:rPr>
          <w:rFonts w:ascii="Arial" w:hAnsi="Arial" w:cs="Arial"/>
          <w:i/>
          <w:iCs/>
          <w:lang w:val="lt-LT"/>
        </w:rPr>
        <w:t>Viešųjų pirkimų specialistė Eglė Alijeva, tel. +370 620 76448, el. p. egle.alijeva@vilniausvystymas.lt</w:t>
      </w:r>
    </w:p>
    <w:sectPr w:rsidR="0068244C" w:rsidRPr="00E11A4A" w:rsidSect="00E821A3">
      <w:headerReference w:type="default" r:id="rId11"/>
      <w:footerReference w:type="default" r:id="rId12"/>
      <w:headerReference w:type="first" r:id="rId13"/>
      <w:footerReference w:type="first" r:id="rId14"/>
      <w:pgSz w:w="12240" w:h="15840"/>
      <w:pgMar w:top="3119" w:right="1440" w:bottom="1440" w:left="1440" w:header="737"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4303D" w14:textId="77777777" w:rsidR="00573D40" w:rsidRDefault="00573D40" w:rsidP="00452187">
      <w:pPr>
        <w:spacing w:after="0" w:line="240" w:lineRule="auto"/>
      </w:pPr>
      <w:r>
        <w:separator/>
      </w:r>
    </w:p>
  </w:endnote>
  <w:endnote w:type="continuationSeparator" w:id="0">
    <w:p w14:paraId="1E69E8F3" w14:textId="77777777" w:rsidR="00573D40" w:rsidRDefault="00573D40" w:rsidP="00452187">
      <w:pPr>
        <w:spacing w:after="0" w:line="240" w:lineRule="auto"/>
      </w:pPr>
      <w:r>
        <w:continuationSeparator/>
      </w:r>
    </w:p>
  </w:endnote>
  <w:endnote w:type="continuationNotice" w:id="1">
    <w:p w14:paraId="74DA53F0" w14:textId="77777777" w:rsidR="00573D40" w:rsidRDefault="00573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47C9" w14:textId="77777777" w:rsidR="00880B4F" w:rsidRPr="00880B4F" w:rsidRDefault="00880B4F" w:rsidP="00133157">
    <w:pPr>
      <w:pStyle w:val="Porat"/>
      <w:tabs>
        <w:tab w:val="clear" w:pos="4986"/>
        <w:tab w:val="clear" w:pos="9972"/>
        <w:tab w:val="left" w:pos="1095"/>
        <w:tab w:val="left" w:pos="3615"/>
      </w:tabs>
      <w:rPr>
        <w:rFonts w:asciiTheme="minorHAnsi" w:hAnsiTheme="minorHAnsi" w:cstheme="minorHAnsi"/>
      </w:rPr>
    </w:pPr>
    <w:r w:rsidRPr="00880B4F">
      <w:rPr>
        <w:rFonts w:asciiTheme="minorHAnsi" w:hAnsiTheme="minorHAnsi" w:cstheme="minorHAnsi"/>
      </w:rPr>
      <w:tab/>
    </w:r>
    <w:r w:rsidR="00133157">
      <w:rPr>
        <w:rFonts w:asciiTheme="minorHAnsi" w:hAnsiTheme="minorHAnsi" w:cstheme="minorHAns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09C55BB" w14:paraId="66D14D62" w14:textId="77777777" w:rsidTr="709C55BB">
      <w:trPr>
        <w:trHeight w:val="300"/>
      </w:trPr>
      <w:tc>
        <w:tcPr>
          <w:tcW w:w="3120" w:type="dxa"/>
        </w:tcPr>
        <w:p w14:paraId="64890BD2" w14:textId="32C98561" w:rsidR="709C55BB" w:rsidRDefault="709C55BB" w:rsidP="709C55BB">
          <w:pPr>
            <w:pStyle w:val="Antrats"/>
            <w:ind w:left="-115"/>
          </w:pPr>
        </w:p>
      </w:tc>
      <w:tc>
        <w:tcPr>
          <w:tcW w:w="3120" w:type="dxa"/>
        </w:tcPr>
        <w:p w14:paraId="556142F7" w14:textId="12A1ADB6" w:rsidR="709C55BB" w:rsidRDefault="709C55BB" w:rsidP="709C55BB">
          <w:pPr>
            <w:pStyle w:val="Antrats"/>
            <w:jc w:val="center"/>
          </w:pPr>
        </w:p>
      </w:tc>
      <w:tc>
        <w:tcPr>
          <w:tcW w:w="3120" w:type="dxa"/>
        </w:tcPr>
        <w:p w14:paraId="45C1F525" w14:textId="1C8AD43A" w:rsidR="709C55BB" w:rsidRDefault="709C55BB" w:rsidP="709C55BB">
          <w:pPr>
            <w:pStyle w:val="Antrats"/>
            <w:ind w:right="-115"/>
            <w:jc w:val="right"/>
          </w:pPr>
        </w:p>
      </w:tc>
    </w:tr>
  </w:tbl>
  <w:p w14:paraId="15A91C1B" w14:textId="1ED5231F" w:rsidR="709C55BB" w:rsidRDefault="709C55BB" w:rsidP="709C55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2B19" w14:textId="77777777" w:rsidR="00573D40" w:rsidRDefault="00573D40" w:rsidP="00452187">
      <w:pPr>
        <w:spacing w:after="0" w:line="240" w:lineRule="auto"/>
      </w:pPr>
      <w:r>
        <w:separator/>
      </w:r>
    </w:p>
  </w:footnote>
  <w:footnote w:type="continuationSeparator" w:id="0">
    <w:p w14:paraId="01071B19" w14:textId="77777777" w:rsidR="00573D40" w:rsidRDefault="00573D40" w:rsidP="00452187">
      <w:pPr>
        <w:spacing w:after="0" w:line="240" w:lineRule="auto"/>
      </w:pPr>
      <w:r>
        <w:continuationSeparator/>
      </w:r>
    </w:p>
  </w:footnote>
  <w:footnote w:type="continuationNotice" w:id="1">
    <w:p w14:paraId="13236148" w14:textId="77777777" w:rsidR="00573D40" w:rsidRDefault="00573D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D2DE" w14:textId="77777777" w:rsidR="00452187" w:rsidRPr="002423F5" w:rsidRDefault="00E27C6D">
    <w:pPr>
      <w:pStyle w:val="Antrats"/>
      <w:rPr>
        <w:rFonts w:ascii="Arial" w:hAnsi="Arial" w:cs="Arial"/>
      </w:rPr>
    </w:pPr>
    <w:r>
      <w:rPr>
        <w:rFonts w:asciiTheme="minorHAnsi" w:hAnsiTheme="minorHAnsi" w:cstheme="minorHAnsi"/>
        <w:noProof/>
      </w:rPr>
      <w:drawing>
        <wp:anchor distT="0" distB="0" distL="114300" distR="114300" simplePos="0" relativeHeight="251658240" behindDoc="1" locked="1" layoutInCell="1" allowOverlap="1" wp14:anchorId="0346DC30" wp14:editId="50166058">
          <wp:simplePos x="0" y="0"/>
          <wp:positionH relativeFrom="column">
            <wp:posOffset>-1113155</wp:posOffset>
          </wp:positionH>
          <wp:positionV relativeFrom="paragraph">
            <wp:posOffset>-601345</wp:posOffset>
          </wp:positionV>
          <wp:extent cx="8370570" cy="11847195"/>
          <wp:effectExtent l="0" t="0" r="0" b="1905"/>
          <wp:wrapNone/>
          <wp:docPr id="1363948571" name="Paveikslėlis 136394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8571" name="Paveikslėlis 1363948571"/>
                  <pic:cNvPicPr/>
                </pic:nvPicPr>
                <pic:blipFill>
                  <a:blip r:embed="rId1">
                    <a:extLst>
                      <a:ext uri="{28A0092B-C50C-407E-A947-70E740481C1C}">
                        <a14:useLocalDpi xmlns:a14="http://schemas.microsoft.com/office/drawing/2010/main" val="0"/>
                      </a:ext>
                    </a:extLst>
                  </a:blip>
                  <a:stretch>
                    <a:fillRect/>
                  </a:stretch>
                </pic:blipFill>
                <pic:spPr>
                  <a:xfrm>
                    <a:off x="0" y="0"/>
                    <a:ext cx="8370570" cy="11847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shd w:val="clear" w:color="auto" w:fill="FFFFFF"/>
      <w:tblLook w:val="04A0" w:firstRow="1" w:lastRow="0" w:firstColumn="1" w:lastColumn="0" w:noHBand="0" w:noVBand="1"/>
    </w:tblPr>
    <w:tblGrid>
      <w:gridCol w:w="4943"/>
      <w:gridCol w:w="4379"/>
    </w:tblGrid>
    <w:tr w:rsidR="00464D88" w:rsidRPr="00876E35" w14:paraId="2D429A58" w14:textId="77777777" w:rsidTr="709C55BB">
      <w:trPr>
        <w:jc w:val="center"/>
      </w:trPr>
      <w:tc>
        <w:tcPr>
          <w:tcW w:w="4943" w:type="dxa"/>
        </w:tcPr>
        <w:p w14:paraId="2C65E1E3" w14:textId="77777777" w:rsidR="00464D88" w:rsidRPr="002423F5" w:rsidRDefault="00464D88" w:rsidP="00464D88">
          <w:pPr>
            <w:spacing w:after="0" w:line="240" w:lineRule="auto"/>
            <w:rPr>
              <w:rFonts w:ascii="Arial" w:eastAsia="Times New Roman" w:hAnsi="Arial" w:cs="Arial"/>
              <w:b/>
              <w:bCs/>
              <w:color w:val="000000"/>
              <w:sz w:val="21"/>
              <w:szCs w:val="21"/>
            </w:rPr>
          </w:pPr>
          <w:r w:rsidRPr="002423F5">
            <w:rPr>
              <w:rFonts w:ascii="Arial" w:hAnsi="Arial" w:cs="Arial"/>
              <w:noProof/>
            </w:rPr>
            <w:drawing>
              <wp:inline distT="0" distB="0" distL="0" distR="0" wp14:anchorId="6B64BD49" wp14:editId="12BE8292">
                <wp:extent cx="2114550" cy="964147"/>
                <wp:effectExtent l="0" t="0" r="0" b="0"/>
                <wp:docPr id="1442625246"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p>
      </w:tc>
      <w:tc>
        <w:tcPr>
          <w:tcW w:w="4379" w:type="dxa"/>
        </w:tcPr>
        <w:p w14:paraId="5B979DB3" w14:textId="77777777" w:rsidR="00464D88" w:rsidRPr="002423F5" w:rsidRDefault="00464D88" w:rsidP="00464D88">
          <w:pPr>
            <w:spacing w:after="0" w:line="240" w:lineRule="auto"/>
            <w:rPr>
              <w:rFonts w:ascii="Arial" w:eastAsia="Times New Roman" w:hAnsi="Arial" w:cs="Arial"/>
              <w:noProof/>
              <w:color w:val="000000"/>
              <w:sz w:val="24"/>
              <w:szCs w:val="24"/>
              <w:lang w:val="lt-LT"/>
            </w:rPr>
          </w:pPr>
          <w:r w:rsidRPr="002423F5">
            <w:rPr>
              <w:rFonts w:ascii="Arial" w:eastAsia="Times New Roman" w:hAnsi="Arial" w:cs="Arial"/>
              <w:b/>
              <w:bCs/>
              <w:noProof/>
              <w:color w:val="000000"/>
              <w:sz w:val="24"/>
              <w:szCs w:val="24"/>
              <w:lang w:val="lt-LT"/>
            </w:rPr>
            <w:t>UAB „</w:t>
          </w:r>
          <w:r>
            <w:rPr>
              <w:rFonts w:ascii="Arial" w:eastAsia="Times New Roman" w:hAnsi="Arial" w:cs="Arial"/>
              <w:b/>
              <w:bCs/>
              <w:noProof/>
              <w:color w:val="000000"/>
              <w:sz w:val="24"/>
              <w:szCs w:val="24"/>
              <w:lang w:val="lt-LT"/>
            </w:rPr>
            <w:t>V</w:t>
          </w:r>
          <w:r w:rsidRPr="002423F5">
            <w:rPr>
              <w:rFonts w:ascii="Arial" w:eastAsia="Times New Roman" w:hAnsi="Arial" w:cs="Arial"/>
              <w:b/>
              <w:bCs/>
              <w:noProof/>
              <w:color w:val="000000"/>
              <w:sz w:val="24"/>
              <w:szCs w:val="24"/>
              <w:lang w:val="lt-LT"/>
            </w:rPr>
            <w:t xml:space="preserve">ilniaus </w:t>
          </w:r>
          <w:r>
            <w:rPr>
              <w:rFonts w:ascii="Arial" w:eastAsia="Times New Roman" w:hAnsi="Arial" w:cs="Arial"/>
              <w:b/>
              <w:bCs/>
              <w:noProof/>
              <w:color w:val="000000"/>
              <w:sz w:val="24"/>
              <w:szCs w:val="24"/>
              <w:lang w:val="lt-LT"/>
            </w:rPr>
            <w:t>v</w:t>
          </w:r>
          <w:r w:rsidRPr="002423F5">
            <w:rPr>
              <w:rFonts w:ascii="Arial" w:eastAsia="Times New Roman" w:hAnsi="Arial" w:cs="Arial"/>
              <w:b/>
              <w:bCs/>
              <w:noProof/>
              <w:color w:val="000000"/>
              <w:sz w:val="24"/>
              <w:szCs w:val="24"/>
              <w:lang w:val="lt-LT"/>
            </w:rPr>
            <w:t xml:space="preserve">ystymo </w:t>
          </w:r>
          <w:r>
            <w:rPr>
              <w:rFonts w:ascii="Arial" w:eastAsia="Times New Roman" w:hAnsi="Arial" w:cs="Arial"/>
              <w:b/>
              <w:bCs/>
              <w:noProof/>
              <w:color w:val="000000"/>
              <w:sz w:val="24"/>
              <w:szCs w:val="24"/>
              <w:lang w:val="lt-LT"/>
            </w:rPr>
            <w:t>k</w:t>
          </w:r>
          <w:r w:rsidRPr="002423F5">
            <w:rPr>
              <w:rFonts w:ascii="Arial" w:eastAsia="Times New Roman" w:hAnsi="Arial" w:cs="Arial"/>
              <w:b/>
              <w:bCs/>
              <w:noProof/>
              <w:color w:val="000000"/>
              <w:sz w:val="24"/>
              <w:szCs w:val="24"/>
              <w:lang w:val="lt-LT"/>
            </w:rPr>
            <w:t>ompanija“</w:t>
          </w:r>
          <w:r w:rsidRPr="002423F5">
            <w:rPr>
              <w:rFonts w:ascii="Arial" w:eastAsia="Times New Roman" w:hAnsi="Arial" w:cs="Arial"/>
              <w:noProof/>
              <w:color w:val="000000"/>
              <w:sz w:val="24"/>
              <w:szCs w:val="24"/>
              <w:lang w:val="lt-LT"/>
            </w:rPr>
            <w:t xml:space="preserve"> </w:t>
          </w:r>
        </w:p>
        <w:p w14:paraId="6289CCDE" w14:textId="77777777" w:rsidR="00464D88" w:rsidRDefault="00464D88" w:rsidP="00464D88">
          <w:pPr>
            <w:spacing w:after="0" w:line="240" w:lineRule="auto"/>
            <w:rPr>
              <w:rFonts w:ascii="Arial" w:eastAsia="Times New Roman" w:hAnsi="Arial" w:cs="Arial"/>
              <w:noProof/>
              <w:color w:val="000000"/>
              <w:sz w:val="18"/>
              <w:szCs w:val="18"/>
              <w:lang w:val="lt-LT"/>
            </w:rPr>
          </w:pPr>
        </w:p>
        <w:p w14:paraId="5B854F9E"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r w:rsidRPr="00464D88">
            <w:rPr>
              <w:rFonts w:ascii="Arial" w:eastAsia="Times New Roman" w:hAnsi="Arial" w:cs="Arial"/>
              <w:noProof/>
              <w:color w:val="000000"/>
              <w:sz w:val="18"/>
              <w:szCs w:val="18"/>
              <w:lang w:val="lt-LT"/>
            </w:rPr>
            <w:t>Reg. buveinė: Konstitucijos pr. 3, Vilnius</w:t>
          </w:r>
        </w:p>
        <w:p w14:paraId="244C3A9D"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r w:rsidRPr="00464D88">
            <w:rPr>
              <w:rFonts w:ascii="Arial" w:eastAsia="Times New Roman" w:hAnsi="Arial" w:cs="Arial"/>
              <w:noProof/>
              <w:color w:val="000000"/>
              <w:sz w:val="18"/>
              <w:szCs w:val="18"/>
              <w:lang w:val="lt-LT"/>
            </w:rPr>
            <w:t>Įmonės kodas: 120750163</w:t>
          </w:r>
        </w:p>
        <w:p w14:paraId="1B716730"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r w:rsidRPr="00464D88">
            <w:rPr>
              <w:rFonts w:ascii="Arial" w:eastAsia="Times New Roman" w:hAnsi="Arial" w:cs="Arial"/>
              <w:noProof/>
              <w:color w:val="000000"/>
              <w:sz w:val="18"/>
              <w:szCs w:val="18"/>
              <w:lang w:val="lt-LT"/>
            </w:rPr>
            <w:t>PVM mokėtojo kodas: LT100000005418</w:t>
          </w:r>
        </w:p>
        <w:p w14:paraId="68906138"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p>
        <w:p w14:paraId="05EE97CF" w14:textId="2FCF2B21" w:rsidR="00464D88" w:rsidRPr="002B7789" w:rsidRDefault="709C55BB" w:rsidP="00464D88">
          <w:pPr>
            <w:spacing w:after="0" w:line="240" w:lineRule="auto"/>
            <w:rPr>
              <w:rFonts w:ascii="Arial" w:eastAsia="Times New Roman" w:hAnsi="Arial" w:cs="Arial"/>
              <w:b/>
              <w:bCs/>
              <w:color w:val="000000"/>
              <w:sz w:val="21"/>
              <w:szCs w:val="21"/>
              <w:lang w:val="pt-BR"/>
            </w:rPr>
          </w:pPr>
          <w:r w:rsidRPr="709C55BB">
            <w:rPr>
              <w:rFonts w:ascii="Arial" w:eastAsia="Times New Roman" w:hAnsi="Arial" w:cs="Arial"/>
              <w:noProof/>
              <w:color w:val="000000" w:themeColor="text1"/>
              <w:sz w:val="18"/>
              <w:szCs w:val="18"/>
              <w:lang w:val="lt-LT"/>
            </w:rPr>
            <w:t>Biuro adresas: Šeimyniškių g. 19B, Vilnius</w:t>
          </w:r>
        </w:p>
      </w:tc>
    </w:tr>
  </w:tbl>
  <w:p w14:paraId="6F27FA02" w14:textId="77777777" w:rsidR="00464D88" w:rsidRPr="00464D88" w:rsidRDefault="002D4F2B" w:rsidP="00464D88">
    <w:pPr>
      <w:pStyle w:val="Antrats"/>
    </w:pPr>
    <w:r>
      <w:rPr>
        <w:rFonts w:asciiTheme="minorHAnsi" w:hAnsiTheme="minorHAnsi" w:cstheme="minorHAnsi"/>
        <w:noProof/>
      </w:rPr>
      <w:drawing>
        <wp:anchor distT="0" distB="0" distL="114300" distR="114300" simplePos="0" relativeHeight="251658241" behindDoc="1" locked="1" layoutInCell="1" allowOverlap="1" wp14:anchorId="31A3E7FE" wp14:editId="7807C3A7">
          <wp:simplePos x="0" y="0"/>
          <wp:positionH relativeFrom="column">
            <wp:posOffset>-1112520</wp:posOffset>
          </wp:positionH>
          <wp:positionV relativeFrom="paragraph">
            <wp:posOffset>-1544320</wp:posOffset>
          </wp:positionV>
          <wp:extent cx="8373600" cy="11847600"/>
          <wp:effectExtent l="0" t="0" r="8890" b="1905"/>
          <wp:wrapNone/>
          <wp:docPr id="1052694738" name="Paveikslėlis 1052694738"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diagrama&#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8373600" cy="118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287"/>
    <w:multiLevelType w:val="hybridMultilevel"/>
    <w:tmpl w:val="DA62A5CA"/>
    <w:lvl w:ilvl="0" w:tplc="5412AF0C">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 w15:restartNumberingAfterBreak="0">
    <w:nsid w:val="0CC9269D"/>
    <w:multiLevelType w:val="multilevel"/>
    <w:tmpl w:val="22C2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075AD"/>
    <w:multiLevelType w:val="multilevel"/>
    <w:tmpl w:val="999E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C4B9D"/>
    <w:multiLevelType w:val="multilevel"/>
    <w:tmpl w:val="169A6A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421C9"/>
    <w:multiLevelType w:val="hybridMultilevel"/>
    <w:tmpl w:val="F760C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242230"/>
    <w:multiLevelType w:val="multilevel"/>
    <w:tmpl w:val="A372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C46F2"/>
    <w:multiLevelType w:val="hybridMultilevel"/>
    <w:tmpl w:val="C3506F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AAD1405"/>
    <w:multiLevelType w:val="hybridMultilevel"/>
    <w:tmpl w:val="510CB00E"/>
    <w:lvl w:ilvl="0" w:tplc="77C651A0">
      <w:start w:val="1"/>
      <w:numFmt w:val="bullet"/>
      <w:lvlText w:val="-"/>
      <w:lvlJc w:val="left"/>
      <w:pPr>
        <w:ind w:left="1080" w:hanging="360"/>
      </w:pPr>
      <w:rPr>
        <w:rFonts w:ascii="Aptos" w:hAnsi="Aptos" w:hint="default"/>
      </w:rPr>
    </w:lvl>
    <w:lvl w:ilvl="1" w:tplc="ED706708">
      <w:start w:val="1"/>
      <w:numFmt w:val="bullet"/>
      <w:lvlText w:val="o"/>
      <w:lvlJc w:val="left"/>
      <w:pPr>
        <w:ind w:left="1800" w:hanging="360"/>
      </w:pPr>
      <w:rPr>
        <w:rFonts w:ascii="Courier New" w:hAnsi="Courier New" w:hint="default"/>
      </w:rPr>
    </w:lvl>
    <w:lvl w:ilvl="2" w:tplc="1054DE9E">
      <w:start w:val="1"/>
      <w:numFmt w:val="bullet"/>
      <w:lvlText w:val=""/>
      <w:lvlJc w:val="left"/>
      <w:pPr>
        <w:ind w:left="2520" w:hanging="360"/>
      </w:pPr>
      <w:rPr>
        <w:rFonts w:ascii="Wingdings" w:hAnsi="Wingdings" w:hint="default"/>
      </w:rPr>
    </w:lvl>
    <w:lvl w:ilvl="3" w:tplc="E6F4C238">
      <w:start w:val="1"/>
      <w:numFmt w:val="bullet"/>
      <w:lvlText w:val=""/>
      <w:lvlJc w:val="left"/>
      <w:pPr>
        <w:ind w:left="3240" w:hanging="360"/>
      </w:pPr>
      <w:rPr>
        <w:rFonts w:ascii="Symbol" w:hAnsi="Symbol" w:hint="default"/>
      </w:rPr>
    </w:lvl>
    <w:lvl w:ilvl="4" w:tplc="64907996">
      <w:start w:val="1"/>
      <w:numFmt w:val="bullet"/>
      <w:lvlText w:val="o"/>
      <w:lvlJc w:val="left"/>
      <w:pPr>
        <w:ind w:left="3960" w:hanging="360"/>
      </w:pPr>
      <w:rPr>
        <w:rFonts w:ascii="Courier New" w:hAnsi="Courier New" w:hint="default"/>
      </w:rPr>
    </w:lvl>
    <w:lvl w:ilvl="5" w:tplc="DD943BCA">
      <w:start w:val="1"/>
      <w:numFmt w:val="bullet"/>
      <w:lvlText w:val=""/>
      <w:lvlJc w:val="left"/>
      <w:pPr>
        <w:ind w:left="4680" w:hanging="360"/>
      </w:pPr>
      <w:rPr>
        <w:rFonts w:ascii="Wingdings" w:hAnsi="Wingdings" w:hint="default"/>
      </w:rPr>
    </w:lvl>
    <w:lvl w:ilvl="6" w:tplc="30B4B68A">
      <w:start w:val="1"/>
      <w:numFmt w:val="bullet"/>
      <w:lvlText w:val=""/>
      <w:lvlJc w:val="left"/>
      <w:pPr>
        <w:ind w:left="5400" w:hanging="360"/>
      </w:pPr>
      <w:rPr>
        <w:rFonts w:ascii="Symbol" w:hAnsi="Symbol" w:hint="default"/>
      </w:rPr>
    </w:lvl>
    <w:lvl w:ilvl="7" w:tplc="69AEA5E6">
      <w:start w:val="1"/>
      <w:numFmt w:val="bullet"/>
      <w:lvlText w:val="o"/>
      <w:lvlJc w:val="left"/>
      <w:pPr>
        <w:ind w:left="6120" w:hanging="360"/>
      </w:pPr>
      <w:rPr>
        <w:rFonts w:ascii="Courier New" w:hAnsi="Courier New" w:hint="default"/>
      </w:rPr>
    </w:lvl>
    <w:lvl w:ilvl="8" w:tplc="D4FED522">
      <w:start w:val="1"/>
      <w:numFmt w:val="bullet"/>
      <w:lvlText w:val=""/>
      <w:lvlJc w:val="left"/>
      <w:pPr>
        <w:ind w:left="6840" w:hanging="360"/>
      </w:pPr>
      <w:rPr>
        <w:rFonts w:ascii="Wingdings" w:hAnsi="Wingdings" w:hint="default"/>
      </w:rPr>
    </w:lvl>
  </w:abstractNum>
  <w:abstractNum w:abstractNumId="8" w15:restartNumberingAfterBreak="0">
    <w:nsid w:val="1D905E83"/>
    <w:multiLevelType w:val="multilevel"/>
    <w:tmpl w:val="45401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D071A7"/>
    <w:multiLevelType w:val="multilevel"/>
    <w:tmpl w:val="DF647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32ABFC"/>
    <w:multiLevelType w:val="hybridMultilevel"/>
    <w:tmpl w:val="E796E2E2"/>
    <w:lvl w:ilvl="0" w:tplc="931619EC">
      <w:start w:val="1"/>
      <w:numFmt w:val="decimal"/>
      <w:lvlText w:val="%1."/>
      <w:lvlJc w:val="left"/>
      <w:pPr>
        <w:ind w:left="720" w:hanging="360"/>
      </w:pPr>
    </w:lvl>
    <w:lvl w:ilvl="1" w:tplc="BB089038">
      <w:start w:val="1"/>
      <w:numFmt w:val="lowerLetter"/>
      <w:lvlText w:val="%2."/>
      <w:lvlJc w:val="left"/>
      <w:pPr>
        <w:ind w:left="1440" w:hanging="360"/>
      </w:pPr>
    </w:lvl>
    <w:lvl w:ilvl="2" w:tplc="4126C81C">
      <w:start w:val="1"/>
      <w:numFmt w:val="lowerRoman"/>
      <w:lvlText w:val="%3."/>
      <w:lvlJc w:val="right"/>
      <w:pPr>
        <w:ind w:left="2160" w:hanging="180"/>
      </w:pPr>
    </w:lvl>
    <w:lvl w:ilvl="3" w:tplc="7A242462">
      <w:start w:val="1"/>
      <w:numFmt w:val="decimal"/>
      <w:lvlText w:val="%4."/>
      <w:lvlJc w:val="left"/>
      <w:pPr>
        <w:ind w:left="2880" w:hanging="360"/>
      </w:pPr>
    </w:lvl>
    <w:lvl w:ilvl="4" w:tplc="22A0DB7E">
      <w:start w:val="1"/>
      <w:numFmt w:val="lowerLetter"/>
      <w:lvlText w:val="%5."/>
      <w:lvlJc w:val="left"/>
      <w:pPr>
        <w:ind w:left="3600" w:hanging="360"/>
      </w:pPr>
    </w:lvl>
    <w:lvl w:ilvl="5" w:tplc="EBA0F01C">
      <w:start w:val="1"/>
      <w:numFmt w:val="lowerRoman"/>
      <w:lvlText w:val="%6."/>
      <w:lvlJc w:val="right"/>
      <w:pPr>
        <w:ind w:left="4320" w:hanging="180"/>
      </w:pPr>
    </w:lvl>
    <w:lvl w:ilvl="6" w:tplc="FC029908">
      <w:start w:val="1"/>
      <w:numFmt w:val="decimal"/>
      <w:lvlText w:val="%7."/>
      <w:lvlJc w:val="left"/>
      <w:pPr>
        <w:ind w:left="5040" w:hanging="360"/>
      </w:pPr>
    </w:lvl>
    <w:lvl w:ilvl="7" w:tplc="6D16552E">
      <w:start w:val="1"/>
      <w:numFmt w:val="lowerLetter"/>
      <w:lvlText w:val="%8."/>
      <w:lvlJc w:val="left"/>
      <w:pPr>
        <w:ind w:left="5760" w:hanging="360"/>
      </w:pPr>
    </w:lvl>
    <w:lvl w:ilvl="8" w:tplc="50900514">
      <w:start w:val="1"/>
      <w:numFmt w:val="lowerRoman"/>
      <w:lvlText w:val="%9."/>
      <w:lvlJc w:val="right"/>
      <w:pPr>
        <w:ind w:left="6480" w:hanging="180"/>
      </w:pPr>
    </w:lvl>
  </w:abstractNum>
  <w:abstractNum w:abstractNumId="11" w15:restartNumberingAfterBreak="0">
    <w:nsid w:val="2B6A4086"/>
    <w:multiLevelType w:val="hybridMultilevel"/>
    <w:tmpl w:val="BA50381C"/>
    <w:lvl w:ilvl="0" w:tplc="D182E3D4">
      <w:start w:val="1"/>
      <w:numFmt w:val="decimal"/>
      <w:lvlText w:val="%1."/>
      <w:lvlJc w:val="left"/>
      <w:pPr>
        <w:ind w:left="720" w:hanging="360"/>
      </w:pPr>
    </w:lvl>
    <w:lvl w:ilvl="1" w:tplc="DBE0DEFA">
      <w:start w:val="1"/>
      <w:numFmt w:val="lowerLetter"/>
      <w:lvlText w:val="%2."/>
      <w:lvlJc w:val="left"/>
      <w:pPr>
        <w:ind w:left="1440" w:hanging="360"/>
      </w:pPr>
    </w:lvl>
    <w:lvl w:ilvl="2" w:tplc="BBF40EC0">
      <w:start w:val="1"/>
      <w:numFmt w:val="lowerRoman"/>
      <w:lvlText w:val="%3."/>
      <w:lvlJc w:val="right"/>
      <w:pPr>
        <w:ind w:left="2160" w:hanging="180"/>
      </w:pPr>
    </w:lvl>
    <w:lvl w:ilvl="3" w:tplc="2B28E906">
      <w:start w:val="1"/>
      <w:numFmt w:val="decimal"/>
      <w:lvlText w:val="%4."/>
      <w:lvlJc w:val="left"/>
      <w:pPr>
        <w:ind w:left="2880" w:hanging="360"/>
      </w:pPr>
    </w:lvl>
    <w:lvl w:ilvl="4" w:tplc="48207A9A">
      <w:start w:val="1"/>
      <w:numFmt w:val="lowerLetter"/>
      <w:lvlText w:val="%5."/>
      <w:lvlJc w:val="left"/>
      <w:pPr>
        <w:ind w:left="3600" w:hanging="360"/>
      </w:pPr>
    </w:lvl>
    <w:lvl w:ilvl="5" w:tplc="E7F083D8">
      <w:start w:val="1"/>
      <w:numFmt w:val="lowerRoman"/>
      <w:lvlText w:val="%6."/>
      <w:lvlJc w:val="right"/>
      <w:pPr>
        <w:ind w:left="4320" w:hanging="180"/>
      </w:pPr>
    </w:lvl>
    <w:lvl w:ilvl="6" w:tplc="9EA0E2BC">
      <w:start w:val="1"/>
      <w:numFmt w:val="decimal"/>
      <w:lvlText w:val="%7."/>
      <w:lvlJc w:val="left"/>
      <w:pPr>
        <w:ind w:left="5040" w:hanging="360"/>
      </w:pPr>
    </w:lvl>
    <w:lvl w:ilvl="7" w:tplc="E8769732">
      <w:start w:val="1"/>
      <w:numFmt w:val="lowerLetter"/>
      <w:lvlText w:val="%8."/>
      <w:lvlJc w:val="left"/>
      <w:pPr>
        <w:ind w:left="5760" w:hanging="360"/>
      </w:pPr>
    </w:lvl>
    <w:lvl w:ilvl="8" w:tplc="EFA2C9B0">
      <w:start w:val="1"/>
      <w:numFmt w:val="lowerRoman"/>
      <w:lvlText w:val="%9."/>
      <w:lvlJc w:val="right"/>
      <w:pPr>
        <w:ind w:left="6480" w:hanging="180"/>
      </w:pPr>
    </w:lvl>
  </w:abstractNum>
  <w:abstractNum w:abstractNumId="12" w15:restartNumberingAfterBreak="0">
    <w:nsid w:val="35416F44"/>
    <w:multiLevelType w:val="hybridMultilevel"/>
    <w:tmpl w:val="906867F6"/>
    <w:lvl w:ilvl="0" w:tplc="C9869748">
      <w:start w:val="1"/>
      <w:numFmt w:val="bullet"/>
      <w:lvlText w:val="-"/>
      <w:lvlJc w:val="left"/>
      <w:pPr>
        <w:ind w:left="720" w:hanging="360"/>
      </w:pPr>
      <w:rPr>
        <w:rFonts w:ascii="Aptos" w:hAnsi="Aptos" w:hint="default"/>
      </w:rPr>
    </w:lvl>
    <w:lvl w:ilvl="1" w:tplc="1436B9CC">
      <w:start w:val="1"/>
      <w:numFmt w:val="bullet"/>
      <w:lvlText w:val="o"/>
      <w:lvlJc w:val="left"/>
      <w:pPr>
        <w:ind w:left="1440" w:hanging="360"/>
      </w:pPr>
      <w:rPr>
        <w:rFonts w:ascii="Courier New" w:hAnsi="Courier New" w:hint="default"/>
      </w:rPr>
    </w:lvl>
    <w:lvl w:ilvl="2" w:tplc="6344BAB4">
      <w:start w:val="1"/>
      <w:numFmt w:val="bullet"/>
      <w:lvlText w:val=""/>
      <w:lvlJc w:val="left"/>
      <w:pPr>
        <w:ind w:left="2160" w:hanging="360"/>
      </w:pPr>
      <w:rPr>
        <w:rFonts w:ascii="Wingdings" w:hAnsi="Wingdings" w:hint="default"/>
      </w:rPr>
    </w:lvl>
    <w:lvl w:ilvl="3" w:tplc="4588E858">
      <w:start w:val="1"/>
      <w:numFmt w:val="bullet"/>
      <w:lvlText w:val=""/>
      <w:lvlJc w:val="left"/>
      <w:pPr>
        <w:ind w:left="2880" w:hanging="360"/>
      </w:pPr>
      <w:rPr>
        <w:rFonts w:ascii="Symbol" w:hAnsi="Symbol" w:hint="default"/>
      </w:rPr>
    </w:lvl>
    <w:lvl w:ilvl="4" w:tplc="34B424DE">
      <w:start w:val="1"/>
      <w:numFmt w:val="bullet"/>
      <w:lvlText w:val="o"/>
      <w:lvlJc w:val="left"/>
      <w:pPr>
        <w:ind w:left="3600" w:hanging="360"/>
      </w:pPr>
      <w:rPr>
        <w:rFonts w:ascii="Courier New" w:hAnsi="Courier New" w:hint="default"/>
      </w:rPr>
    </w:lvl>
    <w:lvl w:ilvl="5" w:tplc="B69C2FB6">
      <w:start w:val="1"/>
      <w:numFmt w:val="bullet"/>
      <w:lvlText w:val=""/>
      <w:lvlJc w:val="left"/>
      <w:pPr>
        <w:ind w:left="4320" w:hanging="360"/>
      </w:pPr>
      <w:rPr>
        <w:rFonts w:ascii="Wingdings" w:hAnsi="Wingdings" w:hint="default"/>
      </w:rPr>
    </w:lvl>
    <w:lvl w:ilvl="6" w:tplc="D7A67BE8">
      <w:start w:val="1"/>
      <w:numFmt w:val="bullet"/>
      <w:lvlText w:val=""/>
      <w:lvlJc w:val="left"/>
      <w:pPr>
        <w:ind w:left="5040" w:hanging="360"/>
      </w:pPr>
      <w:rPr>
        <w:rFonts w:ascii="Symbol" w:hAnsi="Symbol" w:hint="default"/>
      </w:rPr>
    </w:lvl>
    <w:lvl w:ilvl="7" w:tplc="FE7A3FBE">
      <w:start w:val="1"/>
      <w:numFmt w:val="bullet"/>
      <w:lvlText w:val="o"/>
      <w:lvlJc w:val="left"/>
      <w:pPr>
        <w:ind w:left="5760" w:hanging="360"/>
      </w:pPr>
      <w:rPr>
        <w:rFonts w:ascii="Courier New" w:hAnsi="Courier New" w:hint="default"/>
      </w:rPr>
    </w:lvl>
    <w:lvl w:ilvl="8" w:tplc="CF50DB38">
      <w:start w:val="1"/>
      <w:numFmt w:val="bullet"/>
      <w:lvlText w:val=""/>
      <w:lvlJc w:val="left"/>
      <w:pPr>
        <w:ind w:left="6480" w:hanging="360"/>
      </w:pPr>
      <w:rPr>
        <w:rFonts w:ascii="Wingdings" w:hAnsi="Wingdings" w:hint="default"/>
      </w:rPr>
    </w:lvl>
  </w:abstractNum>
  <w:abstractNum w:abstractNumId="13" w15:restartNumberingAfterBreak="0">
    <w:nsid w:val="3C5410CF"/>
    <w:multiLevelType w:val="multilevel"/>
    <w:tmpl w:val="0F823B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838BFF"/>
    <w:multiLevelType w:val="hybridMultilevel"/>
    <w:tmpl w:val="AB80CA64"/>
    <w:lvl w:ilvl="0" w:tplc="D1C034C8">
      <w:start w:val="1"/>
      <w:numFmt w:val="decimal"/>
      <w:lvlText w:val="%1."/>
      <w:lvlJc w:val="left"/>
      <w:pPr>
        <w:ind w:left="720" w:hanging="360"/>
      </w:pPr>
    </w:lvl>
    <w:lvl w:ilvl="1" w:tplc="6E3C91F6">
      <w:start w:val="1"/>
      <w:numFmt w:val="lowerLetter"/>
      <w:lvlText w:val="%2."/>
      <w:lvlJc w:val="left"/>
      <w:pPr>
        <w:ind w:left="1440" w:hanging="360"/>
      </w:pPr>
    </w:lvl>
    <w:lvl w:ilvl="2" w:tplc="0AB62C6C">
      <w:start w:val="1"/>
      <w:numFmt w:val="lowerRoman"/>
      <w:lvlText w:val="%3."/>
      <w:lvlJc w:val="right"/>
      <w:pPr>
        <w:ind w:left="2160" w:hanging="180"/>
      </w:pPr>
    </w:lvl>
    <w:lvl w:ilvl="3" w:tplc="7730C9CC">
      <w:start w:val="1"/>
      <w:numFmt w:val="decimal"/>
      <w:lvlText w:val="%4."/>
      <w:lvlJc w:val="left"/>
      <w:pPr>
        <w:ind w:left="2880" w:hanging="360"/>
      </w:pPr>
    </w:lvl>
    <w:lvl w:ilvl="4" w:tplc="199A99F4">
      <w:start w:val="1"/>
      <w:numFmt w:val="lowerLetter"/>
      <w:lvlText w:val="%5."/>
      <w:lvlJc w:val="left"/>
      <w:pPr>
        <w:ind w:left="3600" w:hanging="360"/>
      </w:pPr>
    </w:lvl>
    <w:lvl w:ilvl="5" w:tplc="B276FAEE">
      <w:start w:val="1"/>
      <w:numFmt w:val="lowerRoman"/>
      <w:lvlText w:val="%6."/>
      <w:lvlJc w:val="right"/>
      <w:pPr>
        <w:ind w:left="4320" w:hanging="180"/>
      </w:pPr>
    </w:lvl>
    <w:lvl w:ilvl="6" w:tplc="00228EC8">
      <w:start w:val="1"/>
      <w:numFmt w:val="decimal"/>
      <w:lvlText w:val="%7."/>
      <w:lvlJc w:val="left"/>
      <w:pPr>
        <w:ind w:left="5040" w:hanging="360"/>
      </w:pPr>
    </w:lvl>
    <w:lvl w:ilvl="7" w:tplc="0890C4FC">
      <w:start w:val="1"/>
      <w:numFmt w:val="lowerLetter"/>
      <w:lvlText w:val="%8."/>
      <w:lvlJc w:val="left"/>
      <w:pPr>
        <w:ind w:left="5760" w:hanging="360"/>
      </w:pPr>
    </w:lvl>
    <w:lvl w:ilvl="8" w:tplc="774AE90C">
      <w:start w:val="1"/>
      <w:numFmt w:val="lowerRoman"/>
      <w:lvlText w:val="%9."/>
      <w:lvlJc w:val="right"/>
      <w:pPr>
        <w:ind w:left="6480" w:hanging="180"/>
      </w:pPr>
    </w:lvl>
  </w:abstractNum>
  <w:abstractNum w:abstractNumId="15" w15:restartNumberingAfterBreak="0">
    <w:nsid w:val="45A675E1"/>
    <w:multiLevelType w:val="hybridMultilevel"/>
    <w:tmpl w:val="8E46923C"/>
    <w:lvl w:ilvl="0" w:tplc="9322088A">
      <w:start w:val="1"/>
      <w:numFmt w:val="bullet"/>
      <w:lvlText w:val="-"/>
      <w:lvlJc w:val="left"/>
      <w:pPr>
        <w:ind w:left="1080" w:hanging="360"/>
      </w:pPr>
      <w:rPr>
        <w:rFonts w:ascii="Aptos" w:hAnsi="Aptos" w:hint="default"/>
      </w:rPr>
    </w:lvl>
    <w:lvl w:ilvl="1" w:tplc="E02A50EC">
      <w:start w:val="1"/>
      <w:numFmt w:val="bullet"/>
      <w:lvlText w:val="o"/>
      <w:lvlJc w:val="left"/>
      <w:pPr>
        <w:ind w:left="1800" w:hanging="360"/>
      </w:pPr>
      <w:rPr>
        <w:rFonts w:ascii="Courier New" w:hAnsi="Courier New" w:hint="default"/>
      </w:rPr>
    </w:lvl>
    <w:lvl w:ilvl="2" w:tplc="EDCA19B0">
      <w:start w:val="1"/>
      <w:numFmt w:val="bullet"/>
      <w:lvlText w:val=""/>
      <w:lvlJc w:val="left"/>
      <w:pPr>
        <w:ind w:left="2520" w:hanging="360"/>
      </w:pPr>
      <w:rPr>
        <w:rFonts w:ascii="Wingdings" w:hAnsi="Wingdings" w:hint="default"/>
      </w:rPr>
    </w:lvl>
    <w:lvl w:ilvl="3" w:tplc="EBD6F834">
      <w:start w:val="1"/>
      <w:numFmt w:val="bullet"/>
      <w:lvlText w:val=""/>
      <w:lvlJc w:val="left"/>
      <w:pPr>
        <w:ind w:left="3240" w:hanging="360"/>
      </w:pPr>
      <w:rPr>
        <w:rFonts w:ascii="Symbol" w:hAnsi="Symbol" w:hint="default"/>
      </w:rPr>
    </w:lvl>
    <w:lvl w:ilvl="4" w:tplc="82A80468">
      <w:start w:val="1"/>
      <w:numFmt w:val="bullet"/>
      <w:lvlText w:val="o"/>
      <w:lvlJc w:val="left"/>
      <w:pPr>
        <w:ind w:left="3960" w:hanging="360"/>
      </w:pPr>
      <w:rPr>
        <w:rFonts w:ascii="Courier New" w:hAnsi="Courier New" w:hint="default"/>
      </w:rPr>
    </w:lvl>
    <w:lvl w:ilvl="5" w:tplc="75D6ECAA">
      <w:start w:val="1"/>
      <w:numFmt w:val="bullet"/>
      <w:lvlText w:val=""/>
      <w:lvlJc w:val="left"/>
      <w:pPr>
        <w:ind w:left="4680" w:hanging="360"/>
      </w:pPr>
      <w:rPr>
        <w:rFonts w:ascii="Wingdings" w:hAnsi="Wingdings" w:hint="default"/>
      </w:rPr>
    </w:lvl>
    <w:lvl w:ilvl="6" w:tplc="EEE8FBB4">
      <w:start w:val="1"/>
      <w:numFmt w:val="bullet"/>
      <w:lvlText w:val=""/>
      <w:lvlJc w:val="left"/>
      <w:pPr>
        <w:ind w:left="5400" w:hanging="360"/>
      </w:pPr>
      <w:rPr>
        <w:rFonts w:ascii="Symbol" w:hAnsi="Symbol" w:hint="default"/>
      </w:rPr>
    </w:lvl>
    <w:lvl w:ilvl="7" w:tplc="DBCE2030">
      <w:start w:val="1"/>
      <w:numFmt w:val="bullet"/>
      <w:lvlText w:val="o"/>
      <w:lvlJc w:val="left"/>
      <w:pPr>
        <w:ind w:left="6120" w:hanging="360"/>
      </w:pPr>
      <w:rPr>
        <w:rFonts w:ascii="Courier New" w:hAnsi="Courier New" w:hint="default"/>
      </w:rPr>
    </w:lvl>
    <w:lvl w:ilvl="8" w:tplc="48FE8DEA">
      <w:start w:val="1"/>
      <w:numFmt w:val="bullet"/>
      <w:lvlText w:val=""/>
      <w:lvlJc w:val="left"/>
      <w:pPr>
        <w:ind w:left="6840" w:hanging="360"/>
      </w:pPr>
      <w:rPr>
        <w:rFonts w:ascii="Wingdings" w:hAnsi="Wingdings" w:hint="default"/>
      </w:rPr>
    </w:lvl>
  </w:abstractNum>
  <w:abstractNum w:abstractNumId="16" w15:restartNumberingAfterBreak="0">
    <w:nsid w:val="47DF3328"/>
    <w:multiLevelType w:val="hybridMultilevel"/>
    <w:tmpl w:val="72EADDC2"/>
    <w:lvl w:ilvl="0" w:tplc="1C820778">
      <w:start w:val="1"/>
      <w:numFmt w:val="bullet"/>
      <w:lvlText w:val="-"/>
      <w:lvlJc w:val="left"/>
      <w:pPr>
        <w:ind w:left="1080" w:hanging="360"/>
      </w:pPr>
      <w:rPr>
        <w:rFonts w:ascii="Aptos" w:hAnsi="Aptos" w:hint="default"/>
      </w:rPr>
    </w:lvl>
    <w:lvl w:ilvl="1" w:tplc="E626E230">
      <w:start w:val="1"/>
      <w:numFmt w:val="bullet"/>
      <w:lvlText w:val="o"/>
      <w:lvlJc w:val="left"/>
      <w:pPr>
        <w:ind w:left="1800" w:hanging="360"/>
      </w:pPr>
      <w:rPr>
        <w:rFonts w:ascii="Courier New" w:hAnsi="Courier New" w:hint="default"/>
      </w:rPr>
    </w:lvl>
    <w:lvl w:ilvl="2" w:tplc="EE887650">
      <w:start w:val="1"/>
      <w:numFmt w:val="bullet"/>
      <w:lvlText w:val=""/>
      <w:lvlJc w:val="left"/>
      <w:pPr>
        <w:ind w:left="2520" w:hanging="360"/>
      </w:pPr>
      <w:rPr>
        <w:rFonts w:ascii="Wingdings" w:hAnsi="Wingdings" w:hint="default"/>
      </w:rPr>
    </w:lvl>
    <w:lvl w:ilvl="3" w:tplc="55D05CE0">
      <w:start w:val="1"/>
      <w:numFmt w:val="bullet"/>
      <w:lvlText w:val=""/>
      <w:lvlJc w:val="left"/>
      <w:pPr>
        <w:ind w:left="3240" w:hanging="360"/>
      </w:pPr>
      <w:rPr>
        <w:rFonts w:ascii="Symbol" w:hAnsi="Symbol" w:hint="default"/>
      </w:rPr>
    </w:lvl>
    <w:lvl w:ilvl="4" w:tplc="695A3C6A">
      <w:start w:val="1"/>
      <w:numFmt w:val="bullet"/>
      <w:lvlText w:val="o"/>
      <w:lvlJc w:val="left"/>
      <w:pPr>
        <w:ind w:left="3960" w:hanging="360"/>
      </w:pPr>
      <w:rPr>
        <w:rFonts w:ascii="Courier New" w:hAnsi="Courier New" w:hint="default"/>
      </w:rPr>
    </w:lvl>
    <w:lvl w:ilvl="5" w:tplc="15607720">
      <w:start w:val="1"/>
      <w:numFmt w:val="bullet"/>
      <w:lvlText w:val=""/>
      <w:lvlJc w:val="left"/>
      <w:pPr>
        <w:ind w:left="4680" w:hanging="360"/>
      </w:pPr>
      <w:rPr>
        <w:rFonts w:ascii="Wingdings" w:hAnsi="Wingdings" w:hint="default"/>
      </w:rPr>
    </w:lvl>
    <w:lvl w:ilvl="6" w:tplc="8F264F62">
      <w:start w:val="1"/>
      <w:numFmt w:val="bullet"/>
      <w:lvlText w:val=""/>
      <w:lvlJc w:val="left"/>
      <w:pPr>
        <w:ind w:left="5400" w:hanging="360"/>
      </w:pPr>
      <w:rPr>
        <w:rFonts w:ascii="Symbol" w:hAnsi="Symbol" w:hint="default"/>
      </w:rPr>
    </w:lvl>
    <w:lvl w:ilvl="7" w:tplc="E4CE2EE0">
      <w:start w:val="1"/>
      <w:numFmt w:val="bullet"/>
      <w:lvlText w:val="o"/>
      <w:lvlJc w:val="left"/>
      <w:pPr>
        <w:ind w:left="6120" w:hanging="360"/>
      </w:pPr>
      <w:rPr>
        <w:rFonts w:ascii="Courier New" w:hAnsi="Courier New" w:hint="default"/>
      </w:rPr>
    </w:lvl>
    <w:lvl w:ilvl="8" w:tplc="D354CF72">
      <w:start w:val="1"/>
      <w:numFmt w:val="bullet"/>
      <w:lvlText w:val=""/>
      <w:lvlJc w:val="left"/>
      <w:pPr>
        <w:ind w:left="6840" w:hanging="360"/>
      </w:pPr>
      <w:rPr>
        <w:rFonts w:ascii="Wingdings" w:hAnsi="Wingdings" w:hint="default"/>
      </w:rPr>
    </w:lvl>
  </w:abstractNum>
  <w:abstractNum w:abstractNumId="17" w15:restartNumberingAfterBreak="0">
    <w:nsid w:val="5042282C"/>
    <w:multiLevelType w:val="multilevel"/>
    <w:tmpl w:val="BC942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37E45"/>
    <w:multiLevelType w:val="hybridMultilevel"/>
    <w:tmpl w:val="0344932E"/>
    <w:lvl w:ilvl="0" w:tplc="EA869E06">
      <w:start w:val="1"/>
      <w:numFmt w:val="bullet"/>
      <w:lvlText w:val="-"/>
      <w:lvlJc w:val="left"/>
      <w:pPr>
        <w:ind w:left="1080" w:hanging="360"/>
      </w:pPr>
      <w:rPr>
        <w:rFonts w:ascii="Aptos" w:hAnsi="Aptos" w:hint="default"/>
      </w:rPr>
    </w:lvl>
    <w:lvl w:ilvl="1" w:tplc="FA52A17A">
      <w:start w:val="1"/>
      <w:numFmt w:val="bullet"/>
      <w:lvlText w:val="o"/>
      <w:lvlJc w:val="left"/>
      <w:pPr>
        <w:ind w:left="1800" w:hanging="360"/>
      </w:pPr>
      <w:rPr>
        <w:rFonts w:ascii="Courier New" w:hAnsi="Courier New" w:hint="default"/>
      </w:rPr>
    </w:lvl>
    <w:lvl w:ilvl="2" w:tplc="53FC5C96">
      <w:start w:val="1"/>
      <w:numFmt w:val="bullet"/>
      <w:lvlText w:val=""/>
      <w:lvlJc w:val="left"/>
      <w:pPr>
        <w:ind w:left="2520" w:hanging="360"/>
      </w:pPr>
      <w:rPr>
        <w:rFonts w:ascii="Wingdings" w:hAnsi="Wingdings" w:hint="default"/>
      </w:rPr>
    </w:lvl>
    <w:lvl w:ilvl="3" w:tplc="39DE68C4">
      <w:start w:val="1"/>
      <w:numFmt w:val="bullet"/>
      <w:lvlText w:val=""/>
      <w:lvlJc w:val="left"/>
      <w:pPr>
        <w:ind w:left="3240" w:hanging="360"/>
      </w:pPr>
      <w:rPr>
        <w:rFonts w:ascii="Symbol" w:hAnsi="Symbol" w:hint="default"/>
      </w:rPr>
    </w:lvl>
    <w:lvl w:ilvl="4" w:tplc="98D0001A">
      <w:start w:val="1"/>
      <w:numFmt w:val="bullet"/>
      <w:lvlText w:val="o"/>
      <w:lvlJc w:val="left"/>
      <w:pPr>
        <w:ind w:left="3960" w:hanging="360"/>
      </w:pPr>
      <w:rPr>
        <w:rFonts w:ascii="Courier New" w:hAnsi="Courier New" w:hint="default"/>
      </w:rPr>
    </w:lvl>
    <w:lvl w:ilvl="5" w:tplc="60C0233C">
      <w:start w:val="1"/>
      <w:numFmt w:val="bullet"/>
      <w:lvlText w:val=""/>
      <w:lvlJc w:val="left"/>
      <w:pPr>
        <w:ind w:left="4680" w:hanging="360"/>
      </w:pPr>
      <w:rPr>
        <w:rFonts w:ascii="Wingdings" w:hAnsi="Wingdings" w:hint="default"/>
      </w:rPr>
    </w:lvl>
    <w:lvl w:ilvl="6" w:tplc="08DC3862">
      <w:start w:val="1"/>
      <w:numFmt w:val="bullet"/>
      <w:lvlText w:val=""/>
      <w:lvlJc w:val="left"/>
      <w:pPr>
        <w:ind w:left="5400" w:hanging="360"/>
      </w:pPr>
      <w:rPr>
        <w:rFonts w:ascii="Symbol" w:hAnsi="Symbol" w:hint="default"/>
      </w:rPr>
    </w:lvl>
    <w:lvl w:ilvl="7" w:tplc="8294EB6C">
      <w:start w:val="1"/>
      <w:numFmt w:val="bullet"/>
      <w:lvlText w:val="o"/>
      <w:lvlJc w:val="left"/>
      <w:pPr>
        <w:ind w:left="6120" w:hanging="360"/>
      </w:pPr>
      <w:rPr>
        <w:rFonts w:ascii="Courier New" w:hAnsi="Courier New" w:hint="default"/>
      </w:rPr>
    </w:lvl>
    <w:lvl w:ilvl="8" w:tplc="36E8CE76">
      <w:start w:val="1"/>
      <w:numFmt w:val="bullet"/>
      <w:lvlText w:val=""/>
      <w:lvlJc w:val="left"/>
      <w:pPr>
        <w:ind w:left="6840" w:hanging="360"/>
      </w:pPr>
      <w:rPr>
        <w:rFonts w:ascii="Wingdings" w:hAnsi="Wingdings" w:hint="default"/>
      </w:rPr>
    </w:lvl>
  </w:abstractNum>
  <w:abstractNum w:abstractNumId="19" w15:restartNumberingAfterBreak="0">
    <w:nsid w:val="5E414009"/>
    <w:multiLevelType w:val="multilevel"/>
    <w:tmpl w:val="CBB0A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9C6F1A"/>
    <w:multiLevelType w:val="hybridMultilevel"/>
    <w:tmpl w:val="827081B2"/>
    <w:lvl w:ilvl="0" w:tplc="0E5E7D96">
      <w:start w:val="1"/>
      <w:numFmt w:val="bullet"/>
      <w:lvlText w:val="-"/>
      <w:lvlJc w:val="left"/>
      <w:pPr>
        <w:ind w:left="1080" w:hanging="360"/>
      </w:pPr>
      <w:rPr>
        <w:rFonts w:ascii="Aptos" w:hAnsi="Aptos" w:hint="default"/>
      </w:rPr>
    </w:lvl>
    <w:lvl w:ilvl="1" w:tplc="5D68E7B6">
      <w:start w:val="1"/>
      <w:numFmt w:val="bullet"/>
      <w:lvlText w:val="o"/>
      <w:lvlJc w:val="left"/>
      <w:pPr>
        <w:ind w:left="1800" w:hanging="360"/>
      </w:pPr>
      <w:rPr>
        <w:rFonts w:ascii="Courier New" w:hAnsi="Courier New" w:hint="default"/>
      </w:rPr>
    </w:lvl>
    <w:lvl w:ilvl="2" w:tplc="B2CCB80A">
      <w:start w:val="1"/>
      <w:numFmt w:val="bullet"/>
      <w:lvlText w:val=""/>
      <w:lvlJc w:val="left"/>
      <w:pPr>
        <w:ind w:left="2520" w:hanging="360"/>
      </w:pPr>
      <w:rPr>
        <w:rFonts w:ascii="Wingdings" w:hAnsi="Wingdings" w:hint="default"/>
      </w:rPr>
    </w:lvl>
    <w:lvl w:ilvl="3" w:tplc="F8465350">
      <w:start w:val="1"/>
      <w:numFmt w:val="bullet"/>
      <w:lvlText w:val=""/>
      <w:lvlJc w:val="left"/>
      <w:pPr>
        <w:ind w:left="3240" w:hanging="360"/>
      </w:pPr>
      <w:rPr>
        <w:rFonts w:ascii="Symbol" w:hAnsi="Symbol" w:hint="default"/>
      </w:rPr>
    </w:lvl>
    <w:lvl w:ilvl="4" w:tplc="BCC2D586">
      <w:start w:val="1"/>
      <w:numFmt w:val="bullet"/>
      <w:lvlText w:val="o"/>
      <w:lvlJc w:val="left"/>
      <w:pPr>
        <w:ind w:left="3960" w:hanging="360"/>
      </w:pPr>
      <w:rPr>
        <w:rFonts w:ascii="Courier New" w:hAnsi="Courier New" w:hint="default"/>
      </w:rPr>
    </w:lvl>
    <w:lvl w:ilvl="5" w:tplc="EC4A6F98">
      <w:start w:val="1"/>
      <w:numFmt w:val="bullet"/>
      <w:lvlText w:val=""/>
      <w:lvlJc w:val="left"/>
      <w:pPr>
        <w:ind w:left="4680" w:hanging="360"/>
      </w:pPr>
      <w:rPr>
        <w:rFonts w:ascii="Wingdings" w:hAnsi="Wingdings" w:hint="default"/>
      </w:rPr>
    </w:lvl>
    <w:lvl w:ilvl="6" w:tplc="B1129C64">
      <w:start w:val="1"/>
      <w:numFmt w:val="bullet"/>
      <w:lvlText w:val=""/>
      <w:lvlJc w:val="left"/>
      <w:pPr>
        <w:ind w:left="5400" w:hanging="360"/>
      </w:pPr>
      <w:rPr>
        <w:rFonts w:ascii="Symbol" w:hAnsi="Symbol" w:hint="default"/>
      </w:rPr>
    </w:lvl>
    <w:lvl w:ilvl="7" w:tplc="5748F984">
      <w:start w:val="1"/>
      <w:numFmt w:val="bullet"/>
      <w:lvlText w:val="o"/>
      <w:lvlJc w:val="left"/>
      <w:pPr>
        <w:ind w:left="6120" w:hanging="360"/>
      </w:pPr>
      <w:rPr>
        <w:rFonts w:ascii="Courier New" w:hAnsi="Courier New" w:hint="default"/>
      </w:rPr>
    </w:lvl>
    <w:lvl w:ilvl="8" w:tplc="FEBC2BBE">
      <w:start w:val="1"/>
      <w:numFmt w:val="bullet"/>
      <w:lvlText w:val=""/>
      <w:lvlJc w:val="left"/>
      <w:pPr>
        <w:ind w:left="6840" w:hanging="360"/>
      </w:pPr>
      <w:rPr>
        <w:rFonts w:ascii="Wingdings" w:hAnsi="Wingdings" w:hint="default"/>
      </w:rPr>
    </w:lvl>
  </w:abstractNum>
  <w:abstractNum w:abstractNumId="21" w15:restartNumberingAfterBreak="0">
    <w:nsid w:val="6B1D0861"/>
    <w:multiLevelType w:val="multilevel"/>
    <w:tmpl w:val="30D6D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41454F"/>
    <w:multiLevelType w:val="multilevel"/>
    <w:tmpl w:val="366A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EE03F4"/>
    <w:multiLevelType w:val="hybridMultilevel"/>
    <w:tmpl w:val="A7168A08"/>
    <w:lvl w:ilvl="0" w:tplc="3634BFE8">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24" w15:restartNumberingAfterBreak="0">
    <w:nsid w:val="6ED1129B"/>
    <w:multiLevelType w:val="multilevel"/>
    <w:tmpl w:val="EACE8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7825064">
    <w:abstractNumId w:val="15"/>
  </w:num>
  <w:num w:numId="2" w16cid:durableId="1839347615">
    <w:abstractNumId w:val="16"/>
  </w:num>
  <w:num w:numId="3" w16cid:durableId="557009408">
    <w:abstractNumId w:val="20"/>
  </w:num>
  <w:num w:numId="4" w16cid:durableId="319163372">
    <w:abstractNumId w:val="7"/>
  </w:num>
  <w:num w:numId="5" w16cid:durableId="1622033652">
    <w:abstractNumId w:val="18"/>
  </w:num>
  <w:num w:numId="6" w16cid:durableId="1694067109">
    <w:abstractNumId w:val="12"/>
  </w:num>
  <w:num w:numId="7" w16cid:durableId="1326594419">
    <w:abstractNumId w:val="10"/>
  </w:num>
  <w:num w:numId="8" w16cid:durableId="287320056">
    <w:abstractNumId w:val="14"/>
  </w:num>
  <w:num w:numId="9" w16cid:durableId="1972201311">
    <w:abstractNumId w:val="11"/>
  </w:num>
  <w:num w:numId="10" w16cid:durableId="1255896691">
    <w:abstractNumId w:val="5"/>
  </w:num>
  <w:num w:numId="11" w16cid:durableId="1702053407">
    <w:abstractNumId w:val="21"/>
  </w:num>
  <w:num w:numId="12" w16cid:durableId="1482774195">
    <w:abstractNumId w:val="9"/>
  </w:num>
  <w:num w:numId="13" w16cid:durableId="8754618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48834">
    <w:abstractNumId w:val="22"/>
  </w:num>
  <w:num w:numId="15" w16cid:durableId="1918124847">
    <w:abstractNumId w:val="19"/>
  </w:num>
  <w:num w:numId="16" w16cid:durableId="463931028">
    <w:abstractNumId w:val="24"/>
  </w:num>
  <w:num w:numId="17" w16cid:durableId="152257129">
    <w:abstractNumId w:val="3"/>
  </w:num>
  <w:num w:numId="18" w16cid:durableId="2092702722">
    <w:abstractNumId w:val="13"/>
  </w:num>
  <w:num w:numId="19" w16cid:durableId="2136215296">
    <w:abstractNumId w:val="1"/>
  </w:num>
  <w:num w:numId="20" w16cid:durableId="1645160958">
    <w:abstractNumId w:val="17"/>
  </w:num>
  <w:num w:numId="21" w16cid:durableId="722874446">
    <w:abstractNumId w:val="2"/>
  </w:num>
  <w:num w:numId="22" w16cid:durableId="287859282">
    <w:abstractNumId w:val="8"/>
  </w:num>
  <w:num w:numId="23" w16cid:durableId="1301426693">
    <w:abstractNumId w:val="0"/>
  </w:num>
  <w:num w:numId="24" w16cid:durableId="1596592692">
    <w:abstractNumId w:val="4"/>
  </w:num>
  <w:num w:numId="25" w16cid:durableId="6214987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E0"/>
    <w:rsid w:val="0000185B"/>
    <w:rsid w:val="000027A8"/>
    <w:rsid w:val="00004A62"/>
    <w:rsid w:val="00006FAE"/>
    <w:rsid w:val="00015FDF"/>
    <w:rsid w:val="000232EB"/>
    <w:rsid w:val="000244C1"/>
    <w:rsid w:val="00024A42"/>
    <w:rsid w:val="00026B89"/>
    <w:rsid w:val="00027A9C"/>
    <w:rsid w:val="00030C65"/>
    <w:rsid w:val="00032293"/>
    <w:rsid w:val="00034CDC"/>
    <w:rsid w:val="00036298"/>
    <w:rsid w:val="00037720"/>
    <w:rsid w:val="00040195"/>
    <w:rsid w:val="00041BAA"/>
    <w:rsid w:val="000427E2"/>
    <w:rsid w:val="0005010A"/>
    <w:rsid w:val="0005516C"/>
    <w:rsid w:val="0005753F"/>
    <w:rsid w:val="00063589"/>
    <w:rsid w:val="0006505A"/>
    <w:rsid w:val="00067343"/>
    <w:rsid w:val="00067EE4"/>
    <w:rsid w:val="00067EFE"/>
    <w:rsid w:val="00070006"/>
    <w:rsid w:val="00071D9A"/>
    <w:rsid w:val="00072119"/>
    <w:rsid w:val="00072DAF"/>
    <w:rsid w:val="00072F83"/>
    <w:rsid w:val="0007506E"/>
    <w:rsid w:val="000779AC"/>
    <w:rsid w:val="00077BF3"/>
    <w:rsid w:val="00080EE8"/>
    <w:rsid w:val="00092809"/>
    <w:rsid w:val="00094335"/>
    <w:rsid w:val="00095227"/>
    <w:rsid w:val="000973AD"/>
    <w:rsid w:val="000A22F3"/>
    <w:rsid w:val="000A5D49"/>
    <w:rsid w:val="000A6804"/>
    <w:rsid w:val="000A781A"/>
    <w:rsid w:val="000B0621"/>
    <w:rsid w:val="000C11F2"/>
    <w:rsid w:val="000C35D1"/>
    <w:rsid w:val="000D0337"/>
    <w:rsid w:val="000D0CEA"/>
    <w:rsid w:val="000D3AE9"/>
    <w:rsid w:val="000D5227"/>
    <w:rsid w:val="000D552E"/>
    <w:rsid w:val="000D70BC"/>
    <w:rsid w:val="000E1BE6"/>
    <w:rsid w:val="000E2184"/>
    <w:rsid w:val="000E408F"/>
    <w:rsid w:val="000F0DE1"/>
    <w:rsid w:val="000F5A66"/>
    <w:rsid w:val="00101A88"/>
    <w:rsid w:val="00104592"/>
    <w:rsid w:val="00104698"/>
    <w:rsid w:val="00105D82"/>
    <w:rsid w:val="00106860"/>
    <w:rsid w:val="00113837"/>
    <w:rsid w:val="00113D02"/>
    <w:rsid w:val="00115711"/>
    <w:rsid w:val="001205FE"/>
    <w:rsid w:val="00125FDF"/>
    <w:rsid w:val="00133157"/>
    <w:rsid w:val="00134D6C"/>
    <w:rsid w:val="00137004"/>
    <w:rsid w:val="00142E84"/>
    <w:rsid w:val="00145178"/>
    <w:rsid w:val="001451BC"/>
    <w:rsid w:val="00150F0B"/>
    <w:rsid w:val="00152F06"/>
    <w:rsid w:val="00155609"/>
    <w:rsid w:val="0015781E"/>
    <w:rsid w:val="001659D9"/>
    <w:rsid w:val="00172473"/>
    <w:rsid w:val="001736CA"/>
    <w:rsid w:val="001747AF"/>
    <w:rsid w:val="00176B49"/>
    <w:rsid w:val="00176E51"/>
    <w:rsid w:val="00180C9B"/>
    <w:rsid w:val="001828C3"/>
    <w:rsid w:val="00186367"/>
    <w:rsid w:val="00187701"/>
    <w:rsid w:val="001919B5"/>
    <w:rsid w:val="001926E6"/>
    <w:rsid w:val="0019421B"/>
    <w:rsid w:val="00195A55"/>
    <w:rsid w:val="00195AEE"/>
    <w:rsid w:val="001A02DD"/>
    <w:rsid w:val="001A2E96"/>
    <w:rsid w:val="001A3F96"/>
    <w:rsid w:val="001A547F"/>
    <w:rsid w:val="001A6B81"/>
    <w:rsid w:val="001A75FD"/>
    <w:rsid w:val="001B4AA5"/>
    <w:rsid w:val="001B54AE"/>
    <w:rsid w:val="001C3782"/>
    <w:rsid w:val="001C4415"/>
    <w:rsid w:val="001C6E9F"/>
    <w:rsid w:val="001D5655"/>
    <w:rsid w:val="001D5770"/>
    <w:rsid w:val="001E0C7A"/>
    <w:rsid w:val="001E2B71"/>
    <w:rsid w:val="001E4D2C"/>
    <w:rsid w:val="001E5C41"/>
    <w:rsid w:val="001E6767"/>
    <w:rsid w:val="001E7608"/>
    <w:rsid w:val="001F5AD3"/>
    <w:rsid w:val="001F65EB"/>
    <w:rsid w:val="001F78C5"/>
    <w:rsid w:val="00200CE0"/>
    <w:rsid w:val="00201D5E"/>
    <w:rsid w:val="00204534"/>
    <w:rsid w:val="00211FEC"/>
    <w:rsid w:val="0021300D"/>
    <w:rsid w:val="00221942"/>
    <w:rsid w:val="0022213B"/>
    <w:rsid w:val="00226A51"/>
    <w:rsid w:val="0022755B"/>
    <w:rsid w:val="002316ED"/>
    <w:rsid w:val="002346F0"/>
    <w:rsid w:val="002357E8"/>
    <w:rsid w:val="00237A5B"/>
    <w:rsid w:val="00237F7A"/>
    <w:rsid w:val="00242066"/>
    <w:rsid w:val="002423F5"/>
    <w:rsid w:val="002459DC"/>
    <w:rsid w:val="00250590"/>
    <w:rsid w:val="00251A2E"/>
    <w:rsid w:val="00253DE2"/>
    <w:rsid w:val="002643CD"/>
    <w:rsid w:val="00265026"/>
    <w:rsid w:val="00266FA2"/>
    <w:rsid w:val="002671AA"/>
    <w:rsid w:val="002705F3"/>
    <w:rsid w:val="002736BF"/>
    <w:rsid w:val="002758B3"/>
    <w:rsid w:val="0027759B"/>
    <w:rsid w:val="00280E41"/>
    <w:rsid w:val="0028191F"/>
    <w:rsid w:val="00282507"/>
    <w:rsid w:val="00282FF9"/>
    <w:rsid w:val="00284171"/>
    <w:rsid w:val="002841B1"/>
    <w:rsid w:val="002847E3"/>
    <w:rsid w:val="00284FAC"/>
    <w:rsid w:val="00284FE7"/>
    <w:rsid w:val="00290948"/>
    <w:rsid w:val="00290A73"/>
    <w:rsid w:val="002922B8"/>
    <w:rsid w:val="002938CB"/>
    <w:rsid w:val="00294DA1"/>
    <w:rsid w:val="002955C1"/>
    <w:rsid w:val="00295C50"/>
    <w:rsid w:val="00295C63"/>
    <w:rsid w:val="002A5B63"/>
    <w:rsid w:val="002A729F"/>
    <w:rsid w:val="002A777E"/>
    <w:rsid w:val="002B44AB"/>
    <w:rsid w:val="002B4935"/>
    <w:rsid w:val="002B4C89"/>
    <w:rsid w:val="002B68C2"/>
    <w:rsid w:val="002B6B6F"/>
    <w:rsid w:val="002B7789"/>
    <w:rsid w:val="002C0607"/>
    <w:rsid w:val="002C594A"/>
    <w:rsid w:val="002C5C3A"/>
    <w:rsid w:val="002C7631"/>
    <w:rsid w:val="002D04AC"/>
    <w:rsid w:val="002D0930"/>
    <w:rsid w:val="002D0F60"/>
    <w:rsid w:val="002D3123"/>
    <w:rsid w:val="002D3AA7"/>
    <w:rsid w:val="002D4F2B"/>
    <w:rsid w:val="002D7DB5"/>
    <w:rsid w:val="002E0929"/>
    <w:rsid w:val="002E330F"/>
    <w:rsid w:val="002E62F1"/>
    <w:rsid w:val="002E735D"/>
    <w:rsid w:val="002F2734"/>
    <w:rsid w:val="00306B98"/>
    <w:rsid w:val="003101E4"/>
    <w:rsid w:val="00311D09"/>
    <w:rsid w:val="00322F87"/>
    <w:rsid w:val="00323323"/>
    <w:rsid w:val="003239E7"/>
    <w:rsid w:val="00323C89"/>
    <w:rsid w:val="00326B5E"/>
    <w:rsid w:val="00327AB6"/>
    <w:rsid w:val="0033473D"/>
    <w:rsid w:val="00336565"/>
    <w:rsid w:val="00336733"/>
    <w:rsid w:val="00336AEB"/>
    <w:rsid w:val="00341765"/>
    <w:rsid w:val="00341FD5"/>
    <w:rsid w:val="00344507"/>
    <w:rsid w:val="00344DDA"/>
    <w:rsid w:val="00354F6B"/>
    <w:rsid w:val="00355288"/>
    <w:rsid w:val="00356F9E"/>
    <w:rsid w:val="0036115B"/>
    <w:rsid w:val="00362A2D"/>
    <w:rsid w:val="00364907"/>
    <w:rsid w:val="003707D4"/>
    <w:rsid w:val="003716C1"/>
    <w:rsid w:val="003724D3"/>
    <w:rsid w:val="00372505"/>
    <w:rsid w:val="00374601"/>
    <w:rsid w:val="00376364"/>
    <w:rsid w:val="00377026"/>
    <w:rsid w:val="00381274"/>
    <w:rsid w:val="0038143C"/>
    <w:rsid w:val="0038187E"/>
    <w:rsid w:val="00381902"/>
    <w:rsid w:val="00383DD9"/>
    <w:rsid w:val="003908D8"/>
    <w:rsid w:val="00392E41"/>
    <w:rsid w:val="00392EA9"/>
    <w:rsid w:val="00393B72"/>
    <w:rsid w:val="003953BC"/>
    <w:rsid w:val="00396387"/>
    <w:rsid w:val="003A1081"/>
    <w:rsid w:val="003A2F03"/>
    <w:rsid w:val="003A52E0"/>
    <w:rsid w:val="003A5846"/>
    <w:rsid w:val="003B23BB"/>
    <w:rsid w:val="003B33D1"/>
    <w:rsid w:val="003B3438"/>
    <w:rsid w:val="003B39BE"/>
    <w:rsid w:val="003B47EA"/>
    <w:rsid w:val="003B4CC1"/>
    <w:rsid w:val="003B6B7D"/>
    <w:rsid w:val="003C77F3"/>
    <w:rsid w:val="003C782D"/>
    <w:rsid w:val="003D24C7"/>
    <w:rsid w:val="003D2858"/>
    <w:rsid w:val="003D4937"/>
    <w:rsid w:val="003D649C"/>
    <w:rsid w:val="003D685A"/>
    <w:rsid w:val="003D744A"/>
    <w:rsid w:val="003D7AB3"/>
    <w:rsid w:val="003E0C5A"/>
    <w:rsid w:val="003E47A4"/>
    <w:rsid w:val="003E687F"/>
    <w:rsid w:val="003E7B6A"/>
    <w:rsid w:val="003F4709"/>
    <w:rsid w:val="00401B6A"/>
    <w:rsid w:val="00402A6F"/>
    <w:rsid w:val="00402C2E"/>
    <w:rsid w:val="00405F04"/>
    <w:rsid w:val="004066BF"/>
    <w:rsid w:val="00406E72"/>
    <w:rsid w:val="004073D1"/>
    <w:rsid w:val="00412DD2"/>
    <w:rsid w:val="00416AB4"/>
    <w:rsid w:val="00420D31"/>
    <w:rsid w:val="00422FDA"/>
    <w:rsid w:val="004257A9"/>
    <w:rsid w:val="00425F4D"/>
    <w:rsid w:val="00426B54"/>
    <w:rsid w:val="00427F7C"/>
    <w:rsid w:val="004338A5"/>
    <w:rsid w:val="00433D88"/>
    <w:rsid w:val="00434E00"/>
    <w:rsid w:val="00452187"/>
    <w:rsid w:val="0046336B"/>
    <w:rsid w:val="00463D55"/>
    <w:rsid w:val="004647BD"/>
    <w:rsid w:val="00464D88"/>
    <w:rsid w:val="00465061"/>
    <w:rsid w:val="004746B9"/>
    <w:rsid w:val="0048196B"/>
    <w:rsid w:val="0048349A"/>
    <w:rsid w:val="00490DDB"/>
    <w:rsid w:val="004926C2"/>
    <w:rsid w:val="00496422"/>
    <w:rsid w:val="004A2BE4"/>
    <w:rsid w:val="004A5627"/>
    <w:rsid w:val="004A6039"/>
    <w:rsid w:val="004A7603"/>
    <w:rsid w:val="004A77AC"/>
    <w:rsid w:val="004B00BD"/>
    <w:rsid w:val="004B2262"/>
    <w:rsid w:val="004B3761"/>
    <w:rsid w:val="004C4FD9"/>
    <w:rsid w:val="004C7458"/>
    <w:rsid w:val="004C99AE"/>
    <w:rsid w:val="004D04CE"/>
    <w:rsid w:val="004D25AA"/>
    <w:rsid w:val="004D495C"/>
    <w:rsid w:val="004D5C63"/>
    <w:rsid w:val="004D6423"/>
    <w:rsid w:val="004D7011"/>
    <w:rsid w:val="004E1BAF"/>
    <w:rsid w:val="004E3B6C"/>
    <w:rsid w:val="004E69E6"/>
    <w:rsid w:val="004E6CC6"/>
    <w:rsid w:val="004E7950"/>
    <w:rsid w:val="004F0EC7"/>
    <w:rsid w:val="004F4F39"/>
    <w:rsid w:val="004F5792"/>
    <w:rsid w:val="00505204"/>
    <w:rsid w:val="00505C4B"/>
    <w:rsid w:val="0050722D"/>
    <w:rsid w:val="00507662"/>
    <w:rsid w:val="00511C13"/>
    <w:rsid w:val="00515E95"/>
    <w:rsid w:val="00521559"/>
    <w:rsid w:val="005220A5"/>
    <w:rsid w:val="0052232C"/>
    <w:rsid w:val="005255A0"/>
    <w:rsid w:val="005268CC"/>
    <w:rsid w:val="00533E5C"/>
    <w:rsid w:val="0053451F"/>
    <w:rsid w:val="00535F3B"/>
    <w:rsid w:val="005409F6"/>
    <w:rsid w:val="00540D89"/>
    <w:rsid w:val="00542B61"/>
    <w:rsid w:val="00543DCE"/>
    <w:rsid w:val="005522E7"/>
    <w:rsid w:val="0055357F"/>
    <w:rsid w:val="00553E24"/>
    <w:rsid w:val="005554FA"/>
    <w:rsid w:val="005679F4"/>
    <w:rsid w:val="0057150F"/>
    <w:rsid w:val="00573D40"/>
    <w:rsid w:val="005751F5"/>
    <w:rsid w:val="005822F5"/>
    <w:rsid w:val="00582C78"/>
    <w:rsid w:val="00583491"/>
    <w:rsid w:val="005834E9"/>
    <w:rsid w:val="00585473"/>
    <w:rsid w:val="00587897"/>
    <w:rsid w:val="0059062F"/>
    <w:rsid w:val="00596DA8"/>
    <w:rsid w:val="005A0FEF"/>
    <w:rsid w:val="005A1BA4"/>
    <w:rsid w:val="005A4425"/>
    <w:rsid w:val="005A648B"/>
    <w:rsid w:val="005A6F0A"/>
    <w:rsid w:val="005A7AC9"/>
    <w:rsid w:val="005A7ED7"/>
    <w:rsid w:val="005B1400"/>
    <w:rsid w:val="005B1D41"/>
    <w:rsid w:val="005B33A7"/>
    <w:rsid w:val="005B4514"/>
    <w:rsid w:val="005B5461"/>
    <w:rsid w:val="005B58E7"/>
    <w:rsid w:val="005B657E"/>
    <w:rsid w:val="005B78FC"/>
    <w:rsid w:val="005C4BD3"/>
    <w:rsid w:val="005C652D"/>
    <w:rsid w:val="005D389F"/>
    <w:rsid w:val="005E2F42"/>
    <w:rsid w:val="005E32A6"/>
    <w:rsid w:val="005E4AE9"/>
    <w:rsid w:val="005E5BC3"/>
    <w:rsid w:val="005E7AD5"/>
    <w:rsid w:val="006051CC"/>
    <w:rsid w:val="0061087D"/>
    <w:rsid w:val="0061396F"/>
    <w:rsid w:val="0061793D"/>
    <w:rsid w:val="006219DA"/>
    <w:rsid w:val="006234D2"/>
    <w:rsid w:val="00625029"/>
    <w:rsid w:val="00632BBD"/>
    <w:rsid w:val="00636458"/>
    <w:rsid w:val="00637D45"/>
    <w:rsid w:val="00640525"/>
    <w:rsid w:val="00641B91"/>
    <w:rsid w:val="006430D8"/>
    <w:rsid w:val="00645AC2"/>
    <w:rsid w:val="006479D0"/>
    <w:rsid w:val="00656B67"/>
    <w:rsid w:val="00657E8C"/>
    <w:rsid w:val="00663204"/>
    <w:rsid w:val="0066441B"/>
    <w:rsid w:val="0066487A"/>
    <w:rsid w:val="00664B3B"/>
    <w:rsid w:val="0066526C"/>
    <w:rsid w:val="006717F9"/>
    <w:rsid w:val="00671CCC"/>
    <w:rsid w:val="00681386"/>
    <w:rsid w:val="0068244C"/>
    <w:rsid w:val="00682472"/>
    <w:rsid w:val="00683A8E"/>
    <w:rsid w:val="00684942"/>
    <w:rsid w:val="006850E3"/>
    <w:rsid w:val="00687E02"/>
    <w:rsid w:val="00690233"/>
    <w:rsid w:val="00691450"/>
    <w:rsid w:val="006916CE"/>
    <w:rsid w:val="00695204"/>
    <w:rsid w:val="006A254B"/>
    <w:rsid w:val="006A3027"/>
    <w:rsid w:val="006A545A"/>
    <w:rsid w:val="006A6C8B"/>
    <w:rsid w:val="006A6D1B"/>
    <w:rsid w:val="006A6F8B"/>
    <w:rsid w:val="006B0B87"/>
    <w:rsid w:val="006B4496"/>
    <w:rsid w:val="006B7ED3"/>
    <w:rsid w:val="006C3BD2"/>
    <w:rsid w:val="006C4F87"/>
    <w:rsid w:val="006C6231"/>
    <w:rsid w:val="006D03C2"/>
    <w:rsid w:val="006D0AFC"/>
    <w:rsid w:val="006D2DDE"/>
    <w:rsid w:val="006D5C50"/>
    <w:rsid w:val="006D6022"/>
    <w:rsid w:val="006E30F5"/>
    <w:rsid w:val="006E4D07"/>
    <w:rsid w:val="006E6280"/>
    <w:rsid w:val="006F30F3"/>
    <w:rsid w:val="006F383D"/>
    <w:rsid w:val="006F525B"/>
    <w:rsid w:val="006F6A62"/>
    <w:rsid w:val="006F70DA"/>
    <w:rsid w:val="007031CE"/>
    <w:rsid w:val="00705A49"/>
    <w:rsid w:val="00706D45"/>
    <w:rsid w:val="007118CD"/>
    <w:rsid w:val="00711DF1"/>
    <w:rsid w:val="00712F09"/>
    <w:rsid w:val="00716101"/>
    <w:rsid w:val="0072024E"/>
    <w:rsid w:val="00720AD2"/>
    <w:rsid w:val="00721390"/>
    <w:rsid w:val="00722B44"/>
    <w:rsid w:val="007241BF"/>
    <w:rsid w:val="00727953"/>
    <w:rsid w:val="007304A4"/>
    <w:rsid w:val="007316EC"/>
    <w:rsid w:val="00732616"/>
    <w:rsid w:val="007331F5"/>
    <w:rsid w:val="00735A23"/>
    <w:rsid w:val="007360DE"/>
    <w:rsid w:val="007401D3"/>
    <w:rsid w:val="00743285"/>
    <w:rsid w:val="00746ADC"/>
    <w:rsid w:val="007508C6"/>
    <w:rsid w:val="00751E8B"/>
    <w:rsid w:val="00752A2B"/>
    <w:rsid w:val="00753130"/>
    <w:rsid w:val="007554F4"/>
    <w:rsid w:val="00756678"/>
    <w:rsid w:val="00765458"/>
    <w:rsid w:val="007679B7"/>
    <w:rsid w:val="007708D1"/>
    <w:rsid w:val="00780B1D"/>
    <w:rsid w:val="00782CD9"/>
    <w:rsid w:val="00784498"/>
    <w:rsid w:val="00784A5E"/>
    <w:rsid w:val="00786E33"/>
    <w:rsid w:val="00790E7D"/>
    <w:rsid w:val="007914A8"/>
    <w:rsid w:val="007950F0"/>
    <w:rsid w:val="007962E3"/>
    <w:rsid w:val="00796EAC"/>
    <w:rsid w:val="007A216F"/>
    <w:rsid w:val="007A3861"/>
    <w:rsid w:val="007A3C7D"/>
    <w:rsid w:val="007B2597"/>
    <w:rsid w:val="007B3B76"/>
    <w:rsid w:val="007D0212"/>
    <w:rsid w:val="007D1025"/>
    <w:rsid w:val="007D1250"/>
    <w:rsid w:val="007D32F1"/>
    <w:rsid w:val="007D4314"/>
    <w:rsid w:val="007D471F"/>
    <w:rsid w:val="007D5645"/>
    <w:rsid w:val="007D7377"/>
    <w:rsid w:val="007D7B01"/>
    <w:rsid w:val="007E1E5C"/>
    <w:rsid w:val="007E75FB"/>
    <w:rsid w:val="007F03A2"/>
    <w:rsid w:val="007F051A"/>
    <w:rsid w:val="007F1A2F"/>
    <w:rsid w:val="007F3E42"/>
    <w:rsid w:val="007F67A0"/>
    <w:rsid w:val="008000D5"/>
    <w:rsid w:val="00802775"/>
    <w:rsid w:val="00802843"/>
    <w:rsid w:val="00810E50"/>
    <w:rsid w:val="00811FFA"/>
    <w:rsid w:val="00812868"/>
    <w:rsid w:val="00814977"/>
    <w:rsid w:val="00814CCA"/>
    <w:rsid w:val="00821293"/>
    <w:rsid w:val="0082160B"/>
    <w:rsid w:val="00823092"/>
    <w:rsid w:val="00824110"/>
    <w:rsid w:val="00824864"/>
    <w:rsid w:val="0083049E"/>
    <w:rsid w:val="00832799"/>
    <w:rsid w:val="008328A1"/>
    <w:rsid w:val="00843569"/>
    <w:rsid w:val="00847EA9"/>
    <w:rsid w:val="00850E1E"/>
    <w:rsid w:val="00860940"/>
    <w:rsid w:val="00867F0A"/>
    <w:rsid w:val="008706DB"/>
    <w:rsid w:val="008730AF"/>
    <w:rsid w:val="00874262"/>
    <w:rsid w:val="00875B10"/>
    <w:rsid w:val="00876E35"/>
    <w:rsid w:val="00880B4F"/>
    <w:rsid w:val="008816B2"/>
    <w:rsid w:val="008923C9"/>
    <w:rsid w:val="00892C39"/>
    <w:rsid w:val="00892C6D"/>
    <w:rsid w:val="00894334"/>
    <w:rsid w:val="008944A8"/>
    <w:rsid w:val="008A10C6"/>
    <w:rsid w:val="008A143D"/>
    <w:rsid w:val="008A6BFB"/>
    <w:rsid w:val="008A6C0A"/>
    <w:rsid w:val="008B0B42"/>
    <w:rsid w:val="008B31B5"/>
    <w:rsid w:val="008B502E"/>
    <w:rsid w:val="008B623A"/>
    <w:rsid w:val="008B6287"/>
    <w:rsid w:val="008B7663"/>
    <w:rsid w:val="008B7C47"/>
    <w:rsid w:val="008C2ABE"/>
    <w:rsid w:val="008D7AD2"/>
    <w:rsid w:val="008E3133"/>
    <w:rsid w:val="008E4F5E"/>
    <w:rsid w:val="008E5C8C"/>
    <w:rsid w:val="008E5E4B"/>
    <w:rsid w:val="008E72C2"/>
    <w:rsid w:val="008F5A4B"/>
    <w:rsid w:val="008F67E7"/>
    <w:rsid w:val="008F6B7A"/>
    <w:rsid w:val="00902C42"/>
    <w:rsid w:val="00904DB3"/>
    <w:rsid w:val="00904EBE"/>
    <w:rsid w:val="00905318"/>
    <w:rsid w:val="009053C8"/>
    <w:rsid w:val="00906FE9"/>
    <w:rsid w:val="009072F0"/>
    <w:rsid w:val="00911794"/>
    <w:rsid w:val="00913461"/>
    <w:rsid w:val="00914070"/>
    <w:rsid w:val="00914A4A"/>
    <w:rsid w:val="00916061"/>
    <w:rsid w:val="00935CED"/>
    <w:rsid w:val="0094444A"/>
    <w:rsid w:val="00951D06"/>
    <w:rsid w:val="00951EDF"/>
    <w:rsid w:val="009579ED"/>
    <w:rsid w:val="00971B6D"/>
    <w:rsid w:val="009764F5"/>
    <w:rsid w:val="00980CA0"/>
    <w:rsid w:val="009816A6"/>
    <w:rsid w:val="00984DFE"/>
    <w:rsid w:val="00986434"/>
    <w:rsid w:val="009868EF"/>
    <w:rsid w:val="0099709E"/>
    <w:rsid w:val="00997825"/>
    <w:rsid w:val="009A1220"/>
    <w:rsid w:val="009A3EC3"/>
    <w:rsid w:val="009A6070"/>
    <w:rsid w:val="009B72FE"/>
    <w:rsid w:val="009B76AB"/>
    <w:rsid w:val="009C001C"/>
    <w:rsid w:val="009C09A8"/>
    <w:rsid w:val="009C19F2"/>
    <w:rsid w:val="009C21CA"/>
    <w:rsid w:val="009C2E92"/>
    <w:rsid w:val="009C5795"/>
    <w:rsid w:val="009D21A2"/>
    <w:rsid w:val="009D3BD6"/>
    <w:rsid w:val="009D6982"/>
    <w:rsid w:val="009D71FC"/>
    <w:rsid w:val="009D7AC7"/>
    <w:rsid w:val="009E17DB"/>
    <w:rsid w:val="009F3357"/>
    <w:rsid w:val="00A017EF"/>
    <w:rsid w:val="00A048AD"/>
    <w:rsid w:val="00A103E2"/>
    <w:rsid w:val="00A10A25"/>
    <w:rsid w:val="00A12F8C"/>
    <w:rsid w:val="00A14D73"/>
    <w:rsid w:val="00A169C2"/>
    <w:rsid w:val="00A327D0"/>
    <w:rsid w:val="00A36715"/>
    <w:rsid w:val="00A370E6"/>
    <w:rsid w:val="00A4014C"/>
    <w:rsid w:val="00A513BC"/>
    <w:rsid w:val="00A557D6"/>
    <w:rsid w:val="00A57780"/>
    <w:rsid w:val="00A62BD3"/>
    <w:rsid w:val="00A654E5"/>
    <w:rsid w:val="00A6788F"/>
    <w:rsid w:val="00A70756"/>
    <w:rsid w:val="00A725F3"/>
    <w:rsid w:val="00A82EF4"/>
    <w:rsid w:val="00A84558"/>
    <w:rsid w:val="00A8629F"/>
    <w:rsid w:val="00A8652F"/>
    <w:rsid w:val="00A93099"/>
    <w:rsid w:val="00A94D48"/>
    <w:rsid w:val="00A9651F"/>
    <w:rsid w:val="00A97376"/>
    <w:rsid w:val="00AA5F93"/>
    <w:rsid w:val="00AB122B"/>
    <w:rsid w:val="00AB2820"/>
    <w:rsid w:val="00AB3187"/>
    <w:rsid w:val="00AB4FB4"/>
    <w:rsid w:val="00AC0EC4"/>
    <w:rsid w:val="00AC1506"/>
    <w:rsid w:val="00AC2DCF"/>
    <w:rsid w:val="00AC3F0A"/>
    <w:rsid w:val="00AC6729"/>
    <w:rsid w:val="00AC78D9"/>
    <w:rsid w:val="00AD1743"/>
    <w:rsid w:val="00AD20E9"/>
    <w:rsid w:val="00AD2176"/>
    <w:rsid w:val="00AD2C71"/>
    <w:rsid w:val="00AD4ABC"/>
    <w:rsid w:val="00AE16AB"/>
    <w:rsid w:val="00AE4F92"/>
    <w:rsid w:val="00AE52EC"/>
    <w:rsid w:val="00AE6FBF"/>
    <w:rsid w:val="00AF116C"/>
    <w:rsid w:val="00AF1FF5"/>
    <w:rsid w:val="00AF5187"/>
    <w:rsid w:val="00AF7E18"/>
    <w:rsid w:val="00B016EC"/>
    <w:rsid w:val="00B02906"/>
    <w:rsid w:val="00B121A3"/>
    <w:rsid w:val="00B1320C"/>
    <w:rsid w:val="00B1491B"/>
    <w:rsid w:val="00B14B66"/>
    <w:rsid w:val="00B15F2C"/>
    <w:rsid w:val="00B21A85"/>
    <w:rsid w:val="00B249D6"/>
    <w:rsid w:val="00B26F05"/>
    <w:rsid w:val="00B316A9"/>
    <w:rsid w:val="00B34F60"/>
    <w:rsid w:val="00B365AE"/>
    <w:rsid w:val="00B36B8A"/>
    <w:rsid w:val="00B4446B"/>
    <w:rsid w:val="00B50B5E"/>
    <w:rsid w:val="00B50D8E"/>
    <w:rsid w:val="00B53731"/>
    <w:rsid w:val="00B60ECD"/>
    <w:rsid w:val="00B6249C"/>
    <w:rsid w:val="00B6378E"/>
    <w:rsid w:val="00B659DA"/>
    <w:rsid w:val="00B7657E"/>
    <w:rsid w:val="00B77A53"/>
    <w:rsid w:val="00B808EA"/>
    <w:rsid w:val="00B81EE8"/>
    <w:rsid w:val="00B85152"/>
    <w:rsid w:val="00B9082C"/>
    <w:rsid w:val="00B91984"/>
    <w:rsid w:val="00B934FF"/>
    <w:rsid w:val="00B93DEE"/>
    <w:rsid w:val="00B94B8C"/>
    <w:rsid w:val="00B96111"/>
    <w:rsid w:val="00B9644C"/>
    <w:rsid w:val="00BA07B5"/>
    <w:rsid w:val="00BA0993"/>
    <w:rsid w:val="00BA0B12"/>
    <w:rsid w:val="00BA7E71"/>
    <w:rsid w:val="00BB00CB"/>
    <w:rsid w:val="00BB0AA2"/>
    <w:rsid w:val="00BB0CFC"/>
    <w:rsid w:val="00BB6116"/>
    <w:rsid w:val="00BB7559"/>
    <w:rsid w:val="00BB76D8"/>
    <w:rsid w:val="00BB7BD4"/>
    <w:rsid w:val="00BC4E4E"/>
    <w:rsid w:val="00BC5524"/>
    <w:rsid w:val="00BC68F7"/>
    <w:rsid w:val="00BC7C4E"/>
    <w:rsid w:val="00BD1D7D"/>
    <w:rsid w:val="00BD43C2"/>
    <w:rsid w:val="00BE072E"/>
    <w:rsid w:val="00BE3F7D"/>
    <w:rsid w:val="00BF71DC"/>
    <w:rsid w:val="00C01C03"/>
    <w:rsid w:val="00C02D01"/>
    <w:rsid w:val="00C043EB"/>
    <w:rsid w:val="00C05A17"/>
    <w:rsid w:val="00C05EBA"/>
    <w:rsid w:val="00C07785"/>
    <w:rsid w:val="00C10839"/>
    <w:rsid w:val="00C14606"/>
    <w:rsid w:val="00C167DA"/>
    <w:rsid w:val="00C20D93"/>
    <w:rsid w:val="00C21FDD"/>
    <w:rsid w:val="00C223BD"/>
    <w:rsid w:val="00C22BE2"/>
    <w:rsid w:val="00C239E5"/>
    <w:rsid w:val="00C30284"/>
    <w:rsid w:val="00C31ADE"/>
    <w:rsid w:val="00C32388"/>
    <w:rsid w:val="00C34307"/>
    <w:rsid w:val="00C3499A"/>
    <w:rsid w:val="00C378F9"/>
    <w:rsid w:val="00C43FEF"/>
    <w:rsid w:val="00C50965"/>
    <w:rsid w:val="00C536F0"/>
    <w:rsid w:val="00C6061C"/>
    <w:rsid w:val="00C63552"/>
    <w:rsid w:val="00C646C7"/>
    <w:rsid w:val="00C65469"/>
    <w:rsid w:val="00C679FD"/>
    <w:rsid w:val="00C70691"/>
    <w:rsid w:val="00C73F06"/>
    <w:rsid w:val="00C779D5"/>
    <w:rsid w:val="00C808E0"/>
    <w:rsid w:val="00C81518"/>
    <w:rsid w:val="00C87622"/>
    <w:rsid w:val="00C91025"/>
    <w:rsid w:val="00C92BF5"/>
    <w:rsid w:val="00C94B5D"/>
    <w:rsid w:val="00C968BB"/>
    <w:rsid w:val="00C97ACD"/>
    <w:rsid w:val="00CA0BE6"/>
    <w:rsid w:val="00CA254C"/>
    <w:rsid w:val="00CA2AD5"/>
    <w:rsid w:val="00CA3927"/>
    <w:rsid w:val="00CA4A83"/>
    <w:rsid w:val="00CA5214"/>
    <w:rsid w:val="00CA5EDC"/>
    <w:rsid w:val="00CA6C39"/>
    <w:rsid w:val="00CB1890"/>
    <w:rsid w:val="00CB1CE5"/>
    <w:rsid w:val="00CB4148"/>
    <w:rsid w:val="00CC0658"/>
    <w:rsid w:val="00CC2B54"/>
    <w:rsid w:val="00CC7404"/>
    <w:rsid w:val="00CD258E"/>
    <w:rsid w:val="00CD3E31"/>
    <w:rsid w:val="00CD5DB0"/>
    <w:rsid w:val="00CE034E"/>
    <w:rsid w:val="00CF0766"/>
    <w:rsid w:val="00CF10C7"/>
    <w:rsid w:val="00CF3266"/>
    <w:rsid w:val="00CF48E1"/>
    <w:rsid w:val="00CF59D3"/>
    <w:rsid w:val="00D01C91"/>
    <w:rsid w:val="00D05A8F"/>
    <w:rsid w:val="00D06E79"/>
    <w:rsid w:val="00D06EB1"/>
    <w:rsid w:val="00D06EE8"/>
    <w:rsid w:val="00D10962"/>
    <w:rsid w:val="00D10E4B"/>
    <w:rsid w:val="00D11114"/>
    <w:rsid w:val="00D15B13"/>
    <w:rsid w:val="00D15EE4"/>
    <w:rsid w:val="00D22AEA"/>
    <w:rsid w:val="00D23997"/>
    <w:rsid w:val="00D2770B"/>
    <w:rsid w:val="00D30928"/>
    <w:rsid w:val="00D30995"/>
    <w:rsid w:val="00D324AC"/>
    <w:rsid w:val="00D34BE0"/>
    <w:rsid w:val="00D34F13"/>
    <w:rsid w:val="00D36722"/>
    <w:rsid w:val="00D372C2"/>
    <w:rsid w:val="00D37798"/>
    <w:rsid w:val="00D40687"/>
    <w:rsid w:val="00D41288"/>
    <w:rsid w:val="00D50390"/>
    <w:rsid w:val="00D51FE6"/>
    <w:rsid w:val="00D5607D"/>
    <w:rsid w:val="00D578EF"/>
    <w:rsid w:val="00D6187D"/>
    <w:rsid w:val="00D6429C"/>
    <w:rsid w:val="00D6602C"/>
    <w:rsid w:val="00D71ECD"/>
    <w:rsid w:val="00D72A87"/>
    <w:rsid w:val="00D82F2A"/>
    <w:rsid w:val="00D83186"/>
    <w:rsid w:val="00D907D6"/>
    <w:rsid w:val="00D9207B"/>
    <w:rsid w:val="00D93BBD"/>
    <w:rsid w:val="00DA2F70"/>
    <w:rsid w:val="00DA329A"/>
    <w:rsid w:val="00DA6B50"/>
    <w:rsid w:val="00DA6F18"/>
    <w:rsid w:val="00DA77C8"/>
    <w:rsid w:val="00DB1184"/>
    <w:rsid w:val="00DB1935"/>
    <w:rsid w:val="00DB1EEA"/>
    <w:rsid w:val="00DB4726"/>
    <w:rsid w:val="00DC0560"/>
    <w:rsid w:val="00DC20D6"/>
    <w:rsid w:val="00DC27A0"/>
    <w:rsid w:val="00DC695B"/>
    <w:rsid w:val="00DD0A81"/>
    <w:rsid w:val="00DE5DA5"/>
    <w:rsid w:val="00DE70DD"/>
    <w:rsid w:val="00DF7BC1"/>
    <w:rsid w:val="00E0101F"/>
    <w:rsid w:val="00E010BD"/>
    <w:rsid w:val="00E03FAB"/>
    <w:rsid w:val="00E05461"/>
    <w:rsid w:val="00E11A4A"/>
    <w:rsid w:val="00E12C3C"/>
    <w:rsid w:val="00E14032"/>
    <w:rsid w:val="00E2046B"/>
    <w:rsid w:val="00E246C6"/>
    <w:rsid w:val="00E27131"/>
    <w:rsid w:val="00E27C6D"/>
    <w:rsid w:val="00E30F1C"/>
    <w:rsid w:val="00E35485"/>
    <w:rsid w:val="00E36C48"/>
    <w:rsid w:val="00E36E6A"/>
    <w:rsid w:val="00E37F22"/>
    <w:rsid w:val="00E44DA5"/>
    <w:rsid w:val="00E45F39"/>
    <w:rsid w:val="00E52239"/>
    <w:rsid w:val="00E52ACD"/>
    <w:rsid w:val="00E52E84"/>
    <w:rsid w:val="00E53B75"/>
    <w:rsid w:val="00E62FED"/>
    <w:rsid w:val="00E63D9A"/>
    <w:rsid w:val="00E70711"/>
    <w:rsid w:val="00E70EA5"/>
    <w:rsid w:val="00E73361"/>
    <w:rsid w:val="00E75361"/>
    <w:rsid w:val="00E76A51"/>
    <w:rsid w:val="00E77BA0"/>
    <w:rsid w:val="00E804DD"/>
    <w:rsid w:val="00E821A3"/>
    <w:rsid w:val="00E90991"/>
    <w:rsid w:val="00E92145"/>
    <w:rsid w:val="00E976F2"/>
    <w:rsid w:val="00E97F8A"/>
    <w:rsid w:val="00EA0B97"/>
    <w:rsid w:val="00EA1E2F"/>
    <w:rsid w:val="00EA3B44"/>
    <w:rsid w:val="00EA7065"/>
    <w:rsid w:val="00EB0F20"/>
    <w:rsid w:val="00EB2CE6"/>
    <w:rsid w:val="00EB398D"/>
    <w:rsid w:val="00EC0035"/>
    <w:rsid w:val="00EC0052"/>
    <w:rsid w:val="00EC2737"/>
    <w:rsid w:val="00EC35A3"/>
    <w:rsid w:val="00EC36ED"/>
    <w:rsid w:val="00ED2487"/>
    <w:rsid w:val="00ED5562"/>
    <w:rsid w:val="00ED6C63"/>
    <w:rsid w:val="00EE1FE6"/>
    <w:rsid w:val="00EE311C"/>
    <w:rsid w:val="00EE7054"/>
    <w:rsid w:val="00F0469B"/>
    <w:rsid w:val="00F06FC1"/>
    <w:rsid w:val="00F116FE"/>
    <w:rsid w:val="00F16BE5"/>
    <w:rsid w:val="00F20658"/>
    <w:rsid w:val="00F20CF2"/>
    <w:rsid w:val="00F21209"/>
    <w:rsid w:val="00F25024"/>
    <w:rsid w:val="00F27541"/>
    <w:rsid w:val="00F34F3E"/>
    <w:rsid w:val="00F4367D"/>
    <w:rsid w:val="00F43CE7"/>
    <w:rsid w:val="00F44776"/>
    <w:rsid w:val="00F460E6"/>
    <w:rsid w:val="00F46215"/>
    <w:rsid w:val="00F462FB"/>
    <w:rsid w:val="00F46378"/>
    <w:rsid w:val="00F46821"/>
    <w:rsid w:val="00F50C31"/>
    <w:rsid w:val="00F52C26"/>
    <w:rsid w:val="00F52F98"/>
    <w:rsid w:val="00F6045E"/>
    <w:rsid w:val="00F605A2"/>
    <w:rsid w:val="00F62C51"/>
    <w:rsid w:val="00F67A3B"/>
    <w:rsid w:val="00F73C2E"/>
    <w:rsid w:val="00F80D83"/>
    <w:rsid w:val="00F85C83"/>
    <w:rsid w:val="00F8638E"/>
    <w:rsid w:val="00F87795"/>
    <w:rsid w:val="00F9734F"/>
    <w:rsid w:val="00FA14D2"/>
    <w:rsid w:val="00FA34D8"/>
    <w:rsid w:val="00FA35A7"/>
    <w:rsid w:val="00FB1DE9"/>
    <w:rsid w:val="00FB2061"/>
    <w:rsid w:val="00FB2C23"/>
    <w:rsid w:val="00FB475D"/>
    <w:rsid w:val="00FC116E"/>
    <w:rsid w:val="00FC1531"/>
    <w:rsid w:val="00FC328A"/>
    <w:rsid w:val="00FC3C8E"/>
    <w:rsid w:val="00FD4979"/>
    <w:rsid w:val="00FD5754"/>
    <w:rsid w:val="00FD7E79"/>
    <w:rsid w:val="00FE134E"/>
    <w:rsid w:val="00FE1374"/>
    <w:rsid w:val="00FE4039"/>
    <w:rsid w:val="00FE67FD"/>
    <w:rsid w:val="00FE6C18"/>
    <w:rsid w:val="00FF124E"/>
    <w:rsid w:val="00FF72B6"/>
    <w:rsid w:val="00FF7E94"/>
    <w:rsid w:val="0153E582"/>
    <w:rsid w:val="017828A0"/>
    <w:rsid w:val="01931DE4"/>
    <w:rsid w:val="028BED10"/>
    <w:rsid w:val="02B7F6A2"/>
    <w:rsid w:val="04F22E88"/>
    <w:rsid w:val="05C0162D"/>
    <w:rsid w:val="05D71A88"/>
    <w:rsid w:val="05E607F2"/>
    <w:rsid w:val="0672D8BD"/>
    <w:rsid w:val="07049738"/>
    <w:rsid w:val="075BB767"/>
    <w:rsid w:val="07B96667"/>
    <w:rsid w:val="084A0AF5"/>
    <w:rsid w:val="08A6C97D"/>
    <w:rsid w:val="090E259E"/>
    <w:rsid w:val="09F2B902"/>
    <w:rsid w:val="09F44F4E"/>
    <w:rsid w:val="0A378A3C"/>
    <w:rsid w:val="0A75FBD2"/>
    <w:rsid w:val="0AADBDB7"/>
    <w:rsid w:val="0AC9B2FC"/>
    <w:rsid w:val="0B1173E0"/>
    <w:rsid w:val="0BCBA83E"/>
    <w:rsid w:val="0C1A72A9"/>
    <w:rsid w:val="0C1E3DAD"/>
    <w:rsid w:val="0D1B8AD4"/>
    <w:rsid w:val="0D6F8CC4"/>
    <w:rsid w:val="0E876D1D"/>
    <w:rsid w:val="0F5748B4"/>
    <w:rsid w:val="0F8F1D91"/>
    <w:rsid w:val="10BB9A70"/>
    <w:rsid w:val="10F48428"/>
    <w:rsid w:val="112D605E"/>
    <w:rsid w:val="1142EEAB"/>
    <w:rsid w:val="121DF564"/>
    <w:rsid w:val="1280BF44"/>
    <w:rsid w:val="12B6E4D2"/>
    <w:rsid w:val="12D537EE"/>
    <w:rsid w:val="139CB954"/>
    <w:rsid w:val="13BB264C"/>
    <w:rsid w:val="14522C23"/>
    <w:rsid w:val="14C05023"/>
    <w:rsid w:val="14D2BB2B"/>
    <w:rsid w:val="1599E376"/>
    <w:rsid w:val="15D29BDE"/>
    <w:rsid w:val="16A0E64E"/>
    <w:rsid w:val="16ED696C"/>
    <w:rsid w:val="16F93E53"/>
    <w:rsid w:val="17771FDE"/>
    <w:rsid w:val="182FB7D0"/>
    <w:rsid w:val="183A3073"/>
    <w:rsid w:val="185E861C"/>
    <w:rsid w:val="19839DD9"/>
    <w:rsid w:val="19CB10FF"/>
    <w:rsid w:val="1A1C0866"/>
    <w:rsid w:val="1AB57C8F"/>
    <w:rsid w:val="1ACEC57E"/>
    <w:rsid w:val="1B41BB54"/>
    <w:rsid w:val="1B969088"/>
    <w:rsid w:val="1C158CEB"/>
    <w:rsid w:val="1C450912"/>
    <w:rsid w:val="1C5D8985"/>
    <w:rsid w:val="1D08E1C7"/>
    <w:rsid w:val="1D10BD5B"/>
    <w:rsid w:val="1D432E35"/>
    <w:rsid w:val="1D65E299"/>
    <w:rsid w:val="1DD820DE"/>
    <w:rsid w:val="1E335298"/>
    <w:rsid w:val="1F391634"/>
    <w:rsid w:val="1F763567"/>
    <w:rsid w:val="1F9E16F6"/>
    <w:rsid w:val="1FA0B05B"/>
    <w:rsid w:val="1FD4D5B9"/>
    <w:rsid w:val="201A2788"/>
    <w:rsid w:val="21DEE773"/>
    <w:rsid w:val="2232E5EE"/>
    <w:rsid w:val="22612174"/>
    <w:rsid w:val="226214B9"/>
    <w:rsid w:val="22C85007"/>
    <w:rsid w:val="2352B8EA"/>
    <w:rsid w:val="23B87459"/>
    <w:rsid w:val="23C76B1F"/>
    <w:rsid w:val="278AF748"/>
    <w:rsid w:val="27AEA4FF"/>
    <w:rsid w:val="28D293FA"/>
    <w:rsid w:val="298D5774"/>
    <w:rsid w:val="2998ED71"/>
    <w:rsid w:val="2A3E3056"/>
    <w:rsid w:val="2AD0E196"/>
    <w:rsid w:val="2AF64EC8"/>
    <w:rsid w:val="2AF6AA61"/>
    <w:rsid w:val="2B08D393"/>
    <w:rsid w:val="2B98D805"/>
    <w:rsid w:val="2C7565A3"/>
    <w:rsid w:val="2C9455F6"/>
    <w:rsid w:val="2CB1567B"/>
    <w:rsid w:val="30D5E376"/>
    <w:rsid w:val="31D82195"/>
    <w:rsid w:val="328308D6"/>
    <w:rsid w:val="32F254A4"/>
    <w:rsid w:val="330EBED6"/>
    <w:rsid w:val="3372F18B"/>
    <w:rsid w:val="344491FB"/>
    <w:rsid w:val="34783328"/>
    <w:rsid w:val="347E6086"/>
    <w:rsid w:val="34A51A7B"/>
    <w:rsid w:val="34B4B9AD"/>
    <w:rsid w:val="34F6D83B"/>
    <w:rsid w:val="35A0EB9A"/>
    <w:rsid w:val="35C0FA33"/>
    <w:rsid w:val="35D308E5"/>
    <w:rsid w:val="36C75B34"/>
    <w:rsid w:val="380941A1"/>
    <w:rsid w:val="382ED46E"/>
    <w:rsid w:val="390E1B27"/>
    <w:rsid w:val="39FF72D3"/>
    <w:rsid w:val="3A8AD0D8"/>
    <w:rsid w:val="3A9FE460"/>
    <w:rsid w:val="3B031CBB"/>
    <w:rsid w:val="3B18B10A"/>
    <w:rsid w:val="3BA59042"/>
    <w:rsid w:val="3C2DE69F"/>
    <w:rsid w:val="3C913A3E"/>
    <w:rsid w:val="3CA4987D"/>
    <w:rsid w:val="3CC6E36E"/>
    <w:rsid w:val="3E58796B"/>
    <w:rsid w:val="3E74E9AC"/>
    <w:rsid w:val="3E8D1E8E"/>
    <w:rsid w:val="3F2D554E"/>
    <w:rsid w:val="3F35888B"/>
    <w:rsid w:val="3FEB56E0"/>
    <w:rsid w:val="4023D11C"/>
    <w:rsid w:val="4078FFAC"/>
    <w:rsid w:val="40EC40E1"/>
    <w:rsid w:val="412333C0"/>
    <w:rsid w:val="41C5D667"/>
    <w:rsid w:val="41FB6CA2"/>
    <w:rsid w:val="42C4EA3A"/>
    <w:rsid w:val="430B7894"/>
    <w:rsid w:val="43C24AB7"/>
    <w:rsid w:val="443FD6D9"/>
    <w:rsid w:val="44855356"/>
    <w:rsid w:val="44FED234"/>
    <w:rsid w:val="4545BF55"/>
    <w:rsid w:val="45EF5397"/>
    <w:rsid w:val="466A71ED"/>
    <w:rsid w:val="470F2018"/>
    <w:rsid w:val="480EFBEB"/>
    <w:rsid w:val="48AA596E"/>
    <w:rsid w:val="48DF149E"/>
    <w:rsid w:val="48ECED6B"/>
    <w:rsid w:val="4A63D0A5"/>
    <w:rsid w:val="4B51E069"/>
    <w:rsid w:val="4B7BABD1"/>
    <w:rsid w:val="4B9233B7"/>
    <w:rsid w:val="4BBCF1CC"/>
    <w:rsid w:val="4BD10CF5"/>
    <w:rsid w:val="4BF4FDCB"/>
    <w:rsid w:val="4BF594BD"/>
    <w:rsid w:val="4BFC9707"/>
    <w:rsid w:val="4C57D493"/>
    <w:rsid w:val="4CAB5E62"/>
    <w:rsid w:val="4D1045C7"/>
    <w:rsid w:val="4DF165B2"/>
    <w:rsid w:val="4E724EB0"/>
    <w:rsid w:val="4E9D5ECD"/>
    <w:rsid w:val="4EE63D37"/>
    <w:rsid w:val="4F61206C"/>
    <w:rsid w:val="4FB4AA15"/>
    <w:rsid w:val="4FF12271"/>
    <w:rsid w:val="505A7811"/>
    <w:rsid w:val="52098C6E"/>
    <w:rsid w:val="540EA681"/>
    <w:rsid w:val="54104C3D"/>
    <w:rsid w:val="5425E137"/>
    <w:rsid w:val="544538BE"/>
    <w:rsid w:val="54EA8034"/>
    <w:rsid w:val="552A7EF2"/>
    <w:rsid w:val="567F0BF2"/>
    <w:rsid w:val="569F2197"/>
    <w:rsid w:val="56E934EB"/>
    <w:rsid w:val="5700CE0A"/>
    <w:rsid w:val="577249BB"/>
    <w:rsid w:val="57E4DA7B"/>
    <w:rsid w:val="58162A35"/>
    <w:rsid w:val="591ACB92"/>
    <w:rsid w:val="5926155C"/>
    <w:rsid w:val="59435567"/>
    <w:rsid w:val="595D33EB"/>
    <w:rsid w:val="59A9684C"/>
    <w:rsid w:val="5ABDDF24"/>
    <w:rsid w:val="5B1C03CB"/>
    <w:rsid w:val="5B597AE4"/>
    <w:rsid w:val="5B629533"/>
    <w:rsid w:val="5BD1D9FE"/>
    <w:rsid w:val="5D71382E"/>
    <w:rsid w:val="5D7511A6"/>
    <w:rsid w:val="5EF0EF3A"/>
    <w:rsid w:val="5FA43231"/>
    <w:rsid w:val="5FB43220"/>
    <w:rsid w:val="600B6DF2"/>
    <w:rsid w:val="605002A7"/>
    <w:rsid w:val="6154B04E"/>
    <w:rsid w:val="618CE972"/>
    <w:rsid w:val="61BF98B7"/>
    <w:rsid w:val="6202B153"/>
    <w:rsid w:val="626A9772"/>
    <w:rsid w:val="62BD7107"/>
    <w:rsid w:val="62BDAFD6"/>
    <w:rsid w:val="62BDB6E1"/>
    <w:rsid w:val="62C46475"/>
    <w:rsid w:val="63ACB880"/>
    <w:rsid w:val="63C6C7E8"/>
    <w:rsid w:val="64A1432B"/>
    <w:rsid w:val="6573F2BB"/>
    <w:rsid w:val="659C30FE"/>
    <w:rsid w:val="659ECF57"/>
    <w:rsid w:val="65D770D0"/>
    <w:rsid w:val="661921EF"/>
    <w:rsid w:val="66245C36"/>
    <w:rsid w:val="67955362"/>
    <w:rsid w:val="68378CF2"/>
    <w:rsid w:val="685C297B"/>
    <w:rsid w:val="69DCCA76"/>
    <w:rsid w:val="69F277B0"/>
    <w:rsid w:val="6A6DC68E"/>
    <w:rsid w:val="6C1CFC6A"/>
    <w:rsid w:val="6C6A659F"/>
    <w:rsid w:val="6D51FEDE"/>
    <w:rsid w:val="6EE785FD"/>
    <w:rsid w:val="6F39C711"/>
    <w:rsid w:val="6F53ADDC"/>
    <w:rsid w:val="6F628CE3"/>
    <w:rsid w:val="6F6A379B"/>
    <w:rsid w:val="6FD3055C"/>
    <w:rsid w:val="7047DFAD"/>
    <w:rsid w:val="709C55BB"/>
    <w:rsid w:val="71033EF4"/>
    <w:rsid w:val="71A00704"/>
    <w:rsid w:val="727301F0"/>
    <w:rsid w:val="72A7DC2B"/>
    <w:rsid w:val="72AD30EF"/>
    <w:rsid w:val="72F5B0A0"/>
    <w:rsid w:val="73B05AF4"/>
    <w:rsid w:val="73C21CA1"/>
    <w:rsid w:val="73E2FA4A"/>
    <w:rsid w:val="743C8E40"/>
    <w:rsid w:val="7444A839"/>
    <w:rsid w:val="7499B65E"/>
    <w:rsid w:val="74DC2935"/>
    <w:rsid w:val="74F33470"/>
    <w:rsid w:val="7574B304"/>
    <w:rsid w:val="75E8F240"/>
    <w:rsid w:val="765F7CCF"/>
    <w:rsid w:val="766BF40E"/>
    <w:rsid w:val="769E3C58"/>
    <w:rsid w:val="76C8EA7F"/>
    <w:rsid w:val="778711F7"/>
    <w:rsid w:val="77A794CD"/>
    <w:rsid w:val="7840B5F3"/>
    <w:rsid w:val="787D1312"/>
    <w:rsid w:val="78AA141E"/>
    <w:rsid w:val="78BF445C"/>
    <w:rsid w:val="78E4DB8F"/>
    <w:rsid w:val="78ED5851"/>
    <w:rsid w:val="799C2C78"/>
    <w:rsid w:val="79DC4E8B"/>
    <w:rsid w:val="79F020A3"/>
    <w:rsid w:val="7A1070D2"/>
    <w:rsid w:val="7A7FBDA0"/>
    <w:rsid w:val="7C7C8E35"/>
    <w:rsid w:val="7C86235F"/>
    <w:rsid w:val="7CF5E3C7"/>
    <w:rsid w:val="7D16053E"/>
    <w:rsid w:val="7D5F454E"/>
    <w:rsid w:val="7DFAD324"/>
    <w:rsid w:val="7E0F334B"/>
    <w:rsid w:val="7E628151"/>
    <w:rsid w:val="7EC42EDB"/>
    <w:rsid w:val="7EC5A783"/>
    <w:rsid w:val="7F39637B"/>
    <w:rsid w:val="7F8BF6F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DE932"/>
  <w15:chartTrackingRefBased/>
  <w15:docId w15:val="{7AAB140C-5A25-4FC4-87DD-1613AE11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5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5218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52187"/>
    <w:rPr>
      <w:rFonts w:ascii="Tahoma" w:hAnsi="Tahoma" w:cs="Tahoma"/>
      <w:sz w:val="16"/>
      <w:szCs w:val="16"/>
    </w:rPr>
  </w:style>
  <w:style w:type="paragraph" w:styleId="Antrats">
    <w:name w:val="header"/>
    <w:basedOn w:val="prastasis"/>
    <w:link w:val="AntratsDiagrama"/>
    <w:uiPriority w:val="99"/>
    <w:unhideWhenUsed/>
    <w:rsid w:val="0045218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52187"/>
  </w:style>
  <w:style w:type="paragraph" w:styleId="Porat">
    <w:name w:val="footer"/>
    <w:basedOn w:val="prastasis"/>
    <w:link w:val="PoratDiagrama"/>
    <w:uiPriority w:val="99"/>
    <w:unhideWhenUsed/>
    <w:rsid w:val="0045218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52187"/>
  </w:style>
  <w:style w:type="character" w:styleId="Hipersaitas">
    <w:name w:val="Hyperlink"/>
    <w:basedOn w:val="Numatytasispastraiposriftas"/>
    <w:uiPriority w:val="99"/>
    <w:unhideWhenUsed/>
    <w:rsid w:val="002423F5"/>
    <w:rPr>
      <w:color w:val="F15A22" w:themeColor="hyperlink"/>
      <w:u w:val="single"/>
    </w:rPr>
  </w:style>
  <w:style w:type="character" w:styleId="Neapdorotaspaminjimas">
    <w:name w:val="Unresolved Mention"/>
    <w:basedOn w:val="Numatytasispastraiposriftas"/>
    <w:uiPriority w:val="99"/>
    <w:semiHidden/>
    <w:unhideWhenUsed/>
    <w:rsid w:val="002423F5"/>
    <w:rPr>
      <w:color w:val="605E5C"/>
      <w:shd w:val="clear" w:color="auto" w:fill="E1DFDD"/>
    </w:rPr>
  </w:style>
  <w:style w:type="paragraph" w:styleId="Betarp">
    <w:name w:val="No Spacing"/>
    <w:link w:val="BetarpDiagrama"/>
    <w:uiPriority w:val="1"/>
    <w:qFormat/>
    <w:rsid w:val="00464D88"/>
    <w:rPr>
      <w:rFonts w:asciiTheme="minorHAnsi" w:eastAsiaTheme="minorEastAsia" w:hAnsiTheme="minorHAnsi" w:cstheme="minorBidi"/>
      <w:sz w:val="22"/>
      <w:szCs w:val="22"/>
    </w:rPr>
  </w:style>
  <w:style w:type="character" w:customStyle="1" w:styleId="BetarpDiagrama">
    <w:name w:val="Be tarpų Diagrama"/>
    <w:basedOn w:val="Numatytasispastraiposriftas"/>
    <w:link w:val="Betarp"/>
    <w:uiPriority w:val="1"/>
    <w:rsid w:val="00464D88"/>
    <w:rPr>
      <w:rFonts w:asciiTheme="minorHAnsi" w:eastAsiaTheme="minorEastAsia" w:hAnsiTheme="minorHAnsi" w:cstheme="minorBidi"/>
      <w:sz w:val="22"/>
      <w:szCs w:val="22"/>
    </w:rPr>
  </w:style>
  <w:style w:type="character" w:customStyle="1" w:styleId="eop">
    <w:name w:val="eop"/>
    <w:basedOn w:val="Numatytasispastraiposriftas"/>
    <w:rsid w:val="00DB4726"/>
  </w:style>
  <w:style w:type="paragraph" w:customStyle="1" w:styleId="paragraph">
    <w:name w:val="paragraph"/>
    <w:basedOn w:val="prastasis"/>
    <w:rsid w:val="00204534"/>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textrun">
    <w:name w:val="normaltextrun"/>
    <w:basedOn w:val="Numatytasispastraiposriftas"/>
    <w:rsid w:val="00204534"/>
  </w:style>
  <w:style w:type="character" w:customStyle="1" w:styleId="contentcontrolboundarysink">
    <w:name w:val="contentcontrolboundarysink"/>
    <w:basedOn w:val="Numatytasispastraiposriftas"/>
    <w:rsid w:val="00204534"/>
  </w:style>
  <w:style w:type="character" w:customStyle="1" w:styleId="ui-provider">
    <w:name w:val="ui-provider"/>
    <w:basedOn w:val="Numatytasispastraiposriftas"/>
    <w:rsid w:val="00587897"/>
  </w:style>
  <w:style w:type="paragraph" w:styleId="Sraopastraipa">
    <w:name w:val="List Paragraph"/>
    <w:basedOn w:val="prastasis"/>
    <w:uiPriority w:val="34"/>
    <w:qFormat/>
    <w:rsid w:val="005409F6"/>
    <w:pPr>
      <w:ind w:left="720"/>
      <w:contextualSpacing/>
    </w:pPr>
  </w:style>
  <w:style w:type="paragraph" w:styleId="Pagrindinistekstas">
    <w:name w:val="Body Text"/>
    <w:basedOn w:val="prastasis"/>
    <w:link w:val="PagrindinistekstasDiagrama"/>
    <w:uiPriority w:val="99"/>
    <w:semiHidden/>
    <w:unhideWhenUsed/>
    <w:rsid w:val="009C2E92"/>
    <w:pPr>
      <w:autoSpaceDN w:val="0"/>
      <w:spacing w:before="180" w:after="180" w:line="240" w:lineRule="auto"/>
    </w:pPr>
    <w:rPr>
      <w:rFonts w:eastAsiaTheme="minorHAnsi" w:cs="Calibri"/>
      <w:sz w:val="24"/>
      <w:szCs w:val="24"/>
      <w:lang w:val="lt-LT"/>
    </w:rPr>
  </w:style>
  <w:style w:type="character" w:customStyle="1" w:styleId="PagrindinistekstasDiagrama">
    <w:name w:val="Pagrindinis tekstas Diagrama"/>
    <w:basedOn w:val="Numatytasispastraiposriftas"/>
    <w:link w:val="Pagrindinistekstas"/>
    <w:uiPriority w:val="99"/>
    <w:semiHidden/>
    <w:rsid w:val="009C2E92"/>
    <w:rPr>
      <w:rFonts w:eastAsiaTheme="minorHAnsi" w:cs="Calibri"/>
      <w:sz w:val="24"/>
      <w:szCs w:val="24"/>
      <w:lang w:eastAsia="en-US"/>
    </w:rPr>
  </w:style>
  <w:style w:type="paragraph" w:styleId="prastasiniatinklio">
    <w:name w:val="Normal (Web)"/>
    <w:basedOn w:val="prastasis"/>
    <w:uiPriority w:val="99"/>
    <w:unhideWhenUsed/>
    <w:rsid w:val="00EA1E2F"/>
    <w:pPr>
      <w:spacing w:before="100" w:beforeAutospacing="1" w:after="100" w:afterAutospacing="1" w:line="240" w:lineRule="auto"/>
    </w:pPr>
    <w:rPr>
      <w:rFonts w:ascii="Times New Roman" w:eastAsia="Times New Roman" w:hAnsi="Times New Roman"/>
      <w:sz w:val="24"/>
      <w:szCs w:val="24"/>
      <w:lang w:val="lt-LT" w:eastAsia="lt-LT"/>
    </w:rPr>
  </w:style>
  <w:style w:type="character" w:styleId="Komentaronuoroda">
    <w:name w:val="annotation reference"/>
    <w:basedOn w:val="Numatytasispastraiposriftas"/>
    <w:uiPriority w:val="99"/>
    <w:semiHidden/>
    <w:unhideWhenUsed/>
    <w:rsid w:val="00C81518"/>
    <w:rPr>
      <w:sz w:val="16"/>
      <w:szCs w:val="16"/>
    </w:rPr>
  </w:style>
  <w:style w:type="paragraph" w:styleId="Komentarotekstas">
    <w:name w:val="annotation text"/>
    <w:basedOn w:val="prastasis"/>
    <w:link w:val="KomentarotekstasDiagrama"/>
    <w:uiPriority w:val="99"/>
    <w:unhideWhenUsed/>
    <w:rsid w:val="00C815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1518"/>
    <w:rPr>
      <w:lang w:val="en-US" w:eastAsia="en-US"/>
    </w:rPr>
  </w:style>
  <w:style w:type="paragraph" w:styleId="Komentarotema">
    <w:name w:val="annotation subject"/>
    <w:basedOn w:val="Komentarotekstas"/>
    <w:next w:val="Komentarotekstas"/>
    <w:link w:val="KomentarotemaDiagrama"/>
    <w:uiPriority w:val="99"/>
    <w:semiHidden/>
    <w:unhideWhenUsed/>
    <w:rsid w:val="00C81518"/>
    <w:rPr>
      <w:b/>
      <w:bCs/>
    </w:rPr>
  </w:style>
  <w:style w:type="character" w:customStyle="1" w:styleId="KomentarotemaDiagrama">
    <w:name w:val="Komentaro tema Diagrama"/>
    <w:basedOn w:val="KomentarotekstasDiagrama"/>
    <w:link w:val="Komentarotema"/>
    <w:uiPriority w:val="99"/>
    <w:semiHidden/>
    <w:rsid w:val="00C81518"/>
    <w:rPr>
      <w:b/>
      <w:bCs/>
      <w:lang w:val="en-US" w:eastAsia="en-US"/>
    </w:rPr>
  </w:style>
  <w:style w:type="paragraph" w:styleId="Pataisymai">
    <w:name w:val="Revision"/>
    <w:hidden/>
    <w:uiPriority w:val="99"/>
    <w:semiHidden/>
    <w:rsid w:val="00C81518"/>
    <w:rPr>
      <w:sz w:val="22"/>
      <w:szCs w:val="22"/>
      <w:lang w:val="en-US" w:eastAsia="en-US"/>
    </w:rPr>
  </w:style>
  <w:style w:type="paragraph" w:styleId="Puslapioinaostekstas">
    <w:name w:val="footnote text"/>
    <w:basedOn w:val="prastasis"/>
    <w:uiPriority w:val="99"/>
    <w:semiHidden/>
    <w:unhideWhenUsed/>
    <w:rsid w:val="48DF149E"/>
    <w:pPr>
      <w:spacing w:after="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424">
      <w:bodyDiv w:val="1"/>
      <w:marLeft w:val="0"/>
      <w:marRight w:val="0"/>
      <w:marTop w:val="0"/>
      <w:marBottom w:val="0"/>
      <w:divBdr>
        <w:top w:val="none" w:sz="0" w:space="0" w:color="auto"/>
        <w:left w:val="none" w:sz="0" w:space="0" w:color="auto"/>
        <w:bottom w:val="none" w:sz="0" w:space="0" w:color="auto"/>
        <w:right w:val="none" w:sz="0" w:space="0" w:color="auto"/>
      </w:divBdr>
    </w:div>
    <w:div w:id="101075455">
      <w:bodyDiv w:val="1"/>
      <w:marLeft w:val="0"/>
      <w:marRight w:val="0"/>
      <w:marTop w:val="0"/>
      <w:marBottom w:val="0"/>
      <w:divBdr>
        <w:top w:val="none" w:sz="0" w:space="0" w:color="auto"/>
        <w:left w:val="none" w:sz="0" w:space="0" w:color="auto"/>
        <w:bottom w:val="none" w:sz="0" w:space="0" w:color="auto"/>
        <w:right w:val="none" w:sz="0" w:space="0" w:color="auto"/>
      </w:divBdr>
    </w:div>
    <w:div w:id="123933560">
      <w:bodyDiv w:val="1"/>
      <w:marLeft w:val="0"/>
      <w:marRight w:val="0"/>
      <w:marTop w:val="0"/>
      <w:marBottom w:val="0"/>
      <w:divBdr>
        <w:top w:val="none" w:sz="0" w:space="0" w:color="auto"/>
        <w:left w:val="none" w:sz="0" w:space="0" w:color="auto"/>
        <w:bottom w:val="none" w:sz="0" w:space="0" w:color="auto"/>
        <w:right w:val="none" w:sz="0" w:space="0" w:color="auto"/>
      </w:divBdr>
    </w:div>
    <w:div w:id="316768132">
      <w:bodyDiv w:val="1"/>
      <w:marLeft w:val="0"/>
      <w:marRight w:val="0"/>
      <w:marTop w:val="0"/>
      <w:marBottom w:val="0"/>
      <w:divBdr>
        <w:top w:val="none" w:sz="0" w:space="0" w:color="auto"/>
        <w:left w:val="none" w:sz="0" w:space="0" w:color="auto"/>
        <w:bottom w:val="none" w:sz="0" w:space="0" w:color="auto"/>
        <w:right w:val="none" w:sz="0" w:space="0" w:color="auto"/>
      </w:divBdr>
    </w:div>
    <w:div w:id="586109490">
      <w:bodyDiv w:val="1"/>
      <w:marLeft w:val="0"/>
      <w:marRight w:val="0"/>
      <w:marTop w:val="0"/>
      <w:marBottom w:val="0"/>
      <w:divBdr>
        <w:top w:val="none" w:sz="0" w:space="0" w:color="auto"/>
        <w:left w:val="none" w:sz="0" w:space="0" w:color="auto"/>
        <w:bottom w:val="none" w:sz="0" w:space="0" w:color="auto"/>
        <w:right w:val="none" w:sz="0" w:space="0" w:color="auto"/>
      </w:divBdr>
    </w:div>
    <w:div w:id="598830110">
      <w:bodyDiv w:val="1"/>
      <w:marLeft w:val="0"/>
      <w:marRight w:val="0"/>
      <w:marTop w:val="0"/>
      <w:marBottom w:val="0"/>
      <w:divBdr>
        <w:top w:val="none" w:sz="0" w:space="0" w:color="auto"/>
        <w:left w:val="none" w:sz="0" w:space="0" w:color="auto"/>
        <w:bottom w:val="none" w:sz="0" w:space="0" w:color="auto"/>
        <w:right w:val="none" w:sz="0" w:space="0" w:color="auto"/>
      </w:divBdr>
    </w:div>
    <w:div w:id="698699456">
      <w:bodyDiv w:val="1"/>
      <w:marLeft w:val="0"/>
      <w:marRight w:val="0"/>
      <w:marTop w:val="0"/>
      <w:marBottom w:val="0"/>
      <w:divBdr>
        <w:top w:val="none" w:sz="0" w:space="0" w:color="auto"/>
        <w:left w:val="none" w:sz="0" w:space="0" w:color="auto"/>
        <w:bottom w:val="none" w:sz="0" w:space="0" w:color="auto"/>
        <w:right w:val="none" w:sz="0" w:space="0" w:color="auto"/>
      </w:divBdr>
    </w:div>
    <w:div w:id="709110861">
      <w:bodyDiv w:val="1"/>
      <w:marLeft w:val="0"/>
      <w:marRight w:val="0"/>
      <w:marTop w:val="0"/>
      <w:marBottom w:val="0"/>
      <w:divBdr>
        <w:top w:val="none" w:sz="0" w:space="0" w:color="auto"/>
        <w:left w:val="none" w:sz="0" w:space="0" w:color="auto"/>
        <w:bottom w:val="none" w:sz="0" w:space="0" w:color="auto"/>
        <w:right w:val="none" w:sz="0" w:space="0" w:color="auto"/>
      </w:divBdr>
    </w:div>
    <w:div w:id="796879050">
      <w:bodyDiv w:val="1"/>
      <w:marLeft w:val="0"/>
      <w:marRight w:val="0"/>
      <w:marTop w:val="0"/>
      <w:marBottom w:val="0"/>
      <w:divBdr>
        <w:top w:val="none" w:sz="0" w:space="0" w:color="auto"/>
        <w:left w:val="none" w:sz="0" w:space="0" w:color="auto"/>
        <w:bottom w:val="none" w:sz="0" w:space="0" w:color="auto"/>
        <w:right w:val="none" w:sz="0" w:space="0" w:color="auto"/>
      </w:divBdr>
    </w:div>
    <w:div w:id="927008445">
      <w:bodyDiv w:val="1"/>
      <w:marLeft w:val="0"/>
      <w:marRight w:val="0"/>
      <w:marTop w:val="0"/>
      <w:marBottom w:val="0"/>
      <w:divBdr>
        <w:top w:val="none" w:sz="0" w:space="0" w:color="auto"/>
        <w:left w:val="none" w:sz="0" w:space="0" w:color="auto"/>
        <w:bottom w:val="none" w:sz="0" w:space="0" w:color="auto"/>
        <w:right w:val="none" w:sz="0" w:space="0" w:color="auto"/>
      </w:divBdr>
    </w:div>
    <w:div w:id="1006058353">
      <w:bodyDiv w:val="1"/>
      <w:marLeft w:val="0"/>
      <w:marRight w:val="0"/>
      <w:marTop w:val="0"/>
      <w:marBottom w:val="0"/>
      <w:divBdr>
        <w:top w:val="none" w:sz="0" w:space="0" w:color="auto"/>
        <w:left w:val="none" w:sz="0" w:space="0" w:color="auto"/>
        <w:bottom w:val="none" w:sz="0" w:space="0" w:color="auto"/>
        <w:right w:val="none" w:sz="0" w:space="0" w:color="auto"/>
      </w:divBdr>
    </w:div>
    <w:div w:id="1014377866">
      <w:bodyDiv w:val="1"/>
      <w:marLeft w:val="0"/>
      <w:marRight w:val="0"/>
      <w:marTop w:val="0"/>
      <w:marBottom w:val="0"/>
      <w:divBdr>
        <w:top w:val="none" w:sz="0" w:space="0" w:color="auto"/>
        <w:left w:val="none" w:sz="0" w:space="0" w:color="auto"/>
        <w:bottom w:val="none" w:sz="0" w:space="0" w:color="auto"/>
        <w:right w:val="none" w:sz="0" w:space="0" w:color="auto"/>
      </w:divBdr>
    </w:div>
    <w:div w:id="1076171877">
      <w:bodyDiv w:val="1"/>
      <w:marLeft w:val="0"/>
      <w:marRight w:val="0"/>
      <w:marTop w:val="0"/>
      <w:marBottom w:val="0"/>
      <w:divBdr>
        <w:top w:val="none" w:sz="0" w:space="0" w:color="auto"/>
        <w:left w:val="none" w:sz="0" w:space="0" w:color="auto"/>
        <w:bottom w:val="none" w:sz="0" w:space="0" w:color="auto"/>
        <w:right w:val="none" w:sz="0" w:space="0" w:color="auto"/>
      </w:divBdr>
    </w:div>
    <w:div w:id="1189685371">
      <w:bodyDiv w:val="1"/>
      <w:marLeft w:val="0"/>
      <w:marRight w:val="0"/>
      <w:marTop w:val="0"/>
      <w:marBottom w:val="0"/>
      <w:divBdr>
        <w:top w:val="none" w:sz="0" w:space="0" w:color="auto"/>
        <w:left w:val="none" w:sz="0" w:space="0" w:color="auto"/>
        <w:bottom w:val="none" w:sz="0" w:space="0" w:color="auto"/>
        <w:right w:val="none" w:sz="0" w:space="0" w:color="auto"/>
      </w:divBdr>
    </w:div>
    <w:div w:id="1316835658">
      <w:bodyDiv w:val="1"/>
      <w:marLeft w:val="0"/>
      <w:marRight w:val="0"/>
      <w:marTop w:val="0"/>
      <w:marBottom w:val="0"/>
      <w:divBdr>
        <w:top w:val="none" w:sz="0" w:space="0" w:color="auto"/>
        <w:left w:val="none" w:sz="0" w:space="0" w:color="auto"/>
        <w:bottom w:val="none" w:sz="0" w:space="0" w:color="auto"/>
        <w:right w:val="none" w:sz="0" w:space="0" w:color="auto"/>
      </w:divBdr>
    </w:div>
    <w:div w:id="1334183020">
      <w:bodyDiv w:val="1"/>
      <w:marLeft w:val="0"/>
      <w:marRight w:val="0"/>
      <w:marTop w:val="0"/>
      <w:marBottom w:val="0"/>
      <w:divBdr>
        <w:top w:val="none" w:sz="0" w:space="0" w:color="auto"/>
        <w:left w:val="none" w:sz="0" w:space="0" w:color="auto"/>
        <w:bottom w:val="none" w:sz="0" w:space="0" w:color="auto"/>
        <w:right w:val="none" w:sz="0" w:space="0" w:color="auto"/>
      </w:divBdr>
    </w:div>
    <w:div w:id="1402752136">
      <w:bodyDiv w:val="1"/>
      <w:marLeft w:val="0"/>
      <w:marRight w:val="0"/>
      <w:marTop w:val="0"/>
      <w:marBottom w:val="0"/>
      <w:divBdr>
        <w:top w:val="none" w:sz="0" w:space="0" w:color="auto"/>
        <w:left w:val="none" w:sz="0" w:space="0" w:color="auto"/>
        <w:bottom w:val="none" w:sz="0" w:space="0" w:color="auto"/>
        <w:right w:val="none" w:sz="0" w:space="0" w:color="auto"/>
      </w:divBdr>
    </w:div>
    <w:div w:id="1485665450">
      <w:bodyDiv w:val="1"/>
      <w:marLeft w:val="0"/>
      <w:marRight w:val="0"/>
      <w:marTop w:val="0"/>
      <w:marBottom w:val="0"/>
      <w:divBdr>
        <w:top w:val="none" w:sz="0" w:space="0" w:color="auto"/>
        <w:left w:val="none" w:sz="0" w:space="0" w:color="auto"/>
        <w:bottom w:val="none" w:sz="0" w:space="0" w:color="auto"/>
        <w:right w:val="none" w:sz="0" w:space="0" w:color="auto"/>
      </w:divBdr>
    </w:div>
    <w:div w:id="1500848640">
      <w:bodyDiv w:val="1"/>
      <w:marLeft w:val="0"/>
      <w:marRight w:val="0"/>
      <w:marTop w:val="0"/>
      <w:marBottom w:val="0"/>
      <w:divBdr>
        <w:top w:val="none" w:sz="0" w:space="0" w:color="auto"/>
        <w:left w:val="none" w:sz="0" w:space="0" w:color="auto"/>
        <w:bottom w:val="none" w:sz="0" w:space="0" w:color="auto"/>
        <w:right w:val="none" w:sz="0" w:space="0" w:color="auto"/>
      </w:divBdr>
    </w:div>
    <w:div w:id="1575772221">
      <w:bodyDiv w:val="1"/>
      <w:marLeft w:val="0"/>
      <w:marRight w:val="0"/>
      <w:marTop w:val="0"/>
      <w:marBottom w:val="0"/>
      <w:divBdr>
        <w:top w:val="none" w:sz="0" w:space="0" w:color="auto"/>
        <w:left w:val="none" w:sz="0" w:space="0" w:color="auto"/>
        <w:bottom w:val="none" w:sz="0" w:space="0" w:color="auto"/>
        <w:right w:val="none" w:sz="0" w:space="0" w:color="auto"/>
      </w:divBdr>
      <w:divsChild>
        <w:div w:id="392699937">
          <w:marLeft w:val="0"/>
          <w:marRight w:val="0"/>
          <w:marTop w:val="0"/>
          <w:marBottom w:val="0"/>
          <w:divBdr>
            <w:top w:val="none" w:sz="0" w:space="0" w:color="auto"/>
            <w:left w:val="none" w:sz="0" w:space="0" w:color="auto"/>
            <w:bottom w:val="none" w:sz="0" w:space="0" w:color="auto"/>
            <w:right w:val="none" w:sz="0" w:space="0" w:color="auto"/>
          </w:divBdr>
        </w:div>
        <w:div w:id="491336514">
          <w:marLeft w:val="0"/>
          <w:marRight w:val="0"/>
          <w:marTop w:val="0"/>
          <w:marBottom w:val="0"/>
          <w:divBdr>
            <w:top w:val="none" w:sz="0" w:space="0" w:color="auto"/>
            <w:left w:val="none" w:sz="0" w:space="0" w:color="auto"/>
            <w:bottom w:val="none" w:sz="0" w:space="0" w:color="auto"/>
            <w:right w:val="none" w:sz="0" w:space="0" w:color="auto"/>
          </w:divBdr>
        </w:div>
        <w:div w:id="1264800884">
          <w:marLeft w:val="0"/>
          <w:marRight w:val="0"/>
          <w:marTop w:val="0"/>
          <w:marBottom w:val="0"/>
          <w:divBdr>
            <w:top w:val="none" w:sz="0" w:space="0" w:color="auto"/>
            <w:left w:val="none" w:sz="0" w:space="0" w:color="auto"/>
            <w:bottom w:val="none" w:sz="0" w:space="0" w:color="auto"/>
            <w:right w:val="none" w:sz="0" w:space="0" w:color="auto"/>
          </w:divBdr>
        </w:div>
        <w:div w:id="1442920407">
          <w:marLeft w:val="0"/>
          <w:marRight w:val="0"/>
          <w:marTop w:val="0"/>
          <w:marBottom w:val="0"/>
          <w:divBdr>
            <w:top w:val="none" w:sz="0" w:space="0" w:color="auto"/>
            <w:left w:val="none" w:sz="0" w:space="0" w:color="auto"/>
            <w:bottom w:val="none" w:sz="0" w:space="0" w:color="auto"/>
            <w:right w:val="none" w:sz="0" w:space="0" w:color="auto"/>
          </w:divBdr>
        </w:div>
        <w:div w:id="2054770092">
          <w:marLeft w:val="0"/>
          <w:marRight w:val="0"/>
          <w:marTop w:val="0"/>
          <w:marBottom w:val="0"/>
          <w:divBdr>
            <w:top w:val="none" w:sz="0" w:space="0" w:color="auto"/>
            <w:left w:val="none" w:sz="0" w:space="0" w:color="auto"/>
            <w:bottom w:val="none" w:sz="0" w:space="0" w:color="auto"/>
            <w:right w:val="none" w:sz="0" w:space="0" w:color="auto"/>
          </w:divBdr>
          <w:divsChild>
            <w:div w:id="1275407937">
              <w:marLeft w:val="0"/>
              <w:marRight w:val="0"/>
              <w:marTop w:val="30"/>
              <w:marBottom w:val="30"/>
              <w:divBdr>
                <w:top w:val="none" w:sz="0" w:space="0" w:color="auto"/>
                <w:left w:val="none" w:sz="0" w:space="0" w:color="auto"/>
                <w:bottom w:val="none" w:sz="0" w:space="0" w:color="auto"/>
                <w:right w:val="none" w:sz="0" w:space="0" w:color="auto"/>
              </w:divBdr>
              <w:divsChild>
                <w:div w:id="133960042">
                  <w:marLeft w:val="0"/>
                  <w:marRight w:val="0"/>
                  <w:marTop w:val="0"/>
                  <w:marBottom w:val="0"/>
                  <w:divBdr>
                    <w:top w:val="none" w:sz="0" w:space="0" w:color="auto"/>
                    <w:left w:val="none" w:sz="0" w:space="0" w:color="auto"/>
                    <w:bottom w:val="none" w:sz="0" w:space="0" w:color="auto"/>
                    <w:right w:val="none" w:sz="0" w:space="0" w:color="auto"/>
                  </w:divBdr>
                  <w:divsChild>
                    <w:div w:id="635912486">
                      <w:marLeft w:val="0"/>
                      <w:marRight w:val="0"/>
                      <w:marTop w:val="0"/>
                      <w:marBottom w:val="0"/>
                      <w:divBdr>
                        <w:top w:val="none" w:sz="0" w:space="0" w:color="auto"/>
                        <w:left w:val="none" w:sz="0" w:space="0" w:color="auto"/>
                        <w:bottom w:val="none" w:sz="0" w:space="0" w:color="auto"/>
                        <w:right w:val="none" w:sz="0" w:space="0" w:color="auto"/>
                      </w:divBdr>
                    </w:div>
                    <w:div w:id="1077706749">
                      <w:marLeft w:val="0"/>
                      <w:marRight w:val="0"/>
                      <w:marTop w:val="0"/>
                      <w:marBottom w:val="0"/>
                      <w:divBdr>
                        <w:top w:val="none" w:sz="0" w:space="0" w:color="auto"/>
                        <w:left w:val="none" w:sz="0" w:space="0" w:color="auto"/>
                        <w:bottom w:val="none" w:sz="0" w:space="0" w:color="auto"/>
                        <w:right w:val="none" w:sz="0" w:space="0" w:color="auto"/>
                      </w:divBdr>
                    </w:div>
                    <w:div w:id="1258716200">
                      <w:marLeft w:val="0"/>
                      <w:marRight w:val="0"/>
                      <w:marTop w:val="0"/>
                      <w:marBottom w:val="0"/>
                      <w:divBdr>
                        <w:top w:val="none" w:sz="0" w:space="0" w:color="auto"/>
                        <w:left w:val="none" w:sz="0" w:space="0" w:color="auto"/>
                        <w:bottom w:val="none" w:sz="0" w:space="0" w:color="auto"/>
                        <w:right w:val="none" w:sz="0" w:space="0" w:color="auto"/>
                      </w:divBdr>
                    </w:div>
                    <w:div w:id="1881432318">
                      <w:marLeft w:val="0"/>
                      <w:marRight w:val="0"/>
                      <w:marTop w:val="0"/>
                      <w:marBottom w:val="0"/>
                      <w:divBdr>
                        <w:top w:val="none" w:sz="0" w:space="0" w:color="auto"/>
                        <w:left w:val="none" w:sz="0" w:space="0" w:color="auto"/>
                        <w:bottom w:val="none" w:sz="0" w:space="0" w:color="auto"/>
                        <w:right w:val="none" w:sz="0" w:space="0" w:color="auto"/>
                      </w:divBdr>
                    </w:div>
                  </w:divsChild>
                </w:div>
                <w:div w:id="478501761">
                  <w:marLeft w:val="0"/>
                  <w:marRight w:val="0"/>
                  <w:marTop w:val="0"/>
                  <w:marBottom w:val="0"/>
                  <w:divBdr>
                    <w:top w:val="none" w:sz="0" w:space="0" w:color="auto"/>
                    <w:left w:val="none" w:sz="0" w:space="0" w:color="auto"/>
                    <w:bottom w:val="none" w:sz="0" w:space="0" w:color="auto"/>
                    <w:right w:val="none" w:sz="0" w:space="0" w:color="auto"/>
                  </w:divBdr>
                  <w:divsChild>
                    <w:div w:id="900209913">
                      <w:marLeft w:val="0"/>
                      <w:marRight w:val="0"/>
                      <w:marTop w:val="0"/>
                      <w:marBottom w:val="0"/>
                      <w:divBdr>
                        <w:top w:val="none" w:sz="0" w:space="0" w:color="auto"/>
                        <w:left w:val="none" w:sz="0" w:space="0" w:color="auto"/>
                        <w:bottom w:val="none" w:sz="0" w:space="0" w:color="auto"/>
                        <w:right w:val="none" w:sz="0" w:space="0" w:color="auto"/>
                      </w:divBdr>
                    </w:div>
                  </w:divsChild>
                </w:div>
                <w:div w:id="662512061">
                  <w:marLeft w:val="0"/>
                  <w:marRight w:val="0"/>
                  <w:marTop w:val="0"/>
                  <w:marBottom w:val="0"/>
                  <w:divBdr>
                    <w:top w:val="none" w:sz="0" w:space="0" w:color="auto"/>
                    <w:left w:val="none" w:sz="0" w:space="0" w:color="auto"/>
                    <w:bottom w:val="none" w:sz="0" w:space="0" w:color="auto"/>
                    <w:right w:val="none" w:sz="0" w:space="0" w:color="auto"/>
                  </w:divBdr>
                  <w:divsChild>
                    <w:div w:id="1450321830">
                      <w:marLeft w:val="0"/>
                      <w:marRight w:val="0"/>
                      <w:marTop w:val="0"/>
                      <w:marBottom w:val="0"/>
                      <w:divBdr>
                        <w:top w:val="none" w:sz="0" w:space="0" w:color="auto"/>
                        <w:left w:val="none" w:sz="0" w:space="0" w:color="auto"/>
                        <w:bottom w:val="none" w:sz="0" w:space="0" w:color="auto"/>
                        <w:right w:val="none" w:sz="0" w:space="0" w:color="auto"/>
                      </w:divBdr>
                    </w:div>
                  </w:divsChild>
                </w:div>
                <w:div w:id="672798686">
                  <w:marLeft w:val="0"/>
                  <w:marRight w:val="0"/>
                  <w:marTop w:val="0"/>
                  <w:marBottom w:val="0"/>
                  <w:divBdr>
                    <w:top w:val="none" w:sz="0" w:space="0" w:color="auto"/>
                    <w:left w:val="none" w:sz="0" w:space="0" w:color="auto"/>
                    <w:bottom w:val="none" w:sz="0" w:space="0" w:color="auto"/>
                    <w:right w:val="none" w:sz="0" w:space="0" w:color="auto"/>
                  </w:divBdr>
                  <w:divsChild>
                    <w:div w:id="3867969">
                      <w:marLeft w:val="0"/>
                      <w:marRight w:val="0"/>
                      <w:marTop w:val="0"/>
                      <w:marBottom w:val="0"/>
                      <w:divBdr>
                        <w:top w:val="none" w:sz="0" w:space="0" w:color="auto"/>
                        <w:left w:val="none" w:sz="0" w:space="0" w:color="auto"/>
                        <w:bottom w:val="none" w:sz="0" w:space="0" w:color="auto"/>
                        <w:right w:val="none" w:sz="0" w:space="0" w:color="auto"/>
                      </w:divBdr>
                    </w:div>
                  </w:divsChild>
                </w:div>
                <w:div w:id="1217350563">
                  <w:marLeft w:val="0"/>
                  <w:marRight w:val="0"/>
                  <w:marTop w:val="0"/>
                  <w:marBottom w:val="0"/>
                  <w:divBdr>
                    <w:top w:val="none" w:sz="0" w:space="0" w:color="auto"/>
                    <w:left w:val="none" w:sz="0" w:space="0" w:color="auto"/>
                    <w:bottom w:val="none" w:sz="0" w:space="0" w:color="auto"/>
                    <w:right w:val="none" w:sz="0" w:space="0" w:color="auto"/>
                  </w:divBdr>
                  <w:divsChild>
                    <w:div w:id="1954896771">
                      <w:marLeft w:val="0"/>
                      <w:marRight w:val="0"/>
                      <w:marTop w:val="0"/>
                      <w:marBottom w:val="0"/>
                      <w:divBdr>
                        <w:top w:val="none" w:sz="0" w:space="0" w:color="auto"/>
                        <w:left w:val="none" w:sz="0" w:space="0" w:color="auto"/>
                        <w:bottom w:val="none" w:sz="0" w:space="0" w:color="auto"/>
                        <w:right w:val="none" w:sz="0" w:space="0" w:color="auto"/>
                      </w:divBdr>
                    </w:div>
                  </w:divsChild>
                </w:div>
                <w:div w:id="1366901588">
                  <w:marLeft w:val="0"/>
                  <w:marRight w:val="0"/>
                  <w:marTop w:val="0"/>
                  <w:marBottom w:val="0"/>
                  <w:divBdr>
                    <w:top w:val="none" w:sz="0" w:space="0" w:color="auto"/>
                    <w:left w:val="none" w:sz="0" w:space="0" w:color="auto"/>
                    <w:bottom w:val="none" w:sz="0" w:space="0" w:color="auto"/>
                    <w:right w:val="none" w:sz="0" w:space="0" w:color="auto"/>
                  </w:divBdr>
                  <w:divsChild>
                    <w:div w:id="1707942803">
                      <w:marLeft w:val="0"/>
                      <w:marRight w:val="0"/>
                      <w:marTop w:val="0"/>
                      <w:marBottom w:val="0"/>
                      <w:divBdr>
                        <w:top w:val="none" w:sz="0" w:space="0" w:color="auto"/>
                        <w:left w:val="none" w:sz="0" w:space="0" w:color="auto"/>
                        <w:bottom w:val="none" w:sz="0" w:space="0" w:color="auto"/>
                        <w:right w:val="none" w:sz="0" w:space="0" w:color="auto"/>
                      </w:divBdr>
                    </w:div>
                  </w:divsChild>
                </w:div>
                <w:div w:id="1454834247">
                  <w:marLeft w:val="0"/>
                  <w:marRight w:val="0"/>
                  <w:marTop w:val="0"/>
                  <w:marBottom w:val="0"/>
                  <w:divBdr>
                    <w:top w:val="none" w:sz="0" w:space="0" w:color="auto"/>
                    <w:left w:val="none" w:sz="0" w:space="0" w:color="auto"/>
                    <w:bottom w:val="none" w:sz="0" w:space="0" w:color="auto"/>
                    <w:right w:val="none" w:sz="0" w:space="0" w:color="auto"/>
                  </w:divBdr>
                  <w:divsChild>
                    <w:div w:id="724722524">
                      <w:marLeft w:val="0"/>
                      <w:marRight w:val="0"/>
                      <w:marTop w:val="0"/>
                      <w:marBottom w:val="0"/>
                      <w:divBdr>
                        <w:top w:val="none" w:sz="0" w:space="0" w:color="auto"/>
                        <w:left w:val="none" w:sz="0" w:space="0" w:color="auto"/>
                        <w:bottom w:val="none" w:sz="0" w:space="0" w:color="auto"/>
                        <w:right w:val="none" w:sz="0" w:space="0" w:color="auto"/>
                      </w:divBdr>
                    </w:div>
                  </w:divsChild>
                </w:div>
                <w:div w:id="1745685789">
                  <w:marLeft w:val="0"/>
                  <w:marRight w:val="0"/>
                  <w:marTop w:val="0"/>
                  <w:marBottom w:val="0"/>
                  <w:divBdr>
                    <w:top w:val="none" w:sz="0" w:space="0" w:color="auto"/>
                    <w:left w:val="none" w:sz="0" w:space="0" w:color="auto"/>
                    <w:bottom w:val="none" w:sz="0" w:space="0" w:color="auto"/>
                    <w:right w:val="none" w:sz="0" w:space="0" w:color="auto"/>
                  </w:divBdr>
                  <w:divsChild>
                    <w:div w:id="2093820406">
                      <w:marLeft w:val="0"/>
                      <w:marRight w:val="0"/>
                      <w:marTop w:val="0"/>
                      <w:marBottom w:val="0"/>
                      <w:divBdr>
                        <w:top w:val="none" w:sz="0" w:space="0" w:color="auto"/>
                        <w:left w:val="none" w:sz="0" w:space="0" w:color="auto"/>
                        <w:bottom w:val="none" w:sz="0" w:space="0" w:color="auto"/>
                        <w:right w:val="none" w:sz="0" w:space="0" w:color="auto"/>
                      </w:divBdr>
                    </w:div>
                  </w:divsChild>
                </w:div>
                <w:div w:id="1751392091">
                  <w:marLeft w:val="0"/>
                  <w:marRight w:val="0"/>
                  <w:marTop w:val="0"/>
                  <w:marBottom w:val="0"/>
                  <w:divBdr>
                    <w:top w:val="none" w:sz="0" w:space="0" w:color="auto"/>
                    <w:left w:val="none" w:sz="0" w:space="0" w:color="auto"/>
                    <w:bottom w:val="none" w:sz="0" w:space="0" w:color="auto"/>
                    <w:right w:val="none" w:sz="0" w:space="0" w:color="auto"/>
                  </w:divBdr>
                  <w:divsChild>
                    <w:div w:id="424350527">
                      <w:marLeft w:val="0"/>
                      <w:marRight w:val="0"/>
                      <w:marTop w:val="0"/>
                      <w:marBottom w:val="0"/>
                      <w:divBdr>
                        <w:top w:val="none" w:sz="0" w:space="0" w:color="auto"/>
                        <w:left w:val="none" w:sz="0" w:space="0" w:color="auto"/>
                        <w:bottom w:val="none" w:sz="0" w:space="0" w:color="auto"/>
                        <w:right w:val="none" w:sz="0" w:space="0" w:color="auto"/>
                      </w:divBdr>
                    </w:div>
                  </w:divsChild>
                </w:div>
                <w:div w:id="1758137129">
                  <w:marLeft w:val="0"/>
                  <w:marRight w:val="0"/>
                  <w:marTop w:val="0"/>
                  <w:marBottom w:val="0"/>
                  <w:divBdr>
                    <w:top w:val="none" w:sz="0" w:space="0" w:color="auto"/>
                    <w:left w:val="none" w:sz="0" w:space="0" w:color="auto"/>
                    <w:bottom w:val="none" w:sz="0" w:space="0" w:color="auto"/>
                    <w:right w:val="none" w:sz="0" w:space="0" w:color="auto"/>
                  </w:divBdr>
                  <w:divsChild>
                    <w:div w:id="1340235151">
                      <w:marLeft w:val="0"/>
                      <w:marRight w:val="0"/>
                      <w:marTop w:val="0"/>
                      <w:marBottom w:val="0"/>
                      <w:divBdr>
                        <w:top w:val="none" w:sz="0" w:space="0" w:color="auto"/>
                        <w:left w:val="none" w:sz="0" w:space="0" w:color="auto"/>
                        <w:bottom w:val="none" w:sz="0" w:space="0" w:color="auto"/>
                        <w:right w:val="none" w:sz="0" w:space="0" w:color="auto"/>
                      </w:divBdr>
                    </w:div>
                  </w:divsChild>
                </w:div>
                <w:div w:id="1797874861">
                  <w:marLeft w:val="0"/>
                  <w:marRight w:val="0"/>
                  <w:marTop w:val="0"/>
                  <w:marBottom w:val="0"/>
                  <w:divBdr>
                    <w:top w:val="none" w:sz="0" w:space="0" w:color="auto"/>
                    <w:left w:val="none" w:sz="0" w:space="0" w:color="auto"/>
                    <w:bottom w:val="none" w:sz="0" w:space="0" w:color="auto"/>
                    <w:right w:val="none" w:sz="0" w:space="0" w:color="auto"/>
                  </w:divBdr>
                  <w:divsChild>
                    <w:div w:id="1956596597">
                      <w:marLeft w:val="0"/>
                      <w:marRight w:val="0"/>
                      <w:marTop w:val="0"/>
                      <w:marBottom w:val="0"/>
                      <w:divBdr>
                        <w:top w:val="none" w:sz="0" w:space="0" w:color="auto"/>
                        <w:left w:val="none" w:sz="0" w:space="0" w:color="auto"/>
                        <w:bottom w:val="none" w:sz="0" w:space="0" w:color="auto"/>
                        <w:right w:val="none" w:sz="0" w:space="0" w:color="auto"/>
                      </w:divBdr>
                    </w:div>
                  </w:divsChild>
                </w:div>
                <w:div w:id="1904440380">
                  <w:marLeft w:val="0"/>
                  <w:marRight w:val="0"/>
                  <w:marTop w:val="0"/>
                  <w:marBottom w:val="0"/>
                  <w:divBdr>
                    <w:top w:val="none" w:sz="0" w:space="0" w:color="auto"/>
                    <w:left w:val="none" w:sz="0" w:space="0" w:color="auto"/>
                    <w:bottom w:val="none" w:sz="0" w:space="0" w:color="auto"/>
                    <w:right w:val="none" w:sz="0" w:space="0" w:color="auto"/>
                  </w:divBdr>
                  <w:divsChild>
                    <w:div w:id="7438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3819">
      <w:bodyDiv w:val="1"/>
      <w:marLeft w:val="0"/>
      <w:marRight w:val="0"/>
      <w:marTop w:val="0"/>
      <w:marBottom w:val="0"/>
      <w:divBdr>
        <w:top w:val="none" w:sz="0" w:space="0" w:color="auto"/>
        <w:left w:val="none" w:sz="0" w:space="0" w:color="auto"/>
        <w:bottom w:val="none" w:sz="0" w:space="0" w:color="auto"/>
        <w:right w:val="none" w:sz="0" w:space="0" w:color="auto"/>
      </w:divBdr>
    </w:div>
    <w:div w:id="1579710427">
      <w:bodyDiv w:val="1"/>
      <w:marLeft w:val="0"/>
      <w:marRight w:val="0"/>
      <w:marTop w:val="0"/>
      <w:marBottom w:val="0"/>
      <w:divBdr>
        <w:top w:val="none" w:sz="0" w:space="0" w:color="auto"/>
        <w:left w:val="none" w:sz="0" w:space="0" w:color="auto"/>
        <w:bottom w:val="none" w:sz="0" w:space="0" w:color="auto"/>
        <w:right w:val="none" w:sz="0" w:space="0" w:color="auto"/>
      </w:divBdr>
    </w:div>
    <w:div w:id="1589190764">
      <w:bodyDiv w:val="1"/>
      <w:marLeft w:val="0"/>
      <w:marRight w:val="0"/>
      <w:marTop w:val="0"/>
      <w:marBottom w:val="0"/>
      <w:divBdr>
        <w:top w:val="none" w:sz="0" w:space="0" w:color="auto"/>
        <w:left w:val="none" w:sz="0" w:space="0" w:color="auto"/>
        <w:bottom w:val="none" w:sz="0" w:space="0" w:color="auto"/>
        <w:right w:val="none" w:sz="0" w:space="0" w:color="auto"/>
      </w:divBdr>
    </w:div>
    <w:div w:id="1622302477">
      <w:bodyDiv w:val="1"/>
      <w:marLeft w:val="0"/>
      <w:marRight w:val="0"/>
      <w:marTop w:val="0"/>
      <w:marBottom w:val="0"/>
      <w:divBdr>
        <w:top w:val="none" w:sz="0" w:space="0" w:color="auto"/>
        <w:left w:val="none" w:sz="0" w:space="0" w:color="auto"/>
        <w:bottom w:val="none" w:sz="0" w:space="0" w:color="auto"/>
        <w:right w:val="none" w:sz="0" w:space="0" w:color="auto"/>
      </w:divBdr>
    </w:div>
    <w:div w:id="1627732016">
      <w:bodyDiv w:val="1"/>
      <w:marLeft w:val="0"/>
      <w:marRight w:val="0"/>
      <w:marTop w:val="0"/>
      <w:marBottom w:val="0"/>
      <w:divBdr>
        <w:top w:val="none" w:sz="0" w:space="0" w:color="auto"/>
        <w:left w:val="none" w:sz="0" w:space="0" w:color="auto"/>
        <w:bottom w:val="none" w:sz="0" w:space="0" w:color="auto"/>
        <w:right w:val="none" w:sz="0" w:space="0" w:color="auto"/>
      </w:divBdr>
      <w:divsChild>
        <w:div w:id="14963700">
          <w:marLeft w:val="0"/>
          <w:marRight w:val="0"/>
          <w:marTop w:val="0"/>
          <w:marBottom w:val="0"/>
          <w:divBdr>
            <w:top w:val="none" w:sz="0" w:space="0" w:color="auto"/>
            <w:left w:val="none" w:sz="0" w:space="0" w:color="auto"/>
            <w:bottom w:val="none" w:sz="0" w:space="0" w:color="auto"/>
            <w:right w:val="none" w:sz="0" w:space="0" w:color="auto"/>
          </w:divBdr>
        </w:div>
        <w:div w:id="266932139">
          <w:marLeft w:val="0"/>
          <w:marRight w:val="0"/>
          <w:marTop w:val="0"/>
          <w:marBottom w:val="0"/>
          <w:divBdr>
            <w:top w:val="none" w:sz="0" w:space="0" w:color="auto"/>
            <w:left w:val="none" w:sz="0" w:space="0" w:color="auto"/>
            <w:bottom w:val="none" w:sz="0" w:space="0" w:color="auto"/>
            <w:right w:val="none" w:sz="0" w:space="0" w:color="auto"/>
          </w:divBdr>
          <w:divsChild>
            <w:div w:id="429280538">
              <w:marLeft w:val="-75"/>
              <w:marRight w:val="0"/>
              <w:marTop w:val="30"/>
              <w:marBottom w:val="30"/>
              <w:divBdr>
                <w:top w:val="none" w:sz="0" w:space="0" w:color="auto"/>
                <w:left w:val="none" w:sz="0" w:space="0" w:color="auto"/>
                <w:bottom w:val="none" w:sz="0" w:space="0" w:color="auto"/>
                <w:right w:val="none" w:sz="0" w:space="0" w:color="auto"/>
              </w:divBdr>
              <w:divsChild>
                <w:div w:id="21133560">
                  <w:marLeft w:val="0"/>
                  <w:marRight w:val="0"/>
                  <w:marTop w:val="0"/>
                  <w:marBottom w:val="0"/>
                  <w:divBdr>
                    <w:top w:val="none" w:sz="0" w:space="0" w:color="auto"/>
                    <w:left w:val="none" w:sz="0" w:space="0" w:color="auto"/>
                    <w:bottom w:val="none" w:sz="0" w:space="0" w:color="auto"/>
                    <w:right w:val="none" w:sz="0" w:space="0" w:color="auto"/>
                  </w:divBdr>
                  <w:divsChild>
                    <w:div w:id="259680533">
                      <w:marLeft w:val="0"/>
                      <w:marRight w:val="0"/>
                      <w:marTop w:val="0"/>
                      <w:marBottom w:val="0"/>
                      <w:divBdr>
                        <w:top w:val="none" w:sz="0" w:space="0" w:color="auto"/>
                        <w:left w:val="none" w:sz="0" w:space="0" w:color="auto"/>
                        <w:bottom w:val="none" w:sz="0" w:space="0" w:color="auto"/>
                        <w:right w:val="none" w:sz="0" w:space="0" w:color="auto"/>
                      </w:divBdr>
                    </w:div>
                    <w:div w:id="298272156">
                      <w:marLeft w:val="0"/>
                      <w:marRight w:val="0"/>
                      <w:marTop w:val="0"/>
                      <w:marBottom w:val="0"/>
                      <w:divBdr>
                        <w:top w:val="none" w:sz="0" w:space="0" w:color="auto"/>
                        <w:left w:val="none" w:sz="0" w:space="0" w:color="auto"/>
                        <w:bottom w:val="none" w:sz="0" w:space="0" w:color="auto"/>
                        <w:right w:val="none" w:sz="0" w:space="0" w:color="auto"/>
                      </w:divBdr>
                    </w:div>
                    <w:div w:id="387844290">
                      <w:marLeft w:val="0"/>
                      <w:marRight w:val="0"/>
                      <w:marTop w:val="0"/>
                      <w:marBottom w:val="0"/>
                      <w:divBdr>
                        <w:top w:val="none" w:sz="0" w:space="0" w:color="auto"/>
                        <w:left w:val="none" w:sz="0" w:space="0" w:color="auto"/>
                        <w:bottom w:val="none" w:sz="0" w:space="0" w:color="auto"/>
                        <w:right w:val="none" w:sz="0" w:space="0" w:color="auto"/>
                      </w:divBdr>
                    </w:div>
                    <w:div w:id="860432065">
                      <w:marLeft w:val="0"/>
                      <w:marRight w:val="0"/>
                      <w:marTop w:val="0"/>
                      <w:marBottom w:val="0"/>
                      <w:divBdr>
                        <w:top w:val="none" w:sz="0" w:space="0" w:color="auto"/>
                        <w:left w:val="none" w:sz="0" w:space="0" w:color="auto"/>
                        <w:bottom w:val="none" w:sz="0" w:space="0" w:color="auto"/>
                        <w:right w:val="none" w:sz="0" w:space="0" w:color="auto"/>
                      </w:divBdr>
                    </w:div>
                    <w:div w:id="870191122">
                      <w:marLeft w:val="0"/>
                      <w:marRight w:val="0"/>
                      <w:marTop w:val="0"/>
                      <w:marBottom w:val="0"/>
                      <w:divBdr>
                        <w:top w:val="none" w:sz="0" w:space="0" w:color="auto"/>
                        <w:left w:val="none" w:sz="0" w:space="0" w:color="auto"/>
                        <w:bottom w:val="none" w:sz="0" w:space="0" w:color="auto"/>
                        <w:right w:val="none" w:sz="0" w:space="0" w:color="auto"/>
                      </w:divBdr>
                    </w:div>
                    <w:div w:id="950165344">
                      <w:marLeft w:val="0"/>
                      <w:marRight w:val="0"/>
                      <w:marTop w:val="0"/>
                      <w:marBottom w:val="0"/>
                      <w:divBdr>
                        <w:top w:val="none" w:sz="0" w:space="0" w:color="auto"/>
                        <w:left w:val="none" w:sz="0" w:space="0" w:color="auto"/>
                        <w:bottom w:val="none" w:sz="0" w:space="0" w:color="auto"/>
                        <w:right w:val="none" w:sz="0" w:space="0" w:color="auto"/>
                      </w:divBdr>
                    </w:div>
                    <w:div w:id="1422294111">
                      <w:marLeft w:val="0"/>
                      <w:marRight w:val="0"/>
                      <w:marTop w:val="0"/>
                      <w:marBottom w:val="0"/>
                      <w:divBdr>
                        <w:top w:val="none" w:sz="0" w:space="0" w:color="auto"/>
                        <w:left w:val="none" w:sz="0" w:space="0" w:color="auto"/>
                        <w:bottom w:val="none" w:sz="0" w:space="0" w:color="auto"/>
                        <w:right w:val="none" w:sz="0" w:space="0" w:color="auto"/>
                      </w:divBdr>
                    </w:div>
                    <w:div w:id="1583219767">
                      <w:marLeft w:val="0"/>
                      <w:marRight w:val="0"/>
                      <w:marTop w:val="0"/>
                      <w:marBottom w:val="0"/>
                      <w:divBdr>
                        <w:top w:val="none" w:sz="0" w:space="0" w:color="auto"/>
                        <w:left w:val="none" w:sz="0" w:space="0" w:color="auto"/>
                        <w:bottom w:val="none" w:sz="0" w:space="0" w:color="auto"/>
                        <w:right w:val="none" w:sz="0" w:space="0" w:color="auto"/>
                      </w:divBdr>
                    </w:div>
                    <w:div w:id="1664049413">
                      <w:marLeft w:val="0"/>
                      <w:marRight w:val="0"/>
                      <w:marTop w:val="0"/>
                      <w:marBottom w:val="0"/>
                      <w:divBdr>
                        <w:top w:val="none" w:sz="0" w:space="0" w:color="auto"/>
                        <w:left w:val="none" w:sz="0" w:space="0" w:color="auto"/>
                        <w:bottom w:val="none" w:sz="0" w:space="0" w:color="auto"/>
                        <w:right w:val="none" w:sz="0" w:space="0" w:color="auto"/>
                      </w:divBdr>
                    </w:div>
                    <w:div w:id="2084066926">
                      <w:marLeft w:val="0"/>
                      <w:marRight w:val="0"/>
                      <w:marTop w:val="0"/>
                      <w:marBottom w:val="0"/>
                      <w:divBdr>
                        <w:top w:val="none" w:sz="0" w:space="0" w:color="auto"/>
                        <w:left w:val="none" w:sz="0" w:space="0" w:color="auto"/>
                        <w:bottom w:val="none" w:sz="0" w:space="0" w:color="auto"/>
                        <w:right w:val="none" w:sz="0" w:space="0" w:color="auto"/>
                      </w:divBdr>
                    </w:div>
                  </w:divsChild>
                </w:div>
                <w:div w:id="141120686">
                  <w:marLeft w:val="0"/>
                  <w:marRight w:val="0"/>
                  <w:marTop w:val="0"/>
                  <w:marBottom w:val="0"/>
                  <w:divBdr>
                    <w:top w:val="none" w:sz="0" w:space="0" w:color="auto"/>
                    <w:left w:val="none" w:sz="0" w:space="0" w:color="auto"/>
                    <w:bottom w:val="none" w:sz="0" w:space="0" w:color="auto"/>
                    <w:right w:val="none" w:sz="0" w:space="0" w:color="auto"/>
                  </w:divBdr>
                  <w:divsChild>
                    <w:div w:id="1926769000">
                      <w:marLeft w:val="0"/>
                      <w:marRight w:val="0"/>
                      <w:marTop w:val="0"/>
                      <w:marBottom w:val="0"/>
                      <w:divBdr>
                        <w:top w:val="none" w:sz="0" w:space="0" w:color="auto"/>
                        <w:left w:val="none" w:sz="0" w:space="0" w:color="auto"/>
                        <w:bottom w:val="none" w:sz="0" w:space="0" w:color="auto"/>
                        <w:right w:val="none" w:sz="0" w:space="0" w:color="auto"/>
                      </w:divBdr>
                    </w:div>
                  </w:divsChild>
                </w:div>
                <w:div w:id="234979003">
                  <w:marLeft w:val="0"/>
                  <w:marRight w:val="0"/>
                  <w:marTop w:val="0"/>
                  <w:marBottom w:val="0"/>
                  <w:divBdr>
                    <w:top w:val="none" w:sz="0" w:space="0" w:color="auto"/>
                    <w:left w:val="none" w:sz="0" w:space="0" w:color="auto"/>
                    <w:bottom w:val="none" w:sz="0" w:space="0" w:color="auto"/>
                    <w:right w:val="none" w:sz="0" w:space="0" w:color="auto"/>
                  </w:divBdr>
                  <w:divsChild>
                    <w:div w:id="1332683518">
                      <w:marLeft w:val="0"/>
                      <w:marRight w:val="0"/>
                      <w:marTop w:val="0"/>
                      <w:marBottom w:val="0"/>
                      <w:divBdr>
                        <w:top w:val="none" w:sz="0" w:space="0" w:color="auto"/>
                        <w:left w:val="none" w:sz="0" w:space="0" w:color="auto"/>
                        <w:bottom w:val="none" w:sz="0" w:space="0" w:color="auto"/>
                        <w:right w:val="none" w:sz="0" w:space="0" w:color="auto"/>
                      </w:divBdr>
                    </w:div>
                  </w:divsChild>
                </w:div>
                <w:div w:id="253631469">
                  <w:marLeft w:val="0"/>
                  <w:marRight w:val="0"/>
                  <w:marTop w:val="0"/>
                  <w:marBottom w:val="0"/>
                  <w:divBdr>
                    <w:top w:val="none" w:sz="0" w:space="0" w:color="auto"/>
                    <w:left w:val="none" w:sz="0" w:space="0" w:color="auto"/>
                    <w:bottom w:val="none" w:sz="0" w:space="0" w:color="auto"/>
                    <w:right w:val="none" w:sz="0" w:space="0" w:color="auto"/>
                  </w:divBdr>
                  <w:divsChild>
                    <w:div w:id="9720398">
                      <w:marLeft w:val="0"/>
                      <w:marRight w:val="0"/>
                      <w:marTop w:val="0"/>
                      <w:marBottom w:val="0"/>
                      <w:divBdr>
                        <w:top w:val="none" w:sz="0" w:space="0" w:color="auto"/>
                        <w:left w:val="none" w:sz="0" w:space="0" w:color="auto"/>
                        <w:bottom w:val="none" w:sz="0" w:space="0" w:color="auto"/>
                        <w:right w:val="none" w:sz="0" w:space="0" w:color="auto"/>
                      </w:divBdr>
                    </w:div>
                    <w:div w:id="333579788">
                      <w:marLeft w:val="0"/>
                      <w:marRight w:val="0"/>
                      <w:marTop w:val="0"/>
                      <w:marBottom w:val="0"/>
                      <w:divBdr>
                        <w:top w:val="none" w:sz="0" w:space="0" w:color="auto"/>
                        <w:left w:val="none" w:sz="0" w:space="0" w:color="auto"/>
                        <w:bottom w:val="none" w:sz="0" w:space="0" w:color="auto"/>
                        <w:right w:val="none" w:sz="0" w:space="0" w:color="auto"/>
                      </w:divBdr>
                    </w:div>
                    <w:div w:id="700982706">
                      <w:marLeft w:val="0"/>
                      <w:marRight w:val="0"/>
                      <w:marTop w:val="0"/>
                      <w:marBottom w:val="0"/>
                      <w:divBdr>
                        <w:top w:val="none" w:sz="0" w:space="0" w:color="auto"/>
                        <w:left w:val="none" w:sz="0" w:space="0" w:color="auto"/>
                        <w:bottom w:val="none" w:sz="0" w:space="0" w:color="auto"/>
                        <w:right w:val="none" w:sz="0" w:space="0" w:color="auto"/>
                      </w:divBdr>
                    </w:div>
                    <w:div w:id="957953971">
                      <w:marLeft w:val="0"/>
                      <w:marRight w:val="0"/>
                      <w:marTop w:val="0"/>
                      <w:marBottom w:val="0"/>
                      <w:divBdr>
                        <w:top w:val="none" w:sz="0" w:space="0" w:color="auto"/>
                        <w:left w:val="none" w:sz="0" w:space="0" w:color="auto"/>
                        <w:bottom w:val="none" w:sz="0" w:space="0" w:color="auto"/>
                        <w:right w:val="none" w:sz="0" w:space="0" w:color="auto"/>
                      </w:divBdr>
                    </w:div>
                    <w:div w:id="1218517447">
                      <w:marLeft w:val="0"/>
                      <w:marRight w:val="0"/>
                      <w:marTop w:val="0"/>
                      <w:marBottom w:val="0"/>
                      <w:divBdr>
                        <w:top w:val="none" w:sz="0" w:space="0" w:color="auto"/>
                        <w:left w:val="none" w:sz="0" w:space="0" w:color="auto"/>
                        <w:bottom w:val="none" w:sz="0" w:space="0" w:color="auto"/>
                        <w:right w:val="none" w:sz="0" w:space="0" w:color="auto"/>
                      </w:divBdr>
                    </w:div>
                    <w:div w:id="1546523877">
                      <w:marLeft w:val="0"/>
                      <w:marRight w:val="0"/>
                      <w:marTop w:val="0"/>
                      <w:marBottom w:val="0"/>
                      <w:divBdr>
                        <w:top w:val="none" w:sz="0" w:space="0" w:color="auto"/>
                        <w:left w:val="none" w:sz="0" w:space="0" w:color="auto"/>
                        <w:bottom w:val="none" w:sz="0" w:space="0" w:color="auto"/>
                        <w:right w:val="none" w:sz="0" w:space="0" w:color="auto"/>
                      </w:divBdr>
                    </w:div>
                    <w:div w:id="1772628847">
                      <w:marLeft w:val="0"/>
                      <w:marRight w:val="0"/>
                      <w:marTop w:val="0"/>
                      <w:marBottom w:val="0"/>
                      <w:divBdr>
                        <w:top w:val="none" w:sz="0" w:space="0" w:color="auto"/>
                        <w:left w:val="none" w:sz="0" w:space="0" w:color="auto"/>
                        <w:bottom w:val="none" w:sz="0" w:space="0" w:color="auto"/>
                        <w:right w:val="none" w:sz="0" w:space="0" w:color="auto"/>
                      </w:divBdr>
                    </w:div>
                  </w:divsChild>
                </w:div>
                <w:div w:id="345060846">
                  <w:marLeft w:val="0"/>
                  <w:marRight w:val="0"/>
                  <w:marTop w:val="0"/>
                  <w:marBottom w:val="0"/>
                  <w:divBdr>
                    <w:top w:val="none" w:sz="0" w:space="0" w:color="auto"/>
                    <w:left w:val="none" w:sz="0" w:space="0" w:color="auto"/>
                    <w:bottom w:val="none" w:sz="0" w:space="0" w:color="auto"/>
                    <w:right w:val="none" w:sz="0" w:space="0" w:color="auto"/>
                  </w:divBdr>
                  <w:divsChild>
                    <w:div w:id="273447116">
                      <w:marLeft w:val="0"/>
                      <w:marRight w:val="0"/>
                      <w:marTop w:val="0"/>
                      <w:marBottom w:val="0"/>
                      <w:divBdr>
                        <w:top w:val="none" w:sz="0" w:space="0" w:color="auto"/>
                        <w:left w:val="none" w:sz="0" w:space="0" w:color="auto"/>
                        <w:bottom w:val="none" w:sz="0" w:space="0" w:color="auto"/>
                        <w:right w:val="none" w:sz="0" w:space="0" w:color="auto"/>
                      </w:divBdr>
                    </w:div>
                    <w:div w:id="303051459">
                      <w:marLeft w:val="0"/>
                      <w:marRight w:val="0"/>
                      <w:marTop w:val="0"/>
                      <w:marBottom w:val="0"/>
                      <w:divBdr>
                        <w:top w:val="none" w:sz="0" w:space="0" w:color="auto"/>
                        <w:left w:val="none" w:sz="0" w:space="0" w:color="auto"/>
                        <w:bottom w:val="none" w:sz="0" w:space="0" w:color="auto"/>
                        <w:right w:val="none" w:sz="0" w:space="0" w:color="auto"/>
                      </w:divBdr>
                    </w:div>
                    <w:div w:id="1098988142">
                      <w:marLeft w:val="0"/>
                      <w:marRight w:val="0"/>
                      <w:marTop w:val="0"/>
                      <w:marBottom w:val="0"/>
                      <w:divBdr>
                        <w:top w:val="none" w:sz="0" w:space="0" w:color="auto"/>
                        <w:left w:val="none" w:sz="0" w:space="0" w:color="auto"/>
                        <w:bottom w:val="none" w:sz="0" w:space="0" w:color="auto"/>
                        <w:right w:val="none" w:sz="0" w:space="0" w:color="auto"/>
                      </w:divBdr>
                    </w:div>
                    <w:div w:id="1422212978">
                      <w:marLeft w:val="0"/>
                      <w:marRight w:val="0"/>
                      <w:marTop w:val="0"/>
                      <w:marBottom w:val="0"/>
                      <w:divBdr>
                        <w:top w:val="none" w:sz="0" w:space="0" w:color="auto"/>
                        <w:left w:val="none" w:sz="0" w:space="0" w:color="auto"/>
                        <w:bottom w:val="none" w:sz="0" w:space="0" w:color="auto"/>
                        <w:right w:val="none" w:sz="0" w:space="0" w:color="auto"/>
                      </w:divBdr>
                    </w:div>
                    <w:div w:id="1667705434">
                      <w:marLeft w:val="0"/>
                      <w:marRight w:val="0"/>
                      <w:marTop w:val="0"/>
                      <w:marBottom w:val="0"/>
                      <w:divBdr>
                        <w:top w:val="none" w:sz="0" w:space="0" w:color="auto"/>
                        <w:left w:val="none" w:sz="0" w:space="0" w:color="auto"/>
                        <w:bottom w:val="none" w:sz="0" w:space="0" w:color="auto"/>
                        <w:right w:val="none" w:sz="0" w:space="0" w:color="auto"/>
                      </w:divBdr>
                    </w:div>
                    <w:div w:id="1838614018">
                      <w:marLeft w:val="0"/>
                      <w:marRight w:val="0"/>
                      <w:marTop w:val="0"/>
                      <w:marBottom w:val="0"/>
                      <w:divBdr>
                        <w:top w:val="none" w:sz="0" w:space="0" w:color="auto"/>
                        <w:left w:val="none" w:sz="0" w:space="0" w:color="auto"/>
                        <w:bottom w:val="none" w:sz="0" w:space="0" w:color="auto"/>
                        <w:right w:val="none" w:sz="0" w:space="0" w:color="auto"/>
                      </w:divBdr>
                    </w:div>
                  </w:divsChild>
                </w:div>
                <w:div w:id="345720259">
                  <w:marLeft w:val="0"/>
                  <w:marRight w:val="0"/>
                  <w:marTop w:val="0"/>
                  <w:marBottom w:val="0"/>
                  <w:divBdr>
                    <w:top w:val="none" w:sz="0" w:space="0" w:color="auto"/>
                    <w:left w:val="none" w:sz="0" w:space="0" w:color="auto"/>
                    <w:bottom w:val="none" w:sz="0" w:space="0" w:color="auto"/>
                    <w:right w:val="none" w:sz="0" w:space="0" w:color="auto"/>
                  </w:divBdr>
                  <w:divsChild>
                    <w:div w:id="1653216365">
                      <w:marLeft w:val="0"/>
                      <w:marRight w:val="0"/>
                      <w:marTop w:val="0"/>
                      <w:marBottom w:val="0"/>
                      <w:divBdr>
                        <w:top w:val="none" w:sz="0" w:space="0" w:color="auto"/>
                        <w:left w:val="none" w:sz="0" w:space="0" w:color="auto"/>
                        <w:bottom w:val="none" w:sz="0" w:space="0" w:color="auto"/>
                        <w:right w:val="none" w:sz="0" w:space="0" w:color="auto"/>
                      </w:divBdr>
                    </w:div>
                  </w:divsChild>
                </w:div>
                <w:div w:id="411894117">
                  <w:marLeft w:val="0"/>
                  <w:marRight w:val="0"/>
                  <w:marTop w:val="0"/>
                  <w:marBottom w:val="0"/>
                  <w:divBdr>
                    <w:top w:val="none" w:sz="0" w:space="0" w:color="auto"/>
                    <w:left w:val="none" w:sz="0" w:space="0" w:color="auto"/>
                    <w:bottom w:val="none" w:sz="0" w:space="0" w:color="auto"/>
                    <w:right w:val="none" w:sz="0" w:space="0" w:color="auto"/>
                  </w:divBdr>
                  <w:divsChild>
                    <w:div w:id="594441431">
                      <w:marLeft w:val="0"/>
                      <w:marRight w:val="0"/>
                      <w:marTop w:val="0"/>
                      <w:marBottom w:val="0"/>
                      <w:divBdr>
                        <w:top w:val="none" w:sz="0" w:space="0" w:color="auto"/>
                        <w:left w:val="none" w:sz="0" w:space="0" w:color="auto"/>
                        <w:bottom w:val="none" w:sz="0" w:space="0" w:color="auto"/>
                        <w:right w:val="none" w:sz="0" w:space="0" w:color="auto"/>
                      </w:divBdr>
                    </w:div>
                  </w:divsChild>
                </w:div>
                <w:div w:id="445928310">
                  <w:marLeft w:val="0"/>
                  <w:marRight w:val="0"/>
                  <w:marTop w:val="0"/>
                  <w:marBottom w:val="0"/>
                  <w:divBdr>
                    <w:top w:val="none" w:sz="0" w:space="0" w:color="auto"/>
                    <w:left w:val="none" w:sz="0" w:space="0" w:color="auto"/>
                    <w:bottom w:val="none" w:sz="0" w:space="0" w:color="auto"/>
                    <w:right w:val="none" w:sz="0" w:space="0" w:color="auto"/>
                  </w:divBdr>
                  <w:divsChild>
                    <w:div w:id="1371030974">
                      <w:marLeft w:val="0"/>
                      <w:marRight w:val="0"/>
                      <w:marTop w:val="0"/>
                      <w:marBottom w:val="0"/>
                      <w:divBdr>
                        <w:top w:val="none" w:sz="0" w:space="0" w:color="auto"/>
                        <w:left w:val="none" w:sz="0" w:space="0" w:color="auto"/>
                        <w:bottom w:val="none" w:sz="0" w:space="0" w:color="auto"/>
                        <w:right w:val="none" w:sz="0" w:space="0" w:color="auto"/>
                      </w:divBdr>
                    </w:div>
                  </w:divsChild>
                </w:div>
                <w:div w:id="581069967">
                  <w:marLeft w:val="0"/>
                  <w:marRight w:val="0"/>
                  <w:marTop w:val="0"/>
                  <w:marBottom w:val="0"/>
                  <w:divBdr>
                    <w:top w:val="none" w:sz="0" w:space="0" w:color="auto"/>
                    <w:left w:val="none" w:sz="0" w:space="0" w:color="auto"/>
                    <w:bottom w:val="none" w:sz="0" w:space="0" w:color="auto"/>
                    <w:right w:val="none" w:sz="0" w:space="0" w:color="auto"/>
                  </w:divBdr>
                  <w:divsChild>
                    <w:div w:id="1612013542">
                      <w:marLeft w:val="0"/>
                      <w:marRight w:val="0"/>
                      <w:marTop w:val="0"/>
                      <w:marBottom w:val="0"/>
                      <w:divBdr>
                        <w:top w:val="none" w:sz="0" w:space="0" w:color="auto"/>
                        <w:left w:val="none" w:sz="0" w:space="0" w:color="auto"/>
                        <w:bottom w:val="none" w:sz="0" w:space="0" w:color="auto"/>
                        <w:right w:val="none" w:sz="0" w:space="0" w:color="auto"/>
                      </w:divBdr>
                    </w:div>
                  </w:divsChild>
                </w:div>
                <w:div w:id="724597618">
                  <w:marLeft w:val="0"/>
                  <w:marRight w:val="0"/>
                  <w:marTop w:val="0"/>
                  <w:marBottom w:val="0"/>
                  <w:divBdr>
                    <w:top w:val="none" w:sz="0" w:space="0" w:color="auto"/>
                    <w:left w:val="none" w:sz="0" w:space="0" w:color="auto"/>
                    <w:bottom w:val="none" w:sz="0" w:space="0" w:color="auto"/>
                    <w:right w:val="none" w:sz="0" w:space="0" w:color="auto"/>
                  </w:divBdr>
                  <w:divsChild>
                    <w:div w:id="1401781658">
                      <w:marLeft w:val="0"/>
                      <w:marRight w:val="0"/>
                      <w:marTop w:val="0"/>
                      <w:marBottom w:val="0"/>
                      <w:divBdr>
                        <w:top w:val="none" w:sz="0" w:space="0" w:color="auto"/>
                        <w:left w:val="none" w:sz="0" w:space="0" w:color="auto"/>
                        <w:bottom w:val="none" w:sz="0" w:space="0" w:color="auto"/>
                        <w:right w:val="none" w:sz="0" w:space="0" w:color="auto"/>
                      </w:divBdr>
                    </w:div>
                  </w:divsChild>
                </w:div>
                <w:div w:id="906301833">
                  <w:marLeft w:val="0"/>
                  <w:marRight w:val="0"/>
                  <w:marTop w:val="0"/>
                  <w:marBottom w:val="0"/>
                  <w:divBdr>
                    <w:top w:val="none" w:sz="0" w:space="0" w:color="auto"/>
                    <w:left w:val="none" w:sz="0" w:space="0" w:color="auto"/>
                    <w:bottom w:val="none" w:sz="0" w:space="0" w:color="auto"/>
                    <w:right w:val="none" w:sz="0" w:space="0" w:color="auto"/>
                  </w:divBdr>
                  <w:divsChild>
                    <w:div w:id="490219554">
                      <w:marLeft w:val="0"/>
                      <w:marRight w:val="0"/>
                      <w:marTop w:val="0"/>
                      <w:marBottom w:val="0"/>
                      <w:divBdr>
                        <w:top w:val="none" w:sz="0" w:space="0" w:color="auto"/>
                        <w:left w:val="none" w:sz="0" w:space="0" w:color="auto"/>
                        <w:bottom w:val="none" w:sz="0" w:space="0" w:color="auto"/>
                        <w:right w:val="none" w:sz="0" w:space="0" w:color="auto"/>
                      </w:divBdr>
                    </w:div>
                  </w:divsChild>
                </w:div>
                <w:div w:id="1122840739">
                  <w:marLeft w:val="0"/>
                  <w:marRight w:val="0"/>
                  <w:marTop w:val="0"/>
                  <w:marBottom w:val="0"/>
                  <w:divBdr>
                    <w:top w:val="none" w:sz="0" w:space="0" w:color="auto"/>
                    <w:left w:val="none" w:sz="0" w:space="0" w:color="auto"/>
                    <w:bottom w:val="none" w:sz="0" w:space="0" w:color="auto"/>
                    <w:right w:val="none" w:sz="0" w:space="0" w:color="auto"/>
                  </w:divBdr>
                  <w:divsChild>
                    <w:div w:id="2105882556">
                      <w:marLeft w:val="0"/>
                      <w:marRight w:val="0"/>
                      <w:marTop w:val="0"/>
                      <w:marBottom w:val="0"/>
                      <w:divBdr>
                        <w:top w:val="none" w:sz="0" w:space="0" w:color="auto"/>
                        <w:left w:val="none" w:sz="0" w:space="0" w:color="auto"/>
                        <w:bottom w:val="none" w:sz="0" w:space="0" w:color="auto"/>
                        <w:right w:val="none" w:sz="0" w:space="0" w:color="auto"/>
                      </w:divBdr>
                    </w:div>
                  </w:divsChild>
                </w:div>
                <w:div w:id="1190753272">
                  <w:marLeft w:val="0"/>
                  <w:marRight w:val="0"/>
                  <w:marTop w:val="0"/>
                  <w:marBottom w:val="0"/>
                  <w:divBdr>
                    <w:top w:val="none" w:sz="0" w:space="0" w:color="auto"/>
                    <w:left w:val="none" w:sz="0" w:space="0" w:color="auto"/>
                    <w:bottom w:val="none" w:sz="0" w:space="0" w:color="auto"/>
                    <w:right w:val="none" w:sz="0" w:space="0" w:color="auto"/>
                  </w:divBdr>
                  <w:divsChild>
                    <w:div w:id="2011449741">
                      <w:marLeft w:val="0"/>
                      <w:marRight w:val="0"/>
                      <w:marTop w:val="0"/>
                      <w:marBottom w:val="0"/>
                      <w:divBdr>
                        <w:top w:val="none" w:sz="0" w:space="0" w:color="auto"/>
                        <w:left w:val="none" w:sz="0" w:space="0" w:color="auto"/>
                        <w:bottom w:val="none" w:sz="0" w:space="0" w:color="auto"/>
                        <w:right w:val="none" w:sz="0" w:space="0" w:color="auto"/>
                      </w:divBdr>
                    </w:div>
                  </w:divsChild>
                </w:div>
                <w:div w:id="1391689382">
                  <w:marLeft w:val="0"/>
                  <w:marRight w:val="0"/>
                  <w:marTop w:val="0"/>
                  <w:marBottom w:val="0"/>
                  <w:divBdr>
                    <w:top w:val="none" w:sz="0" w:space="0" w:color="auto"/>
                    <w:left w:val="none" w:sz="0" w:space="0" w:color="auto"/>
                    <w:bottom w:val="none" w:sz="0" w:space="0" w:color="auto"/>
                    <w:right w:val="none" w:sz="0" w:space="0" w:color="auto"/>
                  </w:divBdr>
                  <w:divsChild>
                    <w:div w:id="898127587">
                      <w:marLeft w:val="0"/>
                      <w:marRight w:val="0"/>
                      <w:marTop w:val="0"/>
                      <w:marBottom w:val="0"/>
                      <w:divBdr>
                        <w:top w:val="none" w:sz="0" w:space="0" w:color="auto"/>
                        <w:left w:val="none" w:sz="0" w:space="0" w:color="auto"/>
                        <w:bottom w:val="none" w:sz="0" w:space="0" w:color="auto"/>
                        <w:right w:val="none" w:sz="0" w:space="0" w:color="auto"/>
                      </w:divBdr>
                    </w:div>
                  </w:divsChild>
                </w:div>
                <w:div w:id="1414085837">
                  <w:marLeft w:val="0"/>
                  <w:marRight w:val="0"/>
                  <w:marTop w:val="0"/>
                  <w:marBottom w:val="0"/>
                  <w:divBdr>
                    <w:top w:val="none" w:sz="0" w:space="0" w:color="auto"/>
                    <w:left w:val="none" w:sz="0" w:space="0" w:color="auto"/>
                    <w:bottom w:val="none" w:sz="0" w:space="0" w:color="auto"/>
                    <w:right w:val="none" w:sz="0" w:space="0" w:color="auto"/>
                  </w:divBdr>
                  <w:divsChild>
                    <w:div w:id="146821194">
                      <w:marLeft w:val="0"/>
                      <w:marRight w:val="0"/>
                      <w:marTop w:val="0"/>
                      <w:marBottom w:val="0"/>
                      <w:divBdr>
                        <w:top w:val="none" w:sz="0" w:space="0" w:color="auto"/>
                        <w:left w:val="none" w:sz="0" w:space="0" w:color="auto"/>
                        <w:bottom w:val="none" w:sz="0" w:space="0" w:color="auto"/>
                        <w:right w:val="none" w:sz="0" w:space="0" w:color="auto"/>
                      </w:divBdr>
                    </w:div>
                  </w:divsChild>
                </w:div>
                <w:div w:id="1646667890">
                  <w:marLeft w:val="0"/>
                  <w:marRight w:val="0"/>
                  <w:marTop w:val="0"/>
                  <w:marBottom w:val="0"/>
                  <w:divBdr>
                    <w:top w:val="none" w:sz="0" w:space="0" w:color="auto"/>
                    <w:left w:val="none" w:sz="0" w:space="0" w:color="auto"/>
                    <w:bottom w:val="none" w:sz="0" w:space="0" w:color="auto"/>
                    <w:right w:val="none" w:sz="0" w:space="0" w:color="auto"/>
                  </w:divBdr>
                  <w:divsChild>
                    <w:div w:id="121270116">
                      <w:marLeft w:val="0"/>
                      <w:marRight w:val="0"/>
                      <w:marTop w:val="0"/>
                      <w:marBottom w:val="0"/>
                      <w:divBdr>
                        <w:top w:val="none" w:sz="0" w:space="0" w:color="auto"/>
                        <w:left w:val="none" w:sz="0" w:space="0" w:color="auto"/>
                        <w:bottom w:val="none" w:sz="0" w:space="0" w:color="auto"/>
                        <w:right w:val="none" w:sz="0" w:space="0" w:color="auto"/>
                      </w:divBdr>
                    </w:div>
                    <w:div w:id="122890215">
                      <w:marLeft w:val="0"/>
                      <w:marRight w:val="0"/>
                      <w:marTop w:val="0"/>
                      <w:marBottom w:val="0"/>
                      <w:divBdr>
                        <w:top w:val="none" w:sz="0" w:space="0" w:color="auto"/>
                        <w:left w:val="none" w:sz="0" w:space="0" w:color="auto"/>
                        <w:bottom w:val="none" w:sz="0" w:space="0" w:color="auto"/>
                        <w:right w:val="none" w:sz="0" w:space="0" w:color="auto"/>
                      </w:divBdr>
                    </w:div>
                    <w:div w:id="263415452">
                      <w:marLeft w:val="0"/>
                      <w:marRight w:val="0"/>
                      <w:marTop w:val="0"/>
                      <w:marBottom w:val="0"/>
                      <w:divBdr>
                        <w:top w:val="none" w:sz="0" w:space="0" w:color="auto"/>
                        <w:left w:val="none" w:sz="0" w:space="0" w:color="auto"/>
                        <w:bottom w:val="none" w:sz="0" w:space="0" w:color="auto"/>
                        <w:right w:val="none" w:sz="0" w:space="0" w:color="auto"/>
                      </w:divBdr>
                    </w:div>
                    <w:div w:id="1897626089">
                      <w:marLeft w:val="0"/>
                      <w:marRight w:val="0"/>
                      <w:marTop w:val="0"/>
                      <w:marBottom w:val="0"/>
                      <w:divBdr>
                        <w:top w:val="none" w:sz="0" w:space="0" w:color="auto"/>
                        <w:left w:val="none" w:sz="0" w:space="0" w:color="auto"/>
                        <w:bottom w:val="none" w:sz="0" w:space="0" w:color="auto"/>
                        <w:right w:val="none" w:sz="0" w:space="0" w:color="auto"/>
                      </w:divBdr>
                    </w:div>
                  </w:divsChild>
                </w:div>
                <w:div w:id="1869416437">
                  <w:marLeft w:val="0"/>
                  <w:marRight w:val="0"/>
                  <w:marTop w:val="0"/>
                  <w:marBottom w:val="0"/>
                  <w:divBdr>
                    <w:top w:val="none" w:sz="0" w:space="0" w:color="auto"/>
                    <w:left w:val="none" w:sz="0" w:space="0" w:color="auto"/>
                    <w:bottom w:val="none" w:sz="0" w:space="0" w:color="auto"/>
                    <w:right w:val="none" w:sz="0" w:space="0" w:color="auto"/>
                  </w:divBdr>
                  <w:divsChild>
                    <w:div w:id="436490859">
                      <w:marLeft w:val="0"/>
                      <w:marRight w:val="0"/>
                      <w:marTop w:val="0"/>
                      <w:marBottom w:val="0"/>
                      <w:divBdr>
                        <w:top w:val="none" w:sz="0" w:space="0" w:color="auto"/>
                        <w:left w:val="none" w:sz="0" w:space="0" w:color="auto"/>
                        <w:bottom w:val="none" w:sz="0" w:space="0" w:color="auto"/>
                        <w:right w:val="none" w:sz="0" w:space="0" w:color="auto"/>
                      </w:divBdr>
                    </w:div>
                    <w:div w:id="2106266706">
                      <w:marLeft w:val="0"/>
                      <w:marRight w:val="0"/>
                      <w:marTop w:val="0"/>
                      <w:marBottom w:val="0"/>
                      <w:divBdr>
                        <w:top w:val="none" w:sz="0" w:space="0" w:color="auto"/>
                        <w:left w:val="none" w:sz="0" w:space="0" w:color="auto"/>
                        <w:bottom w:val="none" w:sz="0" w:space="0" w:color="auto"/>
                        <w:right w:val="none" w:sz="0" w:space="0" w:color="auto"/>
                      </w:divBdr>
                    </w:div>
                  </w:divsChild>
                </w:div>
                <w:div w:id="1931813834">
                  <w:marLeft w:val="0"/>
                  <w:marRight w:val="0"/>
                  <w:marTop w:val="0"/>
                  <w:marBottom w:val="0"/>
                  <w:divBdr>
                    <w:top w:val="none" w:sz="0" w:space="0" w:color="auto"/>
                    <w:left w:val="none" w:sz="0" w:space="0" w:color="auto"/>
                    <w:bottom w:val="none" w:sz="0" w:space="0" w:color="auto"/>
                    <w:right w:val="none" w:sz="0" w:space="0" w:color="auto"/>
                  </w:divBdr>
                  <w:divsChild>
                    <w:div w:id="2086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5244">
          <w:marLeft w:val="0"/>
          <w:marRight w:val="0"/>
          <w:marTop w:val="0"/>
          <w:marBottom w:val="0"/>
          <w:divBdr>
            <w:top w:val="none" w:sz="0" w:space="0" w:color="auto"/>
            <w:left w:val="none" w:sz="0" w:space="0" w:color="auto"/>
            <w:bottom w:val="none" w:sz="0" w:space="0" w:color="auto"/>
            <w:right w:val="none" w:sz="0" w:space="0" w:color="auto"/>
          </w:divBdr>
        </w:div>
        <w:div w:id="719019795">
          <w:marLeft w:val="0"/>
          <w:marRight w:val="0"/>
          <w:marTop w:val="0"/>
          <w:marBottom w:val="0"/>
          <w:divBdr>
            <w:top w:val="none" w:sz="0" w:space="0" w:color="auto"/>
            <w:left w:val="none" w:sz="0" w:space="0" w:color="auto"/>
            <w:bottom w:val="none" w:sz="0" w:space="0" w:color="auto"/>
            <w:right w:val="none" w:sz="0" w:space="0" w:color="auto"/>
          </w:divBdr>
        </w:div>
        <w:div w:id="1168325581">
          <w:marLeft w:val="0"/>
          <w:marRight w:val="0"/>
          <w:marTop w:val="0"/>
          <w:marBottom w:val="0"/>
          <w:divBdr>
            <w:top w:val="none" w:sz="0" w:space="0" w:color="auto"/>
            <w:left w:val="none" w:sz="0" w:space="0" w:color="auto"/>
            <w:bottom w:val="none" w:sz="0" w:space="0" w:color="auto"/>
            <w:right w:val="none" w:sz="0" w:space="0" w:color="auto"/>
          </w:divBdr>
          <w:divsChild>
            <w:div w:id="889027428">
              <w:marLeft w:val="-75"/>
              <w:marRight w:val="0"/>
              <w:marTop w:val="30"/>
              <w:marBottom w:val="30"/>
              <w:divBdr>
                <w:top w:val="none" w:sz="0" w:space="0" w:color="auto"/>
                <w:left w:val="none" w:sz="0" w:space="0" w:color="auto"/>
                <w:bottom w:val="none" w:sz="0" w:space="0" w:color="auto"/>
                <w:right w:val="none" w:sz="0" w:space="0" w:color="auto"/>
              </w:divBdr>
              <w:divsChild>
                <w:div w:id="519665915">
                  <w:marLeft w:val="0"/>
                  <w:marRight w:val="0"/>
                  <w:marTop w:val="0"/>
                  <w:marBottom w:val="0"/>
                  <w:divBdr>
                    <w:top w:val="none" w:sz="0" w:space="0" w:color="auto"/>
                    <w:left w:val="none" w:sz="0" w:space="0" w:color="auto"/>
                    <w:bottom w:val="none" w:sz="0" w:space="0" w:color="auto"/>
                    <w:right w:val="none" w:sz="0" w:space="0" w:color="auto"/>
                  </w:divBdr>
                  <w:divsChild>
                    <w:div w:id="907421256">
                      <w:marLeft w:val="0"/>
                      <w:marRight w:val="0"/>
                      <w:marTop w:val="0"/>
                      <w:marBottom w:val="0"/>
                      <w:divBdr>
                        <w:top w:val="none" w:sz="0" w:space="0" w:color="auto"/>
                        <w:left w:val="none" w:sz="0" w:space="0" w:color="auto"/>
                        <w:bottom w:val="none" w:sz="0" w:space="0" w:color="auto"/>
                        <w:right w:val="none" w:sz="0" w:space="0" w:color="auto"/>
                      </w:divBdr>
                    </w:div>
                  </w:divsChild>
                </w:div>
                <w:div w:id="1731801408">
                  <w:marLeft w:val="0"/>
                  <w:marRight w:val="0"/>
                  <w:marTop w:val="0"/>
                  <w:marBottom w:val="0"/>
                  <w:divBdr>
                    <w:top w:val="none" w:sz="0" w:space="0" w:color="auto"/>
                    <w:left w:val="none" w:sz="0" w:space="0" w:color="auto"/>
                    <w:bottom w:val="none" w:sz="0" w:space="0" w:color="auto"/>
                    <w:right w:val="none" w:sz="0" w:space="0" w:color="auto"/>
                  </w:divBdr>
                  <w:divsChild>
                    <w:div w:id="14218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268">
          <w:marLeft w:val="0"/>
          <w:marRight w:val="0"/>
          <w:marTop w:val="0"/>
          <w:marBottom w:val="0"/>
          <w:divBdr>
            <w:top w:val="none" w:sz="0" w:space="0" w:color="auto"/>
            <w:left w:val="none" w:sz="0" w:space="0" w:color="auto"/>
            <w:bottom w:val="none" w:sz="0" w:space="0" w:color="auto"/>
            <w:right w:val="none" w:sz="0" w:space="0" w:color="auto"/>
          </w:divBdr>
        </w:div>
        <w:div w:id="1195728555">
          <w:marLeft w:val="0"/>
          <w:marRight w:val="0"/>
          <w:marTop w:val="0"/>
          <w:marBottom w:val="0"/>
          <w:divBdr>
            <w:top w:val="none" w:sz="0" w:space="0" w:color="auto"/>
            <w:left w:val="none" w:sz="0" w:space="0" w:color="auto"/>
            <w:bottom w:val="none" w:sz="0" w:space="0" w:color="auto"/>
            <w:right w:val="none" w:sz="0" w:space="0" w:color="auto"/>
          </w:divBdr>
        </w:div>
        <w:div w:id="1256986432">
          <w:marLeft w:val="0"/>
          <w:marRight w:val="0"/>
          <w:marTop w:val="0"/>
          <w:marBottom w:val="0"/>
          <w:divBdr>
            <w:top w:val="none" w:sz="0" w:space="0" w:color="auto"/>
            <w:left w:val="none" w:sz="0" w:space="0" w:color="auto"/>
            <w:bottom w:val="none" w:sz="0" w:space="0" w:color="auto"/>
            <w:right w:val="none" w:sz="0" w:space="0" w:color="auto"/>
          </w:divBdr>
        </w:div>
        <w:div w:id="2044672876">
          <w:marLeft w:val="0"/>
          <w:marRight w:val="0"/>
          <w:marTop w:val="0"/>
          <w:marBottom w:val="0"/>
          <w:divBdr>
            <w:top w:val="none" w:sz="0" w:space="0" w:color="auto"/>
            <w:left w:val="none" w:sz="0" w:space="0" w:color="auto"/>
            <w:bottom w:val="none" w:sz="0" w:space="0" w:color="auto"/>
            <w:right w:val="none" w:sz="0" w:space="0" w:color="auto"/>
          </w:divBdr>
        </w:div>
      </w:divsChild>
    </w:div>
    <w:div w:id="1631325734">
      <w:bodyDiv w:val="1"/>
      <w:marLeft w:val="0"/>
      <w:marRight w:val="0"/>
      <w:marTop w:val="0"/>
      <w:marBottom w:val="0"/>
      <w:divBdr>
        <w:top w:val="none" w:sz="0" w:space="0" w:color="auto"/>
        <w:left w:val="none" w:sz="0" w:space="0" w:color="auto"/>
        <w:bottom w:val="none" w:sz="0" w:space="0" w:color="auto"/>
        <w:right w:val="none" w:sz="0" w:space="0" w:color="auto"/>
      </w:divBdr>
    </w:div>
    <w:div w:id="1810592792">
      <w:bodyDiv w:val="1"/>
      <w:marLeft w:val="0"/>
      <w:marRight w:val="0"/>
      <w:marTop w:val="0"/>
      <w:marBottom w:val="0"/>
      <w:divBdr>
        <w:top w:val="none" w:sz="0" w:space="0" w:color="auto"/>
        <w:left w:val="none" w:sz="0" w:space="0" w:color="auto"/>
        <w:bottom w:val="none" w:sz="0" w:space="0" w:color="auto"/>
        <w:right w:val="none" w:sz="0" w:space="0" w:color="auto"/>
      </w:divBdr>
    </w:div>
    <w:div w:id="1907564120">
      <w:bodyDiv w:val="1"/>
      <w:marLeft w:val="0"/>
      <w:marRight w:val="0"/>
      <w:marTop w:val="0"/>
      <w:marBottom w:val="0"/>
      <w:divBdr>
        <w:top w:val="none" w:sz="0" w:space="0" w:color="auto"/>
        <w:left w:val="none" w:sz="0" w:space="0" w:color="auto"/>
        <w:bottom w:val="none" w:sz="0" w:space="0" w:color="auto"/>
        <w:right w:val="none" w:sz="0" w:space="0" w:color="auto"/>
      </w:divBdr>
    </w:div>
    <w:div w:id="1979457433">
      <w:bodyDiv w:val="1"/>
      <w:marLeft w:val="0"/>
      <w:marRight w:val="0"/>
      <w:marTop w:val="0"/>
      <w:marBottom w:val="0"/>
      <w:divBdr>
        <w:top w:val="none" w:sz="0" w:space="0" w:color="auto"/>
        <w:left w:val="none" w:sz="0" w:space="0" w:color="auto"/>
        <w:bottom w:val="none" w:sz="0" w:space="0" w:color="auto"/>
        <w:right w:val="none" w:sz="0" w:space="0" w:color="auto"/>
      </w:divBdr>
    </w:div>
    <w:div w:id="2077241821">
      <w:bodyDiv w:val="1"/>
      <w:marLeft w:val="0"/>
      <w:marRight w:val="0"/>
      <w:marTop w:val="0"/>
      <w:marBottom w:val="0"/>
      <w:divBdr>
        <w:top w:val="none" w:sz="0" w:space="0" w:color="auto"/>
        <w:left w:val="none" w:sz="0" w:space="0" w:color="auto"/>
        <w:bottom w:val="none" w:sz="0" w:space="0" w:color="auto"/>
        <w:right w:val="none" w:sz="0" w:space="0" w:color="auto"/>
      </w:divBdr>
    </w:div>
    <w:div w:id="20876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http://www.rekvizit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318FC079004070909BCD663A036953"/>
        <w:category>
          <w:name w:val="Bendrosios nuostatos"/>
          <w:gallery w:val="placeholder"/>
        </w:category>
        <w:types>
          <w:type w:val="bbPlcHdr"/>
        </w:types>
        <w:behaviors>
          <w:behavior w:val="content"/>
        </w:behaviors>
        <w:guid w:val="{9989DF29-0527-43B6-A0F3-1B2ADAEEA5F5}"/>
      </w:docPartPr>
      <w:docPartBody>
        <w:p w:rsidR="00687522" w:rsidRDefault="00687522" w:rsidP="00687522">
          <w:pPr>
            <w:pStyle w:val="45318FC079004070909BCD663A036953"/>
          </w:pPr>
          <w:r w:rsidRPr="00A754D9">
            <w:rPr>
              <w:rFonts w:ascii="Arial" w:hAnsi="Arial" w:cs="Arial"/>
              <w:color w:val="00B0F0"/>
              <w:sz w:val="22"/>
              <w:szCs w:val="22"/>
            </w:rPr>
            <w:t>Įrašyti CVP IS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B5"/>
    <w:rsid w:val="00036298"/>
    <w:rsid w:val="00040195"/>
    <w:rsid w:val="000C160A"/>
    <w:rsid w:val="000D7AB0"/>
    <w:rsid w:val="000E2184"/>
    <w:rsid w:val="001A28DA"/>
    <w:rsid w:val="001C3782"/>
    <w:rsid w:val="002D7DB5"/>
    <w:rsid w:val="003D685A"/>
    <w:rsid w:val="004249AC"/>
    <w:rsid w:val="0046336B"/>
    <w:rsid w:val="004D5A38"/>
    <w:rsid w:val="00536AEC"/>
    <w:rsid w:val="005D389F"/>
    <w:rsid w:val="00637D45"/>
    <w:rsid w:val="00687522"/>
    <w:rsid w:val="006B12ED"/>
    <w:rsid w:val="007508C6"/>
    <w:rsid w:val="00775A80"/>
    <w:rsid w:val="007A3861"/>
    <w:rsid w:val="00AF67F3"/>
    <w:rsid w:val="00B934FF"/>
    <w:rsid w:val="00C21FDD"/>
    <w:rsid w:val="00C61D6A"/>
    <w:rsid w:val="00C91025"/>
    <w:rsid w:val="00CB1CE5"/>
    <w:rsid w:val="00E26362"/>
    <w:rsid w:val="00F268D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49AC"/>
    <w:rPr>
      <w:color w:val="808080"/>
    </w:rPr>
  </w:style>
  <w:style w:type="paragraph" w:customStyle="1" w:styleId="45318FC079004070909BCD663A036953">
    <w:name w:val="45318FC079004070909BCD663A036953"/>
    <w:rsid w:val="00687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VVK">
      <a:dk1>
        <a:srgbClr val="000000"/>
      </a:dk1>
      <a:lt1>
        <a:srgbClr val="FFFFFF"/>
      </a:lt1>
      <a:dk2>
        <a:srgbClr val="C1272D"/>
      </a:dk2>
      <a:lt2>
        <a:srgbClr val="FEEDE5"/>
      </a:lt2>
      <a:accent1>
        <a:srgbClr val="C1272D"/>
      </a:accent1>
      <a:accent2>
        <a:srgbClr val="CD2127"/>
      </a:accent2>
      <a:accent3>
        <a:srgbClr val="DF2027"/>
      </a:accent3>
      <a:accent4>
        <a:srgbClr val="EE312E"/>
      </a:accent4>
      <a:accent5>
        <a:srgbClr val="F15A22"/>
      </a:accent5>
      <a:accent6>
        <a:srgbClr val="F8A084"/>
      </a:accent6>
      <a:hlink>
        <a:srgbClr val="F15A22"/>
      </a:hlink>
      <a:folHlink>
        <a:srgbClr val="FBBEA7"/>
      </a:folHlink>
    </a:clrScheme>
    <a:fontScheme name="VVK wor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676B5-464E-4435-AD18-A0A9B11CD41F}">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2.xml><?xml version="1.0" encoding="utf-8"?>
<ds:datastoreItem xmlns:ds="http://schemas.openxmlformats.org/officeDocument/2006/customXml" ds:itemID="{423FF6D6-C389-41C0-B2C5-CCE54C578EFE}"/>
</file>

<file path=customXml/itemProps3.xml><?xml version="1.0" encoding="utf-8"?>
<ds:datastoreItem xmlns:ds="http://schemas.openxmlformats.org/officeDocument/2006/customXml" ds:itemID="{1C12ED6A-A39B-4E11-B42D-8A5247B8CB20}">
  <ds:schemaRefs>
    <ds:schemaRef ds:uri="http://schemas.microsoft.com/sharepoint/v3/contenttype/forms"/>
  </ds:schemaRefs>
</ds:datastoreItem>
</file>

<file path=customXml/itemProps4.xml><?xml version="1.0" encoding="utf-8"?>
<ds:datastoreItem xmlns:ds="http://schemas.openxmlformats.org/officeDocument/2006/customXml" ds:itemID="{4BCD576A-909A-4BB4-9386-005B97062477}">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3255</Words>
  <Characters>1856</Characters>
  <Application>Microsoft Office Word</Application>
  <DocSecurity>0</DocSecurity>
  <Lines>15</Lines>
  <Paragraphs>10</Paragraphs>
  <ScaleCrop>false</ScaleCrop>
  <Company/>
  <LinksUpToDate>false</LinksUpToDate>
  <CharactersWithSpaces>5101</CharactersWithSpaces>
  <SharedDoc>false</SharedDoc>
  <HyperlinkBase>www.rekvizitai.lt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Vystymo Kompanija</dc:title>
  <dc:subject>Firminio blanko šablonas</dc:subject>
  <dc:creator>Vytenis Vincentas Kazlas</dc:creator>
  <cp:keywords/>
  <cp:lastModifiedBy>Eglė Alijeva</cp:lastModifiedBy>
  <cp:revision>90</cp:revision>
  <dcterms:created xsi:type="dcterms:W3CDTF">2025-08-05T08:06:00Z</dcterms:created>
  <dcterms:modified xsi:type="dcterms:W3CDTF">2025-09-11T12:11:00Z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