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7E9EA866" w14:textId="3BEEB134" w:rsidR="00642724" w:rsidRPr="00642724" w:rsidRDefault="00642724" w:rsidP="00642724">
      <w:pPr>
        <w:jc w:val="right"/>
        <w:rPr>
          <w:b/>
          <w:szCs w:val="24"/>
        </w:rPr>
      </w:pPr>
      <w:r w:rsidRPr="00642724">
        <w:rPr>
          <w:b/>
          <w:szCs w:val="24"/>
        </w:rPr>
        <w:t xml:space="preserve">Pirkimo sąlygų </w:t>
      </w:r>
      <w:r>
        <w:rPr>
          <w:b/>
          <w:szCs w:val="24"/>
        </w:rPr>
        <w:t>4</w:t>
      </w:r>
      <w:r w:rsidRPr="00642724">
        <w:rPr>
          <w:b/>
          <w:szCs w:val="24"/>
        </w:rPr>
        <w:t xml:space="preserve"> priedas</w:t>
      </w:r>
    </w:p>
    <w:p w14:paraId="27AF3D2E" w14:textId="0188A59F" w:rsidR="00642724" w:rsidRPr="00642724" w:rsidRDefault="00642724" w:rsidP="00642724">
      <w:pPr>
        <w:jc w:val="right"/>
        <w:rPr>
          <w:b/>
          <w:szCs w:val="24"/>
        </w:rPr>
      </w:pPr>
      <w:r>
        <w:rPr>
          <w:b/>
          <w:szCs w:val="24"/>
        </w:rPr>
        <w:t>Pirkimo sutarties projektas</w:t>
      </w:r>
    </w:p>
    <w:p w14:paraId="08CAC563" w14:textId="77777777" w:rsidR="00642724" w:rsidRPr="00642724" w:rsidRDefault="00642724" w:rsidP="00642724">
      <w:pPr>
        <w:jc w:val="right"/>
        <w:rPr>
          <w:b/>
          <w:bCs/>
          <w:szCs w:val="24"/>
        </w:rPr>
      </w:pPr>
    </w:p>
    <w:p w14:paraId="7B3AF0F1" w14:textId="17AF3A5A" w:rsidR="00642724" w:rsidRDefault="00642724" w:rsidP="00034C70">
      <w:pPr>
        <w:jc w:val="center"/>
        <w:rPr>
          <w:b/>
          <w:szCs w:val="24"/>
        </w:rPr>
      </w:pPr>
    </w:p>
    <w:p w14:paraId="385E567A" w14:textId="77777777" w:rsidR="00642724" w:rsidRDefault="00642724" w:rsidP="00034C70">
      <w:pPr>
        <w:jc w:val="center"/>
        <w:rPr>
          <w:b/>
          <w:szCs w:val="24"/>
        </w:rPr>
      </w:pPr>
    </w:p>
    <w:p w14:paraId="13B1E09D" w14:textId="1F3A3926" w:rsidR="0074797C" w:rsidRPr="004E4332" w:rsidRDefault="00B06557" w:rsidP="00034C70">
      <w:pPr>
        <w:jc w:val="center"/>
        <w:rPr>
          <w:szCs w:val="24"/>
        </w:rPr>
      </w:pPr>
      <w:r w:rsidRPr="00B06557">
        <w:rPr>
          <w:b/>
          <w:szCs w:val="24"/>
        </w:rPr>
        <w:t>ŠIAULIŲ RAJONO SAVIVALDYBĖS KULTŪROS CENTRO GRUZDŽIŲ SKYRIAUS PATALPŲ REMONTO DARBŲ RANGOS SUTARTIS</w:t>
      </w:r>
    </w:p>
    <w:p w14:paraId="2FDD70D0" w14:textId="77777777" w:rsidR="00B06557" w:rsidRDefault="00B06557" w:rsidP="00034C70">
      <w:pPr>
        <w:jc w:val="center"/>
        <w:rPr>
          <w:szCs w:val="24"/>
        </w:rPr>
      </w:pPr>
    </w:p>
    <w:p w14:paraId="13B1E09E" w14:textId="53925541" w:rsidR="002C37C3" w:rsidRPr="004E4332" w:rsidRDefault="001406C0" w:rsidP="00034C70">
      <w:pPr>
        <w:jc w:val="center"/>
        <w:rPr>
          <w:szCs w:val="24"/>
        </w:rPr>
      </w:pPr>
      <w:r w:rsidRPr="004E4332">
        <w:rPr>
          <w:szCs w:val="24"/>
        </w:rPr>
        <w:t>20</w:t>
      </w:r>
      <w:r w:rsidR="00F56414">
        <w:rPr>
          <w:szCs w:val="24"/>
        </w:rPr>
        <w:t>2</w:t>
      </w:r>
      <w:r w:rsidR="00277D1E">
        <w:rPr>
          <w:szCs w:val="24"/>
        </w:rPr>
        <w:t>5</w:t>
      </w:r>
      <w:r w:rsidR="00F56414">
        <w:rPr>
          <w:szCs w:val="24"/>
        </w:rPr>
        <w:t xml:space="preserve"> m. </w:t>
      </w:r>
      <w:r w:rsidR="00FF0D54">
        <w:rPr>
          <w:szCs w:val="24"/>
        </w:rPr>
        <w:t>liepos</w:t>
      </w:r>
      <w:r w:rsidR="00A32A49" w:rsidRPr="004E4332">
        <w:rPr>
          <w:szCs w:val="24"/>
        </w:rPr>
        <w:t>_</w:t>
      </w:r>
      <w:r w:rsidRPr="004E4332">
        <w:rPr>
          <w:szCs w:val="24"/>
        </w:rPr>
        <w:t>__ d. Nr. ___</w:t>
      </w:r>
      <w:r w:rsidR="009110CF" w:rsidRPr="004E4332">
        <w:rPr>
          <w:szCs w:val="24"/>
        </w:rPr>
        <w:t>________</w:t>
      </w:r>
      <w:r w:rsidRPr="004E4332">
        <w:rPr>
          <w:szCs w:val="24"/>
        </w:rPr>
        <w:t>__</w:t>
      </w:r>
    </w:p>
    <w:p w14:paraId="13B1E09F" w14:textId="77777777" w:rsidR="00154DB3" w:rsidRDefault="001406C0" w:rsidP="00034C70">
      <w:pPr>
        <w:jc w:val="center"/>
        <w:rPr>
          <w:szCs w:val="24"/>
        </w:rPr>
      </w:pPr>
      <w:r w:rsidRPr="004E4332">
        <w:rPr>
          <w:szCs w:val="24"/>
        </w:rPr>
        <w:t>Šiauliai</w:t>
      </w:r>
    </w:p>
    <w:p w14:paraId="716C802C" w14:textId="77777777" w:rsidR="00D53E9C" w:rsidRPr="004E4332" w:rsidRDefault="00D53E9C" w:rsidP="00034C70">
      <w:pPr>
        <w:jc w:val="center"/>
        <w:rPr>
          <w:b/>
          <w:szCs w:val="24"/>
        </w:rPr>
      </w:pPr>
    </w:p>
    <w:p w14:paraId="5090E002" w14:textId="77777777" w:rsidR="00B06557" w:rsidRPr="004E3884" w:rsidRDefault="00B06557" w:rsidP="00B06557">
      <w:pPr>
        <w:spacing w:before="120"/>
        <w:jc w:val="both"/>
        <w:rPr>
          <w:rFonts w:eastAsia="Lucida Sans Unicode"/>
          <w:kern w:val="1"/>
          <w:lang w:eastAsia="zh-CN" w:bidi="hi-IN"/>
        </w:rPr>
      </w:pPr>
      <w:r w:rsidRPr="004E3884">
        <w:rPr>
          <w:rFonts w:eastAsia="Lucida Sans Unicode"/>
          <w:kern w:val="1"/>
          <w:lang w:eastAsia="zh-CN" w:bidi="hi-IN"/>
        </w:rPr>
        <w:t>Biudžetinė įstaiga Šiaulių rajono savivaldybės administracija, juridinio asmens kodas 188726051, kurios buveinė yra Vilniaus g. 263, Šiauliai, atstovaujama ___________________, veikiančio pagal ____________________________________________________ (toliau – Užsakovas), ir</w:t>
      </w:r>
    </w:p>
    <w:p w14:paraId="60EE7A5A" w14:textId="77777777" w:rsidR="00B06557" w:rsidRPr="004E3884" w:rsidRDefault="00B06557" w:rsidP="00B06557">
      <w:pPr>
        <w:spacing w:before="120"/>
        <w:jc w:val="both"/>
        <w:rPr>
          <w:rFonts w:eastAsia="Lucida Sans Unicode"/>
          <w:kern w:val="1"/>
          <w:lang w:eastAsia="zh-CN" w:bidi="hi-IN"/>
        </w:rPr>
      </w:pPr>
      <w:r w:rsidRPr="004E3884">
        <w:rPr>
          <w:rFonts w:eastAsia="Lucida Sans Unicode"/>
          <w:kern w:val="1"/>
          <w:lang w:eastAsia="zh-CN" w:bidi="hi-IN"/>
        </w:rPr>
        <w:t>______________, juridinio asmens kodas __________, kurio buveinė yra ______________, atstovaujama _______________ ___________________ veikiančio pagal __________________(toliau – Rangovas),</w:t>
      </w:r>
    </w:p>
    <w:p w14:paraId="37D8AF6E" w14:textId="77777777" w:rsidR="00B06557" w:rsidRPr="004E3884" w:rsidRDefault="00B06557" w:rsidP="00B06557">
      <w:pPr>
        <w:spacing w:before="120"/>
        <w:jc w:val="both"/>
        <w:rPr>
          <w:rFonts w:eastAsia="Lucida Sans Unicode"/>
          <w:kern w:val="1"/>
          <w:lang w:eastAsia="zh-CN" w:bidi="hi-IN"/>
        </w:rPr>
      </w:pPr>
      <w:r w:rsidRPr="004E3884">
        <w:rPr>
          <w:rFonts w:eastAsia="Lucida Sans Unicode"/>
          <w:kern w:val="1"/>
          <w:lang w:eastAsia="zh-CN" w:bidi="hi-IN"/>
        </w:rPr>
        <w:t>toliau kartu šioje sutartyje vadinami „Šalimis“, o kiekvienas atskirai – „Šalimi“,</w:t>
      </w:r>
    </w:p>
    <w:p w14:paraId="0ECED58C" w14:textId="77777777" w:rsidR="00B06557" w:rsidRDefault="00B06557" w:rsidP="00B06557">
      <w:pPr>
        <w:spacing w:before="120"/>
        <w:jc w:val="both"/>
        <w:rPr>
          <w:rFonts w:eastAsia="Lucida Sans Unicode"/>
          <w:kern w:val="1"/>
          <w:lang w:eastAsia="zh-CN" w:bidi="hi-IN"/>
        </w:rPr>
      </w:pPr>
      <w:r w:rsidRPr="004E3884">
        <w:rPr>
          <w:rFonts w:eastAsia="Lucida Sans Unicode"/>
          <w:kern w:val="1"/>
          <w:lang w:eastAsia="zh-CN" w:bidi="hi-IN"/>
        </w:rPr>
        <w:t xml:space="preserve">atsižvelgdami į Užsakovo įvykdyto </w:t>
      </w:r>
      <w:r>
        <w:rPr>
          <w:rFonts w:eastAsia="Lucida Sans Unicode"/>
          <w:kern w:val="1"/>
          <w:lang w:eastAsia="zh-CN" w:bidi="hi-IN"/>
        </w:rPr>
        <w:t xml:space="preserve">mažos vertės </w:t>
      </w:r>
      <w:r w:rsidRPr="00E10D2A">
        <w:rPr>
          <w:rFonts w:eastAsia="Lucida Sans Unicode"/>
          <w:kern w:val="1"/>
          <w:lang w:eastAsia="zh-CN" w:bidi="hi-IN"/>
        </w:rPr>
        <w:t>pirkimo „</w:t>
      </w:r>
      <w:bookmarkStart w:id="0" w:name="_Hlk206574658"/>
      <w:r w:rsidRPr="00B16582">
        <w:rPr>
          <w:rFonts w:eastAsia="Lucida Sans Unicode"/>
          <w:kern w:val="1"/>
          <w:lang w:eastAsia="zh-CN" w:bidi="hi-IN"/>
        </w:rPr>
        <w:t xml:space="preserve">Šiaulių rajono savivaldybės kultūros centro Gruzdžių skyriaus patalpų remonto </w:t>
      </w:r>
      <w:bookmarkEnd w:id="0"/>
      <w:r w:rsidRPr="00B16582">
        <w:rPr>
          <w:rFonts w:eastAsia="Lucida Sans Unicode"/>
          <w:kern w:val="1"/>
          <w:lang w:eastAsia="zh-CN" w:bidi="hi-IN"/>
        </w:rPr>
        <w:t>darbai</w:t>
      </w:r>
      <w:r>
        <w:rPr>
          <w:rFonts w:eastAsia="Lucida Sans Unicode"/>
          <w:kern w:val="1"/>
          <w:lang w:eastAsia="zh-CN" w:bidi="hi-IN"/>
        </w:rPr>
        <w:t>“</w:t>
      </w:r>
      <w:r w:rsidRPr="004E3884">
        <w:rPr>
          <w:rFonts w:eastAsia="Lucida Sans Unicode"/>
          <w:kern w:val="1"/>
          <w:lang w:eastAsia="zh-CN" w:bidi="hi-IN"/>
        </w:rPr>
        <w:t xml:space="preserve"> (pirkimo Nr._______ ) rezultatus, sudarė šią rangos darbų pirkimo sutartį (toliau – Sutartis) ir susitarė dėl toliau išvardintų sąlygų.</w:t>
      </w:r>
    </w:p>
    <w:p w14:paraId="13B1E0A6" w14:textId="77777777" w:rsidR="00186D90" w:rsidRPr="004E4332" w:rsidRDefault="00186D90" w:rsidP="0074797C">
      <w:pPr>
        <w:pStyle w:val="Sraopastraipa"/>
        <w:numPr>
          <w:ilvl w:val="0"/>
          <w:numId w:val="7"/>
        </w:numPr>
        <w:spacing w:before="120" w:after="120"/>
        <w:ind w:left="357" w:hanging="357"/>
        <w:contextualSpacing w:val="0"/>
        <w:jc w:val="center"/>
        <w:rPr>
          <w:b/>
          <w:bCs/>
          <w:szCs w:val="24"/>
          <w:shd w:val="clear" w:color="auto" w:fill="FFFFFF"/>
        </w:rPr>
      </w:pPr>
      <w:r w:rsidRPr="004E4332">
        <w:rPr>
          <w:b/>
          <w:szCs w:val="24"/>
        </w:rPr>
        <w:t>Sutarties dalykas</w:t>
      </w:r>
    </w:p>
    <w:p w14:paraId="13B1E0A7" w14:textId="65867558" w:rsidR="00186D90" w:rsidRPr="004E4332" w:rsidRDefault="00E90C32" w:rsidP="008D54CD">
      <w:pPr>
        <w:pStyle w:val="Sraopastraipa"/>
        <w:numPr>
          <w:ilvl w:val="1"/>
          <w:numId w:val="7"/>
        </w:numPr>
        <w:tabs>
          <w:tab w:val="left" w:pos="1276"/>
          <w:tab w:val="left" w:pos="1560"/>
        </w:tabs>
        <w:ind w:left="0" w:firstLine="851"/>
        <w:contextualSpacing w:val="0"/>
        <w:jc w:val="both"/>
        <w:rPr>
          <w:szCs w:val="24"/>
        </w:rPr>
      </w:pPr>
      <w:r w:rsidRPr="004E4332">
        <w:rPr>
          <w:szCs w:val="24"/>
        </w:rPr>
        <w:t xml:space="preserve"> Vadovaudamasis šioje Sutartyje nustatyto</w:t>
      </w:r>
      <w:r w:rsidR="00523126" w:rsidRPr="004E4332">
        <w:rPr>
          <w:szCs w:val="24"/>
        </w:rPr>
        <w:t>mis sąlygomis ir tvarka</w:t>
      </w:r>
      <w:r w:rsidR="00523126" w:rsidRPr="004E4332">
        <w:t xml:space="preserve"> Rangovas įsipareigoja per Sutartyje nustatytą Darbų atlikimo terminą vykdyti ir baigti </w:t>
      </w:r>
      <w:r w:rsidR="00B06557" w:rsidRPr="00B06557">
        <w:rPr>
          <w:szCs w:val="24"/>
        </w:rPr>
        <w:t xml:space="preserve">Šiaulių rajono savivaldybės kultūros centro Gruzdžių skyriaus patalpų remonto </w:t>
      </w:r>
      <w:r w:rsidR="00D848C4" w:rsidRPr="004E4332">
        <w:rPr>
          <w:szCs w:val="24"/>
        </w:rPr>
        <w:t>darbus</w:t>
      </w:r>
      <w:r w:rsidR="005A36A1" w:rsidRPr="004E4332">
        <w:t xml:space="preserve"> </w:t>
      </w:r>
      <w:r w:rsidR="00523126" w:rsidRPr="004E4332">
        <w:t>(toliau – Darbai), kaip numatyta Sutartyje, ir ištaisyti defektus (jei bus), o Užsakovas įsipareigoja sudaryti Rangovui būtinas sąlygas Darbams atlikti, Sutartyje numatyta tvarka priimti Darbų rezultatą ir už tinkamai atliktus Darbus sumokėti Rangovui Sutarties kainą</w:t>
      </w:r>
      <w:r w:rsidRPr="004E4332">
        <w:rPr>
          <w:szCs w:val="24"/>
        </w:rPr>
        <w:t>.</w:t>
      </w:r>
    </w:p>
    <w:p w14:paraId="13B1E0A8" w14:textId="7FCDB067" w:rsidR="00523126" w:rsidRPr="004E4332" w:rsidRDefault="00523126" w:rsidP="00523126">
      <w:pPr>
        <w:pStyle w:val="Sraopastraipa"/>
        <w:numPr>
          <w:ilvl w:val="1"/>
          <w:numId w:val="7"/>
        </w:numPr>
        <w:ind w:left="0" w:firstLine="851"/>
        <w:jc w:val="both"/>
        <w:rPr>
          <w:i/>
          <w:szCs w:val="24"/>
        </w:rPr>
      </w:pPr>
      <w:r w:rsidRPr="004E4332">
        <w:rPr>
          <w:rFonts w:cs="Calibri"/>
          <w:szCs w:val="24"/>
        </w:rPr>
        <w:t>Darbų</w:t>
      </w:r>
      <w:r w:rsidR="00E90C32" w:rsidRPr="004E4332">
        <w:rPr>
          <w:rFonts w:cs="Calibri"/>
          <w:szCs w:val="24"/>
        </w:rPr>
        <w:t xml:space="preserve"> apimtis – </w:t>
      </w:r>
      <w:r w:rsidR="00D848C4" w:rsidRPr="004E4332">
        <w:t>d</w:t>
      </w:r>
      <w:r w:rsidR="00757C21" w:rsidRPr="004E4332">
        <w:t xml:space="preserve">arbų vienetiniai įkainiai yra nustatyti Rangovo </w:t>
      </w:r>
      <w:r w:rsidR="00D848C4" w:rsidRPr="004E4332">
        <w:t>pasiūlymo sąmatoje</w:t>
      </w:r>
      <w:r w:rsidR="00FC1DFA" w:rsidRPr="004E4332">
        <w:t>, kurios yra šios Sutarties dalis.</w:t>
      </w:r>
    </w:p>
    <w:p w14:paraId="13B1E0AB" w14:textId="5386E5BE" w:rsidR="00224B6F" w:rsidRPr="004E4332" w:rsidRDefault="00523126" w:rsidP="00757C21">
      <w:pPr>
        <w:pStyle w:val="Sraopastraipa"/>
        <w:numPr>
          <w:ilvl w:val="1"/>
          <w:numId w:val="7"/>
        </w:numPr>
        <w:ind w:left="0" w:firstLine="851"/>
        <w:jc w:val="both"/>
        <w:rPr>
          <w:szCs w:val="24"/>
          <w:shd w:val="clear" w:color="auto" w:fill="FFFFFF"/>
        </w:rPr>
      </w:pPr>
      <w:r w:rsidRPr="004E4332">
        <w:rPr>
          <w:rFonts w:cs="Calibri"/>
          <w:szCs w:val="24"/>
        </w:rPr>
        <w:t>Darbų</w:t>
      </w:r>
      <w:r w:rsidRPr="004E4332">
        <w:t xml:space="preserve"> atlikimo vieta</w:t>
      </w:r>
      <w:r w:rsidR="00757C21" w:rsidRPr="004E4332">
        <w:t xml:space="preserve"> –</w:t>
      </w:r>
      <w:r w:rsidR="00F56414">
        <w:rPr>
          <w:szCs w:val="24"/>
        </w:rPr>
        <w:t xml:space="preserve"> </w:t>
      </w:r>
      <w:r w:rsidR="00B06557">
        <w:rPr>
          <w:szCs w:val="24"/>
        </w:rPr>
        <w:t xml:space="preserve">Šiaulių g. 3, Gruzdžių mstl., </w:t>
      </w:r>
      <w:r w:rsidR="00D34F00" w:rsidRPr="004E4332">
        <w:rPr>
          <w:szCs w:val="24"/>
        </w:rPr>
        <w:t>Šiaulių r. sav.</w:t>
      </w:r>
    </w:p>
    <w:p w14:paraId="13B1E0AE" w14:textId="77777777" w:rsidR="00186D90" w:rsidRPr="004E4332" w:rsidRDefault="00AE1343" w:rsidP="0074797C">
      <w:pPr>
        <w:pStyle w:val="Sraopastraipa"/>
        <w:numPr>
          <w:ilvl w:val="0"/>
          <w:numId w:val="7"/>
        </w:numPr>
        <w:spacing w:before="120" w:after="120"/>
        <w:ind w:left="357" w:hanging="357"/>
        <w:contextualSpacing w:val="0"/>
        <w:jc w:val="center"/>
        <w:rPr>
          <w:szCs w:val="24"/>
        </w:rPr>
      </w:pPr>
      <w:r w:rsidRPr="004E4332">
        <w:rPr>
          <w:b/>
          <w:szCs w:val="24"/>
        </w:rPr>
        <w:t>Šalių teisės ir pareigos</w:t>
      </w:r>
    </w:p>
    <w:p w14:paraId="13B1E0AF" w14:textId="77777777" w:rsidR="00186D90" w:rsidRPr="004E4332" w:rsidRDefault="00154DB3" w:rsidP="00BE76E5">
      <w:pPr>
        <w:pStyle w:val="Sraopastraipa"/>
        <w:numPr>
          <w:ilvl w:val="1"/>
          <w:numId w:val="7"/>
        </w:numPr>
        <w:tabs>
          <w:tab w:val="left" w:pos="1418"/>
        </w:tabs>
        <w:ind w:left="0" w:firstLine="851"/>
        <w:jc w:val="both"/>
        <w:rPr>
          <w:szCs w:val="24"/>
        </w:rPr>
      </w:pPr>
      <w:r w:rsidRPr="004E4332">
        <w:rPr>
          <w:szCs w:val="24"/>
        </w:rPr>
        <w:t xml:space="preserve"> </w:t>
      </w:r>
      <w:r w:rsidR="00C10E57" w:rsidRPr="004E4332">
        <w:rPr>
          <w:szCs w:val="24"/>
        </w:rPr>
        <w:t>Rangovas</w:t>
      </w:r>
      <w:r w:rsidRPr="004E4332">
        <w:rPr>
          <w:szCs w:val="24"/>
        </w:rPr>
        <w:t xml:space="preserve"> įsipareigoja:</w:t>
      </w:r>
    </w:p>
    <w:p w14:paraId="13B1E0B0" w14:textId="6E584001" w:rsidR="00186D90" w:rsidRPr="004E4332" w:rsidRDefault="00333A42" w:rsidP="00BE76E5">
      <w:pPr>
        <w:pStyle w:val="Sraopastraipa"/>
        <w:numPr>
          <w:ilvl w:val="2"/>
          <w:numId w:val="7"/>
        </w:numPr>
        <w:tabs>
          <w:tab w:val="left" w:pos="1418"/>
        </w:tabs>
        <w:ind w:firstLine="851"/>
        <w:jc w:val="both"/>
        <w:rPr>
          <w:szCs w:val="24"/>
        </w:rPr>
      </w:pPr>
      <w:r w:rsidRPr="004E4332">
        <w:rPr>
          <w:szCs w:val="24"/>
        </w:rPr>
        <w:t xml:space="preserve">Rangovas įsipareigoja atlikti </w:t>
      </w:r>
      <w:r w:rsidR="00757C21" w:rsidRPr="004E4332">
        <w:rPr>
          <w:szCs w:val="24"/>
        </w:rPr>
        <w:t>D</w:t>
      </w:r>
      <w:r w:rsidRPr="004E4332">
        <w:rPr>
          <w:szCs w:val="24"/>
        </w:rPr>
        <w:t>arbus</w:t>
      </w:r>
      <w:r w:rsidR="00154DB3" w:rsidRPr="004E4332">
        <w:rPr>
          <w:szCs w:val="24"/>
        </w:rPr>
        <w:t xml:space="preserve"> pagal reikalavimus, nustatytus</w:t>
      </w:r>
      <w:r w:rsidR="00243B58" w:rsidRPr="004E4332">
        <w:rPr>
          <w:szCs w:val="24"/>
        </w:rPr>
        <w:t xml:space="preserve"> </w:t>
      </w:r>
      <w:r w:rsidR="00243B58" w:rsidRPr="004E4332">
        <w:rPr>
          <w:bCs/>
          <w:szCs w:val="24"/>
          <w:shd w:val="clear" w:color="auto" w:fill="FFFFFF"/>
        </w:rPr>
        <w:t xml:space="preserve">Lietuvos Respublikos </w:t>
      </w:r>
      <w:r w:rsidR="009032A5" w:rsidRPr="004E4332">
        <w:rPr>
          <w:rFonts w:eastAsia="Calibri"/>
          <w:szCs w:val="24"/>
          <w:lang w:eastAsia="en-US"/>
        </w:rPr>
        <w:t>galiojančiais standartais, instrukcijomis bei metodikomis, nurodytomis techniniuose reglamentuose,</w:t>
      </w:r>
      <w:r w:rsidR="005F2B1E" w:rsidRPr="004E4332">
        <w:rPr>
          <w:bCs/>
          <w:szCs w:val="24"/>
          <w:shd w:val="clear" w:color="auto" w:fill="FFFFFF"/>
        </w:rPr>
        <w:t xml:space="preserve"> kituose įstatymuose</w:t>
      </w:r>
      <w:r w:rsidR="009032A5" w:rsidRPr="004E4332">
        <w:rPr>
          <w:rFonts w:eastAsia="Calibri"/>
          <w:szCs w:val="24"/>
          <w:lang w:eastAsia="en-US"/>
        </w:rPr>
        <w:t>,</w:t>
      </w:r>
      <w:r w:rsidR="009032A5" w:rsidRPr="004E4332">
        <w:rPr>
          <w:bCs/>
          <w:szCs w:val="24"/>
          <w:shd w:val="clear" w:color="auto" w:fill="FFFFFF"/>
        </w:rPr>
        <w:t xml:space="preserve"> kitais</w:t>
      </w:r>
      <w:r w:rsidR="00243B58" w:rsidRPr="004E4332">
        <w:rPr>
          <w:bCs/>
          <w:szCs w:val="24"/>
          <w:shd w:val="clear" w:color="auto" w:fill="FFFFFF"/>
        </w:rPr>
        <w:t xml:space="preserve"> po</w:t>
      </w:r>
      <w:r w:rsidR="009032A5" w:rsidRPr="004E4332">
        <w:rPr>
          <w:bCs/>
          <w:szCs w:val="24"/>
          <w:shd w:val="clear" w:color="auto" w:fill="FFFFFF"/>
        </w:rPr>
        <w:t>įstatyminiais aktais</w:t>
      </w:r>
      <w:r w:rsidR="009032A5" w:rsidRPr="004E4332">
        <w:rPr>
          <w:szCs w:val="24"/>
        </w:rPr>
        <w:t>, šios sutarties sąlygomis</w:t>
      </w:r>
      <w:r w:rsidR="005F2B1E" w:rsidRPr="004E4332">
        <w:rPr>
          <w:szCs w:val="24"/>
        </w:rPr>
        <w:t>;</w:t>
      </w:r>
    </w:p>
    <w:p w14:paraId="13B1E0B1" w14:textId="111B3319" w:rsidR="00186D90" w:rsidRPr="004E4332" w:rsidRDefault="00A32A49" w:rsidP="00BE76E5">
      <w:pPr>
        <w:pStyle w:val="Sraopastraipa"/>
        <w:numPr>
          <w:ilvl w:val="2"/>
          <w:numId w:val="7"/>
        </w:numPr>
        <w:tabs>
          <w:tab w:val="left" w:pos="1418"/>
        </w:tabs>
        <w:ind w:firstLine="851"/>
        <w:jc w:val="both"/>
        <w:rPr>
          <w:szCs w:val="24"/>
        </w:rPr>
      </w:pPr>
      <w:r w:rsidRPr="004E4332">
        <w:rPr>
          <w:szCs w:val="24"/>
        </w:rPr>
        <w:t>V</w:t>
      </w:r>
      <w:r w:rsidR="00154DB3" w:rsidRPr="004E4332">
        <w:rPr>
          <w:szCs w:val="24"/>
        </w:rPr>
        <w:t>ėluojant</w:t>
      </w:r>
      <w:r w:rsidR="00333A42" w:rsidRPr="004E4332">
        <w:rPr>
          <w:szCs w:val="24"/>
        </w:rPr>
        <w:t xml:space="preserve"> atlikti </w:t>
      </w:r>
      <w:r w:rsidR="00757C21" w:rsidRPr="004E4332">
        <w:rPr>
          <w:szCs w:val="24"/>
        </w:rPr>
        <w:t>D</w:t>
      </w:r>
      <w:r w:rsidR="00333A42" w:rsidRPr="004E4332">
        <w:rPr>
          <w:szCs w:val="24"/>
        </w:rPr>
        <w:t xml:space="preserve">arbus </w:t>
      </w:r>
      <w:r w:rsidR="00E90C32" w:rsidRPr="004E4332">
        <w:rPr>
          <w:szCs w:val="24"/>
        </w:rPr>
        <w:t xml:space="preserve">per </w:t>
      </w:r>
      <w:r w:rsidR="00154DB3" w:rsidRPr="004E4332">
        <w:rPr>
          <w:szCs w:val="24"/>
        </w:rPr>
        <w:t>nust</w:t>
      </w:r>
      <w:r w:rsidR="00B873B7" w:rsidRPr="004E4332">
        <w:rPr>
          <w:szCs w:val="24"/>
        </w:rPr>
        <w:t>atytą terminą, sumokėti Užsakovui</w:t>
      </w:r>
      <w:r w:rsidR="00154DB3" w:rsidRPr="004E4332">
        <w:rPr>
          <w:szCs w:val="24"/>
        </w:rPr>
        <w:t xml:space="preserve"> delspinigius, </w:t>
      </w:r>
      <w:r w:rsidR="00B04D5C" w:rsidRPr="004E4332">
        <w:rPr>
          <w:szCs w:val="24"/>
          <w:shd w:val="clear" w:color="auto" w:fill="FFFFFF"/>
        </w:rPr>
        <w:t>0,0</w:t>
      </w:r>
      <w:r w:rsidR="009F069D" w:rsidRPr="004E4332">
        <w:rPr>
          <w:szCs w:val="24"/>
          <w:shd w:val="clear" w:color="auto" w:fill="FFFFFF"/>
        </w:rPr>
        <w:t>2</w:t>
      </w:r>
      <w:r w:rsidR="00B04D5C" w:rsidRPr="004E4332">
        <w:rPr>
          <w:szCs w:val="24"/>
          <w:shd w:val="clear" w:color="auto" w:fill="FFFFFF"/>
        </w:rPr>
        <w:t xml:space="preserve"> proc</w:t>
      </w:r>
      <w:r w:rsidR="00B04D5C" w:rsidRPr="004E4332">
        <w:rPr>
          <w:i/>
          <w:szCs w:val="24"/>
          <w:shd w:val="clear" w:color="auto" w:fill="FFFFFF"/>
        </w:rPr>
        <w:t>.</w:t>
      </w:r>
      <w:r w:rsidR="00AE1343" w:rsidRPr="004E4332">
        <w:rPr>
          <w:szCs w:val="24"/>
          <w:shd w:val="clear" w:color="auto" w:fill="FFFFFF"/>
        </w:rPr>
        <w:t xml:space="preserve"> </w:t>
      </w:r>
      <w:r w:rsidR="00FF4160" w:rsidRPr="004E4332">
        <w:rPr>
          <w:szCs w:val="24"/>
          <w:shd w:val="clear" w:color="auto" w:fill="FFFFFF"/>
        </w:rPr>
        <w:t xml:space="preserve">nuo </w:t>
      </w:r>
      <w:r w:rsidR="00757C21" w:rsidRPr="004E4332">
        <w:rPr>
          <w:szCs w:val="24"/>
          <w:shd w:val="clear" w:color="auto" w:fill="FFFFFF"/>
        </w:rPr>
        <w:t xml:space="preserve">Pradinės </w:t>
      </w:r>
      <w:r w:rsidR="00FF4160" w:rsidRPr="004E4332">
        <w:rPr>
          <w:szCs w:val="24"/>
          <w:shd w:val="clear" w:color="auto" w:fill="FFFFFF"/>
        </w:rPr>
        <w:t>Sutarties ver</w:t>
      </w:r>
      <w:r w:rsidR="00E90C32" w:rsidRPr="004E4332">
        <w:rPr>
          <w:szCs w:val="24"/>
          <w:shd w:val="clear" w:color="auto" w:fill="FFFFFF"/>
        </w:rPr>
        <w:t>tės už kiekvieną uždelstą dieną.</w:t>
      </w:r>
    </w:p>
    <w:p w14:paraId="13B1E0B2" w14:textId="77777777" w:rsidR="00186D90" w:rsidRPr="004E4332" w:rsidRDefault="00B873B7" w:rsidP="00BE76E5">
      <w:pPr>
        <w:pStyle w:val="Sraopastraipa"/>
        <w:numPr>
          <w:ilvl w:val="1"/>
          <w:numId w:val="7"/>
        </w:numPr>
        <w:tabs>
          <w:tab w:val="left" w:pos="1418"/>
        </w:tabs>
        <w:ind w:left="0" w:firstLine="851"/>
        <w:jc w:val="both"/>
        <w:rPr>
          <w:szCs w:val="24"/>
        </w:rPr>
      </w:pPr>
      <w:r w:rsidRPr="004E4332">
        <w:rPr>
          <w:szCs w:val="24"/>
        </w:rPr>
        <w:t>Užsakovas</w:t>
      </w:r>
      <w:r w:rsidR="00154DB3" w:rsidRPr="004E4332">
        <w:rPr>
          <w:szCs w:val="24"/>
        </w:rPr>
        <w:t xml:space="preserve"> įsipareigoja:</w:t>
      </w:r>
    </w:p>
    <w:p w14:paraId="13B1E0B3" w14:textId="14451659" w:rsidR="00186D90" w:rsidRPr="004E4332" w:rsidRDefault="00154DB3" w:rsidP="00625EFE">
      <w:pPr>
        <w:pStyle w:val="Sraopastraipa"/>
        <w:numPr>
          <w:ilvl w:val="2"/>
          <w:numId w:val="7"/>
        </w:numPr>
        <w:tabs>
          <w:tab w:val="left" w:pos="1560"/>
        </w:tabs>
        <w:ind w:firstLine="851"/>
        <w:jc w:val="both"/>
        <w:rPr>
          <w:szCs w:val="24"/>
        </w:rPr>
      </w:pPr>
      <w:r w:rsidRPr="004E4332">
        <w:rPr>
          <w:szCs w:val="24"/>
        </w:rPr>
        <w:t>priimti kokybiškai</w:t>
      </w:r>
      <w:r w:rsidR="00333A42" w:rsidRPr="004E4332">
        <w:rPr>
          <w:szCs w:val="24"/>
        </w:rPr>
        <w:t xml:space="preserve"> Rangovo</w:t>
      </w:r>
      <w:r w:rsidRPr="004E4332">
        <w:rPr>
          <w:szCs w:val="24"/>
        </w:rPr>
        <w:t xml:space="preserve"> </w:t>
      </w:r>
      <w:r w:rsidR="00333A42" w:rsidRPr="004E4332">
        <w:rPr>
          <w:szCs w:val="24"/>
        </w:rPr>
        <w:t>atliktus Darbus</w:t>
      </w:r>
      <w:r w:rsidRPr="004E4332">
        <w:rPr>
          <w:szCs w:val="24"/>
        </w:rPr>
        <w:t xml:space="preserve"> ir sumokėti </w:t>
      </w:r>
      <w:r w:rsidR="00333A42" w:rsidRPr="004E4332">
        <w:rPr>
          <w:szCs w:val="24"/>
        </w:rPr>
        <w:t>Rangovui</w:t>
      </w:r>
      <w:r w:rsidRPr="004E4332">
        <w:rPr>
          <w:szCs w:val="24"/>
        </w:rPr>
        <w:t xml:space="preserve"> šioje </w:t>
      </w:r>
      <w:r w:rsidR="00757C21" w:rsidRPr="004E4332">
        <w:rPr>
          <w:szCs w:val="24"/>
        </w:rPr>
        <w:t>S</w:t>
      </w:r>
      <w:r w:rsidRPr="004E4332">
        <w:rPr>
          <w:szCs w:val="24"/>
        </w:rPr>
        <w:t>utartyje nustatyta tvarka</w:t>
      </w:r>
      <w:r w:rsidR="0066789B" w:rsidRPr="004E4332">
        <w:rPr>
          <w:szCs w:val="24"/>
        </w:rPr>
        <w:t>;</w:t>
      </w:r>
    </w:p>
    <w:p w14:paraId="13B1E0B4" w14:textId="479CE8BF" w:rsidR="00B04D5C" w:rsidRPr="004E4332" w:rsidRDefault="00B04D5C" w:rsidP="00625EFE">
      <w:pPr>
        <w:pStyle w:val="Sraopastraipa"/>
        <w:numPr>
          <w:ilvl w:val="2"/>
          <w:numId w:val="7"/>
        </w:numPr>
        <w:tabs>
          <w:tab w:val="left" w:pos="1560"/>
        </w:tabs>
        <w:ind w:firstLine="851"/>
        <w:jc w:val="both"/>
        <w:rPr>
          <w:szCs w:val="24"/>
        </w:rPr>
      </w:pPr>
      <w:r w:rsidRPr="004E4332">
        <w:rPr>
          <w:szCs w:val="24"/>
        </w:rPr>
        <w:t xml:space="preserve">vėluodamas atsiskaityti su </w:t>
      </w:r>
      <w:r w:rsidR="00333A42" w:rsidRPr="004E4332">
        <w:rPr>
          <w:szCs w:val="24"/>
        </w:rPr>
        <w:t>Rangovu</w:t>
      </w:r>
      <w:r w:rsidRPr="004E4332">
        <w:rPr>
          <w:szCs w:val="24"/>
        </w:rPr>
        <w:t xml:space="preserve"> </w:t>
      </w:r>
      <w:r w:rsidR="00757C21" w:rsidRPr="004E4332">
        <w:rPr>
          <w:szCs w:val="24"/>
        </w:rPr>
        <w:t>S</w:t>
      </w:r>
      <w:r w:rsidRPr="004E4332">
        <w:rPr>
          <w:szCs w:val="24"/>
        </w:rPr>
        <w:t>utartyje nustatyta tvarka įsipareigoja mokėti</w:t>
      </w:r>
      <w:r w:rsidR="00E90C32" w:rsidRPr="004E4332">
        <w:rPr>
          <w:szCs w:val="24"/>
        </w:rPr>
        <w:t xml:space="preserve"> </w:t>
      </w:r>
      <w:r w:rsidRPr="004E4332">
        <w:rPr>
          <w:szCs w:val="24"/>
        </w:rPr>
        <w:t>0,0</w:t>
      </w:r>
      <w:r w:rsidR="009F069D" w:rsidRPr="004E4332">
        <w:rPr>
          <w:szCs w:val="24"/>
        </w:rPr>
        <w:t>2</w:t>
      </w:r>
      <w:r w:rsidRPr="004E4332">
        <w:rPr>
          <w:szCs w:val="24"/>
        </w:rPr>
        <w:t xml:space="preserve"> </w:t>
      </w:r>
      <w:r w:rsidR="00E90C32" w:rsidRPr="004E4332">
        <w:rPr>
          <w:szCs w:val="24"/>
          <w:shd w:val="clear" w:color="auto" w:fill="FFFFFF"/>
        </w:rPr>
        <w:t>proc.</w:t>
      </w:r>
      <w:r w:rsidR="00FF4160" w:rsidRPr="004E4332">
        <w:rPr>
          <w:szCs w:val="24"/>
          <w:shd w:val="clear" w:color="auto" w:fill="FFFFFF"/>
        </w:rPr>
        <w:t xml:space="preserve"> </w:t>
      </w:r>
      <w:r w:rsidR="00757C21" w:rsidRPr="004E4332">
        <w:rPr>
          <w:szCs w:val="24"/>
          <w:shd w:val="clear" w:color="auto" w:fill="FFFFFF"/>
        </w:rPr>
        <w:t xml:space="preserve">nuo vėluojamos apmokėti sumos </w:t>
      </w:r>
      <w:r w:rsidR="00FF4160" w:rsidRPr="004E4332">
        <w:rPr>
          <w:szCs w:val="24"/>
          <w:shd w:val="clear" w:color="auto" w:fill="FFFFFF"/>
        </w:rPr>
        <w:t>už kiekvieną uždelstą dieną.</w:t>
      </w:r>
    </w:p>
    <w:p w14:paraId="13B1E0B5" w14:textId="04BEA044" w:rsidR="00A4363E" w:rsidRPr="004E4332" w:rsidRDefault="0059150F" w:rsidP="00771D2D">
      <w:pPr>
        <w:pStyle w:val="Sraopastraipa"/>
        <w:numPr>
          <w:ilvl w:val="1"/>
          <w:numId w:val="7"/>
        </w:numPr>
        <w:tabs>
          <w:tab w:val="left" w:pos="1418"/>
        </w:tabs>
        <w:ind w:left="0" w:firstLine="851"/>
        <w:jc w:val="both"/>
        <w:rPr>
          <w:szCs w:val="24"/>
        </w:rPr>
      </w:pPr>
      <w:r w:rsidRPr="004E4332">
        <w:rPr>
          <w:szCs w:val="24"/>
        </w:rPr>
        <w:t xml:space="preserve">Šalys turi teisę kitos šalies atžvilgiu reikalauti, kad </w:t>
      </w:r>
      <w:r w:rsidR="00757C21" w:rsidRPr="004E4332">
        <w:rPr>
          <w:szCs w:val="24"/>
        </w:rPr>
        <w:t>Š</w:t>
      </w:r>
      <w:r w:rsidRPr="004E4332">
        <w:rPr>
          <w:szCs w:val="24"/>
        </w:rPr>
        <w:t>alis tinkamai vykdytu savo pareigas.</w:t>
      </w:r>
    </w:p>
    <w:p w14:paraId="13B1E0B6" w14:textId="77777777" w:rsidR="00154DB3" w:rsidRPr="004E4332" w:rsidRDefault="00186D90" w:rsidP="0074797C">
      <w:pPr>
        <w:pStyle w:val="Sraopastraipa"/>
        <w:numPr>
          <w:ilvl w:val="0"/>
          <w:numId w:val="7"/>
        </w:numPr>
        <w:spacing w:before="120" w:after="120"/>
        <w:ind w:left="357" w:hanging="357"/>
        <w:contextualSpacing w:val="0"/>
        <w:jc w:val="center"/>
        <w:rPr>
          <w:b/>
          <w:szCs w:val="24"/>
        </w:rPr>
      </w:pPr>
      <w:r w:rsidRPr="004E4332">
        <w:rPr>
          <w:b/>
          <w:szCs w:val="24"/>
        </w:rPr>
        <w:t xml:space="preserve">Sutarties galiojimas ir </w:t>
      </w:r>
      <w:r w:rsidR="00B873B7" w:rsidRPr="004E4332">
        <w:rPr>
          <w:b/>
          <w:szCs w:val="24"/>
        </w:rPr>
        <w:t>Rangos darbų</w:t>
      </w:r>
      <w:r w:rsidR="00154DB3" w:rsidRPr="004E4332">
        <w:rPr>
          <w:b/>
          <w:szCs w:val="24"/>
        </w:rPr>
        <w:t xml:space="preserve"> terminai</w:t>
      </w:r>
    </w:p>
    <w:p w14:paraId="13B1E0B7" w14:textId="77777777" w:rsidR="00186D90" w:rsidRPr="004E4332" w:rsidRDefault="00186D90" w:rsidP="00A01903">
      <w:pPr>
        <w:pStyle w:val="Sraopastraipa"/>
        <w:numPr>
          <w:ilvl w:val="1"/>
          <w:numId w:val="7"/>
        </w:numPr>
        <w:ind w:left="0" w:firstLine="851"/>
        <w:jc w:val="both"/>
        <w:rPr>
          <w:bCs/>
          <w:szCs w:val="24"/>
          <w:shd w:val="clear" w:color="auto" w:fill="FFFFFF"/>
        </w:rPr>
      </w:pPr>
      <w:r w:rsidRPr="004E4332">
        <w:rPr>
          <w:bCs/>
          <w:szCs w:val="24"/>
          <w:shd w:val="clear" w:color="auto" w:fill="FFFFFF"/>
        </w:rPr>
        <w:t xml:space="preserve">Sutartis įsigalioja </w:t>
      </w:r>
      <w:r w:rsidR="00FC3602" w:rsidRPr="004E4332">
        <w:rPr>
          <w:szCs w:val="24"/>
          <w:lang w:eastAsia="lt-LT"/>
        </w:rPr>
        <w:t>nuo jos pasirašymo dienos. Jeigu ši sutartis pasirašoma ne tą pačią dieną, bus laikoma, kad ji įsigalioja tą dieną, kai ją pasirašo antroji šalis.</w:t>
      </w:r>
    </w:p>
    <w:p w14:paraId="13B1E0B8" w14:textId="77777777" w:rsidR="00A4363E" w:rsidRPr="004E4332" w:rsidRDefault="00B873B7" w:rsidP="00625EFE">
      <w:pPr>
        <w:pStyle w:val="Sraopastraipa"/>
        <w:numPr>
          <w:ilvl w:val="1"/>
          <w:numId w:val="7"/>
        </w:numPr>
        <w:ind w:left="0" w:firstLine="851"/>
        <w:jc w:val="both"/>
        <w:rPr>
          <w:bCs/>
          <w:szCs w:val="24"/>
          <w:shd w:val="clear" w:color="auto" w:fill="FFFFFF"/>
        </w:rPr>
      </w:pPr>
      <w:r w:rsidRPr="004E4332">
        <w:rPr>
          <w:bCs/>
          <w:szCs w:val="24"/>
          <w:shd w:val="clear" w:color="auto" w:fill="FFFFFF"/>
        </w:rPr>
        <w:lastRenderedPageBreak/>
        <w:t>Rangos darbų</w:t>
      </w:r>
      <w:r w:rsidR="00A4363E" w:rsidRPr="004E4332">
        <w:rPr>
          <w:bCs/>
          <w:szCs w:val="24"/>
          <w:shd w:val="clear" w:color="auto" w:fill="FFFFFF"/>
        </w:rPr>
        <w:t xml:space="preserve"> pradžia –</w:t>
      </w:r>
      <w:r w:rsidR="00AA2C04" w:rsidRPr="004E4332">
        <w:rPr>
          <w:bCs/>
          <w:szCs w:val="24"/>
          <w:shd w:val="clear" w:color="auto" w:fill="FFFFFF"/>
        </w:rPr>
        <w:t xml:space="preserve"> </w:t>
      </w:r>
      <w:r w:rsidR="00FC3602" w:rsidRPr="004E4332">
        <w:rPr>
          <w:bCs/>
          <w:szCs w:val="24"/>
          <w:shd w:val="clear" w:color="auto" w:fill="FFFFFF"/>
        </w:rPr>
        <w:t>nuo sutarties pasirašymo datos, kai Sutartį pasirašo antroji šalis.</w:t>
      </w:r>
    </w:p>
    <w:p w14:paraId="13B1E0B9" w14:textId="4E53CA37" w:rsidR="00A4363E" w:rsidRPr="003D2AF6" w:rsidRDefault="00B873B7" w:rsidP="00BE76E5">
      <w:pPr>
        <w:pStyle w:val="Sraopastraipa"/>
        <w:numPr>
          <w:ilvl w:val="1"/>
          <w:numId w:val="7"/>
        </w:numPr>
        <w:ind w:left="0" w:firstLine="851"/>
        <w:jc w:val="both"/>
        <w:rPr>
          <w:bCs/>
          <w:color w:val="000000" w:themeColor="text1"/>
          <w:szCs w:val="24"/>
          <w:shd w:val="clear" w:color="auto" w:fill="FFFFFF"/>
        </w:rPr>
      </w:pPr>
      <w:r w:rsidRPr="003D2AF6">
        <w:rPr>
          <w:color w:val="000000" w:themeColor="text1"/>
          <w:szCs w:val="24"/>
        </w:rPr>
        <w:t xml:space="preserve">Rangos darbų </w:t>
      </w:r>
      <w:r w:rsidR="00757C21" w:rsidRPr="003D2AF6">
        <w:rPr>
          <w:color w:val="000000" w:themeColor="text1"/>
          <w:szCs w:val="24"/>
        </w:rPr>
        <w:t>atlikimo t</w:t>
      </w:r>
      <w:r w:rsidRPr="003D2AF6">
        <w:rPr>
          <w:color w:val="000000" w:themeColor="text1"/>
          <w:szCs w:val="24"/>
        </w:rPr>
        <w:t>erminas</w:t>
      </w:r>
      <w:r w:rsidR="00154DB3" w:rsidRPr="003D2AF6">
        <w:rPr>
          <w:color w:val="000000" w:themeColor="text1"/>
          <w:szCs w:val="24"/>
        </w:rPr>
        <w:t xml:space="preserve"> </w:t>
      </w:r>
      <w:r w:rsidR="00A4363E" w:rsidRPr="003D2AF6">
        <w:rPr>
          <w:color w:val="000000" w:themeColor="text1"/>
          <w:szCs w:val="24"/>
        </w:rPr>
        <w:t xml:space="preserve">skaičiuojamas nuo </w:t>
      </w:r>
      <w:r w:rsidRPr="003D2AF6">
        <w:rPr>
          <w:color w:val="000000" w:themeColor="text1"/>
          <w:szCs w:val="24"/>
        </w:rPr>
        <w:t>Rangos darbų</w:t>
      </w:r>
      <w:r w:rsidR="00A4363E" w:rsidRPr="003D2AF6">
        <w:rPr>
          <w:color w:val="000000" w:themeColor="text1"/>
          <w:szCs w:val="24"/>
        </w:rPr>
        <w:t xml:space="preserve"> pradžios</w:t>
      </w:r>
      <w:r w:rsidR="00DC4A31" w:rsidRPr="003D2AF6">
        <w:rPr>
          <w:color w:val="000000" w:themeColor="text1"/>
          <w:szCs w:val="24"/>
        </w:rPr>
        <w:t>.</w:t>
      </w:r>
    </w:p>
    <w:p w14:paraId="13B1E0BA" w14:textId="06A56328" w:rsidR="00A4363E" w:rsidRPr="003D2AF6" w:rsidRDefault="00FC3602" w:rsidP="00BE76E5">
      <w:pPr>
        <w:pStyle w:val="Sraopastraipa"/>
        <w:numPr>
          <w:ilvl w:val="1"/>
          <w:numId w:val="7"/>
        </w:numPr>
        <w:ind w:left="0" w:firstLine="851"/>
        <w:jc w:val="both"/>
        <w:rPr>
          <w:bCs/>
          <w:color w:val="000000" w:themeColor="text1"/>
          <w:szCs w:val="24"/>
          <w:shd w:val="clear" w:color="auto" w:fill="FFFFFF"/>
        </w:rPr>
      </w:pPr>
      <w:r w:rsidRPr="003D2AF6">
        <w:rPr>
          <w:color w:val="000000" w:themeColor="text1"/>
          <w:szCs w:val="24"/>
        </w:rPr>
        <w:t xml:space="preserve">Numatytas </w:t>
      </w:r>
      <w:r w:rsidR="00B873B7" w:rsidRPr="003D2AF6">
        <w:rPr>
          <w:color w:val="000000" w:themeColor="text1"/>
          <w:szCs w:val="24"/>
        </w:rPr>
        <w:t>Rangos darbų</w:t>
      </w:r>
      <w:r w:rsidR="00A4363E" w:rsidRPr="003D2AF6">
        <w:rPr>
          <w:color w:val="000000" w:themeColor="text1"/>
          <w:szCs w:val="24"/>
        </w:rPr>
        <w:t xml:space="preserve"> </w:t>
      </w:r>
      <w:r w:rsidR="00757C21" w:rsidRPr="003D2AF6">
        <w:rPr>
          <w:color w:val="000000" w:themeColor="text1"/>
          <w:szCs w:val="24"/>
        </w:rPr>
        <w:t>atlikimo</w:t>
      </w:r>
      <w:r w:rsidR="00A4363E" w:rsidRPr="003D2AF6">
        <w:rPr>
          <w:color w:val="000000" w:themeColor="text1"/>
          <w:szCs w:val="24"/>
        </w:rPr>
        <w:t xml:space="preserve"> terminas </w:t>
      </w:r>
      <w:r w:rsidR="00B06557" w:rsidRPr="007A5AF5">
        <w:rPr>
          <w:b/>
          <w:color w:val="000000" w:themeColor="text1"/>
          <w:szCs w:val="24"/>
        </w:rPr>
        <w:t>– 4 mėnesiai.</w:t>
      </w:r>
    </w:p>
    <w:p w14:paraId="725628F8" w14:textId="6544B0AF" w:rsidR="004E4332" w:rsidRPr="003D2AF6" w:rsidRDefault="004E4332" w:rsidP="004E4332">
      <w:pPr>
        <w:pStyle w:val="Sraopastraipa"/>
        <w:numPr>
          <w:ilvl w:val="1"/>
          <w:numId w:val="7"/>
        </w:numPr>
        <w:tabs>
          <w:tab w:val="left" w:pos="1560"/>
        </w:tabs>
        <w:ind w:left="0" w:firstLine="851"/>
        <w:jc w:val="both"/>
        <w:rPr>
          <w:bCs/>
          <w:color w:val="000000" w:themeColor="text1"/>
          <w:szCs w:val="24"/>
          <w:shd w:val="clear" w:color="auto" w:fill="FFFFFF"/>
        </w:rPr>
      </w:pPr>
      <w:r w:rsidRPr="003D2AF6">
        <w:rPr>
          <w:bCs/>
          <w:color w:val="000000" w:themeColor="text1"/>
          <w:szCs w:val="24"/>
          <w:shd w:val="clear" w:color="auto" w:fill="FFFFFF"/>
        </w:rPr>
        <w:t>Sutartis gali būti nutraukta:</w:t>
      </w:r>
    </w:p>
    <w:p w14:paraId="6E6EA003" w14:textId="1DD51B66" w:rsidR="004E4332" w:rsidRPr="003D2AF6" w:rsidRDefault="004E4332" w:rsidP="004E4332">
      <w:pPr>
        <w:pStyle w:val="Sraopastraipa"/>
        <w:numPr>
          <w:ilvl w:val="2"/>
          <w:numId w:val="7"/>
        </w:numPr>
        <w:tabs>
          <w:tab w:val="left" w:pos="1560"/>
        </w:tabs>
        <w:ind w:firstLine="851"/>
        <w:jc w:val="both"/>
        <w:rPr>
          <w:bCs/>
          <w:color w:val="000000" w:themeColor="text1"/>
          <w:szCs w:val="24"/>
          <w:shd w:val="clear" w:color="auto" w:fill="FFFFFF"/>
        </w:rPr>
      </w:pPr>
      <w:r w:rsidRPr="003D2AF6">
        <w:rPr>
          <w:bCs/>
          <w:color w:val="000000" w:themeColor="text1"/>
          <w:szCs w:val="24"/>
          <w:shd w:val="clear" w:color="auto" w:fill="FFFFFF"/>
        </w:rPr>
        <w:t>Šalių susitarimu;</w:t>
      </w:r>
    </w:p>
    <w:p w14:paraId="604D12F9" w14:textId="2222D6AB" w:rsidR="004E4332" w:rsidRPr="003D2AF6" w:rsidRDefault="004E4332" w:rsidP="004E4332">
      <w:pPr>
        <w:pStyle w:val="Sraopastraipa"/>
        <w:numPr>
          <w:ilvl w:val="2"/>
          <w:numId w:val="7"/>
        </w:numPr>
        <w:tabs>
          <w:tab w:val="left" w:pos="1560"/>
        </w:tabs>
        <w:ind w:firstLine="851"/>
        <w:jc w:val="both"/>
        <w:rPr>
          <w:bCs/>
          <w:color w:val="000000" w:themeColor="text1"/>
          <w:szCs w:val="24"/>
          <w:shd w:val="clear" w:color="auto" w:fill="FFFFFF"/>
        </w:rPr>
      </w:pPr>
      <w:r w:rsidRPr="003D2AF6">
        <w:rPr>
          <w:bCs/>
          <w:color w:val="000000" w:themeColor="text1"/>
          <w:szCs w:val="24"/>
          <w:shd w:val="clear" w:color="auto" w:fill="FFFFFF"/>
        </w:rPr>
        <w:t>jei viena iš Šalių pažeidžia šios Sutarties sąlygas</w:t>
      </w:r>
      <w:r w:rsidR="00812AE0" w:rsidRPr="003D2AF6">
        <w:rPr>
          <w:bCs/>
          <w:color w:val="000000" w:themeColor="text1"/>
          <w:szCs w:val="24"/>
          <w:shd w:val="clear" w:color="auto" w:fill="FFFFFF"/>
        </w:rPr>
        <w:t>, kai Rangovas nevykdo arba netinkamai vykdo kuriuos nors sutartinius įsipareigojimus, ir Užsakovui raštu nurodžius Rangovui  įvykdyti įsipareigojimus arba ištaisyti netinkamai atliktus Darbus per pagrįstai tinkamą laiką, jų neįvykdo arba neištaiso</w:t>
      </w:r>
      <w:r w:rsidRPr="003D2AF6">
        <w:rPr>
          <w:bCs/>
          <w:color w:val="000000" w:themeColor="text1"/>
          <w:szCs w:val="24"/>
          <w:shd w:val="clear" w:color="auto" w:fill="FFFFFF"/>
        </w:rPr>
        <w:t>.</w:t>
      </w:r>
    </w:p>
    <w:p w14:paraId="22993963" w14:textId="4E626F01" w:rsidR="00722E04" w:rsidRPr="003D2AF6" w:rsidRDefault="00722E04" w:rsidP="0088595C">
      <w:pPr>
        <w:pStyle w:val="Sraopastraipa"/>
        <w:numPr>
          <w:ilvl w:val="0"/>
          <w:numId w:val="7"/>
        </w:numPr>
        <w:spacing w:before="120" w:after="120"/>
        <w:ind w:left="357" w:hanging="357"/>
        <w:contextualSpacing w:val="0"/>
        <w:jc w:val="center"/>
        <w:rPr>
          <w:b/>
          <w:color w:val="000000" w:themeColor="text1"/>
          <w:szCs w:val="24"/>
        </w:rPr>
      </w:pPr>
      <w:r w:rsidRPr="003D2AF6">
        <w:rPr>
          <w:b/>
          <w:color w:val="000000" w:themeColor="text1"/>
          <w:szCs w:val="24"/>
        </w:rPr>
        <w:t>Darbų perdavimas–priėmimas</w:t>
      </w:r>
    </w:p>
    <w:p w14:paraId="6B3B4BA0" w14:textId="5D66A6A8" w:rsidR="00722E04" w:rsidRPr="003D2AF6" w:rsidRDefault="00722E04" w:rsidP="00722E04">
      <w:pPr>
        <w:pStyle w:val="Sraopastraipa"/>
        <w:numPr>
          <w:ilvl w:val="1"/>
          <w:numId w:val="7"/>
        </w:numPr>
        <w:tabs>
          <w:tab w:val="left" w:pos="1560"/>
        </w:tabs>
        <w:spacing w:before="120" w:after="120"/>
        <w:ind w:left="0" w:firstLine="851"/>
        <w:jc w:val="both"/>
        <w:rPr>
          <w:bCs/>
          <w:color w:val="000000" w:themeColor="text1"/>
          <w:szCs w:val="24"/>
        </w:rPr>
      </w:pPr>
      <w:r w:rsidRPr="003D2AF6">
        <w:rPr>
          <w:bCs/>
          <w:color w:val="000000" w:themeColor="text1"/>
          <w:szCs w:val="24"/>
        </w:rPr>
        <w:t>Užsakovas perima Darbus:</w:t>
      </w:r>
    </w:p>
    <w:p w14:paraId="5CD12FF6" w14:textId="44C34BEF" w:rsidR="00722E04" w:rsidRPr="003D2AF6" w:rsidRDefault="00722E04" w:rsidP="00722E04">
      <w:pPr>
        <w:pStyle w:val="Sraopastraipa"/>
        <w:numPr>
          <w:ilvl w:val="2"/>
          <w:numId w:val="7"/>
        </w:numPr>
        <w:tabs>
          <w:tab w:val="left" w:pos="1560"/>
        </w:tabs>
        <w:spacing w:before="120" w:after="120"/>
        <w:ind w:firstLine="851"/>
        <w:jc w:val="both"/>
        <w:rPr>
          <w:bCs/>
          <w:color w:val="000000" w:themeColor="text1"/>
          <w:szCs w:val="24"/>
        </w:rPr>
      </w:pPr>
      <w:r w:rsidRPr="003D2AF6">
        <w:rPr>
          <w:bCs/>
          <w:color w:val="000000" w:themeColor="text1"/>
          <w:szCs w:val="24"/>
        </w:rPr>
        <w:t>kai visi Darbai baigti pagal Sutartį</w:t>
      </w:r>
    </w:p>
    <w:p w14:paraId="6029CD80" w14:textId="17DF3A1D" w:rsidR="00722E04" w:rsidRPr="003D2AF6" w:rsidRDefault="00722E04" w:rsidP="00722E04">
      <w:pPr>
        <w:pStyle w:val="Sraopastraipa"/>
        <w:numPr>
          <w:ilvl w:val="2"/>
          <w:numId w:val="7"/>
        </w:numPr>
        <w:tabs>
          <w:tab w:val="left" w:pos="1560"/>
        </w:tabs>
        <w:spacing w:before="120" w:after="120"/>
        <w:ind w:firstLine="851"/>
        <w:jc w:val="both"/>
        <w:rPr>
          <w:bCs/>
          <w:color w:val="000000" w:themeColor="text1"/>
          <w:szCs w:val="24"/>
        </w:rPr>
      </w:pPr>
      <w:r w:rsidRPr="003D2AF6">
        <w:rPr>
          <w:bCs/>
          <w:color w:val="000000" w:themeColor="text1"/>
          <w:szCs w:val="24"/>
        </w:rPr>
        <w:t>kai pasirašomas Darbų perdavimo</w:t>
      </w:r>
      <w:r w:rsidR="00B6405B">
        <w:rPr>
          <w:bCs/>
          <w:color w:val="000000" w:themeColor="text1"/>
          <w:szCs w:val="24"/>
        </w:rPr>
        <w:t xml:space="preserve"> </w:t>
      </w:r>
      <w:r w:rsidRPr="003D2AF6">
        <w:rPr>
          <w:bCs/>
          <w:color w:val="000000" w:themeColor="text1"/>
          <w:szCs w:val="24"/>
        </w:rPr>
        <w:t>–</w:t>
      </w:r>
      <w:r w:rsidR="00B6405B">
        <w:rPr>
          <w:bCs/>
          <w:color w:val="000000" w:themeColor="text1"/>
          <w:szCs w:val="24"/>
        </w:rPr>
        <w:t xml:space="preserve"> </w:t>
      </w:r>
      <w:r w:rsidRPr="003D2AF6">
        <w:rPr>
          <w:bCs/>
          <w:color w:val="000000" w:themeColor="text1"/>
          <w:szCs w:val="24"/>
        </w:rPr>
        <w:t>priėmimo aktas.</w:t>
      </w:r>
    </w:p>
    <w:p w14:paraId="3EBD9F3C" w14:textId="13343A4C" w:rsidR="00722E04" w:rsidRPr="003D2AF6" w:rsidRDefault="00722E04" w:rsidP="00722E04">
      <w:pPr>
        <w:pStyle w:val="Sraopastraipa"/>
        <w:numPr>
          <w:ilvl w:val="1"/>
          <w:numId w:val="7"/>
        </w:numPr>
        <w:tabs>
          <w:tab w:val="left" w:pos="1560"/>
        </w:tabs>
        <w:spacing w:before="120" w:after="120"/>
        <w:ind w:left="0" w:firstLine="851"/>
        <w:jc w:val="both"/>
        <w:rPr>
          <w:bCs/>
          <w:color w:val="000000" w:themeColor="text1"/>
          <w:szCs w:val="24"/>
        </w:rPr>
      </w:pPr>
      <w:r w:rsidRPr="003D2AF6">
        <w:rPr>
          <w:bCs/>
          <w:color w:val="000000" w:themeColor="text1"/>
          <w:szCs w:val="24"/>
        </w:rPr>
        <w:t xml:space="preserve">Rangovas, užbaigęs Darbus, su prašymu dėl Darbų perdavimo–priėmimo raštu privalo kreiptis į Užsakovą. </w:t>
      </w:r>
    </w:p>
    <w:p w14:paraId="0B92A4AE" w14:textId="7D14F33C" w:rsidR="00722E04" w:rsidRPr="003D2AF6" w:rsidRDefault="00722E04" w:rsidP="00722E04">
      <w:pPr>
        <w:pStyle w:val="Sraopastraipa"/>
        <w:numPr>
          <w:ilvl w:val="1"/>
          <w:numId w:val="7"/>
        </w:numPr>
        <w:tabs>
          <w:tab w:val="left" w:pos="1560"/>
        </w:tabs>
        <w:spacing w:before="120" w:after="120"/>
        <w:ind w:left="0" w:firstLine="851"/>
        <w:jc w:val="both"/>
        <w:rPr>
          <w:bCs/>
          <w:color w:val="000000" w:themeColor="text1"/>
          <w:szCs w:val="24"/>
        </w:rPr>
      </w:pPr>
      <w:r w:rsidRPr="003D2AF6">
        <w:rPr>
          <w:bCs/>
          <w:color w:val="000000" w:themeColor="text1"/>
          <w:szCs w:val="24"/>
        </w:rPr>
        <w:t xml:space="preserve">Užsakovas, gavęs Rangovo prašymą pagal </w:t>
      </w:r>
      <w:r w:rsidR="0088595C">
        <w:rPr>
          <w:bCs/>
          <w:color w:val="000000" w:themeColor="text1"/>
          <w:szCs w:val="24"/>
        </w:rPr>
        <w:t>4.2</w:t>
      </w:r>
      <w:r w:rsidRPr="003D2AF6">
        <w:rPr>
          <w:bCs/>
          <w:color w:val="000000" w:themeColor="text1"/>
          <w:szCs w:val="24"/>
        </w:rPr>
        <w:t xml:space="preserve"> punktą, per penkias darbo dienas privalo:</w:t>
      </w:r>
    </w:p>
    <w:p w14:paraId="13C45F8F" w14:textId="2D2F31D7" w:rsidR="00722E04" w:rsidRPr="003D2AF6" w:rsidRDefault="00722E04" w:rsidP="00722E04">
      <w:pPr>
        <w:pStyle w:val="Sraopastraipa"/>
        <w:numPr>
          <w:ilvl w:val="2"/>
          <w:numId w:val="7"/>
        </w:numPr>
        <w:tabs>
          <w:tab w:val="left" w:pos="1560"/>
        </w:tabs>
        <w:spacing w:before="120" w:after="120"/>
        <w:ind w:firstLine="851"/>
        <w:jc w:val="both"/>
        <w:rPr>
          <w:bCs/>
          <w:color w:val="000000" w:themeColor="text1"/>
          <w:szCs w:val="24"/>
        </w:rPr>
      </w:pPr>
      <w:r w:rsidRPr="003D2AF6">
        <w:rPr>
          <w:bCs/>
          <w:color w:val="000000" w:themeColor="text1"/>
          <w:szCs w:val="24"/>
        </w:rPr>
        <w:t xml:space="preserve">atlikti Darbų apžiūrą ir patikrinimą, po kurio, kartu su Rangovu, pasirašyti Darbų </w:t>
      </w:r>
      <w:bookmarkStart w:id="1" w:name="_GoBack"/>
      <w:bookmarkEnd w:id="1"/>
      <w:r w:rsidRPr="003D2AF6">
        <w:rPr>
          <w:bCs/>
          <w:color w:val="000000" w:themeColor="text1"/>
          <w:szCs w:val="24"/>
        </w:rPr>
        <w:t xml:space="preserve">perdavimo–priėmimo aktą. Darbų perdavimo–priėmimo aktas gali būti pasirašomas prie jo pridedant smulkių nebaigtų Darbų ar defektų, kurie neturės esminės įtakos Užsakovui naudojant Darbų rezultatą pagal paskirtį, sąrašą. Tokiame sąraše turi būti nurodoma, iki kada nebaigti Darbai ar defektai turi būti pašalinti; </w:t>
      </w:r>
    </w:p>
    <w:p w14:paraId="6F92BB33" w14:textId="77777777" w:rsidR="00722E04" w:rsidRPr="003D2AF6" w:rsidRDefault="00722E04" w:rsidP="00722E04">
      <w:pPr>
        <w:pStyle w:val="Sraopastraipa"/>
        <w:tabs>
          <w:tab w:val="left" w:pos="1560"/>
        </w:tabs>
        <w:spacing w:before="120" w:after="120"/>
        <w:ind w:left="0" w:firstLine="851"/>
        <w:jc w:val="both"/>
        <w:rPr>
          <w:bCs/>
          <w:color w:val="000000" w:themeColor="text1"/>
          <w:szCs w:val="24"/>
        </w:rPr>
      </w:pPr>
      <w:r w:rsidRPr="003D2AF6">
        <w:rPr>
          <w:bCs/>
          <w:color w:val="000000" w:themeColor="text1"/>
          <w:szCs w:val="24"/>
        </w:rPr>
        <w:t>arba</w:t>
      </w:r>
    </w:p>
    <w:p w14:paraId="414E387A" w14:textId="2E3CBD5A" w:rsidR="00722E04" w:rsidRPr="003D2AF6" w:rsidRDefault="00722E04" w:rsidP="00722E04">
      <w:pPr>
        <w:pStyle w:val="Sraopastraipa"/>
        <w:numPr>
          <w:ilvl w:val="2"/>
          <w:numId w:val="7"/>
        </w:numPr>
        <w:tabs>
          <w:tab w:val="left" w:pos="1560"/>
        </w:tabs>
        <w:spacing w:before="120" w:after="120"/>
        <w:ind w:firstLine="851"/>
        <w:contextualSpacing w:val="0"/>
        <w:jc w:val="both"/>
        <w:rPr>
          <w:bCs/>
          <w:color w:val="000000" w:themeColor="text1"/>
          <w:szCs w:val="24"/>
        </w:rPr>
      </w:pPr>
      <w:r w:rsidRPr="003D2AF6">
        <w:rPr>
          <w:bCs/>
          <w:color w:val="000000" w:themeColor="text1"/>
          <w:szCs w:val="24"/>
        </w:rPr>
        <w:t>raštu atsisakyti perimti Darbus nurodant atsisakymo pagrindą ir nurodant Darbus, kuriuos Rangovas privalo atlikti, kad galėtų būti pasirašomas Darbų perdavimo–priėmimo aktas.</w:t>
      </w:r>
    </w:p>
    <w:p w14:paraId="13B1E0BC" w14:textId="77777777" w:rsidR="00264EA7" w:rsidRPr="004E4332" w:rsidRDefault="00E149F5" w:rsidP="00722E04">
      <w:pPr>
        <w:pStyle w:val="Sraopastraipa"/>
        <w:numPr>
          <w:ilvl w:val="0"/>
          <w:numId w:val="7"/>
        </w:numPr>
        <w:spacing w:before="120" w:after="120"/>
        <w:contextualSpacing w:val="0"/>
        <w:jc w:val="center"/>
        <w:rPr>
          <w:b/>
          <w:szCs w:val="24"/>
        </w:rPr>
      </w:pPr>
      <w:r w:rsidRPr="004E4332">
        <w:rPr>
          <w:b/>
          <w:szCs w:val="24"/>
        </w:rPr>
        <w:t>Atsakingi a</w:t>
      </w:r>
      <w:r w:rsidR="00154DB3" w:rsidRPr="004E4332">
        <w:rPr>
          <w:b/>
          <w:szCs w:val="24"/>
        </w:rPr>
        <w:t>smenys</w:t>
      </w:r>
    </w:p>
    <w:p w14:paraId="13B1E0BE" w14:textId="171B37AD" w:rsidR="00D34B96" w:rsidRPr="00E11A67" w:rsidRDefault="00B873B7" w:rsidP="00E11A67">
      <w:pPr>
        <w:pStyle w:val="Sraopastraipa"/>
        <w:numPr>
          <w:ilvl w:val="1"/>
          <w:numId w:val="7"/>
        </w:numPr>
        <w:tabs>
          <w:tab w:val="left" w:pos="1560"/>
        </w:tabs>
        <w:ind w:left="0" w:firstLine="851"/>
        <w:jc w:val="both"/>
        <w:rPr>
          <w:szCs w:val="24"/>
        </w:rPr>
      </w:pPr>
      <w:r w:rsidRPr="004E4332">
        <w:rPr>
          <w:szCs w:val="24"/>
        </w:rPr>
        <w:t>Užsakovo</w:t>
      </w:r>
      <w:r w:rsidR="00312829" w:rsidRPr="004E4332">
        <w:rPr>
          <w:szCs w:val="24"/>
        </w:rPr>
        <w:t xml:space="preserve"> paskirtas asmuo</w:t>
      </w:r>
      <w:r w:rsidR="0074797C" w:rsidRPr="004E4332">
        <w:rPr>
          <w:szCs w:val="24"/>
        </w:rPr>
        <w:t xml:space="preserve">, </w:t>
      </w:r>
      <w:r w:rsidR="00312829" w:rsidRPr="004E4332">
        <w:rPr>
          <w:szCs w:val="24"/>
        </w:rPr>
        <w:t xml:space="preserve">atsakingas už </w:t>
      </w:r>
      <w:r w:rsidR="008C779D" w:rsidRPr="004E4332">
        <w:rPr>
          <w:szCs w:val="24"/>
        </w:rPr>
        <w:t>S</w:t>
      </w:r>
      <w:r w:rsidR="00312829" w:rsidRPr="004E4332">
        <w:rPr>
          <w:szCs w:val="24"/>
        </w:rPr>
        <w:t>utarties</w:t>
      </w:r>
      <w:r w:rsidR="008C779D" w:rsidRPr="004E4332">
        <w:rPr>
          <w:szCs w:val="24"/>
        </w:rPr>
        <w:t xml:space="preserve"> vykdymą,</w:t>
      </w:r>
      <w:r w:rsidR="0066789B" w:rsidRPr="004E4332">
        <w:rPr>
          <w:szCs w:val="24"/>
        </w:rPr>
        <w:t xml:space="preserve"> yra</w:t>
      </w:r>
      <w:r w:rsidR="00154DB3" w:rsidRPr="004E4332">
        <w:rPr>
          <w:szCs w:val="24"/>
        </w:rPr>
        <w:t xml:space="preserve"> </w:t>
      </w:r>
      <w:r w:rsidR="00B06557">
        <w:t>Audrius Zaturskas</w:t>
      </w:r>
      <w:r w:rsidR="00A7319B" w:rsidRPr="004E4332">
        <w:t>, Turto valdymo skyriaus vyriausiasis specialistas</w:t>
      </w:r>
      <w:r w:rsidR="005A36A1" w:rsidRPr="004E4332">
        <w:t xml:space="preserve">, tel. </w:t>
      </w:r>
      <w:r w:rsidR="00B6405B">
        <w:t>+370 41 596</w:t>
      </w:r>
      <w:r w:rsidR="00C416A8">
        <w:t xml:space="preserve"> </w:t>
      </w:r>
      <w:r w:rsidR="00B6405B">
        <w:t>6</w:t>
      </w:r>
      <w:r w:rsidR="00B06557">
        <w:t>64</w:t>
      </w:r>
      <w:r w:rsidR="00B6405B">
        <w:t>, mob. +370</w:t>
      </w:r>
      <w:r w:rsidR="00B06557">
        <w:t> </w:t>
      </w:r>
      <w:r w:rsidR="00A7319B" w:rsidRPr="004E4332">
        <w:t>6</w:t>
      </w:r>
      <w:r w:rsidR="00B06557">
        <w:t>15 48914</w:t>
      </w:r>
      <w:r w:rsidR="00A7319B" w:rsidRPr="004E4332">
        <w:t xml:space="preserve">, el. p. </w:t>
      </w:r>
      <w:proofErr w:type="spellStart"/>
      <w:r w:rsidR="00B06557">
        <w:t>audrius.zaturskas</w:t>
      </w:r>
      <w:r w:rsidR="005A36A1" w:rsidRPr="004E4332">
        <w:t>@siauliuraj.lt</w:t>
      </w:r>
      <w:proofErr w:type="spellEnd"/>
      <w:r w:rsidR="008C779D" w:rsidRPr="004E4332">
        <w:t>.</w:t>
      </w:r>
    </w:p>
    <w:p w14:paraId="13B1E0BF" w14:textId="3CA453D5" w:rsidR="00625EFE" w:rsidRPr="000656DD" w:rsidRDefault="00766F2F" w:rsidP="00D34B96">
      <w:pPr>
        <w:pStyle w:val="Sraopastraipa"/>
        <w:numPr>
          <w:ilvl w:val="1"/>
          <w:numId w:val="7"/>
        </w:numPr>
        <w:tabs>
          <w:tab w:val="left" w:pos="1560"/>
        </w:tabs>
        <w:ind w:left="0" w:firstLine="851"/>
        <w:jc w:val="both"/>
        <w:rPr>
          <w:szCs w:val="24"/>
        </w:rPr>
      </w:pPr>
      <w:r w:rsidRPr="004E4332">
        <w:rPr>
          <w:szCs w:val="24"/>
        </w:rPr>
        <w:t>Rangovo</w:t>
      </w:r>
      <w:r w:rsidR="00154DB3" w:rsidRPr="004E4332">
        <w:rPr>
          <w:szCs w:val="24"/>
        </w:rPr>
        <w:t xml:space="preserve"> paskirtas asmuo</w:t>
      </w:r>
      <w:r w:rsidR="0088595C">
        <w:rPr>
          <w:szCs w:val="24"/>
        </w:rPr>
        <w:t xml:space="preserve">, atsakingas už Sutarties vykdymą, yra </w:t>
      </w:r>
      <w:r w:rsidR="00B06557">
        <w:rPr>
          <w:szCs w:val="24"/>
        </w:rPr>
        <w:t>.....................</w:t>
      </w:r>
      <w:r w:rsidR="00B6405B">
        <w:rPr>
          <w:szCs w:val="24"/>
        </w:rPr>
        <w:t xml:space="preserve">, tel. </w:t>
      </w:r>
      <w:r w:rsidR="00E50B2F" w:rsidRPr="00E50B2F">
        <w:rPr>
          <w:szCs w:val="24"/>
        </w:rPr>
        <w:t>+370</w:t>
      </w:r>
      <w:r w:rsidR="00E50B2F">
        <w:rPr>
          <w:szCs w:val="24"/>
        </w:rPr>
        <w:t xml:space="preserve"> </w:t>
      </w:r>
      <w:r w:rsidR="00B06557">
        <w:rPr>
          <w:szCs w:val="24"/>
        </w:rPr>
        <w:t>.................................</w:t>
      </w:r>
      <w:r w:rsidR="001F38EE" w:rsidRPr="000656DD">
        <w:rPr>
          <w:szCs w:val="24"/>
        </w:rPr>
        <w:t>.</w:t>
      </w:r>
    </w:p>
    <w:p w14:paraId="5DCF98E7" w14:textId="2BC024C3" w:rsidR="00D62587" w:rsidRPr="00C416A8" w:rsidRDefault="00053CBF" w:rsidP="00C416A8">
      <w:pPr>
        <w:pStyle w:val="Sraopastraipa"/>
        <w:numPr>
          <w:ilvl w:val="0"/>
          <w:numId w:val="7"/>
        </w:numPr>
        <w:spacing w:before="120" w:after="120"/>
        <w:ind w:left="357" w:hanging="357"/>
        <w:contextualSpacing w:val="0"/>
        <w:jc w:val="center"/>
        <w:rPr>
          <w:b/>
          <w:szCs w:val="24"/>
        </w:rPr>
      </w:pPr>
      <w:r w:rsidRPr="004E4332">
        <w:rPr>
          <w:b/>
          <w:szCs w:val="24"/>
        </w:rPr>
        <w:t>Kainodara</w:t>
      </w:r>
      <w:r w:rsidR="0074797C" w:rsidRPr="004E4332">
        <w:rPr>
          <w:b/>
          <w:szCs w:val="24"/>
        </w:rPr>
        <w:t xml:space="preserve"> ir atsiskaitymo sąlygos</w:t>
      </w:r>
    </w:p>
    <w:p w14:paraId="5B475056" w14:textId="6C4A49ED" w:rsidR="00A30548" w:rsidRDefault="00A30548" w:rsidP="00A30548">
      <w:pPr>
        <w:widowControl w:val="0"/>
        <w:tabs>
          <w:tab w:val="left" w:pos="426"/>
        </w:tabs>
        <w:suppressAutoHyphens w:val="0"/>
        <w:jc w:val="both"/>
        <w:rPr>
          <w:szCs w:val="24"/>
          <w:lang w:eastAsia="en-US"/>
        </w:rPr>
      </w:pPr>
      <w:r>
        <w:rPr>
          <w:szCs w:val="24"/>
        </w:rPr>
        <w:t xml:space="preserve">6.1. Šiai Sutarčiai taikoma fiksuotos kainos kainodara. </w:t>
      </w:r>
      <w:r w:rsidR="00153585">
        <w:rPr>
          <w:szCs w:val="24"/>
        </w:rPr>
        <w:t>Rangovui už tinkamai atliktus Darbus</w:t>
      </w:r>
      <w:r>
        <w:rPr>
          <w:szCs w:val="24"/>
        </w:rPr>
        <w:t xml:space="preserve"> bus apmokėta visa Sutarties kaina.</w:t>
      </w:r>
    </w:p>
    <w:p w14:paraId="59E1DD44" w14:textId="215F8282" w:rsidR="00A30548" w:rsidRDefault="00A30548" w:rsidP="00A30548">
      <w:pPr>
        <w:widowControl w:val="0"/>
        <w:tabs>
          <w:tab w:val="left" w:pos="426"/>
        </w:tabs>
        <w:suppressAutoHyphens w:val="0"/>
        <w:jc w:val="both"/>
        <w:rPr>
          <w:szCs w:val="22"/>
        </w:rPr>
      </w:pPr>
      <w:r>
        <w:t>6.2. Pradinė Sut</w:t>
      </w:r>
      <w:r w:rsidR="006B1169">
        <w:t xml:space="preserve">arties vertė be PVM yra </w:t>
      </w:r>
      <w:r w:rsidR="00B06557">
        <w:t>....................</w:t>
      </w:r>
      <w:r w:rsidR="009215F8">
        <w:t xml:space="preserve"> Eur (</w:t>
      </w:r>
      <w:r w:rsidR="00B06557">
        <w:t>.........................................</w:t>
      </w:r>
      <w:r>
        <w:t xml:space="preserve"> ct), PVM 2</w:t>
      </w:r>
      <w:r w:rsidR="006B1169">
        <w:t xml:space="preserve">1 proc. suma yra </w:t>
      </w:r>
      <w:r w:rsidR="00B06557">
        <w:t>.........................</w:t>
      </w:r>
      <w:r w:rsidR="009215F8">
        <w:t xml:space="preserve"> Eur </w:t>
      </w:r>
      <w:r w:rsidR="00B06557">
        <w:t>.........................................</w:t>
      </w:r>
      <w:r w:rsidR="009215F8">
        <w:t xml:space="preserve"> ct</w:t>
      </w:r>
      <w:r>
        <w:t xml:space="preserve">), Sutarties </w:t>
      </w:r>
      <w:r w:rsidR="006B1169">
        <w:t xml:space="preserve">kaina įskaitant PVM yra </w:t>
      </w:r>
      <w:r w:rsidR="00B06557">
        <w:t>.....................................</w:t>
      </w:r>
      <w:r w:rsidR="006B1169">
        <w:t xml:space="preserve"> Eur (</w:t>
      </w:r>
      <w:r w:rsidR="00B06557">
        <w:t>...................................</w:t>
      </w:r>
      <w:r>
        <w:t xml:space="preserve"> ct). PVM skaičiuojamas ir mokamas Lietuvos Respublikos teisės aktų nustatyta tvarka.</w:t>
      </w:r>
    </w:p>
    <w:p w14:paraId="48F2545E" w14:textId="1747BD64" w:rsidR="00A30548" w:rsidRDefault="00153585" w:rsidP="00A30548">
      <w:pPr>
        <w:tabs>
          <w:tab w:val="left" w:pos="426"/>
        </w:tabs>
        <w:suppressAutoHyphens w:val="0"/>
        <w:jc w:val="both"/>
        <w:rPr>
          <w:szCs w:val="24"/>
          <w:lang w:eastAsia="lt-LT"/>
        </w:rPr>
      </w:pPr>
      <w:r>
        <w:rPr>
          <w:szCs w:val="24"/>
          <w:lang w:eastAsia="lt-LT"/>
        </w:rPr>
        <w:t>6.3. Atlikti Darbai</w:t>
      </w:r>
      <w:r w:rsidR="00A30548">
        <w:rPr>
          <w:szCs w:val="24"/>
          <w:lang w:eastAsia="lt-LT"/>
        </w:rPr>
        <w:t xml:space="preserve"> ir jų rezultatai perduodamos Šalims pasirašant suteiktų </w:t>
      </w:r>
      <w:r>
        <w:rPr>
          <w:szCs w:val="24"/>
          <w:lang w:eastAsia="lt-LT"/>
        </w:rPr>
        <w:t>Darbų</w:t>
      </w:r>
      <w:r w:rsidR="00A30548">
        <w:rPr>
          <w:szCs w:val="24"/>
          <w:lang w:eastAsia="lt-LT"/>
        </w:rPr>
        <w:t xml:space="preserve"> perdavimo ir priėmimo aktą. </w:t>
      </w:r>
      <w:r w:rsidRPr="00153585">
        <w:rPr>
          <w:szCs w:val="24"/>
          <w:lang w:eastAsia="lt-LT"/>
        </w:rPr>
        <w:t xml:space="preserve">Rangovas </w:t>
      </w:r>
      <w:r w:rsidR="00A30548">
        <w:rPr>
          <w:szCs w:val="24"/>
          <w:lang w:eastAsia="lt-LT"/>
        </w:rPr>
        <w:t xml:space="preserve">PVM sąskaitą faktūrą apmokėti už </w:t>
      </w:r>
      <w:r>
        <w:rPr>
          <w:szCs w:val="24"/>
          <w:lang w:eastAsia="lt-LT"/>
        </w:rPr>
        <w:t xml:space="preserve">atliktus Darbus </w:t>
      </w:r>
      <w:r w:rsidR="00A30548">
        <w:rPr>
          <w:szCs w:val="24"/>
          <w:lang w:eastAsia="lt-LT"/>
        </w:rPr>
        <w:t xml:space="preserve">gali pateikti Užsakovui tik po to, kai abi </w:t>
      </w:r>
      <w:r>
        <w:rPr>
          <w:szCs w:val="24"/>
          <w:lang w:eastAsia="lt-LT"/>
        </w:rPr>
        <w:t>Šalys pasirašo atliktų Darbų</w:t>
      </w:r>
      <w:r w:rsidR="00A30548">
        <w:rPr>
          <w:szCs w:val="24"/>
          <w:lang w:eastAsia="lt-LT"/>
        </w:rPr>
        <w:t xml:space="preserve"> perdavimo ir priėmimo aktą.</w:t>
      </w:r>
    </w:p>
    <w:p w14:paraId="139B6BC0" w14:textId="57A6C5EE" w:rsidR="00A30548" w:rsidRDefault="00A30548" w:rsidP="00A30548">
      <w:pPr>
        <w:tabs>
          <w:tab w:val="left" w:pos="426"/>
        </w:tabs>
        <w:suppressAutoHyphens w:val="0"/>
        <w:jc w:val="both"/>
        <w:rPr>
          <w:szCs w:val="24"/>
          <w:lang w:eastAsia="lt-LT"/>
        </w:rPr>
      </w:pPr>
      <w:r>
        <w:rPr>
          <w:szCs w:val="24"/>
          <w:lang w:eastAsia="lt-LT"/>
        </w:rPr>
        <w:t>6.4. Vykdant Sutartį, elektroninės PVM sąskaitos faktūros teikiamos Sąskaitų administravimo bendrosios informacinės sistemos (toliau – SABIS) priemonėmis.</w:t>
      </w:r>
    </w:p>
    <w:p w14:paraId="2E532AE7" w14:textId="264F236D" w:rsidR="00D62587" w:rsidRDefault="00A30548" w:rsidP="00C416A8">
      <w:pPr>
        <w:tabs>
          <w:tab w:val="left" w:pos="426"/>
        </w:tabs>
        <w:suppressAutoHyphens w:val="0"/>
        <w:jc w:val="both"/>
        <w:rPr>
          <w:szCs w:val="24"/>
          <w:lang w:eastAsia="lt-LT"/>
        </w:rPr>
      </w:pPr>
      <w:r>
        <w:rPr>
          <w:szCs w:val="24"/>
          <w:lang w:eastAsia="lt-LT"/>
        </w:rPr>
        <w:t xml:space="preserve">6.5. Atsiskaitoma už tinkamai ir laiku </w:t>
      </w:r>
      <w:r w:rsidR="00153585">
        <w:rPr>
          <w:szCs w:val="24"/>
          <w:lang w:eastAsia="lt-LT"/>
        </w:rPr>
        <w:t>atliktus Darbus, perduotus</w:t>
      </w:r>
      <w:r>
        <w:rPr>
          <w:szCs w:val="24"/>
          <w:lang w:eastAsia="lt-LT"/>
        </w:rPr>
        <w:t xml:space="preserve"> ir Užsakovo priimtas </w:t>
      </w:r>
      <w:r w:rsidR="00153585">
        <w:rPr>
          <w:szCs w:val="24"/>
          <w:lang w:eastAsia="lt-LT"/>
        </w:rPr>
        <w:t>Darbus</w:t>
      </w:r>
      <w:r>
        <w:rPr>
          <w:szCs w:val="24"/>
          <w:lang w:eastAsia="lt-LT"/>
        </w:rPr>
        <w:t>. Atsiskaitoma per 30 dienų nuo tinkamai pateiktos PVM sąskaitos faktūros priėmimo patvirtinimo SABIS dienos.</w:t>
      </w:r>
    </w:p>
    <w:p w14:paraId="59312F9D" w14:textId="77777777" w:rsidR="00D20056" w:rsidRDefault="00D20056" w:rsidP="00C416A8">
      <w:pPr>
        <w:tabs>
          <w:tab w:val="left" w:pos="426"/>
        </w:tabs>
        <w:suppressAutoHyphens w:val="0"/>
        <w:jc w:val="both"/>
        <w:rPr>
          <w:szCs w:val="24"/>
          <w:lang w:eastAsia="lt-LT"/>
        </w:rPr>
      </w:pPr>
    </w:p>
    <w:p w14:paraId="450794C8" w14:textId="77777777" w:rsidR="00D20056" w:rsidRPr="00C416A8" w:rsidRDefault="00D20056" w:rsidP="00C416A8">
      <w:pPr>
        <w:tabs>
          <w:tab w:val="left" w:pos="426"/>
        </w:tabs>
        <w:suppressAutoHyphens w:val="0"/>
        <w:jc w:val="both"/>
        <w:rPr>
          <w:szCs w:val="24"/>
          <w:lang w:eastAsia="lt-LT"/>
        </w:rPr>
      </w:pPr>
    </w:p>
    <w:p w14:paraId="13B1E0C8" w14:textId="77777777" w:rsidR="009E3495" w:rsidRPr="004E4332" w:rsidRDefault="009E3495" w:rsidP="0074797C">
      <w:pPr>
        <w:pStyle w:val="Sraopastraipa"/>
        <w:numPr>
          <w:ilvl w:val="0"/>
          <w:numId w:val="7"/>
        </w:numPr>
        <w:spacing w:before="120" w:after="120"/>
        <w:ind w:left="357" w:hanging="357"/>
        <w:contextualSpacing w:val="0"/>
        <w:jc w:val="center"/>
        <w:rPr>
          <w:b/>
          <w:szCs w:val="24"/>
        </w:rPr>
      </w:pPr>
      <w:r w:rsidRPr="004E4332">
        <w:rPr>
          <w:b/>
          <w:szCs w:val="24"/>
        </w:rPr>
        <w:lastRenderedPageBreak/>
        <w:t>Nenugalimos jėgos (</w:t>
      </w:r>
      <w:r w:rsidRPr="004E4332">
        <w:rPr>
          <w:b/>
          <w:i/>
          <w:szCs w:val="24"/>
        </w:rPr>
        <w:t>Force Majeure</w:t>
      </w:r>
      <w:r w:rsidRPr="004E4332">
        <w:rPr>
          <w:b/>
          <w:szCs w:val="24"/>
        </w:rPr>
        <w:t>) aplinkybės</w:t>
      </w:r>
    </w:p>
    <w:p w14:paraId="7D7395FA" w14:textId="18A50EAF" w:rsidR="00722E04" w:rsidRPr="003D2AF6" w:rsidRDefault="00722E04" w:rsidP="00722E04">
      <w:pPr>
        <w:pStyle w:val="Sraopastraipa"/>
        <w:numPr>
          <w:ilvl w:val="1"/>
          <w:numId w:val="7"/>
        </w:numPr>
        <w:spacing w:before="120" w:after="120"/>
        <w:ind w:left="0" w:firstLine="851"/>
        <w:jc w:val="both"/>
        <w:rPr>
          <w:color w:val="000000" w:themeColor="text1"/>
          <w:szCs w:val="24"/>
        </w:rPr>
      </w:pPr>
      <w:r w:rsidRPr="004E4332">
        <w:rPr>
          <w:szCs w:val="24"/>
        </w:rPr>
        <w:t xml:space="preserve">Šalis atleidžiama nuo atsakomybės už Sutarties neįvykdymą, jeigu ji įrodo, kad Sutartis neįvykdyta dėl aplinkybių, kurių ji negalėjo kontroliuoti bei protingai numatyti Sutarties sudarymo </w:t>
      </w:r>
      <w:r w:rsidRPr="003D2AF6">
        <w:rPr>
          <w:color w:val="000000" w:themeColor="text1"/>
          <w:szCs w:val="24"/>
        </w:rPr>
        <w:t>metu, ir kad negalėjo užkirsti kelio šių aplinkybių ar jų pasekmių atsiradimui (force majeure).</w:t>
      </w:r>
    </w:p>
    <w:p w14:paraId="564D8EBB" w14:textId="5E840F42" w:rsidR="00722E04" w:rsidRPr="003D2AF6" w:rsidRDefault="00722E04" w:rsidP="00722E04">
      <w:pPr>
        <w:pStyle w:val="Sraopastraipa"/>
        <w:numPr>
          <w:ilvl w:val="1"/>
          <w:numId w:val="7"/>
        </w:numPr>
        <w:spacing w:before="120" w:after="120"/>
        <w:ind w:left="0" w:firstLine="851"/>
        <w:jc w:val="both"/>
        <w:rPr>
          <w:color w:val="000000" w:themeColor="text1"/>
          <w:szCs w:val="24"/>
        </w:rPr>
      </w:pPr>
      <w:r w:rsidRPr="003D2AF6">
        <w:rPr>
          <w:color w:val="000000" w:themeColor="text1"/>
          <w:szCs w:val="24"/>
        </w:rPr>
        <w:t>Nenugalima jėga (force majeure) nelaikoma tai, kad rinkoje nėra reikalingų prievolei vykdyti prekių, Šalis neturi reikiamų finansinių išteklių arba Šalies kontrahentai pažeidžia savo prievoles.</w:t>
      </w:r>
    </w:p>
    <w:p w14:paraId="78697FF6" w14:textId="0ACF5EA3" w:rsidR="00722E04" w:rsidRPr="003D2AF6" w:rsidRDefault="00722E04" w:rsidP="00722E04">
      <w:pPr>
        <w:pStyle w:val="Sraopastraipa"/>
        <w:numPr>
          <w:ilvl w:val="1"/>
          <w:numId w:val="7"/>
        </w:numPr>
        <w:spacing w:before="120" w:after="120"/>
        <w:ind w:left="0" w:firstLine="851"/>
        <w:jc w:val="both"/>
        <w:rPr>
          <w:color w:val="000000" w:themeColor="text1"/>
          <w:szCs w:val="24"/>
        </w:rPr>
      </w:pPr>
      <w:r w:rsidRPr="003D2AF6">
        <w:rPr>
          <w:color w:val="000000" w:themeColor="text1"/>
          <w:szCs w:val="24"/>
        </w:rPr>
        <w:t>Šalis, negalinti vykdyti pagal Sutartį savo įsipareigojimų dėl nenugalimos jėgos aplinkybių veikimo, privalo raštu apie tai pranešti kitai Šaliai per 10 (dešimt) dienų nuo tokių aplinkybių atsiradimo pradžios.</w:t>
      </w:r>
    </w:p>
    <w:p w14:paraId="025EED04" w14:textId="032EBBB7" w:rsidR="00722E04" w:rsidRPr="003D2AF6" w:rsidRDefault="00722E04" w:rsidP="00722E04">
      <w:pPr>
        <w:pStyle w:val="Sraopastraipa"/>
        <w:numPr>
          <w:ilvl w:val="1"/>
          <w:numId w:val="7"/>
        </w:numPr>
        <w:spacing w:before="120" w:after="120"/>
        <w:ind w:left="0" w:firstLine="851"/>
        <w:contextualSpacing w:val="0"/>
        <w:jc w:val="both"/>
        <w:rPr>
          <w:color w:val="000000" w:themeColor="text1"/>
          <w:szCs w:val="24"/>
        </w:rPr>
      </w:pPr>
      <w:r w:rsidRPr="003D2AF6">
        <w:rPr>
          <w:color w:val="000000" w:themeColor="text1"/>
          <w:szCs w:val="24"/>
        </w:rPr>
        <w:t>Nenugalimos jėgos aplinkybėms pasibaigus, toliau vykdomi Sutartyje numatyti Šalių įsipareigojimai, jei Šalys nesusitarta kitaip.</w:t>
      </w:r>
    </w:p>
    <w:p w14:paraId="13B1E0CA" w14:textId="77777777" w:rsidR="00BE66A8" w:rsidRPr="004E4332" w:rsidRDefault="008B075A" w:rsidP="0074797C">
      <w:pPr>
        <w:pStyle w:val="Sraopastraipa"/>
        <w:numPr>
          <w:ilvl w:val="0"/>
          <w:numId w:val="7"/>
        </w:numPr>
        <w:spacing w:before="120" w:after="120"/>
        <w:ind w:left="357" w:hanging="357"/>
        <w:contextualSpacing w:val="0"/>
        <w:jc w:val="center"/>
        <w:rPr>
          <w:b/>
          <w:szCs w:val="24"/>
        </w:rPr>
      </w:pPr>
      <w:r w:rsidRPr="004E4332">
        <w:rPr>
          <w:b/>
          <w:szCs w:val="24"/>
        </w:rPr>
        <w:t>Prievolių įvykdymo užtikrinimas</w:t>
      </w:r>
    </w:p>
    <w:p w14:paraId="13B1E0CB" w14:textId="77777777" w:rsidR="008B075A" w:rsidRPr="004E4332" w:rsidRDefault="008B075A" w:rsidP="008B075A">
      <w:pPr>
        <w:numPr>
          <w:ilvl w:val="1"/>
          <w:numId w:val="7"/>
        </w:numPr>
        <w:tabs>
          <w:tab w:val="left" w:pos="993"/>
        </w:tabs>
        <w:ind w:left="0" w:firstLine="851"/>
        <w:jc w:val="both"/>
        <w:rPr>
          <w:szCs w:val="24"/>
        </w:rPr>
      </w:pPr>
      <w:r w:rsidRPr="004E4332">
        <w:rPr>
          <w:szCs w:val="24"/>
        </w:rPr>
        <w:t>Sutarties įvykdymas užtikrinamas netesybomis. Rangovui netinkamai vykdant šią Sutartį, Užsakovas turi teisę pareikalauti sumokėti netesybas (10 procentų nuo Sutarties vertės su PVM).</w:t>
      </w:r>
    </w:p>
    <w:p w14:paraId="13B1E0CC" w14:textId="77777777" w:rsidR="008B075A" w:rsidRPr="004E4332" w:rsidRDefault="008B075A" w:rsidP="008B075A">
      <w:pPr>
        <w:numPr>
          <w:ilvl w:val="1"/>
          <w:numId w:val="7"/>
        </w:numPr>
        <w:tabs>
          <w:tab w:val="left" w:pos="993"/>
        </w:tabs>
        <w:ind w:left="0" w:firstLine="851"/>
        <w:jc w:val="both"/>
        <w:rPr>
          <w:szCs w:val="24"/>
        </w:rPr>
      </w:pPr>
      <w:r w:rsidRPr="004E4332">
        <w:rPr>
          <w:szCs w:val="24"/>
        </w:rPr>
        <w:t>Rangovui dėl savo kaltės vėluojant atlikti Darbus šioje Sutartyje nustatytais terminais, Rangovas įsipareigoja sumokėti Užsakovui delspinigius – po 0,02 proc. nuo bendros Sutarties kainos už kiekvieną uždelstą kalendorinę dieną.</w:t>
      </w:r>
    </w:p>
    <w:p w14:paraId="13B1E0CD" w14:textId="77777777" w:rsidR="008B075A" w:rsidRPr="004E4332" w:rsidRDefault="008B075A" w:rsidP="001F7EEF">
      <w:pPr>
        <w:widowControl w:val="0"/>
        <w:numPr>
          <w:ilvl w:val="1"/>
          <w:numId w:val="7"/>
        </w:numPr>
        <w:tabs>
          <w:tab w:val="left" w:pos="993"/>
        </w:tabs>
        <w:ind w:left="0" w:firstLine="851"/>
        <w:jc w:val="both"/>
        <w:rPr>
          <w:szCs w:val="24"/>
        </w:rPr>
      </w:pPr>
      <w:r w:rsidRPr="004E4332">
        <w:rPr>
          <w:szCs w:val="24"/>
        </w:rPr>
        <w:t>Užsakovui laiku neapmokėjus Rangovui už atliktus Darbus šioje Sutartyje nustatyta tvarka, Užsakovas įsipareigoja sumokėti Rangovui delspinigius – po 0,02 proc. nuo vėluojamus apmokėti sumos už kiekvieną uždelstą kalendorinę dieną.</w:t>
      </w:r>
    </w:p>
    <w:p w14:paraId="13B1E0CE" w14:textId="77777777" w:rsidR="008B075A" w:rsidRPr="004E4332" w:rsidRDefault="008B075A" w:rsidP="008B075A">
      <w:pPr>
        <w:numPr>
          <w:ilvl w:val="1"/>
          <w:numId w:val="7"/>
        </w:numPr>
        <w:tabs>
          <w:tab w:val="left" w:pos="993"/>
        </w:tabs>
        <w:ind w:left="0" w:firstLine="851"/>
        <w:jc w:val="both"/>
        <w:rPr>
          <w:szCs w:val="24"/>
        </w:rPr>
      </w:pPr>
      <w:r w:rsidRPr="004E4332">
        <w:rPr>
          <w:szCs w:val="24"/>
        </w:rPr>
        <w:t>Delspinigių mokėjimas neatleidžia šalių nuo Sutartyje numatytų įsipareigojimų vykdymo.</w:t>
      </w:r>
    </w:p>
    <w:p w14:paraId="13B1E0CF" w14:textId="77777777" w:rsidR="008338D4" w:rsidRPr="004E4332" w:rsidRDefault="008338D4" w:rsidP="0074797C">
      <w:pPr>
        <w:pStyle w:val="Sraopastraipa"/>
        <w:numPr>
          <w:ilvl w:val="0"/>
          <w:numId w:val="7"/>
        </w:numPr>
        <w:spacing w:before="120" w:after="120"/>
        <w:ind w:left="357" w:hanging="357"/>
        <w:contextualSpacing w:val="0"/>
        <w:jc w:val="center"/>
        <w:rPr>
          <w:b/>
          <w:szCs w:val="24"/>
        </w:rPr>
      </w:pPr>
      <w:r w:rsidRPr="004E4332">
        <w:rPr>
          <w:b/>
          <w:szCs w:val="24"/>
        </w:rPr>
        <w:t>Kitos sąlygos</w:t>
      </w:r>
    </w:p>
    <w:p w14:paraId="13B1E0D2" w14:textId="77777777" w:rsidR="00413D72" w:rsidRPr="004E4332" w:rsidRDefault="00413D72" w:rsidP="00694127">
      <w:pPr>
        <w:pStyle w:val="Sraopastraipa"/>
        <w:widowControl w:val="0"/>
        <w:numPr>
          <w:ilvl w:val="1"/>
          <w:numId w:val="7"/>
        </w:numPr>
        <w:tabs>
          <w:tab w:val="left" w:pos="709"/>
          <w:tab w:val="left" w:pos="1418"/>
        </w:tabs>
        <w:ind w:left="0" w:firstLine="851"/>
        <w:jc w:val="both"/>
        <w:rPr>
          <w:szCs w:val="24"/>
        </w:rPr>
      </w:pPr>
      <w:r w:rsidRPr="004E4332">
        <w:rPr>
          <w:rFonts w:cs="Calibri"/>
          <w:szCs w:val="24"/>
        </w:rPr>
        <w:t xml:space="preserve">Vykdydamos šią sutartį, Šalys vadovaujasi Lietuvos Respublikos civiliniu kodeksu, Lietuvos Respublikos įstatymais, normatyviniais statybos techniniais dokumentais ir kitais teisės aktais, Užsakovo parengtais pirkimo dokumentais bei </w:t>
      </w:r>
      <w:r w:rsidR="00B873B7" w:rsidRPr="004E4332">
        <w:rPr>
          <w:rFonts w:cs="Calibri"/>
          <w:szCs w:val="24"/>
        </w:rPr>
        <w:t>Rangovo apklausos metu pateiktu Rangovo</w:t>
      </w:r>
      <w:r w:rsidRPr="004E4332">
        <w:rPr>
          <w:rFonts w:cs="Calibri"/>
          <w:szCs w:val="24"/>
        </w:rPr>
        <w:t xml:space="preserve"> pasiūlymu.</w:t>
      </w:r>
    </w:p>
    <w:p w14:paraId="13B1E0D3" w14:textId="3FDCFDD0" w:rsidR="00413D72" w:rsidRPr="004E4332" w:rsidRDefault="00413D72" w:rsidP="00694127">
      <w:pPr>
        <w:pStyle w:val="Sraopastraipa"/>
        <w:widowControl w:val="0"/>
        <w:numPr>
          <w:ilvl w:val="1"/>
          <w:numId w:val="7"/>
        </w:numPr>
        <w:tabs>
          <w:tab w:val="left" w:pos="709"/>
          <w:tab w:val="left" w:pos="1418"/>
        </w:tabs>
        <w:ind w:left="0" w:firstLine="851"/>
        <w:jc w:val="both"/>
        <w:rPr>
          <w:szCs w:val="24"/>
        </w:rPr>
      </w:pPr>
      <w:r w:rsidRPr="004E4332">
        <w:rPr>
          <w:rFonts w:cs="Calibri"/>
          <w:szCs w:val="24"/>
        </w:rPr>
        <w:t>Sutarties sąlygos sutarties galiojimo laikotarpiu gali būti keičiamos</w:t>
      </w:r>
      <w:r w:rsidR="00694127" w:rsidRPr="004E4332">
        <w:rPr>
          <w:rFonts w:cs="Calibri"/>
          <w:szCs w:val="24"/>
        </w:rPr>
        <w:t xml:space="preserve"> tik nepažeidžiant L</w:t>
      </w:r>
      <w:r w:rsidR="001F7EEF" w:rsidRPr="004E4332">
        <w:rPr>
          <w:rFonts w:cs="Calibri"/>
          <w:szCs w:val="24"/>
        </w:rPr>
        <w:t>ietuvos Respublikos v</w:t>
      </w:r>
      <w:r w:rsidR="00694127" w:rsidRPr="004E4332">
        <w:rPr>
          <w:rFonts w:cs="Calibri"/>
          <w:szCs w:val="24"/>
        </w:rPr>
        <w:t xml:space="preserve">iešųjų pirkimų įstatymo </w:t>
      </w:r>
      <w:r w:rsidR="00E95F2D" w:rsidRPr="004E4332">
        <w:rPr>
          <w:rFonts w:cs="Calibri"/>
          <w:szCs w:val="24"/>
        </w:rPr>
        <w:t xml:space="preserve">89 straipsnio </w:t>
      </w:r>
      <w:r w:rsidR="00694127" w:rsidRPr="004E4332">
        <w:rPr>
          <w:rFonts w:cs="Calibri"/>
          <w:szCs w:val="24"/>
        </w:rPr>
        <w:t>nuostatų.</w:t>
      </w:r>
    </w:p>
    <w:p w14:paraId="13B1E0D4" w14:textId="35E7914E" w:rsidR="00413D72" w:rsidRPr="004E4332" w:rsidRDefault="00413D72" w:rsidP="00694127">
      <w:pPr>
        <w:pStyle w:val="Sraopastraipa"/>
        <w:widowControl w:val="0"/>
        <w:numPr>
          <w:ilvl w:val="1"/>
          <w:numId w:val="7"/>
        </w:numPr>
        <w:tabs>
          <w:tab w:val="left" w:pos="709"/>
          <w:tab w:val="left" w:pos="1418"/>
        </w:tabs>
        <w:ind w:left="0" w:firstLine="851"/>
        <w:jc w:val="both"/>
        <w:rPr>
          <w:szCs w:val="24"/>
        </w:rPr>
      </w:pPr>
      <w:r w:rsidRPr="004E4332">
        <w:rPr>
          <w:rFonts w:cs="Calibri"/>
          <w:szCs w:val="24"/>
        </w:rPr>
        <w:t>Visi kilę ginčai ar nesutarimai sprendžiami derybų būdu. Šalims nesusitarus, ginčai ar nesutarimai sprendžiami Lietuvos Respublikos įstatymų nustatyta tvarka Lietuvos Respublikos teismuose pagal Užsakovo buveinės vietą.</w:t>
      </w:r>
    </w:p>
    <w:p w14:paraId="13B1E0D5" w14:textId="2C4CAB10" w:rsidR="00413D72" w:rsidRPr="004E4332" w:rsidRDefault="00413D72" w:rsidP="00694127">
      <w:pPr>
        <w:pStyle w:val="Sraopastraipa"/>
        <w:widowControl w:val="0"/>
        <w:numPr>
          <w:ilvl w:val="1"/>
          <w:numId w:val="7"/>
        </w:numPr>
        <w:tabs>
          <w:tab w:val="left" w:pos="709"/>
          <w:tab w:val="left" w:pos="1418"/>
        </w:tabs>
        <w:ind w:left="0" w:firstLine="851"/>
        <w:jc w:val="both"/>
        <w:rPr>
          <w:szCs w:val="24"/>
        </w:rPr>
      </w:pPr>
      <w:r w:rsidRPr="004E4332">
        <w:rPr>
          <w:rFonts w:cs="Calibri"/>
          <w:szCs w:val="24"/>
        </w:rPr>
        <w:t>Dėl visko</w:t>
      </w:r>
      <w:r w:rsidRPr="004E4332">
        <w:rPr>
          <w:rFonts w:eastAsia="Calibri" w:cs="Calibri"/>
          <w:szCs w:val="24"/>
        </w:rPr>
        <w:t>, kas tiesiogiai nereglamentuota šioje Sutartyje, šalys privalo vadovautis Lietuvos Respublikos įstatymais ir kitais teisės aktais.</w:t>
      </w:r>
    </w:p>
    <w:p w14:paraId="2A587FE5" w14:textId="49F01D61" w:rsidR="00D34F00" w:rsidRPr="004E4332" w:rsidRDefault="00D34F00" w:rsidP="00D34F00">
      <w:pPr>
        <w:pStyle w:val="Sraopastraipa"/>
        <w:widowControl w:val="0"/>
        <w:numPr>
          <w:ilvl w:val="1"/>
          <w:numId w:val="7"/>
        </w:numPr>
        <w:tabs>
          <w:tab w:val="left" w:pos="709"/>
          <w:tab w:val="left" w:pos="1418"/>
        </w:tabs>
        <w:ind w:left="0" w:firstLine="851"/>
        <w:jc w:val="both"/>
        <w:rPr>
          <w:szCs w:val="24"/>
        </w:rPr>
      </w:pPr>
      <w:r w:rsidRPr="004E4332">
        <w:rPr>
          <w:szCs w:val="24"/>
        </w:rPr>
        <w:t>Ši Sutartis sudaryta vienu egzemplioriumi, kurį Šal</w:t>
      </w:r>
      <w:r w:rsidR="0088595C">
        <w:rPr>
          <w:szCs w:val="24"/>
        </w:rPr>
        <w:t>ių atstovai p</w:t>
      </w:r>
      <w:r w:rsidRPr="004E4332">
        <w:rPr>
          <w:szCs w:val="24"/>
        </w:rPr>
        <w:t>asirašo kvalifikuot</w:t>
      </w:r>
      <w:r w:rsidR="0088595C">
        <w:rPr>
          <w:szCs w:val="24"/>
        </w:rPr>
        <w:t>ais</w:t>
      </w:r>
      <w:r w:rsidRPr="004E4332">
        <w:rPr>
          <w:szCs w:val="24"/>
        </w:rPr>
        <w:t xml:space="preserve"> elektronini</w:t>
      </w:r>
      <w:r w:rsidR="0088595C">
        <w:rPr>
          <w:szCs w:val="24"/>
        </w:rPr>
        <w:t>ais</w:t>
      </w:r>
      <w:r w:rsidRPr="004E4332">
        <w:rPr>
          <w:szCs w:val="24"/>
        </w:rPr>
        <w:t xml:space="preserve"> paraš</w:t>
      </w:r>
      <w:r w:rsidR="0088595C">
        <w:rPr>
          <w:szCs w:val="24"/>
        </w:rPr>
        <w:t>ais</w:t>
      </w:r>
      <w:r w:rsidRPr="004E4332">
        <w:rPr>
          <w:szCs w:val="24"/>
        </w:rPr>
        <w:t>.</w:t>
      </w:r>
    </w:p>
    <w:p w14:paraId="144B5DC1" w14:textId="202F324F" w:rsidR="00D34F00" w:rsidRPr="004E4332" w:rsidRDefault="00D34F00" w:rsidP="00D34F00">
      <w:pPr>
        <w:pStyle w:val="Sraopastraipa"/>
        <w:widowControl w:val="0"/>
        <w:numPr>
          <w:ilvl w:val="1"/>
          <w:numId w:val="7"/>
        </w:numPr>
        <w:tabs>
          <w:tab w:val="left" w:pos="709"/>
          <w:tab w:val="left" w:pos="1418"/>
        </w:tabs>
        <w:ind w:left="0" w:firstLine="851"/>
        <w:jc w:val="both"/>
        <w:rPr>
          <w:szCs w:val="24"/>
        </w:rPr>
      </w:pPr>
      <w:r w:rsidRPr="004E4332">
        <w:rPr>
          <w:szCs w:val="24"/>
        </w:rPr>
        <w:t>Ši Sutartis Šalių perskaityta, suprasta dėl turinio bei pasekmių ir, kaip atitinkanti jų valią, priimta ir pasirašyta</w:t>
      </w:r>
    </w:p>
    <w:p w14:paraId="42196BE9" w14:textId="5C56981E" w:rsidR="00757C21" w:rsidRPr="004E4332" w:rsidRDefault="00757C21" w:rsidP="00757C21">
      <w:pPr>
        <w:pStyle w:val="Sraopastraipa"/>
        <w:numPr>
          <w:ilvl w:val="0"/>
          <w:numId w:val="7"/>
        </w:numPr>
        <w:spacing w:before="120" w:after="120"/>
        <w:ind w:left="357" w:hanging="357"/>
        <w:contextualSpacing w:val="0"/>
        <w:jc w:val="center"/>
        <w:rPr>
          <w:b/>
          <w:szCs w:val="24"/>
        </w:rPr>
      </w:pPr>
      <w:r w:rsidRPr="004E4332">
        <w:rPr>
          <w:b/>
          <w:szCs w:val="24"/>
        </w:rPr>
        <w:t>Sutarties sudėtis ir priedai</w:t>
      </w:r>
    </w:p>
    <w:p w14:paraId="788BE3DB" w14:textId="096AFF6F" w:rsidR="00757C21" w:rsidRPr="004E4332" w:rsidRDefault="00757C21" w:rsidP="00757C21">
      <w:pPr>
        <w:pStyle w:val="Sraopastraipa"/>
        <w:widowControl w:val="0"/>
        <w:numPr>
          <w:ilvl w:val="1"/>
          <w:numId w:val="7"/>
        </w:numPr>
        <w:tabs>
          <w:tab w:val="left" w:pos="709"/>
          <w:tab w:val="left" w:pos="1418"/>
        </w:tabs>
        <w:ind w:left="0" w:firstLine="851"/>
        <w:jc w:val="both"/>
        <w:rPr>
          <w:szCs w:val="24"/>
        </w:rPr>
      </w:pPr>
      <w:r w:rsidRPr="004E4332">
        <w:t>Turi būti laikoma, kad toliau išvardyti dokumentai sudaro šią Sutartį ir yra suprantami bei išaiškinti kaip jos sudedamosios dalys, ir tuo tikslu yra nustatomas toks dokumentų pirmumas, t. y. kiekvienas paskesnės eilės dokumentas turi žemesnę teisinę galią nei prieš jį nurodytas dokumentas:</w:t>
      </w:r>
    </w:p>
    <w:p w14:paraId="7E08005B" w14:textId="7C6F440B" w:rsidR="00C416A8" w:rsidRDefault="00687A9F" w:rsidP="00C416A8">
      <w:pPr>
        <w:pStyle w:val="Sraopastraipa"/>
        <w:widowControl w:val="0"/>
        <w:numPr>
          <w:ilvl w:val="0"/>
          <w:numId w:val="14"/>
        </w:numPr>
        <w:tabs>
          <w:tab w:val="left" w:pos="709"/>
          <w:tab w:val="left" w:pos="1418"/>
        </w:tabs>
        <w:jc w:val="both"/>
        <w:rPr>
          <w:szCs w:val="24"/>
        </w:rPr>
      </w:pPr>
      <w:r>
        <w:rPr>
          <w:szCs w:val="24"/>
        </w:rPr>
        <w:t xml:space="preserve">Sutarties 1 priedas. </w:t>
      </w:r>
      <w:r w:rsidR="00FC1DFA" w:rsidRPr="004E4332">
        <w:rPr>
          <w:szCs w:val="24"/>
        </w:rPr>
        <w:t>Rangovo pasiūlymo sąmat</w:t>
      </w:r>
      <w:r w:rsidR="00B06557">
        <w:rPr>
          <w:szCs w:val="24"/>
        </w:rPr>
        <w:t>a</w:t>
      </w:r>
      <w:r w:rsidR="00FC1DFA" w:rsidRPr="004E4332">
        <w:rPr>
          <w:szCs w:val="24"/>
        </w:rPr>
        <w:t>.</w:t>
      </w:r>
    </w:p>
    <w:p w14:paraId="7226EC61" w14:textId="77777777" w:rsidR="00C416A8" w:rsidRPr="00C416A8" w:rsidRDefault="00C416A8" w:rsidP="00C416A8">
      <w:pPr>
        <w:widowControl w:val="0"/>
        <w:tabs>
          <w:tab w:val="left" w:pos="709"/>
          <w:tab w:val="left" w:pos="1418"/>
        </w:tabs>
        <w:jc w:val="both"/>
        <w:rPr>
          <w:szCs w:val="24"/>
        </w:rPr>
      </w:pPr>
    </w:p>
    <w:p w14:paraId="17E6E8F6" w14:textId="52A68939" w:rsidR="00CE3DC5" w:rsidRPr="004A4D24" w:rsidRDefault="00154DB3" w:rsidP="00021326">
      <w:pPr>
        <w:pStyle w:val="Sraopastraipa"/>
        <w:numPr>
          <w:ilvl w:val="0"/>
          <w:numId w:val="7"/>
        </w:numPr>
        <w:spacing w:before="120" w:after="120"/>
        <w:ind w:left="357" w:hanging="357"/>
        <w:contextualSpacing w:val="0"/>
        <w:jc w:val="center"/>
        <w:rPr>
          <w:szCs w:val="24"/>
        </w:rPr>
      </w:pPr>
      <w:r w:rsidRPr="004E4332">
        <w:rPr>
          <w:b/>
          <w:szCs w:val="24"/>
        </w:rPr>
        <w:t>Šalių rekvizitai</w:t>
      </w:r>
    </w:p>
    <w:tbl>
      <w:tblPr>
        <w:tblW w:w="0" w:type="dxa"/>
        <w:tblLayout w:type="fixed"/>
        <w:tblLook w:val="04A0" w:firstRow="1" w:lastRow="0" w:firstColumn="1" w:lastColumn="0" w:noHBand="0" w:noVBand="1"/>
      </w:tblPr>
      <w:tblGrid>
        <w:gridCol w:w="108"/>
        <w:gridCol w:w="4712"/>
        <w:gridCol w:w="102"/>
        <w:gridCol w:w="182"/>
        <w:gridCol w:w="102"/>
        <w:gridCol w:w="4433"/>
      </w:tblGrid>
      <w:tr w:rsidR="004A4D24" w14:paraId="01330AF7" w14:textId="77777777" w:rsidTr="004A4D24">
        <w:trPr>
          <w:trHeight w:val="453"/>
        </w:trPr>
        <w:tc>
          <w:tcPr>
            <w:tcW w:w="4820" w:type="dxa"/>
            <w:gridSpan w:val="2"/>
            <w:hideMark/>
          </w:tcPr>
          <w:p w14:paraId="680A9746" w14:textId="77777777" w:rsidR="004A4D24" w:rsidRPr="004A4D24" w:rsidRDefault="004A4D24" w:rsidP="004A4D24">
            <w:pPr>
              <w:rPr>
                <w:b/>
              </w:rPr>
            </w:pPr>
            <w:r w:rsidRPr="004A4D24">
              <w:rPr>
                <w:b/>
              </w:rPr>
              <w:lastRenderedPageBreak/>
              <w:t>UŽSAKOVAS:</w:t>
            </w:r>
          </w:p>
        </w:tc>
        <w:tc>
          <w:tcPr>
            <w:tcW w:w="284" w:type="dxa"/>
            <w:gridSpan w:val="2"/>
          </w:tcPr>
          <w:p w14:paraId="795A3C9B" w14:textId="77777777" w:rsidR="004A4D24" w:rsidRDefault="004A4D24">
            <w:pPr>
              <w:rPr>
                <w:b/>
              </w:rPr>
            </w:pPr>
          </w:p>
        </w:tc>
        <w:tc>
          <w:tcPr>
            <w:tcW w:w="4535" w:type="dxa"/>
            <w:gridSpan w:val="2"/>
            <w:hideMark/>
          </w:tcPr>
          <w:p w14:paraId="15D400E5" w14:textId="77777777" w:rsidR="004A4D24" w:rsidRDefault="004A4D24">
            <w:pPr>
              <w:rPr>
                <w:b/>
              </w:rPr>
            </w:pPr>
            <w:r>
              <w:rPr>
                <w:b/>
              </w:rPr>
              <w:t>RANGOVAS:</w:t>
            </w:r>
          </w:p>
        </w:tc>
      </w:tr>
      <w:tr w:rsidR="004A4D24" w14:paraId="433BD27C" w14:textId="77777777" w:rsidTr="004A4D24">
        <w:tc>
          <w:tcPr>
            <w:tcW w:w="4820" w:type="dxa"/>
            <w:gridSpan w:val="2"/>
            <w:hideMark/>
          </w:tcPr>
          <w:p w14:paraId="1E385AEF" w14:textId="77777777" w:rsidR="004A4D24" w:rsidRDefault="004A4D24">
            <w:pPr>
              <w:rPr>
                <w:b/>
              </w:rPr>
            </w:pPr>
            <w:r>
              <w:rPr>
                <w:b/>
              </w:rPr>
              <w:t>Šiaulių rajono savivaldybės administracija</w:t>
            </w:r>
          </w:p>
        </w:tc>
        <w:tc>
          <w:tcPr>
            <w:tcW w:w="284" w:type="dxa"/>
            <w:gridSpan w:val="2"/>
          </w:tcPr>
          <w:p w14:paraId="730534F3" w14:textId="77777777" w:rsidR="004A4D24" w:rsidRDefault="004A4D24"/>
        </w:tc>
        <w:tc>
          <w:tcPr>
            <w:tcW w:w="4535" w:type="dxa"/>
            <w:gridSpan w:val="2"/>
            <w:hideMark/>
          </w:tcPr>
          <w:p w14:paraId="29CD477A" w14:textId="51C5B72E" w:rsidR="004A4D24" w:rsidRDefault="00B06557">
            <w:pPr>
              <w:rPr>
                <w:b/>
              </w:rPr>
            </w:pPr>
            <w:r>
              <w:rPr>
                <w:b/>
              </w:rPr>
              <w:t>......................................</w:t>
            </w:r>
          </w:p>
        </w:tc>
      </w:tr>
      <w:tr w:rsidR="004A4D24" w14:paraId="7AA0ECCE" w14:textId="77777777" w:rsidTr="004A4D24">
        <w:tc>
          <w:tcPr>
            <w:tcW w:w="4820" w:type="dxa"/>
            <w:gridSpan w:val="2"/>
            <w:hideMark/>
          </w:tcPr>
          <w:p w14:paraId="6906BD9B" w14:textId="77777777" w:rsidR="004A4D24" w:rsidRDefault="004A4D24">
            <w:r>
              <w:t>Juridinio asmens kodas 188726051</w:t>
            </w:r>
          </w:p>
        </w:tc>
        <w:tc>
          <w:tcPr>
            <w:tcW w:w="284" w:type="dxa"/>
            <w:gridSpan w:val="2"/>
          </w:tcPr>
          <w:p w14:paraId="42A4C5FD" w14:textId="77777777" w:rsidR="004A4D24" w:rsidRDefault="004A4D24"/>
        </w:tc>
        <w:tc>
          <w:tcPr>
            <w:tcW w:w="4535" w:type="dxa"/>
            <w:gridSpan w:val="2"/>
            <w:hideMark/>
          </w:tcPr>
          <w:p w14:paraId="464C5D37" w14:textId="75173C15" w:rsidR="004A4D24" w:rsidRDefault="004A4D24">
            <w:r>
              <w:t xml:space="preserve">Juridinio asmens kodas </w:t>
            </w:r>
          </w:p>
        </w:tc>
      </w:tr>
      <w:tr w:rsidR="004A4D24" w14:paraId="7B876434" w14:textId="77777777" w:rsidTr="004A4D24">
        <w:trPr>
          <w:gridBefore w:val="1"/>
          <w:wBefore w:w="108" w:type="dxa"/>
        </w:trPr>
        <w:tc>
          <w:tcPr>
            <w:tcW w:w="4814" w:type="dxa"/>
            <w:gridSpan w:val="2"/>
            <w:hideMark/>
          </w:tcPr>
          <w:p w14:paraId="0AA99546" w14:textId="77777777" w:rsidR="004A4D24" w:rsidRDefault="004A4D24">
            <w:pPr>
              <w:ind w:left="-108"/>
            </w:pPr>
            <w:r>
              <w:t>Ne PVM mokėtojas</w:t>
            </w:r>
          </w:p>
          <w:p w14:paraId="26D04A6A" w14:textId="77777777" w:rsidR="004A4D24" w:rsidRDefault="004A4D24">
            <w:pPr>
              <w:ind w:left="-108"/>
            </w:pPr>
            <w:r>
              <w:t>Vilniaus g. 263, 76337 Šiauliai</w:t>
            </w:r>
          </w:p>
        </w:tc>
        <w:tc>
          <w:tcPr>
            <w:tcW w:w="284" w:type="dxa"/>
            <w:gridSpan w:val="2"/>
          </w:tcPr>
          <w:p w14:paraId="1FC38FE3" w14:textId="77777777" w:rsidR="004A4D24" w:rsidRDefault="004A4D24"/>
        </w:tc>
        <w:tc>
          <w:tcPr>
            <w:tcW w:w="4433" w:type="dxa"/>
            <w:hideMark/>
          </w:tcPr>
          <w:p w14:paraId="323895D3" w14:textId="1E747773" w:rsidR="007A0248" w:rsidRDefault="004A4D24" w:rsidP="007A0248">
            <w:pPr>
              <w:ind w:left="-78"/>
            </w:pPr>
            <w:r>
              <w:t xml:space="preserve">PVM mokėtojo kodas </w:t>
            </w:r>
          </w:p>
          <w:p w14:paraId="70A4C0DA" w14:textId="254D3845" w:rsidR="004A4D24" w:rsidRDefault="004A4D24" w:rsidP="007A0248">
            <w:pPr>
              <w:ind w:left="-78"/>
            </w:pPr>
          </w:p>
        </w:tc>
      </w:tr>
      <w:tr w:rsidR="004A4D24" w14:paraId="1B1AFDA5" w14:textId="77777777" w:rsidTr="004A4D24">
        <w:tc>
          <w:tcPr>
            <w:tcW w:w="4820" w:type="dxa"/>
            <w:gridSpan w:val="2"/>
            <w:hideMark/>
          </w:tcPr>
          <w:p w14:paraId="141C0638" w14:textId="39E1DD02" w:rsidR="004A4D24" w:rsidRDefault="004A4D24">
            <w:r>
              <w:t>Tel. +370 41 59 66 42, faks. +370 41 52 38 86</w:t>
            </w:r>
          </w:p>
        </w:tc>
        <w:tc>
          <w:tcPr>
            <w:tcW w:w="284" w:type="dxa"/>
            <w:gridSpan w:val="2"/>
          </w:tcPr>
          <w:p w14:paraId="12275868" w14:textId="77777777" w:rsidR="004A4D24" w:rsidRDefault="004A4D24"/>
        </w:tc>
        <w:tc>
          <w:tcPr>
            <w:tcW w:w="4535" w:type="dxa"/>
            <w:gridSpan w:val="2"/>
            <w:hideMark/>
          </w:tcPr>
          <w:p w14:paraId="0A773AE4" w14:textId="2207EE49" w:rsidR="004A4D24" w:rsidRDefault="004A4D24">
            <w:r>
              <w:t xml:space="preserve">Tel. </w:t>
            </w:r>
          </w:p>
        </w:tc>
      </w:tr>
      <w:tr w:rsidR="004A4D24" w14:paraId="349A8001" w14:textId="77777777" w:rsidTr="004A4D24">
        <w:tc>
          <w:tcPr>
            <w:tcW w:w="4820" w:type="dxa"/>
            <w:gridSpan w:val="2"/>
            <w:hideMark/>
          </w:tcPr>
          <w:p w14:paraId="75815AFC" w14:textId="77777777" w:rsidR="004A4D24" w:rsidRDefault="004A4D24">
            <w:r>
              <w:t>El. p. priimamasis</w:t>
            </w:r>
            <w:r>
              <w:rPr>
                <w:lang w:val="en-US"/>
              </w:rPr>
              <w:t>@</w:t>
            </w:r>
            <w:r>
              <w:t>siauliuraj.lt</w:t>
            </w:r>
          </w:p>
        </w:tc>
        <w:tc>
          <w:tcPr>
            <w:tcW w:w="284" w:type="dxa"/>
            <w:gridSpan w:val="2"/>
          </w:tcPr>
          <w:p w14:paraId="7E8C70A7" w14:textId="77777777" w:rsidR="004A4D24" w:rsidRDefault="004A4D24"/>
        </w:tc>
        <w:tc>
          <w:tcPr>
            <w:tcW w:w="4535" w:type="dxa"/>
            <w:gridSpan w:val="2"/>
            <w:hideMark/>
          </w:tcPr>
          <w:p w14:paraId="6CCAA14A" w14:textId="6006CF55" w:rsidR="004A4D24" w:rsidRDefault="004A4D24">
            <w:r>
              <w:t xml:space="preserve">El p. </w:t>
            </w:r>
          </w:p>
        </w:tc>
      </w:tr>
      <w:tr w:rsidR="004A4D24" w14:paraId="74C6E7F8" w14:textId="77777777" w:rsidTr="004A4D24">
        <w:tc>
          <w:tcPr>
            <w:tcW w:w="4820" w:type="dxa"/>
            <w:gridSpan w:val="2"/>
            <w:hideMark/>
          </w:tcPr>
          <w:p w14:paraId="262D8466" w14:textId="1480FFF9" w:rsidR="004A4D24" w:rsidRDefault="004A4D24">
            <w:r>
              <w:t xml:space="preserve">A.s. </w:t>
            </w:r>
            <w:r w:rsidR="00F36DCA" w:rsidRPr="00F36DCA">
              <w:t>LT</w:t>
            </w:r>
            <w:r w:rsidR="00EE25CD">
              <w:t>334010044200401846</w:t>
            </w:r>
            <w:r>
              <w:t xml:space="preserve"> </w:t>
            </w:r>
          </w:p>
        </w:tc>
        <w:tc>
          <w:tcPr>
            <w:tcW w:w="284" w:type="dxa"/>
            <w:gridSpan w:val="2"/>
          </w:tcPr>
          <w:p w14:paraId="3B3D1552" w14:textId="77777777" w:rsidR="004A4D24" w:rsidRPr="00E36834" w:rsidRDefault="004A4D24"/>
        </w:tc>
        <w:tc>
          <w:tcPr>
            <w:tcW w:w="4535" w:type="dxa"/>
            <w:gridSpan w:val="2"/>
            <w:hideMark/>
          </w:tcPr>
          <w:p w14:paraId="3167C395" w14:textId="4BC858E3" w:rsidR="004A4D24" w:rsidRPr="00E36834" w:rsidRDefault="004A4D24">
            <w:r w:rsidRPr="00E36834">
              <w:t xml:space="preserve">A.s. </w:t>
            </w:r>
          </w:p>
        </w:tc>
      </w:tr>
      <w:tr w:rsidR="004A4D24" w14:paraId="4DEFFB41" w14:textId="77777777" w:rsidTr="004A4D24">
        <w:tc>
          <w:tcPr>
            <w:tcW w:w="4820" w:type="dxa"/>
            <w:gridSpan w:val="2"/>
            <w:hideMark/>
          </w:tcPr>
          <w:p w14:paraId="0DBE01D1" w14:textId="77777777" w:rsidR="004A4D24" w:rsidRDefault="004A4D24">
            <w:r>
              <w:t>„Luminor Bank“, AS Lietuvos skyrius</w:t>
            </w:r>
          </w:p>
        </w:tc>
        <w:tc>
          <w:tcPr>
            <w:tcW w:w="284" w:type="dxa"/>
            <w:gridSpan w:val="2"/>
          </w:tcPr>
          <w:p w14:paraId="4D5877FB" w14:textId="77777777" w:rsidR="004A4D24" w:rsidRPr="00E36834" w:rsidRDefault="004A4D24"/>
        </w:tc>
        <w:tc>
          <w:tcPr>
            <w:tcW w:w="4535" w:type="dxa"/>
            <w:gridSpan w:val="2"/>
            <w:hideMark/>
          </w:tcPr>
          <w:p w14:paraId="55FFB5D8" w14:textId="4049016C" w:rsidR="004A4D24" w:rsidRPr="00E36834" w:rsidRDefault="004A4D24">
            <w:pPr>
              <w:rPr>
                <w:szCs w:val="24"/>
              </w:rPr>
            </w:pPr>
          </w:p>
        </w:tc>
      </w:tr>
      <w:tr w:rsidR="004A4D24" w14:paraId="1985E8C3" w14:textId="77777777" w:rsidTr="004A4D24">
        <w:trPr>
          <w:gridBefore w:val="1"/>
          <w:wBefore w:w="108" w:type="dxa"/>
          <w:trHeight w:val="133"/>
        </w:trPr>
        <w:tc>
          <w:tcPr>
            <w:tcW w:w="4814" w:type="dxa"/>
            <w:gridSpan w:val="2"/>
          </w:tcPr>
          <w:p w14:paraId="0A86DA03" w14:textId="4D8B3E2C" w:rsidR="004A4D24" w:rsidRDefault="004A4D24">
            <w:pPr>
              <w:ind w:left="-108"/>
              <w:rPr>
                <w:lang w:eastAsia="lt-LT"/>
              </w:rPr>
            </w:pPr>
          </w:p>
          <w:p w14:paraId="658229D2" w14:textId="361635EB" w:rsidR="004A4D24" w:rsidRDefault="00277D1E">
            <w:pPr>
              <w:ind w:left="-108"/>
              <w:rPr>
                <w:lang w:eastAsia="lt-LT"/>
              </w:rPr>
            </w:pPr>
            <w:r>
              <w:rPr>
                <w:lang w:eastAsia="lt-LT"/>
              </w:rPr>
              <w:t>Administracijos direktorius</w:t>
            </w:r>
          </w:p>
          <w:p w14:paraId="7266600E" w14:textId="681E83F0" w:rsidR="00D645B6" w:rsidRPr="00277D1E" w:rsidRDefault="00D645B6">
            <w:pPr>
              <w:ind w:left="-108"/>
              <w:rPr>
                <w:b/>
                <w:bCs/>
              </w:rPr>
            </w:pPr>
          </w:p>
        </w:tc>
        <w:tc>
          <w:tcPr>
            <w:tcW w:w="284" w:type="dxa"/>
            <w:gridSpan w:val="2"/>
          </w:tcPr>
          <w:p w14:paraId="5C7FF76A" w14:textId="77777777" w:rsidR="004A4D24" w:rsidRDefault="004A4D24"/>
        </w:tc>
        <w:tc>
          <w:tcPr>
            <w:tcW w:w="4433" w:type="dxa"/>
          </w:tcPr>
          <w:p w14:paraId="344380F0" w14:textId="77777777" w:rsidR="004A4D24" w:rsidRDefault="004A4D24">
            <w:pPr>
              <w:ind w:hanging="69"/>
            </w:pPr>
          </w:p>
          <w:p w14:paraId="1C441820" w14:textId="77777777" w:rsidR="004A4D24" w:rsidRDefault="004A4D24">
            <w:pPr>
              <w:ind w:hanging="69"/>
            </w:pPr>
            <w:r>
              <w:t>Direktorius</w:t>
            </w:r>
          </w:p>
          <w:p w14:paraId="1CB65274" w14:textId="75B8740D" w:rsidR="00D645B6" w:rsidRPr="00D645B6" w:rsidRDefault="00D645B6">
            <w:pPr>
              <w:ind w:hanging="69"/>
              <w:rPr>
                <w:b/>
              </w:rPr>
            </w:pPr>
          </w:p>
        </w:tc>
      </w:tr>
      <w:tr w:rsidR="004A4D24" w14:paraId="0EFF13B6" w14:textId="77777777" w:rsidTr="004A4D24">
        <w:tc>
          <w:tcPr>
            <w:tcW w:w="4820" w:type="dxa"/>
            <w:gridSpan w:val="2"/>
            <w:hideMark/>
          </w:tcPr>
          <w:p w14:paraId="413F324B" w14:textId="15EC8EA4" w:rsidR="004A4D24" w:rsidRDefault="004A4D24"/>
        </w:tc>
        <w:tc>
          <w:tcPr>
            <w:tcW w:w="284" w:type="dxa"/>
            <w:gridSpan w:val="2"/>
          </w:tcPr>
          <w:p w14:paraId="30793C97" w14:textId="77777777" w:rsidR="004A4D24" w:rsidRDefault="004A4D24"/>
        </w:tc>
        <w:tc>
          <w:tcPr>
            <w:tcW w:w="4535" w:type="dxa"/>
            <w:gridSpan w:val="2"/>
            <w:hideMark/>
          </w:tcPr>
          <w:p w14:paraId="3616426D" w14:textId="6D150B38" w:rsidR="004A4D24" w:rsidRDefault="004A4D24"/>
        </w:tc>
      </w:tr>
    </w:tbl>
    <w:p w14:paraId="6AA3E4DD" w14:textId="77777777" w:rsidR="004A4D24" w:rsidRDefault="004A4D24" w:rsidP="004A4D24">
      <w:pPr>
        <w:ind w:firstLine="720"/>
        <w:jc w:val="both"/>
        <w:rPr>
          <w:szCs w:val="24"/>
        </w:rPr>
      </w:pPr>
    </w:p>
    <w:p w14:paraId="34BD19D4" w14:textId="77777777" w:rsidR="004A4D24" w:rsidRPr="004E4332" w:rsidRDefault="004A4D24" w:rsidP="004A4D24">
      <w:pPr>
        <w:pStyle w:val="Sraopastraipa"/>
        <w:spacing w:before="120" w:after="120"/>
        <w:ind w:left="357"/>
        <w:contextualSpacing w:val="0"/>
        <w:rPr>
          <w:szCs w:val="24"/>
        </w:rPr>
      </w:pPr>
    </w:p>
    <w:tbl>
      <w:tblPr>
        <w:tblW w:w="9639" w:type="dxa"/>
        <w:tblLayout w:type="fixed"/>
        <w:tblLook w:val="0000" w:firstRow="0" w:lastRow="0" w:firstColumn="0" w:lastColumn="0" w:noHBand="0" w:noVBand="0"/>
      </w:tblPr>
      <w:tblGrid>
        <w:gridCol w:w="108"/>
        <w:gridCol w:w="4712"/>
        <w:gridCol w:w="102"/>
        <w:gridCol w:w="182"/>
        <w:gridCol w:w="102"/>
        <w:gridCol w:w="4433"/>
      </w:tblGrid>
      <w:tr w:rsidR="00CE3DC5" w:rsidRPr="004E4332" w14:paraId="424D7938" w14:textId="77777777" w:rsidTr="00D34F00">
        <w:trPr>
          <w:trHeight w:val="453"/>
        </w:trPr>
        <w:tc>
          <w:tcPr>
            <w:tcW w:w="4820" w:type="dxa"/>
            <w:gridSpan w:val="2"/>
          </w:tcPr>
          <w:p w14:paraId="33DA2578" w14:textId="2526B466" w:rsidR="00CE3DC5" w:rsidRPr="004E4332" w:rsidRDefault="00CE3DC5" w:rsidP="00940C1B">
            <w:pPr>
              <w:rPr>
                <w:b/>
              </w:rPr>
            </w:pPr>
          </w:p>
        </w:tc>
        <w:tc>
          <w:tcPr>
            <w:tcW w:w="284" w:type="dxa"/>
            <w:gridSpan w:val="2"/>
          </w:tcPr>
          <w:p w14:paraId="52DC4E86" w14:textId="77777777" w:rsidR="00CE3DC5" w:rsidRPr="004E4332" w:rsidRDefault="00CE3DC5" w:rsidP="00940C1B">
            <w:pPr>
              <w:rPr>
                <w:b/>
              </w:rPr>
            </w:pPr>
          </w:p>
        </w:tc>
        <w:tc>
          <w:tcPr>
            <w:tcW w:w="4535" w:type="dxa"/>
            <w:gridSpan w:val="2"/>
          </w:tcPr>
          <w:p w14:paraId="68BD5407" w14:textId="3D093443" w:rsidR="00CE3DC5" w:rsidRPr="004E4332" w:rsidRDefault="00CE3DC5" w:rsidP="00940C1B">
            <w:pPr>
              <w:rPr>
                <w:b/>
              </w:rPr>
            </w:pPr>
          </w:p>
        </w:tc>
      </w:tr>
      <w:tr w:rsidR="00CE3DC5" w:rsidRPr="004E4332" w14:paraId="34FC29C5" w14:textId="77777777" w:rsidTr="00D34F00">
        <w:tc>
          <w:tcPr>
            <w:tcW w:w="4820" w:type="dxa"/>
            <w:gridSpan w:val="2"/>
          </w:tcPr>
          <w:p w14:paraId="313029AB" w14:textId="2A4648BB" w:rsidR="00DD7D6F" w:rsidRPr="004E4332" w:rsidRDefault="00DD7D6F" w:rsidP="00DD7D6F">
            <w:pPr>
              <w:jc w:val="both"/>
              <w:rPr>
                <w:b/>
              </w:rPr>
            </w:pPr>
          </w:p>
        </w:tc>
        <w:tc>
          <w:tcPr>
            <w:tcW w:w="284" w:type="dxa"/>
            <w:gridSpan w:val="2"/>
          </w:tcPr>
          <w:p w14:paraId="1FBB542C" w14:textId="77777777" w:rsidR="00CE3DC5" w:rsidRPr="004E4332" w:rsidRDefault="00CE3DC5" w:rsidP="00DD7D6F">
            <w:pPr>
              <w:jc w:val="both"/>
            </w:pPr>
          </w:p>
        </w:tc>
        <w:tc>
          <w:tcPr>
            <w:tcW w:w="4535" w:type="dxa"/>
            <w:gridSpan w:val="2"/>
          </w:tcPr>
          <w:p w14:paraId="7098E7A9" w14:textId="735DDB1A" w:rsidR="00CE3DC5" w:rsidRPr="004E4332" w:rsidRDefault="00CE3DC5" w:rsidP="00940C1B">
            <w:pPr>
              <w:rPr>
                <w:b/>
              </w:rPr>
            </w:pPr>
          </w:p>
        </w:tc>
      </w:tr>
      <w:tr w:rsidR="00CE3DC5" w:rsidRPr="004E4332" w14:paraId="27B5683B" w14:textId="77777777" w:rsidTr="00D34F00">
        <w:tc>
          <w:tcPr>
            <w:tcW w:w="4820" w:type="dxa"/>
            <w:gridSpan w:val="2"/>
          </w:tcPr>
          <w:p w14:paraId="48DB2948" w14:textId="30E190ED" w:rsidR="00CE3DC5" w:rsidRPr="004E4332" w:rsidRDefault="00CE3DC5" w:rsidP="00DD7D6F">
            <w:pPr>
              <w:jc w:val="both"/>
            </w:pPr>
          </w:p>
        </w:tc>
        <w:tc>
          <w:tcPr>
            <w:tcW w:w="284" w:type="dxa"/>
            <w:gridSpan w:val="2"/>
          </w:tcPr>
          <w:p w14:paraId="1ACB8A46" w14:textId="77777777" w:rsidR="00CE3DC5" w:rsidRPr="004E4332" w:rsidRDefault="00CE3DC5" w:rsidP="00DD7D6F">
            <w:pPr>
              <w:jc w:val="both"/>
            </w:pPr>
          </w:p>
        </w:tc>
        <w:tc>
          <w:tcPr>
            <w:tcW w:w="4535" w:type="dxa"/>
            <w:gridSpan w:val="2"/>
          </w:tcPr>
          <w:p w14:paraId="0D844E1D" w14:textId="72AB6D87" w:rsidR="00CE3DC5" w:rsidRPr="004E4332" w:rsidRDefault="00CE3DC5" w:rsidP="00940C1B"/>
        </w:tc>
      </w:tr>
      <w:tr w:rsidR="00CE3DC5" w:rsidRPr="004E4332" w14:paraId="2375575C" w14:textId="77777777" w:rsidTr="00D34F00">
        <w:trPr>
          <w:gridBefore w:val="1"/>
          <w:wBefore w:w="108" w:type="dxa"/>
        </w:trPr>
        <w:tc>
          <w:tcPr>
            <w:tcW w:w="4814" w:type="dxa"/>
            <w:gridSpan w:val="2"/>
          </w:tcPr>
          <w:p w14:paraId="5CAC0D27" w14:textId="5881A77E" w:rsidR="00CE3DC5" w:rsidRPr="004E4332" w:rsidRDefault="00CE3DC5" w:rsidP="00DD7D6F">
            <w:pPr>
              <w:ind w:left="-108"/>
              <w:jc w:val="both"/>
            </w:pPr>
          </w:p>
        </w:tc>
        <w:tc>
          <w:tcPr>
            <w:tcW w:w="284" w:type="dxa"/>
            <w:gridSpan w:val="2"/>
          </w:tcPr>
          <w:p w14:paraId="4F817E7D" w14:textId="77777777" w:rsidR="00CE3DC5" w:rsidRPr="004E4332" w:rsidRDefault="00CE3DC5" w:rsidP="00940C1B"/>
        </w:tc>
        <w:tc>
          <w:tcPr>
            <w:tcW w:w="4433" w:type="dxa"/>
          </w:tcPr>
          <w:p w14:paraId="2E739705" w14:textId="3595C243" w:rsidR="00CE3DC5" w:rsidRPr="004E4332" w:rsidRDefault="00CE3DC5" w:rsidP="00940C1B">
            <w:pPr>
              <w:ind w:left="-78"/>
            </w:pPr>
          </w:p>
        </w:tc>
      </w:tr>
      <w:tr w:rsidR="00CE3DC5" w:rsidRPr="004E4332" w14:paraId="5E7F3293" w14:textId="77777777" w:rsidTr="00D34F00">
        <w:tc>
          <w:tcPr>
            <w:tcW w:w="4820" w:type="dxa"/>
            <w:gridSpan w:val="2"/>
          </w:tcPr>
          <w:p w14:paraId="67A53544" w14:textId="01036CFC" w:rsidR="00CE3DC5" w:rsidRPr="004E4332" w:rsidRDefault="00CE3DC5" w:rsidP="00940C1B"/>
        </w:tc>
        <w:tc>
          <w:tcPr>
            <w:tcW w:w="284" w:type="dxa"/>
            <w:gridSpan w:val="2"/>
          </w:tcPr>
          <w:p w14:paraId="47F97188" w14:textId="77777777" w:rsidR="00CE3DC5" w:rsidRPr="004E4332" w:rsidRDefault="00CE3DC5" w:rsidP="00940C1B"/>
        </w:tc>
        <w:tc>
          <w:tcPr>
            <w:tcW w:w="4535" w:type="dxa"/>
            <w:gridSpan w:val="2"/>
          </w:tcPr>
          <w:p w14:paraId="47854399" w14:textId="4D4A65AC" w:rsidR="00CE3DC5" w:rsidRPr="004E4332" w:rsidRDefault="00CE3DC5" w:rsidP="00940C1B"/>
        </w:tc>
      </w:tr>
      <w:tr w:rsidR="001F7EEF" w:rsidRPr="004E4332" w14:paraId="793B5D84" w14:textId="77777777" w:rsidTr="00D34F00">
        <w:tc>
          <w:tcPr>
            <w:tcW w:w="4820" w:type="dxa"/>
            <w:gridSpan w:val="2"/>
          </w:tcPr>
          <w:p w14:paraId="03C5382A" w14:textId="7B78BBB6" w:rsidR="001F7EEF" w:rsidRPr="004E4332" w:rsidRDefault="001F7EEF" w:rsidP="00940C1B"/>
        </w:tc>
        <w:tc>
          <w:tcPr>
            <w:tcW w:w="284" w:type="dxa"/>
            <w:gridSpan w:val="2"/>
          </w:tcPr>
          <w:p w14:paraId="40085CE1" w14:textId="77777777" w:rsidR="001F7EEF" w:rsidRPr="004E4332" w:rsidRDefault="001F7EEF" w:rsidP="00940C1B"/>
        </w:tc>
        <w:tc>
          <w:tcPr>
            <w:tcW w:w="4535" w:type="dxa"/>
            <w:gridSpan w:val="2"/>
          </w:tcPr>
          <w:p w14:paraId="1BDFF15E" w14:textId="3A2B4F73" w:rsidR="001F7EEF" w:rsidRPr="004E4332" w:rsidRDefault="001F7EEF" w:rsidP="00940C1B"/>
        </w:tc>
      </w:tr>
      <w:tr w:rsidR="00CE3DC5" w:rsidRPr="004E4332" w14:paraId="05DBE722" w14:textId="77777777" w:rsidTr="00D34F00">
        <w:tc>
          <w:tcPr>
            <w:tcW w:w="4820" w:type="dxa"/>
            <w:gridSpan w:val="2"/>
          </w:tcPr>
          <w:p w14:paraId="50C4241E" w14:textId="61C62FD9" w:rsidR="00CE3DC5" w:rsidRPr="004E4332" w:rsidRDefault="00CE3DC5" w:rsidP="00940C1B"/>
        </w:tc>
        <w:tc>
          <w:tcPr>
            <w:tcW w:w="284" w:type="dxa"/>
            <w:gridSpan w:val="2"/>
          </w:tcPr>
          <w:p w14:paraId="0FAA7043" w14:textId="77777777" w:rsidR="00CE3DC5" w:rsidRPr="004E4332" w:rsidRDefault="00CE3DC5" w:rsidP="00940C1B"/>
        </w:tc>
        <w:tc>
          <w:tcPr>
            <w:tcW w:w="4535" w:type="dxa"/>
            <w:gridSpan w:val="2"/>
          </w:tcPr>
          <w:p w14:paraId="18A17A42" w14:textId="2A93D20F" w:rsidR="00CE3DC5" w:rsidRPr="004E4332" w:rsidRDefault="00CE3DC5" w:rsidP="00940C1B"/>
        </w:tc>
      </w:tr>
      <w:tr w:rsidR="00CE3DC5" w:rsidRPr="004E4332" w14:paraId="5ED17DF6" w14:textId="77777777" w:rsidTr="00D34F00">
        <w:tc>
          <w:tcPr>
            <w:tcW w:w="4820" w:type="dxa"/>
            <w:gridSpan w:val="2"/>
          </w:tcPr>
          <w:p w14:paraId="603EBCD2" w14:textId="0B269172" w:rsidR="00CE3DC5" w:rsidRPr="004E4332" w:rsidRDefault="00CE3DC5" w:rsidP="00940C1B"/>
        </w:tc>
        <w:tc>
          <w:tcPr>
            <w:tcW w:w="284" w:type="dxa"/>
            <w:gridSpan w:val="2"/>
          </w:tcPr>
          <w:p w14:paraId="61DEAA57" w14:textId="77777777" w:rsidR="00CE3DC5" w:rsidRPr="004E4332" w:rsidRDefault="00CE3DC5" w:rsidP="00940C1B"/>
        </w:tc>
        <w:tc>
          <w:tcPr>
            <w:tcW w:w="4535" w:type="dxa"/>
            <w:gridSpan w:val="2"/>
          </w:tcPr>
          <w:p w14:paraId="3639B495" w14:textId="03EE56C7" w:rsidR="00CE3DC5" w:rsidRPr="004E4332" w:rsidRDefault="00CE3DC5" w:rsidP="00940C1B"/>
        </w:tc>
      </w:tr>
      <w:tr w:rsidR="00CE3DC5" w:rsidRPr="004E4332" w14:paraId="243E312B" w14:textId="77777777" w:rsidTr="00D34F00">
        <w:trPr>
          <w:gridBefore w:val="1"/>
          <w:wBefore w:w="108" w:type="dxa"/>
          <w:trHeight w:val="133"/>
        </w:trPr>
        <w:tc>
          <w:tcPr>
            <w:tcW w:w="4814" w:type="dxa"/>
            <w:gridSpan w:val="2"/>
          </w:tcPr>
          <w:p w14:paraId="7DD3E809" w14:textId="61A66E52" w:rsidR="009C2598" w:rsidRPr="004E4332" w:rsidRDefault="009C2598" w:rsidP="009C2598">
            <w:pPr>
              <w:ind w:left="-74"/>
              <w:rPr>
                <w:lang w:eastAsia="lt-LT"/>
              </w:rPr>
            </w:pPr>
          </w:p>
        </w:tc>
        <w:tc>
          <w:tcPr>
            <w:tcW w:w="284" w:type="dxa"/>
            <w:gridSpan w:val="2"/>
          </w:tcPr>
          <w:p w14:paraId="45799449" w14:textId="77777777" w:rsidR="00CE3DC5" w:rsidRPr="000656DD" w:rsidRDefault="00CE3DC5" w:rsidP="00940C1B"/>
        </w:tc>
        <w:tc>
          <w:tcPr>
            <w:tcW w:w="4433" w:type="dxa"/>
          </w:tcPr>
          <w:p w14:paraId="346BBCFE" w14:textId="6983D526" w:rsidR="00CE3DC5" w:rsidRPr="000656DD" w:rsidRDefault="00CE3DC5" w:rsidP="003D2AF6">
            <w:pPr>
              <w:ind w:left="-69"/>
            </w:pPr>
          </w:p>
        </w:tc>
      </w:tr>
      <w:tr w:rsidR="00CE3DC5" w:rsidRPr="004E4332" w14:paraId="138CAC7D" w14:textId="77777777" w:rsidTr="00D34F00">
        <w:tc>
          <w:tcPr>
            <w:tcW w:w="4820" w:type="dxa"/>
            <w:gridSpan w:val="2"/>
          </w:tcPr>
          <w:p w14:paraId="00F110BF" w14:textId="48E32A90" w:rsidR="00CE3DC5" w:rsidRPr="009C2598" w:rsidRDefault="00CE3DC5" w:rsidP="00940C1B">
            <w:pPr>
              <w:rPr>
                <w:b/>
              </w:rPr>
            </w:pPr>
          </w:p>
        </w:tc>
        <w:tc>
          <w:tcPr>
            <w:tcW w:w="284" w:type="dxa"/>
            <w:gridSpan w:val="2"/>
          </w:tcPr>
          <w:p w14:paraId="3B1C25DC" w14:textId="77777777" w:rsidR="00CE3DC5" w:rsidRPr="000656DD" w:rsidRDefault="00CE3DC5" w:rsidP="00940C1B"/>
        </w:tc>
        <w:tc>
          <w:tcPr>
            <w:tcW w:w="4535" w:type="dxa"/>
            <w:gridSpan w:val="2"/>
          </w:tcPr>
          <w:p w14:paraId="41E544C9" w14:textId="0195103D" w:rsidR="00CE3DC5" w:rsidRPr="000656DD" w:rsidRDefault="00CE3DC5" w:rsidP="00940C1B"/>
        </w:tc>
      </w:tr>
    </w:tbl>
    <w:p w14:paraId="13B1E10D" w14:textId="77777777" w:rsidR="00154DB3" w:rsidRPr="004E4332" w:rsidRDefault="00154DB3" w:rsidP="00D34B96">
      <w:pPr>
        <w:ind w:firstLine="720"/>
        <w:jc w:val="both"/>
        <w:rPr>
          <w:szCs w:val="24"/>
        </w:rPr>
      </w:pPr>
    </w:p>
    <w:sectPr w:rsidR="00154DB3" w:rsidRPr="004E4332" w:rsidSect="00C236F9">
      <w:headerReference w:type="default" r:id="rId9"/>
      <w:pgSz w:w="11906" w:h="16838"/>
      <w:pgMar w:top="1134" w:right="567" w:bottom="1134" w:left="1701" w:header="73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88C385" w14:textId="77777777" w:rsidR="007A723C" w:rsidRDefault="007A723C">
      <w:r>
        <w:separator/>
      </w:r>
    </w:p>
  </w:endnote>
  <w:endnote w:type="continuationSeparator" w:id="0">
    <w:p w14:paraId="64A53A00" w14:textId="77777777" w:rsidR="007A723C" w:rsidRDefault="007A723C">
      <w:r>
        <w:continuationSeparator/>
      </w:r>
    </w:p>
  </w:endnote>
  <w:endnote w:type="continuationNotice" w:id="1">
    <w:p w14:paraId="1FD69A8E" w14:textId="77777777" w:rsidR="007A723C" w:rsidRDefault="007A72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BA"/>
    <w:family w:val="swiss"/>
    <w:pitch w:val="variable"/>
    <w:sig w:usb0="E0000AFF" w:usb1="500078FF" w:usb2="00000021" w:usb3="00000000" w:csb0="000001BF" w:csb1="00000000"/>
  </w:font>
  <w:font w:name="Lucida Sans Unicode">
    <w:panose1 w:val="020B0602030504020204"/>
    <w:charset w:val="BA"/>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Calibri Light">
    <w:altName w:val="Arial"/>
    <w:charset w:val="BA"/>
    <w:family w:val="swiss"/>
    <w:pitch w:val="variable"/>
    <w:sig w:usb0="00000000" w:usb1="C200247B" w:usb2="00000009" w:usb3="00000000" w:csb0="000001FF" w:csb1="00000000"/>
  </w:font>
  <w:font w:name="Segoe UI">
    <w:panose1 w:val="020B0502040204020203"/>
    <w:charset w:val="BA"/>
    <w:family w:val="swiss"/>
    <w:pitch w:val="variable"/>
    <w:sig w:usb0="E10022FF" w:usb1="C000E47F" w:usb2="00000029" w:usb3="00000000" w:csb0="000001DF" w:csb1="00000000"/>
  </w:font>
  <w:font w:name="OpenSymbol">
    <w:charset w:val="00"/>
    <w:family w:val="auto"/>
    <w:pitch w:val="variable"/>
    <w:sig w:usb0="800000AF" w:usb1="1001ECEA" w:usb2="00000000" w:usb3="00000000" w:csb0="00000001"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72CD86" w14:textId="77777777" w:rsidR="007A723C" w:rsidRDefault="007A723C">
      <w:r>
        <w:separator/>
      </w:r>
    </w:p>
  </w:footnote>
  <w:footnote w:type="continuationSeparator" w:id="0">
    <w:p w14:paraId="49BC8F75" w14:textId="77777777" w:rsidR="007A723C" w:rsidRDefault="007A723C">
      <w:r>
        <w:continuationSeparator/>
      </w:r>
    </w:p>
  </w:footnote>
  <w:footnote w:type="continuationNotice" w:id="1">
    <w:p w14:paraId="44ECD005" w14:textId="77777777" w:rsidR="007A723C" w:rsidRDefault="007A723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B1E112" w14:textId="77777777" w:rsidR="00E40113" w:rsidRDefault="00E40113">
    <w:pPr>
      <w:pStyle w:val="Antrats"/>
    </w:pPr>
    <w:r>
      <w:rPr>
        <w:noProof/>
        <w:lang w:eastAsia="lt-LT"/>
      </w:rPr>
      <mc:AlternateContent>
        <mc:Choice Requires="wps">
          <w:drawing>
            <wp:anchor distT="0" distB="0" distL="0" distR="0" simplePos="0" relativeHeight="251658240" behindDoc="0" locked="0" layoutInCell="1" allowOverlap="1" wp14:anchorId="13B1E113" wp14:editId="13B1E114">
              <wp:simplePos x="0" y="0"/>
              <wp:positionH relativeFrom="margin">
                <wp:align>center</wp:align>
              </wp:positionH>
              <wp:positionV relativeFrom="paragraph">
                <wp:posOffset>635</wp:posOffset>
              </wp:positionV>
              <wp:extent cx="565785" cy="168275"/>
              <wp:effectExtent l="5080" t="635" r="635" b="2540"/>
              <wp:wrapSquare wrapText="larges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 cy="16827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B1E115" w14:textId="77777777" w:rsidR="00E40113" w:rsidRDefault="00E40113">
                          <w:pPr>
                            <w:pStyle w:val="Antrats"/>
                          </w:pPr>
                          <w:r>
                            <w:rPr>
                              <w:rStyle w:val="Puslapionumeris"/>
                            </w:rPr>
                            <w:fldChar w:fldCharType="begin"/>
                          </w:r>
                          <w:r>
                            <w:rPr>
                              <w:rStyle w:val="Puslapionumeris"/>
                            </w:rPr>
                            <w:instrText xml:space="preserve"> PAGE </w:instrText>
                          </w:r>
                          <w:r>
                            <w:rPr>
                              <w:rStyle w:val="Puslapionumeris"/>
                            </w:rPr>
                            <w:fldChar w:fldCharType="separate"/>
                          </w:r>
                          <w:r w:rsidR="007B3864">
                            <w:rPr>
                              <w:rStyle w:val="Puslapionumeris"/>
                              <w:noProof/>
                            </w:rPr>
                            <w:t>4</w:t>
                          </w:r>
                          <w:r>
                            <w:rPr>
                              <w:rStyle w:val="Puslapionumeris"/>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05pt;width:44.55pt;height:13.25pt;z-index:251658240;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" stroked="f">
              <v:fill opacity="0"/>
              <v:textbox inset="0,0,0,0">
                <w:txbxContent>
                  <w:p w14:paraId="13B1E115" w14:textId="77777777" w:rsidR="00E40113" w:rsidRDefault="00E40113">
                    <w:pPr>
                      <w:pStyle w:val="Antrats"/>
                    </w:pPr>
                    <w:r>
                      <w:rPr>
                        <w:rStyle w:val="Puslapionumeris"/>
                      </w:rPr>
                      <w:fldChar w:fldCharType="begin"/>
                    </w:r>
                    <w:r>
                      <w:rPr>
                        <w:rStyle w:val="Puslapionumeris"/>
                      </w:rPr>
                      <w:instrText xml:space="preserve"> PAGE </w:instrText>
                    </w:r>
                    <w:r>
                      <w:rPr>
                        <w:rStyle w:val="Puslapionumeris"/>
                      </w:rPr>
                      <w:fldChar w:fldCharType="separate"/>
                    </w:r>
                    <w:r w:rsidR="007B3864">
                      <w:rPr>
                        <w:rStyle w:val="Puslapionumeris"/>
                        <w:noProof/>
                      </w:rPr>
                      <w:t>4</w:t>
                    </w:r>
                    <w:r>
                      <w:rPr>
                        <w:rStyle w:val="Puslapionumeris"/>
                      </w:rPr>
                      <w:fldChar w:fldCharType="end"/>
                    </w:r>
                  </w:p>
                </w:txbxContent>
              </v:textbox>
              <w10:wrap type="square" side="largest" anchorx="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Antrat2"/>
      <w:suff w:val="nothing"/>
      <w:lvlText w:val=""/>
      <w:lvlJc w:val="left"/>
      <w:pPr>
        <w:tabs>
          <w:tab w:val="num" w:pos="0"/>
        </w:tabs>
        <w:ind w:left="576" w:hanging="576"/>
      </w:pPr>
    </w:lvl>
    <w:lvl w:ilvl="2">
      <w:start w:val="1"/>
      <w:numFmt w:val="none"/>
      <w:pStyle w:val="Antrat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pStyle w:val="Antrat8"/>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decimal"/>
      <w:lvlText w:val="%1."/>
      <w:lvlJc w:val="left"/>
      <w:pPr>
        <w:tabs>
          <w:tab w:val="num" w:pos="735"/>
        </w:tabs>
        <w:ind w:left="735" w:hanging="360"/>
      </w:pPr>
    </w:lvl>
    <w:lvl w:ilvl="1">
      <w:start w:val="1"/>
      <w:numFmt w:val="decimal"/>
      <w:lvlText w:val="%1.%2."/>
      <w:lvlJc w:val="left"/>
      <w:pPr>
        <w:tabs>
          <w:tab w:val="num" w:pos="1095"/>
        </w:tabs>
        <w:ind w:left="1095" w:hanging="360"/>
      </w:pPr>
      <w:rPr>
        <w:color w:val="auto"/>
      </w:rPr>
    </w:lvl>
    <w:lvl w:ilvl="2">
      <w:start w:val="1"/>
      <w:numFmt w:val="decimal"/>
      <w:lvlText w:val="%1.%2.%3."/>
      <w:lvlJc w:val="left"/>
      <w:pPr>
        <w:tabs>
          <w:tab w:val="num" w:pos="1455"/>
        </w:tabs>
        <w:ind w:left="1455" w:hanging="360"/>
      </w:pPr>
      <w:rPr>
        <w:i w:val="0"/>
      </w:rPr>
    </w:lvl>
    <w:lvl w:ilvl="3">
      <w:start w:val="1"/>
      <w:numFmt w:val="decimal"/>
      <w:lvlText w:val="%1.%2.%3.%4."/>
      <w:lvlJc w:val="left"/>
      <w:pPr>
        <w:tabs>
          <w:tab w:val="num" w:pos="1815"/>
        </w:tabs>
        <w:ind w:left="1815" w:hanging="360"/>
      </w:pPr>
    </w:lvl>
    <w:lvl w:ilvl="4">
      <w:start w:val="1"/>
      <w:numFmt w:val="decimal"/>
      <w:lvlText w:val="%1.%2.%3.%4.%5."/>
      <w:lvlJc w:val="left"/>
      <w:pPr>
        <w:tabs>
          <w:tab w:val="num" w:pos="2175"/>
        </w:tabs>
        <w:ind w:left="2175" w:hanging="360"/>
      </w:pPr>
    </w:lvl>
    <w:lvl w:ilvl="5">
      <w:start w:val="1"/>
      <w:numFmt w:val="decimal"/>
      <w:lvlText w:val=" %1.%2.%3.%4.%5.%6 "/>
      <w:lvlJc w:val="left"/>
      <w:pPr>
        <w:tabs>
          <w:tab w:val="num" w:pos="2535"/>
        </w:tabs>
        <w:ind w:left="2535" w:hanging="360"/>
      </w:pPr>
    </w:lvl>
    <w:lvl w:ilvl="6">
      <w:start w:val="1"/>
      <w:numFmt w:val="decimal"/>
      <w:lvlText w:val=" %1.%2.%3.%4.%5.%6.%7 "/>
      <w:lvlJc w:val="left"/>
      <w:pPr>
        <w:tabs>
          <w:tab w:val="num" w:pos="2895"/>
        </w:tabs>
        <w:ind w:left="2895" w:hanging="360"/>
      </w:pPr>
    </w:lvl>
    <w:lvl w:ilvl="7">
      <w:start w:val="1"/>
      <w:numFmt w:val="decimal"/>
      <w:lvlText w:val=" %1.%2.%3.%4.%5.%6.%7.%8 "/>
      <w:lvlJc w:val="left"/>
      <w:pPr>
        <w:tabs>
          <w:tab w:val="num" w:pos="3255"/>
        </w:tabs>
        <w:ind w:left="3255" w:hanging="360"/>
      </w:pPr>
    </w:lvl>
    <w:lvl w:ilvl="8">
      <w:start w:val="1"/>
      <w:numFmt w:val="decimal"/>
      <w:lvlText w:val=" %1.%2.%3.%4.%5.%6.%7.%8.%9 "/>
      <w:lvlJc w:val="left"/>
      <w:pPr>
        <w:tabs>
          <w:tab w:val="num" w:pos="3615"/>
        </w:tabs>
        <w:ind w:left="3615" w:hanging="360"/>
      </w:pPr>
    </w:lvl>
  </w:abstractNum>
  <w:abstractNum w:abstractNumId="3">
    <w:nsid w:val="00707991"/>
    <w:multiLevelType w:val="hybridMultilevel"/>
    <w:tmpl w:val="2104050E"/>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4">
    <w:nsid w:val="008E7952"/>
    <w:multiLevelType w:val="multilevel"/>
    <w:tmpl w:val="117C1F72"/>
    <w:lvl w:ilvl="0">
      <w:start w:val="1"/>
      <w:numFmt w:val="decimal"/>
      <w:suff w:val="space"/>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081A0531"/>
    <w:multiLevelType w:val="multilevel"/>
    <w:tmpl w:val="D0B09DAA"/>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nsid w:val="19882785"/>
    <w:multiLevelType w:val="multilevel"/>
    <w:tmpl w:val="117C1F72"/>
    <w:lvl w:ilvl="0">
      <w:start w:val="1"/>
      <w:numFmt w:val="decimal"/>
      <w:suff w:val="space"/>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1DFB59B0"/>
    <w:multiLevelType w:val="multilevel"/>
    <w:tmpl w:val="41F23F26"/>
    <w:lvl w:ilvl="0">
      <w:start w:val="1"/>
      <w:numFmt w:val="decimal"/>
      <w:lvlText w:val="%1."/>
      <w:lvlJc w:val="left"/>
      <w:pPr>
        <w:ind w:left="360" w:hanging="360"/>
      </w:pPr>
      <w:rPr>
        <w:rFonts w:hint="default"/>
        <w:b/>
        <w:i w:val="0"/>
      </w:rPr>
    </w:lvl>
    <w:lvl w:ilvl="1">
      <w:start w:val="1"/>
      <w:numFmt w:val="decimal"/>
      <w:suff w:val="space"/>
      <w:lvlText w:val="%1.%2."/>
      <w:lvlJc w:val="left"/>
      <w:pPr>
        <w:ind w:left="1560" w:firstLine="0"/>
      </w:pPr>
      <w:rPr>
        <w:rFonts w:hint="default"/>
        <w:i w:val="0"/>
        <w:color w:val="000000"/>
      </w:rPr>
    </w:lvl>
    <w:lvl w:ilvl="2">
      <w:start w:val="1"/>
      <w:numFmt w:val="decimal"/>
      <w:lvlText w:val="%1.%2.%3."/>
      <w:lvlJc w:val="left"/>
      <w:pPr>
        <w:ind w:left="0" w:firstLine="720"/>
      </w:pPr>
      <w:rPr>
        <w:rFonts w:hint="default"/>
        <w:color w:val="000000"/>
      </w:rPr>
    </w:lvl>
    <w:lvl w:ilvl="3">
      <w:start w:val="1"/>
      <w:numFmt w:val="decimal"/>
      <w:lvlText w:val="%1.%2.%3.%4."/>
      <w:lvlJc w:val="left"/>
      <w:pPr>
        <w:ind w:left="1728" w:hanging="648"/>
      </w:pPr>
      <w:rPr>
        <w:rFonts w:hint="default"/>
        <w:color w:val="000000"/>
      </w:rPr>
    </w:lvl>
    <w:lvl w:ilvl="4">
      <w:start w:val="1"/>
      <w:numFmt w:val="decimal"/>
      <w:lvlText w:val="%1.%2.%3.%4.%5."/>
      <w:lvlJc w:val="left"/>
      <w:pPr>
        <w:ind w:left="2232" w:hanging="792"/>
      </w:pPr>
      <w:rPr>
        <w:rFonts w:hint="default"/>
        <w:color w:val="000000"/>
      </w:rPr>
    </w:lvl>
    <w:lvl w:ilvl="5">
      <w:start w:val="1"/>
      <w:numFmt w:val="decimal"/>
      <w:lvlText w:val="%1.%2.%3.%4.%5.%6."/>
      <w:lvlJc w:val="left"/>
      <w:pPr>
        <w:ind w:left="2736" w:hanging="936"/>
      </w:pPr>
      <w:rPr>
        <w:rFonts w:hint="default"/>
        <w:color w:val="000000"/>
      </w:rPr>
    </w:lvl>
    <w:lvl w:ilvl="6">
      <w:start w:val="1"/>
      <w:numFmt w:val="decimal"/>
      <w:lvlText w:val="%1.%2.%3.%4.%5.%6.%7."/>
      <w:lvlJc w:val="left"/>
      <w:pPr>
        <w:ind w:left="3240" w:hanging="1080"/>
      </w:pPr>
      <w:rPr>
        <w:rFonts w:hint="default"/>
        <w:color w:val="000000"/>
      </w:rPr>
    </w:lvl>
    <w:lvl w:ilvl="7">
      <w:start w:val="1"/>
      <w:numFmt w:val="decimal"/>
      <w:lvlText w:val="%1.%2.%3.%4.%5.%6.%7.%8."/>
      <w:lvlJc w:val="left"/>
      <w:pPr>
        <w:ind w:left="3744" w:hanging="1224"/>
      </w:pPr>
      <w:rPr>
        <w:rFonts w:hint="default"/>
        <w:color w:val="000000"/>
      </w:rPr>
    </w:lvl>
    <w:lvl w:ilvl="8">
      <w:start w:val="1"/>
      <w:numFmt w:val="decimal"/>
      <w:lvlText w:val="%1.%2.%3.%4.%5.%6.%7.%8.%9."/>
      <w:lvlJc w:val="left"/>
      <w:pPr>
        <w:ind w:left="4320" w:hanging="1440"/>
      </w:pPr>
      <w:rPr>
        <w:rFonts w:hint="default"/>
        <w:color w:val="000000"/>
      </w:rPr>
    </w:lvl>
  </w:abstractNum>
  <w:abstractNum w:abstractNumId="8">
    <w:nsid w:val="2E401B07"/>
    <w:multiLevelType w:val="multilevel"/>
    <w:tmpl w:val="C38082C6"/>
    <w:lvl w:ilvl="0">
      <w:start w:val="1"/>
      <w:numFmt w:val="decimal"/>
      <w:suff w:val="space"/>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suff w:val="space"/>
      <w:lvlText w:val="%4."/>
      <w:lvlJc w:val="left"/>
      <w:pPr>
        <w:ind w:left="0" w:firstLine="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513F341B"/>
    <w:multiLevelType w:val="hybridMultilevel"/>
    <w:tmpl w:val="55A61446"/>
    <w:lvl w:ilvl="0" w:tplc="4336E5C4">
      <w:start w:val="2"/>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0">
    <w:nsid w:val="637D0189"/>
    <w:multiLevelType w:val="hybridMultilevel"/>
    <w:tmpl w:val="53207CFA"/>
    <w:lvl w:ilvl="0" w:tplc="B6A8D900">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1">
    <w:nsid w:val="6B4A3E90"/>
    <w:multiLevelType w:val="hybridMultilevel"/>
    <w:tmpl w:val="A8EC0460"/>
    <w:lvl w:ilvl="0" w:tplc="4336E5C4">
      <w:start w:val="2"/>
      <w:numFmt w:val="decimal"/>
      <w:lvlText w:val="%1"/>
      <w:lvlJc w:val="left"/>
      <w:pPr>
        <w:ind w:left="1636"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nsid w:val="6CD62AAF"/>
    <w:multiLevelType w:val="hybridMultilevel"/>
    <w:tmpl w:val="973C5A3E"/>
    <w:lvl w:ilvl="0" w:tplc="52B8E2E8">
      <w:start w:val="4"/>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3">
    <w:nsid w:val="71D24473"/>
    <w:multiLevelType w:val="multilevel"/>
    <w:tmpl w:val="117C1F72"/>
    <w:lvl w:ilvl="0">
      <w:start w:val="1"/>
      <w:numFmt w:val="decimal"/>
      <w:suff w:val="space"/>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num>
  <w:num w:numId="2">
    <w:abstractNumId w:val="1"/>
  </w:num>
  <w:num w:numId="3">
    <w:abstractNumId w:val="2"/>
  </w:num>
  <w:num w:numId="4">
    <w:abstractNumId w:val="12"/>
  </w:num>
  <w:num w:numId="5">
    <w:abstractNumId w:val="9"/>
  </w:num>
  <w:num w:numId="6">
    <w:abstractNumId w:val="11"/>
  </w:num>
  <w:num w:numId="7">
    <w:abstractNumId w:val="7"/>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13"/>
  </w:num>
  <w:num w:numId="11">
    <w:abstractNumId w:val="6"/>
  </w:num>
  <w:num w:numId="12">
    <w:abstractNumId w:val="4"/>
  </w:num>
  <w:num w:numId="13">
    <w:abstractNumId w:val="8"/>
  </w:num>
  <w:num w:numId="14">
    <w:abstractNumId w:val="10"/>
  </w:num>
  <w:num w:numId="15">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705E"/>
    <w:rsid w:val="000039E6"/>
    <w:rsid w:val="00005BC1"/>
    <w:rsid w:val="00012204"/>
    <w:rsid w:val="00030321"/>
    <w:rsid w:val="00034C70"/>
    <w:rsid w:val="0003785F"/>
    <w:rsid w:val="000417F9"/>
    <w:rsid w:val="00044357"/>
    <w:rsid w:val="000450DC"/>
    <w:rsid w:val="0005308C"/>
    <w:rsid w:val="00053CBF"/>
    <w:rsid w:val="00062B96"/>
    <w:rsid w:val="000656DD"/>
    <w:rsid w:val="00070119"/>
    <w:rsid w:val="00077834"/>
    <w:rsid w:val="000871E1"/>
    <w:rsid w:val="000A277D"/>
    <w:rsid w:val="000A74FD"/>
    <w:rsid w:val="000C30D4"/>
    <w:rsid w:val="000D0B97"/>
    <w:rsid w:val="000D372F"/>
    <w:rsid w:val="000F3E4C"/>
    <w:rsid w:val="00124576"/>
    <w:rsid w:val="00127C67"/>
    <w:rsid w:val="001309C1"/>
    <w:rsid w:val="001406C0"/>
    <w:rsid w:val="001520C2"/>
    <w:rsid w:val="00153585"/>
    <w:rsid w:val="00154DB3"/>
    <w:rsid w:val="00154F05"/>
    <w:rsid w:val="00155078"/>
    <w:rsid w:val="001608B2"/>
    <w:rsid w:val="0016095A"/>
    <w:rsid w:val="00163537"/>
    <w:rsid w:val="00174B42"/>
    <w:rsid w:val="00180329"/>
    <w:rsid w:val="0018215C"/>
    <w:rsid w:val="0018502B"/>
    <w:rsid w:val="001858D3"/>
    <w:rsid w:val="00186D90"/>
    <w:rsid w:val="00190925"/>
    <w:rsid w:val="00191859"/>
    <w:rsid w:val="00191F46"/>
    <w:rsid w:val="00193C12"/>
    <w:rsid w:val="00197C37"/>
    <w:rsid w:val="001A27C5"/>
    <w:rsid w:val="001A4C6C"/>
    <w:rsid w:val="001B06F3"/>
    <w:rsid w:val="001B2920"/>
    <w:rsid w:val="001B3CA8"/>
    <w:rsid w:val="001B6CFC"/>
    <w:rsid w:val="001B7E79"/>
    <w:rsid w:val="001C75A6"/>
    <w:rsid w:val="001D408A"/>
    <w:rsid w:val="001E2F27"/>
    <w:rsid w:val="001E4EBB"/>
    <w:rsid w:val="001E75E4"/>
    <w:rsid w:val="001F0FCC"/>
    <w:rsid w:val="001F38EE"/>
    <w:rsid w:val="001F7EEF"/>
    <w:rsid w:val="00210101"/>
    <w:rsid w:val="002132C6"/>
    <w:rsid w:val="0021400A"/>
    <w:rsid w:val="0022228A"/>
    <w:rsid w:val="00224B6F"/>
    <w:rsid w:val="0023012F"/>
    <w:rsid w:val="002324E0"/>
    <w:rsid w:val="00243B58"/>
    <w:rsid w:val="00247332"/>
    <w:rsid w:val="0025218F"/>
    <w:rsid w:val="00253222"/>
    <w:rsid w:val="00255FDF"/>
    <w:rsid w:val="00264EA7"/>
    <w:rsid w:val="00265AAB"/>
    <w:rsid w:val="00272AFD"/>
    <w:rsid w:val="00276E01"/>
    <w:rsid w:val="00276F6E"/>
    <w:rsid w:val="00277D1E"/>
    <w:rsid w:val="002802F7"/>
    <w:rsid w:val="00283C20"/>
    <w:rsid w:val="00293C5B"/>
    <w:rsid w:val="002A008C"/>
    <w:rsid w:val="002C31A2"/>
    <w:rsid w:val="002C37C3"/>
    <w:rsid w:val="002C66FA"/>
    <w:rsid w:val="002C705E"/>
    <w:rsid w:val="002D33FE"/>
    <w:rsid w:val="002D38FE"/>
    <w:rsid w:val="002D60D5"/>
    <w:rsid w:val="002E16C0"/>
    <w:rsid w:val="002E216B"/>
    <w:rsid w:val="002F601B"/>
    <w:rsid w:val="002F69D7"/>
    <w:rsid w:val="003022FE"/>
    <w:rsid w:val="0030630B"/>
    <w:rsid w:val="003069C8"/>
    <w:rsid w:val="00312829"/>
    <w:rsid w:val="00314170"/>
    <w:rsid w:val="00314928"/>
    <w:rsid w:val="00314A7F"/>
    <w:rsid w:val="00321C74"/>
    <w:rsid w:val="00324994"/>
    <w:rsid w:val="00331FBF"/>
    <w:rsid w:val="0033371C"/>
    <w:rsid w:val="003338FA"/>
    <w:rsid w:val="00333A42"/>
    <w:rsid w:val="00337571"/>
    <w:rsid w:val="00347BA1"/>
    <w:rsid w:val="003509A2"/>
    <w:rsid w:val="00351EE9"/>
    <w:rsid w:val="00355EED"/>
    <w:rsid w:val="00362554"/>
    <w:rsid w:val="003700BA"/>
    <w:rsid w:val="00380719"/>
    <w:rsid w:val="003A3025"/>
    <w:rsid w:val="003A35D4"/>
    <w:rsid w:val="003B65C7"/>
    <w:rsid w:val="003C1517"/>
    <w:rsid w:val="003C72B6"/>
    <w:rsid w:val="003D2AF6"/>
    <w:rsid w:val="003E173F"/>
    <w:rsid w:val="003F1642"/>
    <w:rsid w:val="003F22A5"/>
    <w:rsid w:val="003F502D"/>
    <w:rsid w:val="0040786A"/>
    <w:rsid w:val="00411227"/>
    <w:rsid w:val="00412EDE"/>
    <w:rsid w:val="00413C35"/>
    <w:rsid w:val="00413D72"/>
    <w:rsid w:val="00417506"/>
    <w:rsid w:val="00423646"/>
    <w:rsid w:val="0042650C"/>
    <w:rsid w:val="00437A19"/>
    <w:rsid w:val="00442258"/>
    <w:rsid w:val="00456C46"/>
    <w:rsid w:val="00456FDB"/>
    <w:rsid w:val="0046092B"/>
    <w:rsid w:val="00482E59"/>
    <w:rsid w:val="00492D4E"/>
    <w:rsid w:val="00496658"/>
    <w:rsid w:val="004A4D24"/>
    <w:rsid w:val="004A5E5C"/>
    <w:rsid w:val="004B37D0"/>
    <w:rsid w:val="004B51AD"/>
    <w:rsid w:val="004B57CF"/>
    <w:rsid w:val="004B7078"/>
    <w:rsid w:val="004C0425"/>
    <w:rsid w:val="004C5A57"/>
    <w:rsid w:val="004C6196"/>
    <w:rsid w:val="004C64FD"/>
    <w:rsid w:val="004C7D8A"/>
    <w:rsid w:val="004D0E67"/>
    <w:rsid w:val="004D3394"/>
    <w:rsid w:val="004D3E7D"/>
    <w:rsid w:val="004E0B1C"/>
    <w:rsid w:val="004E4332"/>
    <w:rsid w:val="004E7F1E"/>
    <w:rsid w:val="004F2B7A"/>
    <w:rsid w:val="004F5137"/>
    <w:rsid w:val="005036CA"/>
    <w:rsid w:val="0050612F"/>
    <w:rsid w:val="0051108C"/>
    <w:rsid w:val="00523126"/>
    <w:rsid w:val="00530A90"/>
    <w:rsid w:val="0054526A"/>
    <w:rsid w:val="00557232"/>
    <w:rsid w:val="00562DC9"/>
    <w:rsid w:val="005732C7"/>
    <w:rsid w:val="00590BD1"/>
    <w:rsid w:val="0059150F"/>
    <w:rsid w:val="00595FA8"/>
    <w:rsid w:val="005A06C3"/>
    <w:rsid w:val="005A36A1"/>
    <w:rsid w:val="005A77C2"/>
    <w:rsid w:val="005C09C5"/>
    <w:rsid w:val="005E5960"/>
    <w:rsid w:val="005E7CE7"/>
    <w:rsid w:val="005F2B1E"/>
    <w:rsid w:val="005F6490"/>
    <w:rsid w:val="00605837"/>
    <w:rsid w:val="00611452"/>
    <w:rsid w:val="00621991"/>
    <w:rsid w:val="00624B30"/>
    <w:rsid w:val="00625EFE"/>
    <w:rsid w:val="0063729D"/>
    <w:rsid w:val="00642724"/>
    <w:rsid w:val="00646F99"/>
    <w:rsid w:val="00647F74"/>
    <w:rsid w:val="006534EE"/>
    <w:rsid w:val="0065556D"/>
    <w:rsid w:val="0066789B"/>
    <w:rsid w:val="0067024A"/>
    <w:rsid w:val="00673B33"/>
    <w:rsid w:val="00685933"/>
    <w:rsid w:val="00687A9F"/>
    <w:rsid w:val="00694127"/>
    <w:rsid w:val="006956AC"/>
    <w:rsid w:val="00696230"/>
    <w:rsid w:val="006A1228"/>
    <w:rsid w:val="006B1169"/>
    <w:rsid w:val="006B7984"/>
    <w:rsid w:val="006C0D96"/>
    <w:rsid w:val="006C3B1E"/>
    <w:rsid w:val="006C664D"/>
    <w:rsid w:val="006C788B"/>
    <w:rsid w:val="006E135D"/>
    <w:rsid w:val="006E333B"/>
    <w:rsid w:val="006E4C9A"/>
    <w:rsid w:val="006E6091"/>
    <w:rsid w:val="006E7B74"/>
    <w:rsid w:val="006F1076"/>
    <w:rsid w:val="006F14AD"/>
    <w:rsid w:val="006F5A12"/>
    <w:rsid w:val="00700EA2"/>
    <w:rsid w:val="0071356C"/>
    <w:rsid w:val="00722E04"/>
    <w:rsid w:val="007276CD"/>
    <w:rsid w:val="00731986"/>
    <w:rsid w:val="00733ED5"/>
    <w:rsid w:val="00734DB1"/>
    <w:rsid w:val="00741454"/>
    <w:rsid w:val="0074797C"/>
    <w:rsid w:val="00750008"/>
    <w:rsid w:val="00753BA8"/>
    <w:rsid w:val="00755D4D"/>
    <w:rsid w:val="007566CE"/>
    <w:rsid w:val="00757C21"/>
    <w:rsid w:val="00763911"/>
    <w:rsid w:val="00765EEA"/>
    <w:rsid w:val="00766F2F"/>
    <w:rsid w:val="00771D2D"/>
    <w:rsid w:val="0078218D"/>
    <w:rsid w:val="00787BA4"/>
    <w:rsid w:val="00797724"/>
    <w:rsid w:val="00797A32"/>
    <w:rsid w:val="007A0248"/>
    <w:rsid w:val="007A24FF"/>
    <w:rsid w:val="007A556E"/>
    <w:rsid w:val="007A5AF5"/>
    <w:rsid w:val="007A723C"/>
    <w:rsid w:val="007B240D"/>
    <w:rsid w:val="007B3864"/>
    <w:rsid w:val="007D1130"/>
    <w:rsid w:val="007F59F7"/>
    <w:rsid w:val="007F6B63"/>
    <w:rsid w:val="008010DD"/>
    <w:rsid w:val="00801D54"/>
    <w:rsid w:val="008052B7"/>
    <w:rsid w:val="008069C9"/>
    <w:rsid w:val="00812AE0"/>
    <w:rsid w:val="00814621"/>
    <w:rsid w:val="00830868"/>
    <w:rsid w:val="00832AC4"/>
    <w:rsid w:val="008338D4"/>
    <w:rsid w:val="008341E4"/>
    <w:rsid w:val="00845015"/>
    <w:rsid w:val="008467F5"/>
    <w:rsid w:val="00850DC7"/>
    <w:rsid w:val="00857186"/>
    <w:rsid w:val="0086201B"/>
    <w:rsid w:val="00866B6F"/>
    <w:rsid w:val="00873AFC"/>
    <w:rsid w:val="008842A4"/>
    <w:rsid w:val="0088595C"/>
    <w:rsid w:val="00886A41"/>
    <w:rsid w:val="00893E9E"/>
    <w:rsid w:val="008A5A27"/>
    <w:rsid w:val="008A6CBD"/>
    <w:rsid w:val="008B075A"/>
    <w:rsid w:val="008C2758"/>
    <w:rsid w:val="008C32BD"/>
    <w:rsid w:val="008C3FA6"/>
    <w:rsid w:val="008C779D"/>
    <w:rsid w:val="008D00A2"/>
    <w:rsid w:val="008D0AD7"/>
    <w:rsid w:val="008D1A73"/>
    <w:rsid w:val="008D2F92"/>
    <w:rsid w:val="008D3AF6"/>
    <w:rsid w:val="008D54CD"/>
    <w:rsid w:val="008E59AE"/>
    <w:rsid w:val="008F30F2"/>
    <w:rsid w:val="008F487E"/>
    <w:rsid w:val="008F6754"/>
    <w:rsid w:val="00901D93"/>
    <w:rsid w:val="00902EE0"/>
    <w:rsid w:val="009032A5"/>
    <w:rsid w:val="00905425"/>
    <w:rsid w:val="009110CF"/>
    <w:rsid w:val="00911170"/>
    <w:rsid w:val="00915015"/>
    <w:rsid w:val="009215F8"/>
    <w:rsid w:val="0092497C"/>
    <w:rsid w:val="00925A76"/>
    <w:rsid w:val="009338B8"/>
    <w:rsid w:val="00943D76"/>
    <w:rsid w:val="00945289"/>
    <w:rsid w:val="0096094B"/>
    <w:rsid w:val="00960FC0"/>
    <w:rsid w:val="00963118"/>
    <w:rsid w:val="00966642"/>
    <w:rsid w:val="00966903"/>
    <w:rsid w:val="00970E2F"/>
    <w:rsid w:val="0097561A"/>
    <w:rsid w:val="00987940"/>
    <w:rsid w:val="00995134"/>
    <w:rsid w:val="00995F2F"/>
    <w:rsid w:val="009A389E"/>
    <w:rsid w:val="009A6A0D"/>
    <w:rsid w:val="009A7AF7"/>
    <w:rsid w:val="009B5F1B"/>
    <w:rsid w:val="009C1542"/>
    <w:rsid w:val="009C2598"/>
    <w:rsid w:val="009E3495"/>
    <w:rsid w:val="009E77CB"/>
    <w:rsid w:val="009F069D"/>
    <w:rsid w:val="00A01903"/>
    <w:rsid w:val="00A03D8C"/>
    <w:rsid w:val="00A03DF4"/>
    <w:rsid w:val="00A06E23"/>
    <w:rsid w:val="00A1093C"/>
    <w:rsid w:val="00A120F7"/>
    <w:rsid w:val="00A1413B"/>
    <w:rsid w:val="00A233F6"/>
    <w:rsid w:val="00A23BD1"/>
    <w:rsid w:val="00A30548"/>
    <w:rsid w:val="00A31503"/>
    <w:rsid w:val="00A32A39"/>
    <w:rsid w:val="00A32A49"/>
    <w:rsid w:val="00A4156E"/>
    <w:rsid w:val="00A42772"/>
    <w:rsid w:val="00A42F0F"/>
    <w:rsid w:val="00A4323B"/>
    <w:rsid w:val="00A4363E"/>
    <w:rsid w:val="00A46BFA"/>
    <w:rsid w:val="00A6604B"/>
    <w:rsid w:val="00A66722"/>
    <w:rsid w:val="00A7319B"/>
    <w:rsid w:val="00A74B99"/>
    <w:rsid w:val="00A8190F"/>
    <w:rsid w:val="00A83E1C"/>
    <w:rsid w:val="00A844EC"/>
    <w:rsid w:val="00AA2C04"/>
    <w:rsid w:val="00AA5E91"/>
    <w:rsid w:val="00AB4B5B"/>
    <w:rsid w:val="00AC0F4D"/>
    <w:rsid w:val="00AC2415"/>
    <w:rsid w:val="00AC6094"/>
    <w:rsid w:val="00AD4518"/>
    <w:rsid w:val="00AE1343"/>
    <w:rsid w:val="00AE4FCE"/>
    <w:rsid w:val="00AF48D5"/>
    <w:rsid w:val="00AF6A1E"/>
    <w:rsid w:val="00B01139"/>
    <w:rsid w:val="00B04D5C"/>
    <w:rsid w:val="00B05F93"/>
    <w:rsid w:val="00B06557"/>
    <w:rsid w:val="00B22FC3"/>
    <w:rsid w:val="00B2588A"/>
    <w:rsid w:val="00B26B68"/>
    <w:rsid w:val="00B31D36"/>
    <w:rsid w:val="00B34844"/>
    <w:rsid w:val="00B40415"/>
    <w:rsid w:val="00B573D4"/>
    <w:rsid w:val="00B6405B"/>
    <w:rsid w:val="00B6706D"/>
    <w:rsid w:val="00B73619"/>
    <w:rsid w:val="00B80E6E"/>
    <w:rsid w:val="00B873B7"/>
    <w:rsid w:val="00B96353"/>
    <w:rsid w:val="00BB5F28"/>
    <w:rsid w:val="00BC293E"/>
    <w:rsid w:val="00BD27DA"/>
    <w:rsid w:val="00BD3CFB"/>
    <w:rsid w:val="00BE3D5E"/>
    <w:rsid w:val="00BE66A8"/>
    <w:rsid w:val="00BE76E5"/>
    <w:rsid w:val="00BF195E"/>
    <w:rsid w:val="00C10E57"/>
    <w:rsid w:val="00C116F6"/>
    <w:rsid w:val="00C133A0"/>
    <w:rsid w:val="00C13FD5"/>
    <w:rsid w:val="00C2174F"/>
    <w:rsid w:val="00C236F9"/>
    <w:rsid w:val="00C25978"/>
    <w:rsid w:val="00C26203"/>
    <w:rsid w:val="00C416A8"/>
    <w:rsid w:val="00C41F68"/>
    <w:rsid w:val="00C43F29"/>
    <w:rsid w:val="00C55D38"/>
    <w:rsid w:val="00C5619C"/>
    <w:rsid w:val="00C7286F"/>
    <w:rsid w:val="00C80255"/>
    <w:rsid w:val="00C86CA5"/>
    <w:rsid w:val="00CA44D6"/>
    <w:rsid w:val="00CA4773"/>
    <w:rsid w:val="00CA7F15"/>
    <w:rsid w:val="00CC3E9D"/>
    <w:rsid w:val="00CC54B3"/>
    <w:rsid w:val="00CC6551"/>
    <w:rsid w:val="00CE3DC5"/>
    <w:rsid w:val="00CE727C"/>
    <w:rsid w:val="00CF107C"/>
    <w:rsid w:val="00CF1AC4"/>
    <w:rsid w:val="00CF642B"/>
    <w:rsid w:val="00D01F6F"/>
    <w:rsid w:val="00D1268E"/>
    <w:rsid w:val="00D14E4F"/>
    <w:rsid w:val="00D161EE"/>
    <w:rsid w:val="00D169CC"/>
    <w:rsid w:val="00D20056"/>
    <w:rsid w:val="00D30D4E"/>
    <w:rsid w:val="00D34B96"/>
    <w:rsid w:val="00D34F00"/>
    <w:rsid w:val="00D351A6"/>
    <w:rsid w:val="00D53E9C"/>
    <w:rsid w:val="00D54568"/>
    <w:rsid w:val="00D566CD"/>
    <w:rsid w:val="00D6028E"/>
    <w:rsid w:val="00D60F17"/>
    <w:rsid w:val="00D62587"/>
    <w:rsid w:val="00D63CCB"/>
    <w:rsid w:val="00D64470"/>
    <w:rsid w:val="00D645B6"/>
    <w:rsid w:val="00D64615"/>
    <w:rsid w:val="00D66E84"/>
    <w:rsid w:val="00D708A1"/>
    <w:rsid w:val="00D722F3"/>
    <w:rsid w:val="00D75329"/>
    <w:rsid w:val="00D77D6A"/>
    <w:rsid w:val="00D848C4"/>
    <w:rsid w:val="00D94EA3"/>
    <w:rsid w:val="00DA0D03"/>
    <w:rsid w:val="00DA3850"/>
    <w:rsid w:val="00DA52B7"/>
    <w:rsid w:val="00DC2938"/>
    <w:rsid w:val="00DC4A31"/>
    <w:rsid w:val="00DC6093"/>
    <w:rsid w:val="00DD402D"/>
    <w:rsid w:val="00DD65B2"/>
    <w:rsid w:val="00DD7D6F"/>
    <w:rsid w:val="00E11A67"/>
    <w:rsid w:val="00E149F5"/>
    <w:rsid w:val="00E14B12"/>
    <w:rsid w:val="00E21867"/>
    <w:rsid w:val="00E33F23"/>
    <w:rsid w:val="00E34EAA"/>
    <w:rsid w:val="00E35C65"/>
    <w:rsid w:val="00E36834"/>
    <w:rsid w:val="00E40113"/>
    <w:rsid w:val="00E50B2F"/>
    <w:rsid w:val="00E51FAC"/>
    <w:rsid w:val="00E7197D"/>
    <w:rsid w:val="00E7738F"/>
    <w:rsid w:val="00E90C32"/>
    <w:rsid w:val="00E95F2D"/>
    <w:rsid w:val="00E95F66"/>
    <w:rsid w:val="00EA1043"/>
    <w:rsid w:val="00EA77CB"/>
    <w:rsid w:val="00EB246F"/>
    <w:rsid w:val="00EB62F6"/>
    <w:rsid w:val="00EC01CB"/>
    <w:rsid w:val="00EC07C8"/>
    <w:rsid w:val="00ED0E5D"/>
    <w:rsid w:val="00ED248B"/>
    <w:rsid w:val="00ED6598"/>
    <w:rsid w:val="00EE048D"/>
    <w:rsid w:val="00EE0CCF"/>
    <w:rsid w:val="00EE25CD"/>
    <w:rsid w:val="00EF0B7F"/>
    <w:rsid w:val="00EF0C0F"/>
    <w:rsid w:val="00F00CFB"/>
    <w:rsid w:val="00F03E07"/>
    <w:rsid w:val="00F06838"/>
    <w:rsid w:val="00F06D9A"/>
    <w:rsid w:val="00F07A01"/>
    <w:rsid w:val="00F12620"/>
    <w:rsid w:val="00F223E5"/>
    <w:rsid w:val="00F31361"/>
    <w:rsid w:val="00F32C38"/>
    <w:rsid w:val="00F36DCA"/>
    <w:rsid w:val="00F523FE"/>
    <w:rsid w:val="00F53E4C"/>
    <w:rsid w:val="00F54438"/>
    <w:rsid w:val="00F56414"/>
    <w:rsid w:val="00F61E7B"/>
    <w:rsid w:val="00F6240E"/>
    <w:rsid w:val="00F63757"/>
    <w:rsid w:val="00F91D11"/>
    <w:rsid w:val="00F92E0B"/>
    <w:rsid w:val="00F979A1"/>
    <w:rsid w:val="00FA0651"/>
    <w:rsid w:val="00FA49F3"/>
    <w:rsid w:val="00FC08B9"/>
    <w:rsid w:val="00FC0D72"/>
    <w:rsid w:val="00FC1C5D"/>
    <w:rsid w:val="00FC1DFA"/>
    <w:rsid w:val="00FC3602"/>
    <w:rsid w:val="00FD0224"/>
    <w:rsid w:val="00FD1979"/>
    <w:rsid w:val="00FD2169"/>
    <w:rsid w:val="00FD3F6C"/>
    <w:rsid w:val="00FD53C1"/>
    <w:rsid w:val="00FD70DC"/>
    <w:rsid w:val="00FE78AF"/>
    <w:rsid w:val="00FF04F4"/>
    <w:rsid w:val="00FF0D54"/>
    <w:rsid w:val="00FF4160"/>
    <w:rsid w:val="00FF5180"/>
    <w:rsid w:val="00FF64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3B1E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suppressAutoHyphens/>
    </w:pPr>
    <w:rPr>
      <w:sz w:val="24"/>
      <w:lang w:eastAsia="ar-SA"/>
    </w:rPr>
  </w:style>
  <w:style w:type="paragraph" w:styleId="Antrat1">
    <w:name w:val="heading 1"/>
    <w:basedOn w:val="Heading"/>
    <w:next w:val="Pagrindinistekstas"/>
    <w:qFormat/>
    <w:pPr>
      <w:widowControl w:val="0"/>
      <w:tabs>
        <w:tab w:val="left" w:pos="0"/>
      </w:tabs>
      <w:ind w:left="432" w:hanging="432"/>
      <w:outlineLvl w:val="0"/>
    </w:pPr>
    <w:rPr>
      <w:rFonts w:ascii="Liberation Sans" w:eastAsia="Lucida Sans Unicode" w:hAnsi="Liberation Sans" w:cs="Mangal"/>
      <w:b/>
      <w:bCs/>
      <w:kern w:val="1"/>
      <w:sz w:val="36"/>
      <w:szCs w:val="36"/>
      <w:lang w:eastAsia="hi-IN" w:bidi="hi-IN"/>
    </w:rPr>
  </w:style>
  <w:style w:type="paragraph" w:styleId="Antrat2">
    <w:name w:val="heading 2"/>
    <w:basedOn w:val="prastasis"/>
    <w:next w:val="prastasis"/>
    <w:qFormat/>
    <w:pPr>
      <w:numPr>
        <w:ilvl w:val="1"/>
        <w:numId w:val="1"/>
      </w:numPr>
      <w:jc w:val="both"/>
      <w:outlineLvl w:val="1"/>
    </w:pPr>
  </w:style>
  <w:style w:type="paragraph" w:styleId="Antrat3">
    <w:name w:val="heading 3"/>
    <w:basedOn w:val="prastasis"/>
    <w:next w:val="prastasis"/>
    <w:qFormat/>
    <w:pPr>
      <w:keepNext/>
      <w:numPr>
        <w:ilvl w:val="2"/>
        <w:numId w:val="1"/>
      </w:numPr>
      <w:jc w:val="both"/>
      <w:outlineLvl w:val="2"/>
    </w:pPr>
  </w:style>
  <w:style w:type="paragraph" w:styleId="Antrat7">
    <w:name w:val="heading 7"/>
    <w:basedOn w:val="prastasis"/>
    <w:next w:val="prastasis"/>
    <w:link w:val="Antrat7Diagrama"/>
    <w:uiPriority w:val="9"/>
    <w:semiHidden/>
    <w:unhideWhenUsed/>
    <w:qFormat/>
    <w:rsid w:val="00722E04"/>
    <w:pPr>
      <w:keepNext/>
      <w:keepLines/>
      <w:spacing w:before="40"/>
      <w:outlineLvl w:val="6"/>
    </w:pPr>
    <w:rPr>
      <w:rFonts w:asciiTheme="majorHAnsi" w:eastAsiaTheme="majorEastAsia" w:hAnsiTheme="majorHAnsi" w:cstheme="majorBidi"/>
      <w:i/>
      <w:iCs/>
      <w:color w:val="1F3763" w:themeColor="accent1" w:themeShade="7F"/>
    </w:rPr>
  </w:style>
  <w:style w:type="paragraph" w:styleId="Antrat8">
    <w:name w:val="heading 8"/>
    <w:basedOn w:val="prastasis"/>
    <w:next w:val="prastasis"/>
    <w:qFormat/>
    <w:pPr>
      <w:keepNext/>
      <w:numPr>
        <w:ilvl w:val="7"/>
        <w:numId w:val="1"/>
      </w:numPr>
      <w:outlineLvl w:val="7"/>
    </w:pPr>
    <w:rPr>
      <w:b/>
      <w:sz w:val="1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3z1">
    <w:name w:val="WW8Num3z1"/>
    <w:rPr>
      <w:color w:val="auto"/>
    </w:rPr>
  </w:style>
  <w:style w:type="character" w:customStyle="1" w:styleId="WW8Num3z2">
    <w:name w:val="WW8Num3z2"/>
    <w:rPr>
      <w:i w:val="0"/>
    </w:rPr>
  </w:style>
  <w:style w:type="character" w:customStyle="1" w:styleId="Numatytasispastraiposriftas1">
    <w:name w:val="Numatytasis pastraipos šriftas1"/>
  </w:style>
  <w:style w:type="character" w:customStyle="1" w:styleId="Numatytasispastraiposriftas2">
    <w:name w:val="Numatytasis pastraipos šriftas2"/>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Numatytasispastraiposriftas10">
    <w:name w:val="Numatytasis pastraipos šriftas1"/>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DefaultParagraphFont1">
    <w:name w:val="Default Paragraph Font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DefaultParagraphFont">
    <w:name w:val="WW-Default Paragraph Font"/>
  </w:style>
  <w:style w:type="character" w:styleId="Puslapionumeris">
    <w:name w:val="page number"/>
    <w:basedOn w:val="WW-DefaultParagraphFont"/>
  </w:style>
  <w:style w:type="character" w:customStyle="1" w:styleId="NumberingSymbols">
    <w:name w:val="Numbering Symbols"/>
  </w:style>
  <w:style w:type="character" w:customStyle="1" w:styleId="Numeravimosimboliai">
    <w:name w:val="Numeravimo simboliai"/>
  </w:style>
  <w:style w:type="character" w:customStyle="1" w:styleId="DebesliotekstasDiagrama">
    <w:name w:val="Debesėlio tekstas Diagrama"/>
    <w:rPr>
      <w:rFonts w:ascii="Segoe UI" w:hAnsi="Segoe UI" w:cs="Segoe UI"/>
      <w:sz w:val="18"/>
      <w:szCs w:val="18"/>
    </w:rPr>
  </w:style>
  <w:style w:type="character" w:customStyle="1" w:styleId="Bullets">
    <w:name w:val="Bullets"/>
    <w:rPr>
      <w:rFonts w:ascii="OpenSymbol" w:eastAsia="OpenSymbol" w:hAnsi="OpenSymbol" w:cs="OpenSymbol"/>
    </w:rPr>
  </w:style>
  <w:style w:type="character" w:customStyle="1" w:styleId="Antrat1Diagrama">
    <w:name w:val="Antraštė 1 Diagrama"/>
    <w:rPr>
      <w:rFonts w:ascii="Liberation Sans" w:eastAsia="Lucida Sans Unicode" w:hAnsi="Liberation Sans" w:cs="Mangal"/>
      <w:b/>
      <w:bCs/>
      <w:kern w:val="1"/>
      <w:sz w:val="36"/>
      <w:szCs w:val="36"/>
      <w:lang w:val="lt-LT" w:eastAsia="hi-IN" w:bidi="hi-IN"/>
    </w:rPr>
  </w:style>
  <w:style w:type="character" w:styleId="Hipersaitas">
    <w:name w:val="Hyperlink"/>
    <w:rPr>
      <w:color w:val="0000FF"/>
      <w:u w:val="single"/>
    </w:rPr>
  </w:style>
  <w:style w:type="paragraph" w:customStyle="1" w:styleId="Antrat30">
    <w:name w:val="Antraštė3"/>
    <w:basedOn w:val="prastasis"/>
    <w:next w:val="Pagrindinistekstas"/>
    <w:pPr>
      <w:suppressLineNumbers/>
      <w:spacing w:before="120" w:after="120"/>
    </w:pPr>
    <w:rPr>
      <w:rFonts w:cs="Arial"/>
      <w:i/>
      <w:iCs/>
      <w:szCs w:val="24"/>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Pavadinimas2">
    <w:name w:val="Pavadinimas2"/>
    <w:basedOn w:val="prastasis"/>
    <w:pPr>
      <w:suppressLineNumbers/>
      <w:spacing w:before="120" w:after="120"/>
    </w:pPr>
    <w:rPr>
      <w:rFonts w:cs="Mangal"/>
      <w:i/>
      <w:iCs/>
      <w:szCs w:val="24"/>
    </w:rPr>
  </w:style>
  <w:style w:type="paragraph" w:customStyle="1" w:styleId="Rodykl">
    <w:name w:val="Rodyklė"/>
    <w:basedOn w:val="prastasis"/>
    <w:pPr>
      <w:suppressLineNumbers/>
    </w:pPr>
    <w:rPr>
      <w:rFonts w:cs="Mangal"/>
    </w:rPr>
  </w:style>
  <w:style w:type="paragraph" w:customStyle="1" w:styleId="Heading">
    <w:name w:val="Heading"/>
    <w:basedOn w:val="prastasis"/>
    <w:next w:val="Pagrindinistekstas"/>
    <w:pPr>
      <w:keepNext/>
      <w:spacing w:before="240" w:after="120"/>
    </w:pPr>
    <w:rPr>
      <w:rFonts w:ascii="Arial" w:eastAsia="MS Mincho" w:hAnsi="Arial" w:cs="Tahoma"/>
      <w:sz w:val="28"/>
      <w:szCs w:val="28"/>
    </w:rPr>
  </w:style>
  <w:style w:type="paragraph" w:customStyle="1" w:styleId="Antrat20">
    <w:name w:val="Antraštė2"/>
    <w:basedOn w:val="prastasis"/>
    <w:next w:val="Antrinispavadinimas"/>
    <w:pPr>
      <w:jc w:val="center"/>
    </w:pPr>
    <w:rPr>
      <w:b/>
    </w:rPr>
  </w:style>
  <w:style w:type="paragraph" w:customStyle="1" w:styleId="Antrat10">
    <w:name w:val="Antraštė1"/>
    <w:basedOn w:val="prastasis"/>
    <w:next w:val="Pagrindinistekstas"/>
    <w:pPr>
      <w:keepNext/>
      <w:spacing w:before="240" w:after="120"/>
    </w:pPr>
    <w:rPr>
      <w:rFonts w:ascii="Arial" w:eastAsia="Arial Unicode MS" w:hAnsi="Arial" w:cs="Mangal"/>
      <w:sz w:val="28"/>
      <w:szCs w:val="28"/>
    </w:rPr>
  </w:style>
  <w:style w:type="paragraph" w:customStyle="1" w:styleId="Pavadinimas1">
    <w:name w:val="Pavadinimas1"/>
    <w:basedOn w:val="prastasis"/>
    <w:pPr>
      <w:suppressLineNumbers/>
      <w:spacing w:before="120" w:after="120"/>
    </w:pPr>
    <w:rPr>
      <w:rFonts w:cs="Mangal"/>
      <w:i/>
      <w:iCs/>
      <w:szCs w:val="24"/>
    </w:rPr>
  </w:style>
  <w:style w:type="paragraph" w:customStyle="1" w:styleId="Caption1">
    <w:name w:val="Caption1"/>
    <w:basedOn w:val="prastasis"/>
    <w:pPr>
      <w:suppressLineNumbers/>
      <w:spacing w:before="120" w:after="120"/>
    </w:pPr>
    <w:rPr>
      <w:rFonts w:cs="Tahoma"/>
      <w:i/>
      <w:iCs/>
      <w:szCs w:val="24"/>
    </w:rPr>
  </w:style>
  <w:style w:type="paragraph" w:customStyle="1" w:styleId="Index">
    <w:name w:val="Index"/>
    <w:basedOn w:val="prastasis"/>
    <w:pPr>
      <w:suppressLineNumbers/>
    </w:pPr>
    <w:rPr>
      <w:rFonts w:cs="Tahoma"/>
    </w:rPr>
  </w:style>
  <w:style w:type="paragraph" w:styleId="Antrats">
    <w:name w:val="header"/>
    <w:basedOn w:val="prastasis"/>
    <w:pPr>
      <w:widowControl w:val="0"/>
      <w:tabs>
        <w:tab w:val="center" w:pos="4153"/>
        <w:tab w:val="right" w:pos="8306"/>
      </w:tabs>
      <w:spacing w:after="20"/>
      <w:jc w:val="both"/>
    </w:pPr>
  </w:style>
  <w:style w:type="paragraph" w:styleId="Antrinispavadinimas">
    <w:name w:val="Subtitle"/>
    <w:basedOn w:val="prastasis"/>
    <w:next w:val="Pagrindinistekstas"/>
    <w:qFormat/>
    <w:pPr>
      <w:spacing w:after="60"/>
      <w:jc w:val="center"/>
    </w:pPr>
    <w:rPr>
      <w:rFonts w:ascii="Arial" w:hAnsi="Arial" w:cs="Arial"/>
      <w:szCs w:val="24"/>
    </w:rPr>
  </w:style>
  <w:style w:type="paragraph" w:customStyle="1" w:styleId="Head52">
    <w:name w:val="Head 5.2"/>
    <w:basedOn w:val="prastasis"/>
    <w:pPr>
      <w:tabs>
        <w:tab w:val="left" w:pos="533"/>
      </w:tabs>
      <w:ind w:left="533" w:hanging="533"/>
      <w:jc w:val="both"/>
    </w:pPr>
    <w:rPr>
      <w:b/>
    </w:rPr>
  </w:style>
  <w:style w:type="paragraph" w:styleId="Porat">
    <w:name w:val="footer"/>
    <w:basedOn w:val="prastasis"/>
    <w:pPr>
      <w:tabs>
        <w:tab w:val="center" w:pos="4153"/>
        <w:tab w:val="right" w:pos="8306"/>
      </w:tabs>
      <w:suppressAutoHyphens w:val="0"/>
    </w:pPr>
    <w:rPr>
      <w:szCs w:val="24"/>
    </w:rPr>
  </w:style>
  <w:style w:type="paragraph" w:customStyle="1" w:styleId="TableContents">
    <w:name w:val="Table Contents"/>
    <w:basedOn w:val="prastasis"/>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Pagrindinistekstas"/>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Kadroturinys">
    <w:name w:val="Kadro turinys"/>
    <w:basedOn w:val="Pagrindinistekstas"/>
  </w:style>
  <w:style w:type="paragraph" w:customStyle="1" w:styleId="BodyText21">
    <w:name w:val="Body Text 21"/>
    <w:basedOn w:val="prastasis"/>
    <w:pPr>
      <w:jc w:val="center"/>
    </w:pPr>
  </w:style>
  <w:style w:type="paragraph" w:styleId="Debesliotekstas">
    <w:name w:val="Balloon Text"/>
    <w:basedOn w:val="prastasis"/>
    <w:rPr>
      <w:rFonts w:ascii="Segoe UI" w:hAnsi="Segoe UI" w:cs="Segoe UI"/>
      <w:sz w:val="18"/>
      <w:szCs w:val="18"/>
      <w:lang w:val="x-none"/>
    </w:rPr>
  </w:style>
  <w:style w:type="paragraph" w:styleId="Sraopastraipa">
    <w:name w:val="List Paragraph"/>
    <w:basedOn w:val="prastasis"/>
    <w:uiPriority w:val="34"/>
    <w:qFormat/>
    <w:rsid w:val="00154DB3"/>
    <w:pPr>
      <w:ind w:left="720"/>
      <w:contextualSpacing/>
    </w:pPr>
  </w:style>
  <w:style w:type="character" w:customStyle="1" w:styleId="Neapdorotaspaminjimas1">
    <w:name w:val="Neapdorotas paminėjimas1"/>
    <w:basedOn w:val="Numatytasispastraiposriftas"/>
    <w:uiPriority w:val="99"/>
    <w:semiHidden/>
    <w:unhideWhenUsed/>
    <w:rsid w:val="00625EFE"/>
    <w:rPr>
      <w:color w:val="605E5C"/>
      <w:shd w:val="clear" w:color="auto" w:fill="E1DFDD"/>
    </w:rPr>
  </w:style>
  <w:style w:type="character" w:customStyle="1" w:styleId="Neapdorotaspaminjimas2">
    <w:name w:val="Neapdorotas paminėjimas2"/>
    <w:basedOn w:val="Numatytasispastraiposriftas"/>
    <w:uiPriority w:val="99"/>
    <w:semiHidden/>
    <w:unhideWhenUsed/>
    <w:rsid w:val="00605837"/>
    <w:rPr>
      <w:color w:val="605E5C"/>
      <w:shd w:val="clear" w:color="auto" w:fill="E1DFDD"/>
    </w:rPr>
  </w:style>
  <w:style w:type="character" w:customStyle="1" w:styleId="Antrat7Diagrama">
    <w:name w:val="Antraštė 7 Diagrama"/>
    <w:basedOn w:val="Numatytasispastraiposriftas"/>
    <w:link w:val="Antrat7"/>
    <w:uiPriority w:val="9"/>
    <w:semiHidden/>
    <w:rsid w:val="00722E04"/>
    <w:rPr>
      <w:rFonts w:asciiTheme="majorHAnsi" w:eastAsiaTheme="majorEastAsia" w:hAnsiTheme="majorHAnsi" w:cstheme="majorBidi"/>
      <w:i/>
      <w:iCs/>
      <w:color w:val="1F3763" w:themeColor="accent1" w:themeShade="7F"/>
      <w:sz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suppressAutoHyphens/>
    </w:pPr>
    <w:rPr>
      <w:sz w:val="24"/>
      <w:lang w:eastAsia="ar-SA"/>
    </w:rPr>
  </w:style>
  <w:style w:type="paragraph" w:styleId="Antrat1">
    <w:name w:val="heading 1"/>
    <w:basedOn w:val="Heading"/>
    <w:next w:val="Pagrindinistekstas"/>
    <w:qFormat/>
    <w:pPr>
      <w:widowControl w:val="0"/>
      <w:tabs>
        <w:tab w:val="left" w:pos="0"/>
      </w:tabs>
      <w:ind w:left="432" w:hanging="432"/>
      <w:outlineLvl w:val="0"/>
    </w:pPr>
    <w:rPr>
      <w:rFonts w:ascii="Liberation Sans" w:eastAsia="Lucida Sans Unicode" w:hAnsi="Liberation Sans" w:cs="Mangal"/>
      <w:b/>
      <w:bCs/>
      <w:kern w:val="1"/>
      <w:sz w:val="36"/>
      <w:szCs w:val="36"/>
      <w:lang w:eastAsia="hi-IN" w:bidi="hi-IN"/>
    </w:rPr>
  </w:style>
  <w:style w:type="paragraph" w:styleId="Antrat2">
    <w:name w:val="heading 2"/>
    <w:basedOn w:val="prastasis"/>
    <w:next w:val="prastasis"/>
    <w:qFormat/>
    <w:pPr>
      <w:numPr>
        <w:ilvl w:val="1"/>
        <w:numId w:val="1"/>
      </w:numPr>
      <w:jc w:val="both"/>
      <w:outlineLvl w:val="1"/>
    </w:pPr>
  </w:style>
  <w:style w:type="paragraph" w:styleId="Antrat3">
    <w:name w:val="heading 3"/>
    <w:basedOn w:val="prastasis"/>
    <w:next w:val="prastasis"/>
    <w:qFormat/>
    <w:pPr>
      <w:keepNext/>
      <w:numPr>
        <w:ilvl w:val="2"/>
        <w:numId w:val="1"/>
      </w:numPr>
      <w:jc w:val="both"/>
      <w:outlineLvl w:val="2"/>
    </w:pPr>
  </w:style>
  <w:style w:type="paragraph" w:styleId="Antrat7">
    <w:name w:val="heading 7"/>
    <w:basedOn w:val="prastasis"/>
    <w:next w:val="prastasis"/>
    <w:link w:val="Antrat7Diagrama"/>
    <w:uiPriority w:val="9"/>
    <w:semiHidden/>
    <w:unhideWhenUsed/>
    <w:qFormat/>
    <w:rsid w:val="00722E04"/>
    <w:pPr>
      <w:keepNext/>
      <w:keepLines/>
      <w:spacing w:before="40"/>
      <w:outlineLvl w:val="6"/>
    </w:pPr>
    <w:rPr>
      <w:rFonts w:asciiTheme="majorHAnsi" w:eastAsiaTheme="majorEastAsia" w:hAnsiTheme="majorHAnsi" w:cstheme="majorBidi"/>
      <w:i/>
      <w:iCs/>
      <w:color w:val="1F3763" w:themeColor="accent1" w:themeShade="7F"/>
    </w:rPr>
  </w:style>
  <w:style w:type="paragraph" w:styleId="Antrat8">
    <w:name w:val="heading 8"/>
    <w:basedOn w:val="prastasis"/>
    <w:next w:val="prastasis"/>
    <w:qFormat/>
    <w:pPr>
      <w:keepNext/>
      <w:numPr>
        <w:ilvl w:val="7"/>
        <w:numId w:val="1"/>
      </w:numPr>
      <w:outlineLvl w:val="7"/>
    </w:pPr>
    <w:rPr>
      <w:b/>
      <w:sz w:val="1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3z1">
    <w:name w:val="WW8Num3z1"/>
    <w:rPr>
      <w:color w:val="auto"/>
    </w:rPr>
  </w:style>
  <w:style w:type="character" w:customStyle="1" w:styleId="WW8Num3z2">
    <w:name w:val="WW8Num3z2"/>
    <w:rPr>
      <w:i w:val="0"/>
    </w:rPr>
  </w:style>
  <w:style w:type="character" w:customStyle="1" w:styleId="Numatytasispastraiposriftas1">
    <w:name w:val="Numatytasis pastraipos šriftas1"/>
  </w:style>
  <w:style w:type="character" w:customStyle="1" w:styleId="Numatytasispastraiposriftas2">
    <w:name w:val="Numatytasis pastraipos šriftas2"/>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Numatytasispastraiposriftas10">
    <w:name w:val="Numatytasis pastraipos šriftas1"/>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DefaultParagraphFont1">
    <w:name w:val="Default Paragraph Font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DefaultParagraphFont">
    <w:name w:val="WW-Default Paragraph Font"/>
  </w:style>
  <w:style w:type="character" w:styleId="Puslapionumeris">
    <w:name w:val="page number"/>
    <w:basedOn w:val="WW-DefaultParagraphFont"/>
  </w:style>
  <w:style w:type="character" w:customStyle="1" w:styleId="NumberingSymbols">
    <w:name w:val="Numbering Symbols"/>
  </w:style>
  <w:style w:type="character" w:customStyle="1" w:styleId="Numeravimosimboliai">
    <w:name w:val="Numeravimo simboliai"/>
  </w:style>
  <w:style w:type="character" w:customStyle="1" w:styleId="DebesliotekstasDiagrama">
    <w:name w:val="Debesėlio tekstas Diagrama"/>
    <w:rPr>
      <w:rFonts w:ascii="Segoe UI" w:hAnsi="Segoe UI" w:cs="Segoe UI"/>
      <w:sz w:val="18"/>
      <w:szCs w:val="18"/>
    </w:rPr>
  </w:style>
  <w:style w:type="character" w:customStyle="1" w:styleId="Bullets">
    <w:name w:val="Bullets"/>
    <w:rPr>
      <w:rFonts w:ascii="OpenSymbol" w:eastAsia="OpenSymbol" w:hAnsi="OpenSymbol" w:cs="OpenSymbol"/>
    </w:rPr>
  </w:style>
  <w:style w:type="character" w:customStyle="1" w:styleId="Antrat1Diagrama">
    <w:name w:val="Antraštė 1 Diagrama"/>
    <w:rPr>
      <w:rFonts w:ascii="Liberation Sans" w:eastAsia="Lucida Sans Unicode" w:hAnsi="Liberation Sans" w:cs="Mangal"/>
      <w:b/>
      <w:bCs/>
      <w:kern w:val="1"/>
      <w:sz w:val="36"/>
      <w:szCs w:val="36"/>
      <w:lang w:val="lt-LT" w:eastAsia="hi-IN" w:bidi="hi-IN"/>
    </w:rPr>
  </w:style>
  <w:style w:type="character" w:styleId="Hipersaitas">
    <w:name w:val="Hyperlink"/>
    <w:rPr>
      <w:color w:val="0000FF"/>
      <w:u w:val="single"/>
    </w:rPr>
  </w:style>
  <w:style w:type="paragraph" w:customStyle="1" w:styleId="Antrat30">
    <w:name w:val="Antraštė3"/>
    <w:basedOn w:val="prastasis"/>
    <w:next w:val="Pagrindinistekstas"/>
    <w:pPr>
      <w:suppressLineNumbers/>
      <w:spacing w:before="120" w:after="120"/>
    </w:pPr>
    <w:rPr>
      <w:rFonts w:cs="Arial"/>
      <w:i/>
      <w:iCs/>
      <w:szCs w:val="24"/>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Pavadinimas2">
    <w:name w:val="Pavadinimas2"/>
    <w:basedOn w:val="prastasis"/>
    <w:pPr>
      <w:suppressLineNumbers/>
      <w:spacing w:before="120" w:after="120"/>
    </w:pPr>
    <w:rPr>
      <w:rFonts w:cs="Mangal"/>
      <w:i/>
      <w:iCs/>
      <w:szCs w:val="24"/>
    </w:rPr>
  </w:style>
  <w:style w:type="paragraph" w:customStyle="1" w:styleId="Rodykl">
    <w:name w:val="Rodyklė"/>
    <w:basedOn w:val="prastasis"/>
    <w:pPr>
      <w:suppressLineNumbers/>
    </w:pPr>
    <w:rPr>
      <w:rFonts w:cs="Mangal"/>
    </w:rPr>
  </w:style>
  <w:style w:type="paragraph" w:customStyle="1" w:styleId="Heading">
    <w:name w:val="Heading"/>
    <w:basedOn w:val="prastasis"/>
    <w:next w:val="Pagrindinistekstas"/>
    <w:pPr>
      <w:keepNext/>
      <w:spacing w:before="240" w:after="120"/>
    </w:pPr>
    <w:rPr>
      <w:rFonts w:ascii="Arial" w:eastAsia="MS Mincho" w:hAnsi="Arial" w:cs="Tahoma"/>
      <w:sz w:val="28"/>
      <w:szCs w:val="28"/>
    </w:rPr>
  </w:style>
  <w:style w:type="paragraph" w:customStyle="1" w:styleId="Antrat20">
    <w:name w:val="Antraštė2"/>
    <w:basedOn w:val="prastasis"/>
    <w:next w:val="Antrinispavadinimas"/>
    <w:pPr>
      <w:jc w:val="center"/>
    </w:pPr>
    <w:rPr>
      <w:b/>
    </w:rPr>
  </w:style>
  <w:style w:type="paragraph" w:customStyle="1" w:styleId="Antrat10">
    <w:name w:val="Antraštė1"/>
    <w:basedOn w:val="prastasis"/>
    <w:next w:val="Pagrindinistekstas"/>
    <w:pPr>
      <w:keepNext/>
      <w:spacing w:before="240" w:after="120"/>
    </w:pPr>
    <w:rPr>
      <w:rFonts w:ascii="Arial" w:eastAsia="Arial Unicode MS" w:hAnsi="Arial" w:cs="Mangal"/>
      <w:sz w:val="28"/>
      <w:szCs w:val="28"/>
    </w:rPr>
  </w:style>
  <w:style w:type="paragraph" w:customStyle="1" w:styleId="Pavadinimas1">
    <w:name w:val="Pavadinimas1"/>
    <w:basedOn w:val="prastasis"/>
    <w:pPr>
      <w:suppressLineNumbers/>
      <w:spacing w:before="120" w:after="120"/>
    </w:pPr>
    <w:rPr>
      <w:rFonts w:cs="Mangal"/>
      <w:i/>
      <w:iCs/>
      <w:szCs w:val="24"/>
    </w:rPr>
  </w:style>
  <w:style w:type="paragraph" w:customStyle="1" w:styleId="Caption1">
    <w:name w:val="Caption1"/>
    <w:basedOn w:val="prastasis"/>
    <w:pPr>
      <w:suppressLineNumbers/>
      <w:spacing w:before="120" w:after="120"/>
    </w:pPr>
    <w:rPr>
      <w:rFonts w:cs="Tahoma"/>
      <w:i/>
      <w:iCs/>
      <w:szCs w:val="24"/>
    </w:rPr>
  </w:style>
  <w:style w:type="paragraph" w:customStyle="1" w:styleId="Index">
    <w:name w:val="Index"/>
    <w:basedOn w:val="prastasis"/>
    <w:pPr>
      <w:suppressLineNumbers/>
    </w:pPr>
    <w:rPr>
      <w:rFonts w:cs="Tahoma"/>
    </w:rPr>
  </w:style>
  <w:style w:type="paragraph" w:styleId="Antrats">
    <w:name w:val="header"/>
    <w:basedOn w:val="prastasis"/>
    <w:pPr>
      <w:widowControl w:val="0"/>
      <w:tabs>
        <w:tab w:val="center" w:pos="4153"/>
        <w:tab w:val="right" w:pos="8306"/>
      </w:tabs>
      <w:spacing w:after="20"/>
      <w:jc w:val="both"/>
    </w:pPr>
  </w:style>
  <w:style w:type="paragraph" w:styleId="Antrinispavadinimas">
    <w:name w:val="Subtitle"/>
    <w:basedOn w:val="prastasis"/>
    <w:next w:val="Pagrindinistekstas"/>
    <w:qFormat/>
    <w:pPr>
      <w:spacing w:after="60"/>
      <w:jc w:val="center"/>
    </w:pPr>
    <w:rPr>
      <w:rFonts w:ascii="Arial" w:hAnsi="Arial" w:cs="Arial"/>
      <w:szCs w:val="24"/>
    </w:rPr>
  </w:style>
  <w:style w:type="paragraph" w:customStyle="1" w:styleId="Head52">
    <w:name w:val="Head 5.2"/>
    <w:basedOn w:val="prastasis"/>
    <w:pPr>
      <w:tabs>
        <w:tab w:val="left" w:pos="533"/>
      </w:tabs>
      <w:ind w:left="533" w:hanging="533"/>
      <w:jc w:val="both"/>
    </w:pPr>
    <w:rPr>
      <w:b/>
    </w:rPr>
  </w:style>
  <w:style w:type="paragraph" w:styleId="Porat">
    <w:name w:val="footer"/>
    <w:basedOn w:val="prastasis"/>
    <w:pPr>
      <w:tabs>
        <w:tab w:val="center" w:pos="4153"/>
        <w:tab w:val="right" w:pos="8306"/>
      </w:tabs>
      <w:suppressAutoHyphens w:val="0"/>
    </w:pPr>
    <w:rPr>
      <w:szCs w:val="24"/>
    </w:rPr>
  </w:style>
  <w:style w:type="paragraph" w:customStyle="1" w:styleId="TableContents">
    <w:name w:val="Table Contents"/>
    <w:basedOn w:val="prastasis"/>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Pagrindinistekstas"/>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Kadroturinys">
    <w:name w:val="Kadro turinys"/>
    <w:basedOn w:val="Pagrindinistekstas"/>
  </w:style>
  <w:style w:type="paragraph" w:customStyle="1" w:styleId="BodyText21">
    <w:name w:val="Body Text 21"/>
    <w:basedOn w:val="prastasis"/>
    <w:pPr>
      <w:jc w:val="center"/>
    </w:pPr>
  </w:style>
  <w:style w:type="paragraph" w:styleId="Debesliotekstas">
    <w:name w:val="Balloon Text"/>
    <w:basedOn w:val="prastasis"/>
    <w:rPr>
      <w:rFonts w:ascii="Segoe UI" w:hAnsi="Segoe UI" w:cs="Segoe UI"/>
      <w:sz w:val="18"/>
      <w:szCs w:val="18"/>
      <w:lang w:val="x-none"/>
    </w:rPr>
  </w:style>
  <w:style w:type="paragraph" w:styleId="Sraopastraipa">
    <w:name w:val="List Paragraph"/>
    <w:basedOn w:val="prastasis"/>
    <w:uiPriority w:val="34"/>
    <w:qFormat/>
    <w:rsid w:val="00154DB3"/>
    <w:pPr>
      <w:ind w:left="720"/>
      <w:contextualSpacing/>
    </w:pPr>
  </w:style>
  <w:style w:type="character" w:customStyle="1" w:styleId="Neapdorotaspaminjimas1">
    <w:name w:val="Neapdorotas paminėjimas1"/>
    <w:basedOn w:val="Numatytasispastraiposriftas"/>
    <w:uiPriority w:val="99"/>
    <w:semiHidden/>
    <w:unhideWhenUsed/>
    <w:rsid w:val="00625EFE"/>
    <w:rPr>
      <w:color w:val="605E5C"/>
      <w:shd w:val="clear" w:color="auto" w:fill="E1DFDD"/>
    </w:rPr>
  </w:style>
  <w:style w:type="character" w:customStyle="1" w:styleId="Neapdorotaspaminjimas2">
    <w:name w:val="Neapdorotas paminėjimas2"/>
    <w:basedOn w:val="Numatytasispastraiposriftas"/>
    <w:uiPriority w:val="99"/>
    <w:semiHidden/>
    <w:unhideWhenUsed/>
    <w:rsid w:val="00605837"/>
    <w:rPr>
      <w:color w:val="605E5C"/>
      <w:shd w:val="clear" w:color="auto" w:fill="E1DFDD"/>
    </w:rPr>
  </w:style>
  <w:style w:type="character" w:customStyle="1" w:styleId="Antrat7Diagrama">
    <w:name w:val="Antraštė 7 Diagrama"/>
    <w:basedOn w:val="Numatytasispastraiposriftas"/>
    <w:link w:val="Antrat7"/>
    <w:uiPriority w:val="9"/>
    <w:semiHidden/>
    <w:rsid w:val="00722E04"/>
    <w:rPr>
      <w:rFonts w:asciiTheme="majorHAnsi" w:eastAsiaTheme="majorEastAsia" w:hAnsiTheme="majorHAnsi" w:cstheme="majorBidi"/>
      <w:i/>
      <w:iCs/>
      <w:color w:val="1F3763" w:themeColor="accent1" w:themeShade="7F"/>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926787">
      <w:bodyDiv w:val="1"/>
      <w:marLeft w:val="0"/>
      <w:marRight w:val="0"/>
      <w:marTop w:val="0"/>
      <w:marBottom w:val="0"/>
      <w:divBdr>
        <w:top w:val="none" w:sz="0" w:space="0" w:color="auto"/>
        <w:left w:val="none" w:sz="0" w:space="0" w:color="auto"/>
        <w:bottom w:val="none" w:sz="0" w:space="0" w:color="auto"/>
        <w:right w:val="none" w:sz="0" w:space="0" w:color="auto"/>
      </w:divBdr>
    </w:div>
    <w:div w:id="240917350">
      <w:bodyDiv w:val="1"/>
      <w:marLeft w:val="0"/>
      <w:marRight w:val="0"/>
      <w:marTop w:val="0"/>
      <w:marBottom w:val="0"/>
      <w:divBdr>
        <w:top w:val="none" w:sz="0" w:space="0" w:color="auto"/>
        <w:left w:val="none" w:sz="0" w:space="0" w:color="auto"/>
        <w:bottom w:val="none" w:sz="0" w:space="0" w:color="auto"/>
        <w:right w:val="none" w:sz="0" w:space="0" w:color="auto"/>
      </w:divBdr>
    </w:div>
    <w:div w:id="467480662">
      <w:bodyDiv w:val="1"/>
      <w:marLeft w:val="0"/>
      <w:marRight w:val="0"/>
      <w:marTop w:val="0"/>
      <w:marBottom w:val="0"/>
      <w:divBdr>
        <w:top w:val="none" w:sz="0" w:space="0" w:color="auto"/>
        <w:left w:val="none" w:sz="0" w:space="0" w:color="auto"/>
        <w:bottom w:val="none" w:sz="0" w:space="0" w:color="auto"/>
        <w:right w:val="none" w:sz="0" w:space="0" w:color="auto"/>
      </w:divBdr>
    </w:div>
    <w:div w:id="913324045">
      <w:bodyDiv w:val="1"/>
      <w:marLeft w:val="0"/>
      <w:marRight w:val="0"/>
      <w:marTop w:val="0"/>
      <w:marBottom w:val="0"/>
      <w:divBdr>
        <w:top w:val="none" w:sz="0" w:space="0" w:color="auto"/>
        <w:left w:val="none" w:sz="0" w:space="0" w:color="auto"/>
        <w:bottom w:val="none" w:sz="0" w:space="0" w:color="auto"/>
        <w:right w:val="none" w:sz="0" w:space="0" w:color="auto"/>
      </w:divBdr>
    </w:div>
    <w:div w:id="998076180">
      <w:bodyDiv w:val="1"/>
      <w:marLeft w:val="0"/>
      <w:marRight w:val="0"/>
      <w:marTop w:val="0"/>
      <w:marBottom w:val="0"/>
      <w:divBdr>
        <w:top w:val="none" w:sz="0" w:space="0" w:color="auto"/>
        <w:left w:val="none" w:sz="0" w:space="0" w:color="auto"/>
        <w:bottom w:val="none" w:sz="0" w:space="0" w:color="auto"/>
        <w:right w:val="none" w:sz="0" w:space="0" w:color="auto"/>
      </w:divBdr>
    </w:div>
    <w:div w:id="1176723742">
      <w:bodyDiv w:val="1"/>
      <w:marLeft w:val="0"/>
      <w:marRight w:val="0"/>
      <w:marTop w:val="0"/>
      <w:marBottom w:val="0"/>
      <w:divBdr>
        <w:top w:val="none" w:sz="0" w:space="0" w:color="auto"/>
        <w:left w:val="none" w:sz="0" w:space="0" w:color="auto"/>
        <w:bottom w:val="none" w:sz="0" w:space="0" w:color="auto"/>
        <w:right w:val="none" w:sz="0" w:space="0" w:color="auto"/>
      </w:divBdr>
    </w:div>
    <w:div w:id="1257862279">
      <w:bodyDiv w:val="1"/>
      <w:marLeft w:val="0"/>
      <w:marRight w:val="0"/>
      <w:marTop w:val="0"/>
      <w:marBottom w:val="0"/>
      <w:divBdr>
        <w:top w:val="none" w:sz="0" w:space="0" w:color="auto"/>
        <w:left w:val="none" w:sz="0" w:space="0" w:color="auto"/>
        <w:bottom w:val="none" w:sz="0" w:space="0" w:color="auto"/>
        <w:right w:val="none" w:sz="0" w:space="0" w:color="auto"/>
      </w:divBdr>
    </w:div>
    <w:div w:id="1656491094">
      <w:bodyDiv w:val="1"/>
      <w:marLeft w:val="0"/>
      <w:marRight w:val="0"/>
      <w:marTop w:val="0"/>
      <w:marBottom w:val="0"/>
      <w:divBdr>
        <w:top w:val="none" w:sz="0" w:space="0" w:color="auto"/>
        <w:left w:val="none" w:sz="0" w:space="0" w:color="auto"/>
        <w:bottom w:val="none" w:sz="0" w:space="0" w:color="auto"/>
        <w:right w:val="none" w:sz="0" w:space="0" w:color="auto"/>
      </w:divBdr>
    </w:div>
    <w:div w:id="1810052802">
      <w:bodyDiv w:val="1"/>
      <w:marLeft w:val="0"/>
      <w:marRight w:val="0"/>
      <w:marTop w:val="0"/>
      <w:marBottom w:val="0"/>
      <w:divBdr>
        <w:top w:val="none" w:sz="0" w:space="0" w:color="auto"/>
        <w:left w:val="none" w:sz="0" w:space="0" w:color="auto"/>
        <w:bottom w:val="none" w:sz="0" w:space="0" w:color="auto"/>
        <w:right w:val="none" w:sz="0" w:space="0" w:color="auto"/>
      </w:divBdr>
    </w:div>
    <w:div w:id="1960719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3EBCAD-8017-4955-8089-D9A9FACF6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5973</Words>
  <Characters>3405</Characters>
  <Application>Microsoft Office Word</Application>
  <DocSecurity>0</DocSecurity>
  <Lines>28</Lines>
  <Paragraphs>18</Paragraphs>
  <ScaleCrop>false</ScaleCrop>
  <HeadingPairs>
    <vt:vector size="2" baseType="variant">
      <vt:variant>
        <vt:lpstr>Pavadinimas</vt:lpstr>
      </vt:variant>
      <vt:variant>
        <vt:i4>1</vt:i4>
      </vt:variant>
    </vt:vector>
  </HeadingPairs>
  <TitlesOfParts>
    <vt:vector size="1" baseType="lpstr">
      <vt:lpstr>SUTARTIS NR</vt:lpstr>
    </vt:vector>
  </TitlesOfParts>
  <Company/>
  <LinksUpToDate>false</LinksUpToDate>
  <CharactersWithSpaces>9360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SUTARTIS NR</dc:title>
  <dc:creator>Athlon2500</dc:creator>
  <cp:lastModifiedBy>Mano</cp:lastModifiedBy>
  <cp:revision>7</cp:revision>
  <cp:lastPrinted>2017-06-15T13:43:00Z</cp:lastPrinted>
  <dcterms:created xsi:type="dcterms:W3CDTF">2025-09-11T13:14:00Z</dcterms:created>
  <dcterms:modified xsi:type="dcterms:W3CDTF">2025-09-11T13:22:00Z</dcterms:modified>
</cp:coreProperties>
</file>