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7E794" w14:textId="5765A997" w:rsidR="005D0496" w:rsidRPr="00623EBA" w:rsidRDefault="00B45080" w:rsidP="00B45080">
      <w:pPr>
        <w:tabs>
          <w:tab w:val="left" w:pos="1155"/>
          <w:tab w:val="left" w:pos="2805"/>
          <w:tab w:val="center" w:pos="4819"/>
        </w:tabs>
        <w:jc w:val="center"/>
        <w:rPr>
          <w:rFonts w:ascii="Times New Roman" w:hAnsi="Times New Roman"/>
          <w:sz w:val="24"/>
          <w:szCs w:val="24"/>
        </w:rPr>
      </w:pPr>
      <w:bookmarkStart w:id="0" w:name="_Hlk94079494"/>
      <w:r w:rsidRPr="00AC3D13">
        <w:rPr>
          <w:b/>
          <w:bCs/>
          <w:noProof/>
        </w:rPr>
        <w:drawing>
          <wp:inline distT="0" distB="0" distL="0" distR="0" wp14:anchorId="68A2F3F1" wp14:editId="24CFEA8B">
            <wp:extent cx="1323975" cy="1341371"/>
            <wp:effectExtent l="0" t="0" r="0" b="0"/>
            <wp:docPr id="836214284" name="Paveikslėlis 2" descr="Paveikslėlis, kuriame yra vėliava, simbolis, Šrift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14284" name="Paveikslėlis 2" descr="Paveikslėlis, kuriame yra vėliava, simbolis, Šriftas, Elektrinė mėlyna spalva&#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9488" cy="1367219"/>
                    </a:xfrm>
                    <a:prstGeom prst="rect">
                      <a:avLst/>
                    </a:prstGeom>
                    <a:noFill/>
                    <a:ln>
                      <a:noFill/>
                    </a:ln>
                  </pic:spPr>
                </pic:pic>
              </a:graphicData>
            </a:graphic>
          </wp:inline>
        </w:drawing>
      </w:r>
    </w:p>
    <w:p w14:paraId="068B709F" w14:textId="37B8DA47" w:rsidR="00BB5DAC" w:rsidRPr="00623EBA" w:rsidRDefault="00B45080" w:rsidP="00336636">
      <w:pPr>
        <w:spacing w:after="0" w:line="240" w:lineRule="auto"/>
        <w:jc w:val="center"/>
        <w:rPr>
          <w:rFonts w:ascii="Times New Roman" w:eastAsia="Times New Roman" w:hAnsi="Times New Roman"/>
          <w:b/>
          <w:color w:val="000000"/>
          <w:sz w:val="24"/>
          <w:szCs w:val="24"/>
        </w:rPr>
      </w:pPr>
      <w:r w:rsidRPr="00B45080">
        <w:rPr>
          <w:rFonts w:ascii="Times New Roman" w:eastAsia="Times New Roman" w:hAnsi="Times New Roman"/>
          <w:b/>
          <w:color w:val="000000"/>
          <w:sz w:val="24"/>
          <w:szCs w:val="24"/>
        </w:rPr>
        <w:t>2022</w:t>
      </w:r>
      <w:r w:rsidR="00DE49B4" w:rsidRPr="00E31739">
        <w:rPr>
          <w:rFonts w:ascii="Times New Roman" w:hAnsi="Times New Roman"/>
          <w:sz w:val="24"/>
          <w:szCs w:val="24"/>
        </w:rPr>
        <w:t>–</w:t>
      </w:r>
      <w:r w:rsidRPr="00B45080">
        <w:rPr>
          <w:rFonts w:ascii="Times New Roman" w:eastAsia="Times New Roman" w:hAnsi="Times New Roman"/>
          <w:b/>
          <w:color w:val="000000"/>
          <w:sz w:val="24"/>
          <w:szCs w:val="24"/>
        </w:rPr>
        <w:t>2030 METŲ PLĖTROS PROGRAMOS VALDYTOJOS LIETUVOS RESPUBLIKOS SUSISIEKIMO MINISTERIJOS SUSISIEKIMO PLĖTROS PROGRAMOS PAŽANGOS PRIEMONIŲ INVESTICIJŲ ĮGYVENDINIMO IR RODIKLIŲ PAŽANGOS VERTINIMO</w:t>
      </w:r>
      <w:r w:rsidRPr="00AC3D13">
        <w:rPr>
          <w:bCs/>
          <w:sz w:val="24"/>
        </w:rPr>
        <w:t xml:space="preserve"> </w:t>
      </w:r>
      <w:r w:rsidR="00F34C45" w:rsidRPr="00623EBA">
        <w:rPr>
          <w:rFonts w:ascii="Times New Roman" w:eastAsia="Times New Roman" w:hAnsi="Times New Roman"/>
          <w:b/>
          <w:color w:val="000000"/>
          <w:sz w:val="24"/>
          <w:szCs w:val="24"/>
        </w:rPr>
        <w:t xml:space="preserve">PASLAUGŲ </w:t>
      </w:r>
      <w:r w:rsidR="00DF5FDE" w:rsidRPr="00623EBA">
        <w:rPr>
          <w:rFonts w:ascii="Times New Roman" w:eastAsia="Times New Roman" w:hAnsi="Times New Roman"/>
          <w:b/>
          <w:color w:val="000000"/>
          <w:sz w:val="24"/>
          <w:szCs w:val="24"/>
        </w:rPr>
        <w:t>TEIKIMO</w:t>
      </w:r>
      <w:bookmarkEnd w:id="0"/>
      <w:r w:rsidR="00336636" w:rsidRPr="00623EBA">
        <w:rPr>
          <w:rFonts w:ascii="Times New Roman" w:eastAsia="Times New Roman" w:hAnsi="Times New Roman"/>
          <w:b/>
          <w:color w:val="000000"/>
          <w:sz w:val="24"/>
          <w:szCs w:val="24"/>
        </w:rPr>
        <w:t xml:space="preserve"> </w:t>
      </w:r>
      <w:r w:rsidR="00FE2CF5" w:rsidRPr="00623EBA">
        <w:rPr>
          <w:rFonts w:ascii="Times New Roman" w:eastAsia="Times New Roman" w:hAnsi="Times New Roman"/>
          <w:b/>
          <w:color w:val="000000"/>
          <w:sz w:val="24"/>
          <w:szCs w:val="24"/>
        </w:rPr>
        <w:t>SUTARTIS</w:t>
      </w:r>
    </w:p>
    <w:p w14:paraId="35C81CC9" w14:textId="77777777" w:rsidR="00012650" w:rsidRPr="00623EBA" w:rsidRDefault="00012650" w:rsidP="00012650">
      <w:pPr>
        <w:rPr>
          <w:rFonts w:ascii="Times New Roman" w:hAnsi="Times New Roman"/>
          <w:sz w:val="24"/>
          <w:szCs w:val="24"/>
        </w:rPr>
      </w:pPr>
    </w:p>
    <w:p w14:paraId="147F86D7" w14:textId="6F1BB21D" w:rsidR="00057F0A" w:rsidRPr="00623EBA" w:rsidRDefault="00377C23" w:rsidP="002A04F3">
      <w:pPr>
        <w:pStyle w:val="Antrat1"/>
        <w:numPr>
          <w:ilvl w:val="0"/>
          <w:numId w:val="0"/>
        </w:numPr>
        <w:spacing w:before="0" w:after="0"/>
        <w:rPr>
          <w:rFonts w:ascii="Times New Roman" w:hAnsi="Times New Roman"/>
          <w:b w:val="0"/>
        </w:rPr>
      </w:pPr>
      <w:r>
        <w:rPr>
          <w:rFonts w:ascii="Times New Roman" w:hAnsi="Times New Roman"/>
          <w:b w:val="0"/>
        </w:rPr>
        <w:t xml:space="preserve">       </w:t>
      </w:r>
      <w:r w:rsidR="0036462C" w:rsidRPr="00623EBA">
        <w:rPr>
          <w:rFonts w:ascii="Times New Roman" w:hAnsi="Times New Roman"/>
          <w:b w:val="0"/>
        </w:rPr>
        <w:t xml:space="preserve"> </w:t>
      </w:r>
      <w:r w:rsidR="00076C3B" w:rsidRPr="00623EBA">
        <w:rPr>
          <w:rFonts w:ascii="Times New Roman" w:hAnsi="Times New Roman"/>
          <w:b w:val="0"/>
        </w:rPr>
        <w:t>m.</w:t>
      </w:r>
      <w:r w:rsidR="000C2471" w:rsidRPr="00623EBA">
        <w:rPr>
          <w:rFonts w:ascii="Times New Roman" w:hAnsi="Times New Roman"/>
          <w:b w:val="0"/>
        </w:rPr>
        <w:t xml:space="preserve"> </w:t>
      </w:r>
      <w:r w:rsidR="00EF4387" w:rsidRPr="00623EBA">
        <w:rPr>
          <w:rFonts w:ascii="Times New Roman" w:hAnsi="Times New Roman"/>
          <w:b w:val="0"/>
        </w:rPr>
        <w:t xml:space="preserve">             </w:t>
      </w:r>
      <w:r w:rsidR="00076C3B" w:rsidRPr="00623EBA">
        <w:rPr>
          <w:rFonts w:ascii="Times New Roman" w:hAnsi="Times New Roman"/>
          <w:b w:val="0"/>
        </w:rPr>
        <w:t>d. Nr.</w:t>
      </w:r>
      <w:r w:rsidR="00DC3E24" w:rsidRPr="00623EBA">
        <w:rPr>
          <w:rFonts w:ascii="Times New Roman" w:hAnsi="Times New Roman"/>
          <w:b w:val="0"/>
        </w:rPr>
        <w:t xml:space="preserve"> 1F</w:t>
      </w:r>
      <w:r w:rsidR="006733B3" w:rsidRPr="00623EBA">
        <w:rPr>
          <w:rFonts w:ascii="Times New Roman" w:hAnsi="Times New Roman"/>
          <w:b w:val="0"/>
        </w:rPr>
        <w:t>-</w:t>
      </w:r>
    </w:p>
    <w:p w14:paraId="09626719" w14:textId="77777777" w:rsidR="00DB0279" w:rsidRPr="00623EBA" w:rsidRDefault="00DB0279" w:rsidP="002A04F3">
      <w:pPr>
        <w:pStyle w:val="Antrat1"/>
        <w:numPr>
          <w:ilvl w:val="0"/>
          <w:numId w:val="0"/>
        </w:numPr>
        <w:spacing w:before="0" w:after="0"/>
        <w:rPr>
          <w:rFonts w:ascii="Times New Roman" w:hAnsi="Times New Roman"/>
          <w:b w:val="0"/>
        </w:rPr>
      </w:pPr>
    </w:p>
    <w:p w14:paraId="147F86D9" w14:textId="6414B4A1" w:rsidR="00E24FF2" w:rsidRPr="00623EBA" w:rsidRDefault="00201B82" w:rsidP="002A04F3">
      <w:pPr>
        <w:pStyle w:val="Antrat1"/>
        <w:numPr>
          <w:ilvl w:val="0"/>
          <w:numId w:val="0"/>
        </w:numPr>
        <w:spacing w:before="0" w:after="0"/>
        <w:rPr>
          <w:rFonts w:ascii="Times New Roman" w:hAnsi="Times New Roman"/>
          <w:b w:val="0"/>
        </w:rPr>
      </w:pPr>
      <w:r w:rsidRPr="00623EBA">
        <w:rPr>
          <w:rFonts w:ascii="Times New Roman" w:hAnsi="Times New Roman"/>
          <w:b w:val="0"/>
        </w:rPr>
        <w:t>Vilnius</w:t>
      </w:r>
    </w:p>
    <w:p w14:paraId="57D22180" w14:textId="77777777" w:rsidR="00995F96" w:rsidRPr="00623EBA" w:rsidRDefault="00995F96" w:rsidP="002A04F3">
      <w:pPr>
        <w:spacing w:after="0" w:line="240" w:lineRule="auto"/>
        <w:rPr>
          <w:rFonts w:ascii="Times New Roman" w:hAnsi="Times New Roman"/>
          <w:sz w:val="24"/>
          <w:szCs w:val="24"/>
        </w:rPr>
      </w:pPr>
    </w:p>
    <w:p w14:paraId="681188F8" w14:textId="0D67A06B" w:rsidR="00F77C73" w:rsidRPr="00623EBA" w:rsidRDefault="00F77C73" w:rsidP="00F77C73">
      <w:pPr>
        <w:spacing w:after="0" w:line="240" w:lineRule="auto"/>
        <w:ind w:firstLine="660"/>
        <w:jc w:val="both"/>
        <w:rPr>
          <w:rFonts w:ascii="Times New Roman" w:eastAsia="Times New Roman" w:hAnsi="Times New Roman"/>
          <w:color w:val="000000"/>
          <w:sz w:val="24"/>
          <w:szCs w:val="24"/>
          <w:lang w:eastAsia="lt-LT"/>
        </w:rPr>
      </w:pPr>
      <w:r w:rsidRPr="00623EBA">
        <w:rPr>
          <w:rFonts w:ascii="Times New Roman" w:hAnsi="Times New Roman"/>
          <w:b/>
          <w:sz w:val="24"/>
          <w:szCs w:val="24"/>
        </w:rPr>
        <w:t>Lietuvos Respublikos susisiekimo ministerija</w:t>
      </w:r>
      <w:r w:rsidRPr="00623EBA">
        <w:rPr>
          <w:rFonts w:ascii="Times New Roman" w:hAnsi="Times New Roman"/>
          <w:sz w:val="24"/>
          <w:szCs w:val="24"/>
        </w:rPr>
        <w:t xml:space="preserve"> (toliau – </w:t>
      </w:r>
      <w:r w:rsidR="00FE2CF5" w:rsidRPr="00623EBA">
        <w:rPr>
          <w:rFonts w:ascii="Times New Roman" w:hAnsi="Times New Roman"/>
          <w:sz w:val="24"/>
          <w:szCs w:val="24"/>
        </w:rPr>
        <w:t>P</w:t>
      </w:r>
      <w:r w:rsidRPr="00623EBA">
        <w:rPr>
          <w:rFonts w:ascii="Times New Roman" w:hAnsi="Times New Roman"/>
          <w:sz w:val="24"/>
          <w:szCs w:val="24"/>
        </w:rPr>
        <w:t>aslaugų gavėjas), atstovaujama</w:t>
      </w:r>
      <w:r w:rsidRPr="00623EBA">
        <w:rPr>
          <w:rFonts w:ascii="Times New Roman" w:eastAsia="Times New Roman" w:hAnsi="Times New Roman"/>
          <w:color w:val="000000"/>
          <w:sz w:val="24"/>
          <w:szCs w:val="24"/>
          <w:lang w:eastAsia="lt-LT"/>
        </w:rPr>
        <w:t xml:space="preserve"> ministerijos .........................................................., veikiančio pagal Lietuvos Respublikos susisiekimo ministerijos ....................................................................................................... ir</w:t>
      </w:r>
    </w:p>
    <w:p w14:paraId="03C09359" w14:textId="5B81DA66" w:rsidR="00F77C73" w:rsidRPr="00623EBA" w:rsidRDefault="00F77C73" w:rsidP="00F77C73">
      <w:pPr>
        <w:spacing w:after="0" w:line="240" w:lineRule="auto"/>
        <w:ind w:firstLine="660"/>
        <w:jc w:val="both"/>
        <w:rPr>
          <w:rFonts w:ascii="Times New Roman" w:hAnsi="Times New Roman"/>
          <w:sz w:val="24"/>
          <w:szCs w:val="24"/>
        </w:rPr>
      </w:pPr>
      <w:r w:rsidRPr="00623EBA">
        <w:rPr>
          <w:rFonts w:ascii="Times New Roman" w:hAnsi="Times New Roman"/>
          <w:bCs/>
          <w:sz w:val="24"/>
          <w:szCs w:val="24"/>
        </w:rPr>
        <w:t>..............................................</w:t>
      </w:r>
      <w:r w:rsidRPr="00623EBA">
        <w:rPr>
          <w:rFonts w:ascii="Times New Roman" w:hAnsi="Times New Roman"/>
          <w:b/>
          <w:sz w:val="24"/>
          <w:szCs w:val="24"/>
        </w:rPr>
        <w:t xml:space="preserve"> </w:t>
      </w:r>
      <w:r w:rsidRPr="00623EBA">
        <w:rPr>
          <w:rFonts w:ascii="Times New Roman" w:hAnsi="Times New Roman"/>
          <w:sz w:val="24"/>
          <w:szCs w:val="24"/>
        </w:rPr>
        <w:t xml:space="preserve">(toliau – </w:t>
      </w:r>
      <w:r w:rsidR="00FE2CF5" w:rsidRPr="00623EBA">
        <w:rPr>
          <w:rFonts w:ascii="Times New Roman" w:hAnsi="Times New Roman"/>
          <w:sz w:val="24"/>
          <w:szCs w:val="24"/>
        </w:rPr>
        <w:t>P</w:t>
      </w:r>
      <w:r w:rsidRPr="00623EBA">
        <w:rPr>
          <w:rFonts w:ascii="Times New Roman" w:hAnsi="Times New Roman"/>
          <w:sz w:val="24"/>
          <w:szCs w:val="24"/>
        </w:rPr>
        <w:t xml:space="preserve">aslaugų teikėjas), atstovaujama ............................................................ </w:t>
      </w:r>
      <w:r w:rsidRPr="00623EBA">
        <w:rPr>
          <w:rFonts w:ascii="Times New Roman" w:eastAsia="Times New Roman" w:hAnsi="Times New Roman"/>
          <w:bCs/>
          <w:i/>
          <w:sz w:val="24"/>
          <w:szCs w:val="24"/>
          <w:lang w:eastAsia="lt-LT"/>
        </w:rPr>
        <w:t>(pareigos, vardas, pavardė),</w:t>
      </w:r>
      <w:r w:rsidRPr="00623EBA">
        <w:rPr>
          <w:rFonts w:ascii="Times New Roman" w:hAnsi="Times New Roman"/>
          <w:sz w:val="24"/>
          <w:szCs w:val="24"/>
        </w:rPr>
        <w:t xml:space="preserve"> veikiančio pagal</w:t>
      </w:r>
      <w:r w:rsidRPr="00623EBA">
        <w:rPr>
          <w:rFonts w:ascii="Times New Roman" w:hAnsi="Times New Roman"/>
          <w:bCs/>
          <w:sz w:val="24"/>
          <w:szCs w:val="24"/>
        </w:rPr>
        <w:t xml:space="preserve"> ............................................................. </w:t>
      </w:r>
      <w:r w:rsidRPr="00623EBA">
        <w:rPr>
          <w:rFonts w:ascii="Times New Roman" w:hAnsi="Times New Roman"/>
          <w:sz w:val="24"/>
          <w:szCs w:val="24"/>
        </w:rPr>
        <w:t>...................................</w:t>
      </w:r>
      <w:r w:rsidRPr="00623EBA">
        <w:rPr>
          <w:rFonts w:ascii="Times New Roman" w:eastAsia="Times New Roman" w:hAnsi="Times New Roman"/>
          <w:bCs/>
          <w:i/>
          <w:sz w:val="24"/>
          <w:szCs w:val="24"/>
          <w:lang w:eastAsia="lt-LT"/>
        </w:rPr>
        <w:t>(teisinis atstovavimo pagrindas),</w:t>
      </w:r>
    </w:p>
    <w:p w14:paraId="0DE17D79" w14:textId="42C872BE" w:rsidR="00F77C73" w:rsidRPr="00623EBA" w:rsidRDefault="001B035C" w:rsidP="00F77C73">
      <w:pPr>
        <w:tabs>
          <w:tab w:val="num" w:pos="0"/>
        </w:tabs>
        <w:spacing w:after="0" w:line="240" w:lineRule="auto"/>
        <w:jc w:val="both"/>
        <w:rPr>
          <w:rFonts w:ascii="Times New Roman" w:eastAsia="Times New Roman" w:hAnsi="Times New Roman"/>
          <w:sz w:val="24"/>
          <w:szCs w:val="24"/>
        </w:rPr>
      </w:pPr>
      <w:r w:rsidRPr="00623EBA">
        <w:rPr>
          <w:rFonts w:ascii="Times New Roman" w:eastAsia="Times New Roman" w:hAnsi="Times New Roman"/>
          <w:sz w:val="24"/>
          <w:szCs w:val="24"/>
        </w:rPr>
        <w:t xml:space="preserve">           </w:t>
      </w:r>
      <w:r w:rsidR="00F77C73" w:rsidRPr="00623EBA">
        <w:rPr>
          <w:rFonts w:ascii="Times New Roman" w:eastAsia="Times New Roman" w:hAnsi="Times New Roman"/>
          <w:sz w:val="24"/>
          <w:szCs w:val="24"/>
        </w:rPr>
        <w:t xml:space="preserve">toliau kartu vadinami </w:t>
      </w:r>
      <w:r w:rsidR="00F77C73" w:rsidRPr="00623EBA">
        <w:rPr>
          <w:rFonts w:ascii="Times New Roman" w:eastAsia="Times New Roman" w:hAnsi="Times New Roman"/>
          <w:bCs/>
          <w:sz w:val="24"/>
          <w:szCs w:val="24"/>
        </w:rPr>
        <w:t>Šalimis</w:t>
      </w:r>
      <w:r w:rsidR="00F77C73" w:rsidRPr="00623EBA">
        <w:rPr>
          <w:rFonts w:ascii="Times New Roman" w:eastAsia="Times New Roman" w:hAnsi="Times New Roman"/>
          <w:sz w:val="24"/>
          <w:szCs w:val="24"/>
        </w:rPr>
        <w:t xml:space="preserve">, o kiekviena atskirai – </w:t>
      </w:r>
      <w:r w:rsidR="00F77C73" w:rsidRPr="00623EBA">
        <w:rPr>
          <w:rFonts w:ascii="Times New Roman" w:eastAsia="Times New Roman" w:hAnsi="Times New Roman"/>
          <w:bCs/>
          <w:sz w:val="24"/>
          <w:szCs w:val="24"/>
        </w:rPr>
        <w:t>Šalimi</w:t>
      </w:r>
      <w:r w:rsidR="00F77C73" w:rsidRPr="00623EBA">
        <w:rPr>
          <w:rFonts w:ascii="Times New Roman" w:eastAsia="Times New Roman" w:hAnsi="Times New Roman"/>
          <w:sz w:val="24"/>
          <w:szCs w:val="24"/>
        </w:rPr>
        <w:t>,</w:t>
      </w:r>
    </w:p>
    <w:p w14:paraId="1E975104" w14:textId="6D29970E" w:rsidR="00F77C73" w:rsidRPr="00623EBA" w:rsidRDefault="001B035C" w:rsidP="00F77C73">
      <w:pPr>
        <w:tabs>
          <w:tab w:val="num" w:pos="0"/>
        </w:tabs>
        <w:spacing w:after="0" w:line="240" w:lineRule="auto"/>
        <w:jc w:val="both"/>
        <w:rPr>
          <w:rFonts w:ascii="Times New Roman" w:eastAsia="Times New Roman" w:hAnsi="Times New Roman"/>
          <w:sz w:val="24"/>
          <w:szCs w:val="24"/>
        </w:rPr>
      </w:pPr>
      <w:r w:rsidRPr="00623EBA">
        <w:rPr>
          <w:rFonts w:ascii="Times New Roman" w:eastAsia="Times New Roman" w:hAnsi="Times New Roman"/>
          <w:sz w:val="24"/>
          <w:szCs w:val="24"/>
        </w:rPr>
        <w:t xml:space="preserve">           </w:t>
      </w:r>
      <w:r w:rsidR="00F77C73" w:rsidRPr="00623EBA">
        <w:rPr>
          <w:rFonts w:ascii="Times New Roman" w:eastAsia="Times New Roman" w:hAnsi="Times New Roman"/>
          <w:sz w:val="24"/>
          <w:szCs w:val="24"/>
        </w:rPr>
        <w:t>vadovaudamiesi Lietuvos Respublikos civiliniu kodeksu (toliau – CK), Lietuvos Respublikos viešųjų pirkimų įstatymu (toliau – VPĮ), kitais teisės aktais, sudarė šią</w:t>
      </w:r>
      <w:r w:rsidR="00896369" w:rsidRPr="00623EBA">
        <w:rPr>
          <w:rFonts w:ascii="Times New Roman" w:hAnsi="Times New Roman"/>
          <w:bCs/>
          <w:color w:val="000000"/>
          <w:sz w:val="24"/>
          <w:szCs w:val="24"/>
        </w:rPr>
        <w:t xml:space="preserve"> </w:t>
      </w:r>
      <w:r w:rsidR="00B45080" w:rsidRPr="00B45080">
        <w:rPr>
          <w:rFonts w:ascii="Times New Roman" w:eastAsia="Times New Roman" w:hAnsi="Times New Roman"/>
          <w:sz w:val="24"/>
          <w:szCs w:val="24"/>
        </w:rPr>
        <w:t>2022</w:t>
      </w:r>
      <w:r w:rsidR="00587346" w:rsidRPr="00E31739">
        <w:rPr>
          <w:rFonts w:ascii="Times New Roman" w:hAnsi="Times New Roman"/>
          <w:sz w:val="24"/>
          <w:szCs w:val="24"/>
        </w:rPr>
        <w:t>–</w:t>
      </w:r>
      <w:r w:rsidR="00B45080" w:rsidRPr="00B45080">
        <w:rPr>
          <w:rFonts w:ascii="Times New Roman" w:eastAsia="Times New Roman" w:hAnsi="Times New Roman"/>
          <w:sz w:val="24"/>
          <w:szCs w:val="24"/>
        </w:rPr>
        <w:t>2030 metų plėtros programos valdytojos Lietuvos Respublikos susisiekimo ministerijos susisiekimo plėtros programos pažangos priemonių investicijų įgyvendinimo ir rodiklių pažangos vertinimo</w:t>
      </w:r>
      <w:r w:rsidR="00B45080" w:rsidRPr="00AC3D13">
        <w:rPr>
          <w:bCs/>
          <w:sz w:val="24"/>
        </w:rPr>
        <w:t xml:space="preserve"> </w:t>
      </w:r>
      <w:r w:rsidR="00896369" w:rsidRPr="00623EBA">
        <w:rPr>
          <w:rFonts w:ascii="Times New Roman" w:eastAsia="Times New Roman" w:hAnsi="Times New Roman"/>
          <w:sz w:val="24"/>
          <w:szCs w:val="24"/>
        </w:rPr>
        <w:t>p</w:t>
      </w:r>
      <w:r w:rsidR="00FE2CF5" w:rsidRPr="00623EBA">
        <w:rPr>
          <w:rFonts w:ascii="Times New Roman" w:eastAsia="Times New Roman" w:hAnsi="Times New Roman"/>
          <w:sz w:val="24"/>
          <w:szCs w:val="24"/>
        </w:rPr>
        <w:t>aslaugų</w:t>
      </w:r>
      <w:r w:rsidR="00F77C73" w:rsidRPr="00623EBA">
        <w:rPr>
          <w:rFonts w:ascii="Times New Roman" w:eastAsia="Times New Roman" w:hAnsi="Times New Roman"/>
          <w:sz w:val="24"/>
          <w:szCs w:val="24"/>
        </w:rPr>
        <w:t xml:space="preserve"> </w:t>
      </w:r>
      <w:r w:rsidR="00A3554A" w:rsidRPr="00623EBA">
        <w:rPr>
          <w:rFonts w:ascii="Times New Roman" w:eastAsia="Times New Roman" w:hAnsi="Times New Roman"/>
          <w:sz w:val="24"/>
          <w:szCs w:val="24"/>
        </w:rPr>
        <w:t xml:space="preserve">teikimo </w:t>
      </w:r>
      <w:r w:rsidR="00532659" w:rsidRPr="00623EBA">
        <w:rPr>
          <w:rFonts w:ascii="Times New Roman" w:eastAsia="Times New Roman" w:hAnsi="Times New Roman"/>
          <w:sz w:val="24"/>
          <w:szCs w:val="24"/>
        </w:rPr>
        <w:t>s</w:t>
      </w:r>
      <w:r w:rsidR="001E6475" w:rsidRPr="00623EBA">
        <w:rPr>
          <w:rFonts w:ascii="Times New Roman" w:eastAsia="Times New Roman" w:hAnsi="Times New Roman"/>
          <w:sz w:val="24"/>
          <w:szCs w:val="24"/>
        </w:rPr>
        <w:t>utartį</w:t>
      </w:r>
      <w:r w:rsidR="00F77C73" w:rsidRPr="00623EBA">
        <w:rPr>
          <w:rFonts w:ascii="Times New Roman" w:eastAsia="Times New Roman" w:hAnsi="Times New Roman"/>
          <w:sz w:val="24"/>
          <w:szCs w:val="24"/>
        </w:rPr>
        <w:t xml:space="preserve"> (toliau – </w:t>
      </w:r>
      <w:r w:rsidR="00FE2CF5" w:rsidRPr="00623EBA">
        <w:rPr>
          <w:rFonts w:ascii="Times New Roman" w:eastAsia="Times New Roman" w:hAnsi="Times New Roman"/>
          <w:sz w:val="24"/>
          <w:szCs w:val="24"/>
        </w:rPr>
        <w:t>Sutartis</w:t>
      </w:r>
      <w:r w:rsidR="00F77C73" w:rsidRPr="00623EBA">
        <w:rPr>
          <w:rFonts w:ascii="Times New Roman" w:eastAsia="Times New Roman" w:hAnsi="Times New Roman"/>
          <w:sz w:val="24"/>
          <w:szCs w:val="24"/>
        </w:rPr>
        <w:t>).</w:t>
      </w:r>
    </w:p>
    <w:p w14:paraId="2E0BD9ED" w14:textId="2F2C2395" w:rsidR="00F77C73" w:rsidRPr="00623EBA" w:rsidRDefault="001B035C" w:rsidP="00F77C73">
      <w:pPr>
        <w:tabs>
          <w:tab w:val="num" w:pos="0"/>
        </w:tabs>
        <w:spacing w:after="0" w:line="240" w:lineRule="auto"/>
        <w:jc w:val="both"/>
        <w:rPr>
          <w:rFonts w:ascii="Times New Roman" w:eastAsia="Times New Roman" w:hAnsi="Times New Roman"/>
          <w:sz w:val="24"/>
          <w:szCs w:val="24"/>
        </w:rPr>
      </w:pPr>
      <w:r w:rsidRPr="00623EBA">
        <w:rPr>
          <w:rFonts w:ascii="Times New Roman" w:eastAsia="Times New Roman" w:hAnsi="Times New Roman"/>
          <w:sz w:val="24"/>
          <w:szCs w:val="24"/>
        </w:rPr>
        <w:t xml:space="preserve">           </w:t>
      </w:r>
      <w:r w:rsidR="00FE2CF5" w:rsidRPr="00623EBA">
        <w:rPr>
          <w:rFonts w:ascii="Times New Roman" w:eastAsia="Times New Roman" w:hAnsi="Times New Roman"/>
          <w:sz w:val="24"/>
          <w:szCs w:val="24"/>
        </w:rPr>
        <w:t>Sutartis</w:t>
      </w:r>
      <w:r w:rsidR="00F77C73" w:rsidRPr="00623EBA">
        <w:rPr>
          <w:rFonts w:ascii="Times New Roman" w:eastAsia="Times New Roman" w:hAnsi="Times New Roman"/>
          <w:sz w:val="24"/>
          <w:szCs w:val="24"/>
        </w:rPr>
        <w:t xml:space="preserve"> sudaryta su </w:t>
      </w:r>
      <w:r w:rsidR="00FE2CF5" w:rsidRPr="00623EBA">
        <w:rPr>
          <w:rFonts w:ascii="Times New Roman" w:eastAsia="Times New Roman" w:hAnsi="Times New Roman"/>
          <w:sz w:val="24"/>
          <w:szCs w:val="24"/>
        </w:rPr>
        <w:t>Paslaugų</w:t>
      </w:r>
      <w:r w:rsidR="00F77C73" w:rsidRPr="00623EBA">
        <w:rPr>
          <w:rFonts w:ascii="Times New Roman" w:eastAsia="Times New Roman" w:hAnsi="Times New Roman"/>
          <w:sz w:val="24"/>
          <w:szCs w:val="24"/>
        </w:rPr>
        <w:t xml:space="preserve"> teikėju, kurio pasiūlymas pripažintas laimėjusiu, atlikus </w:t>
      </w:r>
      <w:r w:rsidR="00F77C73" w:rsidRPr="00623EBA">
        <w:rPr>
          <w:rFonts w:ascii="Times New Roman" w:eastAsia="Times New Roman" w:hAnsi="Times New Roman"/>
          <w:sz w:val="24"/>
          <w:szCs w:val="24"/>
          <w:u w:val="single"/>
        </w:rPr>
        <w:t>________</w:t>
      </w:r>
      <w:r w:rsidR="00F77C73" w:rsidRPr="00623EBA">
        <w:rPr>
          <w:rFonts w:ascii="Times New Roman" w:eastAsia="Times New Roman" w:hAnsi="Times New Roman"/>
          <w:sz w:val="24"/>
          <w:szCs w:val="24"/>
        </w:rPr>
        <w:t xml:space="preserve">_ pirkimą </w:t>
      </w:r>
      <w:r w:rsidR="00F77C73" w:rsidRPr="00623EBA">
        <w:rPr>
          <w:rFonts w:ascii="Times New Roman" w:eastAsia="Times New Roman" w:hAnsi="Times New Roman"/>
          <w:sz w:val="24"/>
          <w:szCs w:val="24"/>
          <w:u w:val="single"/>
        </w:rPr>
        <w:t>_________</w:t>
      </w:r>
      <w:r w:rsidR="00F77C73" w:rsidRPr="00623EBA">
        <w:rPr>
          <w:rFonts w:ascii="Times New Roman" w:eastAsia="Times New Roman" w:hAnsi="Times New Roman"/>
          <w:sz w:val="24"/>
          <w:szCs w:val="24"/>
        </w:rPr>
        <w:t xml:space="preserve"> būdu (CVP IS Nr. </w:t>
      </w:r>
      <w:r w:rsidR="00F77C73" w:rsidRPr="00623EBA">
        <w:rPr>
          <w:rFonts w:ascii="Times New Roman" w:eastAsia="Times New Roman" w:hAnsi="Times New Roman"/>
          <w:sz w:val="24"/>
          <w:szCs w:val="24"/>
          <w:u w:val="single"/>
        </w:rPr>
        <w:t>_________</w:t>
      </w:r>
      <w:r w:rsidR="00F77C73" w:rsidRPr="00623EBA">
        <w:rPr>
          <w:rFonts w:ascii="Times New Roman" w:eastAsia="Times New Roman" w:hAnsi="Times New Roman"/>
          <w:sz w:val="24"/>
          <w:szCs w:val="24"/>
        </w:rPr>
        <w:t>).</w:t>
      </w:r>
    </w:p>
    <w:p w14:paraId="6E18B7B3" w14:textId="77777777" w:rsidR="00F77C73" w:rsidRPr="00623EBA" w:rsidRDefault="00F77C73" w:rsidP="002A04F3">
      <w:pPr>
        <w:spacing w:after="0" w:line="240" w:lineRule="auto"/>
        <w:ind w:firstLine="660"/>
        <w:jc w:val="both"/>
        <w:rPr>
          <w:rFonts w:ascii="Times New Roman" w:hAnsi="Times New Roman"/>
          <w:b/>
          <w:sz w:val="24"/>
          <w:szCs w:val="24"/>
        </w:rPr>
      </w:pPr>
    </w:p>
    <w:p w14:paraId="147F86DE" w14:textId="3AD8F4F3" w:rsidR="00B57B94" w:rsidRPr="00623EBA" w:rsidRDefault="001E6475" w:rsidP="00E9071C">
      <w:pPr>
        <w:pStyle w:val="Antrat1"/>
        <w:numPr>
          <w:ilvl w:val="0"/>
          <w:numId w:val="22"/>
        </w:numPr>
        <w:spacing w:before="0" w:after="0"/>
        <w:rPr>
          <w:rFonts w:ascii="Times New Roman" w:hAnsi="Times New Roman"/>
        </w:rPr>
      </w:pPr>
      <w:r w:rsidRPr="00623EBA">
        <w:rPr>
          <w:rFonts w:ascii="Times New Roman" w:hAnsi="Times New Roman"/>
        </w:rPr>
        <w:t>SUTARTIES</w:t>
      </w:r>
      <w:r w:rsidR="002467CD" w:rsidRPr="00623EBA">
        <w:rPr>
          <w:rFonts w:ascii="Times New Roman" w:hAnsi="Times New Roman"/>
        </w:rPr>
        <w:t xml:space="preserve"> </w:t>
      </w:r>
      <w:r w:rsidR="00076C3B" w:rsidRPr="00623EBA">
        <w:rPr>
          <w:rFonts w:ascii="Times New Roman" w:hAnsi="Times New Roman"/>
        </w:rPr>
        <w:t>DALYK</w:t>
      </w:r>
      <w:r w:rsidR="00680FAC" w:rsidRPr="00623EBA">
        <w:rPr>
          <w:rFonts w:ascii="Times New Roman" w:hAnsi="Times New Roman"/>
        </w:rPr>
        <w:t>AS</w:t>
      </w:r>
    </w:p>
    <w:p w14:paraId="26A7BED1" w14:textId="60F2CA73" w:rsidR="00E9071C" w:rsidRPr="00623EBA" w:rsidRDefault="001E6475" w:rsidP="00556026">
      <w:pPr>
        <w:numPr>
          <w:ilvl w:val="1"/>
          <w:numId w:val="23"/>
        </w:numPr>
        <w:tabs>
          <w:tab w:val="left" w:pos="990"/>
        </w:tabs>
        <w:suppressAutoHyphens/>
        <w:autoSpaceDN w:val="0"/>
        <w:spacing w:after="0" w:line="240" w:lineRule="auto"/>
        <w:ind w:left="0" w:firstLine="562"/>
        <w:jc w:val="both"/>
        <w:textAlignment w:val="baseline"/>
        <w:rPr>
          <w:rFonts w:ascii="Times New Roman" w:hAnsi="Times New Roman"/>
          <w:sz w:val="24"/>
          <w:szCs w:val="24"/>
        </w:rPr>
      </w:pPr>
      <w:r w:rsidRPr="00623EBA">
        <w:rPr>
          <w:rFonts w:ascii="Times New Roman" w:eastAsia="Times New Roman" w:hAnsi="Times New Roman"/>
          <w:sz w:val="24"/>
          <w:szCs w:val="24"/>
        </w:rPr>
        <w:t>Sutarties</w:t>
      </w:r>
      <w:r w:rsidR="00E9071C" w:rsidRPr="00623EBA">
        <w:rPr>
          <w:rFonts w:ascii="Times New Roman" w:eastAsia="Times New Roman" w:hAnsi="Times New Roman"/>
          <w:sz w:val="24"/>
          <w:szCs w:val="24"/>
        </w:rPr>
        <w:t xml:space="preserve"> dalykas yra</w:t>
      </w:r>
      <w:r w:rsidR="00E9071C" w:rsidRPr="00B45080">
        <w:rPr>
          <w:rFonts w:ascii="Times New Roman" w:eastAsia="Times New Roman" w:hAnsi="Times New Roman"/>
          <w:bCs/>
          <w:sz w:val="24"/>
          <w:szCs w:val="24"/>
        </w:rPr>
        <w:t xml:space="preserve"> </w:t>
      </w:r>
      <w:r w:rsidR="00B45080" w:rsidRPr="00B45080">
        <w:rPr>
          <w:rFonts w:ascii="Times New Roman" w:eastAsia="Times New Roman" w:hAnsi="Times New Roman"/>
          <w:sz w:val="24"/>
          <w:szCs w:val="24"/>
        </w:rPr>
        <w:t>2022</w:t>
      </w:r>
      <w:r w:rsidR="00DE49B4" w:rsidRPr="00E31739">
        <w:rPr>
          <w:rFonts w:ascii="Times New Roman" w:hAnsi="Times New Roman"/>
          <w:sz w:val="24"/>
          <w:szCs w:val="24"/>
        </w:rPr>
        <w:t>–</w:t>
      </w:r>
      <w:r w:rsidR="00B45080" w:rsidRPr="00B45080">
        <w:rPr>
          <w:rFonts w:ascii="Times New Roman" w:eastAsia="Times New Roman" w:hAnsi="Times New Roman"/>
          <w:sz w:val="24"/>
          <w:szCs w:val="24"/>
        </w:rPr>
        <w:t>2030 metų plėtros programos valdytojos Lietuvos Respublikos susisiekimo ministerijos susisiekimo plėtros programos pažangos priemonių investicijų įgyvendinimo ir rodiklių pažangos vertinim</w:t>
      </w:r>
      <w:r w:rsidR="00B45080">
        <w:rPr>
          <w:rFonts w:ascii="Times New Roman" w:eastAsia="Times New Roman" w:hAnsi="Times New Roman"/>
          <w:sz w:val="24"/>
          <w:szCs w:val="24"/>
        </w:rPr>
        <w:t>as</w:t>
      </w:r>
      <w:r w:rsidR="00DF5FDE" w:rsidRPr="00623EBA">
        <w:t xml:space="preserve"> </w:t>
      </w:r>
      <w:r w:rsidR="00E9071C" w:rsidRPr="00623EBA">
        <w:rPr>
          <w:rFonts w:ascii="Times New Roman" w:eastAsia="Times New Roman" w:hAnsi="Times New Roman"/>
          <w:sz w:val="24"/>
          <w:szCs w:val="24"/>
        </w:rPr>
        <w:t>(toliau – Paslaugos).</w:t>
      </w:r>
    </w:p>
    <w:p w14:paraId="17827A6C" w14:textId="77777777" w:rsidR="009D0548" w:rsidRPr="00623EBA" w:rsidRDefault="00FE2CF5" w:rsidP="009D0548">
      <w:pPr>
        <w:numPr>
          <w:ilvl w:val="1"/>
          <w:numId w:val="23"/>
        </w:numPr>
        <w:tabs>
          <w:tab w:val="left" w:pos="990"/>
        </w:tabs>
        <w:suppressAutoHyphens/>
        <w:autoSpaceDN w:val="0"/>
        <w:spacing w:after="0" w:line="240" w:lineRule="auto"/>
        <w:ind w:left="0" w:firstLine="562"/>
        <w:jc w:val="both"/>
        <w:textAlignment w:val="baseline"/>
        <w:rPr>
          <w:rFonts w:ascii="Times New Roman" w:hAnsi="Times New Roman"/>
          <w:sz w:val="24"/>
          <w:szCs w:val="24"/>
        </w:rPr>
      </w:pPr>
      <w:r w:rsidRPr="00623EBA">
        <w:rPr>
          <w:rFonts w:ascii="Times New Roman" w:eastAsia="Times New Roman" w:hAnsi="Times New Roman"/>
          <w:sz w:val="24"/>
          <w:szCs w:val="24"/>
        </w:rPr>
        <w:t>Paslaugų</w:t>
      </w:r>
      <w:r w:rsidR="00E9071C" w:rsidRPr="00623EBA">
        <w:rPr>
          <w:rFonts w:ascii="Times New Roman" w:eastAsia="Times New Roman" w:hAnsi="Times New Roman"/>
          <w:sz w:val="24"/>
          <w:szCs w:val="24"/>
        </w:rPr>
        <w:t xml:space="preserve"> teikėjas įsipareigoja Sutartyje nustatytomis sąlygomis, laikydamasis teisės aktuose įtvirtintų reikalavimų ir geriausios praktikos, suteikti </w:t>
      </w:r>
      <w:r w:rsidRPr="00623EBA">
        <w:rPr>
          <w:rFonts w:ascii="Times New Roman" w:eastAsia="Times New Roman" w:hAnsi="Times New Roman"/>
          <w:sz w:val="24"/>
          <w:szCs w:val="24"/>
        </w:rPr>
        <w:t>Paslaugų</w:t>
      </w:r>
      <w:r w:rsidR="007F54DB" w:rsidRPr="00623EBA">
        <w:rPr>
          <w:rFonts w:ascii="Times New Roman" w:eastAsia="Times New Roman" w:hAnsi="Times New Roman"/>
          <w:sz w:val="24"/>
          <w:szCs w:val="24"/>
        </w:rPr>
        <w:t xml:space="preserve"> gavėju</w:t>
      </w:r>
      <w:r w:rsidR="00E9071C" w:rsidRPr="00623EBA">
        <w:rPr>
          <w:rFonts w:ascii="Times New Roman" w:eastAsia="Times New Roman" w:hAnsi="Times New Roman"/>
          <w:sz w:val="24"/>
          <w:szCs w:val="24"/>
        </w:rPr>
        <w:t xml:space="preserve">i Paslaugas, kurių detalus aprašymas, jų kokybė nustatyti techninėje specifikacijoje (1 priedas) ir </w:t>
      </w:r>
      <w:r w:rsidR="00407717" w:rsidRPr="00623EBA">
        <w:rPr>
          <w:rFonts w:ascii="Times New Roman" w:eastAsia="Times New Roman" w:hAnsi="Times New Roman"/>
          <w:sz w:val="24"/>
          <w:szCs w:val="24"/>
        </w:rPr>
        <w:t xml:space="preserve">Paslaugų teikėjo </w:t>
      </w:r>
      <w:r w:rsidR="00E9071C" w:rsidRPr="00623EBA">
        <w:rPr>
          <w:rFonts w:ascii="Times New Roman" w:eastAsia="Times New Roman" w:hAnsi="Times New Roman"/>
          <w:sz w:val="24"/>
          <w:szCs w:val="24"/>
        </w:rPr>
        <w:t>pasiūlyme (</w:t>
      </w:r>
      <w:r w:rsidR="009D0548" w:rsidRPr="00623EBA">
        <w:rPr>
          <w:rFonts w:ascii="Times New Roman" w:eastAsia="Times New Roman" w:hAnsi="Times New Roman"/>
          <w:sz w:val="24"/>
          <w:szCs w:val="24"/>
        </w:rPr>
        <w:t>2</w:t>
      </w:r>
      <w:r w:rsidR="00E9071C" w:rsidRPr="00623EBA">
        <w:rPr>
          <w:rFonts w:ascii="Times New Roman" w:eastAsia="Times New Roman" w:hAnsi="Times New Roman"/>
          <w:sz w:val="24"/>
          <w:szCs w:val="24"/>
        </w:rPr>
        <w:t xml:space="preserve"> priedas), o </w:t>
      </w:r>
      <w:r w:rsidRPr="00623EBA">
        <w:rPr>
          <w:rFonts w:ascii="Times New Roman" w:eastAsia="Times New Roman" w:hAnsi="Times New Roman"/>
          <w:sz w:val="24"/>
          <w:szCs w:val="24"/>
        </w:rPr>
        <w:t>Paslaugų</w:t>
      </w:r>
      <w:r w:rsidR="007F54DB" w:rsidRPr="00623EBA">
        <w:rPr>
          <w:rFonts w:ascii="Times New Roman" w:eastAsia="Times New Roman" w:hAnsi="Times New Roman"/>
          <w:sz w:val="24"/>
          <w:szCs w:val="24"/>
        </w:rPr>
        <w:t xml:space="preserve"> gavėjas</w:t>
      </w:r>
      <w:r w:rsidR="00E9071C" w:rsidRPr="00623EBA">
        <w:rPr>
          <w:rFonts w:ascii="Times New Roman" w:eastAsia="Times New Roman" w:hAnsi="Times New Roman"/>
          <w:sz w:val="24"/>
          <w:szCs w:val="24"/>
        </w:rPr>
        <w:t xml:space="preserve"> įsipareigoja Sutartyje nustatytomis sąlygomis priimti Paslaugas ir apmokėti už jas Sutartyje nustatytomis sąlygomis ir terminais.</w:t>
      </w:r>
    </w:p>
    <w:p w14:paraId="6456F53D" w14:textId="15772C69" w:rsidR="009D0548" w:rsidRPr="00623EBA" w:rsidRDefault="009D0548" w:rsidP="009D0548">
      <w:pPr>
        <w:numPr>
          <w:ilvl w:val="1"/>
          <w:numId w:val="23"/>
        </w:numPr>
        <w:tabs>
          <w:tab w:val="left" w:pos="990"/>
        </w:tabs>
        <w:suppressAutoHyphens/>
        <w:autoSpaceDN w:val="0"/>
        <w:spacing w:after="0" w:line="240" w:lineRule="auto"/>
        <w:ind w:left="0" w:firstLine="562"/>
        <w:jc w:val="both"/>
        <w:textAlignment w:val="baseline"/>
        <w:rPr>
          <w:rFonts w:ascii="Times New Roman" w:eastAsia="Times New Roman" w:hAnsi="Times New Roman"/>
          <w:sz w:val="24"/>
          <w:szCs w:val="24"/>
        </w:rPr>
      </w:pPr>
      <w:r w:rsidRPr="00623EBA">
        <w:rPr>
          <w:rFonts w:ascii="Times New Roman" w:eastAsia="Times New Roman" w:hAnsi="Times New Roman"/>
          <w:sz w:val="24"/>
          <w:szCs w:val="24"/>
        </w:rPr>
        <w:t xml:space="preserve">Paslaugų teikimo terminas – </w:t>
      </w:r>
      <w:r w:rsidR="00B45080">
        <w:rPr>
          <w:rFonts w:ascii="Times New Roman" w:eastAsia="Times New Roman" w:hAnsi="Times New Roman"/>
          <w:sz w:val="24"/>
          <w:szCs w:val="24"/>
          <w:lang w:val="en-US"/>
        </w:rPr>
        <w:t>12</w:t>
      </w:r>
      <w:r w:rsidRPr="00623EBA">
        <w:rPr>
          <w:rFonts w:ascii="Times New Roman" w:eastAsia="Times New Roman" w:hAnsi="Times New Roman"/>
          <w:sz w:val="24"/>
          <w:szCs w:val="24"/>
        </w:rPr>
        <w:t xml:space="preserve"> (</w:t>
      </w:r>
      <w:r w:rsidR="00B45080">
        <w:rPr>
          <w:rFonts w:ascii="Times New Roman" w:eastAsia="Times New Roman" w:hAnsi="Times New Roman"/>
          <w:sz w:val="24"/>
          <w:szCs w:val="24"/>
        </w:rPr>
        <w:t>dvylika</w:t>
      </w:r>
      <w:r w:rsidRPr="00623EBA">
        <w:rPr>
          <w:rFonts w:ascii="Times New Roman" w:eastAsia="Times New Roman" w:hAnsi="Times New Roman"/>
          <w:sz w:val="24"/>
          <w:szCs w:val="24"/>
        </w:rPr>
        <w:t xml:space="preserve">) </w:t>
      </w:r>
      <w:r w:rsidR="00B45080">
        <w:rPr>
          <w:rFonts w:ascii="Times New Roman" w:eastAsia="Times New Roman" w:hAnsi="Times New Roman"/>
          <w:sz w:val="24"/>
          <w:szCs w:val="24"/>
        </w:rPr>
        <w:t>mėnesi</w:t>
      </w:r>
      <w:r w:rsidRPr="00623EBA">
        <w:rPr>
          <w:rFonts w:ascii="Times New Roman" w:eastAsia="Times New Roman" w:hAnsi="Times New Roman"/>
          <w:sz w:val="24"/>
          <w:szCs w:val="24"/>
        </w:rPr>
        <w:t>ų</w:t>
      </w:r>
      <w:r w:rsidR="00B45080">
        <w:rPr>
          <w:rFonts w:ascii="Times New Roman" w:eastAsia="Times New Roman" w:hAnsi="Times New Roman"/>
          <w:sz w:val="24"/>
          <w:szCs w:val="24"/>
        </w:rPr>
        <w:t xml:space="preserve"> nuo Sutarties įsigaliojimo dienos</w:t>
      </w:r>
      <w:r w:rsidRPr="00623EBA">
        <w:rPr>
          <w:rFonts w:ascii="Times New Roman" w:eastAsia="Times New Roman" w:hAnsi="Times New Roman"/>
          <w:sz w:val="24"/>
          <w:szCs w:val="24"/>
        </w:rPr>
        <w:t>.</w:t>
      </w:r>
    </w:p>
    <w:p w14:paraId="738D4FD8" w14:textId="6199CCE9" w:rsidR="00E9071C" w:rsidRPr="00623EBA" w:rsidRDefault="00DF5FDE" w:rsidP="00556026">
      <w:pPr>
        <w:numPr>
          <w:ilvl w:val="1"/>
          <w:numId w:val="23"/>
        </w:numPr>
        <w:tabs>
          <w:tab w:val="left" w:pos="990"/>
        </w:tabs>
        <w:suppressAutoHyphens/>
        <w:autoSpaceDN w:val="0"/>
        <w:spacing w:after="0" w:line="240" w:lineRule="auto"/>
        <w:ind w:left="0" w:firstLine="562"/>
        <w:jc w:val="both"/>
        <w:textAlignment w:val="baseline"/>
        <w:rPr>
          <w:rFonts w:ascii="Times New Roman" w:hAnsi="Times New Roman"/>
          <w:sz w:val="24"/>
          <w:szCs w:val="24"/>
        </w:rPr>
      </w:pPr>
      <w:r w:rsidRPr="00623EBA">
        <w:rPr>
          <w:rFonts w:ascii="Times New Roman" w:eastAsia="Times New Roman" w:hAnsi="Times New Roman"/>
          <w:sz w:val="24"/>
          <w:szCs w:val="24"/>
        </w:rPr>
        <w:t>K</w:t>
      </w:r>
      <w:r w:rsidR="00E9071C" w:rsidRPr="00623EBA">
        <w:rPr>
          <w:rFonts w:ascii="Times New Roman" w:eastAsia="Times New Roman" w:hAnsi="Times New Roman"/>
          <w:sz w:val="24"/>
          <w:szCs w:val="24"/>
        </w:rPr>
        <w:t xml:space="preserve">itos </w:t>
      </w:r>
      <w:r w:rsidR="00FE2CF5" w:rsidRPr="00623EBA">
        <w:rPr>
          <w:rFonts w:ascii="Times New Roman" w:eastAsia="Times New Roman" w:hAnsi="Times New Roman"/>
          <w:sz w:val="24"/>
          <w:szCs w:val="24"/>
        </w:rPr>
        <w:t>Paslaugų</w:t>
      </w:r>
      <w:r w:rsidR="00E9071C" w:rsidRPr="00623EBA">
        <w:rPr>
          <w:rFonts w:ascii="Times New Roman" w:eastAsia="Times New Roman" w:hAnsi="Times New Roman"/>
          <w:sz w:val="24"/>
          <w:szCs w:val="24"/>
        </w:rPr>
        <w:t xml:space="preserve"> teikimo sąlygos, </w:t>
      </w:r>
      <w:r w:rsidR="00692C64" w:rsidRPr="00623EBA">
        <w:rPr>
          <w:rFonts w:ascii="Times New Roman" w:eastAsia="Times New Roman" w:hAnsi="Times New Roman"/>
          <w:sz w:val="24"/>
          <w:szCs w:val="24"/>
        </w:rPr>
        <w:t xml:space="preserve">kurios </w:t>
      </w:r>
      <w:r w:rsidR="00E9071C" w:rsidRPr="00623EBA">
        <w:rPr>
          <w:rFonts w:ascii="Times New Roman" w:eastAsia="Times New Roman" w:hAnsi="Times New Roman"/>
          <w:sz w:val="24"/>
          <w:szCs w:val="24"/>
        </w:rPr>
        <w:t xml:space="preserve">nėra aptartos Sutartyje, yra nustatytos pirkimo dokumentuose, techninėje specifikacijoje (1 priedas) ir yra </w:t>
      </w:r>
      <w:r w:rsidR="001E6475" w:rsidRPr="00623EBA">
        <w:rPr>
          <w:rFonts w:ascii="Times New Roman" w:eastAsia="Times New Roman" w:hAnsi="Times New Roman"/>
          <w:sz w:val="24"/>
          <w:szCs w:val="24"/>
        </w:rPr>
        <w:t>Sutarties</w:t>
      </w:r>
      <w:r w:rsidR="002467CD" w:rsidRPr="00623EBA">
        <w:rPr>
          <w:rFonts w:ascii="Times New Roman" w:eastAsia="Times New Roman" w:hAnsi="Times New Roman"/>
          <w:sz w:val="24"/>
          <w:szCs w:val="24"/>
        </w:rPr>
        <w:t xml:space="preserve"> </w:t>
      </w:r>
      <w:r w:rsidR="00E9071C" w:rsidRPr="00623EBA">
        <w:rPr>
          <w:rFonts w:ascii="Times New Roman" w:eastAsia="Times New Roman" w:hAnsi="Times New Roman"/>
          <w:sz w:val="24"/>
          <w:szCs w:val="24"/>
        </w:rPr>
        <w:t>Šalims privalomos.</w:t>
      </w:r>
    </w:p>
    <w:p w14:paraId="2A029303" w14:textId="77777777" w:rsidR="00012650" w:rsidRPr="00623EBA" w:rsidRDefault="00012650" w:rsidP="00DB0279">
      <w:pPr>
        <w:pStyle w:val="paragraph"/>
        <w:tabs>
          <w:tab w:val="left" w:pos="7938"/>
        </w:tabs>
        <w:spacing w:before="0" w:beforeAutospacing="0" w:after="0" w:afterAutospacing="0"/>
        <w:ind w:firstLine="851"/>
        <w:jc w:val="both"/>
        <w:textAlignment w:val="baseline"/>
        <w:rPr>
          <w:bCs/>
          <w:iCs/>
        </w:rPr>
      </w:pPr>
    </w:p>
    <w:p w14:paraId="416F260E" w14:textId="5EB227C5" w:rsidR="003E7F2D" w:rsidRPr="00623EBA" w:rsidRDefault="00076C3B" w:rsidP="00435B2E">
      <w:pPr>
        <w:keepNext/>
        <w:tabs>
          <w:tab w:val="num" w:pos="0"/>
        </w:tabs>
        <w:spacing w:after="0" w:line="240" w:lineRule="auto"/>
        <w:jc w:val="center"/>
        <w:rPr>
          <w:rFonts w:ascii="Times New Roman" w:hAnsi="Times New Roman"/>
          <w:b/>
          <w:caps/>
          <w:sz w:val="24"/>
          <w:szCs w:val="24"/>
        </w:rPr>
      </w:pPr>
      <w:r w:rsidRPr="00623EBA">
        <w:rPr>
          <w:rFonts w:ascii="Times New Roman" w:hAnsi="Times New Roman"/>
          <w:b/>
          <w:caps/>
          <w:sz w:val="24"/>
          <w:szCs w:val="24"/>
        </w:rPr>
        <w:t>2</w:t>
      </w:r>
      <w:r w:rsidR="001145BD" w:rsidRPr="00623EBA">
        <w:rPr>
          <w:rFonts w:ascii="Times New Roman" w:hAnsi="Times New Roman"/>
          <w:b/>
          <w:caps/>
          <w:sz w:val="24"/>
          <w:szCs w:val="24"/>
        </w:rPr>
        <w:t xml:space="preserve">. </w:t>
      </w:r>
      <w:r w:rsidR="001E6475" w:rsidRPr="00623EBA">
        <w:rPr>
          <w:rFonts w:ascii="Times New Roman" w:hAnsi="Times New Roman"/>
          <w:b/>
          <w:caps/>
          <w:sz w:val="24"/>
          <w:szCs w:val="24"/>
        </w:rPr>
        <w:t>Sutarties</w:t>
      </w:r>
      <w:r w:rsidR="001145BD" w:rsidRPr="00623EBA">
        <w:rPr>
          <w:rFonts w:ascii="Times New Roman" w:hAnsi="Times New Roman"/>
          <w:b/>
          <w:caps/>
          <w:sz w:val="24"/>
          <w:szCs w:val="24"/>
        </w:rPr>
        <w:t xml:space="preserve"> kaina</w:t>
      </w:r>
      <w:r w:rsidR="00504308" w:rsidRPr="00623EBA">
        <w:rPr>
          <w:rFonts w:ascii="Times New Roman" w:hAnsi="Times New Roman"/>
          <w:b/>
          <w:caps/>
          <w:sz w:val="24"/>
          <w:szCs w:val="24"/>
        </w:rPr>
        <w:t xml:space="preserve"> IR </w:t>
      </w:r>
      <w:r w:rsidR="008B7E9C" w:rsidRPr="00623EBA">
        <w:rPr>
          <w:rFonts w:ascii="Times New Roman" w:hAnsi="Times New Roman"/>
          <w:b/>
          <w:caps/>
          <w:sz w:val="24"/>
          <w:szCs w:val="24"/>
        </w:rPr>
        <w:t>MOKĖJIMO SĄLYGOS</w:t>
      </w:r>
    </w:p>
    <w:p w14:paraId="5E3DBA0F" w14:textId="5832C3D1" w:rsidR="001E312B" w:rsidRPr="00623EBA" w:rsidRDefault="001E312B" w:rsidP="001E312B">
      <w:pPr>
        <w:widowControl w:val="0"/>
        <w:tabs>
          <w:tab w:val="left" w:pos="0"/>
          <w:tab w:val="left" w:pos="993"/>
          <w:tab w:val="left" w:pos="1134"/>
          <w:tab w:val="left" w:pos="1701"/>
          <w:tab w:val="left" w:pos="7938"/>
        </w:tabs>
        <w:autoSpaceDE w:val="0"/>
        <w:autoSpaceDN w:val="0"/>
        <w:adjustRightInd w:val="0"/>
        <w:spacing w:after="0" w:line="240" w:lineRule="auto"/>
        <w:ind w:firstLine="709"/>
        <w:jc w:val="both"/>
        <w:rPr>
          <w:rFonts w:ascii="Times New Roman" w:hAnsi="Times New Roman"/>
          <w:sz w:val="24"/>
          <w:szCs w:val="24"/>
        </w:rPr>
      </w:pPr>
      <w:r w:rsidRPr="00623EBA">
        <w:rPr>
          <w:rFonts w:ascii="Times New Roman" w:hAnsi="Times New Roman"/>
          <w:sz w:val="24"/>
          <w:szCs w:val="24"/>
        </w:rPr>
        <w:t>2.1. Vadovaujantis Kainodaros taisyklių nustatymo metodikos, patvirtintos 2017 m. birželio 28 d. Viešųjų pirkimų tarnybos direktoriaus įsakymu Nr. 1S-95 „Dėl kainodaros taisyklių nustatymo metodikos patvirtinimo“, 11 punktu, naudojamas fiksuotos kainos apskaičiavimo būdas.</w:t>
      </w:r>
    </w:p>
    <w:p w14:paraId="0117CBBD" w14:textId="3DA88370" w:rsidR="001E312B" w:rsidRPr="00623EBA" w:rsidRDefault="001E312B" w:rsidP="001E312B">
      <w:pPr>
        <w:tabs>
          <w:tab w:val="left" w:pos="0"/>
          <w:tab w:val="left" w:pos="1620"/>
        </w:tabs>
        <w:spacing w:after="0" w:line="240" w:lineRule="auto"/>
        <w:ind w:firstLine="709"/>
        <w:jc w:val="both"/>
        <w:rPr>
          <w:rFonts w:ascii="Times New Roman" w:hAnsi="Times New Roman"/>
          <w:sz w:val="24"/>
          <w:szCs w:val="24"/>
        </w:rPr>
      </w:pPr>
      <w:r w:rsidRPr="00623EBA">
        <w:rPr>
          <w:rFonts w:ascii="Times New Roman" w:hAnsi="Times New Roman"/>
          <w:sz w:val="24"/>
          <w:szCs w:val="24"/>
        </w:rPr>
        <w:t xml:space="preserve">2.2. Bendra Sutarties kaina – </w:t>
      </w:r>
      <w:r w:rsidRPr="00623EBA">
        <w:rPr>
          <w:rFonts w:ascii="Times New Roman" w:hAnsi="Times New Roman"/>
          <w:b/>
          <w:sz w:val="24"/>
          <w:szCs w:val="24"/>
        </w:rPr>
        <w:t>......................................... Eur</w:t>
      </w:r>
      <w:r w:rsidRPr="00623EBA">
        <w:rPr>
          <w:rFonts w:ascii="Times New Roman" w:hAnsi="Times New Roman"/>
          <w:sz w:val="24"/>
          <w:szCs w:val="24"/>
        </w:rPr>
        <w:t xml:space="preserve"> </w:t>
      </w:r>
      <w:r w:rsidR="005142FB" w:rsidRPr="005E2E86">
        <w:rPr>
          <w:rFonts w:ascii="Times New Roman" w:hAnsi="Times New Roman"/>
          <w:bCs/>
          <w:sz w:val="24"/>
          <w:szCs w:val="24"/>
        </w:rPr>
        <w:t>(suma žodžiais)</w:t>
      </w:r>
      <w:r w:rsidR="005142FB">
        <w:rPr>
          <w:rFonts w:ascii="Times New Roman" w:hAnsi="Times New Roman"/>
          <w:bCs/>
          <w:sz w:val="24"/>
          <w:szCs w:val="24"/>
        </w:rPr>
        <w:t xml:space="preserve"> </w:t>
      </w:r>
      <w:r w:rsidRPr="00623EBA">
        <w:rPr>
          <w:rFonts w:ascii="Times New Roman" w:hAnsi="Times New Roman"/>
          <w:sz w:val="24"/>
          <w:szCs w:val="24"/>
        </w:rPr>
        <w:t>įskaitant pridėtinės vertės mokestį (toliau – PVM):</w:t>
      </w:r>
    </w:p>
    <w:p w14:paraId="6B7600E3" w14:textId="66986883" w:rsidR="00EF32B8" w:rsidRPr="00E42818" w:rsidRDefault="001E312B" w:rsidP="001E312B">
      <w:pPr>
        <w:tabs>
          <w:tab w:val="left" w:pos="0"/>
          <w:tab w:val="left" w:pos="1620"/>
        </w:tabs>
        <w:spacing w:after="0" w:line="240" w:lineRule="auto"/>
        <w:ind w:firstLine="709"/>
        <w:jc w:val="both"/>
        <w:rPr>
          <w:rFonts w:ascii="Times New Roman" w:hAnsi="Times New Roman"/>
          <w:sz w:val="24"/>
          <w:szCs w:val="24"/>
        </w:rPr>
      </w:pPr>
      <w:r w:rsidRPr="00623EBA">
        <w:rPr>
          <w:rFonts w:ascii="Times New Roman" w:hAnsi="Times New Roman"/>
          <w:sz w:val="24"/>
          <w:szCs w:val="24"/>
        </w:rPr>
        <w:lastRenderedPageBreak/>
        <w:t>2</w:t>
      </w:r>
      <w:r w:rsidRPr="00E42818">
        <w:rPr>
          <w:rFonts w:ascii="Times New Roman" w:hAnsi="Times New Roman"/>
          <w:sz w:val="24"/>
          <w:szCs w:val="24"/>
        </w:rPr>
        <w:t xml:space="preserve">.2.1. kaina be PVM – </w:t>
      </w:r>
      <w:r w:rsidRPr="00E42818">
        <w:rPr>
          <w:rFonts w:ascii="Times New Roman" w:hAnsi="Times New Roman"/>
          <w:b/>
          <w:bCs/>
          <w:sz w:val="24"/>
          <w:szCs w:val="24"/>
        </w:rPr>
        <w:t>...................................................... Eur</w:t>
      </w:r>
      <w:r w:rsidR="005142FB">
        <w:rPr>
          <w:rFonts w:ascii="Times New Roman" w:hAnsi="Times New Roman"/>
          <w:b/>
          <w:bCs/>
          <w:sz w:val="24"/>
          <w:szCs w:val="24"/>
        </w:rPr>
        <w:t xml:space="preserve"> </w:t>
      </w:r>
      <w:r w:rsidR="005142FB" w:rsidRPr="005E2E86">
        <w:rPr>
          <w:rFonts w:ascii="Times New Roman" w:hAnsi="Times New Roman"/>
          <w:bCs/>
          <w:sz w:val="24"/>
          <w:szCs w:val="24"/>
        </w:rPr>
        <w:t>(suma žodžiais)</w:t>
      </w:r>
      <w:r w:rsidR="002128B6" w:rsidRPr="00E42818">
        <w:rPr>
          <w:rFonts w:ascii="Times New Roman" w:hAnsi="Times New Roman"/>
          <w:sz w:val="24"/>
          <w:szCs w:val="24"/>
        </w:rPr>
        <w:t>;</w:t>
      </w:r>
    </w:p>
    <w:p w14:paraId="6E2EC6A2" w14:textId="590C96A4" w:rsidR="001E312B" w:rsidRPr="00E42818" w:rsidRDefault="001E312B" w:rsidP="001E312B">
      <w:pPr>
        <w:tabs>
          <w:tab w:val="left" w:pos="0"/>
          <w:tab w:val="left" w:pos="1620"/>
        </w:tabs>
        <w:spacing w:after="0" w:line="240" w:lineRule="auto"/>
        <w:ind w:firstLine="709"/>
        <w:jc w:val="both"/>
        <w:rPr>
          <w:rFonts w:ascii="Times New Roman" w:hAnsi="Times New Roman"/>
          <w:sz w:val="24"/>
          <w:szCs w:val="24"/>
        </w:rPr>
      </w:pPr>
      <w:r w:rsidRPr="00E42818">
        <w:rPr>
          <w:rFonts w:ascii="Times New Roman" w:hAnsi="Times New Roman"/>
          <w:sz w:val="24"/>
          <w:szCs w:val="24"/>
        </w:rPr>
        <w:t xml:space="preserve">2.2.2. PVM sudaro – </w:t>
      </w:r>
      <w:r w:rsidRPr="00E42818">
        <w:rPr>
          <w:rFonts w:ascii="Times New Roman" w:hAnsi="Times New Roman"/>
          <w:b/>
          <w:sz w:val="24"/>
          <w:szCs w:val="24"/>
        </w:rPr>
        <w:t>....................................................... Eur</w:t>
      </w:r>
      <w:r w:rsidR="005142FB">
        <w:rPr>
          <w:rFonts w:ascii="Times New Roman" w:hAnsi="Times New Roman"/>
          <w:b/>
          <w:sz w:val="24"/>
          <w:szCs w:val="24"/>
        </w:rPr>
        <w:t xml:space="preserve"> </w:t>
      </w:r>
      <w:r w:rsidR="005142FB" w:rsidRPr="005E2E86">
        <w:rPr>
          <w:rFonts w:ascii="Times New Roman" w:hAnsi="Times New Roman"/>
          <w:bCs/>
          <w:sz w:val="24"/>
          <w:szCs w:val="24"/>
        </w:rPr>
        <w:t>(suma žodžiais)</w:t>
      </w:r>
      <w:r w:rsidRPr="00E42818">
        <w:rPr>
          <w:rFonts w:ascii="Times New Roman" w:hAnsi="Times New Roman"/>
          <w:sz w:val="24"/>
          <w:szCs w:val="24"/>
        </w:rPr>
        <w:t>.</w:t>
      </w:r>
    </w:p>
    <w:p w14:paraId="12756993" w14:textId="7527074A" w:rsidR="00AB0C9D" w:rsidRPr="00E42818" w:rsidRDefault="00FE2CF5" w:rsidP="001E312B">
      <w:pPr>
        <w:pStyle w:val="Sraopastraipa"/>
        <w:numPr>
          <w:ilvl w:val="1"/>
          <w:numId w:val="40"/>
        </w:numPr>
        <w:tabs>
          <w:tab w:val="left" w:pos="990"/>
        </w:tabs>
        <w:spacing w:after="0" w:line="240" w:lineRule="auto"/>
        <w:ind w:left="0" w:firstLine="709"/>
        <w:jc w:val="both"/>
        <w:rPr>
          <w:rFonts w:ascii="Times New Roman" w:hAnsi="Times New Roman"/>
          <w:sz w:val="24"/>
          <w:szCs w:val="24"/>
        </w:rPr>
      </w:pPr>
      <w:bookmarkStart w:id="1" w:name="_Hlk114131799"/>
      <w:r w:rsidRPr="00E42818">
        <w:rPr>
          <w:rFonts w:ascii="Times New Roman" w:hAnsi="Times New Roman"/>
          <w:sz w:val="24"/>
          <w:szCs w:val="24"/>
        </w:rPr>
        <w:t>Paslaugų</w:t>
      </w:r>
      <w:r w:rsidR="002226B5" w:rsidRPr="00E42818">
        <w:rPr>
          <w:rFonts w:ascii="Times New Roman" w:hAnsi="Times New Roman"/>
          <w:sz w:val="24"/>
          <w:szCs w:val="24"/>
        </w:rPr>
        <w:t xml:space="preserve"> gavėjas sumoka </w:t>
      </w:r>
      <w:r w:rsidRPr="00E42818">
        <w:rPr>
          <w:rFonts w:ascii="Times New Roman" w:hAnsi="Times New Roman"/>
          <w:sz w:val="24"/>
          <w:szCs w:val="24"/>
        </w:rPr>
        <w:t>Paslaugų</w:t>
      </w:r>
      <w:r w:rsidR="002226B5" w:rsidRPr="00E42818">
        <w:rPr>
          <w:rFonts w:ascii="Times New Roman" w:hAnsi="Times New Roman"/>
          <w:sz w:val="24"/>
          <w:szCs w:val="24"/>
        </w:rPr>
        <w:t xml:space="preserve"> teikėjui už </w:t>
      </w:r>
      <w:r w:rsidR="000B454D" w:rsidRPr="00E42818">
        <w:rPr>
          <w:rFonts w:ascii="Times New Roman" w:hAnsi="Times New Roman"/>
          <w:sz w:val="24"/>
          <w:szCs w:val="24"/>
        </w:rPr>
        <w:t xml:space="preserve">tinkamai </w:t>
      </w:r>
      <w:r w:rsidR="001B0D35" w:rsidRPr="00E42818">
        <w:rPr>
          <w:rFonts w:ascii="Times New Roman" w:hAnsi="Times New Roman"/>
          <w:sz w:val="24"/>
          <w:szCs w:val="24"/>
        </w:rPr>
        <w:t xml:space="preserve">suteiktas </w:t>
      </w:r>
      <w:r w:rsidR="00623DC7" w:rsidRPr="00E42818">
        <w:rPr>
          <w:rFonts w:ascii="Times New Roman" w:hAnsi="Times New Roman"/>
          <w:sz w:val="24"/>
          <w:szCs w:val="24"/>
        </w:rPr>
        <w:t>P</w:t>
      </w:r>
      <w:r w:rsidR="002226B5" w:rsidRPr="00E42818">
        <w:rPr>
          <w:rFonts w:ascii="Times New Roman" w:hAnsi="Times New Roman"/>
          <w:sz w:val="24"/>
          <w:szCs w:val="24"/>
        </w:rPr>
        <w:t>aslaugas</w:t>
      </w:r>
      <w:r w:rsidR="00022E77" w:rsidRPr="00E42818">
        <w:rPr>
          <w:rFonts w:ascii="Times New Roman" w:hAnsi="Times New Roman"/>
          <w:sz w:val="24"/>
          <w:szCs w:val="24"/>
        </w:rPr>
        <w:t xml:space="preserve"> </w:t>
      </w:r>
      <w:r w:rsidR="002226B5" w:rsidRPr="00E42818">
        <w:rPr>
          <w:rFonts w:ascii="Times New Roman" w:hAnsi="Times New Roman"/>
          <w:sz w:val="24"/>
          <w:szCs w:val="24"/>
        </w:rPr>
        <w:t xml:space="preserve">ne vėliau kaip per 30 (trisdešimt) kalendorinių dienų </w:t>
      </w:r>
      <w:r w:rsidR="00E31739" w:rsidRPr="00F11697">
        <w:rPr>
          <w:rFonts w:ascii="Times New Roman" w:hAnsi="Times New Roman"/>
          <w:sz w:val="24"/>
          <w:szCs w:val="24"/>
        </w:rPr>
        <w:t xml:space="preserve">nuo sąskaitos faktūros gavimo iš </w:t>
      </w:r>
      <w:r w:rsidR="00E31739">
        <w:rPr>
          <w:rFonts w:ascii="Times New Roman" w:hAnsi="Times New Roman"/>
          <w:sz w:val="24"/>
          <w:szCs w:val="24"/>
        </w:rPr>
        <w:t>P</w:t>
      </w:r>
      <w:r w:rsidR="00E31739" w:rsidRPr="00F11697">
        <w:rPr>
          <w:rFonts w:ascii="Times New Roman" w:hAnsi="Times New Roman"/>
          <w:sz w:val="24"/>
          <w:szCs w:val="24"/>
        </w:rPr>
        <w:t xml:space="preserve">aslaugų teikėjo dienos, </w:t>
      </w:r>
      <w:r w:rsidR="00DE49B4">
        <w:rPr>
          <w:rFonts w:ascii="Times New Roman" w:hAnsi="Times New Roman"/>
          <w:sz w:val="24"/>
          <w:szCs w:val="24"/>
        </w:rPr>
        <w:t>Š</w:t>
      </w:r>
      <w:r w:rsidR="00E31739" w:rsidRPr="00F11697">
        <w:rPr>
          <w:rFonts w:ascii="Times New Roman" w:hAnsi="Times New Roman"/>
          <w:sz w:val="24"/>
          <w:szCs w:val="24"/>
        </w:rPr>
        <w:t xml:space="preserve">alims pasirašius </w:t>
      </w:r>
      <w:r w:rsidR="00E31739">
        <w:rPr>
          <w:rFonts w:ascii="Times New Roman" w:hAnsi="Times New Roman"/>
          <w:sz w:val="24"/>
          <w:szCs w:val="24"/>
        </w:rPr>
        <w:t>P</w:t>
      </w:r>
      <w:r w:rsidR="00E31739" w:rsidRPr="00F11697">
        <w:rPr>
          <w:rFonts w:ascii="Times New Roman" w:hAnsi="Times New Roman"/>
          <w:sz w:val="24"/>
          <w:szCs w:val="24"/>
        </w:rPr>
        <w:t>aslaugų perdavimo-priėmimo aktą.</w:t>
      </w:r>
      <w:bookmarkEnd w:id="1"/>
    </w:p>
    <w:p w14:paraId="5C345C80" w14:textId="01AE387B" w:rsidR="001E312B" w:rsidRPr="00623EBA" w:rsidRDefault="002226B5" w:rsidP="001E312B">
      <w:pPr>
        <w:pStyle w:val="Sraopastraipa"/>
        <w:numPr>
          <w:ilvl w:val="1"/>
          <w:numId w:val="40"/>
        </w:numPr>
        <w:tabs>
          <w:tab w:val="left" w:pos="990"/>
        </w:tabs>
        <w:spacing w:after="0" w:line="240" w:lineRule="auto"/>
        <w:ind w:left="0" w:firstLine="709"/>
        <w:jc w:val="both"/>
        <w:rPr>
          <w:rFonts w:ascii="Times New Roman" w:hAnsi="Times New Roman"/>
          <w:sz w:val="24"/>
          <w:szCs w:val="24"/>
        </w:rPr>
      </w:pPr>
      <w:r w:rsidRPr="00E42818">
        <w:rPr>
          <w:rFonts w:ascii="Times New Roman" w:hAnsi="Times New Roman"/>
          <w:sz w:val="24"/>
          <w:szCs w:val="24"/>
        </w:rPr>
        <w:t xml:space="preserve">Sąskaita faktūra teikiama </w:t>
      </w:r>
      <w:r w:rsidR="00FE2CF5" w:rsidRPr="00E42818">
        <w:rPr>
          <w:rFonts w:ascii="Times New Roman" w:hAnsi="Times New Roman"/>
          <w:sz w:val="24"/>
          <w:szCs w:val="24"/>
        </w:rPr>
        <w:t>Paslaugų</w:t>
      </w:r>
      <w:r w:rsidRPr="00E42818">
        <w:rPr>
          <w:rFonts w:ascii="Times New Roman" w:hAnsi="Times New Roman"/>
          <w:sz w:val="24"/>
          <w:szCs w:val="24"/>
        </w:rPr>
        <w:t xml:space="preserve"> gavėjui</w:t>
      </w:r>
      <w:r w:rsidRPr="00623EBA">
        <w:rPr>
          <w:rFonts w:ascii="Times New Roman" w:hAnsi="Times New Roman"/>
          <w:sz w:val="24"/>
          <w:szCs w:val="24"/>
        </w:rPr>
        <w:t xml:space="preserve"> tik</w:t>
      </w:r>
      <w:r w:rsidR="0090503F" w:rsidRPr="00623EBA">
        <w:rPr>
          <w:rFonts w:ascii="Times New Roman" w:hAnsi="Times New Roman"/>
          <w:sz w:val="24"/>
          <w:szCs w:val="24"/>
        </w:rPr>
        <w:t xml:space="preserve"> elektroniniu būdu. Elektroninė</w:t>
      </w:r>
      <w:r w:rsidRPr="00623EBA">
        <w:rPr>
          <w:rFonts w:ascii="Times New Roman" w:hAnsi="Times New Roman"/>
          <w:sz w:val="24"/>
          <w:szCs w:val="24"/>
        </w:rPr>
        <w:t xml:space="preserve"> sąskait</w:t>
      </w:r>
      <w:r w:rsidR="0090503F" w:rsidRPr="00623EBA">
        <w:rPr>
          <w:rFonts w:ascii="Times New Roman" w:hAnsi="Times New Roman"/>
          <w:sz w:val="24"/>
          <w:szCs w:val="24"/>
        </w:rPr>
        <w:t>a</w:t>
      </w:r>
      <w:r w:rsidRPr="00623EBA">
        <w:rPr>
          <w:rFonts w:ascii="Times New Roman" w:hAnsi="Times New Roman"/>
          <w:sz w:val="24"/>
          <w:szCs w:val="24"/>
        </w:rPr>
        <w:t xml:space="preserve"> faktūr</w:t>
      </w:r>
      <w:r w:rsidR="0090503F" w:rsidRPr="00623EBA">
        <w:rPr>
          <w:rFonts w:ascii="Times New Roman" w:hAnsi="Times New Roman"/>
          <w:sz w:val="24"/>
          <w:szCs w:val="24"/>
        </w:rPr>
        <w:t>a</w:t>
      </w:r>
      <w:r w:rsidRPr="00623EBA">
        <w:rPr>
          <w:rFonts w:ascii="Times New Roman" w:hAnsi="Times New Roman"/>
          <w:sz w:val="24"/>
          <w:szCs w:val="24"/>
        </w:rPr>
        <w:t>, atitinkan</w:t>
      </w:r>
      <w:r w:rsidR="0090503F" w:rsidRPr="00623EBA">
        <w:rPr>
          <w:rFonts w:ascii="Times New Roman" w:hAnsi="Times New Roman"/>
          <w:sz w:val="24"/>
          <w:szCs w:val="24"/>
        </w:rPr>
        <w:t>ti</w:t>
      </w:r>
      <w:r w:rsidRPr="00623EBA">
        <w:rPr>
          <w:rFonts w:ascii="Times New Roman" w:hAnsi="Times New Roman"/>
          <w:sz w:val="24"/>
          <w:szCs w:val="24"/>
        </w:rPr>
        <w:t xml:space="preserve"> Europos elektroninių sąskaitų faktūrų standartą, teikiam</w:t>
      </w:r>
      <w:r w:rsidR="0090503F" w:rsidRPr="00623EBA">
        <w:rPr>
          <w:rFonts w:ascii="Times New Roman" w:hAnsi="Times New Roman"/>
          <w:sz w:val="24"/>
          <w:szCs w:val="24"/>
        </w:rPr>
        <w:t>a</w:t>
      </w:r>
      <w:r w:rsidRPr="00623EBA">
        <w:rPr>
          <w:rFonts w:ascii="Times New Roman" w:hAnsi="Times New Roman"/>
          <w:sz w:val="24"/>
          <w:szCs w:val="24"/>
        </w:rPr>
        <w:t xml:space="preserve"> </w:t>
      </w:r>
      <w:r w:rsidR="00FE2CF5" w:rsidRPr="00623EBA">
        <w:rPr>
          <w:rFonts w:ascii="Times New Roman" w:hAnsi="Times New Roman"/>
          <w:sz w:val="24"/>
          <w:szCs w:val="24"/>
        </w:rPr>
        <w:t>Paslaugų</w:t>
      </w:r>
      <w:r w:rsidRPr="00623EBA">
        <w:rPr>
          <w:rFonts w:ascii="Times New Roman" w:hAnsi="Times New Roman"/>
          <w:sz w:val="24"/>
          <w:szCs w:val="24"/>
        </w:rPr>
        <w:t xml:space="preserve"> teikėjo pasirinktomis priemonėmis. Europos elektroninių sąskaitų faktūrų standarto neatitinkan</w:t>
      </w:r>
      <w:r w:rsidR="0090503F" w:rsidRPr="00623EBA">
        <w:rPr>
          <w:rFonts w:ascii="Times New Roman" w:hAnsi="Times New Roman"/>
          <w:sz w:val="24"/>
          <w:szCs w:val="24"/>
        </w:rPr>
        <w:t>ti elektroninė</w:t>
      </w:r>
      <w:r w:rsidRPr="00623EBA">
        <w:rPr>
          <w:rFonts w:ascii="Times New Roman" w:hAnsi="Times New Roman"/>
          <w:sz w:val="24"/>
          <w:szCs w:val="24"/>
        </w:rPr>
        <w:t xml:space="preserve"> sąskait</w:t>
      </w:r>
      <w:r w:rsidR="0090503F" w:rsidRPr="00623EBA">
        <w:rPr>
          <w:rFonts w:ascii="Times New Roman" w:hAnsi="Times New Roman"/>
          <w:sz w:val="24"/>
          <w:szCs w:val="24"/>
        </w:rPr>
        <w:t xml:space="preserve">a </w:t>
      </w:r>
      <w:r w:rsidRPr="00623EBA">
        <w:rPr>
          <w:rFonts w:ascii="Times New Roman" w:hAnsi="Times New Roman"/>
          <w:sz w:val="24"/>
          <w:szCs w:val="24"/>
        </w:rPr>
        <w:t>faktūr</w:t>
      </w:r>
      <w:r w:rsidR="0090503F" w:rsidRPr="00623EBA">
        <w:rPr>
          <w:rFonts w:ascii="Times New Roman" w:hAnsi="Times New Roman"/>
          <w:sz w:val="24"/>
          <w:szCs w:val="24"/>
        </w:rPr>
        <w:t>a</w:t>
      </w:r>
      <w:r w:rsidRPr="00623EBA">
        <w:rPr>
          <w:rFonts w:ascii="Times New Roman" w:hAnsi="Times New Roman"/>
          <w:sz w:val="24"/>
          <w:szCs w:val="24"/>
        </w:rPr>
        <w:t xml:space="preserve"> gali būti teikiam</w:t>
      </w:r>
      <w:r w:rsidR="0090503F" w:rsidRPr="00623EBA">
        <w:rPr>
          <w:rFonts w:ascii="Times New Roman" w:hAnsi="Times New Roman"/>
          <w:sz w:val="24"/>
          <w:szCs w:val="24"/>
        </w:rPr>
        <w:t>a</w:t>
      </w:r>
      <w:r w:rsidR="00465A66" w:rsidRPr="00623EBA">
        <w:rPr>
          <w:rFonts w:ascii="Times New Roman" w:hAnsi="Times New Roman"/>
          <w:sz w:val="24"/>
          <w:szCs w:val="24"/>
        </w:rPr>
        <w:t xml:space="preserve"> </w:t>
      </w:r>
      <w:r w:rsidRPr="00623EBA">
        <w:rPr>
          <w:rFonts w:ascii="Times New Roman" w:hAnsi="Times New Roman"/>
          <w:sz w:val="24"/>
          <w:szCs w:val="24"/>
        </w:rPr>
        <w:t xml:space="preserve">tik </w:t>
      </w:r>
      <w:r w:rsidR="004125BC" w:rsidRPr="00623EBA">
        <w:rPr>
          <w:rFonts w:ascii="Times New Roman" w:hAnsi="Times New Roman"/>
          <w:sz w:val="24"/>
          <w:szCs w:val="24"/>
        </w:rPr>
        <w:t>elektroniniu būdu naudojantis Sąskaitų administravimo bendrąja informacine sistema (SABIS)</w:t>
      </w:r>
      <w:r w:rsidRPr="00623EBA">
        <w:rPr>
          <w:rFonts w:ascii="Times New Roman" w:hAnsi="Times New Roman"/>
          <w:sz w:val="24"/>
          <w:szCs w:val="24"/>
        </w:rPr>
        <w:t xml:space="preserve">. Mokėjimas atliekamas pavedimu į šioje </w:t>
      </w:r>
      <w:r w:rsidR="00532659" w:rsidRPr="00623EBA">
        <w:rPr>
          <w:rFonts w:ascii="Times New Roman" w:hAnsi="Times New Roman"/>
          <w:sz w:val="24"/>
          <w:szCs w:val="24"/>
        </w:rPr>
        <w:t>S</w:t>
      </w:r>
      <w:r w:rsidRPr="00623EBA">
        <w:rPr>
          <w:rFonts w:ascii="Times New Roman" w:hAnsi="Times New Roman"/>
          <w:sz w:val="24"/>
          <w:szCs w:val="24"/>
        </w:rPr>
        <w:t xml:space="preserve">utartyje nurodytą </w:t>
      </w:r>
      <w:r w:rsidR="00FE2CF5" w:rsidRPr="00623EBA">
        <w:rPr>
          <w:rFonts w:ascii="Times New Roman" w:hAnsi="Times New Roman"/>
          <w:sz w:val="24"/>
          <w:szCs w:val="24"/>
        </w:rPr>
        <w:t>Paslaugų</w:t>
      </w:r>
      <w:r w:rsidRPr="00623EBA">
        <w:rPr>
          <w:rFonts w:ascii="Times New Roman" w:hAnsi="Times New Roman"/>
          <w:sz w:val="24"/>
          <w:szCs w:val="24"/>
        </w:rPr>
        <w:t xml:space="preserve"> teikėjo banko sąskaitą. Vėluojant finansavimui iš biudžeto, mokėjimai gali būti atidėti, bet visais atvejais negali būti viršijamas 60 (šešiasdešimties) </w:t>
      </w:r>
      <w:r w:rsidR="00DA76E7" w:rsidRPr="00623EBA">
        <w:rPr>
          <w:rFonts w:ascii="Times New Roman" w:hAnsi="Times New Roman"/>
          <w:sz w:val="24"/>
          <w:szCs w:val="24"/>
        </w:rPr>
        <w:t xml:space="preserve">kalendorinių </w:t>
      </w:r>
      <w:r w:rsidRPr="00623EBA">
        <w:rPr>
          <w:rFonts w:ascii="Times New Roman" w:hAnsi="Times New Roman"/>
          <w:sz w:val="24"/>
          <w:szCs w:val="24"/>
        </w:rPr>
        <w:t xml:space="preserve">dienų terminas. </w:t>
      </w:r>
      <w:r w:rsidR="001E6475" w:rsidRPr="00623EBA">
        <w:rPr>
          <w:rFonts w:ascii="Times New Roman" w:hAnsi="Times New Roman"/>
          <w:sz w:val="24"/>
          <w:szCs w:val="24"/>
        </w:rPr>
        <w:t>Sutarties</w:t>
      </w:r>
      <w:r w:rsidR="008653B4" w:rsidRPr="00623EBA">
        <w:rPr>
          <w:rFonts w:ascii="Times New Roman" w:hAnsi="Times New Roman"/>
          <w:sz w:val="24"/>
          <w:szCs w:val="24"/>
        </w:rPr>
        <w:t xml:space="preserve"> </w:t>
      </w:r>
      <w:r w:rsidRPr="00623EBA">
        <w:rPr>
          <w:rFonts w:ascii="Times New Roman" w:hAnsi="Times New Roman"/>
          <w:sz w:val="24"/>
          <w:szCs w:val="24"/>
        </w:rPr>
        <w:t xml:space="preserve">kaina ir kiti mokėjimai pagal </w:t>
      </w:r>
      <w:r w:rsidR="001E6475" w:rsidRPr="00623EBA">
        <w:rPr>
          <w:rFonts w:ascii="Times New Roman" w:hAnsi="Times New Roman"/>
          <w:sz w:val="24"/>
          <w:szCs w:val="24"/>
        </w:rPr>
        <w:t>Sutartį</w:t>
      </w:r>
      <w:r w:rsidRPr="00623EBA">
        <w:rPr>
          <w:rFonts w:ascii="Times New Roman" w:hAnsi="Times New Roman"/>
          <w:sz w:val="24"/>
          <w:szCs w:val="24"/>
        </w:rPr>
        <w:t xml:space="preserve"> (jei tokių yra) yra apskaičiuojami ir atliekami eurais.</w:t>
      </w:r>
    </w:p>
    <w:p w14:paraId="2FFCC1ED" w14:textId="628DAED6" w:rsidR="00E31739" w:rsidRPr="00E31739" w:rsidRDefault="007D47B8" w:rsidP="00DE0408">
      <w:pPr>
        <w:pStyle w:val="Sraopastraipa"/>
        <w:numPr>
          <w:ilvl w:val="1"/>
          <w:numId w:val="40"/>
        </w:numPr>
        <w:tabs>
          <w:tab w:val="left" w:pos="990"/>
        </w:tabs>
        <w:spacing w:after="0" w:line="240" w:lineRule="auto"/>
        <w:ind w:left="0" w:firstLine="709"/>
        <w:jc w:val="both"/>
        <w:rPr>
          <w:rFonts w:ascii="Times New Roman" w:hAnsi="Times New Roman"/>
          <w:sz w:val="24"/>
          <w:szCs w:val="24"/>
        </w:rPr>
      </w:pPr>
      <w:r w:rsidRPr="00E31739">
        <w:rPr>
          <w:rFonts w:ascii="Times New Roman" w:hAnsi="Times New Roman"/>
          <w:sz w:val="24"/>
          <w:szCs w:val="24"/>
        </w:rPr>
        <w:t>Už Paslaugas bus apmokama iš 2021–2027 metų Europos Sąjungos</w:t>
      </w:r>
      <w:r>
        <w:rPr>
          <w:rFonts w:ascii="Times New Roman" w:hAnsi="Times New Roman"/>
          <w:sz w:val="24"/>
          <w:szCs w:val="24"/>
        </w:rPr>
        <w:t xml:space="preserve"> (toliau – ES) fondų</w:t>
      </w:r>
      <w:r w:rsidRPr="00E31739">
        <w:rPr>
          <w:rFonts w:ascii="Times New Roman" w:hAnsi="Times New Roman"/>
          <w:sz w:val="24"/>
          <w:szCs w:val="24"/>
        </w:rPr>
        <w:t xml:space="preserve"> </w:t>
      </w:r>
      <w:r w:rsidRPr="00BF150E">
        <w:rPr>
          <w:rFonts w:ascii="Times New Roman" w:hAnsi="Times New Roman"/>
          <w:sz w:val="24"/>
          <w:szCs w:val="24"/>
        </w:rPr>
        <w:t xml:space="preserve">investicijų programos </w:t>
      </w:r>
      <w:r w:rsidRPr="00E31739">
        <w:rPr>
          <w:rFonts w:ascii="Times New Roman" w:hAnsi="Times New Roman"/>
          <w:sz w:val="24"/>
          <w:szCs w:val="24"/>
        </w:rPr>
        <w:t xml:space="preserve">techninės paramos lėšų, skirtų </w:t>
      </w:r>
      <w:r>
        <w:rPr>
          <w:rFonts w:ascii="Times New Roman" w:hAnsi="Times New Roman"/>
          <w:sz w:val="24"/>
          <w:szCs w:val="24"/>
        </w:rPr>
        <w:t>investicijų programai vertinti</w:t>
      </w:r>
      <w:r w:rsidRPr="00E31739">
        <w:rPr>
          <w:rFonts w:ascii="Times New Roman" w:hAnsi="Times New Roman"/>
          <w:sz w:val="24"/>
          <w:szCs w:val="24"/>
        </w:rPr>
        <w:t xml:space="preserve"> (finansavimo šaltini</w:t>
      </w:r>
      <w:r>
        <w:rPr>
          <w:rFonts w:ascii="Times New Roman" w:hAnsi="Times New Roman"/>
          <w:sz w:val="24"/>
          <w:szCs w:val="24"/>
        </w:rPr>
        <w:t>s</w:t>
      </w:r>
      <w:r w:rsidRPr="00E31739">
        <w:rPr>
          <w:rFonts w:ascii="Times New Roman" w:hAnsi="Times New Roman"/>
          <w:sz w:val="24"/>
          <w:szCs w:val="24"/>
        </w:rPr>
        <w:t>: 1.3.2.8.2 (2021–2027 m. ES techninės paramos lėšos).</w:t>
      </w:r>
    </w:p>
    <w:p w14:paraId="17EAD5EA" w14:textId="2BC7EDDB" w:rsidR="00163253" w:rsidRDefault="00163253" w:rsidP="00DE0408">
      <w:pPr>
        <w:pStyle w:val="Sraopastraipa"/>
        <w:numPr>
          <w:ilvl w:val="1"/>
          <w:numId w:val="40"/>
        </w:numPr>
        <w:tabs>
          <w:tab w:val="left" w:pos="990"/>
        </w:tabs>
        <w:spacing w:after="0" w:line="240" w:lineRule="auto"/>
        <w:ind w:left="0" w:firstLine="709"/>
        <w:jc w:val="both"/>
        <w:rPr>
          <w:rFonts w:ascii="Times New Roman" w:hAnsi="Times New Roman"/>
          <w:sz w:val="24"/>
          <w:szCs w:val="24"/>
        </w:rPr>
      </w:pPr>
      <w:r w:rsidRPr="00E31739">
        <w:rPr>
          <w:rFonts w:ascii="Times New Roman" w:hAnsi="Times New Roman"/>
          <w:sz w:val="24"/>
          <w:szCs w:val="24"/>
        </w:rPr>
        <w:t>Išankstinis mokėjimas pagal šią Sutartį nenumatomas.</w:t>
      </w:r>
    </w:p>
    <w:p w14:paraId="230A4F11" w14:textId="180C1E84" w:rsidR="00A70944" w:rsidRPr="00623EBA" w:rsidRDefault="00A70944" w:rsidP="001E312B">
      <w:pPr>
        <w:pStyle w:val="Sraopastraipa"/>
        <w:numPr>
          <w:ilvl w:val="1"/>
          <w:numId w:val="40"/>
        </w:numPr>
        <w:tabs>
          <w:tab w:val="left" w:pos="990"/>
        </w:tabs>
        <w:spacing w:after="0" w:line="240" w:lineRule="auto"/>
        <w:ind w:left="0" w:firstLine="709"/>
        <w:jc w:val="both"/>
        <w:rPr>
          <w:rFonts w:ascii="Times New Roman" w:hAnsi="Times New Roman"/>
          <w:sz w:val="24"/>
          <w:szCs w:val="24"/>
        </w:rPr>
      </w:pPr>
      <w:r w:rsidRPr="00623EBA">
        <w:rPr>
          <w:rFonts w:ascii="Times New Roman" w:hAnsi="Times New Roman"/>
          <w:sz w:val="24"/>
          <w:szCs w:val="24"/>
        </w:rPr>
        <w:t>Sutartyje numatyt</w:t>
      </w:r>
      <w:r w:rsidR="001E312B" w:rsidRPr="00623EBA">
        <w:rPr>
          <w:rFonts w:ascii="Times New Roman" w:hAnsi="Times New Roman"/>
          <w:sz w:val="24"/>
          <w:szCs w:val="24"/>
        </w:rPr>
        <w:t>a</w:t>
      </w:r>
      <w:r w:rsidR="009841A9" w:rsidRPr="00623EBA">
        <w:rPr>
          <w:rFonts w:ascii="Times New Roman" w:hAnsi="Times New Roman"/>
          <w:sz w:val="24"/>
          <w:szCs w:val="24"/>
        </w:rPr>
        <w:t xml:space="preserve"> </w:t>
      </w:r>
      <w:r w:rsidR="001E312B" w:rsidRPr="00623EBA">
        <w:rPr>
          <w:rFonts w:ascii="Times New Roman" w:hAnsi="Times New Roman"/>
          <w:sz w:val="24"/>
          <w:szCs w:val="24"/>
        </w:rPr>
        <w:t xml:space="preserve">bendra Sutarties </w:t>
      </w:r>
      <w:r w:rsidRPr="00623EBA">
        <w:rPr>
          <w:rFonts w:ascii="Times New Roman" w:hAnsi="Times New Roman"/>
          <w:sz w:val="24"/>
          <w:szCs w:val="24"/>
        </w:rPr>
        <w:t>kain</w:t>
      </w:r>
      <w:r w:rsidR="001E312B" w:rsidRPr="00623EBA">
        <w:rPr>
          <w:rFonts w:ascii="Times New Roman" w:hAnsi="Times New Roman"/>
          <w:sz w:val="24"/>
          <w:szCs w:val="24"/>
        </w:rPr>
        <w:t>a</w:t>
      </w:r>
      <w:r w:rsidRPr="00623EBA">
        <w:rPr>
          <w:rFonts w:ascii="Times New Roman" w:hAnsi="Times New Roman"/>
          <w:sz w:val="24"/>
          <w:szCs w:val="24"/>
        </w:rPr>
        <w:t xml:space="preserve"> dėl pasikeitusių mokesčių bus perskaičiuojam</w:t>
      </w:r>
      <w:r w:rsidR="00E31739">
        <w:rPr>
          <w:rFonts w:ascii="Times New Roman" w:hAnsi="Times New Roman"/>
          <w:sz w:val="24"/>
          <w:szCs w:val="24"/>
        </w:rPr>
        <w:t>a</w:t>
      </w:r>
      <w:r w:rsidRPr="00623EBA">
        <w:rPr>
          <w:rFonts w:ascii="Times New Roman" w:hAnsi="Times New Roman"/>
          <w:sz w:val="24"/>
          <w:szCs w:val="24"/>
        </w:rPr>
        <w:t xml:space="preserve"> tokia tvarka:</w:t>
      </w:r>
    </w:p>
    <w:p w14:paraId="5D87F99E" w14:textId="4E03106D" w:rsidR="00A70944" w:rsidRPr="00623EBA" w:rsidRDefault="00A70944" w:rsidP="001E312B">
      <w:pPr>
        <w:pStyle w:val="Sraopastraipa"/>
        <w:numPr>
          <w:ilvl w:val="2"/>
          <w:numId w:val="40"/>
        </w:numPr>
        <w:tabs>
          <w:tab w:val="left" w:pos="1080"/>
          <w:tab w:val="left" w:pos="1350"/>
        </w:tabs>
        <w:spacing w:after="0" w:line="240" w:lineRule="auto"/>
        <w:ind w:left="0" w:firstLine="709"/>
        <w:jc w:val="both"/>
        <w:rPr>
          <w:rFonts w:ascii="Times New Roman" w:hAnsi="Times New Roman"/>
          <w:sz w:val="24"/>
          <w:szCs w:val="24"/>
        </w:rPr>
      </w:pPr>
      <w:r w:rsidRPr="00623EBA">
        <w:rPr>
          <w:rFonts w:ascii="Times New Roman" w:hAnsi="Times New Roman"/>
          <w:sz w:val="24"/>
          <w:szCs w:val="24"/>
        </w:rPr>
        <w:t xml:space="preserve">pasikeitus PVM tarifo dydžiui, </w:t>
      </w:r>
      <w:r w:rsidR="001E312B" w:rsidRPr="00623EBA">
        <w:rPr>
          <w:rFonts w:ascii="Times New Roman" w:hAnsi="Times New Roman"/>
          <w:sz w:val="24"/>
          <w:szCs w:val="24"/>
        </w:rPr>
        <w:t xml:space="preserve">bendra Sutarties kaina </w:t>
      </w:r>
      <w:r w:rsidRPr="00623EBA">
        <w:rPr>
          <w:rFonts w:ascii="Times New Roman" w:hAnsi="Times New Roman"/>
          <w:sz w:val="24"/>
          <w:szCs w:val="24"/>
        </w:rPr>
        <w:t>bus perskaičiuojam</w:t>
      </w:r>
      <w:r w:rsidR="001E312B" w:rsidRPr="00623EBA">
        <w:rPr>
          <w:rFonts w:ascii="Times New Roman" w:hAnsi="Times New Roman"/>
          <w:sz w:val="24"/>
          <w:szCs w:val="24"/>
        </w:rPr>
        <w:t>a</w:t>
      </w:r>
      <w:r w:rsidRPr="00623EBA">
        <w:rPr>
          <w:rFonts w:ascii="Times New Roman" w:hAnsi="Times New Roman"/>
          <w:sz w:val="24"/>
          <w:szCs w:val="24"/>
        </w:rPr>
        <w:t xml:space="preserve">. Pasikeitus kitiems mokesčiams, </w:t>
      </w:r>
      <w:r w:rsidR="001E312B" w:rsidRPr="00623EBA">
        <w:rPr>
          <w:rFonts w:ascii="Times New Roman" w:hAnsi="Times New Roman"/>
          <w:sz w:val="24"/>
          <w:szCs w:val="24"/>
        </w:rPr>
        <w:t xml:space="preserve">bendra Sutarties kaina </w:t>
      </w:r>
      <w:r w:rsidRPr="00623EBA">
        <w:rPr>
          <w:rFonts w:ascii="Times New Roman" w:hAnsi="Times New Roman"/>
          <w:sz w:val="24"/>
          <w:szCs w:val="24"/>
        </w:rPr>
        <w:t>nebus perskaičiuojam</w:t>
      </w:r>
      <w:r w:rsidR="001E312B" w:rsidRPr="00623EBA">
        <w:rPr>
          <w:rFonts w:ascii="Times New Roman" w:hAnsi="Times New Roman"/>
          <w:sz w:val="24"/>
          <w:szCs w:val="24"/>
        </w:rPr>
        <w:t>a</w:t>
      </w:r>
      <w:r w:rsidRPr="00623EBA">
        <w:rPr>
          <w:rFonts w:ascii="Times New Roman" w:hAnsi="Times New Roman"/>
          <w:sz w:val="24"/>
          <w:szCs w:val="24"/>
        </w:rPr>
        <w:t>;</w:t>
      </w:r>
    </w:p>
    <w:p w14:paraId="72559676" w14:textId="738FD5A8" w:rsidR="00E31739" w:rsidRDefault="00A70944" w:rsidP="00E31739">
      <w:pPr>
        <w:pStyle w:val="Sraopastraipa"/>
        <w:numPr>
          <w:ilvl w:val="2"/>
          <w:numId w:val="40"/>
        </w:numPr>
        <w:tabs>
          <w:tab w:val="left" w:pos="1080"/>
          <w:tab w:val="left" w:pos="1350"/>
        </w:tabs>
        <w:spacing w:after="0" w:line="240" w:lineRule="auto"/>
        <w:ind w:left="0" w:firstLine="709"/>
        <w:jc w:val="both"/>
        <w:rPr>
          <w:rFonts w:ascii="Times New Roman" w:hAnsi="Times New Roman"/>
          <w:sz w:val="24"/>
          <w:szCs w:val="24"/>
        </w:rPr>
      </w:pPr>
      <w:r w:rsidRPr="00623EBA">
        <w:rPr>
          <w:rFonts w:ascii="Times New Roman" w:hAnsi="Times New Roman"/>
          <w:sz w:val="24"/>
          <w:szCs w:val="24"/>
        </w:rPr>
        <w:t xml:space="preserve">pasikeitus PVM tarifo dydžiui, </w:t>
      </w:r>
      <w:r w:rsidR="001E312B" w:rsidRPr="00623EBA">
        <w:rPr>
          <w:rFonts w:ascii="Times New Roman" w:hAnsi="Times New Roman"/>
          <w:sz w:val="24"/>
          <w:szCs w:val="24"/>
        </w:rPr>
        <w:t xml:space="preserve">bendrą Sutarties kainą </w:t>
      </w:r>
      <w:r w:rsidRPr="00623EBA">
        <w:rPr>
          <w:rFonts w:ascii="Times New Roman" w:hAnsi="Times New Roman"/>
          <w:sz w:val="24"/>
          <w:szCs w:val="24"/>
        </w:rPr>
        <w:t xml:space="preserve">sudarantis PVM tarifas </w:t>
      </w:r>
      <w:r w:rsidR="00D74010" w:rsidRPr="00623EBA">
        <w:rPr>
          <w:rFonts w:ascii="Times New Roman" w:hAnsi="Times New Roman"/>
          <w:sz w:val="24"/>
          <w:szCs w:val="24"/>
        </w:rPr>
        <w:t>P</w:t>
      </w:r>
      <w:r w:rsidRPr="00623EBA">
        <w:rPr>
          <w:rFonts w:ascii="Times New Roman" w:hAnsi="Times New Roman"/>
          <w:sz w:val="24"/>
          <w:szCs w:val="24"/>
        </w:rPr>
        <w:t>aslaugoms keičiamas (didinamas arba mažinamas) pagal Lietuvos Respublikos galiojančius teisės aktus</w:t>
      </w:r>
      <w:r w:rsidR="00247C82">
        <w:rPr>
          <w:rFonts w:ascii="Times New Roman" w:hAnsi="Times New Roman"/>
          <w:sz w:val="24"/>
          <w:szCs w:val="24"/>
        </w:rPr>
        <w:t>.</w:t>
      </w:r>
    </w:p>
    <w:p w14:paraId="7C40F247" w14:textId="570912CF" w:rsidR="00CC2E49" w:rsidRDefault="00E31739" w:rsidP="00CC2E49">
      <w:pPr>
        <w:pStyle w:val="Sraopastraipa"/>
        <w:numPr>
          <w:ilvl w:val="1"/>
          <w:numId w:val="40"/>
        </w:numPr>
        <w:tabs>
          <w:tab w:val="left" w:pos="1080"/>
          <w:tab w:val="left" w:pos="1350"/>
        </w:tabs>
        <w:spacing w:after="0" w:line="240" w:lineRule="auto"/>
        <w:ind w:left="0" w:firstLine="709"/>
        <w:jc w:val="both"/>
        <w:rPr>
          <w:rFonts w:ascii="Times New Roman" w:hAnsi="Times New Roman"/>
          <w:sz w:val="24"/>
          <w:szCs w:val="24"/>
        </w:rPr>
      </w:pPr>
      <w:r w:rsidRPr="00E31739">
        <w:rPr>
          <w:rFonts w:ascii="Times New Roman" w:hAnsi="Times New Roman"/>
          <w:sz w:val="24"/>
          <w:szCs w:val="24"/>
        </w:rPr>
        <w:t xml:space="preserve">Bendra </w:t>
      </w:r>
      <w:r>
        <w:rPr>
          <w:rFonts w:ascii="Times New Roman" w:hAnsi="Times New Roman"/>
          <w:sz w:val="24"/>
          <w:szCs w:val="24"/>
        </w:rPr>
        <w:t>S</w:t>
      </w:r>
      <w:r w:rsidRPr="00E31739">
        <w:rPr>
          <w:rFonts w:ascii="Times New Roman" w:hAnsi="Times New Roman"/>
          <w:sz w:val="24"/>
          <w:szCs w:val="24"/>
        </w:rPr>
        <w:t xml:space="preserve">utarties kaina sutarties galiojimo laikotarpiu galės būti perskaičiuojama ir keičiama, jeigu Metinė infliacija / Metinė defliacija pagal Valstybės duomenų agentūros duomenis (Duomenų šaltinis – http://www.stat.gov.lt, Pagrindiniai Lietuvos Respublikos rodikliai) yra didesnė nei 5 (penki) proc., </w:t>
      </w:r>
      <w:r>
        <w:rPr>
          <w:rFonts w:ascii="Times New Roman" w:hAnsi="Times New Roman"/>
          <w:sz w:val="24"/>
          <w:szCs w:val="24"/>
        </w:rPr>
        <w:t>S</w:t>
      </w:r>
      <w:r w:rsidRPr="00E31739">
        <w:rPr>
          <w:rFonts w:ascii="Times New Roman" w:hAnsi="Times New Roman"/>
          <w:sz w:val="24"/>
          <w:szCs w:val="24"/>
        </w:rPr>
        <w:t xml:space="preserve">utartyje nurodytą kainą perskaičiuojant vieną kartą ne anksčiau nei praėjus 6 (šešiems) mėnesiams po </w:t>
      </w:r>
      <w:r>
        <w:rPr>
          <w:rFonts w:ascii="Times New Roman" w:hAnsi="Times New Roman"/>
          <w:sz w:val="24"/>
          <w:szCs w:val="24"/>
        </w:rPr>
        <w:t>S</w:t>
      </w:r>
      <w:r w:rsidRPr="00E31739">
        <w:rPr>
          <w:rFonts w:ascii="Times New Roman" w:hAnsi="Times New Roman"/>
          <w:sz w:val="24"/>
          <w:szCs w:val="24"/>
        </w:rPr>
        <w:t xml:space="preserve">utarties įsigaliojimo. Kainos perskaičiavimą inicijuojanti </w:t>
      </w:r>
      <w:r>
        <w:rPr>
          <w:rFonts w:ascii="Times New Roman" w:hAnsi="Times New Roman"/>
          <w:sz w:val="24"/>
          <w:szCs w:val="24"/>
        </w:rPr>
        <w:t>Š</w:t>
      </w:r>
      <w:r w:rsidRPr="00E31739">
        <w:rPr>
          <w:rFonts w:ascii="Times New Roman" w:hAnsi="Times New Roman"/>
          <w:sz w:val="24"/>
          <w:szCs w:val="24"/>
        </w:rPr>
        <w:t xml:space="preserve">alis turi informuoti kitą </w:t>
      </w:r>
      <w:r>
        <w:rPr>
          <w:rFonts w:ascii="Times New Roman" w:hAnsi="Times New Roman"/>
          <w:sz w:val="24"/>
          <w:szCs w:val="24"/>
        </w:rPr>
        <w:t>Š</w:t>
      </w:r>
      <w:r w:rsidRPr="00E31739">
        <w:rPr>
          <w:rFonts w:ascii="Times New Roman" w:hAnsi="Times New Roman"/>
          <w:sz w:val="24"/>
          <w:szCs w:val="24"/>
        </w:rPr>
        <w:t xml:space="preserve">alį raštu apie pageidavimą perskaičiuoti kainą, kartu pateikiant tai pagrindžiančius dokumentus. Kaina perskaičiuojama pagal formulę: </w:t>
      </w:r>
      <w:proofErr w:type="spellStart"/>
      <w:r w:rsidRPr="00E31739">
        <w:rPr>
          <w:rFonts w:ascii="Times New Roman" w:hAnsi="Times New Roman"/>
          <w:sz w:val="24"/>
          <w:szCs w:val="24"/>
        </w:rPr>
        <w:t>Cpn꞊Sn</w:t>
      </w:r>
      <w:proofErr w:type="spellEnd"/>
      <w:r w:rsidRPr="00E31739">
        <w:rPr>
          <w:rFonts w:ascii="Times New Roman" w:hAnsi="Times New Roman"/>
          <w:sz w:val="24"/>
          <w:szCs w:val="24"/>
        </w:rPr>
        <w:t>×(1+((IX)/100)) (</w:t>
      </w:r>
      <w:proofErr w:type="spellStart"/>
      <w:r w:rsidRPr="00E31739">
        <w:rPr>
          <w:rFonts w:ascii="Times New Roman" w:hAnsi="Times New Roman"/>
          <w:sz w:val="24"/>
          <w:szCs w:val="24"/>
        </w:rPr>
        <w:t>Cpn</w:t>
      </w:r>
      <w:proofErr w:type="spellEnd"/>
      <w:r w:rsidRPr="00E31739">
        <w:rPr>
          <w:rFonts w:ascii="Times New Roman" w:hAnsi="Times New Roman"/>
          <w:sz w:val="24"/>
          <w:szCs w:val="24"/>
        </w:rPr>
        <w:t xml:space="preserve"> – perskaičiuota </w:t>
      </w:r>
      <w:r w:rsidR="00CC2E49">
        <w:rPr>
          <w:rFonts w:ascii="Times New Roman" w:hAnsi="Times New Roman"/>
          <w:sz w:val="24"/>
          <w:szCs w:val="24"/>
        </w:rPr>
        <w:t>P</w:t>
      </w:r>
      <w:r w:rsidRPr="00E31739">
        <w:rPr>
          <w:rFonts w:ascii="Times New Roman" w:hAnsi="Times New Roman"/>
          <w:sz w:val="24"/>
          <w:szCs w:val="24"/>
        </w:rPr>
        <w:t xml:space="preserve">aslaugų kaina, </w:t>
      </w:r>
      <w:proofErr w:type="spellStart"/>
      <w:r w:rsidRPr="00E31739">
        <w:rPr>
          <w:rFonts w:ascii="Times New Roman" w:hAnsi="Times New Roman"/>
          <w:sz w:val="24"/>
          <w:szCs w:val="24"/>
        </w:rPr>
        <w:t>Sn</w:t>
      </w:r>
      <w:proofErr w:type="spellEnd"/>
      <w:r w:rsidRPr="00E31739">
        <w:rPr>
          <w:rFonts w:ascii="Times New Roman" w:hAnsi="Times New Roman"/>
          <w:sz w:val="24"/>
          <w:szCs w:val="24"/>
        </w:rPr>
        <w:t xml:space="preserve"> – </w:t>
      </w:r>
      <w:r w:rsidR="00CC2E49">
        <w:rPr>
          <w:rFonts w:ascii="Times New Roman" w:hAnsi="Times New Roman"/>
          <w:sz w:val="24"/>
          <w:szCs w:val="24"/>
        </w:rPr>
        <w:t>S</w:t>
      </w:r>
      <w:r w:rsidRPr="00E31739">
        <w:rPr>
          <w:rFonts w:ascii="Times New Roman" w:hAnsi="Times New Roman"/>
          <w:sz w:val="24"/>
          <w:szCs w:val="24"/>
        </w:rPr>
        <w:t xml:space="preserve">utartyje numatyta </w:t>
      </w:r>
      <w:r w:rsidR="00CC2E49">
        <w:rPr>
          <w:rFonts w:ascii="Times New Roman" w:hAnsi="Times New Roman"/>
          <w:sz w:val="24"/>
          <w:szCs w:val="24"/>
        </w:rPr>
        <w:t>P</w:t>
      </w:r>
      <w:r w:rsidRPr="00E31739">
        <w:rPr>
          <w:rFonts w:ascii="Times New Roman" w:hAnsi="Times New Roman"/>
          <w:sz w:val="24"/>
          <w:szCs w:val="24"/>
        </w:rPr>
        <w:t>aslaugų kaina, I – infliacijos dydis procentais, X – defliacijos atveju lygus – 5, infliacijos atveju lygus + 5).</w:t>
      </w:r>
    </w:p>
    <w:p w14:paraId="01360A1A" w14:textId="33390D9A" w:rsidR="00387520" w:rsidRDefault="00E31739" w:rsidP="00387520">
      <w:pPr>
        <w:pStyle w:val="Sraopastraipa"/>
        <w:numPr>
          <w:ilvl w:val="1"/>
          <w:numId w:val="40"/>
        </w:numPr>
        <w:tabs>
          <w:tab w:val="left" w:pos="1080"/>
          <w:tab w:val="left" w:pos="1350"/>
        </w:tabs>
        <w:spacing w:after="0" w:line="240" w:lineRule="auto"/>
        <w:ind w:left="0" w:firstLine="709"/>
        <w:jc w:val="both"/>
        <w:rPr>
          <w:rFonts w:ascii="Times New Roman" w:hAnsi="Times New Roman"/>
          <w:sz w:val="24"/>
          <w:szCs w:val="24"/>
        </w:rPr>
      </w:pPr>
      <w:r w:rsidRPr="00CC2E49">
        <w:rPr>
          <w:rFonts w:ascii="Times New Roman" w:hAnsi="Times New Roman"/>
          <w:sz w:val="24"/>
          <w:szCs w:val="24"/>
        </w:rPr>
        <w:t xml:space="preserve">Kainų pasikeitimai, nurodyti </w:t>
      </w:r>
      <w:r w:rsidR="00CC2E49">
        <w:rPr>
          <w:rFonts w:ascii="Times New Roman" w:hAnsi="Times New Roman"/>
          <w:sz w:val="24"/>
          <w:szCs w:val="24"/>
        </w:rPr>
        <w:t>S</w:t>
      </w:r>
      <w:r w:rsidRPr="00CC2E49">
        <w:rPr>
          <w:rFonts w:ascii="Times New Roman" w:hAnsi="Times New Roman"/>
          <w:sz w:val="24"/>
          <w:szCs w:val="24"/>
        </w:rPr>
        <w:t>utarties 2.</w:t>
      </w:r>
      <w:r w:rsidR="000075B6">
        <w:rPr>
          <w:rFonts w:ascii="Times New Roman" w:hAnsi="Times New Roman"/>
          <w:sz w:val="24"/>
          <w:szCs w:val="24"/>
          <w:lang w:val="en-US"/>
        </w:rPr>
        <w:t>7</w:t>
      </w:r>
      <w:r w:rsidRPr="00CC2E49">
        <w:rPr>
          <w:rFonts w:ascii="Times New Roman" w:hAnsi="Times New Roman"/>
          <w:sz w:val="24"/>
          <w:szCs w:val="24"/>
        </w:rPr>
        <w:t xml:space="preserve"> ir 2.</w:t>
      </w:r>
      <w:r w:rsidR="000075B6">
        <w:rPr>
          <w:rFonts w:ascii="Times New Roman" w:hAnsi="Times New Roman"/>
          <w:sz w:val="24"/>
          <w:szCs w:val="24"/>
        </w:rPr>
        <w:t>8</w:t>
      </w:r>
      <w:r w:rsidRPr="00CC2E49">
        <w:rPr>
          <w:rFonts w:ascii="Times New Roman" w:hAnsi="Times New Roman"/>
          <w:sz w:val="24"/>
          <w:szCs w:val="24"/>
        </w:rPr>
        <w:t xml:space="preserve"> punktuose įforminami rašytiniu susitarimu, kurį pasirašo </w:t>
      </w:r>
      <w:r w:rsidR="00CC2E49">
        <w:rPr>
          <w:rFonts w:ascii="Times New Roman" w:hAnsi="Times New Roman"/>
          <w:sz w:val="24"/>
          <w:szCs w:val="24"/>
        </w:rPr>
        <w:t>Š</w:t>
      </w:r>
      <w:r w:rsidRPr="00CC2E49">
        <w:rPr>
          <w:rFonts w:ascii="Times New Roman" w:hAnsi="Times New Roman"/>
          <w:sz w:val="24"/>
          <w:szCs w:val="24"/>
        </w:rPr>
        <w:t xml:space="preserve">alys ir kuris yra neatskiriama </w:t>
      </w:r>
      <w:r w:rsidR="00CC2E49">
        <w:rPr>
          <w:rFonts w:ascii="Times New Roman" w:hAnsi="Times New Roman"/>
          <w:sz w:val="24"/>
          <w:szCs w:val="24"/>
        </w:rPr>
        <w:t>S</w:t>
      </w:r>
      <w:r w:rsidRPr="00CC2E49">
        <w:rPr>
          <w:rFonts w:ascii="Times New Roman" w:hAnsi="Times New Roman"/>
          <w:sz w:val="24"/>
          <w:szCs w:val="24"/>
        </w:rPr>
        <w:t>utarties dalis.</w:t>
      </w:r>
    </w:p>
    <w:p w14:paraId="513A247E" w14:textId="7A008688" w:rsidR="00387520" w:rsidRPr="000075B6" w:rsidRDefault="00387520" w:rsidP="00387520">
      <w:pPr>
        <w:pStyle w:val="Sraopastraipa"/>
        <w:numPr>
          <w:ilvl w:val="1"/>
          <w:numId w:val="40"/>
        </w:numPr>
        <w:tabs>
          <w:tab w:val="left" w:pos="1080"/>
          <w:tab w:val="left" w:pos="1350"/>
        </w:tabs>
        <w:spacing w:after="0" w:line="240" w:lineRule="auto"/>
        <w:ind w:left="0" w:firstLine="709"/>
        <w:jc w:val="both"/>
        <w:rPr>
          <w:rFonts w:ascii="Times New Roman" w:hAnsi="Times New Roman"/>
          <w:sz w:val="24"/>
          <w:szCs w:val="24"/>
        </w:rPr>
      </w:pPr>
      <w:r w:rsidRPr="000075B6">
        <w:rPr>
          <w:rFonts w:ascii="Times New Roman" w:hAnsi="Times New Roman"/>
          <w:sz w:val="24"/>
          <w:szCs w:val="24"/>
        </w:rPr>
        <w:t>Tiesioginio atsiskaitymo Paslaugų teikėjo pasitelkiamiems subteikėjams galimybė įgyvendinama šia tvarka:</w:t>
      </w:r>
    </w:p>
    <w:p w14:paraId="5A0B679A" w14:textId="77777777" w:rsidR="00387520" w:rsidRPr="000075B6" w:rsidRDefault="00387520" w:rsidP="00387520">
      <w:pPr>
        <w:pStyle w:val="Sraopastraipa"/>
        <w:numPr>
          <w:ilvl w:val="2"/>
          <w:numId w:val="40"/>
        </w:numPr>
        <w:tabs>
          <w:tab w:val="left" w:pos="1560"/>
        </w:tabs>
        <w:spacing w:after="0" w:line="240" w:lineRule="auto"/>
        <w:ind w:left="0" w:firstLine="709"/>
        <w:jc w:val="both"/>
        <w:rPr>
          <w:rFonts w:ascii="Times New Roman" w:hAnsi="Times New Roman"/>
          <w:sz w:val="24"/>
          <w:szCs w:val="24"/>
        </w:rPr>
      </w:pPr>
      <w:r w:rsidRPr="000075B6">
        <w:rPr>
          <w:rFonts w:ascii="Times New Roman" w:hAnsi="Times New Roman"/>
          <w:sz w:val="24"/>
          <w:szCs w:val="24"/>
        </w:rPr>
        <w:t xml:space="preserve">subteikėjas, norėdamas, kad Paslaugų gavėjas tiesiogiai atsiskaitytų su juo pateikia prašymą Paslaugų teikėjui ir inicijuoja trišalės tiesioginio atsiskaitymo su subteikėju sutarties tarp subteikėjo, Paslaugų gavėjo ir Paslaugų teikėjo sudarymą. Šioje sutartyje nurodoma Paslaugų teikėjo teisė prieštarauti nepagrįstiems mokėjimams, tiesioginio atsiskaitymo su subteikėju tvarka, atsižvelgiant į </w:t>
      </w:r>
      <w:proofErr w:type="spellStart"/>
      <w:r w:rsidRPr="000075B6">
        <w:rPr>
          <w:rFonts w:ascii="Times New Roman" w:hAnsi="Times New Roman"/>
          <w:sz w:val="24"/>
          <w:szCs w:val="24"/>
        </w:rPr>
        <w:t>subteikimo</w:t>
      </w:r>
      <w:proofErr w:type="spellEnd"/>
      <w:r w:rsidRPr="000075B6">
        <w:rPr>
          <w:rFonts w:ascii="Times New Roman" w:hAnsi="Times New Roman"/>
          <w:sz w:val="24"/>
          <w:szCs w:val="24"/>
        </w:rPr>
        <w:t xml:space="preserve"> sutartyje nustatytus reikalavimus;</w:t>
      </w:r>
    </w:p>
    <w:p w14:paraId="12BF327F" w14:textId="7817772C" w:rsidR="00387520" w:rsidRPr="000075B6" w:rsidRDefault="00387520" w:rsidP="00387520">
      <w:pPr>
        <w:pStyle w:val="Sraopastraipa"/>
        <w:numPr>
          <w:ilvl w:val="2"/>
          <w:numId w:val="40"/>
        </w:numPr>
        <w:tabs>
          <w:tab w:val="left" w:pos="1560"/>
        </w:tabs>
        <w:spacing w:after="0" w:line="240" w:lineRule="auto"/>
        <w:ind w:left="0" w:firstLine="709"/>
        <w:jc w:val="both"/>
        <w:rPr>
          <w:rFonts w:ascii="Times New Roman" w:hAnsi="Times New Roman"/>
          <w:sz w:val="24"/>
          <w:szCs w:val="24"/>
        </w:rPr>
      </w:pPr>
      <w:r w:rsidRPr="000075B6">
        <w:rPr>
          <w:rFonts w:ascii="Times New Roman" w:hAnsi="Times New Roman"/>
          <w:sz w:val="24"/>
          <w:szCs w:val="24"/>
        </w:rPr>
        <w:t xml:space="preserve">tiesioginiai atsiskaitymai su subteikėju atliekami trišalėje tiesioginio atsiskaitymo su subteikėju sutartyje nustatyta tvarka, atsižvelgiant į Sutartyje nustatytą kainodarą. Su subteikėjais gali būti atsiskaitoma tik po to, kai Paslaugų teikėjas suteikia Sutartyje numatytas </w:t>
      </w:r>
      <w:r w:rsidR="00DE49B4">
        <w:rPr>
          <w:rFonts w:ascii="Times New Roman" w:hAnsi="Times New Roman"/>
          <w:sz w:val="24"/>
          <w:szCs w:val="24"/>
        </w:rPr>
        <w:t>P</w:t>
      </w:r>
      <w:r w:rsidRPr="000075B6">
        <w:rPr>
          <w:rFonts w:ascii="Times New Roman" w:hAnsi="Times New Roman"/>
          <w:sz w:val="24"/>
          <w:szCs w:val="24"/>
        </w:rPr>
        <w:t>aslaugas. Subteikėjas, prieš pateikdamas PVM sąskaitą faktūrą Paslaugų gavėjui, turi ją suderinti su Paslaugų teikėju. Suderinimas laikomas tinkamu, kai subteikėjo išrašytą PVM sąskaitą faktūrą raštu patvirtina atsakingas Paslaugų teikėjo atstovas, kuris yra nurodytas Sutartyje. Paslaugų gavėjo atliktas mokėjimas subteikėjui pagal jo pateiktą sąskaitą faktūrą atitinkamai mažina sumą, kurią Paslaugų gavėjas turi sumokėti Paslaugų teikėjui pagal Sutarties sąlygas ir tvarką. Paslaugų teikėjas, išrašydamas ir pateikdamas sąskaitą faktūrą Paslaugų gavėjui, atitinkamai į ją neįtraukia subteikėjo tiesiogiai Paslaugų gavėjui pateiktos ir Paslaugų teikėjo patvirtintos sąskaitos faktūros sumos;</w:t>
      </w:r>
    </w:p>
    <w:p w14:paraId="42C56367" w14:textId="77777777" w:rsidR="00387520" w:rsidRPr="000075B6" w:rsidRDefault="00387520" w:rsidP="00387520">
      <w:pPr>
        <w:pStyle w:val="Sraopastraipa"/>
        <w:numPr>
          <w:ilvl w:val="2"/>
          <w:numId w:val="40"/>
        </w:numPr>
        <w:tabs>
          <w:tab w:val="left" w:pos="1560"/>
        </w:tabs>
        <w:spacing w:after="0" w:line="240" w:lineRule="auto"/>
        <w:ind w:left="0" w:firstLine="709"/>
        <w:jc w:val="both"/>
        <w:rPr>
          <w:rFonts w:ascii="Times New Roman" w:hAnsi="Times New Roman"/>
          <w:sz w:val="24"/>
          <w:szCs w:val="24"/>
        </w:rPr>
      </w:pPr>
      <w:r w:rsidRPr="000075B6">
        <w:rPr>
          <w:rFonts w:ascii="Times New Roman" w:hAnsi="Times New Roman"/>
          <w:sz w:val="24"/>
          <w:szCs w:val="24"/>
        </w:rPr>
        <w:lastRenderedPageBreak/>
        <w:t>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103C4C08" w14:textId="77777777" w:rsidR="009B7A51" w:rsidRPr="000075B6" w:rsidRDefault="00387520" w:rsidP="00387520">
      <w:pPr>
        <w:pStyle w:val="Sraopastraipa"/>
        <w:numPr>
          <w:ilvl w:val="2"/>
          <w:numId w:val="40"/>
        </w:numPr>
        <w:tabs>
          <w:tab w:val="left" w:pos="1560"/>
        </w:tabs>
        <w:spacing w:after="0" w:line="240" w:lineRule="auto"/>
        <w:ind w:left="0" w:firstLine="709"/>
        <w:jc w:val="both"/>
        <w:rPr>
          <w:rFonts w:ascii="Times New Roman" w:hAnsi="Times New Roman"/>
          <w:sz w:val="24"/>
          <w:szCs w:val="24"/>
        </w:rPr>
      </w:pPr>
      <w:r w:rsidRPr="000075B6">
        <w:rPr>
          <w:rFonts w:ascii="Times New Roman" w:hAnsi="Times New Roman"/>
          <w:sz w:val="24"/>
          <w:szCs w:val="24"/>
        </w:rPr>
        <w:t>jei dėl tiesioginio atsiskaitymo su subteikėju faktiškai nesutampa Paslaugų teikėjo ir subteikėjo mokėtinos sumos, rizika prieš Paslaugų gavėją tenka Paslaugų teikėjui ir neatitikimai šalinami Paslaugų teikėjo sąskaita;</w:t>
      </w:r>
    </w:p>
    <w:p w14:paraId="7DD34F81" w14:textId="24AF3E39" w:rsidR="00387520" w:rsidRPr="000075B6" w:rsidRDefault="00387520" w:rsidP="00387520">
      <w:pPr>
        <w:pStyle w:val="Sraopastraipa"/>
        <w:numPr>
          <w:ilvl w:val="2"/>
          <w:numId w:val="40"/>
        </w:numPr>
        <w:tabs>
          <w:tab w:val="left" w:pos="1560"/>
        </w:tabs>
        <w:spacing w:after="0" w:line="240" w:lineRule="auto"/>
        <w:ind w:left="0" w:firstLine="709"/>
        <w:jc w:val="both"/>
        <w:rPr>
          <w:rFonts w:ascii="Times New Roman" w:hAnsi="Times New Roman"/>
          <w:sz w:val="24"/>
          <w:szCs w:val="24"/>
        </w:rPr>
      </w:pPr>
      <w:r w:rsidRPr="000075B6">
        <w:rPr>
          <w:rFonts w:ascii="Times New Roman" w:hAnsi="Times New Roman"/>
          <w:sz w:val="24"/>
          <w:szCs w:val="24"/>
        </w:rPr>
        <w:t xml:space="preserve">tiesioginis atsiskaitymas su subteikėju atliekamas per 30 (trisdešimt) kalendorinių dienų nuo tinkamos sąskaitos faktūros pateikimo </w:t>
      </w:r>
      <w:r w:rsidR="009B7A51" w:rsidRPr="000075B6">
        <w:rPr>
          <w:rFonts w:ascii="Times New Roman" w:hAnsi="Times New Roman"/>
          <w:sz w:val="24"/>
          <w:szCs w:val="24"/>
        </w:rPr>
        <w:t xml:space="preserve">Paslaugų gavėjui </w:t>
      </w:r>
      <w:r w:rsidRPr="000075B6">
        <w:rPr>
          <w:rFonts w:ascii="Times New Roman" w:hAnsi="Times New Roman"/>
          <w:sz w:val="24"/>
          <w:szCs w:val="24"/>
        </w:rPr>
        <w:t xml:space="preserve">elektroniniu būdu, naudojantis </w:t>
      </w:r>
      <w:r w:rsidR="009B7A51" w:rsidRPr="000075B6">
        <w:rPr>
          <w:rFonts w:ascii="Times New Roman" w:hAnsi="Times New Roman"/>
          <w:sz w:val="24"/>
          <w:szCs w:val="24"/>
        </w:rPr>
        <w:t>Sąskaitų administravimo bendrąja informacine sistema (SABIS)</w:t>
      </w:r>
      <w:r w:rsidRPr="000075B6">
        <w:rPr>
          <w:rFonts w:ascii="Times New Roman" w:hAnsi="Times New Roman"/>
          <w:sz w:val="24"/>
          <w:szCs w:val="24"/>
        </w:rPr>
        <w:t>, dienos.</w:t>
      </w:r>
    </w:p>
    <w:p w14:paraId="6C6DF418" w14:textId="77777777" w:rsidR="00387520" w:rsidRPr="00387520" w:rsidRDefault="00387520" w:rsidP="00387520">
      <w:pPr>
        <w:tabs>
          <w:tab w:val="left" w:pos="1080"/>
          <w:tab w:val="left" w:pos="1350"/>
        </w:tabs>
        <w:spacing w:after="0" w:line="240" w:lineRule="auto"/>
        <w:ind w:left="709"/>
        <w:jc w:val="both"/>
        <w:rPr>
          <w:rFonts w:ascii="Times New Roman" w:hAnsi="Times New Roman"/>
          <w:sz w:val="24"/>
          <w:szCs w:val="24"/>
        </w:rPr>
      </w:pPr>
    </w:p>
    <w:p w14:paraId="77E5029D" w14:textId="0D67DC6B" w:rsidR="00012650" w:rsidRPr="00623EBA" w:rsidRDefault="00012650" w:rsidP="00387520">
      <w:pPr>
        <w:tabs>
          <w:tab w:val="left" w:pos="1350"/>
        </w:tabs>
        <w:spacing w:after="0" w:line="240" w:lineRule="auto"/>
        <w:jc w:val="both"/>
        <w:rPr>
          <w:rFonts w:ascii="Times New Roman" w:hAnsi="Times New Roman"/>
          <w:sz w:val="24"/>
          <w:szCs w:val="24"/>
        </w:rPr>
      </w:pPr>
    </w:p>
    <w:p w14:paraId="147F86F0" w14:textId="4D90BBC9" w:rsidR="0038083A" w:rsidRPr="00623EBA" w:rsidRDefault="0038083A" w:rsidP="002A04F3">
      <w:pPr>
        <w:tabs>
          <w:tab w:val="left" w:pos="0"/>
          <w:tab w:val="left" w:pos="1134"/>
        </w:tabs>
        <w:spacing w:after="0" w:line="240" w:lineRule="auto"/>
        <w:jc w:val="center"/>
        <w:rPr>
          <w:rFonts w:ascii="Times New Roman" w:hAnsi="Times New Roman"/>
          <w:sz w:val="24"/>
          <w:szCs w:val="24"/>
        </w:rPr>
      </w:pPr>
      <w:r w:rsidRPr="00623EBA">
        <w:rPr>
          <w:rFonts w:ascii="Times New Roman" w:hAnsi="Times New Roman"/>
          <w:b/>
          <w:sz w:val="24"/>
          <w:szCs w:val="24"/>
        </w:rPr>
        <w:t xml:space="preserve">3. </w:t>
      </w:r>
      <w:r w:rsidR="001E6475" w:rsidRPr="00623EBA">
        <w:rPr>
          <w:rFonts w:ascii="Times New Roman" w:hAnsi="Times New Roman"/>
          <w:b/>
          <w:sz w:val="24"/>
          <w:szCs w:val="24"/>
        </w:rPr>
        <w:t>SUTARTIES</w:t>
      </w:r>
      <w:r w:rsidRPr="00623EBA">
        <w:rPr>
          <w:rFonts w:ascii="Times New Roman" w:hAnsi="Times New Roman"/>
          <w:b/>
          <w:sz w:val="24"/>
          <w:szCs w:val="24"/>
        </w:rPr>
        <w:t xml:space="preserve"> VYKDYMAS</w:t>
      </w:r>
    </w:p>
    <w:p w14:paraId="0959D597" w14:textId="3E42924E" w:rsidR="006A2359" w:rsidRPr="00623EBA" w:rsidRDefault="0038083A" w:rsidP="004A237D">
      <w:pPr>
        <w:pStyle w:val="Sraopastraipa"/>
        <w:numPr>
          <w:ilvl w:val="1"/>
          <w:numId w:val="20"/>
        </w:numPr>
        <w:tabs>
          <w:tab w:val="left" w:pos="720"/>
          <w:tab w:val="left" w:pos="900"/>
          <w:tab w:val="left" w:pos="990"/>
          <w:tab w:val="left" w:pos="1170"/>
        </w:tabs>
        <w:suppressAutoHyphens/>
        <w:autoSpaceDN w:val="0"/>
        <w:spacing w:after="0" w:line="240" w:lineRule="auto"/>
        <w:ind w:left="0" w:firstLine="720"/>
        <w:contextualSpacing w:val="0"/>
        <w:jc w:val="both"/>
        <w:textAlignment w:val="baseline"/>
        <w:rPr>
          <w:rFonts w:ascii="Times New Roman" w:hAnsi="Times New Roman"/>
          <w:sz w:val="24"/>
          <w:szCs w:val="24"/>
        </w:rPr>
      </w:pPr>
      <w:r w:rsidRPr="00623EBA">
        <w:rPr>
          <w:rFonts w:ascii="Times New Roman" w:hAnsi="Times New Roman"/>
          <w:sz w:val="24"/>
          <w:szCs w:val="24"/>
        </w:rPr>
        <w:t xml:space="preserve">Už šios </w:t>
      </w:r>
      <w:r w:rsidR="001E6475" w:rsidRPr="00623EBA">
        <w:rPr>
          <w:rFonts w:ascii="Times New Roman" w:hAnsi="Times New Roman"/>
          <w:sz w:val="24"/>
          <w:szCs w:val="24"/>
        </w:rPr>
        <w:t>Sutarties</w:t>
      </w:r>
      <w:r w:rsidRPr="00623EBA">
        <w:rPr>
          <w:rFonts w:ascii="Times New Roman" w:hAnsi="Times New Roman"/>
          <w:sz w:val="24"/>
          <w:szCs w:val="24"/>
        </w:rPr>
        <w:t xml:space="preserve"> vykdymą</w:t>
      </w:r>
      <w:r w:rsidR="002245B8" w:rsidRPr="00623EBA">
        <w:rPr>
          <w:rFonts w:ascii="Times New Roman" w:hAnsi="Times New Roman"/>
          <w:sz w:val="24"/>
          <w:szCs w:val="24"/>
        </w:rPr>
        <w:t xml:space="preserve"> </w:t>
      </w:r>
      <w:r w:rsidR="00DA76E7" w:rsidRPr="00623EBA">
        <w:rPr>
          <w:rFonts w:ascii="Times New Roman" w:hAnsi="Times New Roman"/>
          <w:sz w:val="24"/>
          <w:szCs w:val="24"/>
        </w:rPr>
        <w:t>Š</w:t>
      </w:r>
      <w:r w:rsidR="00354EAC" w:rsidRPr="00623EBA">
        <w:rPr>
          <w:rFonts w:ascii="Times New Roman" w:hAnsi="Times New Roman"/>
          <w:sz w:val="24"/>
          <w:szCs w:val="24"/>
        </w:rPr>
        <w:t xml:space="preserve">alims atstovaujantys </w:t>
      </w:r>
      <w:r w:rsidR="00DF1BFE" w:rsidRPr="00623EBA">
        <w:rPr>
          <w:rFonts w:ascii="Times New Roman" w:hAnsi="Times New Roman"/>
          <w:sz w:val="24"/>
          <w:szCs w:val="24"/>
        </w:rPr>
        <w:t xml:space="preserve">atsakingi </w:t>
      </w:r>
      <w:r w:rsidR="00354EAC" w:rsidRPr="00623EBA">
        <w:rPr>
          <w:rFonts w:ascii="Times New Roman" w:hAnsi="Times New Roman"/>
          <w:sz w:val="24"/>
          <w:szCs w:val="24"/>
        </w:rPr>
        <w:t xml:space="preserve">asmenys, taip pat už </w:t>
      </w:r>
      <w:r w:rsidR="001E6475" w:rsidRPr="00623EBA">
        <w:rPr>
          <w:rFonts w:ascii="Times New Roman" w:hAnsi="Times New Roman"/>
          <w:sz w:val="24"/>
          <w:szCs w:val="24"/>
        </w:rPr>
        <w:t>Sutarties</w:t>
      </w:r>
      <w:r w:rsidR="00354EAC" w:rsidRPr="00623EBA">
        <w:rPr>
          <w:rFonts w:ascii="Times New Roman" w:hAnsi="Times New Roman"/>
          <w:sz w:val="24"/>
          <w:szCs w:val="24"/>
        </w:rPr>
        <w:t xml:space="preserve"> ir </w:t>
      </w:r>
      <w:r w:rsidR="001E6475" w:rsidRPr="00623EBA">
        <w:rPr>
          <w:rFonts w:ascii="Times New Roman" w:hAnsi="Times New Roman"/>
          <w:sz w:val="24"/>
          <w:szCs w:val="24"/>
        </w:rPr>
        <w:t>Sutarties</w:t>
      </w:r>
      <w:r w:rsidR="00354EAC" w:rsidRPr="00623EBA">
        <w:rPr>
          <w:rFonts w:ascii="Times New Roman" w:hAnsi="Times New Roman"/>
          <w:sz w:val="24"/>
          <w:szCs w:val="24"/>
        </w:rPr>
        <w:t xml:space="preserve"> pakeitimų paskelbimą CVP IS </w:t>
      </w:r>
      <w:r w:rsidR="00FE2CF5" w:rsidRPr="00623EBA">
        <w:rPr>
          <w:rFonts w:ascii="Times New Roman" w:hAnsi="Times New Roman"/>
          <w:sz w:val="24"/>
          <w:szCs w:val="24"/>
        </w:rPr>
        <w:t>Paslaugų</w:t>
      </w:r>
      <w:r w:rsidR="00354EAC" w:rsidRPr="00623EBA">
        <w:rPr>
          <w:rFonts w:ascii="Times New Roman" w:hAnsi="Times New Roman"/>
          <w:sz w:val="24"/>
          <w:szCs w:val="24"/>
        </w:rPr>
        <w:t xml:space="preserve"> gavėjui atstovaujantis atsakingas asmuo, ir jų kontaktai pateikti </w:t>
      </w:r>
      <w:r w:rsidR="001E6475" w:rsidRPr="00623EBA">
        <w:rPr>
          <w:rFonts w:ascii="Times New Roman" w:hAnsi="Times New Roman"/>
          <w:sz w:val="24"/>
          <w:szCs w:val="24"/>
        </w:rPr>
        <w:t>Sutarties</w:t>
      </w:r>
      <w:r w:rsidR="00354EAC" w:rsidRPr="00623EBA">
        <w:rPr>
          <w:rFonts w:ascii="Times New Roman" w:hAnsi="Times New Roman"/>
          <w:sz w:val="24"/>
          <w:szCs w:val="24"/>
        </w:rPr>
        <w:t xml:space="preserve"> </w:t>
      </w:r>
      <w:r w:rsidR="00B06585" w:rsidRPr="00623EBA">
        <w:rPr>
          <w:rFonts w:ascii="Times New Roman" w:hAnsi="Times New Roman"/>
          <w:sz w:val="24"/>
          <w:szCs w:val="24"/>
        </w:rPr>
        <w:t>3</w:t>
      </w:r>
      <w:r w:rsidR="0092741A" w:rsidRPr="00623EBA">
        <w:rPr>
          <w:rFonts w:ascii="Times New Roman" w:hAnsi="Times New Roman"/>
          <w:sz w:val="24"/>
          <w:szCs w:val="24"/>
        </w:rPr>
        <w:t xml:space="preserve"> </w:t>
      </w:r>
      <w:r w:rsidR="00354EAC" w:rsidRPr="00623EBA">
        <w:rPr>
          <w:rFonts w:ascii="Times New Roman" w:hAnsi="Times New Roman"/>
          <w:sz w:val="24"/>
          <w:szCs w:val="24"/>
        </w:rPr>
        <w:t>priede, kuris CVP IS neviešinamas.</w:t>
      </w:r>
    </w:p>
    <w:p w14:paraId="147F86F5" w14:textId="23739B3F" w:rsidR="0038083A" w:rsidRPr="00623EBA" w:rsidRDefault="000E5BA8" w:rsidP="00163253">
      <w:pPr>
        <w:pStyle w:val="Sraopastraipa"/>
        <w:numPr>
          <w:ilvl w:val="1"/>
          <w:numId w:val="20"/>
        </w:numPr>
        <w:tabs>
          <w:tab w:val="left" w:pos="900"/>
          <w:tab w:val="left" w:pos="990"/>
          <w:tab w:val="left" w:pos="1080"/>
        </w:tabs>
        <w:suppressAutoHyphens/>
        <w:autoSpaceDN w:val="0"/>
        <w:spacing w:after="0" w:line="240" w:lineRule="auto"/>
        <w:ind w:left="0" w:firstLine="720"/>
        <w:contextualSpacing w:val="0"/>
        <w:jc w:val="both"/>
        <w:textAlignment w:val="baseline"/>
        <w:rPr>
          <w:rFonts w:ascii="Times New Roman" w:hAnsi="Times New Roman"/>
          <w:sz w:val="24"/>
          <w:szCs w:val="24"/>
        </w:rPr>
      </w:pPr>
      <w:r w:rsidRPr="00623EBA">
        <w:rPr>
          <w:rFonts w:ascii="Times New Roman" w:hAnsi="Times New Roman"/>
          <w:sz w:val="24"/>
          <w:szCs w:val="24"/>
        </w:rPr>
        <w:t xml:space="preserve"> </w:t>
      </w:r>
      <w:r w:rsidR="001E6475" w:rsidRPr="00623EBA">
        <w:rPr>
          <w:rFonts w:ascii="Times New Roman" w:hAnsi="Times New Roman"/>
          <w:sz w:val="24"/>
          <w:szCs w:val="24"/>
        </w:rPr>
        <w:t>Sutarties</w:t>
      </w:r>
      <w:r w:rsidR="00EE4591" w:rsidRPr="00623EBA">
        <w:rPr>
          <w:rFonts w:ascii="Times New Roman" w:hAnsi="Times New Roman"/>
          <w:sz w:val="24"/>
          <w:szCs w:val="24"/>
        </w:rPr>
        <w:t xml:space="preserve"> </w:t>
      </w:r>
      <w:r w:rsidR="002F1927" w:rsidRPr="00623EBA">
        <w:rPr>
          <w:rFonts w:ascii="Times New Roman" w:hAnsi="Times New Roman"/>
          <w:sz w:val="24"/>
          <w:szCs w:val="24"/>
        </w:rPr>
        <w:t>3</w:t>
      </w:r>
      <w:r w:rsidR="0092741A" w:rsidRPr="00623EBA">
        <w:rPr>
          <w:rFonts w:ascii="Times New Roman" w:hAnsi="Times New Roman"/>
          <w:sz w:val="24"/>
          <w:szCs w:val="24"/>
        </w:rPr>
        <w:t xml:space="preserve"> </w:t>
      </w:r>
      <w:r w:rsidR="00EE4591" w:rsidRPr="00623EBA">
        <w:rPr>
          <w:rFonts w:ascii="Times New Roman" w:hAnsi="Times New Roman"/>
          <w:sz w:val="24"/>
          <w:szCs w:val="24"/>
        </w:rPr>
        <w:t>p</w:t>
      </w:r>
      <w:r w:rsidR="00354EAC" w:rsidRPr="00623EBA">
        <w:rPr>
          <w:rFonts w:ascii="Times New Roman" w:hAnsi="Times New Roman"/>
          <w:sz w:val="24"/>
          <w:szCs w:val="24"/>
        </w:rPr>
        <w:t xml:space="preserve">riede numatytų atsakingų asmenų asmens duomenys tvarkomi </w:t>
      </w:r>
      <w:r w:rsidR="001E6475" w:rsidRPr="00623EBA">
        <w:rPr>
          <w:rFonts w:ascii="Times New Roman" w:hAnsi="Times New Roman"/>
          <w:sz w:val="24"/>
          <w:szCs w:val="24"/>
        </w:rPr>
        <w:t>Sutarties</w:t>
      </w:r>
      <w:r w:rsidR="00354EAC" w:rsidRPr="00623EBA">
        <w:rPr>
          <w:rFonts w:ascii="Times New Roman" w:hAnsi="Times New Roman"/>
          <w:sz w:val="24"/>
          <w:szCs w:val="24"/>
        </w:rPr>
        <w:t xml:space="preserve"> sudarymo ir vykdymo tikslu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1423F023" w14:textId="77777777" w:rsidR="00012650" w:rsidRPr="00623EBA" w:rsidRDefault="00012650" w:rsidP="002A04F3">
      <w:pPr>
        <w:tabs>
          <w:tab w:val="left" w:pos="0"/>
          <w:tab w:val="left" w:pos="1134"/>
        </w:tabs>
        <w:spacing w:after="0" w:line="240" w:lineRule="auto"/>
        <w:ind w:firstLine="660"/>
        <w:jc w:val="both"/>
        <w:rPr>
          <w:rFonts w:ascii="Times New Roman" w:hAnsi="Times New Roman"/>
          <w:sz w:val="24"/>
          <w:szCs w:val="24"/>
        </w:rPr>
      </w:pPr>
    </w:p>
    <w:p w14:paraId="147F86F8" w14:textId="24147EED" w:rsidR="00B57B94" w:rsidRPr="00623EBA" w:rsidRDefault="00EC1485" w:rsidP="00435B2E">
      <w:pPr>
        <w:tabs>
          <w:tab w:val="left" w:pos="0"/>
          <w:tab w:val="left" w:pos="1134"/>
        </w:tabs>
        <w:spacing w:after="0" w:line="240" w:lineRule="auto"/>
        <w:jc w:val="center"/>
        <w:rPr>
          <w:rFonts w:ascii="Times New Roman" w:hAnsi="Times New Roman"/>
          <w:sz w:val="24"/>
          <w:szCs w:val="24"/>
        </w:rPr>
      </w:pPr>
      <w:r w:rsidRPr="00623EBA">
        <w:rPr>
          <w:rFonts w:ascii="Times New Roman" w:hAnsi="Times New Roman"/>
          <w:b/>
          <w:caps/>
          <w:sz w:val="24"/>
          <w:szCs w:val="24"/>
        </w:rPr>
        <w:t>4</w:t>
      </w:r>
      <w:r w:rsidR="00B57B94" w:rsidRPr="00623EBA">
        <w:rPr>
          <w:rFonts w:ascii="Times New Roman" w:hAnsi="Times New Roman"/>
          <w:b/>
          <w:caps/>
          <w:sz w:val="24"/>
          <w:szCs w:val="24"/>
        </w:rPr>
        <w:t xml:space="preserve">. </w:t>
      </w:r>
      <w:r w:rsidR="00FE2CF5" w:rsidRPr="00623EBA">
        <w:rPr>
          <w:rFonts w:ascii="Times New Roman" w:hAnsi="Times New Roman"/>
          <w:b/>
          <w:caps/>
          <w:sz w:val="24"/>
          <w:szCs w:val="24"/>
        </w:rPr>
        <w:t>Paslaugų</w:t>
      </w:r>
      <w:r w:rsidR="002109D4" w:rsidRPr="00623EBA">
        <w:rPr>
          <w:rFonts w:ascii="Times New Roman" w:hAnsi="Times New Roman"/>
          <w:b/>
          <w:caps/>
          <w:sz w:val="24"/>
          <w:szCs w:val="24"/>
        </w:rPr>
        <w:t xml:space="preserve"> teikėjo</w:t>
      </w:r>
      <w:r w:rsidR="00B57B94" w:rsidRPr="00623EBA">
        <w:rPr>
          <w:rFonts w:ascii="Times New Roman" w:hAnsi="Times New Roman"/>
          <w:b/>
          <w:caps/>
          <w:sz w:val="24"/>
          <w:szCs w:val="24"/>
        </w:rPr>
        <w:t xml:space="preserve"> teisės</w:t>
      </w:r>
      <w:r w:rsidR="00535D74" w:rsidRPr="00623EBA">
        <w:rPr>
          <w:rFonts w:ascii="Times New Roman" w:hAnsi="Times New Roman"/>
          <w:b/>
          <w:caps/>
          <w:sz w:val="24"/>
          <w:szCs w:val="24"/>
        </w:rPr>
        <w:t xml:space="preserve">, </w:t>
      </w:r>
      <w:r w:rsidR="00B57B94" w:rsidRPr="00623EBA">
        <w:rPr>
          <w:rFonts w:ascii="Times New Roman" w:hAnsi="Times New Roman"/>
          <w:b/>
          <w:caps/>
          <w:sz w:val="24"/>
          <w:szCs w:val="24"/>
        </w:rPr>
        <w:t>pareigos</w:t>
      </w:r>
    </w:p>
    <w:p w14:paraId="478E68B6" w14:textId="77777777" w:rsidR="009D3195" w:rsidRPr="00623EBA" w:rsidRDefault="009D3195" w:rsidP="009D3195">
      <w:pPr>
        <w:pStyle w:val="Sraopastraipa"/>
        <w:widowControl w:val="0"/>
        <w:numPr>
          <w:ilvl w:val="1"/>
          <w:numId w:val="9"/>
        </w:numPr>
        <w:tabs>
          <w:tab w:val="left" w:pos="0"/>
          <w:tab w:val="left" w:pos="1134"/>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eastAsia="Arial Unicode MS" w:hAnsi="Times New Roman"/>
          <w:sz w:val="24"/>
          <w:szCs w:val="24"/>
        </w:rPr>
        <w:t>Paslaugų teikėjas įsipareigoja:</w:t>
      </w:r>
    </w:p>
    <w:p w14:paraId="3D53FB5D" w14:textId="672F5667" w:rsidR="009D3195" w:rsidRPr="004F4A93" w:rsidRDefault="00B3141E" w:rsidP="009D3195">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bookmarkStart w:id="2" w:name="_Hlk50707007"/>
      <w:r w:rsidRPr="00623EBA">
        <w:rPr>
          <w:rFonts w:ascii="Times New Roman" w:hAnsi="Times New Roman"/>
          <w:sz w:val="24"/>
          <w:szCs w:val="24"/>
        </w:rPr>
        <w:t>P</w:t>
      </w:r>
      <w:r w:rsidR="009D3195" w:rsidRPr="00623EBA">
        <w:rPr>
          <w:rFonts w:ascii="Times New Roman" w:hAnsi="Times New Roman"/>
          <w:sz w:val="24"/>
          <w:szCs w:val="24"/>
        </w:rPr>
        <w:t xml:space="preserve">aslaugas teikti laiku, savo rizika ir sąskaita kaip įmanoma rūpestingai bei efektyviai, įskaitant, </w:t>
      </w:r>
      <w:r w:rsidR="009D3195" w:rsidRPr="004F4A93">
        <w:rPr>
          <w:rFonts w:ascii="Times New Roman" w:hAnsi="Times New Roman"/>
          <w:sz w:val="24"/>
          <w:szCs w:val="24"/>
        </w:rPr>
        <w:t>bet neapsiribojant, pagal geriausius visuotinai pripažįstamus profesinius, techninius standartus ir praktiką, panaudodamas visus reikiamus įgūdžius;</w:t>
      </w:r>
    </w:p>
    <w:p w14:paraId="5737CF35" w14:textId="77777777" w:rsidR="00DE49B4" w:rsidRPr="004F4A93" w:rsidRDefault="00B3141E" w:rsidP="00DE49B4">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r w:rsidRPr="004F4A93">
        <w:rPr>
          <w:rFonts w:ascii="Times New Roman" w:eastAsia="Arial Unicode MS" w:hAnsi="Times New Roman"/>
          <w:sz w:val="24"/>
          <w:szCs w:val="24"/>
        </w:rPr>
        <w:t>P</w:t>
      </w:r>
      <w:r w:rsidR="009D3195" w:rsidRPr="004F4A93">
        <w:rPr>
          <w:rFonts w:ascii="Times New Roman" w:eastAsia="Arial Unicode MS" w:hAnsi="Times New Roman"/>
          <w:sz w:val="24"/>
          <w:szCs w:val="24"/>
        </w:rPr>
        <w:t xml:space="preserve">aslaugas teikti vadovaujantis </w:t>
      </w:r>
      <w:r w:rsidRPr="004F4A93">
        <w:rPr>
          <w:rFonts w:ascii="Times New Roman" w:eastAsia="Arial Unicode MS" w:hAnsi="Times New Roman"/>
          <w:sz w:val="24"/>
          <w:szCs w:val="24"/>
        </w:rPr>
        <w:t>P</w:t>
      </w:r>
      <w:r w:rsidR="009D3195" w:rsidRPr="004F4A93">
        <w:rPr>
          <w:rFonts w:ascii="Times New Roman" w:eastAsia="Arial Unicode MS" w:hAnsi="Times New Roman"/>
          <w:sz w:val="24"/>
          <w:szCs w:val="24"/>
        </w:rPr>
        <w:t>aslaugų techninėje specifikacijoje (1 priedas) nustatyta</w:t>
      </w:r>
      <w:r w:rsidR="005F6D34" w:rsidRPr="004F4A93">
        <w:rPr>
          <w:rFonts w:ascii="Times New Roman" w:eastAsia="Arial Unicode MS" w:hAnsi="Times New Roman"/>
          <w:sz w:val="24"/>
          <w:szCs w:val="24"/>
        </w:rPr>
        <w:t xml:space="preserve"> tvarka</w:t>
      </w:r>
      <w:r w:rsidR="002F42CE" w:rsidRPr="004F4A93">
        <w:rPr>
          <w:rFonts w:ascii="Times New Roman" w:eastAsia="Arial Unicode MS" w:hAnsi="Times New Roman"/>
          <w:sz w:val="24"/>
          <w:szCs w:val="24"/>
        </w:rPr>
        <w:t xml:space="preserve"> ir terminais</w:t>
      </w:r>
      <w:r w:rsidR="00DE49B4" w:rsidRPr="004F4A93">
        <w:rPr>
          <w:rFonts w:ascii="Times New Roman" w:eastAsia="Arial Unicode MS" w:hAnsi="Times New Roman"/>
          <w:sz w:val="24"/>
          <w:szCs w:val="24"/>
        </w:rPr>
        <w:t xml:space="preserve">. Šios sutarties nuostatos nevykdymas ar netinkamas vykdymas laikomas </w:t>
      </w:r>
      <w:r w:rsidR="00DE49B4" w:rsidRPr="004F4A93">
        <w:rPr>
          <w:rFonts w:ascii="Times New Roman" w:eastAsia="Arial Unicode MS" w:hAnsi="Times New Roman"/>
          <w:b/>
          <w:bCs/>
          <w:sz w:val="24"/>
          <w:szCs w:val="24"/>
        </w:rPr>
        <w:t>esminiu Sutarties pažeidimu;</w:t>
      </w:r>
    </w:p>
    <w:p w14:paraId="2F31F549" w14:textId="0D302786" w:rsidR="00DE49B4" w:rsidRPr="004F4A93" w:rsidRDefault="009D3195" w:rsidP="00DE49B4">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r w:rsidRPr="004F4A93">
        <w:rPr>
          <w:rFonts w:ascii="Times New Roman" w:eastAsia="Arial Unicode MS" w:hAnsi="Times New Roman"/>
          <w:sz w:val="24"/>
          <w:szCs w:val="24"/>
        </w:rPr>
        <w:t xml:space="preserve"> geranoriškai ir konstruktyviai bendradarbiauti su </w:t>
      </w:r>
      <w:r w:rsidR="00B3141E" w:rsidRPr="004F4A93">
        <w:rPr>
          <w:rFonts w:ascii="Times New Roman" w:eastAsia="Arial Unicode MS" w:hAnsi="Times New Roman"/>
          <w:sz w:val="24"/>
          <w:szCs w:val="24"/>
        </w:rPr>
        <w:t>P</w:t>
      </w:r>
      <w:r w:rsidRPr="004F4A93">
        <w:rPr>
          <w:rFonts w:ascii="Times New Roman" w:eastAsia="Arial Unicode MS" w:hAnsi="Times New Roman"/>
          <w:sz w:val="24"/>
          <w:szCs w:val="24"/>
        </w:rPr>
        <w:t xml:space="preserve">aslaugų gavėju ir jo </w:t>
      </w:r>
      <w:r w:rsidR="00DE49B4" w:rsidRPr="004F4A93">
        <w:rPr>
          <w:rFonts w:ascii="Times New Roman" w:eastAsia="Arial Unicode MS" w:hAnsi="Times New Roman"/>
          <w:sz w:val="24"/>
          <w:szCs w:val="24"/>
        </w:rPr>
        <w:t>darbuotojais bei konsultuoti jį visais Sutarties vykdymu ir įgyvendinimu susijusiais klausimais;</w:t>
      </w:r>
    </w:p>
    <w:p w14:paraId="172C4FE8" w14:textId="3AD6ADBA" w:rsidR="009D3195" w:rsidRPr="004F4A93" w:rsidRDefault="00B3141E" w:rsidP="009D3195">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r w:rsidRPr="004F4A93">
        <w:rPr>
          <w:rFonts w:ascii="Times New Roman" w:hAnsi="Times New Roman"/>
          <w:sz w:val="24"/>
          <w:szCs w:val="24"/>
        </w:rPr>
        <w:t>P</w:t>
      </w:r>
      <w:r w:rsidR="009D3195" w:rsidRPr="004F4A93">
        <w:rPr>
          <w:rFonts w:ascii="Times New Roman" w:hAnsi="Times New Roman"/>
          <w:sz w:val="24"/>
          <w:szCs w:val="24"/>
        </w:rPr>
        <w:t xml:space="preserve">aslaugų gavėjui raštu pareiškus argumentuotas pastabas dėl nekokybiško ir (ar) netinkamo </w:t>
      </w:r>
      <w:r w:rsidRPr="004F4A93">
        <w:rPr>
          <w:rFonts w:ascii="Times New Roman" w:hAnsi="Times New Roman"/>
          <w:sz w:val="24"/>
          <w:szCs w:val="24"/>
        </w:rPr>
        <w:t>P</w:t>
      </w:r>
      <w:r w:rsidR="009D3195" w:rsidRPr="004F4A93">
        <w:rPr>
          <w:rFonts w:ascii="Times New Roman" w:hAnsi="Times New Roman"/>
          <w:sz w:val="24"/>
          <w:szCs w:val="24"/>
        </w:rPr>
        <w:t xml:space="preserve">aslaugų </w:t>
      </w:r>
      <w:r w:rsidR="002F42CE" w:rsidRPr="004F4A93">
        <w:rPr>
          <w:rFonts w:ascii="Times New Roman" w:hAnsi="Times New Roman"/>
          <w:sz w:val="24"/>
          <w:szCs w:val="24"/>
        </w:rPr>
        <w:t xml:space="preserve">(Paslaugų dalies) </w:t>
      </w:r>
      <w:r w:rsidR="009D3195" w:rsidRPr="004F4A93">
        <w:rPr>
          <w:rFonts w:ascii="Times New Roman" w:hAnsi="Times New Roman"/>
          <w:sz w:val="24"/>
          <w:szCs w:val="24"/>
        </w:rPr>
        <w:t xml:space="preserve">teikimo, savo lėšomis ištaisyti netinkamai suteiktas </w:t>
      </w:r>
      <w:r w:rsidRPr="004F4A93">
        <w:rPr>
          <w:rFonts w:ascii="Times New Roman" w:hAnsi="Times New Roman"/>
          <w:sz w:val="24"/>
          <w:szCs w:val="24"/>
        </w:rPr>
        <w:t>P</w:t>
      </w:r>
      <w:r w:rsidR="009D3195" w:rsidRPr="004F4A93">
        <w:rPr>
          <w:rFonts w:ascii="Times New Roman" w:hAnsi="Times New Roman"/>
          <w:sz w:val="24"/>
          <w:szCs w:val="24"/>
        </w:rPr>
        <w:t>aslaugas</w:t>
      </w:r>
      <w:r w:rsidR="002F42CE" w:rsidRPr="004F4A93">
        <w:rPr>
          <w:rFonts w:ascii="Times New Roman" w:hAnsi="Times New Roman"/>
          <w:sz w:val="24"/>
          <w:szCs w:val="24"/>
        </w:rPr>
        <w:t xml:space="preserve"> (Paslaugų dalį)</w:t>
      </w:r>
      <w:r w:rsidR="0009416D" w:rsidRPr="004F4A93">
        <w:rPr>
          <w:rFonts w:ascii="Times New Roman" w:hAnsi="Times New Roman"/>
          <w:sz w:val="24"/>
          <w:szCs w:val="24"/>
        </w:rPr>
        <w:t xml:space="preserve"> </w:t>
      </w:r>
      <w:r w:rsidR="00247C82" w:rsidRPr="004F4A93">
        <w:rPr>
          <w:rFonts w:ascii="Times New Roman" w:hAnsi="Times New Roman"/>
          <w:sz w:val="24"/>
          <w:szCs w:val="24"/>
        </w:rPr>
        <w:t xml:space="preserve">Paslaugų </w:t>
      </w:r>
      <w:r w:rsidR="006A31D0" w:rsidRPr="004F4A93">
        <w:rPr>
          <w:rFonts w:ascii="Times New Roman" w:hAnsi="Times New Roman"/>
          <w:sz w:val="24"/>
          <w:szCs w:val="24"/>
        </w:rPr>
        <w:t xml:space="preserve">techninėje specifikacijoje </w:t>
      </w:r>
      <w:r w:rsidR="00247C82" w:rsidRPr="004F4A93">
        <w:rPr>
          <w:rFonts w:ascii="Times New Roman" w:hAnsi="Times New Roman"/>
          <w:sz w:val="24"/>
          <w:szCs w:val="24"/>
        </w:rPr>
        <w:t>(</w:t>
      </w:r>
      <w:r w:rsidR="00247C82" w:rsidRPr="004F4A93">
        <w:rPr>
          <w:rFonts w:ascii="Times New Roman" w:hAnsi="Times New Roman"/>
          <w:sz w:val="24"/>
          <w:szCs w:val="24"/>
          <w:lang w:val="en-US"/>
        </w:rPr>
        <w:t xml:space="preserve">1 </w:t>
      </w:r>
      <w:proofErr w:type="spellStart"/>
      <w:r w:rsidR="00247C82" w:rsidRPr="004F4A93">
        <w:rPr>
          <w:rFonts w:ascii="Times New Roman" w:hAnsi="Times New Roman"/>
          <w:sz w:val="24"/>
          <w:szCs w:val="24"/>
          <w:lang w:val="en-US"/>
        </w:rPr>
        <w:t>priedas</w:t>
      </w:r>
      <w:proofErr w:type="spellEnd"/>
      <w:r w:rsidR="00247C82" w:rsidRPr="004F4A93">
        <w:rPr>
          <w:rFonts w:ascii="Times New Roman" w:hAnsi="Times New Roman"/>
          <w:sz w:val="24"/>
          <w:szCs w:val="24"/>
          <w:lang w:val="en-US"/>
        </w:rPr>
        <w:t xml:space="preserve">) </w:t>
      </w:r>
      <w:r w:rsidR="006A31D0" w:rsidRPr="004F4A93">
        <w:rPr>
          <w:rFonts w:ascii="Times New Roman" w:hAnsi="Times New Roman"/>
          <w:sz w:val="24"/>
          <w:szCs w:val="24"/>
        </w:rPr>
        <w:t>numatytais</w:t>
      </w:r>
      <w:r w:rsidR="009D3195" w:rsidRPr="004F4A93">
        <w:rPr>
          <w:rFonts w:ascii="Times New Roman" w:hAnsi="Times New Roman"/>
          <w:sz w:val="24"/>
          <w:szCs w:val="24"/>
        </w:rPr>
        <w:t xml:space="preserve"> terminais ir būdais;</w:t>
      </w:r>
    </w:p>
    <w:p w14:paraId="6B552F59" w14:textId="77777777" w:rsidR="00786FDA" w:rsidRPr="004F4A93" w:rsidRDefault="009D3195" w:rsidP="00786FDA">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r w:rsidRPr="004F4A93">
        <w:rPr>
          <w:rFonts w:ascii="Times New Roman" w:eastAsia="Arial Unicode MS" w:hAnsi="Times New Roman"/>
          <w:sz w:val="24"/>
          <w:szCs w:val="24"/>
        </w:rPr>
        <w:t xml:space="preserve">užtikrinti, kad </w:t>
      </w:r>
      <w:r w:rsidR="00B3141E" w:rsidRPr="004F4A93">
        <w:rPr>
          <w:rFonts w:ascii="Times New Roman" w:eastAsia="Arial Unicode MS" w:hAnsi="Times New Roman"/>
          <w:sz w:val="24"/>
          <w:szCs w:val="24"/>
        </w:rPr>
        <w:t>S</w:t>
      </w:r>
      <w:r w:rsidRPr="004F4A93">
        <w:rPr>
          <w:rFonts w:ascii="Times New Roman" w:eastAsia="Arial Unicode MS" w:hAnsi="Times New Roman"/>
          <w:sz w:val="24"/>
          <w:szCs w:val="24"/>
        </w:rPr>
        <w:t>utartį vykdys pasiūlyme pasiūlyt</w:t>
      </w:r>
      <w:r w:rsidR="00821B57" w:rsidRPr="004F4A93">
        <w:rPr>
          <w:rFonts w:ascii="Times New Roman" w:eastAsia="Arial Unicode MS" w:hAnsi="Times New Roman"/>
          <w:sz w:val="24"/>
          <w:szCs w:val="24"/>
        </w:rPr>
        <w:t>i</w:t>
      </w:r>
      <w:r w:rsidRPr="004F4A93">
        <w:rPr>
          <w:rFonts w:ascii="Times New Roman" w:eastAsia="Arial Unicode MS" w:hAnsi="Times New Roman"/>
          <w:sz w:val="24"/>
          <w:szCs w:val="24"/>
        </w:rPr>
        <w:t xml:space="preserve"> ir kvalifikacijos reikalavimus atitinkant</w:t>
      </w:r>
      <w:r w:rsidR="00821B57" w:rsidRPr="004F4A93">
        <w:rPr>
          <w:rFonts w:ascii="Times New Roman" w:eastAsia="Arial Unicode MS" w:hAnsi="Times New Roman"/>
          <w:sz w:val="24"/>
          <w:szCs w:val="24"/>
        </w:rPr>
        <w:t>y</w:t>
      </w:r>
      <w:r w:rsidRPr="004F4A93">
        <w:rPr>
          <w:rFonts w:ascii="Times New Roman" w:eastAsia="Arial Unicode MS" w:hAnsi="Times New Roman"/>
          <w:sz w:val="24"/>
          <w:szCs w:val="24"/>
        </w:rPr>
        <w:t>s specialista</w:t>
      </w:r>
      <w:r w:rsidR="00821B57" w:rsidRPr="004F4A93">
        <w:rPr>
          <w:rFonts w:ascii="Times New Roman" w:eastAsia="Arial Unicode MS" w:hAnsi="Times New Roman"/>
          <w:sz w:val="24"/>
          <w:szCs w:val="24"/>
        </w:rPr>
        <w:t>i</w:t>
      </w:r>
      <w:r w:rsidRPr="004F4A93">
        <w:rPr>
          <w:rFonts w:ascii="Times New Roman" w:eastAsia="Arial Unicode MS" w:hAnsi="Times New Roman"/>
          <w:sz w:val="24"/>
          <w:szCs w:val="24"/>
        </w:rPr>
        <w:t>.</w:t>
      </w:r>
      <w:r w:rsidRPr="004F4A93">
        <w:rPr>
          <w:rFonts w:ascii="Times New Roman" w:eastAsia="Times New Roman" w:hAnsi="Times New Roman"/>
        </w:rPr>
        <w:t xml:space="preserve"> </w:t>
      </w:r>
      <w:r w:rsidRPr="004F4A93">
        <w:rPr>
          <w:rFonts w:ascii="Times New Roman" w:eastAsia="Arial Unicode MS" w:hAnsi="Times New Roman"/>
          <w:sz w:val="24"/>
          <w:szCs w:val="24"/>
        </w:rPr>
        <w:t xml:space="preserve">Šios </w:t>
      </w:r>
      <w:r w:rsidR="00B3141E" w:rsidRPr="004F4A93">
        <w:rPr>
          <w:rFonts w:ascii="Times New Roman" w:eastAsia="Arial Unicode MS" w:hAnsi="Times New Roman"/>
          <w:sz w:val="24"/>
          <w:szCs w:val="24"/>
        </w:rPr>
        <w:t>S</w:t>
      </w:r>
      <w:r w:rsidRPr="004F4A93">
        <w:rPr>
          <w:rFonts w:ascii="Times New Roman" w:eastAsia="Arial Unicode MS" w:hAnsi="Times New Roman"/>
          <w:sz w:val="24"/>
          <w:szCs w:val="24"/>
        </w:rPr>
        <w:t>utarties nuostatos pažeidimas laikomas</w:t>
      </w:r>
      <w:r w:rsidRPr="004F4A93">
        <w:rPr>
          <w:rFonts w:ascii="Times New Roman" w:eastAsia="Arial Unicode MS" w:hAnsi="Times New Roman"/>
          <w:b/>
          <w:sz w:val="24"/>
          <w:szCs w:val="24"/>
        </w:rPr>
        <w:t xml:space="preserve"> esminiu </w:t>
      </w:r>
      <w:r w:rsidR="00B3141E" w:rsidRPr="004F4A93">
        <w:rPr>
          <w:rFonts w:ascii="Times New Roman" w:eastAsia="Arial Unicode MS" w:hAnsi="Times New Roman"/>
          <w:b/>
          <w:sz w:val="24"/>
          <w:szCs w:val="24"/>
        </w:rPr>
        <w:t>S</w:t>
      </w:r>
      <w:r w:rsidRPr="004F4A93">
        <w:rPr>
          <w:rFonts w:ascii="Times New Roman" w:eastAsia="Arial Unicode MS" w:hAnsi="Times New Roman"/>
          <w:b/>
          <w:sz w:val="24"/>
          <w:szCs w:val="24"/>
        </w:rPr>
        <w:t>utarties pažeidimu</w:t>
      </w:r>
      <w:r w:rsidRPr="004F4A93">
        <w:rPr>
          <w:rFonts w:ascii="Times New Roman" w:eastAsia="Arial Unicode MS" w:hAnsi="Times New Roman"/>
          <w:sz w:val="24"/>
          <w:szCs w:val="24"/>
        </w:rPr>
        <w:t>;</w:t>
      </w:r>
    </w:p>
    <w:p w14:paraId="3F0A26EE" w14:textId="24AC2F95" w:rsidR="00786FDA" w:rsidRPr="00786FDA" w:rsidRDefault="00786FDA" w:rsidP="00786FDA">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r w:rsidRPr="00786FDA">
        <w:rPr>
          <w:rFonts w:ascii="Times New Roman" w:hAnsi="Times New Roman"/>
          <w:sz w:val="24"/>
          <w:szCs w:val="24"/>
        </w:rPr>
        <w:t xml:space="preserve">užtikrinti </w:t>
      </w:r>
      <w:r>
        <w:rPr>
          <w:rFonts w:ascii="Times New Roman" w:hAnsi="Times New Roman"/>
          <w:sz w:val="24"/>
          <w:szCs w:val="24"/>
        </w:rPr>
        <w:t xml:space="preserve">paskirtos </w:t>
      </w:r>
      <w:r w:rsidRPr="00786FDA">
        <w:rPr>
          <w:rFonts w:ascii="Times New Roman" w:hAnsi="Times New Roman"/>
          <w:sz w:val="24"/>
          <w:szCs w:val="24"/>
        </w:rPr>
        <w:t xml:space="preserve">ekspertų </w:t>
      </w:r>
      <w:r>
        <w:rPr>
          <w:rFonts w:ascii="Times New Roman" w:hAnsi="Times New Roman"/>
          <w:sz w:val="24"/>
          <w:szCs w:val="24"/>
        </w:rPr>
        <w:t xml:space="preserve">grupės </w:t>
      </w:r>
      <w:r w:rsidRPr="00786FDA">
        <w:rPr>
          <w:rFonts w:ascii="Times New Roman" w:hAnsi="Times New Roman"/>
          <w:sz w:val="24"/>
          <w:szCs w:val="24"/>
        </w:rPr>
        <w:t>dalyvavimą rengiamuose susitikimuose dėl vertinimo rezultatų aptarimo;</w:t>
      </w:r>
    </w:p>
    <w:p w14:paraId="22AADDD4" w14:textId="77777777" w:rsidR="00DE49B4" w:rsidRPr="00963A3E" w:rsidRDefault="009D3195" w:rsidP="00DE49B4">
      <w:pPr>
        <w:pStyle w:val="Sraopastraipa"/>
        <w:widowControl w:val="0"/>
        <w:numPr>
          <w:ilvl w:val="2"/>
          <w:numId w:val="9"/>
        </w:numPr>
        <w:tabs>
          <w:tab w:val="left" w:pos="0"/>
          <w:tab w:val="left" w:pos="993"/>
          <w:tab w:val="left" w:pos="1276"/>
          <w:tab w:val="left" w:pos="1418"/>
          <w:tab w:val="left" w:pos="7938"/>
        </w:tabs>
        <w:autoSpaceDE w:val="0"/>
        <w:autoSpaceDN w:val="0"/>
        <w:adjustRightInd w:val="0"/>
        <w:spacing w:line="240" w:lineRule="auto"/>
        <w:ind w:left="0" w:firstLine="709"/>
        <w:jc w:val="both"/>
        <w:rPr>
          <w:rFonts w:ascii="Times New Roman" w:hAnsi="Times New Roman"/>
          <w:sz w:val="24"/>
          <w:szCs w:val="24"/>
        </w:rPr>
      </w:pPr>
      <w:r w:rsidRPr="00623EBA">
        <w:rPr>
          <w:rFonts w:ascii="Times New Roman" w:eastAsia="Arial Unicode MS" w:hAnsi="Times New Roman"/>
          <w:sz w:val="24"/>
          <w:szCs w:val="24"/>
        </w:rPr>
        <w:t xml:space="preserve">vykdant </w:t>
      </w:r>
      <w:r w:rsidR="00B3141E" w:rsidRPr="00623EBA">
        <w:rPr>
          <w:rFonts w:ascii="Times New Roman" w:eastAsia="Arial Unicode MS" w:hAnsi="Times New Roman"/>
          <w:sz w:val="24"/>
          <w:szCs w:val="24"/>
        </w:rPr>
        <w:t>S</w:t>
      </w:r>
      <w:r w:rsidRPr="00623EBA">
        <w:rPr>
          <w:rFonts w:ascii="Times New Roman" w:eastAsia="Arial Unicode MS" w:hAnsi="Times New Roman"/>
          <w:sz w:val="24"/>
          <w:szCs w:val="24"/>
        </w:rPr>
        <w:t xml:space="preserve">utartį visą gautą informaciją naudoti tik su </w:t>
      </w:r>
      <w:r w:rsidR="00B3141E" w:rsidRPr="00623EBA">
        <w:rPr>
          <w:rFonts w:ascii="Times New Roman" w:eastAsia="Arial Unicode MS" w:hAnsi="Times New Roman"/>
          <w:sz w:val="24"/>
          <w:szCs w:val="24"/>
        </w:rPr>
        <w:t>S</w:t>
      </w:r>
      <w:r w:rsidRPr="00623EBA">
        <w:rPr>
          <w:rFonts w:ascii="Times New Roman" w:eastAsia="Arial Unicode MS" w:hAnsi="Times New Roman"/>
          <w:sz w:val="24"/>
          <w:szCs w:val="24"/>
        </w:rPr>
        <w:t>utartimi prisiimtų įsipareigojimų vykdymui,</w:t>
      </w:r>
      <w:r w:rsidR="009841A9" w:rsidRPr="00623EBA">
        <w:rPr>
          <w:rFonts w:ascii="Times New Roman" w:eastAsia="Arial Unicode MS" w:hAnsi="Times New Roman"/>
          <w:sz w:val="24"/>
          <w:szCs w:val="24"/>
        </w:rPr>
        <w:t xml:space="preserve"> </w:t>
      </w:r>
      <w:r w:rsidRPr="00623EBA">
        <w:rPr>
          <w:rFonts w:ascii="Times New Roman" w:hAnsi="Times New Roman"/>
          <w:sz w:val="24"/>
          <w:szCs w:val="24"/>
        </w:rPr>
        <w:t>visomis įmanomomis priemonėmis saugoti</w:t>
      </w:r>
      <w:r w:rsidR="009841A9" w:rsidRPr="00623EBA">
        <w:rPr>
          <w:rFonts w:ascii="Times New Roman" w:hAnsi="Times New Roman"/>
          <w:sz w:val="24"/>
          <w:szCs w:val="24"/>
        </w:rPr>
        <w:t xml:space="preserve"> </w:t>
      </w:r>
      <w:r w:rsidR="00B3141E" w:rsidRPr="00623EBA">
        <w:rPr>
          <w:rFonts w:ascii="Times New Roman" w:hAnsi="Times New Roman"/>
          <w:sz w:val="24"/>
          <w:szCs w:val="24"/>
        </w:rPr>
        <w:t>P</w:t>
      </w:r>
      <w:r w:rsidRPr="00623EBA">
        <w:rPr>
          <w:rFonts w:ascii="Times New Roman" w:hAnsi="Times New Roman"/>
          <w:sz w:val="24"/>
          <w:szCs w:val="24"/>
        </w:rPr>
        <w:t xml:space="preserve">aslaugų gavėjo informacijos konfidencialumą ir jos neplatinti. Konfidencialia informacija pagal </w:t>
      </w:r>
      <w:r w:rsidR="00B3141E" w:rsidRPr="00623EBA">
        <w:rPr>
          <w:rFonts w:ascii="Times New Roman" w:hAnsi="Times New Roman"/>
          <w:sz w:val="24"/>
          <w:szCs w:val="24"/>
        </w:rPr>
        <w:t>S</w:t>
      </w:r>
      <w:r w:rsidRPr="00623EBA">
        <w:rPr>
          <w:rFonts w:ascii="Times New Roman" w:hAnsi="Times New Roman"/>
          <w:sz w:val="24"/>
          <w:szCs w:val="24"/>
        </w:rPr>
        <w:t xml:space="preserve">utartį laikoma visa informacija, gauta ir (ar) sužinota vykdant </w:t>
      </w:r>
      <w:r w:rsidR="00B3141E" w:rsidRPr="00623EBA">
        <w:rPr>
          <w:rFonts w:ascii="Times New Roman" w:hAnsi="Times New Roman"/>
          <w:sz w:val="24"/>
          <w:szCs w:val="24"/>
        </w:rPr>
        <w:t>S</w:t>
      </w:r>
      <w:r w:rsidRPr="00623EBA">
        <w:rPr>
          <w:rFonts w:ascii="Times New Roman" w:hAnsi="Times New Roman"/>
          <w:sz w:val="24"/>
          <w:szCs w:val="24"/>
        </w:rPr>
        <w:t xml:space="preserve">utartį. Konfidencialumo reikalavimai galioja </w:t>
      </w:r>
      <w:r w:rsidR="00B3141E" w:rsidRPr="00623EBA">
        <w:rPr>
          <w:rFonts w:ascii="Times New Roman" w:hAnsi="Times New Roman"/>
          <w:sz w:val="24"/>
          <w:szCs w:val="24"/>
        </w:rPr>
        <w:t>S</w:t>
      </w:r>
      <w:r w:rsidRPr="00623EBA">
        <w:rPr>
          <w:rFonts w:ascii="Times New Roman" w:hAnsi="Times New Roman"/>
          <w:sz w:val="24"/>
          <w:szCs w:val="24"/>
        </w:rPr>
        <w:t xml:space="preserve">utarties vykdymo metu ir neribotą laiką po jo. Paslaugų teikėjas, pažeidęs šiame </w:t>
      </w:r>
      <w:r w:rsidR="00B3141E" w:rsidRPr="00623EBA">
        <w:rPr>
          <w:rFonts w:ascii="Times New Roman" w:hAnsi="Times New Roman"/>
          <w:sz w:val="24"/>
          <w:szCs w:val="24"/>
        </w:rPr>
        <w:t>S</w:t>
      </w:r>
      <w:r w:rsidRPr="00623EBA">
        <w:rPr>
          <w:rFonts w:ascii="Times New Roman" w:hAnsi="Times New Roman"/>
          <w:sz w:val="24"/>
          <w:szCs w:val="24"/>
        </w:rPr>
        <w:t>utarties papunktyje nustatytus įsipareigojimus</w:t>
      </w:r>
      <w:r w:rsidRPr="00963A3E">
        <w:rPr>
          <w:rFonts w:ascii="Times New Roman" w:hAnsi="Times New Roman"/>
          <w:sz w:val="24"/>
          <w:szCs w:val="24"/>
        </w:rPr>
        <w:t xml:space="preserve">, privalo atlyginti visus </w:t>
      </w:r>
      <w:r w:rsidR="00B3141E" w:rsidRPr="00963A3E">
        <w:rPr>
          <w:rFonts w:ascii="Times New Roman" w:hAnsi="Times New Roman"/>
          <w:sz w:val="24"/>
          <w:szCs w:val="24"/>
        </w:rPr>
        <w:t>P</w:t>
      </w:r>
      <w:r w:rsidRPr="00963A3E">
        <w:rPr>
          <w:rFonts w:ascii="Times New Roman" w:hAnsi="Times New Roman"/>
          <w:sz w:val="24"/>
          <w:szCs w:val="24"/>
        </w:rPr>
        <w:t xml:space="preserve">aslaugų gavėjo patirtus nuostolius. </w:t>
      </w:r>
      <w:bookmarkStart w:id="3" w:name="_Hlk53403616"/>
      <w:r w:rsidRPr="00963A3E">
        <w:rPr>
          <w:rFonts w:ascii="Times New Roman" w:hAnsi="Times New Roman"/>
          <w:sz w:val="24"/>
          <w:szCs w:val="24"/>
        </w:rPr>
        <w:t xml:space="preserve">Šios </w:t>
      </w:r>
      <w:r w:rsidR="00B3141E" w:rsidRPr="00963A3E">
        <w:rPr>
          <w:rFonts w:ascii="Times New Roman" w:hAnsi="Times New Roman"/>
          <w:sz w:val="24"/>
          <w:szCs w:val="24"/>
        </w:rPr>
        <w:t>S</w:t>
      </w:r>
      <w:r w:rsidRPr="00963A3E">
        <w:rPr>
          <w:rFonts w:ascii="Times New Roman" w:hAnsi="Times New Roman"/>
          <w:sz w:val="24"/>
          <w:szCs w:val="24"/>
        </w:rPr>
        <w:t>utarties nuostatos pažeidimas laikomas</w:t>
      </w:r>
      <w:r w:rsidRPr="00963A3E">
        <w:rPr>
          <w:rFonts w:ascii="Times New Roman" w:hAnsi="Times New Roman"/>
          <w:b/>
          <w:sz w:val="24"/>
          <w:szCs w:val="24"/>
        </w:rPr>
        <w:t xml:space="preserve"> esminiu </w:t>
      </w:r>
      <w:r w:rsidR="00B3141E" w:rsidRPr="00963A3E">
        <w:rPr>
          <w:rFonts w:ascii="Times New Roman" w:hAnsi="Times New Roman"/>
          <w:b/>
          <w:sz w:val="24"/>
          <w:szCs w:val="24"/>
        </w:rPr>
        <w:t>S</w:t>
      </w:r>
      <w:r w:rsidRPr="00963A3E">
        <w:rPr>
          <w:rFonts w:ascii="Times New Roman" w:hAnsi="Times New Roman"/>
          <w:b/>
          <w:sz w:val="24"/>
          <w:szCs w:val="24"/>
        </w:rPr>
        <w:t>utarties pažeidimu</w:t>
      </w:r>
      <w:r w:rsidRPr="00963A3E">
        <w:rPr>
          <w:rFonts w:ascii="Times New Roman" w:hAnsi="Times New Roman"/>
          <w:sz w:val="24"/>
          <w:szCs w:val="24"/>
        </w:rPr>
        <w:t>;</w:t>
      </w:r>
      <w:bookmarkEnd w:id="3"/>
    </w:p>
    <w:p w14:paraId="19C3272E" w14:textId="5E05E18E" w:rsidR="009D3195" w:rsidRPr="00963A3E" w:rsidRDefault="009D3195" w:rsidP="00DE49B4">
      <w:pPr>
        <w:pStyle w:val="Sraopastraipa"/>
        <w:widowControl w:val="0"/>
        <w:numPr>
          <w:ilvl w:val="2"/>
          <w:numId w:val="9"/>
        </w:numPr>
        <w:tabs>
          <w:tab w:val="left" w:pos="0"/>
          <w:tab w:val="left" w:pos="993"/>
          <w:tab w:val="left" w:pos="1276"/>
          <w:tab w:val="left" w:pos="1418"/>
          <w:tab w:val="left" w:pos="7938"/>
        </w:tabs>
        <w:autoSpaceDE w:val="0"/>
        <w:autoSpaceDN w:val="0"/>
        <w:adjustRightInd w:val="0"/>
        <w:spacing w:line="240" w:lineRule="auto"/>
        <w:ind w:left="0" w:firstLine="709"/>
        <w:jc w:val="both"/>
        <w:rPr>
          <w:rFonts w:ascii="Times New Roman" w:hAnsi="Times New Roman"/>
          <w:sz w:val="24"/>
          <w:szCs w:val="24"/>
        </w:rPr>
      </w:pPr>
      <w:r w:rsidRPr="00963A3E">
        <w:rPr>
          <w:rFonts w:ascii="Times New Roman" w:hAnsi="Times New Roman"/>
          <w:sz w:val="24"/>
          <w:szCs w:val="24"/>
        </w:rPr>
        <w:t xml:space="preserve">užtikrinti, kad pagal </w:t>
      </w:r>
      <w:r w:rsidR="00B3141E" w:rsidRPr="00963A3E">
        <w:rPr>
          <w:rFonts w:ascii="Times New Roman" w:hAnsi="Times New Roman"/>
          <w:sz w:val="24"/>
          <w:szCs w:val="24"/>
        </w:rPr>
        <w:t>S</w:t>
      </w:r>
      <w:r w:rsidRPr="00963A3E">
        <w:rPr>
          <w:rFonts w:ascii="Times New Roman" w:hAnsi="Times New Roman"/>
          <w:sz w:val="24"/>
          <w:szCs w:val="24"/>
        </w:rPr>
        <w:t xml:space="preserve">utartį </w:t>
      </w:r>
      <w:r w:rsidR="00B3141E" w:rsidRPr="00963A3E">
        <w:rPr>
          <w:rFonts w:ascii="Times New Roman" w:hAnsi="Times New Roman"/>
          <w:sz w:val="24"/>
          <w:szCs w:val="24"/>
        </w:rPr>
        <w:t>P</w:t>
      </w:r>
      <w:r w:rsidRPr="00963A3E">
        <w:rPr>
          <w:rFonts w:ascii="Times New Roman" w:hAnsi="Times New Roman"/>
          <w:sz w:val="24"/>
          <w:szCs w:val="24"/>
        </w:rPr>
        <w:t xml:space="preserve">aslaugų teikėjo teikiamos </w:t>
      </w:r>
      <w:r w:rsidR="00B3141E" w:rsidRPr="00963A3E">
        <w:rPr>
          <w:rFonts w:ascii="Times New Roman" w:hAnsi="Times New Roman"/>
          <w:sz w:val="24"/>
          <w:szCs w:val="24"/>
        </w:rPr>
        <w:t>P</w:t>
      </w:r>
      <w:r w:rsidRPr="00963A3E">
        <w:rPr>
          <w:rFonts w:ascii="Times New Roman" w:hAnsi="Times New Roman"/>
          <w:sz w:val="24"/>
          <w:szCs w:val="24"/>
        </w:rPr>
        <w:t>aslaugos nepažeidžia jokių trečiųjų asmenų teisių, įskaitant, bet neapsiribojant, intelektinės nuosavybės teisėmis;</w:t>
      </w:r>
    </w:p>
    <w:p w14:paraId="36F0CFD3" w14:textId="77777777" w:rsidR="00963A3E" w:rsidRDefault="009D3195" w:rsidP="00963A3E">
      <w:pPr>
        <w:pStyle w:val="Sraopastraipa"/>
        <w:widowControl w:val="0"/>
        <w:numPr>
          <w:ilvl w:val="2"/>
          <w:numId w:val="9"/>
        </w:numPr>
        <w:autoSpaceDE w:val="0"/>
        <w:autoSpaceDN w:val="0"/>
        <w:adjustRightInd w:val="0"/>
        <w:spacing w:after="0" w:line="240" w:lineRule="auto"/>
        <w:ind w:left="0" w:firstLine="709"/>
        <w:jc w:val="both"/>
        <w:rPr>
          <w:rFonts w:ascii="Times New Roman" w:eastAsia="Arial Unicode MS" w:hAnsi="Times New Roman"/>
          <w:sz w:val="24"/>
          <w:szCs w:val="24"/>
        </w:rPr>
      </w:pPr>
      <w:r w:rsidRPr="00963A3E">
        <w:rPr>
          <w:rFonts w:ascii="Times New Roman" w:eastAsia="Arial Unicode MS" w:hAnsi="Times New Roman"/>
          <w:sz w:val="24"/>
          <w:szCs w:val="24"/>
        </w:rPr>
        <w:t xml:space="preserve">Paslaugų gavėjui paprašius, neatlygintinai per </w:t>
      </w:r>
      <w:r w:rsidR="00B3141E" w:rsidRPr="00963A3E">
        <w:rPr>
          <w:rFonts w:ascii="Times New Roman" w:eastAsia="Arial Unicode MS" w:hAnsi="Times New Roman"/>
          <w:sz w:val="24"/>
          <w:szCs w:val="24"/>
        </w:rPr>
        <w:t>P</w:t>
      </w:r>
      <w:r w:rsidRPr="00963A3E">
        <w:rPr>
          <w:rFonts w:ascii="Times New Roman" w:eastAsia="Arial Unicode MS" w:hAnsi="Times New Roman"/>
          <w:sz w:val="24"/>
          <w:szCs w:val="24"/>
        </w:rPr>
        <w:t xml:space="preserve">aslaugų gavėjo nustatytą terminą, kuris negali būti trumpesnis nei 3 (trys) darbo dienos, raštu pateikti išsamią informaciją apie </w:t>
      </w:r>
      <w:r w:rsidR="00B3141E" w:rsidRPr="00963A3E">
        <w:rPr>
          <w:rFonts w:ascii="Times New Roman" w:eastAsia="Arial Unicode MS" w:hAnsi="Times New Roman"/>
          <w:sz w:val="24"/>
          <w:szCs w:val="24"/>
        </w:rPr>
        <w:t>S</w:t>
      </w:r>
      <w:r w:rsidRPr="00963A3E">
        <w:rPr>
          <w:rFonts w:ascii="Times New Roman" w:eastAsia="Arial Unicode MS" w:hAnsi="Times New Roman"/>
          <w:sz w:val="24"/>
          <w:szCs w:val="24"/>
        </w:rPr>
        <w:t>utarties vykdymą;</w:t>
      </w:r>
    </w:p>
    <w:p w14:paraId="756D0F92" w14:textId="1CDBCA69" w:rsidR="00DE49B4" w:rsidRPr="00963A3E" w:rsidRDefault="00DE49B4" w:rsidP="00963A3E">
      <w:pPr>
        <w:pStyle w:val="Sraopastraipa"/>
        <w:widowControl w:val="0"/>
        <w:numPr>
          <w:ilvl w:val="2"/>
          <w:numId w:val="9"/>
        </w:numPr>
        <w:tabs>
          <w:tab w:val="left" w:pos="1560"/>
        </w:tabs>
        <w:autoSpaceDE w:val="0"/>
        <w:autoSpaceDN w:val="0"/>
        <w:adjustRightInd w:val="0"/>
        <w:spacing w:after="0" w:line="240" w:lineRule="auto"/>
        <w:ind w:left="0" w:firstLine="709"/>
        <w:jc w:val="both"/>
        <w:rPr>
          <w:rFonts w:ascii="Times New Roman" w:eastAsia="Arial Unicode MS" w:hAnsi="Times New Roman"/>
          <w:sz w:val="24"/>
          <w:szCs w:val="24"/>
        </w:rPr>
      </w:pPr>
      <w:r w:rsidRPr="00963A3E">
        <w:rPr>
          <w:rFonts w:ascii="Times New Roman" w:eastAsia="Arial Unicode MS" w:hAnsi="Times New Roman"/>
          <w:sz w:val="24"/>
          <w:szCs w:val="24"/>
        </w:rPr>
        <w:t xml:space="preserve">apsaugoti Paslaugų gavėją nuo visų galimų trečiųjų šalių pretenzijų dėl intelektinių nuosavybės teisių, jam perduotų vykdant šią Sutartį, taip pat atlyginti nuostolius Paslaugų gavėjui, </w:t>
      </w:r>
      <w:r w:rsidRPr="00963A3E">
        <w:rPr>
          <w:rFonts w:ascii="Times New Roman" w:eastAsia="Arial Unicode MS" w:hAnsi="Times New Roman"/>
          <w:sz w:val="24"/>
          <w:szCs w:val="24"/>
        </w:rPr>
        <w:lastRenderedPageBreak/>
        <w:t xml:space="preserve">atsiradusius dėl bet kokių reikalavimų, kylančių dėl konfidencialumo pažeidimo, patentų, licencijų, prekių ženklų naudojimo, išskyrus atvejus, kai toks pažeidimas atsiranda dėl Paslaugų gavėjo kaltės, o taip pat sumokėti visus su tuo sietinus mokesčius ir (arba) galimas baudas ne vėliau kaip per 5 (penkias) darbo dienas nuo Paslaugų gavėjo pareikalavimo dienos. Šio įsipareigojimo nevykdymas ar netinkamas vykdymas laikomas </w:t>
      </w:r>
      <w:r w:rsidRPr="00963A3E">
        <w:rPr>
          <w:rFonts w:ascii="Times New Roman" w:eastAsia="Arial Unicode MS" w:hAnsi="Times New Roman"/>
          <w:b/>
          <w:bCs/>
          <w:sz w:val="24"/>
          <w:szCs w:val="24"/>
        </w:rPr>
        <w:t>esminiu Sutarties pažeidimu</w:t>
      </w:r>
      <w:r w:rsidRPr="00963A3E">
        <w:rPr>
          <w:rFonts w:ascii="Times New Roman" w:eastAsia="Arial Unicode MS" w:hAnsi="Times New Roman"/>
          <w:sz w:val="24"/>
          <w:szCs w:val="24"/>
        </w:rPr>
        <w:t>;</w:t>
      </w:r>
    </w:p>
    <w:p w14:paraId="27A1FAAB" w14:textId="201651A6" w:rsidR="00821B57" w:rsidRPr="003B6B4F" w:rsidRDefault="009D3195" w:rsidP="008F7909">
      <w:pPr>
        <w:pStyle w:val="Sraopastraipa"/>
        <w:widowControl w:val="0"/>
        <w:numPr>
          <w:ilvl w:val="2"/>
          <w:numId w:val="9"/>
        </w:numPr>
        <w:tabs>
          <w:tab w:val="left" w:pos="1560"/>
        </w:tabs>
        <w:autoSpaceDE w:val="0"/>
        <w:autoSpaceDN w:val="0"/>
        <w:adjustRightInd w:val="0"/>
        <w:spacing w:after="0" w:line="240" w:lineRule="auto"/>
        <w:ind w:left="0" w:firstLine="709"/>
        <w:jc w:val="both"/>
        <w:rPr>
          <w:rFonts w:ascii="Times New Roman" w:eastAsia="Arial Unicode MS" w:hAnsi="Times New Roman"/>
          <w:sz w:val="24"/>
          <w:szCs w:val="24"/>
        </w:rPr>
      </w:pPr>
      <w:r w:rsidRPr="00786FDA">
        <w:rPr>
          <w:rFonts w:ascii="Times New Roman" w:hAnsi="Times New Roman"/>
          <w:bCs/>
          <w:sz w:val="24"/>
          <w:szCs w:val="24"/>
        </w:rPr>
        <w:t xml:space="preserve">laikytis </w:t>
      </w:r>
      <w:r w:rsidR="00B3141E" w:rsidRPr="00786FDA">
        <w:rPr>
          <w:rFonts w:ascii="Times New Roman" w:hAnsi="Times New Roman"/>
          <w:bCs/>
          <w:sz w:val="24"/>
          <w:szCs w:val="24"/>
        </w:rPr>
        <w:t>P</w:t>
      </w:r>
      <w:r w:rsidRPr="00786FDA">
        <w:rPr>
          <w:rFonts w:ascii="Times New Roman" w:hAnsi="Times New Roman"/>
          <w:bCs/>
          <w:sz w:val="24"/>
          <w:szCs w:val="24"/>
        </w:rPr>
        <w:t xml:space="preserve">aslaugų gavėjo patvirtinto Veiklos partnerių etikos kodekso </w:t>
      </w:r>
      <w:hyperlink r:id="rId9" w:history="1">
        <w:r w:rsidR="00821B57" w:rsidRPr="00786FDA">
          <w:rPr>
            <w:rStyle w:val="Hipersaitas"/>
            <w:rFonts w:ascii="Times New Roman" w:hAnsi="Times New Roman"/>
            <w:sz w:val="24"/>
            <w:szCs w:val="24"/>
          </w:rPr>
          <w:t>https://sumin.lrv.lt/uploads/sumin/documents/files/20200930_Nr_%203585_veiklos%20partneriu%20elgesio%20kodeksas.pdf</w:t>
        </w:r>
      </w:hyperlink>
      <w:r w:rsidR="003B6B4F">
        <w:rPr>
          <w:rFonts w:ascii="Times New Roman" w:hAnsi="Times New Roman"/>
          <w:sz w:val="24"/>
          <w:szCs w:val="24"/>
        </w:rPr>
        <w:t>;</w:t>
      </w:r>
    </w:p>
    <w:p w14:paraId="2A5C97A2" w14:textId="7D4E65F5" w:rsidR="003B6B4F" w:rsidRPr="003B6B4F" w:rsidRDefault="003B6B4F" w:rsidP="003B6B4F">
      <w:pPr>
        <w:pStyle w:val="Sraopastraipa"/>
        <w:widowControl w:val="0"/>
        <w:numPr>
          <w:ilvl w:val="2"/>
          <w:numId w:val="9"/>
        </w:numPr>
        <w:tabs>
          <w:tab w:val="left" w:pos="1560"/>
        </w:tabs>
        <w:autoSpaceDE w:val="0"/>
        <w:autoSpaceDN w:val="0"/>
        <w:adjustRightInd w:val="0"/>
        <w:spacing w:after="0" w:line="240" w:lineRule="auto"/>
        <w:ind w:left="0" w:firstLine="709"/>
        <w:jc w:val="both"/>
        <w:rPr>
          <w:rFonts w:ascii="Times New Roman" w:eastAsia="Arial Unicode MS" w:hAnsi="Times New Roman"/>
          <w:sz w:val="24"/>
          <w:szCs w:val="24"/>
        </w:rPr>
      </w:pPr>
      <w:r>
        <w:rPr>
          <w:rFonts w:ascii="Times New Roman" w:hAnsi="Times New Roman"/>
          <w:sz w:val="24"/>
          <w:szCs w:val="24"/>
        </w:rPr>
        <w:t>t</w:t>
      </w:r>
      <w:r w:rsidRPr="00B4044B">
        <w:rPr>
          <w:rFonts w:ascii="Times New Roman" w:hAnsi="Times New Roman"/>
          <w:sz w:val="24"/>
          <w:szCs w:val="24"/>
        </w:rPr>
        <w:t xml:space="preserve">inkamai vykdyti kitus įsipareigojimus, numatytus </w:t>
      </w:r>
      <w:r>
        <w:rPr>
          <w:rFonts w:ascii="Times New Roman" w:hAnsi="Times New Roman"/>
          <w:sz w:val="24"/>
          <w:szCs w:val="24"/>
        </w:rPr>
        <w:t>šioje S</w:t>
      </w:r>
      <w:r w:rsidRPr="00B4044B">
        <w:rPr>
          <w:rFonts w:ascii="Times New Roman" w:hAnsi="Times New Roman"/>
          <w:sz w:val="24"/>
          <w:szCs w:val="24"/>
        </w:rPr>
        <w:t>utartyje ir galiojančiuose teisės</w:t>
      </w:r>
      <w:r>
        <w:rPr>
          <w:rFonts w:ascii="Times New Roman" w:hAnsi="Times New Roman"/>
          <w:sz w:val="24"/>
          <w:szCs w:val="24"/>
        </w:rPr>
        <w:t xml:space="preserve"> aktuose</w:t>
      </w:r>
      <w:r w:rsidRPr="00786FDA">
        <w:rPr>
          <w:rFonts w:ascii="Times New Roman" w:hAnsi="Times New Roman"/>
          <w:sz w:val="24"/>
          <w:szCs w:val="24"/>
        </w:rPr>
        <w:t>.</w:t>
      </w:r>
    </w:p>
    <w:p w14:paraId="3576EE96" w14:textId="05E46FCF" w:rsidR="009D3195" w:rsidRPr="00623EBA" w:rsidRDefault="009D3195" w:rsidP="005D20A7">
      <w:pPr>
        <w:pStyle w:val="Sraopastraipa"/>
        <w:widowControl w:val="0"/>
        <w:numPr>
          <w:ilvl w:val="1"/>
          <w:numId w:val="9"/>
        </w:numPr>
        <w:tabs>
          <w:tab w:val="left" w:pos="567"/>
          <w:tab w:val="left" w:pos="710"/>
          <w:tab w:val="left" w:pos="993"/>
          <w:tab w:val="left" w:pos="1276"/>
          <w:tab w:val="left" w:pos="1560"/>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hAnsi="Times New Roman"/>
          <w:sz w:val="24"/>
          <w:szCs w:val="24"/>
        </w:rPr>
        <w:t>Paslaugų teikėjo teisės:</w:t>
      </w:r>
    </w:p>
    <w:p w14:paraId="2EABC9A9" w14:textId="6F448B16" w:rsidR="009D3195" w:rsidRPr="00623EBA" w:rsidRDefault="009D3195" w:rsidP="009D3195">
      <w:pPr>
        <w:pStyle w:val="Sraopastraipa"/>
        <w:widowControl w:val="0"/>
        <w:numPr>
          <w:ilvl w:val="2"/>
          <w:numId w:val="9"/>
        </w:numPr>
        <w:tabs>
          <w:tab w:val="left" w:pos="0"/>
          <w:tab w:val="left" w:pos="851"/>
          <w:tab w:val="left" w:pos="993"/>
          <w:tab w:val="left" w:pos="1134"/>
        </w:tabs>
        <w:autoSpaceDE w:val="0"/>
        <w:autoSpaceDN w:val="0"/>
        <w:adjustRightInd w:val="0"/>
        <w:spacing w:line="240" w:lineRule="auto"/>
        <w:ind w:left="0" w:right="113" w:firstLine="709"/>
        <w:jc w:val="both"/>
        <w:rPr>
          <w:rFonts w:ascii="Times New Roman" w:hAnsi="Times New Roman"/>
          <w:sz w:val="24"/>
          <w:szCs w:val="24"/>
        </w:rPr>
      </w:pPr>
      <w:r w:rsidRPr="00623EBA">
        <w:rPr>
          <w:rFonts w:ascii="Times New Roman" w:hAnsi="Times New Roman"/>
          <w:sz w:val="24"/>
          <w:szCs w:val="24"/>
        </w:rPr>
        <w:t xml:space="preserve">prašyti iš </w:t>
      </w:r>
      <w:r w:rsidR="00B3141E" w:rsidRPr="00623EBA">
        <w:rPr>
          <w:rFonts w:ascii="Times New Roman" w:hAnsi="Times New Roman"/>
          <w:sz w:val="24"/>
          <w:szCs w:val="24"/>
        </w:rPr>
        <w:t>P</w:t>
      </w:r>
      <w:r w:rsidRPr="00623EBA">
        <w:rPr>
          <w:rFonts w:ascii="Times New Roman" w:hAnsi="Times New Roman"/>
          <w:sz w:val="24"/>
          <w:szCs w:val="24"/>
        </w:rPr>
        <w:t xml:space="preserve">aslaugų gavėjo pateikti jam turimą informaciją, reikalingą vykdant </w:t>
      </w:r>
      <w:r w:rsidR="00CC09C4" w:rsidRPr="00623EBA">
        <w:rPr>
          <w:rFonts w:ascii="Times New Roman" w:hAnsi="Times New Roman"/>
          <w:sz w:val="24"/>
          <w:szCs w:val="24"/>
        </w:rPr>
        <w:t>S</w:t>
      </w:r>
      <w:r w:rsidRPr="00623EBA">
        <w:rPr>
          <w:rFonts w:ascii="Times New Roman" w:hAnsi="Times New Roman"/>
          <w:sz w:val="24"/>
          <w:szCs w:val="24"/>
        </w:rPr>
        <w:t>utartį;</w:t>
      </w:r>
    </w:p>
    <w:p w14:paraId="0F6411B8" w14:textId="529B656D" w:rsidR="009D3195" w:rsidRPr="00623EBA" w:rsidRDefault="009D3195" w:rsidP="009D3195">
      <w:pPr>
        <w:pStyle w:val="Sraopastraipa"/>
        <w:widowControl w:val="0"/>
        <w:numPr>
          <w:ilvl w:val="2"/>
          <w:numId w:val="9"/>
        </w:numPr>
        <w:tabs>
          <w:tab w:val="left" w:pos="0"/>
          <w:tab w:val="left" w:pos="851"/>
          <w:tab w:val="left" w:pos="993"/>
          <w:tab w:val="left" w:pos="1134"/>
        </w:tabs>
        <w:autoSpaceDE w:val="0"/>
        <w:autoSpaceDN w:val="0"/>
        <w:adjustRightInd w:val="0"/>
        <w:spacing w:line="240" w:lineRule="auto"/>
        <w:ind w:left="0" w:right="113" w:firstLine="709"/>
        <w:jc w:val="both"/>
        <w:rPr>
          <w:rFonts w:ascii="Times New Roman" w:hAnsi="Times New Roman"/>
          <w:sz w:val="24"/>
          <w:szCs w:val="24"/>
        </w:rPr>
      </w:pPr>
      <w:r w:rsidRPr="00623EBA">
        <w:rPr>
          <w:rFonts w:ascii="Times New Roman" w:hAnsi="Times New Roman"/>
          <w:sz w:val="24"/>
          <w:szCs w:val="24"/>
        </w:rPr>
        <w:t xml:space="preserve"> kitos </w:t>
      </w:r>
      <w:r w:rsidR="00B3141E" w:rsidRPr="00623EBA">
        <w:rPr>
          <w:rFonts w:ascii="Times New Roman" w:hAnsi="Times New Roman"/>
          <w:sz w:val="24"/>
          <w:szCs w:val="24"/>
        </w:rPr>
        <w:t>S</w:t>
      </w:r>
      <w:r w:rsidRPr="00623EBA">
        <w:rPr>
          <w:rFonts w:ascii="Times New Roman" w:hAnsi="Times New Roman"/>
          <w:sz w:val="24"/>
          <w:szCs w:val="24"/>
        </w:rPr>
        <w:t>utartyje ir teisės aktuose numatytos teisės.</w:t>
      </w:r>
    </w:p>
    <w:bookmarkEnd w:id="2"/>
    <w:p w14:paraId="0D087199" w14:textId="12F98E22" w:rsidR="009D3195" w:rsidRPr="00623EBA" w:rsidRDefault="009D3195" w:rsidP="009D3195">
      <w:pPr>
        <w:pStyle w:val="Sraopastraipa"/>
        <w:widowControl w:val="0"/>
        <w:numPr>
          <w:ilvl w:val="1"/>
          <w:numId w:val="9"/>
        </w:numPr>
        <w:tabs>
          <w:tab w:val="left" w:pos="0"/>
          <w:tab w:val="left" w:pos="1134"/>
          <w:tab w:val="left" w:pos="1418"/>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hAnsi="Times New Roman"/>
          <w:sz w:val="24"/>
          <w:szCs w:val="24"/>
        </w:rPr>
        <w:t xml:space="preserve">Paslaugų teikėjas turi </w:t>
      </w:r>
      <w:r w:rsidR="00B3141E" w:rsidRPr="00623EBA">
        <w:rPr>
          <w:rFonts w:ascii="Times New Roman" w:hAnsi="Times New Roman"/>
          <w:sz w:val="24"/>
          <w:szCs w:val="24"/>
        </w:rPr>
        <w:t>S</w:t>
      </w:r>
      <w:r w:rsidRPr="00623EBA">
        <w:rPr>
          <w:rFonts w:ascii="Times New Roman" w:hAnsi="Times New Roman"/>
          <w:sz w:val="24"/>
          <w:szCs w:val="24"/>
        </w:rPr>
        <w:t xml:space="preserve">utartyje ir teisės aktuose, taikomuose </w:t>
      </w:r>
      <w:r w:rsidR="00B3141E" w:rsidRPr="00623EBA">
        <w:rPr>
          <w:rFonts w:ascii="Times New Roman" w:hAnsi="Times New Roman"/>
          <w:sz w:val="24"/>
          <w:szCs w:val="24"/>
        </w:rPr>
        <w:t>P</w:t>
      </w:r>
      <w:r w:rsidRPr="00623EBA">
        <w:rPr>
          <w:rFonts w:ascii="Times New Roman" w:hAnsi="Times New Roman"/>
          <w:sz w:val="24"/>
          <w:szCs w:val="24"/>
        </w:rPr>
        <w:t xml:space="preserve">aslaugų teikimui nustatytas ir (ar) kylančias iš šios </w:t>
      </w:r>
      <w:r w:rsidR="00B3141E" w:rsidRPr="00623EBA">
        <w:rPr>
          <w:rFonts w:ascii="Times New Roman" w:hAnsi="Times New Roman"/>
          <w:sz w:val="24"/>
          <w:szCs w:val="24"/>
        </w:rPr>
        <w:t>S</w:t>
      </w:r>
      <w:r w:rsidRPr="00623EBA">
        <w:rPr>
          <w:rFonts w:ascii="Times New Roman" w:hAnsi="Times New Roman"/>
          <w:sz w:val="24"/>
          <w:szCs w:val="24"/>
        </w:rPr>
        <w:t>utarties esmės, teises ir pareigas.</w:t>
      </w:r>
    </w:p>
    <w:p w14:paraId="057EC5DC" w14:textId="77777777" w:rsidR="00012650" w:rsidRPr="00623EBA" w:rsidRDefault="00012650" w:rsidP="002226B5">
      <w:pPr>
        <w:spacing w:after="0" w:line="240" w:lineRule="auto"/>
        <w:rPr>
          <w:rFonts w:ascii="Times New Roman" w:hAnsi="Times New Roman"/>
          <w:b/>
          <w:caps/>
          <w:sz w:val="24"/>
          <w:szCs w:val="24"/>
        </w:rPr>
      </w:pPr>
    </w:p>
    <w:p w14:paraId="147F8704" w14:textId="55FC8330" w:rsidR="00B57B94" w:rsidRPr="00623EBA" w:rsidRDefault="00A83BC8" w:rsidP="000756E6">
      <w:pPr>
        <w:spacing w:after="0" w:line="240" w:lineRule="auto"/>
        <w:ind w:firstLine="567"/>
        <w:jc w:val="center"/>
        <w:rPr>
          <w:rFonts w:ascii="Times New Roman" w:hAnsi="Times New Roman"/>
          <w:b/>
          <w:caps/>
          <w:sz w:val="24"/>
          <w:szCs w:val="24"/>
        </w:rPr>
      </w:pPr>
      <w:r w:rsidRPr="00623EBA">
        <w:rPr>
          <w:rFonts w:ascii="Times New Roman" w:hAnsi="Times New Roman"/>
          <w:b/>
          <w:caps/>
          <w:sz w:val="24"/>
          <w:szCs w:val="24"/>
        </w:rPr>
        <w:t>5</w:t>
      </w:r>
      <w:r w:rsidR="002E753A" w:rsidRPr="00623EBA">
        <w:rPr>
          <w:rFonts w:ascii="Times New Roman" w:hAnsi="Times New Roman"/>
          <w:b/>
          <w:caps/>
          <w:sz w:val="24"/>
          <w:szCs w:val="24"/>
        </w:rPr>
        <w:t xml:space="preserve">. </w:t>
      </w:r>
      <w:r w:rsidR="00FE2CF5" w:rsidRPr="00623EBA">
        <w:rPr>
          <w:rFonts w:ascii="Times New Roman" w:hAnsi="Times New Roman"/>
          <w:b/>
          <w:caps/>
          <w:sz w:val="24"/>
          <w:szCs w:val="24"/>
        </w:rPr>
        <w:t>Paslaugų</w:t>
      </w:r>
      <w:r w:rsidR="002109D4" w:rsidRPr="00623EBA">
        <w:rPr>
          <w:rFonts w:ascii="Times New Roman" w:hAnsi="Times New Roman"/>
          <w:b/>
          <w:caps/>
          <w:sz w:val="24"/>
          <w:szCs w:val="24"/>
        </w:rPr>
        <w:t xml:space="preserve"> gavėjo</w:t>
      </w:r>
      <w:r w:rsidR="00B57B94" w:rsidRPr="00623EBA">
        <w:rPr>
          <w:rFonts w:ascii="Times New Roman" w:hAnsi="Times New Roman"/>
          <w:b/>
          <w:caps/>
          <w:sz w:val="24"/>
          <w:szCs w:val="24"/>
        </w:rPr>
        <w:t xml:space="preserve"> teisės</w:t>
      </w:r>
      <w:r w:rsidR="00535D74" w:rsidRPr="00623EBA">
        <w:rPr>
          <w:rFonts w:ascii="Times New Roman" w:hAnsi="Times New Roman"/>
          <w:b/>
          <w:caps/>
          <w:sz w:val="24"/>
          <w:szCs w:val="24"/>
        </w:rPr>
        <w:t xml:space="preserve">, </w:t>
      </w:r>
      <w:r w:rsidR="00B57B94" w:rsidRPr="00623EBA">
        <w:rPr>
          <w:rFonts w:ascii="Times New Roman" w:hAnsi="Times New Roman"/>
          <w:b/>
          <w:caps/>
          <w:sz w:val="24"/>
          <w:szCs w:val="24"/>
        </w:rPr>
        <w:t>pareigos</w:t>
      </w:r>
    </w:p>
    <w:p w14:paraId="7660572B" w14:textId="77777777" w:rsidR="00B3141E" w:rsidRPr="00623EBA" w:rsidRDefault="00B3141E" w:rsidP="00B3141E">
      <w:pPr>
        <w:pStyle w:val="Sraopastraipa"/>
        <w:widowControl w:val="0"/>
        <w:numPr>
          <w:ilvl w:val="1"/>
          <w:numId w:val="10"/>
        </w:numPr>
        <w:tabs>
          <w:tab w:val="left" w:pos="0"/>
          <w:tab w:val="left" w:pos="568"/>
          <w:tab w:val="left" w:pos="851"/>
          <w:tab w:val="left" w:pos="1134"/>
        </w:tabs>
        <w:autoSpaceDE w:val="0"/>
        <w:autoSpaceDN w:val="0"/>
        <w:adjustRightInd w:val="0"/>
        <w:spacing w:after="0" w:line="240" w:lineRule="auto"/>
        <w:ind w:left="0" w:firstLine="709"/>
        <w:jc w:val="both"/>
        <w:rPr>
          <w:rFonts w:ascii="Times New Roman" w:eastAsia="Arial Unicode MS" w:hAnsi="Times New Roman"/>
          <w:bCs/>
          <w:sz w:val="24"/>
          <w:szCs w:val="24"/>
        </w:rPr>
      </w:pPr>
      <w:r w:rsidRPr="00623EBA">
        <w:rPr>
          <w:rFonts w:ascii="Times New Roman" w:eastAsia="Arial Unicode MS" w:hAnsi="Times New Roman"/>
          <w:bCs/>
          <w:sz w:val="24"/>
          <w:szCs w:val="24"/>
        </w:rPr>
        <w:t>Paslaugų gavėjas įsipareigoja:</w:t>
      </w:r>
    </w:p>
    <w:p w14:paraId="68FD0960" w14:textId="7F1B3636" w:rsidR="00B3141E" w:rsidRPr="00623EBA"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623EBA">
        <w:rPr>
          <w:rFonts w:ascii="Times New Roman" w:hAnsi="Times New Roman"/>
          <w:sz w:val="24"/>
          <w:szCs w:val="24"/>
        </w:rPr>
        <w:t>Paslaugų teikėjo prašymu teikti jam turimą informaciją, reikalingą šios Sutarties vykdymui;</w:t>
      </w:r>
    </w:p>
    <w:p w14:paraId="4E5D9259" w14:textId="4FF5A945" w:rsidR="00B3141E" w:rsidRPr="00E42818"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623EBA">
        <w:rPr>
          <w:rFonts w:ascii="Times New Roman" w:hAnsi="Times New Roman"/>
          <w:sz w:val="24"/>
          <w:szCs w:val="24"/>
        </w:rPr>
        <w:t xml:space="preserve">teikdamas Paslaugų teikėjui </w:t>
      </w:r>
      <w:r w:rsidRPr="00E42818">
        <w:rPr>
          <w:rFonts w:ascii="Times New Roman" w:hAnsi="Times New Roman"/>
          <w:sz w:val="24"/>
          <w:szCs w:val="24"/>
        </w:rPr>
        <w:t>informaciją arba dokumentus,</w:t>
      </w:r>
      <w:r w:rsidR="009841A9" w:rsidRPr="00E42818">
        <w:rPr>
          <w:rFonts w:ascii="Times New Roman" w:hAnsi="Times New Roman"/>
          <w:sz w:val="24"/>
          <w:szCs w:val="24"/>
        </w:rPr>
        <w:t xml:space="preserve"> </w:t>
      </w:r>
      <w:r w:rsidRPr="00E42818">
        <w:rPr>
          <w:rFonts w:ascii="Times New Roman" w:hAnsi="Times New Roman"/>
          <w:sz w:val="24"/>
          <w:szCs w:val="24"/>
        </w:rPr>
        <w:t>užtikrinti, kad dokumentuose pateikiama informacija yra teisinga ir neklaidinanti;</w:t>
      </w:r>
    </w:p>
    <w:p w14:paraId="76C43E70" w14:textId="7AA1474F" w:rsidR="00B3141E" w:rsidRPr="00E42818"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E42818">
        <w:rPr>
          <w:rFonts w:ascii="Times New Roman" w:hAnsi="Times New Roman"/>
          <w:sz w:val="24"/>
          <w:szCs w:val="24"/>
        </w:rPr>
        <w:t xml:space="preserve"> </w:t>
      </w:r>
      <w:r w:rsidR="00CC2E49">
        <w:rPr>
          <w:rFonts w:ascii="Times New Roman" w:hAnsi="Times New Roman"/>
          <w:sz w:val="24"/>
          <w:szCs w:val="24"/>
        </w:rPr>
        <w:t xml:space="preserve">pasirašius </w:t>
      </w:r>
      <w:r w:rsidR="00DE49B4">
        <w:rPr>
          <w:rFonts w:ascii="Times New Roman" w:hAnsi="Times New Roman"/>
          <w:sz w:val="24"/>
          <w:szCs w:val="24"/>
        </w:rPr>
        <w:t>P</w:t>
      </w:r>
      <w:r w:rsidR="00DE49B4" w:rsidRPr="00F11697">
        <w:rPr>
          <w:rFonts w:ascii="Times New Roman" w:hAnsi="Times New Roman"/>
          <w:sz w:val="24"/>
          <w:szCs w:val="24"/>
        </w:rPr>
        <w:t>aslaugų perdavimo-priėmimo aktą</w:t>
      </w:r>
      <w:r w:rsidR="00CC2E49">
        <w:rPr>
          <w:rFonts w:ascii="Times New Roman" w:hAnsi="Times New Roman"/>
          <w:sz w:val="24"/>
          <w:szCs w:val="24"/>
        </w:rPr>
        <w:t xml:space="preserve">, </w:t>
      </w:r>
      <w:r w:rsidRPr="00E42818">
        <w:rPr>
          <w:rFonts w:ascii="Times New Roman" w:hAnsi="Times New Roman"/>
          <w:sz w:val="24"/>
          <w:szCs w:val="24"/>
        </w:rPr>
        <w:t>sumokėti pagal Paslaugų teikėjo pateiktą sąskaitą faktūrą už tinkamai suteiktas Paslaugas.</w:t>
      </w:r>
    </w:p>
    <w:p w14:paraId="619C5448" w14:textId="1D2E0817" w:rsidR="00B3141E" w:rsidRPr="00E42818" w:rsidRDefault="00A7243C"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E42818">
        <w:rPr>
          <w:rFonts w:ascii="Times New Roman" w:hAnsi="Times New Roman"/>
          <w:sz w:val="24"/>
          <w:szCs w:val="24"/>
        </w:rPr>
        <w:t xml:space="preserve">laikytis </w:t>
      </w:r>
      <w:r w:rsidR="00B3141E" w:rsidRPr="00E42818">
        <w:rPr>
          <w:rFonts w:ascii="Times New Roman" w:hAnsi="Times New Roman"/>
          <w:sz w:val="24"/>
          <w:szCs w:val="24"/>
        </w:rPr>
        <w:t>kit</w:t>
      </w:r>
      <w:r w:rsidRPr="00E42818">
        <w:rPr>
          <w:rFonts w:ascii="Times New Roman" w:hAnsi="Times New Roman"/>
          <w:sz w:val="24"/>
          <w:szCs w:val="24"/>
        </w:rPr>
        <w:t>ų</w:t>
      </w:r>
      <w:r w:rsidR="00B3141E" w:rsidRPr="00E42818">
        <w:rPr>
          <w:rFonts w:ascii="Times New Roman" w:hAnsi="Times New Roman"/>
          <w:sz w:val="24"/>
          <w:szCs w:val="24"/>
        </w:rPr>
        <w:t xml:space="preserve"> Sutartyje ir teisės aktuose numatyt</w:t>
      </w:r>
      <w:r w:rsidRPr="00E42818">
        <w:rPr>
          <w:rFonts w:ascii="Times New Roman" w:hAnsi="Times New Roman"/>
          <w:sz w:val="24"/>
          <w:szCs w:val="24"/>
        </w:rPr>
        <w:t>ų</w:t>
      </w:r>
      <w:r w:rsidR="00B3141E" w:rsidRPr="00E42818">
        <w:rPr>
          <w:rFonts w:ascii="Times New Roman" w:hAnsi="Times New Roman"/>
          <w:sz w:val="24"/>
          <w:szCs w:val="24"/>
        </w:rPr>
        <w:t xml:space="preserve"> pareig</w:t>
      </w:r>
      <w:r w:rsidRPr="00E42818">
        <w:rPr>
          <w:rFonts w:ascii="Times New Roman" w:hAnsi="Times New Roman"/>
          <w:sz w:val="24"/>
          <w:szCs w:val="24"/>
        </w:rPr>
        <w:t>ų</w:t>
      </w:r>
      <w:r w:rsidR="00B3141E" w:rsidRPr="00E42818">
        <w:rPr>
          <w:rFonts w:ascii="Times New Roman" w:hAnsi="Times New Roman"/>
          <w:sz w:val="24"/>
          <w:szCs w:val="24"/>
        </w:rPr>
        <w:t>.</w:t>
      </w:r>
    </w:p>
    <w:p w14:paraId="455A4943" w14:textId="77777777" w:rsidR="00B3141E" w:rsidRPr="00E42818" w:rsidRDefault="00B3141E" w:rsidP="00B3141E">
      <w:pPr>
        <w:pStyle w:val="Sraopastraipa"/>
        <w:numPr>
          <w:ilvl w:val="1"/>
          <w:numId w:val="10"/>
        </w:numPr>
        <w:tabs>
          <w:tab w:val="left" w:pos="0"/>
          <w:tab w:val="left" w:pos="1134"/>
        </w:tabs>
        <w:spacing w:after="0" w:line="240" w:lineRule="auto"/>
        <w:ind w:left="0" w:firstLine="709"/>
        <w:jc w:val="both"/>
        <w:rPr>
          <w:rFonts w:ascii="Times New Roman" w:hAnsi="Times New Roman"/>
          <w:sz w:val="24"/>
          <w:szCs w:val="24"/>
        </w:rPr>
      </w:pPr>
      <w:r w:rsidRPr="00E42818">
        <w:rPr>
          <w:rFonts w:ascii="Times New Roman" w:hAnsi="Times New Roman"/>
          <w:sz w:val="24"/>
          <w:szCs w:val="24"/>
        </w:rPr>
        <w:t>Paslaugų gavėjo teisės:</w:t>
      </w:r>
    </w:p>
    <w:p w14:paraId="33B979E4" w14:textId="1D50BE9B" w:rsidR="00B3141E" w:rsidRPr="00623EBA"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E42818">
        <w:rPr>
          <w:rFonts w:ascii="Times New Roman" w:hAnsi="Times New Roman"/>
          <w:sz w:val="24"/>
          <w:szCs w:val="24"/>
        </w:rPr>
        <w:t>reikšti argumentuotas pastabas dėl nekokybiško</w:t>
      </w:r>
      <w:r w:rsidRPr="00623EBA">
        <w:rPr>
          <w:rFonts w:ascii="Times New Roman" w:hAnsi="Times New Roman"/>
          <w:sz w:val="24"/>
          <w:szCs w:val="24"/>
        </w:rPr>
        <w:t xml:space="preserve"> ir (ar) netinkamo Paslaugų </w:t>
      </w:r>
      <w:r w:rsidR="00CB2B56">
        <w:rPr>
          <w:rFonts w:ascii="Times New Roman" w:hAnsi="Times New Roman"/>
          <w:sz w:val="24"/>
          <w:szCs w:val="24"/>
        </w:rPr>
        <w:t xml:space="preserve">(Paslaugų dalies) </w:t>
      </w:r>
      <w:r w:rsidRPr="00623EBA">
        <w:rPr>
          <w:rFonts w:ascii="Times New Roman" w:hAnsi="Times New Roman"/>
          <w:sz w:val="24"/>
          <w:szCs w:val="24"/>
        </w:rPr>
        <w:t>teikimo ir reikalavimus dėl tokio Sutarties</w:t>
      </w:r>
      <w:r w:rsidR="00DE49B4">
        <w:rPr>
          <w:rFonts w:ascii="Times New Roman" w:hAnsi="Times New Roman"/>
          <w:sz w:val="24"/>
          <w:szCs w:val="24"/>
        </w:rPr>
        <w:t xml:space="preserve"> vykdymo </w:t>
      </w:r>
      <w:r w:rsidRPr="00623EBA">
        <w:rPr>
          <w:rFonts w:ascii="Times New Roman" w:hAnsi="Times New Roman"/>
          <w:sz w:val="24"/>
          <w:szCs w:val="24"/>
        </w:rPr>
        <w:t xml:space="preserve">trūkumo ištaisymo terminų ir būdų; </w:t>
      </w:r>
    </w:p>
    <w:p w14:paraId="6D85DE8A" w14:textId="18A9CFFD" w:rsidR="00B3141E" w:rsidRPr="00623EBA"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623EBA">
        <w:rPr>
          <w:rFonts w:ascii="Times New Roman" w:hAnsi="Times New Roman"/>
          <w:sz w:val="24"/>
          <w:szCs w:val="24"/>
        </w:rPr>
        <w:t>atsisakyti priimti Paslaugas</w:t>
      </w:r>
      <w:r w:rsidR="00623EBA" w:rsidRPr="00623EBA">
        <w:rPr>
          <w:rFonts w:ascii="Times New Roman" w:hAnsi="Times New Roman"/>
          <w:sz w:val="24"/>
          <w:szCs w:val="24"/>
        </w:rPr>
        <w:t xml:space="preserve"> (Paslaugų dalį)</w:t>
      </w:r>
      <w:r w:rsidRPr="00623EBA">
        <w:rPr>
          <w:rFonts w:ascii="Times New Roman" w:hAnsi="Times New Roman"/>
          <w:sz w:val="24"/>
          <w:szCs w:val="24"/>
        </w:rPr>
        <w:t>, jei jos neatitinka Sutarties sąlygų;</w:t>
      </w:r>
      <w:r w:rsidRPr="00623EBA">
        <w:rPr>
          <w:rFonts w:ascii="Times New Roman" w:eastAsia="Arial Unicode MS" w:hAnsi="Times New Roman"/>
          <w:sz w:val="24"/>
          <w:szCs w:val="24"/>
        </w:rPr>
        <w:t xml:space="preserve"> </w:t>
      </w:r>
    </w:p>
    <w:p w14:paraId="43B7559C" w14:textId="39631E62" w:rsidR="00B3141E" w:rsidRPr="00623EBA"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623EBA">
        <w:rPr>
          <w:rFonts w:ascii="Times New Roman" w:eastAsia="Arial Unicode MS" w:hAnsi="Times New Roman"/>
          <w:sz w:val="24"/>
          <w:szCs w:val="24"/>
        </w:rPr>
        <w:t>gauti iš Paslaugų teikėjo visą reikiamą informaciją ir dokumentaciją, susijusią su Paslaugų teikimu;</w:t>
      </w:r>
    </w:p>
    <w:p w14:paraId="6B5C16B7" w14:textId="360D8F6E" w:rsidR="00B3141E" w:rsidRPr="00623EBA"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623EBA">
        <w:rPr>
          <w:rFonts w:ascii="Times New Roman" w:hAnsi="Times New Roman"/>
          <w:sz w:val="24"/>
          <w:szCs w:val="24"/>
        </w:rPr>
        <w:t>pagal Sutartį priskaičiuotas delspinigių ir (ar) baudų sumas išskaičiuoti iš Paslaugų teikėjui mokėtin</w:t>
      </w:r>
      <w:r w:rsidR="005142FB">
        <w:rPr>
          <w:rFonts w:ascii="Times New Roman" w:hAnsi="Times New Roman"/>
          <w:sz w:val="24"/>
          <w:szCs w:val="24"/>
        </w:rPr>
        <w:t>os</w:t>
      </w:r>
      <w:r w:rsidRPr="00623EBA">
        <w:rPr>
          <w:rFonts w:ascii="Times New Roman" w:hAnsi="Times New Roman"/>
          <w:sz w:val="24"/>
          <w:szCs w:val="24"/>
        </w:rPr>
        <w:t xml:space="preserve"> sum</w:t>
      </w:r>
      <w:r w:rsidR="005142FB">
        <w:rPr>
          <w:rFonts w:ascii="Times New Roman" w:hAnsi="Times New Roman"/>
          <w:sz w:val="24"/>
          <w:szCs w:val="24"/>
        </w:rPr>
        <w:t>os</w:t>
      </w:r>
      <w:r w:rsidRPr="00623EBA">
        <w:rPr>
          <w:rFonts w:ascii="Times New Roman" w:hAnsi="Times New Roman"/>
          <w:sz w:val="24"/>
          <w:szCs w:val="24"/>
        </w:rPr>
        <w:t>;</w:t>
      </w:r>
    </w:p>
    <w:p w14:paraId="46E04A8A" w14:textId="19264249" w:rsidR="00B3141E" w:rsidRPr="00623EBA"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623EBA">
        <w:rPr>
          <w:rFonts w:ascii="Times New Roman" w:hAnsi="Times New Roman"/>
          <w:sz w:val="24"/>
          <w:szCs w:val="24"/>
        </w:rPr>
        <w:t xml:space="preserve"> prašyti Paslaugų teikėjo pateikti jam ataskaitą apie Paslaugų</w:t>
      </w:r>
      <w:r w:rsidR="000145FE" w:rsidRPr="00623EBA">
        <w:rPr>
          <w:rFonts w:ascii="Times New Roman" w:hAnsi="Times New Roman"/>
          <w:sz w:val="24"/>
          <w:szCs w:val="24"/>
        </w:rPr>
        <w:t xml:space="preserve"> </w:t>
      </w:r>
      <w:r w:rsidR="004B0B40" w:rsidRPr="00623EBA">
        <w:rPr>
          <w:rFonts w:ascii="Times New Roman" w:hAnsi="Times New Roman"/>
          <w:sz w:val="24"/>
          <w:szCs w:val="24"/>
        </w:rPr>
        <w:t xml:space="preserve">suteikimą </w:t>
      </w:r>
      <w:r w:rsidRPr="00623EBA">
        <w:rPr>
          <w:rFonts w:ascii="Times New Roman" w:hAnsi="Times New Roman"/>
          <w:sz w:val="24"/>
          <w:szCs w:val="24"/>
        </w:rPr>
        <w:t>ar Paslaugų teikimo eigą;</w:t>
      </w:r>
    </w:p>
    <w:p w14:paraId="259864E1" w14:textId="5EC05433" w:rsidR="00B3141E" w:rsidRPr="00623EBA"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623EBA">
        <w:rPr>
          <w:rFonts w:ascii="Times New Roman" w:hAnsi="Times New Roman"/>
          <w:sz w:val="24"/>
          <w:szCs w:val="24"/>
        </w:rPr>
        <w:t xml:space="preserve">kitos </w:t>
      </w:r>
      <w:r w:rsidRPr="00623EBA">
        <w:rPr>
          <w:rFonts w:ascii="Times New Roman" w:hAnsi="Times New Roman"/>
          <w:color w:val="000000"/>
          <w:spacing w:val="2"/>
          <w:sz w:val="24"/>
          <w:szCs w:val="24"/>
        </w:rPr>
        <w:t>Sutartyje ir teisės aktuose nustatytos teisės.</w:t>
      </w:r>
    </w:p>
    <w:p w14:paraId="274AECFE" w14:textId="77777777" w:rsidR="00012650" w:rsidRPr="00623EBA" w:rsidRDefault="00012650" w:rsidP="00602A35">
      <w:pPr>
        <w:pStyle w:val="Sraopastraipa"/>
        <w:widowControl w:val="0"/>
        <w:tabs>
          <w:tab w:val="left" w:pos="0"/>
          <w:tab w:val="left" w:pos="568"/>
          <w:tab w:val="left" w:pos="851"/>
          <w:tab w:val="left" w:pos="1134"/>
        </w:tabs>
        <w:autoSpaceDE w:val="0"/>
        <w:autoSpaceDN w:val="0"/>
        <w:adjustRightInd w:val="0"/>
        <w:spacing w:after="0" w:line="240" w:lineRule="auto"/>
        <w:ind w:left="709"/>
        <w:rPr>
          <w:rFonts w:ascii="Times New Roman" w:hAnsi="Times New Roman"/>
          <w:b/>
          <w:caps/>
          <w:sz w:val="24"/>
          <w:szCs w:val="24"/>
        </w:rPr>
      </w:pPr>
    </w:p>
    <w:p w14:paraId="147F8712" w14:textId="0F86B572" w:rsidR="00E0121F" w:rsidRPr="00623EBA" w:rsidRDefault="004960FF" w:rsidP="00435B2E">
      <w:pPr>
        <w:spacing w:after="0" w:line="240" w:lineRule="auto"/>
        <w:jc w:val="center"/>
        <w:rPr>
          <w:rFonts w:ascii="Times New Roman" w:hAnsi="Times New Roman"/>
          <w:b/>
          <w:caps/>
          <w:sz w:val="24"/>
          <w:szCs w:val="24"/>
        </w:rPr>
      </w:pPr>
      <w:r w:rsidRPr="00623EBA">
        <w:rPr>
          <w:rFonts w:ascii="Times New Roman" w:hAnsi="Times New Roman"/>
          <w:b/>
          <w:caps/>
          <w:sz w:val="24"/>
          <w:szCs w:val="24"/>
        </w:rPr>
        <w:t>6</w:t>
      </w:r>
      <w:r w:rsidR="00E0121F" w:rsidRPr="00623EBA">
        <w:rPr>
          <w:rFonts w:ascii="Times New Roman" w:hAnsi="Times New Roman"/>
          <w:b/>
          <w:caps/>
          <w:sz w:val="24"/>
          <w:szCs w:val="24"/>
        </w:rPr>
        <w:t>. ŠALIŲ ATSAKOMYBĖ</w:t>
      </w:r>
    </w:p>
    <w:p w14:paraId="06FE6F24" w14:textId="09F92836" w:rsidR="00535D74" w:rsidRPr="00623EBA" w:rsidRDefault="00D53A68" w:rsidP="000B527C">
      <w:pPr>
        <w:pStyle w:val="Sraopastraipa"/>
        <w:widowControl w:val="0"/>
        <w:numPr>
          <w:ilvl w:val="1"/>
          <w:numId w:val="28"/>
        </w:numPr>
        <w:tabs>
          <w:tab w:val="left" w:pos="0"/>
          <w:tab w:val="left" w:pos="568"/>
          <w:tab w:val="left" w:pos="851"/>
          <w:tab w:val="left" w:pos="1080"/>
        </w:tabs>
        <w:autoSpaceDE w:val="0"/>
        <w:autoSpaceDN w:val="0"/>
        <w:adjustRightInd w:val="0"/>
        <w:spacing w:after="0" w:line="240" w:lineRule="auto"/>
        <w:ind w:left="0" w:firstLine="720"/>
        <w:jc w:val="both"/>
        <w:rPr>
          <w:rFonts w:ascii="Times New Roman" w:hAnsi="Times New Roman"/>
          <w:sz w:val="24"/>
          <w:szCs w:val="24"/>
        </w:rPr>
      </w:pPr>
      <w:r w:rsidRPr="00623EBA">
        <w:rPr>
          <w:rFonts w:ascii="Times New Roman" w:hAnsi="Times New Roman"/>
          <w:sz w:val="24"/>
          <w:szCs w:val="24"/>
        </w:rPr>
        <w:t xml:space="preserve"> </w:t>
      </w:r>
      <w:r w:rsidR="00535D74" w:rsidRPr="00623EBA">
        <w:rPr>
          <w:rFonts w:ascii="Times New Roman" w:hAnsi="Times New Roman"/>
          <w:sz w:val="24"/>
          <w:szCs w:val="24"/>
        </w:rPr>
        <w:t xml:space="preserve">Šalių atsakomybė yra nustatoma pagal galiojančius Lietuvos Respublikos teisės aktus ir </w:t>
      </w:r>
      <w:r w:rsidR="001E6475" w:rsidRPr="00623EBA">
        <w:rPr>
          <w:rFonts w:ascii="Times New Roman" w:hAnsi="Times New Roman"/>
          <w:sz w:val="24"/>
          <w:szCs w:val="24"/>
        </w:rPr>
        <w:t>Sutartį</w:t>
      </w:r>
      <w:r w:rsidR="00535D74" w:rsidRPr="00623EBA">
        <w:rPr>
          <w:rFonts w:ascii="Times New Roman" w:hAnsi="Times New Roman"/>
          <w:sz w:val="24"/>
          <w:szCs w:val="24"/>
        </w:rPr>
        <w:t xml:space="preserve">. Šalys įsipareigoja tinkamai vykdyti savo įsipareigojimus, prisiimtus </w:t>
      </w:r>
      <w:r w:rsidR="00DE0AA7" w:rsidRPr="00623EBA">
        <w:rPr>
          <w:rFonts w:ascii="Times New Roman" w:hAnsi="Times New Roman"/>
          <w:sz w:val="24"/>
          <w:szCs w:val="24"/>
        </w:rPr>
        <w:t>S</w:t>
      </w:r>
      <w:r w:rsidR="00535D74" w:rsidRPr="00623EBA">
        <w:rPr>
          <w:rFonts w:ascii="Times New Roman" w:hAnsi="Times New Roman"/>
          <w:sz w:val="24"/>
          <w:szCs w:val="24"/>
        </w:rPr>
        <w:t>utartimi, ir susilaikyti nuo bet kokių veiksmų, kuriais galėtų padaryti žalos viena kitai ar apsunkintų kitos Šalies prisiimtų įsipareigojimų vykdymą.</w:t>
      </w:r>
    </w:p>
    <w:p w14:paraId="5BAB8E59" w14:textId="09F615A4" w:rsidR="00631FD6" w:rsidRPr="00623EBA" w:rsidRDefault="00D53A68" w:rsidP="005F6D34">
      <w:pPr>
        <w:pStyle w:val="Sraopastraipa"/>
        <w:widowControl w:val="0"/>
        <w:numPr>
          <w:ilvl w:val="1"/>
          <w:numId w:val="28"/>
        </w:numPr>
        <w:tabs>
          <w:tab w:val="left" w:pos="0"/>
          <w:tab w:val="left" w:pos="568"/>
          <w:tab w:val="left" w:pos="851"/>
          <w:tab w:val="left" w:pos="1080"/>
        </w:tabs>
        <w:autoSpaceDE w:val="0"/>
        <w:autoSpaceDN w:val="0"/>
        <w:adjustRightInd w:val="0"/>
        <w:spacing w:after="0" w:line="240" w:lineRule="auto"/>
        <w:ind w:left="0" w:firstLine="720"/>
        <w:jc w:val="both"/>
        <w:rPr>
          <w:rFonts w:ascii="Times New Roman" w:hAnsi="Times New Roman"/>
          <w:sz w:val="24"/>
          <w:szCs w:val="24"/>
        </w:rPr>
      </w:pPr>
      <w:r w:rsidRPr="00623EBA">
        <w:rPr>
          <w:rFonts w:ascii="Times New Roman" w:hAnsi="Times New Roman"/>
          <w:sz w:val="24"/>
          <w:szCs w:val="24"/>
        </w:rPr>
        <w:t xml:space="preserve"> </w:t>
      </w:r>
      <w:r w:rsidR="00FE2CF5" w:rsidRPr="00623EBA">
        <w:rPr>
          <w:rFonts w:ascii="Times New Roman" w:hAnsi="Times New Roman"/>
          <w:sz w:val="24"/>
          <w:szCs w:val="24"/>
        </w:rPr>
        <w:t>Paslaugų</w:t>
      </w:r>
      <w:r w:rsidR="005B5D38" w:rsidRPr="00623EBA">
        <w:rPr>
          <w:rFonts w:ascii="Times New Roman" w:hAnsi="Times New Roman"/>
          <w:sz w:val="24"/>
          <w:szCs w:val="24"/>
        </w:rPr>
        <w:t xml:space="preserve"> gavėjui laiku neatsiskaitant pagal </w:t>
      </w:r>
      <w:r w:rsidR="001E6475" w:rsidRPr="00623EBA">
        <w:rPr>
          <w:rFonts w:ascii="Times New Roman" w:hAnsi="Times New Roman"/>
          <w:sz w:val="24"/>
          <w:szCs w:val="24"/>
        </w:rPr>
        <w:t>Sutartį</w:t>
      </w:r>
      <w:r w:rsidR="005B5D38" w:rsidRPr="00623EBA">
        <w:rPr>
          <w:rFonts w:ascii="Times New Roman" w:hAnsi="Times New Roman"/>
          <w:sz w:val="24"/>
          <w:szCs w:val="24"/>
        </w:rPr>
        <w:t xml:space="preserve"> ir </w:t>
      </w:r>
      <w:r w:rsidR="00FE2CF5" w:rsidRPr="00623EBA">
        <w:rPr>
          <w:rFonts w:ascii="Times New Roman" w:hAnsi="Times New Roman"/>
          <w:sz w:val="24"/>
          <w:szCs w:val="24"/>
        </w:rPr>
        <w:t>Paslaugų</w:t>
      </w:r>
      <w:r w:rsidR="005B5D38" w:rsidRPr="00623EBA">
        <w:rPr>
          <w:rFonts w:ascii="Times New Roman" w:hAnsi="Times New Roman"/>
          <w:sz w:val="24"/>
          <w:szCs w:val="24"/>
        </w:rPr>
        <w:t xml:space="preserve"> teikėjui pareikalavus, </w:t>
      </w:r>
      <w:r w:rsidR="00FE2CF5" w:rsidRPr="00623EBA">
        <w:rPr>
          <w:rFonts w:ascii="Times New Roman" w:hAnsi="Times New Roman"/>
          <w:sz w:val="24"/>
          <w:szCs w:val="24"/>
        </w:rPr>
        <w:t>Paslaugų</w:t>
      </w:r>
      <w:r w:rsidR="005B5D38" w:rsidRPr="00623EBA">
        <w:rPr>
          <w:rFonts w:ascii="Times New Roman" w:hAnsi="Times New Roman"/>
          <w:sz w:val="24"/>
          <w:szCs w:val="24"/>
        </w:rPr>
        <w:t xml:space="preserve"> gavėjas moka </w:t>
      </w:r>
      <w:r w:rsidR="00FE2CF5" w:rsidRPr="00623EBA">
        <w:rPr>
          <w:rFonts w:ascii="Times New Roman" w:hAnsi="Times New Roman"/>
          <w:sz w:val="24"/>
          <w:szCs w:val="24"/>
        </w:rPr>
        <w:t>Paslaugų</w:t>
      </w:r>
      <w:r w:rsidR="005B5D38" w:rsidRPr="00623EBA">
        <w:rPr>
          <w:rFonts w:ascii="Times New Roman" w:hAnsi="Times New Roman"/>
          <w:sz w:val="24"/>
          <w:szCs w:val="24"/>
        </w:rPr>
        <w:t xml:space="preserve"> teikėjui 0,</w:t>
      </w:r>
      <w:r w:rsidR="00602A35" w:rsidRPr="00623EBA">
        <w:rPr>
          <w:rFonts w:ascii="Times New Roman" w:hAnsi="Times New Roman"/>
          <w:sz w:val="24"/>
          <w:szCs w:val="24"/>
        </w:rPr>
        <w:t>0</w:t>
      </w:r>
      <w:r w:rsidR="005B5D38" w:rsidRPr="00623EBA">
        <w:rPr>
          <w:rFonts w:ascii="Times New Roman" w:hAnsi="Times New Roman"/>
          <w:sz w:val="24"/>
          <w:szCs w:val="24"/>
        </w:rPr>
        <w:t>2 proc. dydžio delspinigius nuo laiku neapmokėtos sumos</w:t>
      </w:r>
      <w:r w:rsidR="00175F71" w:rsidRPr="00623EBA">
        <w:rPr>
          <w:rFonts w:ascii="Times New Roman" w:hAnsi="Times New Roman"/>
          <w:sz w:val="24"/>
          <w:szCs w:val="24"/>
        </w:rPr>
        <w:t xml:space="preserve"> (įskaitant visus mokesčius) </w:t>
      </w:r>
      <w:r w:rsidR="005B5D38" w:rsidRPr="00623EBA">
        <w:rPr>
          <w:rFonts w:ascii="Times New Roman" w:hAnsi="Times New Roman"/>
          <w:sz w:val="24"/>
          <w:szCs w:val="24"/>
        </w:rPr>
        <w:t xml:space="preserve">už kiekvieną uždelstą kalendorinę dieną, išskyrus </w:t>
      </w:r>
      <w:r w:rsidR="001E6475" w:rsidRPr="00623EBA">
        <w:rPr>
          <w:rFonts w:ascii="Times New Roman" w:hAnsi="Times New Roman"/>
          <w:sz w:val="24"/>
          <w:szCs w:val="24"/>
        </w:rPr>
        <w:t>Sutarties</w:t>
      </w:r>
      <w:r w:rsidR="005B5D38" w:rsidRPr="00623EBA">
        <w:rPr>
          <w:rFonts w:ascii="Times New Roman" w:hAnsi="Times New Roman"/>
          <w:sz w:val="24"/>
          <w:szCs w:val="24"/>
        </w:rPr>
        <w:t xml:space="preserve"> 2.</w:t>
      </w:r>
      <w:r w:rsidR="00391E83" w:rsidRPr="00623EBA">
        <w:rPr>
          <w:rFonts w:ascii="Times New Roman" w:hAnsi="Times New Roman"/>
          <w:sz w:val="24"/>
          <w:szCs w:val="24"/>
        </w:rPr>
        <w:t>4</w:t>
      </w:r>
      <w:r w:rsidR="005B5D38" w:rsidRPr="00623EBA">
        <w:rPr>
          <w:rFonts w:ascii="Times New Roman" w:hAnsi="Times New Roman"/>
          <w:sz w:val="24"/>
          <w:szCs w:val="24"/>
        </w:rPr>
        <w:t xml:space="preserve"> punkte nurodytą atvejį.</w:t>
      </w:r>
      <w:r w:rsidR="0037084F" w:rsidRPr="00623EBA">
        <w:rPr>
          <w:rFonts w:ascii="Times New Roman" w:hAnsi="Times New Roman"/>
          <w:sz w:val="24"/>
          <w:szCs w:val="24"/>
        </w:rPr>
        <w:t xml:space="preserve"> Delspinigių sumokėjimas neatleidžia </w:t>
      </w:r>
      <w:r w:rsidR="008E477E" w:rsidRPr="00623EBA">
        <w:rPr>
          <w:rFonts w:ascii="Times New Roman" w:hAnsi="Times New Roman"/>
          <w:sz w:val="24"/>
          <w:szCs w:val="24"/>
        </w:rPr>
        <w:t>Š</w:t>
      </w:r>
      <w:r w:rsidR="0037084F" w:rsidRPr="00623EBA">
        <w:rPr>
          <w:rFonts w:ascii="Times New Roman" w:hAnsi="Times New Roman"/>
          <w:sz w:val="24"/>
          <w:szCs w:val="24"/>
        </w:rPr>
        <w:t>alių nuo prisiimtų sutartinių įsipareigojimų vykdymo.</w:t>
      </w:r>
    </w:p>
    <w:p w14:paraId="1D5CF2A3" w14:textId="5E7A9150" w:rsidR="004960FF" w:rsidRDefault="00D1448D" w:rsidP="00C771B5">
      <w:pPr>
        <w:pStyle w:val="Sraopastraipa"/>
        <w:widowControl w:val="0"/>
        <w:numPr>
          <w:ilvl w:val="1"/>
          <w:numId w:val="28"/>
        </w:numPr>
        <w:tabs>
          <w:tab w:val="left" w:pos="0"/>
          <w:tab w:val="left" w:pos="568"/>
          <w:tab w:val="left" w:pos="851"/>
          <w:tab w:val="left" w:pos="1080"/>
        </w:tabs>
        <w:autoSpaceDE w:val="0"/>
        <w:autoSpaceDN w:val="0"/>
        <w:adjustRightInd w:val="0"/>
        <w:spacing w:after="0" w:line="240" w:lineRule="auto"/>
        <w:ind w:left="0" w:firstLine="720"/>
        <w:jc w:val="both"/>
        <w:rPr>
          <w:rFonts w:ascii="Times New Roman" w:hAnsi="Times New Roman"/>
          <w:sz w:val="24"/>
          <w:szCs w:val="24"/>
        </w:rPr>
      </w:pPr>
      <w:r w:rsidRPr="00623EBA">
        <w:rPr>
          <w:rFonts w:ascii="Times New Roman" w:hAnsi="Times New Roman"/>
          <w:sz w:val="24"/>
          <w:szCs w:val="24"/>
        </w:rPr>
        <w:t xml:space="preserve"> </w:t>
      </w:r>
      <w:r w:rsidR="004960FF" w:rsidRPr="00623EBA">
        <w:rPr>
          <w:rFonts w:ascii="Times New Roman" w:hAnsi="Times New Roman"/>
          <w:sz w:val="24"/>
          <w:szCs w:val="24"/>
        </w:rPr>
        <w:t xml:space="preserve">Jei </w:t>
      </w:r>
      <w:r w:rsidR="00FE2CF5" w:rsidRPr="00623EBA">
        <w:rPr>
          <w:rFonts w:ascii="Times New Roman" w:hAnsi="Times New Roman"/>
          <w:sz w:val="24"/>
          <w:szCs w:val="24"/>
        </w:rPr>
        <w:t>Paslaugų</w:t>
      </w:r>
      <w:r w:rsidR="004960FF" w:rsidRPr="00623EBA">
        <w:rPr>
          <w:rFonts w:ascii="Times New Roman" w:hAnsi="Times New Roman"/>
          <w:sz w:val="24"/>
          <w:szCs w:val="24"/>
        </w:rPr>
        <w:t xml:space="preserve"> teikėjas dėl savo kalt</w:t>
      </w:r>
      <w:r w:rsidR="00536E74" w:rsidRPr="00623EBA">
        <w:rPr>
          <w:rFonts w:ascii="Times New Roman" w:hAnsi="Times New Roman"/>
          <w:sz w:val="24"/>
          <w:szCs w:val="24"/>
        </w:rPr>
        <w:t xml:space="preserve">ės nevykdo ar netinkamai vykdo </w:t>
      </w:r>
      <w:r w:rsidR="001E6475" w:rsidRPr="00623EBA">
        <w:rPr>
          <w:rFonts w:ascii="Times New Roman" w:hAnsi="Times New Roman"/>
          <w:sz w:val="24"/>
          <w:szCs w:val="24"/>
        </w:rPr>
        <w:t>Sutarties</w:t>
      </w:r>
      <w:r w:rsidR="004960FF" w:rsidRPr="00623EBA">
        <w:rPr>
          <w:rFonts w:ascii="Times New Roman" w:hAnsi="Times New Roman"/>
          <w:sz w:val="24"/>
          <w:szCs w:val="24"/>
        </w:rPr>
        <w:t xml:space="preserve"> įsipareigojim</w:t>
      </w:r>
      <w:r w:rsidR="00623EBA" w:rsidRPr="00623EBA">
        <w:rPr>
          <w:rFonts w:ascii="Times New Roman" w:hAnsi="Times New Roman"/>
          <w:sz w:val="24"/>
          <w:szCs w:val="24"/>
        </w:rPr>
        <w:t>us</w:t>
      </w:r>
      <w:r w:rsidR="004960FF" w:rsidRPr="00623EBA">
        <w:rPr>
          <w:rFonts w:ascii="Times New Roman" w:hAnsi="Times New Roman"/>
          <w:sz w:val="24"/>
          <w:szCs w:val="24"/>
        </w:rPr>
        <w:t xml:space="preserve"> arba padaro esminį </w:t>
      </w:r>
      <w:r w:rsidR="001E6475" w:rsidRPr="00623EBA">
        <w:rPr>
          <w:rFonts w:ascii="Times New Roman" w:hAnsi="Times New Roman"/>
          <w:sz w:val="24"/>
          <w:szCs w:val="24"/>
        </w:rPr>
        <w:t>Sutarties</w:t>
      </w:r>
      <w:r w:rsidR="00DF3A48" w:rsidRPr="00623EBA">
        <w:rPr>
          <w:rFonts w:ascii="Times New Roman" w:hAnsi="Times New Roman"/>
          <w:sz w:val="24"/>
          <w:szCs w:val="24"/>
        </w:rPr>
        <w:t xml:space="preserve"> </w:t>
      </w:r>
      <w:r w:rsidR="004960FF" w:rsidRPr="00623EBA">
        <w:rPr>
          <w:rFonts w:ascii="Times New Roman" w:hAnsi="Times New Roman"/>
          <w:sz w:val="24"/>
          <w:szCs w:val="24"/>
        </w:rPr>
        <w:t xml:space="preserve">pažeidimą, </w:t>
      </w:r>
      <w:r w:rsidR="00FE2CF5" w:rsidRPr="00623EBA">
        <w:rPr>
          <w:rFonts w:ascii="Times New Roman" w:hAnsi="Times New Roman"/>
          <w:sz w:val="24"/>
          <w:szCs w:val="24"/>
        </w:rPr>
        <w:t>Paslaugų</w:t>
      </w:r>
      <w:r w:rsidR="004960FF" w:rsidRPr="00623EBA">
        <w:rPr>
          <w:rFonts w:ascii="Times New Roman" w:hAnsi="Times New Roman"/>
          <w:sz w:val="24"/>
          <w:szCs w:val="24"/>
        </w:rPr>
        <w:t xml:space="preserve"> gavėjas</w:t>
      </w:r>
      <w:r w:rsidR="00527ED6" w:rsidRPr="00623EBA">
        <w:rPr>
          <w:rFonts w:ascii="Times New Roman" w:hAnsi="Times New Roman"/>
          <w:sz w:val="24"/>
          <w:szCs w:val="24"/>
        </w:rPr>
        <w:t>,</w:t>
      </w:r>
      <w:r w:rsidR="004960FF" w:rsidRPr="00623EBA">
        <w:rPr>
          <w:rFonts w:ascii="Times New Roman" w:hAnsi="Times New Roman"/>
          <w:sz w:val="24"/>
          <w:szCs w:val="24"/>
        </w:rPr>
        <w:t xml:space="preserve"> įspėjęs </w:t>
      </w:r>
      <w:r w:rsidR="00FE2CF5" w:rsidRPr="00623EBA">
        <w:rPr>
          <w:rFonts w:ascii="Times New Roman" w:hAnsi="Times New Roman"/>
          <w:sz w:val="24"/>
          <w:szCs w:val="24"/>
        </w:rPr>
        <w:t>Paslaugų</w:t>
      </w:r>
      <w:r w:rsidR="004960FF" w:rsidRPr="00623EBA">
        <w:rPr>
          <w:rFonts w:ascii="Times New Roman" w:hAnsi="Times New Roman"/>
          <w:sz w:val="24"/>
          <w:szCs w:val="24"/>
        </w:rPr>
        <w:t xml:space="preserve"> teikėją prieš 10 (dešimt) darbo dienų</w:t>
      </w:r>
      <w:r w:rsidR="00527ED6" w:rsidRPr="00623EBA">
        <w:rPr>
          <w:rFonts w:ascii="Times New Roman" w:hAnsi="Times New Roman"/>
          <w:sz w:val="24"/>
          <w:szCs w:val="24"/>
        </w:rPr>
        <w:t>,</w:t>
      </w:r>
      <w:r w:rsidR="004960FF" w:rsidRPr="00623EBA">
        <w:rPr>
          <w:rFonts w:ascii="Times New Roman" w:hAnsi="Times New Roman"/>
          <w:sz w:val="24"/>
          <w:szCs w:val="24"/>
        </w:rPr>
        <w:t xml:space="preserve"> turi teisę vienašališkai nutraukti </w:t>
      </w:r>
      <w:r w:rsidR="001E6475" w:rsidRPr="00623EBA">
        <w:rPr>
          <w:rFonts w:ascii="Times New Roman" w:hAnsi="Times New Roman"/>
          <w:sz w:val="24"/>
          <w:szCs w:val="24"/>
        </w:rPr>
        <w:t>Sutartį</w:t>
      </w:r>
      <w:r w:rsidR="004960FF" w:rsidRPr="00623EBA">
        <w:rPr>
          <w:rFonts w:ascii="Times New Roman" w:hAnsi="Times New Roman"/>
          <w:sz w:val="24"/>
          <w:szCs w:val="24"/>
        </w:rPr>
        <w:t xml:space="preserve"> ir (ar) reikalauti sumokėti baudą, lygią 10 (dešimt) procentų bendros </w:t>
      </w:r>
      <w:r w:rsidR="001E6475" w:rsidRPr="00623EBA">
        <w:rPr>
          <w:rFonts w:ascii="Times New Roman" w:hAnsi="Times New Roman"/>
          <w:sz w:val="24"/>
          <w:szCs w:val="24"/>
        </w:rPr>
        <w:t>Sutarties</w:t>
      </w:r>
      <w:r w:rsidR="004960FF" w:rsidRPr="00623EBA">
        <w:rPr>
          <w:rFonts w:ascii="Times New Roman" w:hAnsi="Times New Roman"/>
          <w:sz w:val="24"/>
          <w:szCs w:val="24"/>
        </w:rPr>
        <w:t xml:space="preserve"> kainos be PVM.</w:t>
      </w:r>
    </w:p>
    <w:p w14:paraId="162D1F4C" w14:textId="77777777" w:rsidR="00DE49B4" w:rsidRPr="00623EBA" w:rsidRDefault="00DE49B4" w:rsidP="00DE49B4">
      <w:pPr>
        <w:pStyle w:val="Sraopastraipa"/>
        <w:widowControl w:val="0"/>
        <w:tabs>
          <w:tab w:val="left" w:pos="0"/>
          <w:tab w:val="left" w:pos="568"/>
          <w:tab w:val="left" w:pos="851"/>
          <w:tab w:val="left" w:pos="1080"/>
        </w:tabs>
        <w:autoSpaceDE w:val="0"/>
        <w:autoSpaceDN w:val="0"/>
        <w:adjustRightInd w:val="0"/>
        <w:spacing w:after="0" w:line="240" w:lineRule="auto"/>
        <w:jc w:val="both"/>
        <w:rPr>
          <w:rFonts w:ascii="Times New Roman" w:hAnsi="Times New Roman"/>
          <w:sz w:val="24"/>
          <w:szCs w:val="24"/>
        </w:rPr>
      </w:pPr>
    </w:p>
    <w:p w14:paraId="472251D0" w14:textId="77777777" w:rsidR="00012650" w:rsidRPr="00623EBA" w:rsidRDefault="00012650" w:rsidP="00B42178">
      <w:pPr>
        <w:pStyle w:val="Pagrindiniotekstotrauka"/>
        <w:tabs>
          <w:tab w:val="left" w:pos="1440"/>
        </w:tabs>
        <w:spacing w:after="0" w:line="240" w:lineRule="auto"/>
        <w:ind w:left="0"/>
        <w:jc w:val="both"/>
        <w:rPr>
          <w:rFonts w:ascii="Times New Roman" w:hAnsi="Times New Roman"/>
          <w:caps/>
          <w:sz w:val="24"/>
          <w:szCs w:val="24"/>
        </w:rPr>
      </w:pPr>
    </w:p>
    <w:p w14:paraId="147F871A" w14:textId="01DF817F" w:rsidR="00B57B94" w:rsidRPr="00623EBA" w:rsidRDefault="00407430" w:rsidP="00435B2E">
      <w:pPr>
        <w:spacing w:after="0" w:line="240" w:lineRule="auto"/>
        <w:jc w:val="center"/>
        <w:rPr>
          <w:rFonts w:ascii="Times New Roman" w:hAnsi="Times New Roman"/>
          <w:b/>
          <w:caps/>
          <w:sz w:val="24"/>
          <w:szCs w:val="24"/>
        </w:rPr>
      </w:pPr>
      <w:r w:rsidRPr="00623EBA">
        <w:rPr>
          <w:rFonts w:ascii="Times New Roman" w:hAnsi="Times New Roman"/>
          <w:b/>
          <w:caps/>
          <w:sz w:val="24"/>
          <w:szCs w:val="24"/>
        </w:rPr>
        <w:t>7</w:t>
      </w:r>
      <w:r w:rsidR="002E753A" w:rsidRPr="00623EBA">
        <w:rPr>
          <w:rFonts w:ascii="Times New Roman" w:hAnsi="Times New Roman"/>
          <w:b/>
          <w:caps/>
          <w:sz w:val="24"/>
          <w:szCs w:val="24"/>
        </w:rPr>
        <w:t xml:space="preserve">. </w:t>
      </w:r>
      <w:r w:rsidR="00B57B94" w:rsidRPr="00623EBA">
        <w:rPr>
          <w:rFonts w:ascii="Times New Roman" w:hAnsi="Times New Roman"/>
          <w:b/>
          <w:caps/>
          <w:sz w:val="24"/>
          <w:szCs w:val="24"/>
        </w:rPr>
        <w:t>KONFIDENCIALUMAS</w:t>
      </w:r>
    </w:p>
    <w:p w14:paraId="4D58F4A0" w14:textId="23855D5C" w:rsidR="004D2856" w:rsidRDefault="00075D91" w:rsidP="004D2856">
      <w:pPr>
        <w:pStyle w:val="Pagrindiniotekstotrauka"/>
        <w:numPr>
          <w:ilvl w:val="1"/>
          <w:numId w:val="43"/>
        </w:numPr>
        <w:tabs>
          <w:tab w:val="left" w:pos="1134"/>
        </w:tabs>
        <w:spacing w:after="0" w:line="240" w:lineRule="auto"/>
        <w:ind w:left="0" w:firstLine="709"/>
        <w:jc w:val="both"/>
        <w:rPr>
          <w:rFonts w:ascii="Times New Roman" w:hAnsi="Times New Roman"/>
          <w:sz w:val="24"/>
          <w:szCs w:val="24"/>
        </w:rPr>
      </w:pPr>
      <w:r w:rsidRPr="00623EBA">
        <w:rPr>
          <w:rFonts w:ascii="Times New Roman" w:hAnsi="Times New Roman"/>
          <w:color w:val="000000"/>
          <w:sz w:val="24"/>
          <w:szCs w:val="24"/>
        </w:rPr>
        <w:t xml:space="preserve">Kiekviena </w:t>
      </w:r>
      <w:r w:rsidR="007E21C1" w:rsidRPr="00623EBA">
        <w:rPr>
          <w:rFonts w:ascii="Times New Roman" w:hAnsi="Times New Roman"/>
          <w:color w:val="000000"/>
          <w:sz w:val="24"/>
          <w:szCs w:val="24"/>
        </w:rPr>
        <w:t>Š</w:t>
      </w:r>
      <w:r w:rsidRPr="00623EBA">
        <w:rPr>
          <w:rFonts w:ascii="Times New Roman" w:hAnsi="Times New Roman"/>
          <w:color w:val="000000"/>
          <w:sz w:val="24"/>
          <w:szCs w:val="24"/>
        </w:rPr>
        <w:t xml:space="preserve">alis įsipareigoja neatskleisti jokios vykdant </w:t>
      </w:r>
      <w:r w:rsidR="001E6475" w:rsidRPr="00623EBA">
        <w:rPr>
          <w:rFonts w:ascii="Times New Roman" w:hAnsi="Times New Roman"/>
          <w:color w:val="000000"/>
          <w:sz w:val="24"/>
          <w:szCs w:val="24"/>
        </w:rPr>
        <w:t>Sutartį</w:t>
      </w:r>
      <w:r w:rsidRPr="00623EBA">
        <w:rPr>
          <w:rFonts w:ascii="Times New Roman" w:hAnsi="Times New Roman"/>
          <w:color w:val="000000"/>
          <w:sz w:val="24"/>
          <w:szCs w:val="24"/>
        </w:rPr>
        <w:t xml:space="preserve"> iš kit</w:t>
      </w:r>
      <w:r w:rsidR="00DE49B4">
        <w:rPr>
          <w:rFonts w:ascii="Times New Roman" w:hAnsi="Times New Roman"/>
          <w:color w:val="000000"/>
          <w:sz w:val="24"/>
          <w:szCs w:val="24"/>
        </w:rPr>
        <w:t>os</w:t>
      </w:r>
      <w:r w:rsidRPr="00623EBA">
        <w:rPr>
          <w:rFonts w:ascii="Times New Roman" w:hAnsi="Times New Roman"/>
          <w:color w:val="000000"/>
          <w:sz w:val="24"/>
          <w:szCs w:val="24"/>
        </w:rPr>
        <w:t xml:space="preserve"> </w:t>
      </w:r>
      <w:r w:rsidR="001E6475" w:rsidRPr="00623EBA">
        <w:rPr>
          <w:rFonts w:ascii="Times New Roman" w:hAnsi="Times New Roman"/>
          <w:color w:val="000000"/>
          <w:sz w:val="24"/>
          <w:szCs w:val="24"/>
        </w:rPr>
        <w:t>Sutarties</w:t>
      </w:r>
      <w:r w:rsidRPr="00623EBA">
        <w:rPr>
          <w:rFonts w:ascii="Times New Roman" w:hAnsi="Times New Roman"/>
          <w:color w:val="000000"/>
          <w:sz w:val="24"/>
          <w:szCs w:val="24"/>
        </w:rPr>
        <w:t xml:space="preserve"> </w:t>
      </w:r>
      <w:r w:rsidR="00DC628E" w:rsidRPr="00623EBA">
        <w:rPr>
          <w:rFonts w:ascii="Times New Roman" w:hAnsi="Times New Roman"/>
          <w:color w:val="000000"/>
          <w:sz w:val="24"/>
          <w:szCs w:val="24"/>
        </w:rPr>
        <w:t>Š</w:t>
      </w:r>
      <w:r w:rsidRPr="00623EBA">
        <w:rPr>
          <w:rFonts w:ascii="Times New Roman" w:hAnsi="Times New Roman"/>
          <w:color w:val="000000"/>
          <w:sz w:val="24"/>
          <w:szCs w:val="24"/>
        </w:rPr>
        <w:t>ali</w:t>
      </w:r>
      <w:r w:rsidR="00DE49B4">
        <w:rPr>
          <w:rFonts w:ascii="Times New Roman" w:hAnsi="Times New Roman"/>
          <w:color w:val="000000"/>
          <w:sz w:val="24"/>
          <w:szCs w:val="24"/>
        </w:rPr>
        <w:t>es</w:t>
      </w:r>
      <w:r w:rsidRPr="00623EBA">
        <w:rPr>
          <w:rFonts w:ascii="Times New Roman" w:hAnsi="Times New Roman"/>
          <w:color w:val="000000"/>
          <w:sz w:val="24"/>
          <w:szCs w:val="24"/>
        </w:rPr>
        <w:t xml:space="preserve"> gautos ar su </w:t>
      </w:r>
      <w:r w:rsidR="001E6475" w:rsidRPr="00623EBA">
        <w:rPr>
          <w:rFonts w:ascii="Times New Roman" w:hAnsi="Times New Roman"/>
          <w:color w:val="000000"/>
          <w:sz w:val="24"/>
          <w:szCs w:val="24"/>
        </w:rPr>
        <w:t>Sutarties</w:t>
      </w:r>
      <w:r w:rsidR="005558CF" w:rsidRPr="00623EBA">
        <w:rPr>
          <w:rFonts w:ascii="Times New Roman" w:hAnsi="Times New Roman"/>
          <w:color w:val="000000"/>
          <w:sz w:val="24"/>
          <w:szCs w:val="24"/>
        </w:rPr>
        <w:t xml:space="preserve"> </w:t>
      </w:r>
      <w:r w:rsidRPr="00623EBA">
        <w:rPr>
          <w:rFonts w:ascii="Times New Roman" w:hAnsi="Times New Roman"/>
          <w:color w:val="000000"/>
          <w:sz w:val="24"/>
          <w:szCs w:val="24"/>
        </w:rPr>
        <w:t>vykdymu susijusios informacijos / duomenų jokiems tretiesiems asmenims be išankstinio rašytinio kit</w:t>
      </w:r>
      <w:r w:rsidR="00DE49B4">
        <w:rPr>
          <w:rFonts w:ascii="Times New Roman" w:hAnsi="Times New Roman"/>
          <w:color w:val="000000"/>
          <w:sz w:val="24"/>
          <w:szCs w:val="24"/>
        </w:rPr>
        <w:t>os</w:t>
      </w:r>
      <w:r w:rsidRPr="00623EBA">
        <w:rPr>
          <w:rFonts w:ascii="Times New Roman" w:hAnsi="Times New Roman"/>
          <w:color w:val="000000"/>
          <w:sz w:val="24"/>
          <w:szCs w:val="24"/>
        </w:rPr>
        <w:t xml:space="preserve"> </w:t>
      </w:r>
      <w:r w:rsidR="001E6475" w:rsidRPr="00623EBA">
        <w:rPr>
          <w:rFonts w:ascii="Times New Roman" w:hAnsi="Times New Roman"/>
          <w:color w:val="000000"/>
          <w:sz w:val="24"/>
          <w:szCs w:val="24"/>
        </w:rPr>
        <w:t>Sutarties</w:t>
      </w:r>
      <w:r w:rsidRPr="00623EBA">
        <w:rPr>
          <w:rFonts w:ascii="Times New Roman" w:hAnsi="Times New Roman"/>
          <w:color w:val="000000"/>
          <w:sz w:val="24"/>
          <w:szCs w:val="24"/>
        </w:rPr>
        <w:t xml:space="preserve"> </w:t>
      </w:r>
      <w:r w:rsidR="005D582A" w:rsidRPr="00623EBA">
        <w:rPr>
          <w:rFonts w:ascii="Times New Roman" w:hAnsi="Times New Roman"/>
          <w:color w:val="000000"/>
          <w:sz w:val="24"/>
          <w:szCs w:val="24"/>
        </w:rPr>
        <w:t>Š</w:t>
      </w:r>
      <w:r w:rsidRPr="00623EBA">
        <w:rPr>
          <w:rFonts w:ascii="Times New Roman" w:hAnsi="Times New Roman"/>
          <w:color w:val="000000"/>
          <w:sz w:val="24"/>
          <w:szCs w:val="24"/>
        </w:rPr>
        <w:t>ali</w:t>
      </w:r>
      <w:r w:rsidR="00DE49B4">
        <w:rPr>
          <w:rFonts w:ascii="Times New Roman" w:hAnsi="Times New Roman"/>
          <w:color w:val="000000"/>
          <w:sz w:val="24"/>
          <w:szCs w:val="24"/>
        </w:rPr>
        <w:t>es</w:t>
      </w:r>
      <w:r w:rsidRPr="00623EBA">
        <w:rPr>
          <w:rFonts w:ascii="Times New Roman" w:hAnsi="Times New Roman"/>
          <w:color w:val="000000"/>
          <w:sz w:val="24"/>
          <w:szCs w:val="24"/>
        </w:rPr>
        <w:t xml:space="preserve"> sutikimo ir visą šią informaciją / duomenis laikyti konfidencialia (-</w:t>
      </w:r>
      <w:proofErr w:type="spellStart"/>
      <w:r w:rsidRPr="00623EBA">
        <w:rPr>
          <w:rFonts w:ascii="Times New Roman" w:hAnsi="Times New Roman"/>
          <w:color w:val="000000"/>
          <w:sz w:val="24"/>
          <w:szCs w:val="24"/>
        </w:rPr>
        <w:t>iais</w:t>
      </w:r>
      <w:proofErr w:type="spellEnd"/>
      <w:r w:rsidRPr="00623EBA">
        <w:rPr>
          <w:rFonts w:ascii="Times New Roman" w:hAnsi="Times New Roman"/>
          <w:color w:val="000000"/>
          <w:sz w:val="24"/>
          <w:szCs w:val="24"/>
        </w:rPr>
        <w:t>), nebent tokios informacijos / duomenų atskleidimas būtų privalomas pagal galiojančius Lietuvos Respublikos teisės aktus.</w:t>
      </w:r>
    </w:p>
    <w:p w14:paraId="6C57FC0C" w14:textId="779B8932" w:rsidR="004D2856" w:rsidRDefault="00BC316B" w:rsidP="004D2856">
      <w:pPr>
        <w:pStyle w:val="Pagrindiniotekstotrauka"/>
        <w:numPr>
          <w:ilvl w:val="1"/>
          <w:numId w:val="43"/>
        </w:numPr>
        <w:tabs>
          <w:tab w:val="left" w:pos="1134"/>
        </w:tabs>
        <w:spacing w:after="0" w:line="240" w:lineRule="auto"/>
        <w:ind w:left="0" w:firstLine="709"/>
        <w:jc w:val="both"/>
        <w:rPr>
          <w:rFonts w:ascii="Times New Roman" w:hAnsi="Times New Roman"/>
          <w:sz w:val="24"/>
          <w:szCs w:val="24"/>
        </w:rPr>
      </w:pPr>
      <w:r w:rsidRPr="004D2856">
        <w:rPr>
          <w:rFonts w:ascii="Times New Roman" w:hAnsi="Times New Roman"/>
          <w:sz w:val="24"/>
          <w:szCs w:val="24"/>
        </w:rPr>
        <w:t>Šalys</w:t>
      </w:r>
      <w:r w:rsidR="00B57B94" w:rsidRPr="004D2856">
        <w:rPr>
          <w:rFonts w:ascii="Times New Roman" w:hAnsi="Times New Roman"/>
          <w:sz w:val="24"/>
          <w:szCs w:val="24"/>
        </w:rPr>
        <w:t xml:space="preserve"> įsipareigoja nenaudoti </w:t>
      </w:r>
      <w:r w:rsidRPr="004D2856">
        <w:rPr>
          <w:rFonts w:ascii="Times New Roman" w:hAnsi="Times New Roman"/>
          <w:sz w:val="24"/>
          <w:szCs w:val="24"/>
        </w:rPr>
        <w:t>ir neviešinti konfidencialios</w:t>
      </w:r>
      <w:r w:rsidR="00B57B94" w:rsidRPr="004D2856">
        <w:rPr>
          <w:rFonts w:ascii="Times New Roman" w:hAnsi="Times New Roman"/>
          <w:sz w:val="24"/>
          <w:szCs w:val="24"/>
        </w:rPr>
        <w:t xml:space="preserve"> informacijos jokiais</w:t>
      </w:r>
      <w:r w:rsidR="006D389C" w:rsidRPr="004D2856">
        <w:rPr>
          <w:rFonts w:ascii="Times New Roman" w:hAnsi="Times New Roman"/>
          <w:sz w:val="24"/>
          <w:szCs w:val="24"/>
        </w:rPr>
        <w:t xml:space="preserve"> kitais</w:t>
      </w:r>
      <w:r w:rsidR="00B57B94" w:rsidRPr="004D2856">
        <w:rPr>
          <w:rFonts w:ascii="Times New Roman" w:hAnsi="Times New Roman"/>
          <w:sz w:val="24"/>
          <w:szCs w:val="24"/>
        </w:rPr>
        <w:t xml:space="preserve"> tikslais, išskyrus </w:t>
      </w:r>
      <w:r w:rsidR="00DE49B4">
        <w:rPr>
          <w:rFonts w:ascii="Times New Roman" w:hAnsi="Times New Roman"/>
          <w:sz w:val="24"/>
          <w:szCs w:val="24"/>
        </w:rPr>
        <w:t xml:space="preserve">galiojančiuose </w:t>
      </w:r>
      <w:r w:rsidR="00352AF8" w:rsidRPr="004D2856">
        <w:rPr>
          <w:rFonts w:ascii="Times New Roman" w:hAnsi="Times New Roman"/>
          <w:sz w:val="24"/>
          <w:szCs w:val="24"/>
        </w:rPr>
        <w:t>teisės aktuose numatytus atvejus</w:t>
      </w:r>
      <w:r w:rsidR="00070737" w:rsidRPr="004D2856">
        <w:rPr>
          <w:rFonts w:ascii="Times New Roman" w:hAnsi="Times New Roman"/>
          <w:sz w:val="24"/>
          <w:szCs w:val="24"/>
        </w:rPr>
        <w:t>.</w:t>
      </w:r>
    </w:p>
    <w:p w14:paraId="06E51596" w14:textId="77777777" w:rsidR="004D2856" w:rsidRDefault="007A1E79" w:rsidP="004D2856">
      <w:pPr>
        <w:pStyle w:val="Pagrindiniotekstotrauka"/>
        <w:numPr>
          <w:ilvl w:val="1"/>
          <w:numId w:val="43"/>
        </w:numPr>
        <w:tabs>
          <w:tab w:val="left" w:pos="1134"/>
        </w:tabs>
        <w:spacing w:after="0" w:line="240" w:lineRule="auto"/>
        <w:ind w:left="0" w:firstLine="709"/>
        <w:jc w:val="both"/>
        <w:rPr>
          <w:rFonts w:ascii="Times New Roman" w:hAnsi="Times New Roman"/>
          <w:sz w:val="24"/>
          <w:szCs w:val="24"/>
        </w:rPr>
      </w:pPr>
      <w:r w:rsidRPr="004D2856">
        <w:rPr>
          <w:rFonts w:ascii="Times New Roman" w:eastAsiaTheme="majorEastAsia" w:hAnsi="Times New Roman"/>
          <w:bCs/>
          <w:sz w:val="24"/>
          <w:szCs w:val="24"/>
        </w:rPr>
        <w:t xml:space="preserve">Šalys </w:t>
      </w:r>
      <w:r w:rsidR="001E6475" w:rsidRPr="004D2856">
        <w:rPr>
          <w:rFonts w:ascii="Times New Roman" w:eastAsiaTheme="majorEastAsia" w:hAnsi="Times New Roman"/>
          <w:bCs/>
          <w:sz w:val="24"/>
          <w:szCs w:val="24"/>
        </w:rPr>
        <w:t>Sutarties</w:t>
      </w:r>
      <w:r w:rsidRPr="004D2856">
        <w:rPr>
          <w:rFonts w:ascii="Times New Roman" w:eastAsiaTheme="majorEastAsia" w:hAnsi="Times New Roman"/>
          <w:bCs/>
          <w:sz w:val="24"/>
          <w:szCs w:val="24"/>
        </w:rPr>
        <w:t xml:space="preserve"> informaciją privalo laikyti privačia ir konfidencialia, išskyrus tai, ko reikia sutartinėms prievolėms atlikti arba galiojantiems įstatymams vykdyti.</w:t>
      </w:r>
    </w:p>
    <w:p w14:paraId="3570DA70" w14:textId="77777777" w:rsidR="004D2856" w:rsidRDefault="00B57B94" w:rsidP="004D2856">
      <w:pPr>
        <w:pStyle w:val="Pagrindiniotekstotrauka"/>
        <w:numPr>
          <w:ilvl w:val="1"/>
          <w:numId w:val="43"/>
        </w:numPr>
        <w:tabs>
          <w:tab w:val="left" w:pos="1134"/>
        </w:tabs>
        <w:spacing w:after="0" w:line="240" w:lineRule="auto"/>
        <w:ind w:left="0" w:firstLine="709"/>
        <w:jc w:val="both"/>
        <w:rPr>
          <w:rFonts w:ascii="Times New Roman" w:hAnsi="Times New Roman"/>
          <w:sz w:val="24"/>
          <w:szCs w:val="24"/>
        </w:rPr>
      </w:pPr>
      <w:r w:rsidRPr="004D2856">
        <w:rPr>
          <w:rFonts w:ascii="Times New Roman" w:hAnsi="Times New Roman"/>
          <w:sz w:val="24"/>
          <w:szCs w:val="24"/>
        </w:rPr>
        <w:t xml:space="preserve">Kiekviena </w:t>
      </w:r>
      <w:r w:rsidR="007E21C1" w:rsidRPr="004D2856">
        <w:rPr>
          <w:rFonts w:ascii="Times New Roman" w:hAnsi="Times New Roman"/>
          <w:sz w:val="24"/>
          <w:szCs w:val="24"/>
        </w:rPr>
        <w:t>Š</w:t>
      </w:r>
      <w:r w:rsidRPr="004D2856">
        <w:rPr>
          <w:rFonts w:ascii="Times New Roman" w:hAnsi="Times New Roman"/>
          <w:sz w:val="24"/>
          <w:szCs w:val="24"/>
        </w:rPr>
        <w:t>alis privalo užtikrinti, kad būtų laikomasi Lietuvos Respublikos teisės aktų, reglamentuojančių valstybės, tarnybos ar komercinę paslaptis i</w:t>
      </w:r>
      <w:r w:rsidR="00416DDD" w:rsidRPr="004D2856">
        <w:rPr>
          <w:rFonts w:ascii="Times New Roman" w:hAnsi="Times New Roman"/>
          <w:sz w:val="24"/>
          <w:szCs w:val="24"/>
        </w:rPr>
        <w:t>r</w:t>
      </w:r>
      <w:r w:rsidRPr="004D2856">
        <w:rPr>
          <w:rFonts w:ascii="Times New Roman" w:hAnsi="Times New Roman"/>
          <w:sz w:val="24"/>
          <w:szCs w:val="24"/>
        </w:rPr>
        <w:t xml:space="preserve"> </w:t>
      </w:r>
      <w:r w:rsidR="00E94CE3" w:rsidRPr="004D2856">
        <w:rPr>
          <w:rFonts w:ascii="Times New Roman" w:hAnsi="Times New Roman"/>
          <w:sz w:val="24"/>
          <w:szCs w:val="24"/>
        </w:rPr>
        <w:t xml:space="preserve">asmens </w:t>
      </w:r>
      <w:r w:rsidRPr="004D2856">
        <w:rPr>
          <w:rFonts w:ascii="Times New Roman" w:hAnsi="Times New Roman"/>
          <w:sz w:val="24"/>
          <w:szCs w:val="24"/>
        </w:rPr>
        <w:t>duomenų apsaugą.</w:t>
      </w:r>
    </w:p>
    <w:p w14:paraId="70BB5B07" w14:textId="77777777" w:rsidR="004D2856" w:rsidRDefault="00FE2CF5" w:rsidP="004D2856">
      <w:pPr>
        <w:pStyle w:val="Pagrindiniotekstotrauka"/>
        <w:numPr>
          <w:ilvl w:val="1"/>
          <w:numId w:val="43"/>
        </w:numPr>
        <w:tabs>
          <w:tab w:val="left" w:pos="1134"/>
        </w:tabs>
        <w:spacing w:after="0" w:line="240" w:lineRule="auto"/>
        <w:ind w:left="0" w:firstLine="709"/>
        <w:jc w:val="both"/>
        <w:rPr>
          <w:rFonts w:ascii="Times New Roman" w:hAnsi="Times New Roman"/>
          <w:sz w:val="24"/>
          <w:szCs w:val="24"/>
        </w:rPr>
      </w:pPr>
      <w:r w:rsidRPr="004D2856">
        <w:rPr>
          <w:rFonts w:ascii="Times New Roman" w:hAnsi="Times New Roman"/>
          <w:sz w:val="24"/>
          <w:szCs w:val="24"/>
        </w:rPr>
        <w:t>Paslaugų</w:t>
      </w:r>
      <w:r w:rsidR="00FB5C7A" w:rsidRPr="004D2856">
        <w:rPr>
          <w:rFonts w:ascii="Times New Roman" w:hAnsi="Times New Roman"/>
          <w:sz w:val="24"/>
          <w:szCs w:val="24"/>
        </w:rPr>
        <w:t xml:space="preserve"> </w:t>
      </w:r>
      <w:r w:rsidR="00F21223" w:rsidRPr="004D2856">
        <w:rPr>
          <w:rFonts w:ascii="Times New Roman" w:hAnsi="Times New Roman"/>
          <w:sz w:val="24"/>
          <w:szCs w:val="24"/>
        </w:rPr>
        <w:t xml:space="preserve">teikėjas negali </w:t>
      </w:r>
      <w:r w:rsidRPr="004D2856">
        <w:rPr>
          <w:rFonts w:ascii="Times New Roman" w:hAnsi="Times New Roman"/>
          <w:sz w:val="24"/>
          <w:szCs w:val="24"/>
        </w:rPr>
        <w:t>Paslaugų</w:t>
      </w:r>
      <w:r w:rsidR="00FB5C7A" w:rsidRPr="004D2856">
        <w:rPr>
          <w:rFonts w:ascii="Times New Roman" w:hAnsi="Times New Roman"/>
          <w:sz w:val="24"/>
          <w:szCs w:val="24"/>
        </w:rPr>
        <w:t xml:space="preserve"> </w:t>
      </w:r>
      <w:r w:rsidR="00BC316B" w:rsidRPr="004D2856">
        <w:rPr>
          <w:rFonts w:ascii="Times New Roman" w:hAnsi="Times New Roman"/>
          <w:sz w:val="24"/>
          <w:szCs w:val="24"/>
        </w:rPr>
        <w:t xml:space="preserve">gavėjo duomenų naudoti tiesioginės rinkodaros  tikslais (taip pat </w:t>
      </w:r>
      <w:r w:rsidR="007E7702" w:rsidRPr="004D2856">
        <w:rPr>
          <w:rFonts w:ascii="Times New Roman" w:hAnsi="Times New Roman"/>
          <w:sz w:val="24"/>
          <w:szCs w:val="24"/>
        </w:rPr>
        <w:t xml:space="preserve">ir </w:t>
      </w:r>
      <w:r w:rsidR="00BC316B" w:rsidRPr="004D2856">
        <w:rPr>
          <w:rFonts w:ascii="Times New Roman" w:hAnsi="Times New Roman"/>
          <w:sz w:val="24"/>
          <w:szCs w:val="24"/>
        </w:rPr>
        <w:t>reklaminio pobūdžio pranešimams siųsti).</w:t>
      </w:r>
    </w:p>
    <w:p w14:paraId="147F871F" w14:textId="119DE087" w:rsidR="00BC316B" w:rsidRPr="004D2856" w:rsidRDefault="00BC316B" w:rsidP="004D2856">
      <w:pPr>
        <w:pStyle w:val="Pagrindiniotekstotrauka"/>
        <w:numPr>
          <w:ilvl w:val="1"/>
          <w:numId w:val="43"/>
        </w:numPr>
        <w:tabs>
          <w:tab w:val="left" w:pos="1134"/>
        </w:tabs>
        <w:spacing w:after="0" w:line="240" w:lineRule="auto"/>
        <w:ind w:left="0" w:firstLine="709"/>
        <w:jc w:val="both"/>
        <w:rPr>
          <w:rFonts w:ascii="Times New Roman" w:hAnsi="Times New Roman"/>
          <w:sz w:val="24"/>
          <w:szCs w:val="24"/>
        </w:rPr>
      </w:pPr>
      <w:r w:rsidRPr="004D2856">
        <w:rPr>
          <w:rFonts w:ascii="Times New Roman" w:hAnsi="Times New Roman"/>
          <w:sz w:val="24"/>
          <w:szCs w:val="24"/>
        </w:rPr>
        <w:t xml:space="preserve">Šioje </w:t>
      </w:r>
      <w:r w:rsidR="007E21C1" w:rsidRPr="004D2856">
        <w:rPr>
          <w:rFonts w:ascii="Times New Roman" w:hAnsi="Times New Roman"/>
          <w:sz w:val="24"/>
          <w:szCs w:val="24"/>
        </w:rPr>
        <w:t>S</w:t>
      </w:r>
      <w:r w:rsidRPr="004D2856">
        <w:rPr>
          <w:rFonts w:ascii="Times New Roman" w:hAnsi="Times New Roman"/>
          <w:sz w:val="24"/>
          <w:szCs w:val="24"/>
        </w:rPr>
        <w:t>utartyje aptartos konfidencialumo sąlygos yra neterminuotos.</w:t>
      </w:r>
    </w:p>
    <w:p w14:paraId="147F8720" w14:textId="0AA97C4C" w:rsidR="008009B4" w:rsidRPr="00623EBA" w:rsidRDefault="008009B4" w:rsidP="002A04F3">
      <w:pPr>
        <w:spacing w:after="0" w:line="240" w:lineRule="auto"/>
        <w:rPr>
          <w:rFonts w:ascii="Times New Roman" w:hAnsi="Times New Roman"/>
          <w:b/>
          <w:caps/>
          <w:sz w:val="24"/>
          <w:szCs w:val="24"/>
        </w:rPr>
      </w:pPr>
    </w:p>
    <w:p w14:paraId="147F8721" w14:textId="77777777" w:rsidR="00C92F7B" w:rsidRPr="00623EBA" w:rsidRDefault="002A2E45" w:rsidP="00435B2E">
      <w:pPr>
        <w:keepNext/>
        <w:spacing w:after="0" w:line="240" w:lineRule="auto"/>
        <w:jc w:val="center"/>
        <w:rPr>
          <w:rFonts w:ascii="Times New Roman" w:hAnsi="Times New Roman"/>
          <w:b/>
          <w:caps/>
          <w:sz w:val="24"/>
          <w:szCs w:val="24"/>
        </w:rPr>
      </w:pPr>
      <w:r w:rsidRPr="00623EBA">
        <w:rPr>
          <w:rFonts w:ascii="Times New Roman" w:hAnsi="Times New Roman"/>
          <w:b/>
          <w:caps/>
          <w:sz w:val="24"/>
          <w:szCs w:val="24"/>
        </w:rPr>
        <w:t>8</w:t>
      </w:r>
      <w:r w:rsidR="00C92F7B" w:rsidRPr="00623EBA">
        <w:rPr>
          <w:rFonts w:ascii="Times New Roman" w:hAnsi="Times New Roman"/>
          <w:b/>
          <w:caps/>
          <w:sz w:val="24"/>
          <w:szCs w:val="24"/>
        </w:rPr>
        <w:t>. NENUGALIMOS JĖGOS APLINKYBĖS</w:t>
      </w:r>
    </w:p>
    <w:p w14:paraId="3F7DAB21" w14:textId="77777777" w:rsidR="00DE49B4" w:rsidRDefault="00407430" w:rsidP="00DE49B4">
      <w:pPr>
        <w:pStyle w:val="Pagrindiniotekstotrauka"/>
        <w:numPr>
          <w:ilvl w:val="1"/>
          <w:numId w:val="46"/>
        </w:numPr>
        <w:tabs>
          <w:tab w:val="left" w:pos="709"/>
        </w:tabs>
        <w:spacing w:after="0" w:line="240" w:lineRule="auto"/>
        <w:ind w:left="0" w:firstLine="709"/>
        <w:jc w:val="both"/>
        <w:rPr>
          <w:rFonts w:ascii="Times New Roman" w:hAnsi="Times New Roman"/>
          <w:sz w:val="24"/>
          <w:szCs w:val="24"/>
        </w:rPr>
      </w:pPr>
      <w:r w:rsidRPr="00623EBA">
        <w:rPr>
          <w:rFonts w:ascii="Times New Roman" w:hAnsi="Times New Roman"/>
          <w:sz w:val="24"/>
          <w:szCs w:val="24"/>
        </w:rPr>
        <w:t>Šalys neatsako už dalinį ar visišką prisiimtų sutartinių įsipareigojimų neįvykdymą, jeigu įrodo, kad įsipareigojimų neįvykdė dėl nenugalimos jėgos (force majeure) aplinkybių.</w:t>
      </w:r>
    </w:p>
    <w:p w14:paraId="1DEDD4FA" w14:textId="3204BBFF" w:rsidR="00DE49B4" w:rsidRDefault="001E6475" w:rsidP="00DE49B4">
      <w:pPr>
        <w:pStyle w:val="Pagrindiniotekstotrauka"/>
        <w:numPr>
          <w:ilvl w:val="1"/>
          <w:numId w:val="46"/>
        </w:numPr>
        <w:tabs>
          <w:tab w:val="left" w:pos="709"/>
        </w:tabs>
        <w:spacing w:after="0" w:line="240" w:lineRule="auto"/>
        <w:ind w:left="0" w:firstLine="709"/>
        <w:jc w:val="both"/>
        <w:rPr>
          <w:rFonts w:ascii="Times New Roman" w:hAnsi="Times New Roman"/>
          <w:sz w:val="24"/>
          <w:szCs w:val="24"/>
        </w:rPr>
      </w:pPr>
      <w:r w:rsidRPr="00DE49B4">
        <w:rPr>
          <w:rFonts w:ascii="Times New Roman" w:hAnsi="Times New Roman"/>
          <w:sz w:val="24"/>
          <w:szCs w:val="24"/>
        </w:rPr>
        <w:t>Sutarties</w:t>
      </w:r>
      <w:r w:rsidR="00407430" w:rsidRPr="00DE49B4">
        <w:rPr>
          <w:rFonts w:ascii="Times New Roman" w:hAnsi="Times New Roman"/>
          <w:sz w:val="24"/>
          <w:szCs w:val="24"/>
        </w:rPr>
        <w:t xml:space="preserve"> </w:t>
      </w:r>
      <w:r w:rsidR="00CC6341" w:rsidRPr="00DE49B4">
        <w:rPr>
          <w:rFonts w:ascii="Times New Roman" w:hAnsi="Times New Roman"/>
          <w:sz w:val="24"/>
          <w:szCs w:val="24"/>
        </w:rPr>
        <w:t>Š</w:t>
      </w:r>
      <w:r w:rsidR="00407430" w:rsidRPr="00DE49B4">
        <w:rPr>
          <w:rFonts w:ascii="Times New Roman" w:hAnsi="Times New Roman"/>
          <w:sz w:val="24"/>
          <w:szCs w:val="24"/>
        </w:rPr>
        <w:t xml:space="preserve">alis, kuri dėl nenugalimos jėgos aplinkybių negali įvykdyti savo sutartinių įsipareigojimų, privalo nedelsdama, bet ne vėliau kaip per 3 </w:t>
      </w:r>
      <w:r w:rsidR="00D70945" w:rsidRPr="00DE49B4">
        <w:rPr>
          <w:rFonts w:ascii="Times New Roman" w:hAnsi="Times New Roman"/>
          <w:sz w:val="24"/>
          <w:szCs w:val="24"/>
        </w:rPr>
        <w:t xml:space="preserve">(tris) </w:t>
      </w:r>
      <w:r w:rsidR="00407430" w:rsidRPr="00DE49B4">
        <w:rPr>
          <w:rFonts w:ascii="Times New Roman" w:hAnsi="Times New Roman"/>
          <w:sz w:val="24"/>
          <w:szCs w:val="24"/>
        </w:rPr>
        <w:t xml:space="preserve">kalendorines dienas nuo aplinkybių atsiradimo ar paaiškėjimo dienos, raštu informuoti apie tai kitą </w:t>
      </w:r>
      <w:r w:rsidR="007155A9">
        <w:rPr>
          <w:rFonts w:ascii="Times New Roman" w:hAnsi="Times New Roman"/>
          <w:sz w:val="24"/>
          <w:szCs w:val="24"/>
        </w:rPr>
        <w:t>Š</w:t>
      </w:r>
      <w:r w:rsidR="00407430" w:rsidRPr="00DE49B4">
        <w:rPr>
          <w:rFonts w:ascii="Times New Roman" w:hAnsi="Times New Roman"/>
          <w:sz w:val="24"/>
          <w:szCs w:val="24"/>
        </w:rPr>
        <w:t>alį.</w:t>
      </w:r>
    </w:p>
    <w:p w14:paraId="12E393E3" w14:textId="765DF66F" w:rsidR="00DE49B4" w:rsidRDefault="00407430" w:rsidP="00DE49B4">
      <w:pPr>
        <w:pStyle w:val="Pagrindiniotekstotrauka"/>
        <w:numPr>
          <w:ilvl w:val="1"/>
          <w:numId w:val="46"/>
        </w:numPr>
        <w:tabs>
          <w:tab w:val="left" w:pos="709"/>
        </w:tabs>
        <w:spacing w:after="0" w:line="240" w:lineRule="auto"/>
        <w:ind w:left="0" w:firstLine="709"/>
        <w:jc w:val="both"/>
        <w:rPr>
          <w:rFonts w:ascii="Times New Roman" w:hAnsi="Times New Roman"/>
          <w:sz w:val="24"/>
          <w:szCs w:val="24"/>
        </w:rPr>
      </w:pPr>
      <w:r w:rsidRPr="00DE49B4">
        <w:rPr>
          <w:rFonts w:ascii="Times New Roman" w:hAnsi="Times New Roman"/>
          <w:sz w:val="24"/>
          <w:szCs w:val="24"/>
        </w:rPr>
        <w:t xml:space="preserve">Nenugalimos jėgos aplinkybėmis laikomos aplinkybės, nurodytos </w:t>
      </w:r>
      <w:r w:rsidR="00AA3811" w:rsidRPr="00DE49B4">
        <w:rPr>
          <w:rFonts w:ascii="Times New Roman" w:hAnsi="Times New Roman"/>
          <w:sz w:val="24"/>
          <w:szCs w:val="24"/>
        </w:rPr>
        <w:t xml:space="preserve">CK </w:t>
      </w:r>
      <w:r w:rsidRPr="00DE49B4">
        <w:rPr>
          <w:rFonts w:ascii="Times New Roman" w:hAnsi="Times New Roman"/>
          <w:sz w:val="24"/>
          <w:szCs w:val="24"/>
        </w:rPr>
        <w:t xml:space="preserve">6.212 straipsnyje ir Atleidimo nuo atsakomybės esant nenugalimos jėgos </w:t>
      </w:r>
      <w:r w:rsidRPr="00DE49B4">
        <w:rPr>
          <w:rFonts w:ascii="Times New Roman" w:hAnsi="Times New Roman"/>
          <w:i/>
          <w:sz w:val="24"/>
          <w:szCs w:val="24"/>
        </w:rPr>
        <w:t>(force majeure)</w:t>
      </w:r>
      <w:r w:rsidRPr="00DE49B4">
        <w:rPr>
          <w:rFonts w:ascii="Times New Roman" w:hAnsi="Times New Roman"/>
          <w:sz w:val="24"/>
          <w:szCs w:val="24"/>
        </w:rPr>
        <w:t xml:space="preserve"> aplinkybėms taisyklėse, patvirtintose Lietuvos Respublikos Vyriausybės 1996</w:t>
      </w:r>
      <w:r w:rsidR="007155A9">
        <w:rPr>
          <w:rFonts w:ascii="Times New Roman" w:hAnsi="Times New Roman"/>
          <w:sz w:val="24"/>
          <w:szCs w:val="24"/>
        </w:rPr>
        <w:t xml:space="preserve"> </w:t>
      </w:r>
      <w:r w:rsidRPr="00DE49B4">
        <w:rPr>
          <w:rFonts w:ascii="Times New Roman" w:hAnsi="Times New Roman"/>
          <w:sz w:val="24"/>
          <w:szCs w:val="24"/>
        </w:rPr>
        <w:t>m. liepos 15 d. nutarimu Nr. 840</w:t>
      </w:r>
      <w:r w:rsidR="00935327" w:rsidRPr="00DE49B4">
        <w:rPr>
          <w:rFonts w:ascii="Times New Roman" w:hAnsi="Times New Roman"/>
          <w:sz w:val="24"/>
          <w:szCs w:val="24"/>
        </w:rPr>
        <w:t xml:space="preserve"> </w:t>
      </w:r>
      <w:r w:rsidR="00935327" w:rsidRPr="00DE49B4">
        <w:rPr>
          <w:rFonts w:ascii="Times New Roman" w:eastAsia="Times New Roman" w:hAnsi="Times New Roman"/>
          <w:sz w:val="24"/>
          <w:szCs w:val="24"/>
          <w:lang w:eastAsia="lt-LT"/>
        </w:rPr>
        <w:t>„Dėl Atleidimo nuo atsakomybės esant nenugalimos jėgos (force majeure) aplinkybėms taisyklių patvirtinimo“</w:t>
      </w:r>
      <w:r w:rsidRPr="00DE49B4">
        <w:rPr>
          <w:rFonts w:ascii="Times New Roman" w:hAnsi="Times New Roman"/>
          <w:sz w:val="24"/>
          <w:szCs w:val="24"/>
        </w:rPr>
        <w:t>.</w:t>
      </w:r>
    </w:p>
    <w:p w14:paraId="5AE0C832" w14:textId="77777777" w:rsidR="00DE49B4" w:rsidRDefault="00407430" w:rsidP="00DE49B4">
      <w:pPr>
        <w:pStyle w:val="Pagrindiniotekstotrauka"/>
        <w:numPr>
          <w:ilvl w:val="1"/>
          <w:numId w:val="46"/>
        </w:numPr>
        <w:tabs>
          <w:tab w:val="left" w:pos="709"/>
        </w:tabs>
        <w:spacing w:after="0" w:line="240" w:lineRule="auto"/>
        <w:ind w:left="0" w:firstLine="709"/>
        <w:jc w:val="both"/>
        <w:rPr>
          <w:rFonts w:ascii="Times New Roman" w:hAnsi="Times New Roman"/>
          <w:sz w:val="24"/>
          <w:szCs w:val="24"/>
        </w:rPr>
      </w:pPr>
      <w:r w:rsidRPr="00DE49B4">
        <w:rPr>
          <w:rFonts w:ascii="Times New Roman" w:hAnsi="Times New Roman"/>
          <w:sz w:val="24"/>
          <w:szCs w:val="24"/>
        </w:rPr>
        <w:t xml:space="preserve">Pagrindas atleisti nuo atsakomybės </w:t>
      </w:r>
      <w:r w:rsidR="001E6475" w:rsidRPr="00DE49B4">
        <w:rPr>
          <w:rFonts w:ascii="Times New Roman" w:hAnsi="Times New Roman"/>
          <w:sz w:val="24"/>
          <w:szCs w:val="24"/>
        </w:rPr>
        <w:t>Sutarties</w:t>
      </w:r>
      <w:r w:rsidRPr="00DE49B4">
        <w:rPr>
          <w:rFonts w:ascii="Times New Roman" w:hAnsi="Times New Roman"/>
          <w:sz w:val="24"/>
          <w:szCs w:val="24"/>
        </w:rPr>
        <w:t xml:space="preserve"> </w:t>
      </w:r>
      <w:r w:rsidR="00CC6341" w:rsidRPr="00DE49B4">
        <w:rPr>
          <w:rFonts w:ascii="Times New Roman" w:hAnsi="Times New Roman"/>
          <w:sz w:val="24"/>
          <w:szCs w:val="24"/>
        </w:rPr>
        <w:t>Š</w:t>
      </w:r>
      <w:r w:rsidRPr="00DE49B4">
        <w:rPr>
          <w:rFonts w:ascii="Times New Roman" w:hAnsi="Times New Roman"/>
          <w:sz w:val="24"/>
          <w:szCs w:val="24"/>
        </w:rPr>
        <w:t xml:space="preserve">alį, kuri dėl nenugalimos jėgos aplinkybių negali įvykdyti savo sutartinių įsipareigojimų, atsiranda nuo nenugalimos jėgos aplinkybių atsiradimo ar paaiškėjimo momento arba, jeigu laiku nebuvo pateiktas pranešimas, nuo pranešimo pateikimo momento. Jeigu </w:t>
      </w:r>
      <w:r w:rsidR="001E6475" w:rsidRPr="00DE49B4">
        <w:rPr>
          <w:rFonts w:ascii="Times New Roman" w:hAnsi="Times New Roman"/>
          <w:sz w:val="24"/>
          <w:szCs w:val="24"/>
        </w:rPr>
        <w:t>Sutarties</w:t>
      </w:r>
      <w:r w:rsidRPr="00DE49B4">
        <w:rPr>
          <w:rFonts w:ascii="Times New Roman" w:hAnsi="Times New Roman"/>
          <w:sz w:val="24"/>
          <w:szCs w:val="24"/>
        </w:rPr>
        <w:t xml:space="preserve"> </w:t>
      </w:r>
      <w:r w:rsidR="00DC628E" w:rsidRPr="00DE49B4">
        <w:rPr>
          <w:rFonts w:ascii="Times New Roman" w:hAnsi="Times New Roman"/>
          <w:sz w:val="24"/>
          <w:szCs w:val="24"/>
        </w:rPr>
        <w:t>Š</w:t>
      </w:r>
      <w:r w:rsidRPr="00DE49B4">
        <w:rPr>
          <w:rFonts w:ascii="Times New Roman" w:hAnsi="Times New Roman"/>
          <w:sz w:val="24"/>
          <w:szCs w:val="24"/>
        </w:rPr>
        <w:t>alis laiku nepateikia pranešimo ar, nesant galimybės pateikti pranešimą, kitaip neinformuoja apie negalėjimą įvykdyti sutartinius įsipareigojimu</w:t>
      </w:r>
      <w:r w:rsidR="001D1C80" w:rsidRPr="00DE49B4">
        <w:rPr>
          <w:rFonts w:ascii="Times New Roman" w:hAnsi="Times New Roman"/>
          <w:sz w:val="24"/>
          <w:szCs w:val="24"/>
        </w:rPr>
        <w:t xml:space="preserve">s, ji privalo kompensuoti kitai </w:t>
      </w:r>
      <w:r w:rsidR="001E6475" w:rsidRPr="00DE49B4">
        <w:rPr>
          <w:rFonts w:ascii="Times New Roman" w:hAnsi="Times New Roman"/>
          <w:sz w:val="24"/>
          <w:szCs w:val="24"/>
        </w:rPr>
        <w:t>Sutarties</w:t>
      </w:r>
      <w:r w:rsidR="001D1C80" w:rsidRPr="00DE49B4">
        <w:rPr>
          <w:rFonts w:ascii="Times New Roman" w:hAnsi="Times New Roman"/>
          <w:sz w:val="24"/>
          <w:szCs w:val="24"/>
        </w:rPr>
        <w:t xml:space="preserve"> </w:t>
      </w:r>
      <w:r w:rsidR="00DC628E" w:rsidRPr="00DE49B4">
        <w:rPr>
          <w:rFonts w:ascii="Times New Roman" w:hAnsi="Times New Roman"/>
          <w:sz w:val="24"/>
          <w:szCs w:val="24"/>
        </w:rPr>
        <w:t>Š</w:t>
      </w:r>
      <w:r w:rsidR="001D1C80" w:rsidRPr="00DE49B4">
        <w:rPr>
          <w:rFonts w:ascii="Times New Roman" w:hAnsi="Times New Roman"/>
          <w:sz w:val="24"/>
          <w:szCs w:val="24"/>
        </w:rPr>
        <w:t>aliai žalą, kurią ši</w:t>
      </w:r>
      <w:r w:rsidRPr="00DE49B4">
        <w:rPr>
          <w:rFonts w:ascii="Times New Roman" w:hAnsi="Times New Roman"/>
          <w:sz w:val="24"/>
          <w:szCs w:val="24"/>
        </w:rPr>
        <w:t xml:space="preserve"> patyrė dėl laiku nepateikto pranešimo arba dėl to, kad nebuvo jokio pranešimo.</w:t>
      </w:r>
    </w:p>
    <w:p w14:paraId="4ECCB8BC" w14:textId="595BE24B" w:rsidR="00163EE6" w:rsidRPr="00DE49B4" w:rsidRDefault="00407430" w:rsidP="00DE49B4">
      <w:pPr>
        <w:pStyle w:val="Pagrindiniotekstotrauka"/>
        <w:numPr>
          <w:ilvl w:val="1"/>
          <w:numId w:val="46"/>
        </w:numPr>
        <w:tabs>
          <w:tab w:val="left" w:pos="709"/>
        </w:tabs>
        <w:spacing w:after="0" w:line="240" w:lineRule="auto"/>
        <w:ind w:left="0" w:firstLine="709"/>
        <w:jc w:val="both"/>
        <w:rPr>
          <w:rFonts w:ascii="Times New Roman" w:hAnsi="Times New Roman"/>
          <w:sz w:val="24"/>
          <w:szCs w:val="24"/>
        </w:rPr>
      </w:pPr>
      <w:r w:rsidRPr="00DE49B4">
        <w:rPr>
          <w:rFonts w:ascii="Times New Roman" w:hAnsi="Times New Roman"/>
          <w:sz w:val="24"/>
          <w:szCs w:val="24"/>
        </w:rPr>
        <w:t>Jei nenugalimos jėgos (</w:t>
      </w:r>
      <w:r w:rsidRPr="00DE49B4">
        <w:rPr>
          <w:rFonts w:ascii="Times New Roman" w:hAnsi="Times New Roman"/>
          <w:i/>
          <w:sz w:val="24"/>
          <w:szCs w:val="24"/>
        </w:rPr>
        <w:t>force majeure</w:t>
      </w:r>
      <w:r w:rsidRPr="00DE49B4">
        <w:rPr>
          <w:rFonts w:ascii="Times New Roman" w:hAnsi="Times New Roman"/>
          <w:sz w:val="24"/>
          <w:szCs w:val="24"/>
        </w:rPr>
        <w:t>)</w:t>
      </w:r>
      <w:r w:rsidR="00601FEA" w:rsidRPr="00DE49B4">
        <w:rPr>
          <w:rFonts w:ascii="Times New Roman" w:hAnsi="Times New Roman"/>
          <w:sz w:val="24"/>
          <w:szCs w:val="24"/>
        </w:rPr>
        <w:t xml:space="preserve"> aplinkybės trunka ilgiau kaip 3</w:t>
      </w:r>
      <w:r w:rsidRPr="00DE49B4">
        <w:rPr>
          <w:rFonts w:ascii="Times New Roman" w:hAnsi="Times New Roman"/>
          <w:sz w:val="24"/>
          <w:szCs w:val="24"/>
        </w:rPr>
        <w:t>0 (</w:t>
      </w:r>
      <w:r w:rsidR="00601FEA" w:rsidRPr="00DE49B4">
        <w:rPr>
          <w:rFonts w:ascii="Times New Roman" w:hAnsi="Times New Roman"/>
          <w:sz w:val="24"/>
          <w:szCs w:val="24"/>
        </w:rPr>
        <w:t>tris</w:t>
      </w:r>
      <w:r w:rsidRPr="00DE49B4">
        <w:rPr>
          <w:rFonts w:ascii="Times New Roman" w:hAnsi="Times New Roman"/>
          <w:sz w:val="24"/>
          <w:szCs w:val="24"/>
        </w:rPr>
        <w:t xml:space="preserve">dešimt) kalendorinių dienų, tuomet, nepaisant šios </w:t>
      </w:r>
      <w:r w:rsidR="001E6475" w:rsidRPr="00DE49B4">
        <w:rPr>
          <w:rFonts w:ascii="Times New Roman" w:hAnsi="Times New Roman"/>
          <w:sz w:val="24"/>
          <w:szCs w:val="24"/>
        </w:rPr>
        <w:t>Sutarties</w:t>
      </w:r>
      <w:r w:rsidRPr="00DE49B4">
        <w:rPr>
          <w:rFonts w:ascii="Times New Roman" w:hAnsi="Times New Roman"/>
          <w:sz w:val="24"/>
          <w:szCs w:val="24"/>
        </w:rPr>
        <w:t xml:space="preserve"> įvykdymo termino pratęsimo, kuris dėl minėtųjų aplinkybių gali būti </w:t>
      </w:r>
      <w:r w:rsidR="00FE2CF5" w:rsidRPr="00DE49B4">
        <w:rPr>
          <w:rFonts w:ascii="Times New Roman" w:hAnsi="Times New Roman"/>
          <w:sz w:val="24"/>
          <w:szCs w:val="24"/>
        </w:rPr>
        <w:t>Paslaugų</w:t>
      </w:r>
      <w:r w:rsidR="00FB5C7A" w:rsidRPr="00DE49B4">
        <w:rPr>
          <w:rFonts w:ascii="Times New Roman" w:hAnsi="Times New Roman"/>
          <w:sz w:val="24"/>
          <w:szCs w:val="24"/>
        </w:rPr>
        <w:t xml:space="preserve"> </w:t>
      </w:r>
      <w:r w:rsidR="00386B77" w:rsidRPr="00DE49B4">
        <w:rPr>
          <w:rFonts w:ascii="Times New Roman" w:hAnsi="Times New Roman"/>
          <w:sz w:val="24"/>
          <w:szCs w:val="24"/>
        </w:rPr>
        <w:t>teikėjui</w:t>
      </w:r>
      <w:r w:rsidRPr="00DE49B4">
        <w:rPr>
          <w:rFonts w:ascii="Times New Roman" w:hAnsi="Times New Roman"/>
          <w:sz w:val="24"/>
          <w:szCs w:val="24"/>
        </w:rPr>
        <w:t xml:space="preserve"> suteiktas, bet kuri šios </w:t>
      </w:r>
      <w:r w:rsidR="001E6475" w:rsidRPr="00DE49B4">
        <w:rPr>
          <w:rFonts w:ascii="Times New Roman" w:hAnsi="Times New Roman"/>
          <w:sz w:val="24"/>
          <w:szCs w:val="24"/>
        </w:rPr>
        <w:t>Sutarties</w:t>
      </w:r>
      <w:r w:rsidRPr="00DE49B4">
        <w:rPr>
          <w:rFonts w:ascii="Times New Roman" w:hAnsi="Times New Roman"/>
          <w:sz w:val="24"/>
          <w:szCs w:val="24"/>
        </w:rPr>
        <w:t xml:space="preserve"> </w:t>
      </w:r>
      <w:r w:rsidR="00DC628E" w:rsidRPr="00DE49B4">
        <w:rPr>
          <w:rFonts w:ascii="Times New Roman" w:hAnsi="Times New Roman"/>
          <w:sz w:val="24"/>
          <w:szCs w:val="24"/>
        </w:rPr>
        <w:t>Š</w:t>
      </w:r>
      <w:r w:rsidRPr="00DE49B4">
        <w:rPr>
          <w:rFonts w:ascii="Times New Roman" w:hAnsi="Times New Roman"/>
          <w:sz w:val="24"/>
          <w:szCs w:val="24"/>
        </w:rPr>
        <w:t xml:space="preserve">alis turi teisę nutraukti šią </w:t>
      </w:r>
      <w:r w:rsidR="001E6475" w:rsidRPr="00DE49B4">
        <w:rPr>
          <w:rFonts w:ascii="Times New Roman" w:hAnsi="Times New Roman"/>
          <w:sz w:val="24"/>
          <w:szCs w:val="24"/>
        </w:rPr>
        <w:t>Sutartį</w:t>
      </w:r>
      <w:r w:rsidRPr="00DE49B4">
        <w:rPr>
          <w:rFonts w:ascii="Times New Roman" w:hAnsi="Times New Roman"/>
          <w:sz w:val="24"/>
          <w:szCs w:val="24"/>
        </w:rPr>
        <w:t xml:space="preserve"> įspėdama apie tai kitą </w:t>
      </w:r>
      <w:r w:rsidR="007155A9">
        <w:rPr>
          <w:rFonts w:ascii="Times New Roman" w:hAnsi="Times New Roman"/>
          <w:sz w:val="24"/>
          <w:szCs w:val="24"/>
        </w:rPr>
        <w:t>Š</w:t>
      </w:r>
      <w:r w:rsidRPr="00DE49B4">
        <w:rPr>
          <w:rFonts w:ascii="Times New Roman" w:hAnsi="Times New Roman"/>
          <w:sz w:val="24"/>
          <w:szCs w:val="24"/>
        </w:rPr>
        <w:t>alį prieš 5 (penkias) kalendorine</w:t>
      </w:r>
      <w:r w:rsidR="0035420F" w:rsidRPr="00DE49B4">
        <w:rPr>
          <w:rFonts w:ascii="Times New Roman" w:hAnsi="Times New Roman"/>
          <w:sz w:val="24"/>
          <w:szCs w:val="24"/>
        </w:rPr>
        <w:t>s dienas. Jei pasibaigus šiam 5 </w:t>
      </w:r>
      <w:r w:rsidRPr="00DE49B4">
        <w:rPr>
          <w:rFonts w:ascii="Times New Roman" w:hAnsi="Times New Roman"/>
          <w:sz w:val="24"/>
          <w:szCs w:val="24"/>
        </w:rPr>
        <w:t>(penkių) kalendorinių dienų laikotarpiui nenugalimos jėgos (</w:t>
      </w:r>
      <w:r w:rsidRPr="00DE49B4">
        <w:rPr>
          <w:rFonts w:ascii="Times New Roman" w:hAnsi="Times New Roman"/>
          <w:i/>
          <w:sz w:val="24"/>
          <w:szCs w:val="24"/>
        </w:rPr>
        <w:t>force majeure</w:t>
      </w:r>
      <w:r w:rsidRPr="00DE49B4">
        <w:rPr>
          <w:rFonts w:ascii="Times New Roman" w:hAnsi="Times New Roman"/>
          <w:sz w:val="24"/>
          <w:szCs w:val="24"/>
        </w:rPr>
        <w:t xml:space="preserve">) aplinkybės vis dar yra, </w:t>
      </w:r>
      <w:r w:rsidR="00FE2CF5" w:rsidRPr="00DE49B4">
        <w:rPr>
          <w:rFonts w:ascii="Times New Roman" w:hAnsi="Times New Roman"/>
          <w:sz w:val="24"/>
          <w:szCs w:val="24"/>
        </w:rPr>
        <w:t>Sutartis</w:t>
      </w:r>
      <w:r w:rsidRPr="00DE49B4">
        <w:rPr>
          <w:rFonts w:ascii="Times New Roman" w:hAnsi="Times New Roman"/>
          <w:sz w:val="24"/>
          <w:szCs w:val="24"/>
        </w:rPr>
        <w:t xml:space="preserve"> nutraukiama ir pagal </w:t>
      </w:r>
      <w:r w:rsidR="001E6475" w:rsidRPr="00DE49B4">
        <w:rPr>
          <w:rFonts w:ascii="Times New Roman" w:hAnsi="Times New Roman"/>
          <w:sz w:val="24"/>
          <w:szCs w:val="24"/>
        </w:rPr>
        <w:t>Sutarties</w:t>
      </w:r>
      <w:r w:rsidRPr="00DE49B4">
        <w:rPr>
          <w:rFonts w:ascii="Times New Roman" w:hAnsi="Times New Roman"/>
          <w:sz w:val="24"/>
          <w:szCs w:val="24"/>
        </w:rPr>
        <w:t xml:space="preserve"> sąlygas </w:t>
      </w:r>
      <w:r w:rsidR="00CC6341" w:rsidRPr="00DE49B4">
        <w:rPr>
          <w:rFonts w:ascii="Times New Roman" w:hAnsi="Times New Roman"/>
          <w:sz w:val="24"/>
          <w:szCs w:val="24"/>
        </w:rPr>
        <w:t>Š</w:t>
      </w:r>
      <w:r w:rsidRPr="00DE49B4">
        <w:rPr>
          <w:rFonts w:ascii="Times New Roman" w:hAnsi="Times New Roman"/>
          <w:sz w:val="24"/>
          <w:szCs w:val="24"/>
        </w:rPr>
        <w:t xml:space="preserve">alys atleidžiamos nuo tolesnio </w:t>
      </w:r>
      <w:r w:rsidR="001E6475" w:rsidRPr="00DE49B4">
        <w:rPr>
          <w:rFonts w:ascii="Times New Roman" w:hAnsi="Times New Roman"/>
          <w:sz w:val="24"/>
          <w:szCs w:val="24"/>
        </w:rPr>
        <w:t>Sutarties</w:t>
      </w:r>
      <w:r w:rsidR="005558CF" w:rsidRPr="00DE49B4">
        <w:rPr>
          <w:rFonts w:ascii="Times New Roman" w:hAnsi="Times New Roman"/>
          <w:sz w:val="24"/>
          <w:szCs w:val="24"/>
        </w:rPr>
        <w:t xml:space="preserve"> </w:t>
      </w:r>
      <w:r w:rsidRPr="00DE49B4">
        <w:rPr>
          <w:rFonts w:ascii="Times New Roman" w:hAnsi="Times New Roman"/>
          <w:sz w:val="24"/>
          <w:szCs w:val="24"/>
        </w:rPr>
        <w:t>vykdymo.</w:t>
      </w:r>
    </w:p>
    <w:p w14:paraId="273093A6" w14:textId="77777777" w:rsidR="00012650" w:rsidRPr="00623EBA" w:rsidRDefault="00012650" w:rsidP="00435B2E">
      <w:pPr>
        <w:keepNext/>
        <w:spacing w:after="0" w:line="240" w:lineRule="auto"/>
        <w:jc w:val="center"/>
        <w:rPr>
          <w:rFonts w:ascii="Times New Roman" w:hAnsi="Times New Roman"/>
          <w:b/>
          <w:sz w:val="24"/>
          <w:szCs w:val="24"/>
        </w:rPr>
      </w:pPr>
    </w:p>
    <w:p w14:paraId="147F8729" w14:textId="53C98CCD" w:rsidR="00635FEA" w:rsidRPr="00623EBA" w:rsidRDefault="00953148" w:rsidP="00435B2E">
      <w:pPr>
        <w:keepNext/>
        <w:spacing w:after="0" w:line="240" w:lineRule="auto"/>
        <w:jc w:val="center"/>
        <w:rPr>
          <w:rFonts w:ascii="Times New Roman" w:hAnsi="Times New Roman"/>
          <w:b/>
          <w:caps/>
          <w:sz w:val="24"/>
          <w:szCs w:val="24"/>
        </w:rPr>
      </w:pPr>
      <w:r w:rsidRPr="00623EBA">
        <w:rPr>
          <w:rFonts w:ascii="Times New Roman" w:hAnsi="Times New Roman"/>
          <w:b/>
          <w:sz w:val="24"/>
          <w:szCs w:val="24"/>
        </w:rPr>
        <w:t>9</w:t>
      </w:r>
      <w:r w:rsidR="006040D4" w:rsidRPr="00623EBA">
        <w:rPr>
          <w:rFonts w:ascii="Times New Roman" w:hAnsi="Times New Roman"/>
          <w:b/>
          <w:sz w:val="24"/>
          <w:szCs w:val="24"/>
        </w:rPr>
        <w:t xml:space="preserve">. </w:t>
      </w:r>
      <w:r w:rsidR="001E6475" w:rsidRPr="00623EBA">
        <w:rPr>
          <w:rFonts w:ascii="Times New Roman" w:hAnsi="Times New Roman"/>
          <w:b/>
          <w:sz w:val="24"/>
          <w:szCs w:val="24"/>
        </w:rPr>
        <w:t>SUTARTIES</w:t>
      </w:r>
      <w:r w:rsidR="00635FEA" w:rsidRPr="00623EBA">
        <w:rPr>
          <w:rFonts w:ascii="Times New Roman" w:hAnsi="Times New Roman"/>
          <w:b/>
          <w:sz w:val="24"/>
          <w:szCs w:val="24"/>
        </w:rPr>
        <w:t xml:space="preserve"> </w:t>
      </w:r>
      <w:r w:rsidR="00445FE4" w:rsidRPr="00623EBA">
        <w:rPr>
          <w:rFonts w:ascii="Times New Roman" w:hAnsi="Times New Roman"/>
          <w:b/>
          <w:sz w:val="24"/>
          <w:szCs w:val="24"/>
        </w:rPr>
        <w:t xml:space="preserve">GALIOJIMAS, </w:t>
      </w:r>
      <w:r w:rsidR="00B57B94" w:rsidRPr="00623EBA">
        <w:rPr>
          <w:rFonts w:ascii="Times New Roman" w:hAnsi="Times New Roman"/>
          <w:b/>
          <w:caps/>
          <w:sz w:val="24"/>
          <w:szCs w:val="24"/>
        </w:rPr>
        <w:t>pakeitimas IR NUTRAUKIMAS</w:t>
      </w:r>
    </w:p>
    <w:p w14:paraId="1C2ADCBC" w14:textId="77777777" w:rsidR="004D2856" w:rsidRPr="004D2856" w:rsidRDefault="00FE2CF5" w:rsidP="004D2856">
      <w:pPr>
        <w:pStyle w:val="Sraopastraipa"/>
        <w:numPr>
          <w:ilvl w:val="1"/>
          <w:numId w:val="45"/>
        </w:numPr>
        <w:tabs>
          <w:tab w:val="left" w:pos="598"/>
          <w:tab w:val="left" w:pos="1134"/>
        </w:tabs>
        <w:spacing w:after="0" w:line="240" w:lineRule="auto"/>
        <w:ind w:left="0" w:firstLine="709"/>
        <w:jc w:val="both"/>
        <w:rPr>
          <w:rFonts w:ascii="Times New Roman" w:hAnsi="Times New Roman"/>
          <w:sz w:val="24"/>
          <w:szCs w:val="24"/>
        </w:rPr>
      </w:pPr>
      <w:r w:rsidRPr="004D2856">
        <w:rPr>
          <w:rFonts w:ascii="Times New Roman" w:hAnsi="Times New Roman"/>
          <w:bCs/>
          <w:sz w:val="24"/>
          <w:szCs w:val="24"/>
        </w:rPr>
        <w:t>Sutartis</w:t>
      </w:r>
      <w:r w:rsidR="004960FF" w:rsidRPr="004D2856">
        <w:rPr>
          <w:rFonts w:ascii="Times New Roman" w:hAnsi="Times New Roman"/>
          <w:bCs/>
          <w:sz w:val="24"/>
          <w:szCs w:val="24"/>
        </w:rPr>
        <w:t xml:space="preserve"> įsigalioja tą pačią dieną, kai abi </w:t>
      </w:r>
      <w:r w:rsidR="00475FE6" w:rsidRPr="004D2856">
        <w:rPr>
          <w:rFonts w:ascii="Times New Roman" w:hAnsi="Times New Roman"/>
          <w:bCs/>
          <w:sz w:val="24"/>
          <w:szCs w:val="24"/>
        </w:rPr>
        <w:t>Š</w:t>
      </w:r>
      <w:r w:rsidR="004960FF" w:rsidRPr="004D2856">
        <w:rPr>
          <w:rFonts w:ascii="Times New Roman" w:hAnsi="Times New Roman"/>
          <w:bCs/>
          <w:sz w:val="24"/>
          <w:szCs w:val="24"/>
        </w:rPr>
        <w:t>alys ją pasirašo, ji užregistruojama Lietuvos Respublikos susisiekimo ministerijoje</w:t>
      </w:r>
      <w:r w:rsidR="008B5E35" w:rsidRPr="004D2856">
        <w:rPr>
          <w:rFonts w:ascii="Times New Roman" w:hAnsi="Times New Roman"/>
          <w:bCs/>
          <w:sz w:val="24"/>
          <w:szCs w:val="24"/>
        </w:rPr>
        <w:t>.</w:t>
      </w:r>
      <w:r w:rsidR="004960FF" w:rsidRPr="004D2856">
        <w:rPr>
          <w:rFonts w:ascii="Times New Roman" w:hAnsi="Times New Roman"/>
          <w:bCs/>
          <w:sz w:val="24"/>
          <w:szCs w:val="24"/>
        </w:rPr>
        <w:t xml:space="preserve"> </w:t>
      </w:r>
      <w:r w:rsidRPr="004D2856">
        <w:rPr>
          <w:rFonts w:ascii="Times New Roman" w:hAnsi="Times New Roman"/>
          <w:bCs/>
          <w:sz w:val="24"/>
          <w:szCs w:val="24"/>
        </w:rPr>
        <w:t>Sutartis</w:t>
      </w:r>
      <w:r w:rsidR="009E7B60" w:rsidRPr="004D2856">
        <w:rPr>
          <w:rFonts w:ascii="Times New Roman" w:hAnsi="Times New Roman"/>
          <w:bCs/>
          <w:sz w:val="24"/>
          <w:szCs w:val="24"/>
        </w:rPr>
        <w:t xml:space="preserve"> galioja </w:t>
      </w:r>
      <w:r w:rsidR="00CB2B56" w:rsidRPr="004D2856">
        <w:rPr>
          <w:rFonts w:ascii="Times New Roman" w:hAnsi="Times New Roman"/>
          <w:bCs/>
          <w:sz w:val="24"/>
          <w:szCs w:val="24"/>
        </w:rPr>
        <w:t>iki visiško Šalių tarpusavio įsipareigojimų pagal Sutartį įvykdymo, bet ne ilgiau kaip 13 (trylika) mėnesių arba iki Sutarties nutraukimo (priklauso nuo to, kuri aplinkybė įvyks anksčiau)</w:t>
      </w:r>
      <w:r w:rsidR="005F6D34" w:rsidRPr="004D2856">
        <w:rPr>
          <w:rFonts w:ascii="Times New Roman" w:hAnsi="Times New Roman"/>
          <w:bCs/>
          <w:sz w:val="24"/>
          <w:szCs w:val="24"/>
        </w:rPr>
        <w:t xml:space="preserve">. </w:t>
      </w:r>
      <w:r w:rsidR="00107106" w:rsidRPr="004D2856">
        <w:rPr>
          <w:rFonts w:ascii="Times New Roman" w:hAnsi="Times New Roman"/>
          <w:bCs/>
          <w:sz w:val="24"/>
          <w:szCs w:val="24"/>
        </w:rPr>
        <w:t>Sutarties pratęsimo galimybė nenumatyta.</w:t>
      </w:r>
    </w:p>
    <w:p w14:paraId="607A38DC" w14:textId="77777777" w:rsidR="004D2856" w:rsidRPr="004D2856" w:rsidRDefault="00FE2CF5" w:rsidP="004D2856">
      <w:pPr>
        <w:pStyle w:val="Sraopastraipa"/>
        <w:numPr>
          <w:ilvl w:val="1"/>
          <w:numId w:val="45"/>
        </w:numPr>
        <w:tabs>
          <w:tab w:val="left" w:pos="598"/>
          <w:tab w:val="left" w:pos="1134"/>
        </w:tabs>
        <w:spacing w:after="0" w:line="240" w:lineRule="auto"/>
        <w:ind w:left="0" w:firstLine="709"/>
        <w:jc w:val="both"/>
        <w:rPr>
          <w:rFonts w:ascii="Times New Roman" w:hAnsi="Times New Roman"/>
          <w:sz w:val="24"/>
          <w:szCs w:val="24"/>
        </w:rPr>
      </w:pPr>
      <w:r w:rsidRPr="004D2856">
        <w:rPr>
          <w:rStyle w:val="CharStyle64"/>
          <w:rFonts w:ascii="Times New Roman" w:hAnsi="Times New Roman"/>
          <w:sz w:val="24"/>
          <w:szCs w:val="24"/>
        </w:rPr>
        <w:t>Paslaugų</w:t>
      </w:r>
      <w:r w:rsidR="00247AD6" w:rsidRPr="004D2856">
        <w:rPr>
          <w:rStyle w:val="CharStyle64"/>
          <w:rFonts w:ascii="Times New Roman" w:hAnsi="Times New Roman"/>
          <w:sz w:val="24"/>
          <w:szCs w:val="24"/>
        </w:rPr>
        <w:t xml:space="preserve"> gavėjas, vadovaudamasis </w:t>
      </w:r>
      <w:r w:rsidR="00AA3811" w:rsidRPr="004D2856">
        <w:rPr>
          <w:rStyle w:val="CharStyle64"/>
          <w:rFonts w:ascii="Times New Roman" w:hAnsi="Times New Roman"/>
          <w:sz w:val="24"/>
          <w:szCs w:val="24"/>
        </w:rPr>
        <w:t xml:space="preserve">CK </w:t>
      </w:r>
      <w:r w:rsidR="00247AD6" w:rsidRPr="004D2856">
        <w:rPr>
          <w:rStyle w:val="CharStyle64"/>
          <w:rFonts w:ascii="Times New Roman" w:hAnsi="Times New Roman"/>
          <w:sz w:val="24"/>
          <w:szCs w:val="24"/>
        </w:rPr>
        <w:t xml:space="preserve">6.721 straipsniu, turi teisę bet kada vienašališkai nutraukti </w:t>
      </w:r>
      <w:r w:rsidR="001E6475" w:rsidRPr="004D2856">
        <w:rPr>
          <w:rStyle w:val="CharStyle64"/>
          <w:rFonts w:ascii="Times New Roman" w:hAnsi="Times New Roman"/>
          <w:sz w:val="24"/>
          <w:szCs w:val="24"/>
        </w:rPr>
        <w:t>Sutartį</w:t>
      </w:r>
      <w:r w:rsidR="00247AD6" w:rsidRPr="004D2856">
        <w:rPr>
          <w:rStyle w:val="CharStyle64"/>
          <w:rFonts w:ascii="Times New Roman" w:hAnsi="Times New Roman"/>
          <w:sz w:val="24"/>
          <w:szCs w:val="24"/>
        </w:rPr>
        <w:t xml:space="preserve">, raštu įspėdamas </w:t>
      </w:r>
      <w:r w:rsidRPr="004D2856">
        <w:rPr>
          <w:rStyle w:val="CharStyle64"/>
          <w:rFonts w:ascii="Times New Roman" w:hAnsi="Times New Roman"/>
          <w:sz w:val="24"/>
          <w:szCs w:val="24"/>
        </w:rPr>
        <w:t>Paslaugų</w:t>
      </w:r>
      <w:r w:rsidR="00ED021B" w:rsidRPr="004D2856">
        <w:rPr>
          <w:rStyle w:val="CharStyle64"/>
          <w:rFonts w:ascii="Times New Roman" w:hAnsi="Times New Roman"/>
          <w:sz w:val="24"/>
          <w:szCs w:val="24"/>
        </w:rPr>
        <w:t xml:space="preserve"> teikėją</w:t>
      </w:r>
      <w:r w:rsidR="00247AD6" w:rsidRPr="004D2856">
        <w:rPr>
          <w:rStyle w:val="CharStyle64"/>
          <w:rFonts w:ascii="Times New Roman" w:hAnsi="Times New Roman"/>
          <w:sz w:val="24"/>
          <w:szCs w:val="24"/>
        </w:rPr>
        <w:t xml:space="preserve"> prieš 30</w:t>
      </w:r>
      <w:r w:rsidR="00B97446" w:rsidRPr="004D2856">
        <w:rPr>
          <w:rStyle w:val="CharStyle64"/>
          <w:rFonts w:ascii="Times New Roman" w:hAnsi="Times New Roman"/>
          <w:sz w:val="24"/>
          <w:szCs w:val="24"/>
        </w:rPr>
        <w:t xml:space="preserve"> </w:t>
      </w:r>
      <w:r w:rsidR="00247AD6" w:rsidRPr="004D2856">
        <w:rPr>
          <w:rStyle w:val="CharStyle64"/>
          <w:rFonts w:ascii="Times New Roman" w:hAnsi="Times New Roman"/>
          <w:sz w:val="24"/>
          <w:szCs w:val="24"/>
        </w:rPr>
        <w:t>(trisdešimt) kalendorinių dienų.</w:t>
      </w:r>
      <w:r w:rsidR="00050BCF" w:rsidRPr="004D2856">
        <w:rPr>
          <w:rFonts w:ascii="Times New Roman" w:hAnsi="Times New Roman"/>
          <w:sz w:val="24"/>
          <w:szCs w:val="24"/>
        </w:rPr>
        <w:t xml:space="preserve"> </w:t>
      </w:r>
      <w:r w:rsidR="00050BCF" w:rsidRPr="004D2856">
        <w:rPr>
          <w:rFonts w:ascii="Times New Roman" w:hAnsi="Times New Roman"/>
          <w:sz w:val="24"/>
          <w:szCs w:val="24"/>
          <w:shd w:val="clear" w:color="auto" w:fill="FFFFFF"/>
        </w:rPr>
        <w:t xml:space="preserve">Šiuo atveju </w:t>
      </w:r>
      <w:r w:rsidRPr="004D2856">
        <w:rPr>
          <w:rFonts w:ascii="Times New Roman" w:hAnsi="Times New Roman"/>
          <w:sz w:val="24"/>
          <w:szCs w:val="24"/>
          <w:shd w:val="clear" w:color="auto" w:fill="FFFFFF"/>
        </w:rPr>
        <w:t>Paslaugų</w:t>
      </w:r>
      <w:r w:rsidR="00050BCF" w:rsidRPr="004D2856">
        <w:rPr>
          <w:rFonts w:ascii="Times New Roman" w:hAnsi="Times New Roman"/>
          <w:sz w:val="24"/>
          <w:szCs w:val="24"/>
          <w:shd w:val="clear" w:color="auto" w:fill="FFFFFF"/>
        </w:rPr>
        <w:t xml:space="preserve"> gavėjas privalo sumokėti </w:t>
      </w:r>
      <w:r w:rsidRPr="004D2856">
        <w:rPr>
          <w:rFonts w:ascii="Times New Roman" w:hAnsi="Times New Roman"/>
          <w:sz w:val="24"/>
          <w:szCs w:val="24"/>
          <w:shd w:val="clear" w:color="auto" w:fill="FFFFFF"/>
        </w:rPr>
        <w:t>Paslaugų</w:t>
      </w:r>
      <w:r w:rsidR="00050BCF" w:rsidRPr="004D2856">
        <w:rPr>
          <w:rFonts w:ascii="Times New Roman" w:hAnsi="Times New Roman"/>
          <w:sz w:val="24"/>
          <w:szCs w:val="24"/>
          <w:shd w:val="clear" w:color="auto" w:fill="FFFFFF"/>
        </w:rPr>
        <w:t xml:space="preserve"> teikėjui kainos dalį, proporcingą </w:t>
      </w:r>
      <w:r w:rsidR="005D58B7" w:rsidRPr="004D2856">
        <w:rPr>
          <w:rFonts w:ascii="Times New Roman" w:hAnsi="Times New Roman"/>
          <w:sz w:val="24"/>
          <w:szCs w:val="24"/>
          <w:shd w:val="clear" w:color="auto" w:fill="FFFFFF"/>
        </w:rPr>
        <w:t xml:space="preserve">tinkamai </w:t>
      </w:r>
      <w:r w:rsidR="00050BCF" w:rsidRPr="004D2856">
        <w:rPr>
          <w:rFonts w:ascii="Times New Roman" w:hAnsi="Times New Roman"/>
          <w:sz w:val="24"/>
          <w:szCs w:val="24"/>
          <w:shd w:val="clear" w:color="auto" w:fill="FFFFFF"/>
        </w:rPr>
        <w:t xml:space="preserve">suteiktoms </w:t>
      </w:r>
      <w:r w:rsidR="00107106" w:rsidRPr="004D2856">
        <w:rPr>
          <w:rFonts w:ascii="Times New Roman" w:hAnsi="Times New Roman"/>
          <w:sz w:val="24"/>
          <w:szCs w:val="24"/>
          <w:shd w:val="clear" w:color="auto" w:fill="FFFFFF"/>
        </w:rPr>
        <w:t>P</w:t>
      </w:r>
      <w:r w:rsidR="00050BCF" w:rsidRPr="004D2856">
        <w:rPr>
          <w:rFonts w:ascii="Times New Roman" w:hAnsi="Times New Roman"/>
          <w:sz w:val="24"/>
          <w:szCs w:val="24"/>
          <w:shd w:val="clear" w:color="auto" w:fill="FFFFFF"/>
        </w:rPr>
        <w:t xml:space="preserve">aslaugoms, ir atlyginti kitas protingas išlaidas, kurias </w:t>
      </w:r>
      <w:r w:rsidRPr="004D2856">
        <w:rPr>
          <w:rFonts w:ascii="Times New Roman" w:hAnsi="Times New Roman"/>
          <w:sz w:val="24"/>
          <w:szCs w:val="24"/>
          <w:shd w:val="clear" w:color="auto" w:fill="FFFFFF"/>
        </w:rPr>
        <w:t>Paslaugų</w:t>
      </w:r>
      <w:r w:rsidR="00050BCF" w:rsidRPr="004D2856">
        <w:rPr>
          <w:rFonts w:ascii="Times New Roman" w:hAnsi="Times New Roman"/>
          <w:sz w:val="24"/>
          <w:szCs w:val="24"/>
          <w:shd w:val="clear" w:color="auto" w:fill="FFFFFF"/>
        </w:rPr>
        <w:t xml:space="preserve"> teikėjas, norėdamas įvykdyti </w:t>
      </w:r>
      <w:r w:rsidR="001E6475" w:rsidRPr="004D2856">
        <w:rPr>
          <w:rFonts w:ascii="Times New Roman" w:hAnsi="Times New Roman"/>
          <w:sz w:val="24"/>
          <w:szCs w:val="24"/>
          <w:shd w:val="clear" w:color="auto" w:fill="FFFFFF"/>
        </w:rPr>
        <w:t>Sutartį</w:t>
      </w:r>
      <w:r w:rsidR="00050BCF" w:rsidRPr="004D2856">
        <w:rPr>
          <w:rFonts w:ascii="Times New Roman" w:hAnsi="Times New Roman"/>
          <w:sz w:val="24"/>
          <w:szCs w:val="24"/>
          <w:shd w:val="clear" w:color="auto" w:fill="FFFFFF"/>
        </w:rPr>
        <w:t xml:space="preserve">, padarė iki pranešimo apie </w:t>
      </w:r>
      <w:r w:rsidR="001E6475" w:rsidRPr="004D2856">
        <w:rPr>
          <w:rFonts w:ascii="Times New Roman" w:hAnsi="Times New Roman"/>
          <w:sz w:val="24"/>
          <w:szCs w:val="24"/>
          <w:shd w:val="clear" w:color="auto" w:fill="FFFFFF"/>
        </w:rPr>
        <w:t>Sutarties</w:t>
      </w:r>
      <w:r w:rsidR="005558CF" w:rsidRPr="004D2856">
        <w:rPr>
          <w:rFonts w:ascii="Times New Roman" w:hAnsi="Times New Roman"/>
          <w:sz w:val="24"/>
          <w:szCs w:val="24"/>
          <w:shd w:val="clear" w:color="auto" w:fill="FFFFFF"/>
        </w:rPr>
        <w:t xml:space="preserve"> </w:t>
      </w:r>
      <w:r w:rsidR="00050BCF" w:rsidRPr="004D2856">
        <w:rPr>
          <w:rFonts w:ascii="Times New Roman" w:hAnsi="Times New Roman"/>
          <w:sz w:val="24"/>
          <w:szCs w:val="24"/>
          <w:shd w:val="clear" w:color="auto" w:fill="FFFFFF"/>
        </w:rPr>
        <w:t xml:space="preserve">nutraukimą gavimo iš </w:t>
      </w:r>
      <w:r w:rsidRPr="004D2856">
        <w:rPr>
          <w:rFonts w:ascii="Times New Roman" w:hAnsi="Times New Roman"/>
          <w:sz w:val="24"/>
          <w:szCs w:val="24"/>
          <w:shd w:val="clear" w:color="auto" w:fill="FFFFFF"/>
        </w:rPr>
        <w:t>Paslaugų</w:t>
      </w:r>
      <w:r w:rsidR="00050BCF" w:rsidRPr="004D2856">
        <w:rPr>
          <w:rFonts w:ascii="Times New Roman" w:hAnsi="Times New Roman"/>
          <w:sz w:val="24"/>
          <w:szCs w:val="24"/>
          <w:shd w:val="clear" w:color="auto" w:fill="FFFFFF"/>
        </w:rPr>
        <w:t xml:space="preserve"> gavėjo momento.</w:t>
      </w:r>
    </w:p>
    <w:p w14:paraId="33C76A49" w14:textId="257D908B" w:rsidR="004D2856" w:rsidRPr="004D2856" w:rsidRDefault="00FE2CF5" w:rsidP="004D2856">
      <w:pPr>
        <w:pStyle w:val="Sraopastraipa"/>
        <w:numPr>
          <w:ilvl w:val="1"/>
          <w:numId w:val="45"/>
        </w:numPr>
        <w:tabs>
          <w:tab w:val="left" w:pos="598"/>
          <w:tab w:val="left" w:pos="1134"/>
        </w:tabs>
        <w:spacing w:after="0" w:line="240" w:lineRule="auto"/>
        <w:ind w:left="0" w:firstLine="709"/>
        <w:jc w:val="both"/>
        <w:rPr>
          <w:rStyle w:val="CharStyle64"/>
          <w:rFonts w:ascii="Times New Roman" w:hAnsi="Times New Roman"/>
          <w:sz w:val="24"/>
          <w:szCs w:val="24"/>
          <w:shd w:val="clear" w:color="auto" w:fill="auto"/>
        </w:rPr>
      </w:pPr>
      <w:r w:rsidRPr="004D2856">
        <w:rPr>
          <w:rStyle w:val="CharStyle64"/>
          <w:rFonts w:ascii="Times New Roman" w:hAnsi="Times New Roman"/>
          <w:sz w:val="24"/>
          <w:szCs w:val="24"/>
        </w:rPr>
        <w:lastRenderedPageBreak/>
        <w:t>Paslaugų</w:t>
      </w:r>
      <w:r w:rsidR="00A06096" w:rsidRPr="004D2856">
        <w:rPr>
          <w:rStyle w:val="CharStyle64"/>
          <w:rFonts w:ascii="Times New Roman" w:hAnsi="Times New Roman"/>
          <w:sz w:val="24"/>
          <w:szCs w:val="24"/>
        </w:rPr>
        <w:t xml:space="preserve"> teikėjas, vadovaudamasis </w:t>
      </w:r>
      <w:r w:rsidR="00AA3811" w:rsidRPr="004D2856">
        <w:rPr>
          <w:rStyle w:val="CharStyle64"/>
          <w:rFonts w:ascii="Times New Roman" w:hAnsi="Times New Roman"/>
          <w:sz w:val="24"/>
          <w:szCs w:val="24"/>
        </w:rPr>
        <w:t xml:space="preserve">CK </w:t>
      </w:r>
      <w:r w:rsidR="00A06096" w:rsidRPr="004D2856">
        <w:rPr>
          <w:rStyle w:val="CharStyle64"/>
          <w:rFonts w:ascii="Times New Roman" w:hAnsi="Times New Roman"/>
          <w:sz w:val="24"/>
          <w:szCs w:val="24"/>
        </w:rPr>
        <w:t xml:space="preserve">6.721 straipsniu, turi teisę nutraukti </w:t>
      </w:r>
      <w:r w:rsidR="001E6475" w:rsidRPr="004D2856">
        <w:rPr>
          <w:rStyle w:val="CharStyle64"/>
          <w:rFonts w:ascii="Times New Roman" w:hAnsi="Times New Roman"/>
          <w:sz w:val="24"/>
          <w:szCs w:val="24"/>
        </w:rPr>
        <w:t>Sutartį</w:t>
      </w:r>
      <w:r w:rsidR="00A06096" w:rsidRPr="004D2856">
        <w:rPr>
          <w:rStyle w:val="CharStyle64"/>
          <w:rFonts w:ascii="Times New Roman" w:hAnsi="Times New Roman"/>
          <w:sz w:val="24"/>
          <w:szCs w:val="24"/>
        </w:rPr>
        <w:t xml:space="preserve"> vienašališkai tik dėl svarbių priežasčių, raštu įspėdamas kitą </w:t>
      </w:r>
      <w:r w:rsidR="001E6475" w:rsidRPr="004D2856">
        <w:rPr>
          <w:rStyle w:val="CharStyle64"/>
          <w:rFonts w:ascii="Times New Roman" w:hAnsi="Times New Roman"/>
          <w:sz w:val="24"/>
          <w:szCs w:val="24"/>
        </w:rPr>
        <w:t>Sutarties</w:t>
      </w:r>
      <w:r w:rsidR="005558CF" w:rsidRPr="004D2856">
        <w:rPr>
          <w:rStyle w:val="CharStyle64"/>
          <w:rFonts w:ascii="Times New Roman" w:hAnsi="Times New Roman"/>
          <w:sz w:val="24"/>
          <w:szCs w:val="24"/>
        </w:rPr>
        <w:t xml:space="preserve"> </w:t>
      </w:r>
      <w:r w:rsidR="007155A9">
        <w:rPr>
          <w:rStyle w:val="CharStyle64"/>
          <w:rFonts w:ascii="Times New Roman" w:hAnsi="Times New Roman"/>
          <w:sz w:val="24"/>
          <w:szCs w:val="24"/>
        </w:rPr>
        <w:t>Š</w:t>
      </w:r>
      <w:r w:rsidR="00A06096" w:rsidRPr="004D2856">
        <w:rPr>
          <w:rStyle w:val="CharStyle64"/>
          <w:rFonts w:ascii="Times New Roman" w:hAnsi="Times New Roman"/>
          <w:sz w:val="24"/>
          <w:szCs w:val="24"/>
        </w:rPr>
        <w:t xml:space="preserve">alį prieš 30 (trisdešimt) kalendorinių dienų. Tokiu atveju </w:t>
      </w:r>
      <w:r w:rsidRPr="004D2856">
        <w:rPr>
          <w:rStyle w:val="CharStyle64"/>
          <w:rFonts w:ascii="Times New Roman" w:hAnsi="Times New Roman"/>
          <w:sz w:val="24"/>
          <w:szCs w:val="24"/>
        </w:rPr>
        <w:t>Paslaugų</w:t>
      </w:r>
      <w:r w:rsidR="00A06096" w:rsidRPr="004D2856">
        <w:rPr>
          <w:rStyle w:val="CharStyle64"/>
          <w:rFonts w:ascii="Times New Roman" w:hAnsi="Times New Roman"/>
          <w:sz w:val="24"/>
          <w:szCs w:val="24"/>
        </w:rPr>
        <w:t xml:space="preserve"> teikėjas privalo visiškai atlyginti </w:t>
      </w:r>
      <w:r w:rsidRPr="004D2856">
        <w:rPr>
          <w:rStyle w:val="CharStyle64"/>
          <w:rFonts w:ascii="Times New Roman" w:hAnsi="Times New Roman"/>
          <w:sz w:val="24"/>
          <w:szCs w:val="24"/>
        </w:rPr>
        <w:t>Paslaugų</w:t>
      </w:r>
      <w:r w:rsidR="00A06096" w:rsidRPr="004D2856">
        <w:rPr>
          <w:rStyle w:val="CharStyle64"/>
          <w:rFonts w:ascii="Times New Roman" w:hAnsi="Times New Roman"/>
          <w:sz w:val="24"/>
          <w:szCs w:val="24"/>
        </w:rPr>
        <w:t xml:space="preserve"> gavėjo patirtus nuostolius</w:t>
      </w:r>
      <w:r w:rsidR="001C027C" w:rsidRPr="004D2856">
        <w:rPr>
          <w:rStyle w:val="CharStyle64"/>
          <w:rFonts w:ascii="Times New Roman" w:hAnsi="Times New Roman"/>
          <w:sz w:val="24"/>
          <w:szCs w:val="24"/>
        </w:rPr>
        <w:t>.</w:t>
      </w:r>
    </w:p>
    <w:p w14:paraId="56DE59A3" w14:textId="77777777" w:rsidR="004D2856" w:rsidRPr="004F4A93" w:rsidRDefault="00FE2CF5" w:rsidP="004D2856">
      <w:pPr>
        <w:pStyle w:val="Sraopastraipa"/>
        <w:numPr>
          <w:ilvl w:val="1"/>
          <w:numId w:val="45"/>
        </w:numPr>
        <w:tabs>
          <w:tab w:val="left" w:pos="598"/>
          <w:tab w:val="left" w:pos="1134"/>
        </w:tabs>
        <w:spacing w:after="0" w:line="240" w:lineRule="auto"/>
        <w:ind w:left="0" w:firstLine="709"/>
        <w:jc w:val="both"/>
        <w:rPr>
          <w:rStyle w:val="CharStyle64"/>
          <w:rFonts w:ascii="Times New Roman" w:hAnsi="Times New Roman"/>
          <w:sz w:val="24"/>
          <w:szCs w:val="24"/>
          <w:shd w:val="clear" w:color="auto" w:fill="auto"/>
        </w:rPr>
      </w:pPr>
      <w:r w:rsidRPr="004D2856">
        <w:rPr>
          <w:rStyle w:val="CharStyle64"/>
          <w:rFonts w:ascii="Times New Roman" w:hAnsi="Times New Roman"/>
          <w:sz w:val="24"/>
          <w:szCs w:val="24"/>
        </w:rPr>
        <w:t>Paslaugų</w:t>
      </w:r>
      <w:r w:rsidR="001C027C" w:rsidRPr="004D2856">
        <w:rPr>
          <w:rStyle w:val="CharStyle64"/>
          <w:rFonts w:ascii="Times New Roman" w:hAnsi="Times New Roman"/>
          <w:sz w:val="24"/>
          <w:szCs w:val="24"/>
        </w:rPr>
        <w:t xml:space="preserve"> gavėjas turi teisę vienašališkai nutraukti </w:t>
      </w:r>
      <w:r w:rsidR="001E6475" w:rsidRPr="004D2856">
        <w:rPr>
          <w:rStyle w:val="CharStyle64"/>
          <w:rFonts w:ascii="Times New Roman" w:hAnsi="Times New Roman"/>
          <w:sz w:val="24"/>
          <w:szCs w:val="24"/>
        </w:rPr>
        <w:t>Sutartį</w:t>
      </w:r>
      <w:r w:rsidR="001C027C" w:rsidRPr="004D2856">
        <w:rPr>
          <w:rStyle w:val="CharStyle64"/>
          <w:rFonts w:ascii="Times New Roman" w:hAnsi="Times New Roman"/>
          <w:sz w:val="24"/>
          <w:szCs w:val="24"/>
        </w:rPr>
        <w:t xml:space="preserve"> įspėjęs </w:t>
      </w:r>
      <w:r w:rsidRPr="004D2856">
        <w:rPr>
          <w:rStyle w:val="CharStyle64"/>
          <w:rFonts w:ascii="Times New Roman" w:hAnsi="Times New Roman"/>
          <w:sz w:val="24"/>
          <w:szCs w:val="24"/>
        </w:rPr>
        <w:t>Paslaugų</w:t>
      </w:r>
      <w:r w:rsidR="001C027C" w:rsidRPr="004D2856">
        <w:rPr>
          <w:rStyle w:val="CharStyle64"/>
          <w:rFonts w:ascii="Times New Roman" w:hAnsi="Times New Roman"/>
          <w:sz w:val="24"/>
          <w:szCs w:val="24"/>
        </w:rPr>
        <w:t xml:space="preserve"> teikėją prieš 10 (dešimt) darbo dienų, jei Lietuvos Respublikos kompetentingos institucijos dėl nepalankios epideminės COVID-19 (</w:t>
      </w:r>
      <w:proofErr w:type="spellStart"/>
      <w:r w:rsidR="001C027C" w:rsidRPr="004D2856">
        <w:rPr>
          <w:rStyle w:val="CharStyle64"/>
          <w:rFonts w:ascii="Times New Roman" w:hAnsi="Times New Roman"/>
          <w:sz w:val="24"/>
          <w:szCs w:val="24"/>
        </w:rPr>
        <w:t>koronavirusinės</w:t>
      </w:r>
      <w:proofErr w:type="spellEnd"/>
      <w:r w:rsidR="001C027C" w:rsidRPr="004D2856">
        <w:rPr>
          <w:rStyle w:val="CharStyle64"/>
          <w:rFonts w:ascii="Times New Roman" w:hAnsi="Times New Roman"/>
          <w:sz w:val="24"/>
          <w:szCs w:val="24"/>
        </w:rPr>
        <w:t xml:space="preserve"> infekcijos) ar kitos ekstremalios situacijos šalyje paskelbtų karantiną ar </w:t>
      </w:r>
      <w:r w:rsidR="004856C7" w:rsidRPr="004D2856">
        <w:rPr>
          <w:rStyle w:val="CharStyle64"/>
          <w:rFonts w:ascii="Times New Roman" w:hAnsi="Times New Roman"/>
          <w:sz w:val="24"/>
          <w:szCs w:val="24"/>
        </w:rPr>
        <w:t>kitus</w:t>
      </w:r>
      <w:r w:rsidR="001C027C" w:rsidRPr="004D2856">
        <w:rPr>
          <w:rStyle w:val="CharStyle64"/>
          <w:rFonts w:ascii="Times New Roman" w:hAnsi="Times New Roman"/>
          <w:sz w:val="24"/>
          <w:szCs w:val="24"/>
        </w:rPr>
        <w:t xml:space="preserve"> apribojimus, </w:t>
      </w:r>
      <w:r w:rsidR="001C027C" w:rsidRPr="004F4A93">
        <w:rPr>
          <w:rStyle w:val="CharStyle64"/>
          <w:rFonts w:ascii="Times New Roman" w:hAnsi="Times New Roman"/>
          <w:sz w:val="24"/>
          <w:szCs w:val="24"/>
        </w:rPr>
        <w:t xml:space="preserve">dėl kurių nebūtų galimybių tinkamai ir laiku suteikti </w:t>
      </w:r>
      <w:r w:rsidRPr="004F4A93">
        <w:rPr>
          <w:rStyle w:val="CharStyle64"/>
          <w:rFonts w:ascii="Times New Roman" w:hAnsi="Times New Roman"/>
          <w:sz w:val="24"/>
          <w:szCs w:val="24"/>
        </w:rPr>
        <w:t>Paslaugų</w:t>
      </w:r>
      <w:r w:rsidR="00AC22FA" w:rsidRPr="004F4A93">
        <w:rPr>
          <w:rStyle w:val="CharStyle64"/>
          <w:rFonts w:ascii="Times New Roman" w:hAnsi="Times New Roman"/>
          <w:sz w:val="24"/>
          <w:szCs w:val="24"/>
        </w:rPr>
        <w:t>.</w:t>
      </w:r>
    </w:p>
    <w:p w14:paraId="323B2789" w14:textId="77777777" w:rsidR="004D2856" w:rsidRPr="004F4A93" w:rsidRDefault="00FE2CF5" w:rsidP="004D2856">
      <w:pPr>
        <w:pStyle w:val="Sraopastraipa"/>
        <w:numPr>
          <w:ilvl w:val="1"/>
          <w:numId w:val="45"/>
        </w:numPr>
        <w:tabs>
          <w:tab w:val="left" w:pos="598"/>
          <w:tab w:val="left" w:pos="1134"/>
        </w:tabs>
        <w:spacing w:after="0" w:line="240" w:lineRule="auto"/>
        <w:ind w:left="0" w:firstLine="709"/>
        <w:jc w:val="both"/>
        <w:rPr>
          <w:rFonts w:ascii="Times New Roman" w:hAnsi="Times New Roman"/>
          <w:sz w:val="24"/>
          <w:szCs w:val="24"/>
        </w:rPr>
      </w:pPr>
      <w:r w:rsidRPr="004F4A93">
        <w:rPr>
          <w:rFonts w:ascii="Times New Roman" w:hAnsi="Times New Roman"/>
          <w:sz w:val="24"/>
          <w:szCs w:val="24"/>
        </w:rPr>
        <w:t>Paslaugų</w:t>
      </w:r>
      <w:r w:rsidR="00A06096" w:rsidRPr="004F4A93">
        <w:rPr>
          <w:rFonts w:ascii="Times New Roman" w:hAnsi="Times New Roman"/>
          <w:sz w:val="24"/>
          <w:szCs w:val="24"/>
        </w:rPr>
        <w:t xml:space="preserve"> gavėjas turi teisę vienašališkai nutraukti </w:t>
      </w:r>
      <w:r w:rsidR="001E6475" w:rsidRPr="004F4A93">
        <w:rPr>
          <w:rFonts w:ascii="Times New Roman" w:hAnsi="Times New Roman"/>
          <w:sz w:val="24"/>
          <w:szCs w:val="24"/>
        </w:rPr>
        <w:t>Sutartį</w:t>
      </w:r>
      <w:r w:rsidR="00A06096" w:rsidRPr="004F4A93">
        <w:rPr>
          <w:rFonts w:ascii="Times New Roman" w:hAnsi="Times New Roman"/>
          <w:sz w:val="24"/>
          <w:szCs w:val="24"/>
        </w:rPr>
        <w:t xml:space="preserve"> dėl </w:t>
      </w:r>
      <w:r w:rsidR="00A06096" w:rsidRPr="004F4A93">
        <w:rPr>
          <w:rFonts w:ascii="Times New Roman" w:hAnsi="Times New Roman"/>
          <w:b/>
          <w:bCs/>
          <w:sz w:val="24"/>
          <w:szCs w:val="24"/>
        </w:rPr>
        <w:t xml:space="preserve">esminio </w:t>
      </w:r>
      <w:r w:rsidR="001E6475" w:rsidRPr="004F4A93">
        <w:rPr>
          <w:rFonts w:ascii="Times New Roman" w:hAnsi="Times New Roman"/>
          <w:b/>
          <w:bCs/>
          <w:sz w:val="24"/>
          <w:szCs w:val="24"/>
        </w:rPr>
        <w:t>Sutarties</w:t>
      </w:r>
      <w:r w:rsidR="005558CF" w:rsidRPr="004F4A93">
        <w:rPr>
          <w:rFonts w:ascii="Times New Roman" w:hAnsi="Times New Roman"/>
          <w:b/>
          <w:bCs/>
          <w:sz w:val="24"/>
          <w:szCs w:val="24"/>
        </w:rPr>
        <w:t xml:space="preserve"> </w:t>
      </w:r>
      <w:r w:rsidR="00A06096" w:rsidRPr="004F4A93">
        <w:rPr>
          <w:rFonts w:ascii="Times New Roman" w:hAnsi="Times New Roman"/>
          <w:b/>
          <w:bCs/>
          <w:sz w:val="24"/>
          <w:szCs w:val="24"/>
        </w:rPr>
        <w:t>pažeidimo</w:t>
      </w:r>
      <w:r w:rsidR="00A06096" w:rsidRPr="004F4A93">
        <w:rPr>
          <w:rFonts w:ascii="Times New Roman" w:hAnsi="Times New Roman"/>
          <w:sz w:val="24"/>
          <w:szCs w:val="24"/>
        </w:rPr>
        <w:t xml:space="preserve"> ir kitais </w:t>
      </w:r>
      <w:r w:rsidR="00BE5D64" w:rsidRPr="004F4A93">
        <w:rPr>
          <w:rFonts w:ascii="Times New Roman" w:hAnsi="Times New Roman"/>
          <w:sz w:val="24"/>
          <w:szCs w:val="24"/>
        </w:rPr>
        <w:t>S</w:t>
      </w:r>
      <w:r w:rsidR="00A06096" w:rsidRPr="004F4A93">
        <w:rPr>
          <w:rFonts w:ascii="Times New Roman" w:hAnsi="Times New Roman"/>
          <w:sz w:val="24"/>
          <w:szCs w:val="24"/>
        </w:rPr>
        <w:t>utartyje nurodytais atvejais.</w:t>
      </w:r>
    </w:p>
    <w:p w14:paraId="567474B1" w14:textId="2E412BA9" w:rsidR="004D2856" w:rsidRPr="004F4A93" w:rsidRDefault="004D2856" w:rsidP="004D2856">
      <w:pPr>
        <w:pStyle w:val="Sraopastraipa"/>
        <w:numPr>
          <w:ilvl w:val="1"/>
          <w:numId w:val="45"/>
        </w:numPr>
        <w:tabs>
          <w:tab w:val="left" w:pos="598"/>
          <w:tab w:val="left" w:pos="1134"/>
        </w:tabs>
        <w:spacing w:after="0" w:line="240" w:lineRule="auto"/>
        <w:ind w:left="0" w:firstLine="709"/>
        <w:jc w:val="both"/>
        <w:rPr>
          <w:rFonts w:ascii="Times New Roman" w:hAnsi="Times New Roman"/>
          <w:sz w:val="24"/>
          <w:szCs w:val="24"/>
        </w:rPr>
      </w:pPr>
      <w:r w:rsidRPr="004F4A93">
        <w:rPr>
          <w:rFonts w:ascii="Times New Roman" w:hAnsi="Times New Roman"/>
          <w:sz w:val="24"/>
          <w:szCs w:val="24"/>
        </w:rPr>
        <w:t xml:space="preserve">Paslaugų gavėjas </w:t>
      </w:r>
      <w:r w:rsidR="007155A9" w:rsidRPr="004F4A93">
        <w:rPr>
          <w:rFonts w:ascii="Times New Roman" w:hAnsi="Times New Roman"/>
          <w:sz w:val="24"/>
          <w:szCs w:val="24"/>
        </w:rPr>
        <w:t xml:space="preserve">turi teisę </w:t>
      </w:r>
      <w:r w:rsidRPr="004F4A93">
        <w:rPr>
          <w:rFonts w:ascii="Times New Roman" w:hAnsi="Times New Roman"/>
          <w:sz w:val="24"/>
          <w:szCs w:val="24"/>
        </w:rPr>
        <w:t>nutrauk</w:t>
      </w:r>
      <w:r w:rsidR="007155A9" w:rsidRPr="004F4A93">
        <w:rPr>
          <w:rFonts w:ascii="Times New Roman" w:hAnsi="Times New Roman"/>
          <w:sz w:val="24"/>
          <w:szCs w:val="24"/>
        </w:rPr>
        <w:t>t</w:t>
      </w:r>
      <w:r w:rsidRPr="004F4A93">
        <w:rPr>
          <w:rFonts w:ascii="Times New Roman" w:hAnsi="Times New Roman"/>
          <w:sz w:val="24"/>
          <w:szCs w:val="24"/>
        </w:rPr>
        <w:t>i Sutartį nepatvirtinus įvadinės vertinimo ataskaitos trečią kartą ir neatlygin</w:t>
      </w:r>
      <w:r w:rsidR="006A31D0" w:rsidRPr="004F4A93">
        <w:rPr>
          <w:rFonts w:ascii="Times New Roman" w:hAnsi="Times New Roman"/>
          <w:sz w:val="24"/>
          <w:szCs w:val="24"/>
        </w:rPr>
        <w:t>ti</w:t>
      </w:r>
      <w:r w:rsidRPr="004F4A93">
        <w:rPr>
          <w:rFonts w:ascii="Times New Roman" w:hAnsi="Times New Roman"/>
          <w:sz w:val="24"/>
          <w:szCs w:val="24"/>
        </w:rPr>
        <w:t xml:space="preserve"> Paslaugų teikėjo patirtų išlaidų.</w:t>
      </w:r>
    </w:p>
    <w:p w14:paraId="2E23B30B" w14:textId="2F4147C8" w:rsidR="004D2856" w:rsidRPr="004F4A93" w:rsidRDefault="004D2856" w:rsidP="004D2856">
      <w:pPr>
        <w:pStyle w:val="Sraopastraipa"/>
        <w:numPr>
          <w:ilvl w:val="1"/>
          <w:numId w:val="45"/>
        </w:numPr>
        <w:tabs>
          <w:tab w:val="left" w:pos="598"/>
          <w:tab w:val="left" w:pos="1134"/>
        </w:tabs>
        <w:spacing w:after="0" w:line="240" w:lineRule="auto"/>
        <w:ind w:left="0" w:firstLine="709"/>
        <w:jc w:val="both"/>
        <w:rPr>
          <w:rFonts w:ascii="Times New Roman" w:hAnsi="Times New Roman"/>
          <w:sz w:val="24"/>
          <w:szCs w:val="24"/>
        </w:rPr>
      </w:pPr>
      <w:r w:rsidRPr="004F4A93">
        <w:rPr>
          <w:rFonts w:ascii="Times New Roman" w:hAnsi="Times New Roman"/>
          <w:sz w:val="24"/>
          <w:szCs w:val="24"/>
        </w:rPr>
        <w:t xml:space="preserve">Paslaugų gavėjas </w:t>
      </w:r>
      <w:r w:rsidR="007155A9" w:rsidRPr="004F4A93">
        <w:rPr>
          <w:rFonts w:ascii="Times New Roman" w:hAnsi="Times New Roman"/>
          <w:sz w:val="24"/>
          <w:szCs w:val="24"/>
        </w:rPr>
        <w:t xml:space="preserve">turi teisę </w:t>
      </w:r>
      <w:r w:rsidRPr="004F4A93">
        <w:rPr>
          <w:rFonts w:ascii="Times New Roman" w:hAnsi="Times New Roman"/>
          <w:sz w:val="24"/>
          <w:szCs w:val="24"/>
        </w:rPr>
        <w:t>nutrauk</w:t>
      </w:r>
      <w:r w:rsidR="007155A9" w:rsidRPr="004F4A93">
        <w:rPr>
          <w:rFonts w:ascii="Times New Roman" w:hAnsi="Times New Roman"/>
          <w:sz w:val="24"/>
          <w:szCs w:val="24"/>
        </w:rPr>
        <w:t>t</w:t>
      </w:r>
      <w:r w:rsidRPr="004F4A93">
        <w:rPr>
          <w:rFonts w:ascii="Times New Roman" w:hAnsi="Times New Roman"/>
          <w:sz w:val="24"/>
          <w:szCs w:val="24"/>
        </w:rPr>
        <w:t>i Sutartį nepatvirtinus tarpinės vertinimo ataskaitos trečią kartą ir neatlygin</w:t>
      </w:r>
      <w:r w:rsidR="006A31D0" w:rsidRPr="004F4A93">
        <w:rPr>
          <w:rFonts w:ascii="Times New Roman" w:hAnsi="Times New Roman"/>
          <w:sz w:val="24"/>
          <w:szCs w:val="24"/>
        </w:rPr>
        <w:t>ti</w:t>
      </w:r>
      <w:r w:rsidRPr="004F4A93">
        <w:rPr>
          <w:rFonts w:ascii="Times New Roman" w:hAnsi="Times New Roman"/>
          <w:sz w:val="24"/>
          <w:szCs w:val="24"/>
        </w:rPr>
        <w:t xml:space="preserve"> Paslaugų teikėjo patirtų išlaidų.</w:t>
      </w:r>
    </w:p>
    <w:p w14:paraId="27F58E34" w14:textId="77777777" w:rsidR="004D2856" w:rsidRDefault="00FE2CF5" w:rsidP="004D2856">
      <w:pPr>
        <w:pStyle w:val="Sraopastraipa"/>
        <w:numPr>
          <w:ilvl w:val="1"/>
          <w:numId w:val="45"/>
        </w:numPr>
        <w:tabs>
          <w:tab w:val="left" w:pos="598"/>
          <w:tab w:val="left" w:pos="1134"/>
        </w:tabs>
        <w:spacing w:after="0" w:line="240" w:lineRule="auto"/>
        <w:ind w:left="0" w:firstLine="709"/>
        <w:jc w:val="both"/>
        <w:rPr>
          <w:rFonts w:ascii="Times New Roman" w:hAnsi="Times New Roman"/>
          <w:sz w:val="24"/>
          <w:szCs w:val="24"/>
        </w:rPr>
      </w:pPr>
      <w:r w:rsidRPr="000C3C5F">
        <w:rPr>
          <w:rFonts w:ascii="Times New Roman" w:hAnsi="Times New Roman"/>
          <w:sz w:val="24"/>
          <w:szCs w:val="24"/>
        </w:rPr>
        <w:t>Sutartis</w:t>
      </w:r>
      <w:r w:rsidR="00247AD6" w:rsidRPr="000C3C5F">
        <w:rPr>
          <w:rFonts w:ascii="Times New Roman" w:hAnsi="Times New Roman"/>
          <w:sz w:val="24"/>
          <w:szCs w:val="24"/>
        </w:rPr>
        <w:t xml:space="preserve"> gali būti nutraukiama </w:t>
      </w:r>
      <w:r w:rsidR="001E6475" w:rsidRPr="000C3C5F">
        <w:rPr>
          <w:rFonts w:ascii="Times New Roman" w:hAnsi="Times New Roman"/>
          <w:sz w:val="24"/>
          <w:szCs w:val="24"/>
        </w:rPr>
        <w:t>Sutarties</w:t>
      </w:r>
      <w:r w:rsidR="005558CF" w:rsidRPr="000C3C5F">
        <w:rPr>
          <w:rFonts w:ascii="Times New Roman" w:hAnsi="Times New Roman"/>
          <w:sz w:val="24"/>
          <w:szCs w:val="24"/>
        </w:rPr>
        <w:t xml:space="preserve"> </w:t>
      </w:r>
      <w:r w:rsidR="00DC628E" w:rsidRPr="000C3C5F">
        <w:rPr>
          <w:rFonts w:ascii="Times New Roman" w:hAnsi="Times New Roman"/>
          <w:sz w:val="24"/>
          <w:szCs w:val="24"/>
        </w:rPr>
        <w:t>Š</w:t>
      </w:r>
      <w:r w:rsidR="00247AD6" w:rsidRPr="000C3C5F">
        <w:rPr>
          <w:rFonts w:ascii="Times New Roman" w:hAnsi="Times New Roman"/>
          <w:sz w:val="24"/>
          <w:szCs w:val="24"/>
        </w:rPr>
        <w:t>alių</w:t>
      </w:r>
      <w:r w:rsidR="00247AD6" w:rsidRPr="004D2856">
        <w:rPr>
          <w:rFonts w:ascii="Times New Roman" w:hAnsi="Times New Roman"/>
          <w:sz w:val="24"/>
          <w:szCs w:val="24"/>
        </w:rPr>
        <w:t xml:space="preserve"> rašytiniu susitarimu.</w:t>
      </w:r>
    </w:p>
    <w:p w14:paraId="61D27A06" w14:textId="77777777" w:rsidR="004D2856" w:rsidRDefault="00FE2CF5" w:rsidP="004D2856">
      <w:pPr>
        <w:pStyle w:val="Sraopastraipa"/>
        <w:numPr>
          <w:ilvl w:val="1"/>
          <w:numId w:val="45"/>
        </w:numPr>
        <w:tabs>
          <w:tab w:val="left" w:pos="598"/>
          <w:tab w:val="left" w:pos="1134"/>
        </w:tabs>
        <w:spacing w:after="0" w:line="240" w:lineRule="auto"/>
        <w:ind w:left="0" w:firstLine="709"/>
        <w:jc w:val="both"/>
        <w:rPr>
          <w:rFonts w:ascii="Times New Roman" w:hAnsi="Times New Roman"/>
          <w:sz w:val="24"/>
          <w:szCs w:val="24"/>
        </w:rPr>
      </w:pPr>
      <w:r w:rsidRPr="004D2856">
        <w:rPr>
          <w:rFonts w:ascii="Times New Roman" w:hAnsi="Times New Roman"/>
          <w:sz w:val="24"/>
          <w:szCs w:val="24"/>
        </w:rPr>
        <w:t>Sutartis</w:t>
      </w:r>
      <w:r w:rsidR="00247AD6" w:rsidRPr="004D2856">
        <w:rPr>
          <w:rFonts w:ascii="Times New Roman" w:hAnsi="Times New Roman"/>
          <w:sz w:val="24"/>
          <w:szCs w:val="24"/>
        </w:rPr>
        <w:t xml:space="preserve"> gali būti nutraukta kitais Lietuvos Respublikos teisės aktuose nustatytais pagrindais.</w:t>
      </w:r>
    </w:p>
    <w:p w14:paraId="76BD1399" w14:textId="687C4832" w:rsidR="004D2856" w:rsidRDefault="001E6475" w:rsidP="004D2856">
      <w:pPr>
        <w:pStyle w:val="Sraopastraipa"/>
        <w:numPr>
          <w:ilvl w:val="1"/>
          <w:numId w:val="45"/>
        </w:numPr>
        <w:tabs>
          <w:tab w:val="left" w:pos="598"/>
          <w:tab w:val="left" w:pos="1134"/>
        </w:tabs>
        <w:spacing w:after="0" w:line="240" w:lineRule="auto"/>
        <w:ind w:left="0" w:firstLine="709"/>
        <w:jc w:val="both"/>
        <w:rPr>
          <w:rFonts w:ascii="Times New Roman" w:hAnsi="Times New Roman"/>
          <w:sz w:val="24"/>
          <w:szCs w:val="24"/>
        </w:rPr>
      </w:pPr>
      <w:r w:rsidRPr="004D2856">
        <w:rPr>
          <w:rFonts w:ascii="Times New Roman" w:hAnsi="Times New Roman"/>
          <w:sz w:val="24"/>
          <w:szCs w:val="24"/>
        </w:rPr>
        <w:t>Sutarties</w:t>
      </w:r>
      <w:r w:rsidR="00247AD6" w:rsidRPr="004D2856">
        <w:rPr>
          <w:rFonts w:ascii="Times New Roman" w:hAnsi="Times New Roman"/>
          <w:sz w:val="24"/>
          <w:szCs w:val="24"/>
        </w:rPr>
        <w:t xml:space="preserve"> nutraukimas neatleidžia </w:t>
      </w:r>
      <w:r w:rsidRPr="004D2856">
        <w:rPr>
          <w:rFonts w:ascii="Times New Roman" w:hAnsi="Times New Roman"/>
          <w:sz w:val="24"/>
          <w:szCs w:val="24"/>
        </w:rPr>
        <w:t>Sutarties</w:t>
      </w:r>
      <w:r w:rsidR="00247AD6" w:rsidRPr="004D2856">
        <w:rPr>
          <w:rFonts w:ascii="Times New Roman" w:hAnsi="Times New Roman"/>
          <w:sz w:val="24"/>
          <w:szCs w:val="24"/>
        </w:rPr>
        <w:t xml:space="preserve"> </w:t>
      </w:r>
      <w:r w:rsidR="00DC628E" w:rsidRPr="004D2856">
        <w:rPr>
          <w:rFonts w:ascii="Times New Roman" w:hAnsi="Times New Roman"/>
          <w:sz w:val="24"/>
          <w:szCs w:val="24"/>
        </w:rPr>
        <w:t>Š</w:t>
      </w:r>
      <w:r w:rsidR="00247AD6" w:rsidRPr="004D2856">
        <w:rPr>
          <w:rFonts w:ascii="Times New Roman" w:hAnsi="Times New Roman"/>
          <w:sz w:val="24"/>
          <w:szCs w:val="24"/>
        </w:rPr>
        <w:t>alių nuo įsipareigojimų visiškai atsiskaityti su kit</w:t>
      </w:r>
      <w:r w:rsidR="008F0EAA">
        <w:rPr>
          <w:rFonts w:ascii="Times New Roman" w:hAnsi="Times New Roman"/>
          <w:sz w:val="24"/>
          <w:szCs w:val="24"/>
        </w:rPr>
        <w:t>a</w:t>
      </w:r>
      <w:r w:rsidR="00247AD6" w:rsidRPr="004D2856">
        <w:rPr>
          <w:rFonts w:ascii="Times New Roman" w:hAnsi="Times New Roman"/>
          <w:sz w:val="24"/>
          <w:szCs w:val="24"/>
        </w:rPr>
        <w:t xml:space="preserve"> </w:t>
      </w:r>
      <w:r w:rsidRPr="004D2856">
        <w:rPr>
          <w:rFonts w:ascii="Times New Roman" w:hAnsi="Times New Roman"/>
          <w:sz w:val="24"/>
          <w:szCs w:val="24"/>
        </w:rPr>
        <w:t>Sutarties</w:t>
      </w:r>
      <w:r w:rsidR="00247AD6" w:rsidRPr="004D2856">
        <w:rPr>
          <w:rFonts w:ascii="Times New Roman" w:hAnsi="Times New Roman"/>
          <w:sz w:val="24"/>
          <w:szCs w:val="24"/>
        </w:rPr>
        <w:t xml:space="preserve"> </w:t>
      </w:r>
      <w:r w:rsidR="00DC628E" w:rsidRPr="004D2856">
        <w:rPr>
          <w:rFonts w:ascii="Times New Roman" w:hAnsi="Times New Roman"/>
          <w:sz w:val="24"/>
          <w:szCs w:val="24"/>
        </w:rPr>
        <w:t>Š</w:t>
      </w:r>
      <w:r w:rsidR="00247AD6" w:rsidRPr="004D2856">
        <w:rPr>
          <w:rFonts w:ascii="Times New Roman" w:hAnsi="Times New Roman"/>
          <w:sz w:val="24"/>
          <w:szCs w:val="24"/>
        </w:rPr>
        <w:t xml:space="preserve">alimi, taip pat nepanaikina teisės reikalauti atlyginti nuostolius, atsiradusius dėl įsipareigojimų pagal </w:t>
      </w:r>
      <w:r w:rsidRPr="004D2856">
        <w:rPr>
          <w:rFonts w:ascii="Times New Roman" w:hAnsi="Times New Roman"/>
          <w:sz w:val="24"/>
          <w:szCs w:val="24"/>
        </w:rPr>
        <w:t>Sutartį</w:t>
      </w:r>
      <w:r w:rsidR="00247AD6" w:rsidRPr="004D2856">
        <w:rPr>
          <w:rFonts w:ascii="Times New Roman" w:hAnsi="Times New Roman"/>
          <w:sz w:val="24"/>
          <w:szCs w:val="24"/>
        </w:rPr>
        <w:t xml:space="preserve"> nevykdymo ar netinkamo vykdymo, net jeigu tokie įsiskolinimai tampa žinomi po </w:t>
      </w:r>
      <w:r w:rsidRPr="004D2856">
        <w:rPr>
          <w:rFonts w:ascii="Times New Roman" w:hAnsi="Times New Roman"/>
          <w:sz w:val="24"/>
          <w:szCs w:val="24"/>
        </w:rPr>
        <w:t>Sutarties</w:t>
      </w:r>
      <w:r w:rsidR="00247AD6" w:rsidRPr="004D2856">
        <w:rPr>
          <w:rFonts w:ascii="Times New Roman" w:hAnsi="Times New Roman"/>
          <w:sz w:val="24"/>
          <w:szCs w:val="24"/>
        </w:rPr>
        <w:t xml:space="preserve"> nutraukimo dienos.</w:t>
      </w:r>
    </w:p>
    <w:p w14:paraId="163316BD" w14:textId="77777777" w:rsidR="004D2856" w:rsidRDefault="001E6475" w:rsidP="004D2856">
      <w:pPr>
        <w:pStyle w:val="Sraopastraipa"/>
        <w:numPr>
          <w:ilvl w:val="1"/>
          <w:numId w:val="45"/>
        </w:numPr>
        <w:tabs>
          <w:tab w:val="left" w:pos="598"/>
          <w:tab w:val="left" w:pos="1134"/>
        </w:tabs>
        <w:spacing w:after="0" w:line="240" w:lineRule="auto"/>
        <w:ind w:left="0" w:firstLine="709"/>
        <w:jc w:val="both"/>
        <w:rPr>
          <w:rFonts w:ascii="Times New Roman" w:hAnsi="Times New Roman"/>
          <w:sz w:val="24"/>
          <w:szCs w:val="24"/>
        </w:rPr>
      </w:pPr>
      <w:r w:rsidRPr="004D2856">
        <w:rPr>
          <w:rFonts w:ascii="Times New Roman" w:hAnsi="Times New Roman"/>
          <w:sz w:val="24"/>
          <w:szCs w:val="24"/>
        </w:rPr>
        <w:t>Sutarties</w:t>
      </w:r>
      <w:r w:rsidR="00AA163A" w:rsidRPr="004D2856">
        <w:rPr>
          <w:rFonts w:ascii="Times New Roman" w:hAnsi="Times New Roman"/>
          <w:sz w:val="24"/>
          <w:szCs w:val="24"/>
        </w:rPr>
        <w:t xml:space="preserve"> sąlygos jos galiojimo laikotarpiu gali būti keičiamos neatliekant naujos pirkimo procedūros </w:t>
      </w:r>
      <w:r w:rsidR="00475FE6" w:rsidRPr="004D2856">
        <w:rPr>
          <w:rFonts w:ascii="Times New Roman" w:hAnsi="Times New Roman"/>
          <w:sz w:val="24"/>
          <w:szCs w:val="24"/>
        </w:rPr>
        <w:t xml:space="preserve">VPĮ </w:t>
      </w:r>
      <w:r w:rsidR="00AA163A" w:rsidRPr="004D2856">
        <w:rPr>
          <w:rFonts w:ascii="Times New Roman" w:hAnsi="Times New Roman"/>
          <w:sz w:val="24"/>
          <w:szCs w:val="24"/>
        </w:rPr>
        <w:t>89 straipsnio nustatytais pagrindais.</w:t>
      </w:r>
    </w:p>
    <w:p w14:paraId="218F045F" w14:textId="5DE67344" w:rsidR="004D2856" w:rsidRDefault="00671559" w:rsidP="004D2856">
      <w:pPr>
        <w:pStyle w:val="Sraopastraipa"/>
        <w:numPr>
          <w:ilvl w:val="1"/>
          <w:numId w:val="45"/>
        </w:numPr>
        <w:tabs>
          <w:tab w:val="left" w:pos="598"/>
          <w:tab w:val="left" w:pos="1134"/>
        </w:tabs>
        <w:spacing w:after="0" w:line="240" w:lineRule="auto"/>
        <w:ind w:left="0" w:firstLine="709"/>
        <w:jc w:val="both"/>
        <w:rPr>
          <w:rFonts w:ascii="Times New Roman" w:hAnsi="Times New Roman"/>
          <w:sz w:val="24"/>
          <w:szCs w:val="24"/>
        </w:rPr>
      </w:pPr>
      <w:r w:rsidRPr="004D2856">
        <w:rPr>
          <w:rFonts w:ascii="Times New Roman" w:hAnsi="Times New Roman"/>
          <w:sz w:val="24"/>
          <w:szCs w:val="24"/>
        </w:rPr>
        <w:t xml:space="preserve">Pasikeitus </w:t>
      </w:r>
      <w:r w:rsidR="008E477E" w:rsidRPr="004D2856">
        <w:rPr>
          <w:rFonts w:ascii="Times New Roman" w:hAnsi="Times New Roman"/>
          <w:sz w:val="24"/>
          <w:szCs w:val="24"/>
        </w:rPr>
        <w:t>Š</w:t>
      </w:r>
      <w:r w:rsidRPr="004D2856">
        <w:rPr>
          <w:rFonts w:ascii="Times New Roman" w:hAnsi="Times New Roman"/>
          <w:sz w:val="24"/>
          <w:szCs w:val="24"/>
        </w:rPr>
        <w:t xml:space="preserve">alių pavadinimams, adresams, telefonų numeriams, banko rekvizitams ar už </w:t>
      </w:r>
      <w:r w:rsidR="001E6475" w:rsidRPr="004D2856">
        <w:rPr>
          <w:rFonts w:ascii="Times New Roman" w:hAnsi="Times New Roman"/>
          <w:sz w:val="24"/>
          <w:szCs w:val="24"/>
        </w:rPr>
        <w:t>Sutarties</w:t>
      </w:r>
      <w:r w:rsidR="005558CF" w:rsidRPr="004D2856">
        <w:rPr>
          <w:rFonts w:ascii="Times New Roman" w:hAnsi="Times New Roman"/>
          <w:sz w:val="24"/>
          <w:szCs w:val="24"/>
        </w:rPr>
        <w:t xml:space="preserve"> </w:t>
      </w:r>
      <w:r w:rsidRPr="004D2856">
        <w:rPr>
          <w:rFonts w:ascii="Times New Roman" w:hAnsi="Times New Roman"/>
          <w:sz w:val="24"/>
          <w:szCs w:val="24"/>
        </w:rPr>
        <w:t xml:space="preserve">vykdymą atsakingiems asmenims, </w:t>
      </w:r>
      <w:r w:rsidR="001E6475" w:rsidRPr="004D2856">
        <w:rPr>
          <w:rFonts w:ascii="Times New Roman" w:hAnsi="Times New Roman"/>
          <w:sz w:val="24"/>
          <w:szCs w:val="24"/>
        </w:rPr>
        <w:t>Sutarties</w:t>
      </w:r>
      <w:r w:rsidRPr="004D2856">
        <w:rPr>
          <w:rFonts w:ascii="Times New Roman" w:hAnsi="Times New Roman"/>
          <w:sz w:val="24"/>
          <w:szCs w:val="24"/>
        </w:rPr>
        <w:t xml:space="preserve"> </w:t>
      </w:r>
      <w:r w:rsidR="007155A9">
        <w:rPr>
          <w:rFonts w:ascii="Times New Roman" w:hAnsi="Times New Roman"/>
          <w:sz w:val="24"/>
          <w:szCs w:val="24"/>
        </w:rPr>
        <w:t>Š</w:t>
      </w:r>
      <w:r w:rsidRPr="004D2856">
        <w:rPr>
          <w:rFonts w:ascii="Times New Roman" w:hAnsi="Times New Roman"/>
          <w:sz w:val="24"/>
          <w:szCs w:val="24"/>
        </w:rPr>
        <w:t>alys įsipareigoja raštu per 3 (tris) darbo dienas nuo pasikeitimo</w:t>
      </w:r>
      <w:r w:rsidR="002D051E" w:rsidRPr="004D2856">
        <w:rPr>
          <w:rFonts w:ascii="Times New Roman" w:hAnsi="Times New Roman"/>
          <w:sz w:val="24"/>
          <w:szCs w:val="24"/>
        </w:rPr>
        <w:t xml:space="preserve"> </w:t>
      </w:r>
      <w:r w:rsidRPr="004D2856">
        <w:rPr>
          <w:rFonts w:ascii="Times New Roman" w:hAnsi="Times New Roman"/>
          <w:sz w:val="24"/>
          <w:szCs w:val="24"/>
        </w:rPr>
        <w:t xml:space="preserve">informuoti apie tai viena kitą. </w:t>
      </w:r>
      <w:r w:rsidRPr="004D2856">
        <w:rPr>
          <w:rFonts w:ascii="Times New Roman" w:hAnsi="Times New Roman"/>
          <w:color w:val="000000"/>
          <w:sz w:val="24"/>
          <w:szCs w:val="24"/>
        </w:rPr>
        <w:t xml:space="preserve">Šaliai informavus kitą </w:t>
      </w:r>
      <w:r w:rsidR="007155A9">
        <w:rPr>
          <w:rFonts w:ascii="Times New Roman" w:hAnsi="Times New Roman"/>
          <w:color w:val="000000"/>
          <w:sz w:val="24"/>
          <w:szCs w:val="24"/>
        </w:rPr>
        <w:t>Š</w:t>
      </w:r>
      <w:r w:rsidRPr="004D2856">
        <w:rPr>
          <w:rFonts w:ascii="Times New Roman" w:hAnsi="Times New Roman"/>
          <w:color w:val="000000"/>
          <w:sz w:val="24"/>
          <w:szCs w:val="24"/>
        </w:rPr>
        <w:t xml:space="preserve">alį apie šiame </w:t>
      </w:r>
      <w:r w:rsidR="003661AB" w:rsidRPr="004D2856">
        <w:rPr>
          <w:rFonts w:ascii="Times New Roman" w:hAnsi="Times New Roman"/>
          <w:sz w:val="24"/>
          <w:szCs w:val="24"/>
        </w:rPr>
        <w:t>papunktyje</w:t>
      </w:r>
      <w:r w:rsidRPr="004D2856">
        <w:rPr>
          <w:rFonts w:ascii="Times New Roman" w:hAnsi="Times New Roman"/>
          <w:color w:val="000000"/>
          <w:sz w:val="24"/>
          <w:szCs w:val="24"/>
        </w:rPr>
        <w:t xml:space="preserve"> nurodytus pakeitimus, be papildomo rašytinio susitarimo </w:t>
      </w:r>
      <w:r w:rsidR="007155A9">
        <w:rPr>
          <w:rFonts w:ascii="Times New Roman" w:hAnsi="Times New Roman"/>
          <w:color w:val="000000"/>
          <w:sz w:val="24"/>
          <w:szCs w:val="24"/>
        </w:rPr>
        <w:t>Š</w:t>
      </w:r>
      <w:r w:rsidRPr="004D2856">
        <w:rPr>
          <w:rFonts w:ascii="Times New Roman" w:hAnsi="Times New Roman"/>
          <w:color w:val="000000"/>
          <w:sz w:val="24"/>
          <w:szCs w:val="24"/>
        </w:rPr>
        <w:t xml:space="preserve">alys jais vadovaujasi ir taiko. </w:t>
      </w:r>
      <w:r w:rsidRPr="004D2856">
        <w:rPr>
          <w:rFonts w:ascii="Times New Roman" w:hAnsi="Times New Roman"/>
          <w:sz w:val="24"/>
          <w:szCs w:val="24"/>
        </w:rPr>
        <w:t xml:space="preserve">Šalis, neįvykdžiusi šių reikalavimų, negali pareikšti pretenzijų ar atsikirtimų, kad </w:t>
      </w:r>
      <w:r w:rsidR="00DC628E" w:rsidRPr="004D2856">
        <w:rPr>
          <w:rFonts w:ascii="Times New Roman" w:hAnsi="Times New Roman"/>
          <w:sz w:val="24"/>
          <w:szCs w:val="24"/>
        </w:rPr>
        <w:t>Š</w:t>
      </w:r>
      <w:r w:rsidRPr="004D2856">
        <w:rPr>
          <w:rFonts w:ascii="Times New Roman" w:hAnsi="Times New Roman"/>
          <w:sz w:val="24"/>
          <w:szCs w:val="24"/>
        </w:rPr>
        <w:t xml:space="preserve">alių veiksmai, atlikti pagal paskutinius joms žinomus kitos </w:t>
      </w:r>
      <w:r w:rsidR="00DC628E" w:rsidRPr="004D2856">
        <w:rPr>
          <w:rFonts w:ascii="Times New Roman" w:hAnsi="Times New Roman"/>
          <w:sz w:val="24"/>
          <w:szCs w:val="24"/>
        </w:rPr>
        <w:t>Š</w:t>
      </w:r>
      <w:r w:rsidRPr="004D2856">
        <w:rPr>
          <w:rFonts w:ascii="Times New Roman" w:hAnsi="Times New Roman"/>
          <w:sz w:val="24"/>
          <w:szCs w:val="24"/>
        </w:rPr>
        <w:t xml:space="preserve">alies rekvizitus ir (ar) už </w:t>
      </w:r>
      <w:r w:rsidR="001E6475" w:rsidRPr="004D2856">
        <w:rPr>
          <w:rFonts w:ascii="Times New Roman" w:hAnsi="Times New Roman"/>
          <w:sz w:val="24"/>
          <w:szCs w:val="24"/>
        </w:rPr>
        <w:t>Sutarties</w:t>
      </w:r>
      <w:r w:rsidRPr="004D2856">
        <w:rPr>
          <w:rFonts w:ascii="Times New Roman" w:hAnsi="Times New Roman"/>
          <w:sz w:val="24"/>
          <w:szCs w:val="24"/>
        </w:rPr>
        <w:t xml:space="preserve"> vykdymą atsakingų asmenų kontaktus, neatitinka </w:t>
      </w:r>
      <w:r w:rsidR="001E6475" w:rsidRPr="004D2856">
        <w:rPr>
          <w:rFonts w:ascii="Times New Roman" w:hAnsi="Times New Roman"/>
          <w:sz w:val="24"/>
          <w:szCs w:val="24"/>
        </w:rPr>
        <w:t>Sutarties</w:t>
      </w:r>
      <w:r w:rsidR="005558CF" w:rsidRPr="004D2856">
        <w:rPr>
          <w:rFonts w:ascii="Times New Roman" w:hAnsi="Times New Roman"/>
          <w:sz w:val="24"/>
          <w:szCs w:val="24"/>
        </w:rPr>
        <w:t xml:space="preserve"> </w:t>
      </w:r>
      <w:r w:rsidRPr="004D2856">
        <w:rPr>
          <w:rFonts w:ascii="Times New Roman" w:hAnsi="Times New Roman"/>
          <w:sz w:val="24"/>
          <w:szCs w:val="24"/>
        </w:rPr>
        <w:t xml:space="preserve">sąlygų arba kad ji negavo pranešimų, siųstų jai pagal tuos rekvizitus ir (ar) už </w:t>
      </w:r>
      <w:r w:rsidR="001E6475" w:rsidRPr="004D2856">
        <w:rPr>
          <w:rFonts w:ascii="Times New Roman" w:hAnsi="Times New Roman"/>
          <w:sz w:val="24"/>
          <w:szCs w:val="24"/>
        </w:rPr>
        <w:t>Sutarties</w:t>
      </w:r>
      <w:r w:rsidRPr="004D2856">
        <w:rPr>
          <w:rFonts w:ascii="Times New Roman" w:hAnsi="Times New Roman"/>
          <w:sz w:val="24"/>
          <w:szCs w:val="24"/>
        </w:rPr>
        <w:t xml:space="preserve"> vykdymą atsakingų asmenų kontaktus.</w:t>
      </w:r>
    </w:p>
    <w:p w14:paraId="147F8731" w14:textId="619C3116" w:rsidR="00671559" w:rsidRPr="004D2856" w:rsidRDefault="00671559" w:rsidP="004D2856">
      <w:pPr>
        <w:pStyle w:val="Sraopastraipa"/>
        <w:numPr>
          <w:ilvl w:val="1"/>
          <w:numId w:val="45"/>
        </w:numPr>
        <w:tabs>
          <w:tab w:val="left" w:pos="598"/>
          <w:tab w:val="left" w:pos="1134"/>
        </w:tabs>
        <w:spacing w:after="0" w:line="240" w:lineRule="auto"/>
        <w:ind w:left="0" w:firstLine="709"/>
        <w:jc w:val="both"/>
        <w:rPr>
          <w:rFonts w:ascii="Times New Roman" w:hAnsi="Times New Roman"/>
          <w:sz w:val="24"/>
          <w:szCs w:val="24"/>
        </w:rPr>
      </w:pPr>
      <w:r w:rsidRPr="004D2856">
        <w:rPr>
          <w:rFonts w:ascii="Times New Roman" w:hAnsi="Times New Roman"/>
          <w:sz w:val="24"/>
          <w:szCs w:val="24"/>
        </w:rPr>
        <w:t xml:space="preserve">Visi </w:t>
      </w:r>
      <w:r w:rsidR="001E6475" w:rsidRPr="004D2856">
        <w:rPr>
          <w:rFonts w:ascii="Times New Roman" w:hAnsi="Times New Roman"/>
          <w:sz w:val="24"/>
          <w:szCs w:val="24"/>
        </w:rPr>
        <w:t>Sutarties</w:t>
      </w:r>
      <w:r w:rsidRPr="004D2856">
        <w:rPr>
          <w:rFonts w:ascii="Times New Roman" w:hAnsi="Times New Roman"/>
          <w:sz w:val="24"/>
          <w:szCs w:val="24"/>
        </w:rPr>
        <w:t xml:space="preserve"> pakeitimai ir papildymai galioja tik tada, kai jie sudaryti raštu, pasirašyti </w:t>
      </w:r>
      <w:r w:rsidR="00DC628E" w:rsidRPr="004D2856">
        <w:rPr>
          <w:rFonts w:ascii="Times New Roman" w:hAnsi="Times New Roman"/>
          <w:sz w:val="24"/>
          <w:szCs w:val="24"/>
        </w:rPr>
        <w:t>Š</w:t>
      </w:r>
      <w:r w:rsidRPr="004D2856">
        <w:rPr>
          <w:rFonts w:ascii="Times New Roman" w:hAnsi="Times New Roman"/>
          <w:sz w:val="24"/>
          <w:szCs w:val="24"/>
        </w:rPr>
        <w:t xml:space="preserve">alių ar jų įgaliotų atstovų, ir užregistruoti Lietuvos Respublikos susisiekimo ministerijoje, išskyrus </w:t>
      </w:r>
      <w:r w:rsidR="001E6475" w:rsidRPr="004D2856">
        <w:rPr>
          <w:rFonts w:ascii="Times New Roman" w:hAnsi="Times New Roman"/>
          <w:sz w:val="24"/>
          <w:szCs w:val="24"/>
        </w:rPr>
        <w:t>Sutarties</w:t>
      </w:r>
      <w:r w:rsidRPr="004D2856">
        <w:rPr>
          <w:rFonts w:ascii="Times New Roman" w:hAnsi="Times New Roman"/>
          <w:sz w:val="24"/>
          <w:szCs w:val="24"/>
        </w:rPr>
        <w:t xml:space="preserve"> 9.</w:t>
      </w:r>
      <w:r w:rsidR="001C027C" w:rsidRPr="004D2856">
        <w:rPr>
          <w:rFonts w:ascii="Times New Roman" w:hAnsi="Times New Roman"/>
          <w:sz w:val="24"/>
          <w:szCs w:val="24"/>
        </w:rPr>
        <w:t>1</w:t>
      </w:r>
      <w:r w:rsidR="004D2856">
        <w:rPr>
          <w:rFonts w:ascii="Times New Roman" w:hAnsi="Times New Roman"/>
          <w:sz w:val="24"/>
          <w:szCs w:val="24"/>
          <w:lang w:val="en-US"/>
        </w:rPr>
        <w:t>2</w:t>
      </w:r>
      <w:r w:rsidRPr="004D2856">
        <w:rPr>
          <w:rFonts w:ascii="Times New Roman" w:hAnsi="Times New Roman"/>
          <w:sz w:val="24"/>
          <w:szCs w:val="24"/>
        </w:rPr>
        <w:t xml:space="preserve"> </w:t>
      </w:r>
      <w:r w:rsidR="003661AB" w:rsidRPr="004D2856">
        <w:rPr>
          <w:rFonts w:ascii="Times New Roman" w:hAnsi="Times New Roman"/>
          <w:sz w:val="24"/>
          <w:szCs w:val="24"/>
        </w:rPr>
        <w:t>papunktyje</w:t>
      </w:r>
      <w:r w:rsidRPr="004D2856">
        <w:rPr>
          <w:rFonts w:ascii="Times New Roman" w:hAnsi="Times New Roman"/>
          <w:sz w:val="24"/>
          <w:szCs w:val="24"/>
        </w:rPr>
        <w:t xml:space="preserve"> nurodytus atvejus. </w:t>
      </w:r>
      <w:r w:rsidR="001E6475" w:rsidRPr="004D2856">
        <w:rPr>
          <w:rFonts w:ascii="Times New Roman" w:hAnsi="Times New Roman"/>
          <w:sz w:val="24"/>
          <w:szCs w:val="24"/>
        </w:rPr>
        <w:t>Sutarties</w:t>
      </w:r>
      <w:r w:rsidRPr="004D2856">
        <w:rPr>
          <w:rFonts w:ascii="Times New Roman" w:hAnsi="Times New Roman"/>
          <w:sz w:val="24"/>
          <w:szCs w:val="24"/>
        </w:rPr>
        <w:t xml:space="preserve"> pakeitimai ar papildymai yra neatskiriama </w:t>
      </w:r>
      <w:r w:rsidR="001E6475" w:rsidRPr="004D2856">
        <w:rPr>
          <w:rFonts w:ascii="Times New Roman" w:hAnsi="Times New Roman"/>
          <w:sz w:val="24"/>
          <w:szCs w:val="24"/>
        </w:rPr>
        <w:t>Sutarties</w:t>
      </w:r>
      <w:r w:rsidRPr="004D2856">
        <w:rPr>
          <w:rFonts w:ascii="Times New Roman" w:hAnsi="Times New Roman"/>
          <w:sz w:val="24"/>
          <w:szCs w:val="24"/>
        </w:rPr>
        <w:t xml:space="preserve"> dalis.</w:t>
      </w:r>
    </w:p>
    <w:p w14:paraId="2E629F81" w14:textId="0D9D2186" w:rsidR="00EC5F6B" w:rsidRPr="00623EBA" w:rsidRDefault="00EC5F6B" w:rsidP="002A04F3">
      <w:pPr>
        <w:pStyle w:val="Pagrindinistekstas2"/>
        <w:tabs>
          <w:tab w:val="left" w:pos="142"/>
          <w:tab w:val="num" w:pos="1080"/>
          <w:tab w:val="num" w:pos="1134"/>
          <w:tab w:val="num" w:pos="1260"/>
        </w:tabs>
        <w:spacing w:after="0" w:line="240" w:lineRule="auto"/>
        <w:ind w:firstLine="660"/>
        <w:jc w:val="both"/>
        <w:rPr>
          <w:sz w:val="24"/>
          <w:szCs w:val="24"/>
          <w:lang w:val="lt-LT"/>
        </w:rPr>
      </w:pPr>
    </w:p>
    <w:p w14:paraId="5BE3C4E1" w14:textId="20972ECC" w:rsidR="007513A9" w:rsidRPr="00623EBA" w:rsidRDefault="00FE1668" w:rsidP="00435B2E">
      <w:pPr>
        <w:pStyle w:val="Pagrindiniotekstotrauka"/>
        <w:spacing w:after="0" w:line="240" w:lineRule="auto"/>
        <w:ind w:left="0"/>
        <w:jc w:val="center"/>
        <w:rPr>
          <w:rFonts w:ascii="Times New Roman" w:hAnsi="Times New Roman"/>
          <w:b/>
          <w:caps/>
          <w:sz w:val="24"/>
          <w:szCs w:val="24"/>
        </w:rPr>
      </w:pPr>
      <w:r w:rsidRPr="00623EBA">
        <w:rPr>
          <w:rFonts w:ascii="Times New Roman" w:hAnsi="Times New Roman"/>
          <w:b/>
          <w:caps/>
          <w:sz w:val="24"/>
          <w:szCs w:val="24"/>
        </w:rPr>
        <w:t>10</w:t>
      </w:r>
      <w:r w:rsidR="006040D4" w:rsidRPr="00623EBA">
        <w:rPr>
          <w:rFonts w:ascii="Times New Roman" w:hAnsi="Times New Roman"/>
          <w:b/>
          <w:caps/>
          <w:sz w:val="24"/>
          <w:szCs w:val="24"/>
        </w:rPr>
        <w:t xml:space="preserve">. </w:t>
      </w:r>
      <w:r w:rsidR="00B57B94" w:rsidRPr="00623EBA">
        <w:rPr>
          <w:rFonts w:ascii="Times New Roman" w:hAnsi="Times New Roman"/>
          <w:b/>
          <w:caps/>
          <w:sz w:val="24"/>
          <w:szCs w:val="24"/>
        </w:rPr>
        <w:t>ginčų sprendimas</w:t>
      </w:r>
    </w:p>
    <w:p w14:paraId="147F8735" w14:textId="34A88485" w:rsidR="00CA433C" w:rsidRPr="00623EBA" w:rsidRDefault="00FE1668" w:rsidP="00BD67B6">
      <w:pPr>
        <w:spacing w:after="0" w:line="240" w:lineRule="auto"/>
        <w:ind w:firstLine="709"/>
        <w:jc w:val="both"/>
        <w:rPr>
          <w:rFonts w:ascii="Times New Roman" w:hAnsi="Times New Roman"/>
          <w:sz w:val="24"/>
          <w:szCs w:val="24"/>
        </w:rPr>
      </w:pPr>
      <w:r w:rsidRPr="00623EBA">
        <w:rPr>
          <w:rFonts w:ascii="Times New Roman" w:hAnsi="Times New Roman"/>
          <w:sz w:val="24"/>
          <w:szCs w:val="24"/>
        </w:rPr>
        <w:t>10.1.</w:t>
      </w:r>
      <w:r w:rsidR="00B97446" w:rsidRPr="00623EBA">
        <w:rPr>
          <w:rFonts w:ascii="Times New Roman" w:hAnsi="Times New Roman"/>
          <w:sz w:val="24"/>
          <w:szCs w:val="24"/>
        </w:rPr>
        <w:t xml:space="preserve"> </w:t>
      </w:r>
      <w:r w:rsidRPr="00623EBA">
        <w:rPr>
          <w:rFonts w:ascii="Times New Roman" w:hAnsi="Times New Roman"/>
          <w:sz w:val="24"/>
          <w:szCs w:val="24"/>
        </w:rPr>
        <w:t xml:space="preserve">Visi tarp </w:t>
      </w:r>
      <w:r w:rsidR="00DC628E" w:rsidRPr="00623EBA">
        <w:rPr>
          <w:rFonts w:ascii="Times New Roman" w:hAnsi="Times New Roman"/>
          <w:sz w:val="24"/>
          <w:szCs w:val="24"/>
        </w:rPr>
        <w:t>Š</w:t>
      </w:r>
      <w:r w:rsidRPr="00623EBA">
        <w:rPr>
          <w:rFonts w:ascii="Times New Roman" w:hAnsi="Times New Roman"/>
          <w:sz w:val="24"/>
          <w:szCs w:val="24"/>
        </w:rPr>
        <w:t xml:space="preserve">alių kilę ginčai ar nesutarimai, susiję su šia </w:t>
      </w:r>
      <w:r w:rsidR="00DC628E" w:rsidRPr="00623EBA">
        <w:rPr>
          <w:rFonts w:ascii="Times New Roman" w:hAnsi="Times New Roman"/>
          <w:sz w:val="24"/>
          <w:szCs w:val="24"/>
        </w:rPr>
        <w:t>S</w:t>
      </w:r>
      <w:r w:rsidRPr="00623EBA">
        <w:rPr>
          <w:rFonts w:ascii="Times New Roman" w:hAnsi="Times New Roman"/>
          <w:sz w:val="24"/>
          <w:szCs w:val="24"/>
        </w:rPr>
        <w:t>utartimi, turi būti sprendžiami derybų būdu. Šalims nesutarus, ginčai sprendžiami Lietuvos Respublikos teisės aktų nustatyta tvarka Lietuvos Respublikos teismuose.</w:t>
      </w:r>
    </w:p>
    <w:p w14:paraId="7626DEC5" w14:textId="77777777" w:rsidR="00E056D3" w:rsidRPr="00623EBA" w:rsidRDefault="00E056D3" w:rsidP="00435B2E">
      <w:pPr>
        <w:pStyle w:val="Pagrindiniotekstotrauka"/>
        <w:spacing w:after="0" w:line="240" w:lineRule="auto"/>
        <w:ind w:left="0"/>
        <w:jc w:val="center"/>
        <w:rPr>
          <w:rFonts w:ascii="Times New Roman" w:hAnsi="Times New Roman"/>
          <w:b/>
          <w:caps/>
          <w:sz w:val="24"/>
          <w:szCs w:val="24"/>
        </w:rPr>
      </w:pPr>
    </w:p>
    <w:p w14:paraId="147F8738" w14:textId="6A2EB155" w:rsidR="005D5C19" w:rsidRPr="00623EBA" w:rsidRDefault="00FE1668" w:rsidP="00435B2E">
      <w:pPr>
        <w:pStyle w:val="Pagrindiniotekstotrauka"/>
        <w:spacing w:after="0" w:line="240" w:lineRule="auto"/>
        <w:ind w:left="0"/>
        <w:jc w:val="center"/>
        <w:rPr>
          <w:rFonts w:ascii="Times New Roman" w:hAnsi="Times New Roman"/>
          <w:b/>
          <w:caps/>
          <w:sz w:val="24"/>
          <w:szCs w:val="24"/>
        </w:rPr>
      </w:pPr>
      <w:r w:rsidRPr="00623EBA">
        <w:rPr>
          <w:rFonts w:ascii="Times New Roman" w:hAnsi="Times New Roman"/>
          <w:b/>
          <w:caps/>
          <w:sz w:val="24"/>
          <w:szCs w:val="24"/>
        </w:rPr>
        <w:t>11</w:t>
      </w:r>
      <w:r w:rsidR="006040D4" w:rsidRPr="00623EBA">
        <w:rPr>
          <w:rFonts w:ascii="Times New Roman" w:hAnsi="Times New Roman"/>
          <w:b/>
          <w:caps/>
          <w:sz w:val="24"/>
          <w:szCs w:val="24"/>
        </w:rPr>
        <w:t xml:space="preserve">. </w:t>
      </w:r>
      <w:r w:rsidR="00775B63" w:rsidRPr="00623EBA">
        <w:rPr>
          <w:rFonts w:ascii="Times New Roman" w:eastAsia="Times New Roman" w:hAnsi="Times New Roman"/>
          <w:b/>
          <w:sz w:val="24"/>
          <w:szCs w:val="24"/>
        </w:rPr>
        <w:t>SUBTIEKĖJAI IR JŲ KEITIMO TVARKA</w:t>
      </w:r>
      <w:r w:rsidR="00775B63" w:rsidRPr="00623EBA">
        <w:rPr>
          <w:rFonts w:ascii="Times New Roman" w:hAnsi="Times New Roman"/>
          <w:b/>
          <w:caps/>
          <w:sz w:val="24"/>
          <w:szCs w:val="24"/>
        </w:rPr>
        <w:t xml:space="preserve"> </w:t>
      </w:r>
    </w:p>
    <w:p w14:paraId="47F82328" w14:textId="794FFB4E" w:rsidR="007A36D8" w:rsidRPr="00623EBA" w:rsidRDefault="007A36D8" w:rsidP="007A36D8">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623EBA">
        <w:rPr>
          <w:rFonts w:ascii="Times New Roman" w:hAnsi="Times New Roman"/>
          <w:sz w:val="24"/>
          <w:szCs w:val="24"/>
        </w:rPr>
        <w:t>Paslaugų teikėjas Sutarties vykdymui pasitelks</w:t>
      </w:r>
      <w:r w:rsidR="00841A16" w:rsidRPr="00623EBA">
        <w:rPr>
          <w:rFonts w:ascii="Times New Roman" w:hAnsi="Times New Roman"/>
          <w:sz w:val="24"/>
          <w:szCs w:val="24"/>
        </w:rPr>
        <w:t xml:space="preserve"> / nepasitelks</w:t>
      </w:r>
      <w:r w:rsidRPr="00623EBA">
        <w:rPr>
          <w:rFonts w:ascii="Times New Roman" w:hAnsi="Times New Roman"/>
          <w:sz w:val="24"/>
          <w:szCs w:val="24"/>
        </w:rPr>
        <w:t xml:space="preserve"> </w:t>
      </w:r>
      <w:r w:rsidR="00381065" w:rsidRPr="00623EBA">
        <w:rPr>
          <w:rFonts w:ascii="Times New Roman" w:hAnsi="Times New Roman"/>
          <w:sz w:val="24"/>
          <w:szCs w:val="24"/>
        </w:rPr>
        <w:t>s</w:t>
      </w:r>
      <w:r w:rsidRPr="00623EBA">
        <w:rPr>
          <w:rFonts w:ascii="Times New Roman" w:hAnsi="Times New Roman"/>
          <w:sz w:val="24"/>
          <w:szCs w:val="24"/>
        </w:rPr>
        <w:t>ubtiekėją (-</w:t>
      </w:r>
      <w:proofErr w:type="spellStart"/>
      <w:r w:rsidRPr="00623EBA">
        <w:rPr>
          <w:rFonts w:ascii="Times New Roman" w:hAnsi="Times New Roman"/>
          <w:sz w:val="24"/>
          <w:szCs w:val="24"/>
        </w:rPr>
        <w:t>us</w:t>
      </w:r>
      <w:proofErr w:type="spellEnd"/>
      <w:r w:rsidRPr="00623EBA">
        <w:rPr>
          <w:rFonts w:ascii="Times New Roman" w:hAnsi="Times New Roman"/>
          <w:sz w:val="24"/>
          <w:szCs w:val="24"/>
        </w:rPr>
        <w:t>): _________________.</w:t>
      </w:r>
    </w:p>
    <w:p w14:paraId="1C38740B" w14:textId="33CFDA58" w:rsidR="00B97446" w:rsidRPr="00623EBA" w:rsidRDefault="00FE2CF5" w:rsidP="00BD67B6">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623EBA">
        <w:rPr>
          <w:rFonts w:ascii="Times New Roman" w:hAnsi="Times New Roman"/>
          <w:sz w:val="24"/>
          <w:szCs w:val="24"/>
        </w:rPr>
        <w:t>Paslaugų</w:t>
      </w:r>
      <w:r w:rsidR="00B97446" w:rsidRPr="00623EBA">
        <w:rPr>
          <w:rFonts w:ascii="Times New Roman" w:hAnsi="Times New Roman"/>
          <w:sz w:val="24"/>
          <w:szCs w:val="24"/>
        </w:rPr>
        <w:t xml:space="preserve"> gavėjas reikalauja, kad </w:t>
      </w:r>
      <w:r w:rsidRPr="00623EBA">
        <w:rPr>
          <w:rFonts w:ascii="Times New Roman" w:hAnsi="Times New Roman"/>
          <w:sz w:val="24"/>
          <w:szCs w:val="24"/>
        </w:rPr>
        <w:t>Paslaugų</w:t>
      </w:r>
      <w:r w:rsidR="00B97446" w:rsidRPr="00623EBA">
        <w:rPr>
          <w:rFonts w:ascii="Times New Roman" w:hAnsi="Times New Roman"/>
          <w:sz w:val="24"/>
          <w:szCs w:val="24"/>
        </w:rPr>
        <w:t xml:space="preserve"> teikėjas informuotų apie </w:t>
      </w:r>
      <w:r w:rsidR="00703EC8" w:rsidRPr="00623EBA">
        <w:rPr>
          <w:rFonts w:ascii="Times New Roman" w:hAnsi="Times New Roman"/>
          <w:sz w:val="24"/>
          <w:szCs w:val="24"/>
        </w:rPr>
        <w:t>subteikėjų (jei tokie pasitelkiami) pavadinimų, kontaktinių duomenų ir jų atstovų</w:t>
      </w:r>
      <w:r w:rsidR="00B97446" w:rsidRPr="00623EBA">
        <w:rPr>
          <w:rFonts w:ascii="Times New Roman" w:hAnsi="Times New Roman"/>
          <w:sz w:val="24"/>
          <w:szCs w:val="24"/>
        </w:rPr>
        <w:t xml:space="preserve"> pasikeitimus visu </w:t>
      </w:r>
      <w:r w:rsidR="001E6475" w:rsidRPr="00623EBA">
        <w:rPr>
          <w:rFonts w:ascii="Times New Roman" w:hAnsi="Times New Roman"/>
          <w:sz w:val="24"/>
          <w:szCs w:val="24"/>
        </w:rPr>
        <w:t>Sutarties</w:t>
      </w:r>
      <w:r w:rsidR="00881045" w:rsidRPr="00623EBA">
        <w:rPr>
          <w:rFonts w:ascii="Times New Roman" w:hAnsi="Times New Roman"/>
          <w:sz w:val="24"/>
          <w:szCs w:val="24"/>
        </w:rPr>
        <w:t xml:space="preserve"> </w:t>
      </w:r>
      <w:r w:rsidR="00B97446" w:rsidRPr="00623EBA">
        <w:rPr>
          <w:rFonts w:ascii="Times New Roman" w:hAnsi="Times New Roman"/>
          <w:sz w:val="24"/>
          <w:szCs w:val="24"/>
        </w:rPr>
        <w:t>vykdymo metu, taip pat apie naujus subteikėjus, kuriuos jis ketina pasitelkti vėliau.</w:t>
      </w:r>
    </w:p>
    <w:p w14:paraId="5F8E5D17" w14:textId="43B0CFD0" w:rsidR="00ED021B" w:rsidRPr="00623EBA" w:rsidRDefault="00ED021B" w:rsidP="00BD67B6">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eastAsia="Arial Unicode MS" w:hAnsi="Times New Roman"/>
          <w:sz w:val="24"/>
          <w:szCs w:val="24"/>
        </w:rPr>
        <w:t xml:space="preserve">Jei </w:t>
      </w:r>
      <w:r w:rsidR="00FE2CF5" w:rsidRPr="00623EBA">
        <w:rPr>
          <w:rFonts w:ascii="Times New Roman" w:eastAsia="Arial Unicode MS" w:hAnsi="Times New Roman"/>
          <w:sz w:val="24"/>
          <w:szCs w:val="24"/>
        </w:rPr>
        <w:t>Paslaugų</w:t>
      </w:r>
      <w:r w:rsidRPr="00623EBA">
        <w:rPr>
          <w:rFonts w:ascii="Times New Roman" w:eastAsia="Arial Unicode MS" w:hAnsi="Times New Roman"/>
          <w:sz w:val="24"/>
          <w:szCs w:val="24"/>
        </w:rPr>
        <w:t xml:space="preserve"> teikėjas </w:t>
      </w:r>
      <w:r w:rsidR="001E6475" w:rsidRPr="00623EBA">
        <w:rPr>
          <w:rFonts w:ascii="Times New Roman" w:eastAsia="Arial Unicode MS" w:hAnsi="Times New Roman"/>
          <w:sz w:val="24"/>
          <w:szCs w:val="24"/>
        </w:rPr>
        <w:t>Sutarties</w:t>
      </w:r>
      <w:r w:rsidRPr="00623EBA">
        <w:rPr>
          <w:rFonts w:ascii="Times New Roman" w:eastAsia="Arial Unicode MS" w:hAnsi="Times New Roman"/>
          <w:sz w:val="24"/>
          <w:szCs w:val="24"/>
        </w:rPr>
        <w:t xml:space="preserve"> vykdymui subtiekėjo (-ų) nepasitelkia</w:t>
      </w:r>
      <w:r w:rsidR="0006705D" w:rsidRPr="00623EBA">
        <w:rPr>
          <w:rFonts w:ascii="Times New Roman" w:eastAsia="Arial Unicode MS" w:hAnsi="Times New Roman"/>
          <w:sz w:val="24"/>
          <w:szCs w:val="24"/>
        </w:rPr>
        <w:t>,</w:t>
      </w:r>
      <w:r w:rsidRPr="00623EBA">
        <w:rPr>
          <w:rFonts w:ascii="Times New Roman" w:eastAsia="Arial Unicode MS" w:hAnsi="Times New Roman"/>
          <w:sz w:val="24"/>
          <w:szCs w:val="24"/>
        </w:rPr>
        <w:t xml:space="preserve"> </w:t>
      </w:r>
      <w:r w:rsidR="001E6475" w:rsidRPr="00623EBA">
        <w:rPr>
          <w:rFonts w:ascii="Times New Roman" w:eastAsia="Arial Unicode MS" w:hAnsi="Times New Roman"/>
          <w:sz w:val="24"/>
          <w:szCs w:val="24"/>
        </w:rPr>
        <w:t>Sutarties</w:t>
      </w:r>
      <w:r w:rsidR="00881045" w:rsidRPr="00623EBA">
        <w:rPr>
          <w:rFonts w:ascii="Times New Roman" w:eastAsia="Arial Unicode MS" w:hAnsi="Times New Roman"/>
          <w:sz w:val="24"/>
          <w:szCs w:val="24"/>
        </w:rPr>
        <w:t xml:space="preserve"> </w:t>
      </w:r>
      <w:r w:rsidRPr="00623EBA">
        <w:rPr>
          <w:rFonts w:ascii="Times New Roman" w:eastAsia="Arial Unicode MS" w:hAnsi="Times New Roman"/>
          <w:sz w:val="24"/>
          <w:szCs w:val="24"/>
        </w:rPr>
        <w:t xml:space="preserve">nuostatos dėl subtiekėjo (-ų) keitimo taikomos tuo atveju, jei iškyla poreikis keisti naujus subtiekėjus, kuriuos, vadovaujantis </w:t>
      </w:r>
      <w:r w:rsidR="003416BA" w:rsidRPr="00623EBA">
        <w:rPr>
          <w:rFonts w:ascii="Times New Roman" w:eastAsia="Arial Unicode MS" w:hAnsi="Times New Roman"/>
          <w:sz w:val="24"/>
          <w:szCs w:val="24"/>
        </w:rPr>
        <w:t>S</w:t>
      </w:r>
      <w:r w:rsidRPr="00623EBA">
        <w:rPr>
          <w:rFonts w:ascii="Times New Roman" w:eastAsia="Arial Unicode MS" w:hAnsi="Times New Roman"/>
          <w:sz w:val="24"/>
          <w:szCs w:val="24"/>
        </w:rPr>
        <w:t xml:space="preserve">utartyje nustatyta tvarka, </w:t>
      </w:r>
      <w:r w:rsidR="00FE2CF5" w:rsidRPr="00623EBA">
        <w:rPr>
          <w:rFonts w:ascii="Times New Roman" w:eastAsia="Arial Unicode MS" w:hAnsi="Times New Roman"/>
          <w:sz w:val="24"/>
          <w:szCs w:val="24"/>
        </w:rPr>
        <w:t>Paslaugų</w:t>
      </w:r>
      <w:r w:rsidRPr="00623EBA">
        <w:rPr>
          <w:rFonts w:ascii="Times New Roman" w:eastAsia="Arial Unicode MS" w:hAnsi="Times New Roman"/>
          <w:sz w:val="24"/>
          <w:szCs w:val="24"/>
        </w:rPr>
        <w:t xml:space="preserve"> teikėjas pasitelks jau </w:t>
      </w:r>
      <w:r w:rsidR="001E6475" w:rsidRPr="00623EBA">
        <w:rPr>
          <w:rFonts w:ascii="Times New Roman" w:eastAsia="Arial Unicode MS" w:hAnsi="Times New Roman"/>
          <w:sz w:val="24"/>
          <w:szCs w:val="24"/>
        </w:rPr>
        <w:t>Sutarties</w:t>
      </w:r>
      <w:r w:rsidR="00881045" w:rsidRPr="00623EBA">
        <w:rPr>
          <w:rFonts w:ascii="Times New Roman" w:eastAsia="Arial Unicode MS" w:hAnsi="Times New Roman"/>
          <w:sz w:val="24"/>
          <w:szCs w:val="24"/>
        </w:rPr>
        <w:t xml:space="preserve"> </w:t>
      </w:r>
      <w:r w:rsidRPr="00623EBA">
        <w:rPr>
          <w:rFonts w:ascii="Times New Roman" w:eastAsia="Arial Unicode MS" w:hAnsi="Times New Roman"/>
          <w:sz w:val="24"/>
          <w:szCs w:val="24"/>
        </w:rPr>
        <w:t>vykdymo metu.</w:t>
      </w:r>
    </w:p>
    <w:p w14:paraId="3B4B3028" w14:textId="0FEB679C" w:rsidR="00ED021B" w:rsidRPr="00623EBA" w:rsidRDefault="00FE2CF5" w:rsidP="00BD67B6">
      <w:pPr>
        <w:pStyle w:val="Sraopastraipa"/>
        <w:widowControl w:val="0"/>
        <w:numPr>
          <w:ilvl w:val="1"/>
          <w:numId w:val="11"/>
        </w:numPr>
        <w:tabs>
          <w:tab w:val="left" w:pos="0"/>
          <w:tab w:val="left" w:pos="568"/>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teikėjas atsako už visus pagal </w:t>
      </w:r>
      <w:r w:rsidR="001E6475" w:rsidRPr="00623EBA">
        <w:rPr>
          <w:rFonts w:ascii="Times New Roman" w:eastAsia="Arial Unicode MS" w:hAnsi="Times New Roman"/>
          <w:sz w:val="24"/>
          <w:szCs w:val="24"/>
        </w:rPr>
        <w:t>Sutartį</w:t>
      </w:r>
      <w:r w:rsidR="00ED021B" w:rsidRPr="00623EBA">
        <w:rPr>
          <w:rFonts w:ascii="Times New Roman" w:eastAsia="Arial Unicode MS" w:hAnsi="Times New Roman"/>
          <w:sz w:val="24"/>
          <w:szCs w:val="24"/>
        </w:rPr>
        <w:t xml:space="preserve"> prisiimtus įsipareigojimus, nepaisant (bet </w:t>
      </w:r>
      <w:r w:rsidR="00ED021B" w:rsidRPr="00623EBA">
        <w:rPr>
          <w:rFonts w:ascii="Times New Roman" w:eastAsia="Arial Unicode MS" w:hAnsi="Times New Roman"/>
          <w:sz w:val="24"/>
          <w:szCs w:val="24"/>
        </w:rPr>
        <w:lastRenderedPageBreak/>
        <w:t xml:space="preserve">neapsiribojant) to, ar </w:t>
      </w:r>
      <w:r w:rsidR="001E6475" w:rsidRPr="00623EBA">
        <w:rPr>
          <w:rFonts w:ascii="Times New Roman" w:eastAsia="Arial Unicode MS" w:hAnsi="Times New Roman"/>
          <w:sz w:val="24"/>
          <w:szCs w:val="24"/>
        </w:rPr>
        <w:t>Sutarties</w:t>
      </w:r>
      <w:r w:rsidR="00881045" w:rsidRPr="00623EBA">
        <w:rPr>
          <w:rFonts w:ascii="Times New Roman" w:eastAsia="Arial Unicode MS" w:hAnsi="Times New Roman"/>
          <w:sz w:val="24"/>
          <w:szCs w:val="24"/>
        </w:rPr>
        <w:t xml:space="preserve"> </w:t>
      </w:r>
      <w:r w:rsidR="00ED021B" w:rsidRPr="00623EBA">
        <w:rPr>
          <w:rFonts w:ascii="Times New Roman" w:eastAsia="Arial Unicode MS" w:hAnsi="Times New Roman"/>
          <w:sz w:val="24"/>
          <w:szCs w:val="24"/>
        </w:rPr>
        <w:t>vykdymui pasitelkiami subtiekėjai.</w:t>
      </w:r>
    </w:p>
    <w:p w14:paraId="1C7C61B2" w14:textId="4FEE57AC" w:rsidR="00ED021B" w:rsidRPr="00623EBA" w:rsidRDefault="00FE2CF5" w:rsidP="00BD67B6">
      <w:pPr>
        <w:pStyle w:val="Sraopastraipa"/>
        <w:widowControl w:val="0"/>
        <w:numPr>
          <w:ilvl w:val="1"/>
          <w:numId w:val="11"/>
        </w:numPr>
        <w:tabs>
          <w:tab w:val="left" w:pos="0"/>
          <w:tab w:val="left" w:pos="568"/>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teikėjas, vykdydamas </w:t>
      </w:r>
      <w:r w:rsidR="001E6475" w:rsidRPr="00623EBA">
        <w:rPr>
          <w:rFonts w:ascii="Times New Roman" w:eastAsia="Arial Unicode MS" w:hAnsi="Times New Roman"/>
          <w:sz w:val="24"/>
          <w:szCs w:val="24"/>
        </w:rPr>
        <w:t>Sutartį</w:t>
      </w:r>
      <w:r w:rsidR="00ED021B" w:rsidRPr="00623EBA">
        <w:rPr>
          <w:rFonts w:ascii="Times New Roman" w:eastAsia="Arial Unicode MS" w:hAnsi="Times New Roman"/>
          <w:sz w:val="24"/>
          <w:szCs w:val="24"/>
        </w:rPr>
        <w:t>, negali keisti pasitelkto (-ų) subtiekėjo (-ų), pasitelkti naujo (-ų) subtiekėjo (-ų), kurio (-</w:t>
      </w:r>
      <w:proofErr w:type="spellStart"/>
      <w:r w:rsidR="00ED021B" w:rsidRPr="00623EBA">
        <w:rPr>
          <w:rFonts w:ascii="Times New Roman" w:eastAsia="Arial Unicode MS" w:hAnsi="Times New Roman"/>
          <w:sz w:val="24"/>
          <w:szCs w:val="24"/>
        </w:rPr>
        <w:t>ių</w:t>
      </w:r>
      <w:proofErr w:type="spellEnd"/>
      <w:r w:rsidR="00ED021B" w:rsidRPr="00623EBA">
        <w:rPr>
          <w:rFonts w:ascii="Times New Roman" w:eastAsia="Arial Unicode MS" w:hAnsi="Times New Roman"/>
          <w:sz w:val="24"/>
          <w:szCs w:val="24"/>
        </w:rPr>
        <w:t xml:space="preserve">) pajėgumais rėmėsi, taip pat pasitelkti naujo (-ų) subtiekėjo (-ų) visam arba iki </w:t>
      </w:r>
      <w:r w:rsidR="001E6475" w:rsidRPr="00623EBA">
        <w:rPr>
          <w:rFonts w:ascii="Times New Roman" w:eastAsia="Arial Unicode MS" w:hAnsi="Times New Roman"/>
          <w:sz w:val="24"/>
          <w:szCs w:val="24"/>
        </w:rPr>
        <w:t>Sutarties</w:t>
      </w:r>
      <w:r w:rsidR="00ED021B" w:rsidRPr="00623EBA">
        <w:rPr>
          <w:rFonts w:ascii="Times New Roman" w:eastAsia="Arial Unicode MS" w:hAnsi="Times New Roman"/>
          <w:sz w:val="24"/>
          <w:szCs w:val="24"/>
        </w:rPr>
        <w:t xml:space="preserve"> pabaigos likusiam terminui be </w:t>
      </w: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gavėjo sutikimo. </w:t>
      </w:r>
    </w:p>
    <w:p w14:paraId="6ABCB231" w14:textId="05A638B4" w:rsidR="00ED021B" w:rsidRPr="00623EBA" w:rsidRDefault="00FE2CF5" w:rsidP="00BD67B6">
      <w:pPr>
        <w:pStyle w:val="Sraopastraipa"/>
        <w:widowControl w:val="0"/>
        <w:numPr>
          <w:ilvl w:val="1"/>
          <w:numId w:val="11"/>
        </w:numPr>
        <w:tabs>
          <w:tab w:val="left" w:pos="0"/>
          <w:tab w:val="left" w:pos="568"/>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teikėjo subtiekėjas (-ai) gali būti keičiamas (-i) tik šiais atvejais:</w:t>
      </w:r>
    </w:p>
    <w:p w14:paraId="640CFB68" w14:textId="54DA155A" w:rsidR="00ED021B" w:rsidRPr="00623EBA" w:rsidRDefault="00ED021B" w:rsidP="00BD67B6">
      <w:pPr>
        <w:pStyle w:val="Sraopastraipa"/>
        <w:widowControl w:val="0"/>
        <w:numPr>
          <w:ilvl w:val="2"/>
          <w:numId w:val="11"/>
        </w:numPr>
        <w:tabs>
          <w:tab w:val="left" w:pos="0"/>
          <w:tab w:val="left" w:pos="567"/>
          <w:tab w:val="left" w:pos="851"/>
          <w:tab w:val="left" w:pos="1134"/>
          <w:tab w:val="left" w:pos="1276"/>
          <w:tab w:val="left" w:pos="1418"/>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eastAsia="Arial Unicode MS" w:hAnsi="Times New Roman"/>
          <w:sz w:val="24"/>
          <w:szCs w:val="24"/>
        </w:rPr>
        <w:t xml:space="preserve"> kai </w:t>
      </w:r>
      <w:r w:rsidR="00FE2CF5" w:rsidRPr="00623EBA">
        <w:rPr>
          <w:rFonts w:ascii="Times New Roman" w:eastAsia="Arial Unicode MS" w:hAnsi="Times New Roman"/>
          <w:sz w:val="24"/>
          <w:szCs w:val="24"/>
        </w:rPr>
        <w:t>Paslaugų</w:t>
      </w:r>
      <w:r w:rsidRPr="00623EBA">
        <w:rPr>
          <w:rFonts w:ascii="Times New Roman" w:eastAsia="Arial Unicode MS" w:hAnsi="Times New Roman"/>
          <w:sz w:val="24"/>
          <w:szCs w:val="24"/>
        </w:rPr>
        <w:t xml:space="preserve"> teikėjo subtiekėjas (-ai) bankrutuoja, yra likviduojamas ar susidaro analogiška situacija;</w:t>
      </w:r>
    </w:p>
    <w:p w14:paraId="6115BD6A" w14:textId="5A6E31FD" w:rsidR="00ED021B" w:rsidRPr="00623EBA" w:rsidRDefault="00ED021B" w:rsidP="00BD67B6">
      <w:pPr>
        <w:pStyle w:val="Sraopastraipa"/>
        <w:widowControl w:val="0"/>
        <w:numPr>
          <w:ilvl w:val="2"/>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eastAsia="Arial Unicode MS" w:hAnsi="Times New Roman"/>
          <w:sz w:val="24"/>
          <w:szCs w:val="24"/>
        </w:rPr>
        <w:t xml:space="preserve">kai </w:t>
      </w:r>
      <w:r w:rsidR="00FE2CF5" w:rsidRPr="00623EBA">
        <w:rPr>
          <w:rFonts w:ascii="Times New Roman" w:eastAsia="Arial Unicode MS" w:hAnsi="Times New Roman"/>
          <w:sz w:val="24"/>
          <w:szCs w:val="24"/>
        </w:rPr>
        <w:t>Paslaugų</w:t>
      </w:r>
      <w:r w:rsidRPr="00623EBA">
        <w:rPr>
          <w:rFonts w:ascii="Times New Roman" w:eastAsia="Arial Unicode MS" w:hAnsi="Times New Roman"/>
          <w:sz w:val="24"/>
          <w:szCs w:val="24"/>
        </w:rPr>
        <w:t xml:space="preserve"> teikėjo subtiekėjas (-ai) dėl objektyvių priežasčių (nutrūkus teisiniams santykiams su </w:t>
      </w:r>
      <w:r w:rsidR="00FE2CF5" w:rsidRPr="00623EBA">
        <w:rPr>
          <w:rFonts w:ascii="Times New Roman" w:eastAsia="Arial Unicode MS" w:hAnsi="Times New Roman"/>
          <w:sz w:val="24"/>
          <w:szCs w:val="24"/>
        </w:rPr>
        <w:t>Paslaugų</w:t>
      </w:r>
      <w:r w:rsidRPr="00623EBA">
        <w:rPr>
          <w:rFonts w:ascii="Times New Roman" w:eastAsia="Arial Unicode MS" w:hAnsi="Times New Roman"/>
          <w:sz w:val="24"/>
          <w:szCs w:val="24"/>
        </w:rPr>
        <w:t xml:space="preserve"> teikėju, subtiekėjui atsisakius vykdyti įsipareigojimus, netinkamai vykdant įsipareigojimus teikti </w:t>
      </w:r>
      <w:r w:rsidR="00623DC7" w:rsidRPr="00623EBA">
        <w:rPr>
          <w:rFonts w:ascii="Times New Roman" w:eastAsia="Arial Unicode MS" w:hAnsi="Times New Roman"/>
          <w:sz w:val="24"/>
          <w:szCs w:val="24"/>
        </w:rPr>
        <w:t>P</w:t>
      </w:r>
      <w:r w:rsidRPr="00623EBA">
        <w:rPr>
          <w:rFonts w:ascii="Times New Roman" w:eastAsia="Arial Unicode MS" w:hAnsi="Times New Roman"/>
          <w:sz w:val="24"/>
          <w:szCs w:val="24"/>
        </w:rPr>
        <w:t>aslaugas, dėl sveikatos būklės ir pan.) nebegali vykdyti</w:t>
      </w:r>
      <w:r w:rsidR="00DC628E" w:rsidRPr="00623EBA">
        <w:rPr>
          <w:rFonts w:ascii="Times New Roman" w:eastAsia="Arial Unicode MS" w:hAnsi="Times New Roman"/>
          <w:sz w:val="24"/>
          <w:szCs w:val="24"/>
        </w:rPr>
        <w:t xml:space="preserve"> su</w:t>
      </w:r>
      <w:r w:rsidRPr="00623EBA">
        <w:rPr>
          <w:rFonts w:ascii="Times New Roman" w:eastAsia="Arial Unicode MS" w:hAnsi="Times New Roman"/>
          <w:sz w:val="24"/>
          <w:szCs w:val="24"/>
        </w:rPr>
        <w:t xml:space="preserve"> </w:t>
      </w:r>
      <w:r w:rsidR="003416BA" w:rsidRPr="00623EBA">
        <w:rPr>
          <w:rFonts w:ascii="Times New Roman" w:eastAsia="Arial Unicode MS" w:hAnsi="Times New Roman"/>
          <w:sz w:val="24"/>
          <w:szCs w:val="24"/>
        </w:rPr>
        <w:t>S</w:t>
      </w:r>
      <w:r w:rsidRPr="00623EBA">
        <w:rPr>
          <w:rFonts w:ascii="Times New Roman" w:eastAsia="Arial Unicode MS" w:hAnsi="Times New Roman"/>
          <w:sz w:val="24"/>
          <w:szCs w:val="24"/>
        </w:rPr>
        <w:t>utartimi prisiimtų įsipareigojimų.</w:t>
      </w:r>
    </w:p>
    <w:p w14:paraId="1A107649" w14:textId="5C953432" w:rsidR="00ED021B" w:rsidRPr="00623EBA" w:rsidRDefault="00FE2CF5" w:rsidP="00BD67B6">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teikėjas, siekdamas pakeisti subtiekėją (-</w:t>
      </w:r>
      <w:proofErr w:type="spellStart"/>
      <w:r w:rsidR="00ED021B" w:rsidRPr="00623EBA">
        <w:rPr>
          <w:rFonts w:ascii="Times New Roman" w:eastAsia="Arial Unicode MS" w:hAnsi="Times New Roman"/>
          <w:sz w:val="24"/>
          <w:szCs w:val="24"/>
        </w:rPr>
        <w:t>us</w:t>
      </w:r>
      <w:proofErr w:type="spellEnd"/>
      <w:r w:rsidR="00ED021B" w:rsidRPr="00623EBA">
        <w:rPr>
          <w:rFonts w:ascii="Times New Roman" w:eastAsia="Arial Unicode MS" w:hAnsi="Times New Roman"/>
          <w:sz w:val="24"/>
          <w:szCs w:val="24"/>
        </w:rPr>
        <w:t xml:space="preserve">) kurio pajėgumais pirkimo metu rėmėsi, turi raštu informuoti </w:t>
      </w: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gavėją ne vėliau kaip prieš 3 (tris) darbo dienas ir gauti </w:t>
      </w: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gavėjo raštišką sutikimą. Naujas subtiekėjas privalo atitikti visus atitinkamam subtiekėjui pirkimo dokumentuose nustatytus kvalifikacijos reikalavimus. </w:t>
      </w: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teikėjas privalo pateikti naujo subtiekėjo kvalifikacijos atitiktį patvirtinančius dokumentus.</w:t>
      </w:r>
    </w:p>
    <w:p w14:paraId="04967BC8" w14:textId="7C71DA9A" w:rsidR="00ED021B" w:rsidRPr="00623EBA" w:rsidRDefault="00ED021B" w:rsidP="00BD67B6">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eastAsia="Arial Unicode MS" w:hAnsi="Times New Roman"/>
          <w:sz w:val="24"/>
          <w:szCs w:val="24"/>
        </w:rPr>
        <w:t xml:space="preserve">Jeigu </w:t>
      </w:r>
      <w:r w:rsidR="00FE2CF5" w:rsidRPr="00623EBA">
        <w:rPr>
          <w:rFonts w:ascii="Times New Roman" w:eastAsia="Arial Unicode MS" w:hAnsi="Times New Roman"/>
          <w:sz w:val="24"/>
          <w:szCs w:val="24"/>
        </w:rPr>
        <w:t>Paslaugų</w:t>
      </w:r>
      <w:r w:rsidRPr="00623EBA">
        <w:rPr>
          <w:rFonts w:ascii="Times New Roman" w:eastAsia="Arial Unicode MS" w:hAnsi="Times New Roman"/>
          <w:sz w:val="24"/>
          <w:szCs w:val="24"/>
        </w:rPr>
        <w:t xml:space="preserve"> teikėjas </w:t>
      </w:r>
      <w:r w:rsidR="001E6475" w:rsidRPr="00623EBA">
        <w:rPr>
          <w:rFonts w:ascii="Times New Roman" w:eastAsia="Arial Unicode MS" w:hAnsi="Times New Roman"/>
          <w:sz w:val="24"/>
          <w:szCs w:val="24"/>
        </w:rPr>
        <w:t>Sutarties</w:t>
      </w:r>
      <w:r w:rsidRPr="00623EBA">
        <w:rPr>
          <w:rFonts w:ascii="Times New Roman" w:eastAsia="Arial Unicode MS" w:hAnsi="Times New Roman"/>
          <w:sz w:val="24"/>
          <w:szCs w:val="24"/>
        </w:rPr>
        <w:t xml:space="preserve"> vykdymo metu nori pasitelkti naują (-</w:t>
      </w:r>
      <w:proofErr w:type="spellStart"/>
      <w:r w:rsidRPr="00623EBA">
        <w:rPr>
          <w:rFonts w:ascii="Times New Roman" w:eastAsia="Arial Unicode MS" w:hAnsi="Times New Roman"/>
          <w:sz w:val="24"/>
          <w:szCs w:val="24"/>
        </w:rPr>
        <w:t>us</w:t>
      </w:r>
      <w:proofErr w:type="spellEnd"/>
      <w:r w:rsidRPr="00623EBA">
        <w:rPr>
          <w:rFonts w:ascii="Times New Roman" w:eastAsia="Arial Unicode MS" w:hAnsi="Times New Roman"/>
          <w:sz w:val="24"/>
          <w:szCs w:val="24"/>
        </w:rPr>
        <w:t>) subtiekėją (-</w:t>
      </w:r>
      <w:proofErr w:type="spellStart"/>
      <w:r w:rsidRPr="00623EBA">
        <w:rPr>
          <w:rFonts w:ascii="Times New Roman" w:eastAsia="Arial Unicode MS" w:hAnsi="Times New Roman"/>
          <w:sz w:val="24"/>
          <w:szCs w:val="24"/>
        </w:rPr>
        <w:t>us</w:t>
      </w:r>
      <w:proofErr w:type="spellEnd"/>
      <w:r w:rsidRPr="00623EBA">
        <w:rPr>
          <w:rFonts w:ascii="Times New Roman" w:eastAsia="Arial Unicode MS" w:hAnsi="Times New Roman"/>
          <w:sz w:val="24"/>
          <w:szCs w:val="24"/>
        </w:rPr>
        <w:t>), kuris</w:t>
      </w:r>
      <w:r w:rsidR="00B97446" w:rsidRPr="00623EBA">
        <w:rPr>
          <w:rFonts w:ascii="Times New Roman" w:eastAsia="Arial Unicode MS" w:hAnsi="Times New Roman"/>
          <w:sz w:val="24"/>
          <w:szCs w:val="24"/>
        </w:rPr>
        <w:t xml:space="preserve"> </w:t>
      </w:r>
      <w:r w:rsidRPr="00623EBA">
        <w:rPr>
          <w:rFonts w:ascii="Times New Roman" w:eastAsia="Arial Unicode MS" w:hAnsi="Times New Roman"/>
          <w:sz w:val="24"/>
          <w:szCs w:val="24"/>
        </w:rPr>
        <w:t>(-</w:t>
      </w:r>
      <w:proofErr w:type="spellStart"/>
      <w:r w:rsidRPr="00623EBA">
        <w:rPr>
          <w:rFonts w:ascii="Times New Roman" w:eastAsia="Arial Unicode MS" w:hAnsi="Times New Roman"/>
          <w:sz w:val="24"/>
          <w:szCs w:val="24"/>
        </w:rPr>
        <w:t>ie</w:t>
      </w:r>
      <w:proofErr w:type="spellEnd"/>
      <w:r w:rsidRPr="00623EBA">
        <w:rPr>
          <w:rFonts w:ascii="Times New Roman" w:eastAsia="Arial Unicode MS" w:hAnsi="Times New Roman"/>
          <w:sz w:val="24"/>
          <w:szCs w:val="24"/>
        </w:rPr>
        <w:t xml:space="preserve">) nebuvo nurodytas (-i) tiekėjo pirkimui teiktame pasiūlyme, jis privalo apie tai raštu informuoti </w:t>
      </w:r>
      <w:r w:rsidR="00FE2CF5" w:rsidRPr="00623EBA">
        <w:rPr>
          <w:rFonts w:ascii="Times New Roman" w:eastAsia="Arial Unicode MS" w:hAnsi="Times New Roman"/>
          <w:sz w:val="24"/>
          <w:szCs w:val="24"/>
        </w:rPr>
        <w:t>Paslaugų</w:t>
      </w:r>
      <w:r w:rsidRPr="00623EBA">
        <w:rPr>
          <w:rFonts w:ascii="Times New Roman" w:eastAsia="Arial Unicode MS" w:hAnsi="Times New Roman"/>
          <w:sz w:val="24"/>
          <w:szCs w:val="24"/>
        </w:rPr>
        <w:t xml:space="preserve"> gavėją ne vėliau kaip prieš 3 (tris) darbo dienas ir gauti </w:t>
      </w:r>
      <w:r w:rsidR="00FE2CF5" w:rsidRPr="00623EBA">
        <w:rPr>
          <w:rFonts w:ascii="Times New Roman" w:eastAsia="Arial Unicode MS" w:hAnsi="Times New Roman"/>
          <w:sz w:val="24"/>
          <w:szCs w:val="24"/>
        </w:rPr>
        <w:t>Paslaugų</w:t>
      </w:r>
      <w:r w:rsidRPr="00623EBA">
        <w:rPr>
          <w:rFonts w:ascii="Times New Roman" w:eastAsia="Arial Unicode MS" w:hAnsi="Times New Roman"/>
          <w:sz w:val="24"/>
          <w:szCs w:val="24"/>
        </w:rPr>
        <w:t xml:space="preserve"> gavėjo raštišką sutikimą. Naujas subtiekėjas privalo atitikti visus atitinkamam subtiekėjui Pirkimo dokumentuose nustatytus kvalifikacijos reikalavimus. </w:t>
      </w:r>
      <w:r w:rsidR="00FE2CF5" w:rsidRPr="00623EBA">
        <w:rPr>
          <w:rFonts w:ascii="Times New Roman" w:eastAsia="Arial Unicode MS" w:hAnsi="Times New Roman"/>
          <w:sz w:val="24"/>
          <w:szCs w:val="24"/>
        </w:rPr>
        <w:t>Paslaugų</w:t>
      </w:r>
      <w:r w:rsidRPr="00623EBA">
        <w:rPr>
          <w:rFonts w:ascii="Times New Roman" w:eastAsia="Arial Unicode MS" w:hAnsi="Times New Roman"/>
          <w:sz w:val="24"/>
          <w:szCs w:val="24"/>
        </w:rPr>
        <w:t xml:space="preserve"> teikėjas privalo pateikti naujo subtiekėjo kvalifikacijos atitiktį patvirtinančius dokumentus.</w:t>
      </w:r>
    </w:p>
    <w:p w14:paraId="1C17500C" w14:textId="07C253F3" w:rsidR="00ED021B" w:rsidRPr="00623EBA" w:rsidRDefault="00FE2CF5" w:rsidP="00BD67B6">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gavėjui sutikus su subtiekėjo (-ų) pakeitimu</w:t>
      </w:r>
      <w:r w:rsidR="00CB2B56">
        <w:rPr>
          <w:rFonts w:ascii="Times New Roman" w:eastAsia="Arial Unicode MS" w:hAnsi="Times New Roman"/>
          <w:sz w:val="24"/>
          <w:szCs w:val="24"/>
        </w:rPr>
        <w:t xml:space="preserve"> </w:t>
      </w:r>
      <w:r w:rsidR="00ED021B" w:rsidRPr="00623EBA">
        <w:rPr>
          <w:rFonts w:ascii="Times New Roman" w:eastAsia="Arial Unicode MS" w:hAnsi="Times New Roman"/>
          <w:sz w:val="24"/>
          <w:szCs w:val="24"/>
        </w:rPr>
        <w:t>/</w:t>
      </w:r>
      <w:r w:rsidR="00CB2B56">
        <w:rPr>
          <w:rFonts w:ascii="Times New Roman" w:eastAsia="Arial Unicode MS" w:hAnsi="Times New Roman"/>
          <w:sz w:val="24"/>
          <w:szCs w:val="24"/>
        </w:rPr>
        <w:t xml:space="preserve"> </w:t>
      </w:r>
      <w:r w:rsidR="00ED021B" w:rsidRPr="00623EBA">
        <w:rPr>
          <w:rFonts w:ascii="Times New Roman" w:eastAsia="Arial Unicode MS" w:hAnsi="Times New Roman"/>
          <w:sz w:val="24"/>
          <w:szCs w:val="24"/>
        </w:rPr>
        <w:t xml:space="preserve">naujo subtiekėjo pasitelkimu, </w:t>
      </w: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gavėjas su </w:t>
      </w: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teikėju raštu sudaro susitarimą dėl subtiekėjo (-ų) pakeitimo/naujo subtiekėjo pasitelkimo, kurį pasirašo abi </w:t>
      </w:r>
      <w:r w:rsidR="007155A9">
        <w:rPr>
          <w:rFonts w:ascii="Times New Roman" w:eastAsia="Arial Unicode MS" w:hAnsi="Times New Roman"/>
          <w:sz w:val="24"/>
          <w:szCs w:val="24"/>
        </w:rPr>
        <w:t>Š</w:t>
      </w:r>
      <w:r w:rsidR="00ED021B" w:rsidRPr="00623EBA">
        <w:rPr>
          <w:rFonts w:ascii="Times New Roman" w:eastAsia="Arial Unicode MS" w:hAnsi="Times New Roman"/>
          <w:sz w:val="24"/>
          <w:szCs w:val="24"/>
        </w:rPr>
        <w:t xml:space="preserve">alys. Susitarimas yra neatskiriama </w:t>
      </w:r>
      <w:r w:rsidR="001E6475" w:rsidRPr="00623EBA">
        <w:rPr>
          <w:rFonts w:ascii="Times New Roman" w:eastAsia="Arial Unicode MS" w:hAnsi="Times New Roman"/>
          <w:sz w:val="24"/>
          <w:szCs w:val="24"/>
        </w:rPr>
        <w:t>Sutarties</w:t>
      </w:r>
      <w:r w:rsidR="00881045" w:rsidRPr="00623EBA">
        <w:rPr>
          <w:rFonts w:ascii="Times New Roman" w:eastAsia="Arial Unicode MS" w:hAnsi="Times New Roman"/>
          <w:sz w:val="24"/>
          <w:szCs w:val="24"/>
        </w:rPr>
        <w:t xml:space="preserve"> </w:t>
      </w:r>
      <w:r w:rsidR="00ED021B" w:rsidRPr="00623EBA">
        <w:rPr>
          <w:rFonts w:ascii="Times New Roman" w:eastAsia="Arial Unicode MS" w:hAnsi="Times New Roman"/>
          <w:sz w:val="24"/>
          <w:szCs w:val="24"/>
        </w:rPr>
        <w:t xml:space="preserve">dalis. </w:t>
      </w:r>
    </w:p>
    <w:p w14:paraId="2CF10C22" w14:textId="59919878" w:rsidR="00293AE8" w:rsidRPr="00623EBA" w:rsidRDefault="00293AE8" w:rsidP="00293AE8">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20"/>
        <w:jc w:val="both"/>
        <w:rPr>
          <w:rFonts w:ascii="Times New Roman" w:hAnsi="Times New Roman"/>
          <w:sz w:val="24"/>
          <w:szCs w:val="24"/>
          <w:lang w:bidi="lo-LA"/>
        </w:rPr>
      </w:pPr>
      <w:r w:rsidRPr="00623EBA">
        <w:rPr>
          <w:rFonts w:ascii="Times New Roman" w:eastAsia="Arial Unicode MS" w:hAnsi="Times New Roman"/>
          <w:sz w:val="24"/>
          <w:szCs w:val="24"/>
        </w:rPr>
        <w:t xml:space="preserve">Subtiekėjo (-ų) pasitelkimas ar keitimas be </w:t>
      </w:r>
      <w:r w:rsidR="00FE2CF5" w:rsidRPr="00623EBA">
        <w:rPr>
          <w:rFonts w:ascii="Times New Roman" w:eastAsia="Arial Unicode MS" w:hAnsi="Times New Roman"/>
          <w:sz w:val="24"/>
          <w:szCs w:val="24"/>
        </w:rPr>
        <w:t>Paslaugų</w:t>
      </w:r>
      <w:r w:rsidRPr="00623EBA">
        <w:rPr>
          <w:rFonts w:ascii="Times New Roman" w:eastAsia="Arial Unicode MS" w:hAnsi="Times New Roman"/>
          <w:sz w:val="24"/>
          <w:szCs w:val="24"/>
        </w:rPr>
        <w:t xml:space="preserve"> gavėjo sutikimo</w:t>
      </w:r>
      <w:r w:rsidRPr="00623EBA">
        <w:rPr>
          <w:rFonts w:ascii="Times New Roman" w:eastAsia="Arial Unicode MS" w:hAnsi="Times New Roman"/>
          <w:b/>
          <w:bCs/>
          <w:sz w:val="24"/>
          <w:szCs w:val="24"/>
        </w:rPr>
        <w:t xml:space="preserve"> </w:t>
      </w:r>
      <w:r w:rsidRPr="00623EBA">
        <w:rPr>
          <w:rFonts w:ascii="Times New Roman" w:eastAsia="Arial Unicode MS" w:hAnsi="Times New Roman"/>
          <w:sz w:val="24"/>
          <w:szCs w:val="24"/>
        </w:rPr>
        <w:t>laikomas</w:t>
      </w:r>
      <w:r w:rsidRPr="00623EBA">
        <w:rPr>
          <w:rFonts w:ascii="Times New Roman" w:eastAsia="Arial Unicode MS" w:hAnsi="Times New Roman"/>
          <w:b/>
          <w:bCs/>
          <w:sz w:val="24"/>
          <w:szCs w:val="24"/>
        </w:rPr>
        <w:t xml:space="preserve"> esminiu </w:t>
      </w:r>
      <w:r w:rsidR="001E6475" w:rsidRPr="00623EBA">
        <w:rPr>
          <w:rFonts w:ascii="Times New Roman" w:eastAsia="Arial Unicode MS" w:hAnsi="Times New Roman"/>
          <w:b/>
          <w:bCs/>
          <w:sz w:val="24"/>
          <w:szCs w:val="24"/>
        </w:rPr>
        <w:t>Sutarties</w:t>
      </w:r>
      <w:r w:rsidRPr="00623EBA">
        <w:rPr>
          <w:rFonts w:ascii="Times New Roman" w:eastAsia="Arial Unicode MS" w:hAnsi="Times New Roman"/>
          <w:b/>
          <w:bCs/>
          <w:sz w:val="24"/>
          <w:szCs w:val="24"/>
        </w:rPr>
        <w:t xml:space="preserve"> pažeidimu.</w:t>
      </w:r>
    </w:p>
    <w:p w14:paraId="21112AF8" w14:textId="7795C7C1" w:rsidR="00293AE8" w:rsidRPr="00623EBA" w:rsidRDefault="00293AE8" w:rsidP="00293AE8">
      <w:pPr>
        <w:pStyle w:val="Sraopastraipa"/>
        <w:widowControl w:val="0"/>
        <w:tabs>
          <w:tab w:val="left" w:pos="0"/>
          <w:tab w:val="left" w:pos="851"/>
          <w:tab w:val="left" w:pos="1134"/>
          <w:tab w:val="left" w:pos="1276"/>
        </w:tabs>
        <w:autoSpaceDE w:val="0"/>
        <w:autoSpaceDN w:val="0"/>
        <w:adjustRightInd w:val="0"/>
        <w:spacing w:after="0" w:line="240" w:lineRule="auto"/>
        <w:ind w:left="480"/>
        <w:jc w:val="both"/>
        <w:rPr>
          <w:rFonts w:ascii="Times New Roman" w:eastAsia="Arial Unicode MS" w:hAnsi="Times New Roman"/>
          <w:sz w:val="24"/>
          <w:szCs w:val="24"/>
        </w:rPr>
      </w:pPr>
    </w:p>
    <w:p w14:paraId="481D3ECF" w14:textId="347FEB6C" w:rsidR="00293AE8" w:rsidRPr="00623EBA" w:rsidRDefault="00293AE8" w:rsidP="00AC22FA">
      <w:pPr>
        <w:pStyle w:val="Sraopastraipa"/>
        <w:widowControl w:val="0"/>
        <w:numPr>
          <w:ilvl w:val="0"/>
          <w:numId w:val="11"/>
        </w:numPr>
        <w:tabs>
          <w:tab w:val="left" w:pos="0"/>
          <w:tab w:val="left" w:pos="851"/>
          <w:tab w:val="left" w:pos="1134"/>
          <w:tab w:val="left" w:pos="1276"/>
        </w:tabs>
        <w:autoSpaceDE w:val="0"/>
        <w:autoSpaceDN w:val="0"/>
        <w:adjustRightInd w:val="0"/>
        <w:spacing w:after="0" w:line="240" w:lineRule="auto"/>
        <w:jc w:val="center"/>
        <w:rPr>
          <w:rFonts w:ascii="Times New Roman" w:eastAsia="Arial Unicode MS" w:hAnsi="Times New Roman"/>
          <w:sz w:val="24"/>
          <w:szCs w:val="24"/>
        </w:rPr>
      </w:pPr>
      <w:r w:rsidRPr="00623EBA">
        <w:rPr>
          <w:rFonts w:ascii="Times New Roman" w:eastAsia="Times New Roman" w:hAnsi="Times New Roman"/>
          <w:b/>
          <w:sz w:val="24"/>
          <w:szCs w:val="24"/>
        </w:rPr>
        <w:t>SPECIALISTAI IR JŲ KEITIMO TVARKA</w:t>
      </w:r>
    </w:p>
    <w:p w14:paraId="45668C2A" w14:textId="682C2C8B" w:rsidR="00ED021B" w:rsidRPr="00623EBA" w:rsidRDefault="00FE2CF5" w:rsidP="00D42D7E">
      <w:pPr>
        <w:pStyle w:val="Sraopastraipa"/>
        <w:widowControl w:val="0"/>
        <w:numPr>
          <w:ilvl w:val="1"/>
          <w:numId w:val="11"/>
        </w:numPr>
        <w:tabs>
          <w:tab w:val="left" w:pos="0"/>
          <w:tab w:val="left" w:pos="851"/>
          <w:tab w:val="left" w:pos="1134"/>
          <w:tab w:val="left" w:pos="1418"/>
        </w:tabs>
        <w:autoSpaceDE w:val="0"/>
        <w:autoSpaceDN w:val="0"/>
        <w:adjustRightInd w:val="0"/>
        <w:spacing w:after="0" w:line="240" w:lineRule="auto"/>
        <w:ind w:left="0" w:firstLine="720"/>
        <w:jc w:val="both"/>
        <w:rPr>
          <w:rFonts w:ascii="Times New Roman" w:eastAsia="Arial Unicode MS" w:hAnsi="Times New Roman"/>
          <w:sz w:val="24"/>
          <w:szCs w:val="24"/>
        </w:rPr>
      </w:pPr>
      <w:r w:rsidRPr="00623EBA">
        <w:rPr>
          <w:rFonts w:ascii="Times New Roman" w:hAnsi="Times New Roman"/>
          <w:sz w:val="24"/>
          <w:szCs w:val="24"/>
          <w:lang w:bidi="lo-LA"/>
        </w:rPr>
        <w:t>Paslaugų</w:t>
      </w:r>
      <w:r w:rsidR="00ED021B" w:rsidRPr="00623EBA">
        <w:rPr>
          <w:rFonts w:ascii="Times New Roman" w:hAnsi="Times New Roman"/>
          <w:sz w:val="24"/>
          <w:szCs w:val="24"/>
          <w:lang w:bidi="lo-LA"/>
        </w:rPr>
        <w:t xml:space="preserve"> teikėjo specialista</w:t>
      </w:r>
      <w:r w:rsidR="00821B57" w:rsidRPr="00623EBA">
        <w:rPr>
          <w:rFonts w:ascii="Times New Roman" w:hAnsi="Times New Roman"/>
          <w:sz w:val="24"/>
          <w:szCs w:val="24"/>
          <w:lang w:bidi="lo-LA"/>
        </w:rPr>
        <w:t>i</w:t>
      </w:r>
      <w:r w:rsidR="00ED021B" w:rsidRPr="00623EBA">
        <w:rPr>
          <w:rFonts w:ascii="Times New Roman" w:hAnsi="Times New Roman"/>
          <w:sz w:val="24"/>
          <w:szCs w:val="24"/>
          <w:lang w:bidi="lo-LA"/>
        </w:rPr>
        <w:t xml:space="preserve"> gali būti pakeist</w:t>
      </w:r>
      <w:r w:rsidR="00821B57" w:rsidRPr="00623EBA">
        <w:rPr>
          <w:rFonts w:ascii="Times New Roman" w:hAnsi="Times New Roman"/>
          <w:sz w:val="24"/>
          <w:szCs w:val="24"/>
          <w:lang w:bidi="lo-LA"/>
        </w:rPr>
        <w:t>i</w:t>
      </w:r>
      <w:r w:rsidR="00ED021B" w:rsidRPr="00623EBA">
        <w:rPr>
          <w:rFonts w:ascii="Times New Roman" w:hAnsi="Times New Roman"/>
          <w:sz w:val="24"/>
          <w:szCs w:val="24"/>
          <w:lang w:bidi="lo-LA"/>
        </w:rPr>
        <w:t xml:space="preserve"> tik gavus išankstinį rašytinį </w:t>
      </w:r>
      <w:r w:rsidRPr="00623EBA">
        <w:rPr>
          <w:rFonts w:ascii="Times New Roman" w:hAnsi="Times New Roman"/>
          <w:sz w:val="24"/>
          <w:szCs w:val="24"/>
          <w:lang w:bidi="lo-LA"/>
        </w:rPr>
        <w:t>Paslaugų</w:t>
      </w:r>
      <w:r w:rsidR="00ED021B" w:rsidRPr="00623EBA">
        <w:rPr>
          <w:rFonts w:ascii="Times New Roman" w:hAnsi="Times New Roman"/>
          <w:sz w:val="24"/>
          <w:szCs w:val="24"/>
          <w:lang w:bidi="lo-LA"/>
        </w:rPr>
        <w:t xml:space="preserve"> gavėjo sutikimą, šiais atvejais:</w:t>
      </w:r>
    </w:p>
    <w:p w14:paraId="0A1BFCC1" w14:textId="3ED97A3F" w:rsidR="00ED021B" w:rsidRPr="00623EBA" w:rsidRDefault="00FE2CF5" w:rsidP="00BD67B6">
      <w:pPr>
        <w:pStyle w:val="Sraopastraipa"/>
        <w:widowControl w:val="0"/>
        <w:numPr>
          <w:ilvl w:val="2"/>
          <w:numId w:val="11"/>
        </w:numPr>
        <w:tabs>
          <w:tab w:val="left" w:pos="0"/>
          <w:tab w:val="left" w:pos="851"/>
          <w:tab w:val="left" w:pos="993"/>
          <w:tab w:val="left" w:pos="1276"/>
          <w:tab w:val="left" w:pos="1418"/>
          <w:tab w:val="left" w:pos="1560"/>
        </w:tabs>
        <w:autoSpaceDE w:val="0"/>
        <w:autoSpaceDN w:val="0"/>
        <w:adjustRightInd w:val="0"/>
        <w:spacing w:after="0" w:line="240" w:lineRule="auto"/>
        <w:ind w:left="0" w:firstLine="709"/>
        <w:jc w:val="both"/>
        <w:rPr>
          <w:rFonts w:ascii="Times New Roman" w:hAnsi="Times New Roman"/>
          <w:sz w:val="24"/>
          <w:szCs w:val="24"/>
          <w:lang w:bidi="lo-LA"/>
        </w:rPr>
      </w:pPr>
      <w:r w:rsidRPr="00623EBA">
        <w:rPr>
          <w:rFonts w:ascii="Times New Roman" w:hAnsi="Times New Roman"/>
          <w:sz w:val="24"/>
          <w:szCs w:val="24"/>
          <w:lang w:bidi="lo-LA"/>
        </w:rPr>
        <w:t>Paslaugų</w:t>
      </w:r>
      <w:r w:rsidR="00ED021B" w:rsidRPr="00623EBA">
        <w:rPr>
          <w:rFonts w:ascii="Times New Roman" w:hAnsi="Times New Roman"/>
          <w:sz w:val="24"/>
          <w:szCs w:val="24"/>
          <w:lang w:bidi="lo-LA"/>
        </w:rPr>
        <w:t xml:space="preserve"> teikėjo iniciatyva dėl objektyvių priežasčių (atostogų, ligos, nutrūkus darbo santykiams), pateikus duomenis apie numatom</w:t>
      </w:r>
      <w:r w:rsidR="00575A15" w:rsidRPr="00623EBA">
        <w:rPr>
          <w:rFonts w:ascii="Times New Roman" w:hAnsi="Times New Roman"/>
          <w:sz w:val="24"/>
          <w:szCs w:val="24"/>
          <w:lang w:bidi="lo-LA"/>
        </w:rPr>
        <w:t>ą</w:t>
      </w:r>
      <w:r w:rsidR="00ED021B" w:rsidRPr="00623EBA">
        <w:rPr>
          <w:rFonts w:ascii="Times New Roman" w:hAnsi="Times New Roman"/>
          <w:sz w:val="24"/>
          <w:szCs w:val="24"/>
          <w:lang w:bidi="lo-LA"/>
        </w:rPr>
        <w:t xml:space="preserve"> naujai skirti specialist</w:t>
      </w:r>
      <w:r w:rsidR="00575A15" w:rsidRPr="00623EBA">
        <w:rPr>
          <w:rFonts w:ascii="Times New Roman" w:hAnsi="Times New Roman"/>
          <w:sz w:val="24"/>
          <w:szCs w:val="24"/>
          <w:lang w:bidi="lo-LA"/>
        </w:rPr>
        <w:t>ą</w:t>
      </w:r>
      <w:r w:rsidR="00ED021B" w:rsidRPr="00623EBA">
        <w:rPr>
          <w:rFonts w:ascii="Times New Roman" w:hAnsi="Times New Roman"/>
          <w:sz w:val="24"/>
          <w:szCs w:val="24"/>
          <w:lang w:bidi="lo-LA"/>
        </w:rPr>
        <w:t xml:space="preserve"> bei j</w:t>
      </w:r>
      <w:r w:rsidR="00575A15" w:rsidRPr="00623EBA">
        <w:rPr>
          <w:rFonts w:ascii="Times New Roman" w:hAnsi="Times New Roman"/>
          <w:sz w:val="24"/>
          <w:szCs w:val="24"/>
          <w:lang w:bidi="lo-LA"/>
        </w:rPr>
        <w:t>o</w:t>
      </w:r>
      <w:r w:rsidR="00ED021B" w:rsidRPr="00623EBA">
        <w:rPr>
          <w:rFonts w:ascii="Times New Roman" w:hAnsi="Times New Roman"/>
          <w:sz w:val="24"/>
          <w:szCs w:val="24"/>
          <w:lang w:bidi="lo-LA"/>
        </w:rPr>
        <w:t xml:space="preserve"> kvalifikaciją patvirtinančius dokumentus;</w:t>
      </w:r>
    </w:p>
    <w:p w14:paraId="6EBC3541" w14:textId="0198703C" w:rsidR="00ED021B" w:rsidRPr="00623EBA" w:rsidRDefault="00FE2CF5" w:rsidP="00BD67B6">
      <w:pPr>
        <w:pStyle w:val="Sraopastraipa"/>
        <w:widowControl w:val="0"/>
        <w:numPr>
          <w:ilvl w:val="2"/>
          <w:numId w:val="11"/>
        </w:numPr>
        <w:tabs>
          <w:tab w:val="left" w:pos="0"/>
          <w:tab w:val="left" w:pos="851"/>
          <w:tab w:val="left" w:pos="993"/>
          <w:tab w:val="left" w:pos="1276"/>
          <w:tab w:val="left" w:pos="1418"/>
          <w:tab w:val="left" w:pos="1560"/>
        </w:tabs>
        <w:autoSpaceDE w:val="0"/>
        <w:autoSpaceDN w:val="0"/>
        <w:adjustRightInd w:val="0"/>
        <w:spacing w:after="0" w:line="240" w:lineRule="auto"/>
        <w:ind w:left="0" w:firstLine="709"/>
        <w:jc w:val="both"/>
        <w:rPr>
          <w:rFonts w:ascii="Times New Roman" w:hAnsi="Times New Roman"/>
          <w:sz w:val="24"/>
          <w:szCs w:val="24"/>
          <w:lang w:bidi="lo-LA"/>
        </w:rPr>
      </w:pPr>
      <w:r w:rsidRPr="00623EBA">
        <w:rPr>
          <w:rFonts w:ascii="Times New Roman" w:hAnsi="Times New Roman"/>
          <w:sz w:val="24"/>
          <w:szCs w:val="24"/>
          <w:lang w:bidi="lo-LA"/>
        </w:rPr>
        <w:t>Paslaugų</w:t>
      </w:r>
      <w:r w:rsidR="00ED021B" w:rsidRPr="00623EBA">
        <w:rPr>
          <w:rFonts w:ascii="Times New Roman" w:hAnsi="Times New Roman"/>
          <w:sz w:val="24"/>
          <w:szCs w:val="24"/>
          <w:lang w:bidi="lo-LA"/>
        </w:rPr>
        <w:t xml:space="preserve"> gavėjo iniciatyva, jei </w:t>
      </w:r>
      <w:r w:rsidRPr="00623EBA">
        <w:rPr>
          <w:rFonts w:ascii="Times New Roman" w:hAnsi="Times New Roman"/>
          <w:sz w:val="24"/>
          <w:szCs w:val="24"/>
          <w:lang w:bidi="lo-LA"/>
        </w:rPr>
        <w:t>Paslaugų</w:t>
      </w:r>
      <w:r w:rsidR="00ED021B" w:rsidRPr="00623EBA">
        <w:rPr>
          <w:rFonts w:ascii="Times New Roman" w:hAnsi="Times New Roman"/>
          <w:sz w:val="24"/>
          <w:szCs w:val="24"/>
          <w:lang w:bidi="lo-LA"/>
        </w:rPr>
        <w:t xml:space="preserve"> gavėjas yra pagrįstai nepatenkintas </w:t>
      </w:r>
      <w:r w:rsidRPr="00623EBA">
        <w:rPr>
          <w:rFonts w:ascii="Times New Roman" w:hAnsi="Times New Roman"/>
          <w:sz w:val="24"/>
          <w:szCs w:val="24"/>
          <w:lang w:bidi="lo-LA"/>
        </w:rPr>
        <w:t>Paslaugų</w:t>
      </w:r>
      <w:r w:rsidR="00ED021B" w:rsidRPr="00623EBA">
        <w:rPr>
          <w:rFonts w:ascii="Times New Roman" w:hAnsi="Times New Roman"/>
          <w:sz w:val="24"/>
          <w:szCs w:val="24"/>
          <w:lang w:bidi="lo-LA"/>
        </w:rPr>
        <w:t xml:space="preserve"> teikėjo </w:t>
      </w:r>
      <w:r w:rsidR="001E6475" w:rsidRPr="00623EBA">
        <w:rPr>
          <w:rFonts w:ascii="Times New Roman" w:hAnsi="Times New Roman"/>
          <w:sz w:val="24"/>
          <w:szCs w:val="24"/>
          <w:lang w:bidi="lo-LA"/>
        </w:rPr>
        <w:t>Sutarties</w:t>
      </w:r>
      <w:r w:rsidR="00ED021B" w:rsidRPr="00623EBA">
        <w:rPr>
          <w:rFonts w:ascii="Times New Roman" w:hAnsi="Times New Roman"/>
          <w:sz w:val="24"/>
          <w:szCs w:val="24"/>
          <w:lang w:bidi="lo-LA"/>
        </w:rPr>
        <w:t xml:space="preserve"> vykdymui paskirtu specialistu, raštu pateikus prašymą pakeisti specialistą, nurodant motyvus.</w:t>
      </w:r>
    </w:p>
    <w:p w14:paraId="4553E0D8" w14:textId="219A60A1" w:rsidR="00ED021B" w:rsidRPr="00623EBA" w:rsidRDefault="00ED021B" w:rsidP="00BD67B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623EBA">
        <w:rPr>
          <w:rFonts w:ascii="Times New Roman" w:hAnsi="Times New Roman"/>
          <w:sz w:val="24"/>
          <w:szCs w:val="24"/>
          <w:lang w:bidi="lo-LA"/>
        </w:rPr>
        <w:t xml:space="preserve"> </w:t>
      </w:r>
      <w:r w:rsidR="00FE2CF5" w:rsidRPr="00623EBA">
        <w:rPr>
          <w:rFonts w:ascii="Times New Roman" w:hAnsi="Times New Roman"/>
          <w:sz w:val="24"/>
          <w:szCs w:val="24"/>
          <w:lang w:bidi="lo-LA"/>
        </w:rPr>
        <w:t>Paslaugų</w:t>
      </w:r>
      <w:r w:rsidRPr="00623EBA">
        <w:rPr>
          <w:rFonts w:ascii="Times New Roman" w:hAnsi="Times New Roman"/>
          <w:sz w:val="24"/>
          <w:szCs w:val="24"/>
          <w:lang w:bidi="lo-LA"/>
        </w:rPr>
        <w:t xml:space="preserve"> teikėjas, norėdamas pakeisti ar pasitelkti naują specialistą, turi raštu informuoti </w:t>
      </w:r>
      <w:r w:rsidR="00FE2CF5" w:rsidRPr="00623EBA">
        <w:rPr>
          <w:rFonts w:ascii="Times New Roman" w:hAnsi="Times New Roman"/>
          <w:sz w:val="24"/>
          <w:szCs w:val="24"/>
          <w:lang w:bidi="lo-LA"/>
        </w:rPr>
        <w:t>Paslaugų</w:t>
      </w:r>
      <w:r w:rsidRPr="00623EBA">
        <w:rPr>
          <w:rFonts w:ascii="Times New Roman" w:hAnsi="Times New Roman"/>
          <w:sz w:val="24"/>
          <w:szCs w:val="24"/>
          <w:lang w:bidi="lo-LA"/>
        </w:rPr>
        <w:t xml:space="preserve"> gavėją prieš 3 (tris) darbo dienas</w:t>
      </w:r>
      <w:r w:rsidR="00575A15" w:rsidRPr="00623EBA">
        <w:rPr>
          <w:rFonts w:ascii="Times New Roman" w:hAnsi="Times New Roman"/>
          <w:sz w:val="24"/>
          <w:szCs w:val="24"/>
          <w:lang w:bidi="lo-LA"/>
        </w:rPr>
        <w:t xml:space="preserve"> arba iškart, kai paaiškėjo specialisto keitimo poreikis dėl nenumatytų aplinkybių (ligos, atostogų ar kt.)</w:t>
      </w:r>
      <w:r w:rsidRPr="00623EBA">
        <w:rPr>
          <w:rFonts w:ascii="Times New Roman" w:hAnsi="Times New Roman"/>
          <w:sz w:val="24"/>
          <w:szCs w:val="24"/>
          <w:lang w:bidi="lo-LA"/>
        </w:rPr>
        <w:t xml:space="preserve"> ir gauti </w:t>
      </w:r>
      <w:r w:rsidR="00FE2CF5" w:rsidRPr="00623EBA">
        <w:rPr>
          <w:rFonts w:ascii="Times New Roman" w:hAnsi="Times New Roman"/>
          <w:sz w:val="24"/>
          <w:szCs w:val="24"/>
          <w:lang w:bidi="lo-LA"/>
        </w:rPr>
        <w:t>Paslaugų</w:t>
      </w:r>
      <w:r w:rsidRPr="00623EBA">
        <w:rPr>
          <w:rFonts w:ascii="Times New Roman" w:hAnsi="Times New Roman"/>
          <w:sz w:val="24"/>
          <w:szCs w:val="24"/>
          <w:lang w:bidi="lo-LA"/>
        </w:rPr>
        <w:t xml:space="preserve"> gavėjo raštišką sutikimą. Naujai paskirtas specialistas turi turėti ne žemesnę, nei pirkimo dokumentuose</w:t>
      </w:r>
      <w:r w:rsidR="00575A15" w:rsidRPr="00623EBA">
        <w:rPr>
          <w:rFonts w:ascii="Times New Roman" w:hAnsi="Times New Roman"/>
          <w:sz w:val="24"/>
          <w:szCs w:val="24"/>
          <w:lang w:bidi="lo-LA"/>
        </w:rPr>
        <w:t xml:space="preserve"> </w:t>
      </w:r>
      <w:r w:rsidRPr="00623EBA">
        <w:rPr>
          <w:rFonts w:ascii="Times New Roman" w:hAnsi="Times New Roman"/>
          <w:sz w:val="24"/>
          <w:szCs w:val="24"/>
          <w:lang w:bidi="lo-LA"/>
        </w:rPr>
        <w:t>nurodytą kvalifikaciją ir patirt</w:t>
      </w:r>
      <w:r w:rsidR="002F106E" w:rsidRPr="00623EBA">
        <w:rPr>
          <w:rFonts w:ascii="Times New Roman" w:hAnsi="Times New Roman"/>
          <w:sz w:val="24"/>
          <w:szCs w:val="24"/>
          <w:lang w:bidi="lo-LA"/>
        </w:rPr>
        <w:t>į</w:t>
      </w:r>
      <w:r w:rsidRPr="00623EBA">
        <w:rPr>
          <w:rFonts w:ascii="Times New Roman" w:hAnsi="Times New Roman"/>
          <w:sz w:val="24"/>
          <w:szCs w:val="24"/>
          <w:lang w:bidi="lo-LA"/>
        </w:rPr>
        <w:t xml:space="preserve">. </w:t>
      </w:r>
      <w:r w:rsidR="00FE2CF5" w:rsidRPr="00623EBA">
        <w:rPr>
          <w:rFonts w:ascii="Times New Roman" w:hAnsi="Times New Roman"/>
          <w:sz w:val="24"/>
          <w:szCs w:val="24"/>
          <w:lang w:bidi="lo-LA"/>
        </w:rPr>
        <w:t>Paslaugų</w:t>
      </w:r>
      <w:r w:rsidRPr="00623EBA">
        <w:rPr>
          <w:rFonts w:ascii="Times New Roman" w:hAnsi="Times New Roman"/>
          <w:sz w:val="24"/>
          <w:szCs w:val="24"/>
          <w:lang w:bidi="lo-LA"/>
        </w:rPr>
        <w:t xml:space="preserve"> teikėjas privalo pateikti visus dokumentus, pagrindžiančius atitiktį pirkimo </w:t>
      </w:r>
      <w:r w:rsidR="00107106" w:rsidRPr="00623EBA">
        <w:rPr>
          <w:rFonts w:ascii="Times New Roman" w:hAnsi="Times New Roman"/>
          <w:sz w:val="24"/>
          <w:szCs w:val="24"/>
          <w:lang w:bidi="lo-LA"/>
        </w:rPr>
        <w:t>sąlygose</w:t>
      </w:r>
      <w:r w:rsidRPr="00623EBA">
        <w:rPr>
          <w:rFonts w:ascii="Times New Roman" w:hAnsi="Times New Roman"/>
          <w:sz w:val="24"/>
          <w:szCs w:val="24"/>
          <w:lang w:bidi="lo-LA"/>
        </w:rPr>
        <w:t xml:space="preserve"> atitinkamam specialistui nustatytiems kvalifikacijos reikalavimams. Naujas specialistas gali pradėti dirbti nuo </w:t>
      </w:r>
      <w:r w:rsidR="00FE2CF5" w:rsidRPr="00623EBA">
        <w:rPr>
          <w:rFonts w:ascii="Times New Roman" w:hAnsi="Times New Roman"/>
          <w:sz w:val="24"/>
          <w:szCs w:val="24"/>
          <w:lang w:bidi="lo-LA"/>
        </w:rPr>
        <w:t>Paslaugų</w:t>
      </w:r>
      <w:r w:rsidRPr="00623EBA">
        <w:rPr>
          <w:rFonts w:ascii="Times New Roman" w:hAnsi="Times New Roman"/>
          <w:sz w:val="24"/>
          <w:szCs w:val="24"/>
          <w:lang w:bidi="lo-LA"/>
        </w:rPr>
        <w:t xml:space="preserve"> gavėjo raštiško sutikimo davimo datos. </w:t>
      </w:r>
    </w:p>
    <w:p w14:paraId="3DE59D67" w14:textId="2789E8EA" w:rsidR="00ED021B" w:rsidRPr="00623EBA" w:rsidRDefault="00FE2CF5" w:rsidP="00BD67B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teikėjo specialistų pasitelkimas ar keitimas be </w:t>
      </w:r>
      <w:r w:rsidRPr="00623EBA">
        <w:rPr>
          <w:rFonts w:ascii="Times New Roman" w:eastAsia="Arial Unicode MS" w:hAnsi="Times New Roman"/>
          <w:sz w:val="24"/>
          <w:szCs w:val="24"/>
        </w:rPr>
        <w:t>Paslaugų</w:t>
      </w:r>
      <w:r w:rsidR="00ED021B" w:rsidRPr="00623EBA">
        <w:rPr>
          <w:rFonts w:ascii="Times New Roman" w:eastAsia="Arial Unicode MS" w:hAnsi="Times New Roman"/>
          <w:sz w:val="24"/>
          <w:szCs w:val="24"/>
        </w:rPr>
        <w:t xml:space="preserve"> gavėjo sutikimo</w:t>
      </w:r>
      <w:r w:rsidR="00ED021B" w:rsidRPr="00623EBA">
        <w:rPr>
          <w:rFonts w:ascii="Times New Roman" w:eastAsia="Arial Unicode MS" w:hAnsi="Times New Roman"/>
          <w:b/>
          <w:bCs/>
          <w:sz w:val="24"/>
          <w:szCs w:val="24"/>
        </w:rPr>
        <w:t xml:space="preserve"> </w:t>
      </w:r>
      <w:r w:rsidR="00ED021B" w:rsidRPr="00623EBA">
        <w:rPr>
          <w:rFonts w:ascii="Times New Roman" w:eastAsia="Arial Unicode MS" w:hAnsi="Times New Roman"/>
          <w:sz w:val="24"/>
          <w:szCs w:val="24"/>
        </w:rPr>
        <w:t>laikomas</w:t>
      </w:r>
      <w:r w:rsidR="00ED021B" w:rsidRPr="00623EBA">
        <w:rPr>
          <w:rFonts w:ascii="Times New Roman" w:eastAsia="Arial Unicode MS" w:hAnsi="Times New Roman"/>
          <w:b/>
          <w:bCs/>
          <w:sz w:val="24"/>
          <w:szCs w:val="24"/>
        </w:rPr>
        <w:t xml:space="preserve"> esminiu </w:t>
      </w:r>
      <w:r w:rsidR="001E6475" w:rsidRPr="00623EBA">
        <w:rPr>
          <w:rFonts w:ascii="Times New Roman" w:eastAsia="Arial Unicode MS" w:hAnsi="Times New Roman"/>
          <w:b/>
          <w:bCs/>
          <w:sz w:val="24"/>
          <w:szCs w:val="24"/>
        </w:rPr>
        <w:t>Sutarties</w:t>
      </w:r>
      <w:r w:rsidR="00EC7AE0" w:rsidRPr="00623EBA">
        <w:rPr>
          <w:rFonts w:ascii="Times New Roman" w:eastAsia="Arial Unicode MS" w:hAnsi="Times New Roman"/>
          <w:b/>
          <w:bCs/>
          <w:sz w:val="24"/>
          <w:szCs w:val="24"/>
        </w:rPr>
        <w:t xml:space="preserve"> </w:t>
      </w:r>
      <w:r w:rsidR="00ED021B" w:rsidRPr="00623EBA">
        <w:rPr>
          <w:rFonts w:ascii="Times New Roman" w:eastAsia="Arial Unicode MS" w:hAnsi="Times New Roman"/>
          <w:b/>
          <w:bCs/>
          <w:sz w:val="24"/>
          <w:szCs w:val="24"/>
        </w:rPr>
        <w:t>pažeidimu.</w:t>
      </w:r>
    </w:p>
    <w:p w14:paraId="37F7AB67" w14:textId="77777777" w:rsidR="00293AE8" w:rsidRPr="00623EBA" w:rsidRDefault="00293AE8" w:rsidP="00AC22FA">
      <w:pPr>
        <w:pStyle w:val="Sraopastraipa"/>
        <w:widowControl w:val="0"/>
        <w:tabs>
          <w:tab w:val="left" w:pos="0"/>
          <w:tab w:val="left" w:pos="851"/>
          <w:tab w:val="left" w:pos="1134"/>
          <w:tab w:val="left" w:pos="1276"/>
          <w:tab w:val="left" w:pos="1418"/>
        </w:tabs>
        <w:autoSpaceDE w:val="0"/>
        <w:autoSpaceDN w:val="0"/>
        <w:adjustRightInd w:val="0"/>
        <w:spacing w:after="0" w:line="240" w:lineRule="auto"/>
        <w:ind w:left="709"/>
        <w:jc w:val="both"/>
        <w:rPr>
          <w:rFonts w:ascii="Times New Roman" w:hAnsi="Times New Roman"/>
          <w:sz w:val="24"/>
          <w:szCs w:val="24"/>
          <w:lang w:bidi="lo-LA"/>
        </w:rPr>
      </w:pPr>
    </w:p>
    <w:p w14:paraId="7CC84DB2" w14:textId="046E81FC" w:rsidR="00293AE8" w:rsidRPr="00623EBA" w:rsidRDefault="00293AE8" w:rsidP="00B7351E">
      <w:pPr>
        <w:pStyle w:val="Sraopastraipa"/>
        <w:widowControl w:val="0"/>
        <w:numPr>
          <w:ilvl w:val="0"/>
          <w:numId w:val="11"/>
        </w:numPr>
        <w:tabs>
          <w:tab w:val="left" w:pos="0"/>
          <w:tab w:val="left" w:pos="851"/>
          <w:tab w:val="left" w:pos="1134"/>
          <w:tab w:val="left" w:pos="1276"/>
          <w:tab w:val="left" w:pos="1418"/>
        </w:tabs>
        <w:autoSpaceDE w:val="0"/>
        <w:autoSpaceDN w:val="0"/>
        <w:adjustRightInd w:val="0"/>
        <w:spacing w:after="0" w:line="240" w:lineRule="auto"/>
        <w:jc w:val="center"/>
        <w:rPr>
          <w:rFonts w:ascii="Times New Roman" w:hAnsi="Times New Roman"/>
          <w:sz w:val="24"/>
          <w:szCs w:val="24"/>
          <w:lang w:bidi="lo-LA"/>
        </w:rPr>
      </w:pPr>
      <w:r w:rsidRPr="00623EBA">
        <w:rPr>
          <w:rFonts w:ascii="Times New Roman" w:hAnsi="Times New Roman"/>
          <w:b/>
          <w:caps/>
          <w:sz w:val="24"/>
          <w:szCs w:val="24"/>
        </w:rPr>
        <w:t>BAIGIAMOSIOS NUOSTATOS</w:t>
      </w:r>
    </w:p>
    <w:p w14:paraId="5B691DF0" w14:textId="54CA94DD" w:rsidR="00DD68AB" w:rsidRPr="00623EBA" w:rsidRDefault="00DD68AB" w:rsidP="00BD67B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623EBA">
        <w:rPr>
          <w:rFonts w:ascii="Times New Roman" w:hAnsi="Times New Roman"/>
          <w:sz w:val="24"/>
          <w:szCs w:val="24"/>
        </w:rPr>
        <w:t>N</w:t>
      </w:r>
      <w:r w:rsidR="005D5C19" w:rsidRPr="00623EBA">
        <w:rPr>
          <w:rFonts w:ascii="Times New Roman" w:hAnsi="Times New Roman"/>
          <w:sz w:val="24"/>
          <w:szCs w:val="24"/>
        </w:rPr>
        <w:t>ė</w:t>
      </w:r>
      <w:r w:rsidR="005D5C19" w:rsidRPr="00623EBA">
        <w:rPr>
          <w:rFonts w:ascii="Times New Roman" w:hAnsi="Times New Roman"/>
          <w:color w:val="FF0000"/>
          <w:sz w:val="24"/>
          <w:szCs w:val="24"/>
        </w:rPr>
        <w:t xml:space="preserve"> </w:t>
      </w:r>
      <w:r w:rsidR="005D5C19" w:rsidRPr="00623EBA">
        <w:rPr>
          <w:rFonts w:ascii="Times New Roman" w:hAnsi="Times New Roman"/>
          <w:sz w:val="24"/>
          <w:szCs w:val="24"/>
        </w:rPr>
        <w:t xml:space="preserve">viena iš </w:t>
      </w:r>
      <w:r w:rsidR="00DC628E" w:rsidRPr="00623EBA">
        <w:rPr>
          <w:rFonts w:ascii="Times New Roman" w:hAnsi="Times New Roman"/>
          <w:sz w:val="24"/>
          <w:szCs w:val="24"/>
        </w:rPr>
        <w:t>Š</w:t>
      </w:r>
      <w:r w:rsidR="005D5C19" w:rsidRPr="00623EBA">
        <w:rPr>
          <w:rFonts w:ascii="Times New Roman" w:hAnsi="Times New Roman"/>
          <w:sz w:val="24"/>
          <w:szCs w:val="24"/>
        </w:rPr>
        <w:t>alių neturi teisės perduoti trečiajam asmeniui teisių ir įsipareigojimų paga</w:t>
      </w:r>
      <w:r w:rsidR="006E001D" w:rsidRPr="00623EBA">
        <w:rPr>
          <w:rFonts w:ascii="Times New Roman" w:hAnsi="Times New Roman"/>
          <w:sz w:val="24"/>
          <w:szCs w:val="24"/>
        </w:rPr>
        <w:t xml:space="preserve">l šią </w:t>
      </w:r>
      <w:r w:rsidR="001E6475" w:rsidRPr="00623EBA">
        <w:rPr>
          <w:rFonts w:ascii="Times New Roman" w:hAnsi="Times New Roman"/>
          <w:sz w:val="24"/>
          <w:szCs w:val="24"/>
        </w:rPr>
        <w:t>Sutartį</w:t>
      </w:r>
      <w:r w:rsidR="006E001D" w:rsidRPr="00623EBA">
        <w:rPr>
          <w:rFonts w:ascii="Times New Roman" w:hAnsi="Times New Roman"/>
          <w:sz w:val="24"/>
          <w:szCs w:val="24"/>
        </w:rPr>
        <w:t xml:space="preserve"> be rašytinio kitos </w:t>
      </w:r>
      <w:r w:rsidR="00DC628E" w:rsidRPr="00623EBA">
        <w:rPr>
          <w:rFonts w:ascii="Times New Roman" w:hAnsi="Times New Roman"/>
          <w:sz w:val="24"/>
          <w:szCs w:val="24"/>
        </w:rPr>
        <w:t>Š</w:t>
      </w:r>
      <w:r w:rsidR="006E001D" w:rsidRPr="00623EBA">
        <w:rPr>
          <w:rFonts w:ascii="Times New Roman" w:hAnsi="Times New Roman"/>
          <w:sz w:val="24"/>
          <w:szCs w:val="24"/>
        </w:rPr>
        <w:t>alies</w:t>
      </w:r>
      <w:r w:rsidR="005D5C19" w:rsidRPr="00623EBA">
        <w:rPr>
          <w:rFonts w:ascii="Times New Roman" w:hAnsi="Times New Roman"/>
          <w:sz w:val="24"/>
          <w:szCs w:val="24"/>
        </w:rPr>
        <w:t xml:space="preserve"> sutikimo.</w:t>
      </w:r>
    </w:p>
    <w:p w14:paraId="6C98660C" w14:textId="1CD8438B" w:rsidR="00DD68AB" w:rsidRPr="00623EBA" w:rsidRDefault="00C01CA9" w:rsidP="00BD67B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623EBA">
        <w:rPr>
          <w:rFonts w:ascii="Times New Roman" w:eastAsiaTheme="majorEastAsia" w:hAnsi="Times New Roman"/>
          <w:bCs/>
          <w:sz w:val="24"/>
          <w:szCs w:val="24"/>
        </w:rPr>
        <w:t xml:space="preserve">Šalys informuos viena kitą apie visus svarbius įvykius ir aplinkybes, kurios gali turėti įtakos </w:t>
      </w:r>
      <w:r w:rsidR="001E6475" w:rsidRPr="00623EBA">
        <w:rPr>
          <w:rFonts w:ascii="Times New Roman" w:eastAsiaTheme="majorEastAsia" w:hAnsi="Times New Roman"/>
          <w:bCs/>
          <w:sz w:val="24"/>
          <w:szCs w:val="24"/>
        </w:rPr>
        <w:t>Sutarties</w:t>
      </w:r>
      <w:r w:rsidR="00EC7AE0" w:rsidRPr="00623EBA">
        <w:rPr>
          <w:rFonts w:ascii="Times New Roman" w:eastAsiaTheme="majorEastAsia" w:hAnsi="Times New Roman"/>
          <w:bCs/>
          <w:sz w:val="24"/>
          <w:szCs w:val="24"/>
        </w:rPr>
        <w:t xml:space="preserve"> </w:t>
      </w:r>
      <w:r w:rsidRPr="00623EBA">
        <w:rPr>
          <w:rFonts w:ascii="Times New Roman" w:eastAsiaTheme="majorEastAsia" w:hAnsi="Times New Roman"/>
          <w:bCs/>
          <w:sz w:val="24"/>
          <w:szCs w:val="24"/>
        </w:rPr>
        <w:t>vykdymui.</w:t>
      </w:r>
    </w:p>
    <w:p w14:paraId="46780213" w14:textId="77777777" w:rsidR="00350286" w:rsidRDefault="005D5C19" w:rsidP="0035028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623EBA">
        <w:rPr>
          <w:rFonts w:ascii="Times New Roman" w:hAnsi="Times New Roman"/>
          <w:sz w:val="24"/>
          <w:szCs w:val="24"/>
        </w:rPr>
        <w:lastRenderedPageBreak/>
        <w:t xml:space="preserve">Vykdydamos </w:t>
      </w:r>
      <w:r w:rsidR="00F77035" w:rsidRPr="00623EBA">
        <w:rPr>
          <w:rFonts w:ascii="Times New Roman" w:hAnsi="Times New Roman"/>
          <w:sz w:val="24"/>
          <w:szCs w:val="24"/>
        </w:rPr>
        <w:t xml:space="preserve">ir aiškindamos </w:t>
      </w:r>
      <w:r w:rsidRPr="00623EBA">
        <w:rPr>
          <w:rFonts w:ascii="Times New Roman" w:hAnsi="Times New Roman"/>
          <w:sz w:val="24"/>
          <w:szCs w:val="24"/>
        </w:rPr>
        <w:t xml:space="preserve">šios </w:t>
      </w:r>
      <w:r w:rsidR="001E6475" w:rsidRPr="00623EBA">
        <w:rPr>
          <w:rFonts w:ascii="Times New Roman" w:hAnsi="Times New Roman"/>
          <w:sz w:val="24"/>
          <w:szCs w:val="24"/>
        </w:rPr>
        <w:t>Sutarties</w:t>
      </w:r>
      <w:r w:rsidRPr="00623EBA">
        <w:rPr>
          <w:rFonts w:ascii="Times New Roman" w:hAnsi="Times New Roman"/>
          <w:sz w:val="24"/>
          <w:szCs w:val="24"/>
        </w:rPr>
        <w:t xml:space="preserve"> sąlygas</w:t>
      </w:r>
      <w:r w:rsidR="00A77486" w:rsidRPr="00623EBA">
        <w:rPr>
          <w:rFonts w:ascii="Times New Roman" w:hAnsi="Times New Roman"/>
          <w:sz w:val="24"/>
          <w:szCs w:val="24"/>
        </w:rPr>
        <w:t xml:space="preserve">, taip pat spręsdamos šios </w:t>
      </w:r>
      <w:r w:rsidR="001E6475" w:rsidRPr="00623EBA">
        <w:rPr>
          <w:rFonts w:ascii="Times New Roman" w:hAnsi="Times New Roman"/>
          <w:sz w:val="24"/>
          <w:szCs w:val="24"/>
        </w:rPr>
        <w:t>Sutarties</w:t>
      </w:r>
      <w:r w:rsidR="00EC7AE0" w:rsidRPr="00623EBA">
        <w:rPr>
          <w:rFonts w:ascii="Times New Roman" w:hAnsi="Times New Roman"/>
          <w:sz w:val="24"/>
          <w:szCs w:val="24"/>
        </w:rPr>
        <w:t xml:space="preserve"> </w:t>
      </w:r>
      <w:r w:rsidR="00A77486" w:rsidRPr="00623EBA">
        <w:rPr>
          <w:rFonts w:ascii="Times New Roman" w:hAnsi="Times New Roman"/>
          <w:sz w:val="24"/>
          <w:szCs w:val="24"/>
        </w:rPr>
        <w:t>nereglamentuotus klausimus</w:t>
      </w:r>
      <w:r w:rsidRPr="00623EBA">
        <w:rPr>
          <w:rFonts w:ascii="Times New Roman" w:hAnsi="Times New Roman"/>
          <w:sz w:val="24"/>
          <w:szCs w:val="24"/>
        </w:rPr>
        <w:t xml:space="preserve">, </w:t>
      </w:r>
      <w:r w:rsidR="00DC628E" w:rsidRPr="00623EBA">
        <w:rPr>
          <w:rFonts w:ascii="Times New Roman" w:hAnsi="Times New Roman"/>
          <w:sz w:val="24"/>
          <w:szCs w:val="24"/>
        </w:rPr>
        <w:t>Š</w:t>
      </w:r>
      <w:r w:rsidRPr="00623EBA">
        <w:rPr>
          <w:rFonts w:ascii="Times New Roman" w:hAnsi="Times New Roman"/>
          <w:sz w:val="24"/>
          <w:szCs w:val="24"/>
        </w:rPr>
        <w:t>alys vadovaujasi Lietuvos Respublikos įstatymais ir kitais teisės aktais.</w:t>
      </w:r>
    </w:p>
    <w:p w14:paraId="5E3467AC" w14:textId="452C103E" w:rsidR="00350286" w:rsidRPr="00350286" w:rsidRDefault="00350286" w:rsidP="0035028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350286">
        <w:rPr>
          <w:rFonts w:ascii="Times New Roman" w:hAnsi="Times New Roman"/>
          <w:sz w:val="24"/>
          <w:szCs w:val="24"/>
          <w:lang w:bidi="lo-LA"/>
        </w:rPr>
        <w:t>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w:t>
      </w:r>
    </w:p>
    <w:p w14:paraId="2472EF2B" w14:textId="0DF6BBC1" w:rsidR="00DD68AB" w:rsidRPr="00623EBA" w:rsidRDefault="005D5C19" w:rsidP="00BD67B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623EBA">
        <w:rPr>
          <w:rFonts w:ascii="Times New Roman" w:hAnsi="Times New Roman"/>
          <w:sz w:val="24"/>
          <w:szCs w:val="24"/>
        </w:rPr>
        <w:t xml:space="preserve">Šalys pareiškia, kad jų atstovai, pasirašę šią </w:t>
      </w:r>
      <w:r w:rsidR="001E6475" w:rsidRPr="00623EBA">
        <w:rPr>
          <w:rFonts w:ascii="Times New Roman" w:hAnsi="Times New Roman"/>
          <w:sz w:val="24"/>
          <w:szCs w:val="24"/>
        </w:rPr>
        <w:t>Sutartį</w:t>
      </w:r>
      <w:r w:rsidRPr="00623EBA">
        <w:rPr>
          <w:rFonts w:ascii="Times New Roman" w:hAnsi="Times New Roman"/>
          <w:sz w:val="24"/>
          <w:szCs w:val="24"/>
        </w:rPr>
        <w:t xml:space="preserve">, veikia suteiktų įgalinimų ribose, kurie suteikti nepažeidžiant Lietuvos Respublikos įstatymų, </w:t>
      </w:r>
      <w:r w:rsidR="00CC687C" w:rsidRPr="00623EBA">
        <w:rPr>
          <w:rFonts w:ascii="Times New Roman" w:hAnsi="Times New Roman"/>
          <w:sz w:val="24"/>
          <w:szCs w:val="24"/>
        </w:rPr>
        <w:t>Š</w:t>
      </w:r>
      <w:r w:rsidRPr="00623EBA">
        <w:rPr>
          <w:rFonts w:ascii="Times New Roman" w:hAnsi="Times New Roman"/>
          <w:sz w:val="24"/>
          <w:szCs w:val="24"/>
        </w:rPr>
        <w:t>alių įstatų (nuostatų), valdymo organų reglamentų ir kitų norminių aktų reikalavimų.</w:t>
      </w:r>
    </w:p>
    <w:p w14:paraId="25D91050" w14:textId="78919C8E" w:rsidR="00CA61B4" w:rsidRPr="00623EBA" w:rsidRDefault="005D5C19" w:rsidP="00CA61B4">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623EBA">
        <w:rPr>
          <w:rFonts w:ascii="Times New Roman" w:hAnsi="Times New Roman"/>
          <w:sz w:val="24"/>
          <w:szCs w:val="24"/>
        </w:rPr>
        <w:t xml:space="preserve">Visi šios </w:t>
      </w:r>
      <w:r w:rsidR="001E6475" w:rsidRPr="00623EBA">
        <w:rPr>
          <w:rFonts w:ascii="Times New Roman" w:hAnsi="Times New Roman"/>
          <w:sz w:val="24"/>
          <w:szCs w:val="24"/>
        </w:rPr>
        <w:t>Sutarties</w:t>
      </w:r>
      <w:r w:rsidR="00EC7AE0" w:rsidRPr="00623EBA">
        <w:rPr>
          <w:rFonts w:ascii="Times New Roman" w:hAnsi="Times New Roman"/>
          <w:sz w:val="24"/>
          <w:szCs w:val="24"/>
        </w:rPr>
        <w:t xml:space="preserve"> </w:t>
      </w:r>
      <w:r w:rsidR="00CC687C" w:rsidRPr="00623EBA">
        <w:rPr>
          <w:rFonts w:ascii="Times New Roman" w:hAnsi="Times New Roman"/>
          <w:sz w:val="24"/>
          <w:szCs w:val="24"/>
        </w:rPr>
        <w:t>Š</w:t>
      </w:r>
      <w:r w:rsidRPr="00623EBA">
        <w:rPr>
          <w:rFonts w:ascii="Times New Roman" w:hAnsi="Times New Roman"/>
          <w:sz w:val="24"/>
          <w:szCs w:val="24"/>
        </w:rPr>
        <w:t xml:space="preserve">alių su šia </w:t>
      </w:r>
      <w:r w:rsidR="003416BA" w:rsidRPr="00623EBA">
        <w:rPr>
          <w:rFonts w:ascii="Times New Roman" w:hAnsi="Times New Roman"/>
          <w:sz w:val="24"/>
          <w:szCs w:val="24"/>
        </w:rPr>
        <w:t>S</w:t>
      </w:r>
      <w:r w:rsidRPr="00623EBA">
        <w:rPr>
          <w:rFonts w:ascii="Times New Roman" w:hAnsi="Times New Roman"/>
          <w:sz w:val="24"/>
          <w:szCs w:val="24"/>
        </w:rPr>
        <w:t xml:space="preserve">utartimi susiję tarpusavio pranešimai yra pateikiami raštu šioje </w:t>
      </w:r>
      <w:r w:rsidR="003416BA" w:rsidRPr="00623EBA">
        <w:rPr>
          <w:rFonts w:ascii="Times New Roman" w:hAnsi="Times New Roman"/>
          <w:sz w:val="24"/>
          <w:szCs w:val="24"/>
        </w:rPr>
        <w:t>S</w:t>
      </w:r>
      <w:r w:rsidRPr="00623EBA">
        <w:rPr>
          <w:rFonts w:ascii="Times New Roman" w:hAnsi="Times New Roman"/>
          <w:sz w:val="24"/>
          <w:szCs w:val="24"/>
        </w:rPr>
        <w:t xml:space="preserve">utartyje nurodytais adresais. Skubūs pranešimai gali būti perduodami </w:t>
      </w:r>
      <w:r w:rsidR="003416BA" w:rsidRPr="00623EBA">
        <w:rPr>
          <w:rFonts w:ascii="Times New Roman" w:hAnsi="Times New Roman"/>
          <w:sz w:val="24"/>
          <w:szCs w:val="24"/>
        </w:rPr>
        <w:t>Š</w:t>
      </w:r>
      <w:r w:rsidRPr="00623EBA">
        <w:rPr>
          <w:rFonts w:ascii="Times New Roman" w:hAnsi="Times New Roman"/>
          <w:sz w:val="24"/>
          <w:szCs w:val="24"/>
        </w:rPr>
        <w:t xml:space="preserve">alims šioje </w:t>
      </w:r>
      <w:r w:rsidR="001C6D65" w:rsidRPr="00623EBA">
        <w:rPr>
          <w:rFonts w:ascii="Times New Roman" w:hAnsi="Times New Roman"/>
          <w:sz w:val="24"/>
          <w:szCs w:val="24"/>
        </w:rPr>
        <w:t>S</w:t>
      </w:r>
      <w:r w:rsidRPr="00623EBA">
        <w:rPr>
          <w:rFonts w:ascii="Times New Roman" w:hAnsi="Times New Roman"/>
          <w:sz w:val="24"/>
          <w:szCs w:val="24"/>
        </w:rPr>
        <w:t>utartyje nurodytais</w:t>
      </w:r>
      <w:r w:rsidR="00A26189" w:rsidRPr="00623EBA">
        <w:rPr>
          <w:rFonts w:ascii="Times New Roman" w:hAnsi="Times New Roman"/>
          <w:sz w:val="24"/>
          <w:szCs w:val="24"/>
        </w:rPr>
        <w:t xml:space="preserve"> elektroninio pašto adresais</w:t>
      </w:r>
      <w:r w:rsidRPr="00623EBA">
        <w:rPr>
          <w:rFonts w:ascii="Times New Roman" w:hAnsi="Times New Roman"/>
          <w:sz w:val="24"/>
          <w:szCs w:val="24"/>
        </w:rPr>
        <w:t xml:space="preserve">. Tokiu atveju </w:t>
      </w:r>
      <w:r w:rsidR="001C6D65" w:rsidRPr="00623EBA">
        <w:rPr>
          <w:rFonts w:ascii="Times New Roman" w:hAnsi="Times New Roman"/>
          <w:sz w:val="24"/>
          <w:szCs w:val="24"/>
        </w:rPr>
        <w:t>Š</w:t>
      </w:r>
      <w:r w:rsidRPr="00623EBA">
        <w:rPr>
          <w:rFonts w:ascii="Times New Roman" w:hAnsi="Times New Roman"/>
          <w:sz w:val="24"/>
          <w:szCs w:val="24"/>
        </w:rPr>
        <w:t>alis, gavusi šią informaciją, privalo nedelsdama patvirtinti jos gavimo faktą.</w:t>
      </w:r>
    </w:p>
    <w:p w14:paraId="42ED7FE5" w14:textId="77777777" w:rsidR="00900293" w:rsidRPr="00623EBA" w:rsidRDefault="00FE2CF5" w:rsidP="00900293">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623EBA">
        <w:rPr>
          <w:rFonts w:ascii="Times New Roman" w:hAnsi="Times New Roman"/>
          <w:sz w:val="24"/>
          <w:szCs w:val="24"/>
        </w:rPr>
        <w:t>Sutartis</w:t>
      </w:r>
      <w:r w:rsidR="00601FEA" w:rsidRPr="00623EBA">
        <w:rPr>
          <w:rFonts w:ascii="Times New Roman" w:hAnsi="Times New Roman"/>
          <w:sz w:val="24"/>
          <w:szCs w:val="24"/>
        </w:rPr>
        <w:t xml:space="preserve"> sudaryta lietuvių kalba 2 (dviem) egzemplioriais, turinčiais vienodą teisinę galią, po vieną kiekvienai Šaliai arba, sudarant elektroninį dokumentą, abiejų Šalių pasirašom</w:t>
      </w:r>
      <w:r w:rsidR="00E31F41" w:rsidRPr="00623EBA">
        <w:rPr>
          <w:rFonts w:ascii="Times New Roman" w:hAnsi="Times New Roman"/>
          <w:sz w:val="24"/>
          <w:szCs w:val="24"/>
        </w:rPr>
        <w:t>ą</w:t>
      </w:r>
      <w:r w:rsidR="00601FEA" w:rsidRPr="00623EBA">
        <w:rPr>
          <w:rFonts w:ascii="Times New Roman" w:hAnsi="Times New Roman"/>
          <w:sz w:val="24"/>
          <w:szCs w:val="24"/>
        </w:rPr>
        <w:t xml:space="preserve"> elektroniniu parašu. Kai </w:t>
      </w:r>
      <w:r w:rsidRPr="00623EBA">
        <w:rPr>
          <w:rFonts w:ascii="Times New Roman" w:hAnsi="Times New Roman"/>
          <w:sz w:val="24"/>
          <w:szCs w:val="24"/>
        </w:rPr>
        <w:t>Sutartis</w:t>
      </w:r>
      <w:r w:rsidR="00601FEA" w:rsidRPr="00623EBA">
        <w:rPr>
          <w:rFonts w:ascii="Times New Roman" w:hAnsi="Times New Roman"/>
          <w:sz w:val="24"/>
          <w:szCs w:val="24"/>
        </w:rPr>
        <w:t xml:space="preserve"> ar kitas Sutartyje numatytas dokumentas pasirašomas kvalifikuotu elektroniniu parašu, jis turi būti sudarytas taip, kad atitiktų Lietuvos vyriausiojo archyvaro </w:t>
      </w:r>
      <w:r w:rsidR="002B3DA4" w:rsidRPr="00623EBA">
        <w:rPr>
          <w:rFonts w:ascii="Times New Roman" w:hAnsi="Times New Roman"/>
          <w:sz w:val="24"/>
          <w:szCs w:val="24"/>
        </w:rPr>
        <w:br/>
      </w:r>
      <w:r w:rsidR="00601FEA" w:rsidRPr="00623EBA">
        <w:rPr>
          <w:rFonts w:ascii="Times New Roman" w:hAnsi="Times New Roman"/>
          <w:sz w:val="24"/>
          <w:szCs w:val="24"/>
        </w:rPr>
        <w:t>2009 m. rugsėjo 7 d. įsakymu Nr. V-60 patvirtintą Elektroniniu parašu pasirašyto elektroninio dokumento specifikaciją ADOC-V1.0.</w:t>
      </w:r>
    </w:p>
    <w:p w14:paraId="424C8D71" w14:textId="66D4CAA2" w:rsidR="00821B57" w:rsidRPr="00623EBA" w:rsidRDefault="009E09DE" w:rsidP="00900293">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rPr>
      </w:pPr>
      <w:r w:rsidRPr="00623EBA">
        <w:rPr>
          <w:rFonts w:ascii="Times New Roman" w:eastAsia="Times New Roman" w:hAnsi="Times New Roman"/>
          <w:sz w:val="24"/>
          <w:szCs w:val="24"/>
          <w:lang w:eastAsia="lt-LT"/>
        </w:rPr>
        <w:t xml:space="preserve">Neatskiriama </w:t>
      </w:r>
      <w:r w:rsidR="001E6475" w:rsidRPr="00623EBA">
        <w:rPr>
          <w:rFonts w:ascii="Times New Roman" w:eastAsia="Times New Roman" w:hAnsi="Times New Roman"/>
          <w:sz w:val="24"/>
          <w:szCs w:val="24"/>
          <w:lang w:eastAsia="lt-LT"/>
        </w:rPr>
        <w:t>Sutarties</w:t>
      </w:r>
      <w:r w:rsidR="00EC7AE0" w:rsidRPr="00623EBA">
        <w:rPr>
          <w:rFonts w:ascii="Times New Roman" w:eastAsia="Times New Roman" w:hAnsi="Times New Roman"/>
          <w:sz w:val="24"/>
          <w:szCs w:val="24"/>
          <w:lang w:eastAsia="lt-LT"/>
        </w:rPr>
        <w:t xml:space="preserve"> </w:t>
      </w:r>
      <w:r w:rsidRPr="00623EBA">
        <w:rPr>
          <w:rFonts w:ascii="Times New Roman" w:eastAsia="Times New Roman" w:hAnsi="Times New Roman"/>
          <w:sz w:val="24"/>
          <w:szCs w:val="24"/>
          <w:lang w:eastAsia="lt-LT"/>
        </w:rPr>
        <w:t xml:space="preserve">dalis: </w:t>
      </w:r>
      <w:r w:rsidR="00821B57" w:rsidRPr="00623EBA">
        <w:rPr>
          <w:rFonts w:ascii="Times New Roman" w:hAnsi="Times New Roman"/>
          <w:sz w:val="24"/>
          <w:szCs w:val="24"/>
        </w:rPr>
        <w:t xml:space="preserve">Tarptautinio pirkimo, atliekamo atviro konkurso būdu, skirto </w:t>
      </w:r>
      <w:r w:rsidR="00CB2B56" w:rsidRPr="00CB2B56">
        <w:rPr>
          <w:rFonts w:ascii="Times New Roman" w:hAnsi="Times New Roman"/>
          <w:sz w:val="24"/>
          <w:szCs w:val="24"/>
        </w:rPr>
        <w:t xml:space="preserve">2022–2030 m. plėtros programos valdytojos Lietuvos Respublikos susisiekimo ministerijos susisiekimo plėtros programos pažangos priemonių investicijų </w:t>
      </w:r>
      <w:r w:rsidR="007155A9">
        <w:rPr>
          <w:rFonts w:ascii="Times New Roman" w:hAnsi="Times New Roman"/>
          <w:sz w:val="24"/>
          <w:szCs w:val="24"/>
        </w:rPr>
        <w:t xml:space="preserve">įgyvendinimo </w:t>
      </w:r>
      <w:r w:rsidR="00CB2B56" w:rsidRPr="00CB2B56">
        <w:rPr>
          <w:rFonts w:ascii="Times New Roman" w:hAnsi="Times New Roman"/>
          <w:sz w:val="24"/>
          <w:szCs w:val="24"/>
        </w:rPr>
        <w:t>ir rodiklių pažangos vertinimą</w:t>
      </w:r>
      <w:r w:rsidR="00821B57" w:rsidRPr="00623EBA">
        <w:rPr>
          <w:rFonts w:ascii="Times New Roman" w:hAnsi="Times New Roman"/>
          <w:sz w:val="24"/>
          <w:szCs w:val="24"/>
        </w:rPr>
        <w:t xml:space="preserve"> įsigyti, pirkimo dokumentai, patvirtinti Paslaugų gavėjo viešojo pirkimo komisijos 2024</w:t>
      </w:r>
      <w:r w:rsidR="002175C3">
        <w:rPr>
          <w:rFonts w:ascii="Times New Roman" w:hAnsi="Times New Roman"/>
          <w:sz w:val="24"/>
          <w:szCs w:val="24"/>
        </w:rPr>
        <w:t xml:space="preserve"> </w:t>
      </w:r>
      <w:r w:rsidR="00821B57" w:rsidRPr="00623EBA">
        <w:rPr>
          <w:rFonts w:ascii="Times New Roman" w:hAnsi="Times New Roman"/>
          <w:sz w:val="24"/>
          <w:szCs w:val="24"/>
        </w:rPr>
        <w:t>m.</w:t>
      </w:r>
      <w:r w:rsidR="002175C3">
        <w:rPr>
          <w:rFonts w:ascii="Times New Roman" w:hAnsi="Times New Roman"/>
          <w:sz w:val="24"/>
          <w:szCs w:val="24"/>
        </w:rPr>
        <w:t xml:space="preserve">  </w:t>
      </w:r>
      <w:r w:rsidR="00821B57" w:rsidRPr="00623EBA">
        <w:rPr>
          <w:rFonts w:ascii="Times New Roman" w:hAnsi="Times New Roman"/>
          <w:sz w:val="24"/>
          <w:szCs w:val="24"/>
        </w:rPr>
        <w:t>d. protokolu Nr. 6-    (skelbiami CVP IS).</w:t>
      </w:r>
    </w:p>
    <w:p w14:paraId="3574244B" w14:textId="0DDB0437" w:rsidR="009E09DE" w:rsidRPr="00623EBA" w:rsidRDefault="009E09DE" w:rsidP="00900293">
      <w:pPr>
        <w:pStyle w:val="Sraopastraipa"/>
        <w:widowControl w:val="0"/>
        <w:tabs>
          <w:tab w:val="left" w:pos="0"/>
          <w:tab w:val="left" w:pos="851"/>
          <w:tab w:val="left" w:pos="1134"/>
          <w:tab w:val="left" w:pos="1276"/>
          <w:tab w:val="left" w:pos="1418"/>
        </w:tabs>
        <w:autoSpaceDE w:val="0"/>
        <w:autoSpaceDN w:val="0"/>
        <w:adjustRightInd w:val="0"/>
        <w:spacing w:after="0" w:line="240" w:lineRule="auto"/>
        <w:ind w:left="1418"/>
        <w:jc w:val="both"/>
        <w:rPr>
          <w:rFonts w:ascii="Times New Roman" w:hAnsi="Times New Roman"/>
          <w:sz w:val="24"/>
          <w:szCs w:val="24"/>
          <w:lang w:bidi="lo-LA"/>
        </w:rPr>
      </w:pPr>
    </w:p>
    <w:p w14:paraId="2DBA088F" w14:textId="6E60909B" w:rsidR="00561721" w:rsidRPr="00623EBA" w:rsidRDefault="00B37EE0" w:rsidP="00B37EE0">
      <w:pPr>
        <w:spacing w:after="0"/>
        <w:ind w:firstLine="709"/>
        <w:jc w:val="center"/>
        <w:rPr>
          <w:rFonts w:ascii="Times New Roman" w:hAnsi="Times New Roman"/>
          <w:b/>
          <w:bCs/>
          <w:sz w:val="24"/>
          <w:szCs w:val="24"/>
        </w:rPr>
      </w:pPr>
      <w:r w:rsidRPr="00623EBA">
        <w:rPr>
          <w:rFonts w:ascii="Times New Roman" w:hAnsi="Times New Roman"/>
          <w:b/>
          <w:bCs/>
          <w:sz w:val="24"/>
          <w:szCs w:val="24"/>
        </w:rPr>
        <w:t>1</w:t>
      </w:r>
      <w:r w:rsidR="00293AE8" w:rsidRPr="00623EBA">
        <w:rPr>
          <w:rFonts w:ascii="Times New Roman" w:hAnsi="Times New Roman"/>
          <w:b/>
          <w:bCs/>
          <w:sz w:val="24"/>
          <w:szCs w:val="24"/>
        </w:rPr>
        <w:t>4</w:t>
      </w:r>
      <w:r w:rsidRPr="00623EBA">
        <w:rPr>
          <w:rFonts w:ascii="Times New Roman" w:hAnsi="Times New Roman"/>
          <w:b/>
          <w:bCs/>
          <w:sz w:val="24"/>
          <w:szCs w:val="24"/>
        </w:rPr>
        <w:t xml:space="preserve">. </w:t>
      </w:r>
      <w:r w:rsidR="001E6475" w:rsidRPr="00623EBA">
        <w:rPr>
          <w:rFonts w:ascii="Times New Roman" w:hAnsi="Times New Roman"/>
          <w:b/>
          <w:bCs/>
          <w:sz w:val="24"/>
          <w:szCs w:val="24"/>
        </w:rPr>
        <w:t>SUTARTIES</w:t>
      </w:r>
      <w:r w:rsidRPr="00623EBA">
        <w:rPr>
          <w:rFonts w:ascii="Times New Roman" w:hAnsi="Times New Roman"/>
          <w:b/>
          <w:bCs/>
          <w:sz w:val="24"/>
          <w:szCs w:val="24"/>
        </w:rPr>
        <w:t xml:space="preserve"> PRIEDAI</w:t>
      </w:r>
    </w:p>
    <w:p w14:paraId="54C6B126" w14:textId="1BAA5561" w:rsidR="00B37EE0" w:rsidRPr="00623EBA" w:rsidRDefault="00B37EE0" w:rsidP="006D3630">
      <w:pPr>
        <w:suppressAutoHyphens/>
        <w:autoSpaceDN w:val="0"/>
        <w:spacing w:after="0" w:line="240" w:lineRule="auto"/>
        <w:ind w:left="1080" w:hanging="360"/>
        <w:jc w:val="both"/>
        <w:textAlignment w:val="baseline"/>
        <w:rPr>
          <w:rFonts w:ascii="Times New Roman" w:hAnsi="Times New Roman"/>
          <w:iCs/>
          <w:color w:val="000000"/>
          <w:sz w:val="24"/>
          <w:szCs w:val="24"/>
        </w:rPr>
      </w:pPr>
      <w:r w:rsidRPr="00623EBA">
        <w:rPr>
          <w:rFonts w:ascii="Times New Roman" w:hAnsi="Times New Roman"/>
          <w:sz w:val="24"/>
          <w:szCs w:val="24"/>
        </w:rPr>
        <w:t>1</w:t>
      </w:r>
      <w:r w:rsidR="00293AE8" w:rsidRPr="00623EBA">
        <w:rPr>
          <w:rFonts w:ascii="Times New Roman" w:hAnsi="Times New Roman"/>
          <w:sz w:val="24"/>
          <w:szCs w:val="24"/>
        </w:rPr>
        <w:t>4</w:t>
      </w:r>
      <w:r w:rsidRPr="00623EBA">
        <w:rPr>
          <w:rFonts w:ascii="Times New Roman" w:hAnsi="Times New Roman"/>
          <w:sz w:val="24"/>
          <w:szCs w:val="24"/>
        </w:rPr>
        <w:t>.1. Techninė specifikacija – 1 priedas</w:t>
      </w:r>
      <w:r w:rsidRPr="00623EBA">
        <w:rPr>
          <w:rFonts w:ascii="Times New Roman" w:hAnsi="Times New Roman"/>
          <w:iCs/>
          <w:color w:val="000000"/>
          <w:sz w:val="24"/>
          <w:szCs w:val="24"/>
        </w:rPr>
        <w:t>.</w:t>
      </w:r>
    </w:p>
    <w:p w14:paraId="60732AF0" w14:textId="4BB648E6" w:rsidR="006D3630" w:rsidRPr="00623EBA" w:rsidRDefault="006D3630" w:rsidP="006D3630">
      <w:pPr>
        <w:suppressAutoHyphens/>
        <w:autoSpaceDN w:val="0"/>
        <w:spacing w:after="0" w:line="240" w:lineRule="auto"/>
        <w:ind w:left="1080" w:hanging="360"/>
        <w:jc w:val="both"/>
        <w:textAlignment w:val="baseline"/>
        <w:rPr>
          <w:rFonts w:ascii="Times New Roman" w:hAnsi="Times New Roman"/>
          <w:iCs/>
          <w:color w:val="000000"/>
          <w:sz w:val="24"/>
          <w:szCs w:val="24"/>
        </w:rPr>
      </w:pPr>
      <w:r w:rsidRPr="00623EBA">
        <w:rPr>
          <w:rFonts w:ascii="Times New Roman" w:hAnsi="Times New Roman"/>
          <w:iCs/>
          <w:color w:val="000000"/>
          <w:sz w:val="24"/>
          <w:szCs w:val="24"/>
        </w:rPr>
        <w:t>1</w:t>
      </w:r>
      <w:r w:rsidR="00293AE8" w:rsidRPr="00623EBA">
        <w:rPr>
          <w:rFonts w:ascii="Times New Roman" w:hAnsi="Times New Roman"/>
          <w:iCs/>
          <w:color w:val="000000"/>
          <w:sz w:val="24"/>
          <w:szCs w:val="24"/>
        </w:rPr>
        <w:t>4</w:t>
      </w:r>
      <w:r w:rsidRPr="00623EBA">
        <w:rPr>
          <w:rFonts w:ascii="Times New Roman" w:hAnsi="Times New Roman"/>
          <w:iCs/>
          <w:color w:val="000000"/>
          <w:sz w:val="24"/>
          <w:szCs w:val="24"/>
        </w:rPr>
        <w:t xml:space="preserve">.2. </w:t>
      </w:r>
      <w:r w:rsidR="00EF09BA" w:rsidRPr="00623EBA">
        <w:rPr>
          <w:rFonts w:ascii="Times New Roman" w:hAnsi="Times New Roman"/>
          <w:iCs/>
          <w:color w:val="000000"/>
          <w:sz w:val="24"/>
          <w:szCs w:val="24"/>
        </w:rPr>
        <w:t>Paslaugų teikėjo p</w:t>
      </w:r>
      <w:r w:rsidRPr="00623EBA">
        <w:rPr>
          <w:rFonts w:ascii="Times New Roman" w:hAnsi="Times New Roman"/>
          <w:iCs/>
          <w:color w:val="000000"/>
          <w:sz w:val="24"/>
          <w:szCs w:val="24"/>
        </w:rPr>
        <w:t xml:space="preserve">asiūlymas </w:t>
      </w:r>
      <w:r w:rsidRPr="00623EBA">
        <w:rPr>
          <w:rFonts w:ascii="Times New Roman" w:hAnsi="Times New Roman"/>
          <w:sz w:val="24"/>
          <w:szCs w:val="24"/>
        </w:rPr>
        <w:t>– 2 priedas</w:t>
      </w:r>
      <w:r w:rsidRPr="00623EBA">
        <w:rPr>
          <w:rFonts w:ascii="Times New Roman" w:hAnsi="Times New Roman"/>
          <w:iCs/>
          <w:color w:val="000000"/>
          <w:sz w:val="24"/>
          <w:szCs w:val="24"/>
        </w:rPr>
        <w:t xml:space="preserve">. </w:t>
      </w:r>
    </w:p>
    <w:p w14:paraId="020465BA" w14:textId="197D3C0D" w:rsidR="00632062" w:rsidRPr="00623EBA" w:rsidRDefault="00F532C7" w:rsidP="00155305">
      <w:pPr>
        <w:suppressAutoHyphens/>
        <w:autoSpaceDN w:val="0"/>
        <w:spacing w:after="0" w:line="240" w:lineRule="auto"/>
        <w:ind w:left="1080" w:hanging="360"/>
        <w:jc w:val="both"/>
        <w:textAlignment w:val="baseline"/>
        <w:rPr>
          <w:rFonts w:ascii="Times New Roman" w:hAnsi="Times New Roman"/>
          <w:iCs/>
          <w:color w:val="000000"/>
          <w:sz w:val="24"/>
          <w:szCs w:val="24"/>
        </w:rPr>
      </w:pPr>
      <w:r w:rsidRPr="00623EBA">
        <w:rPr>
          <w:rFonts w:ascii="Times New Roman" w:hAnsi="Times New Roman"/>
          <w:iCs/>
          <w:color w:val="000000"/>
          <w:sz w:val="24"/>
          <w:szCs w:val="24"/>
        </w:rPr>
        <w:t xml:space="preserve">14.3. </w:t>
      </w:r>
      <w:r w:rsidRPr="00623EBA">
        <w:rPr>
          <w:rFonts w:ascii="Times New Roman" w:hAnsi="Times New Roman"/>
          <w:iCs/>
          <w:color w:val="000000"/>
          <w:sz w:val="24"/>
          <w:szCs w:val="24"/>
          <w:lang w:bidi="lt-LT"/>
        </w:rPr>
        <w:t xml:space="preserve">Šalims atstovaujantys atsakingi asmenys </w:t>
      </w:r>
      <w:r w:rsidRPr="00623EBA">
        <w:rPr>
          <w:rFonts w:ascii="Times New Roman" w:hAnsi="Times New Roman"/>
          <w:iCs/>
          <w:color w:val="000000"/>
          <w:sz w:val="24"/>
          <w:szCs w:val="24"/>
        </w:rPr>
        <w:t>–</w:t>
      </w:r>
      <w:r w:rsidRPr="00623EBA">
        <w:rPr>
          <w:rFonts w:ascii="Times New Roman" w:hAnsi="Times New Roman"/>
          <w:iCs/>
          <w:color w:val="000000"/>
          <w:sz w:val="24"/>
          <w:szCs w:val="24"/>
          <w:lang w:bidi="lt-LT"/>
        </w:rPr>
        <w:t xml:space="preserve"> 3 priedas (CVP IS neviešintinas).</w:t>
      </w:r>
    </w:p>
    <w:p w14:paraId="0C5C71CF" w14:textId="69CB6C11" w:rsidR="00C83526" w:rsidRPr="00623EBA" w:rsidRDefault="00E91A08" w:rsidP="00B37EE0">
      <w:pPr>
        <w:suppressAutoHyphens/>
        <w:autoSpaceDN w:val="0"/>
        <w:spacing w:after="0" w:line="240" w:lineRule="auto"/>
        <w:jc w:val="both"/>
        <w:textAlignment w:val="baseline"/>
        <w:rPr>
          <w:rFonts w:ascii="Times New Roman" w:hAnsi="Times New Roman"/>
          <w:sz w:val="24"/>
          <w:szCs w:val="24"/>
          <w:lang w:bidi="lt-LT"/>
        </w:rPr>
      </w:pPr>
      <w:r w:rsidRPr="00623EBA">
        <w:rPr>
          <w:rFonts w:ascii="Times New Roman" w:hAnsi="Times New Roman"/>
          <w:sz w:val="24"/>
          <w:szCs w:val="24"/>
          <w:lang w:bidi="lt-LT"/>
        </w:rPr>
        <w:t xml:space="preserve"> </w:t>
      </w:r>
    </w:p>
    <w:p w14:paraId="147F8742" w14:textId="5D1DD348" w:rsidR="00B57B94" w:rsidRPr="00623EBA" w:rsidRDefault="00CF7C7A" w:rsidP="002A04F3">
      <w:pPr>
        <w:spacing w:after="0" w:line="240" w:lineRule="auto"/>
        <w:ind w:left="770"/>
        <w:jc w:val="center"/>
        <w:rPr>
          <w:rFonts w:ascii="Times New Roman" w:hAnsi="Times New Roman"/>
          <w:b/>
          <w:sz w:val="24"/>
          <w:szCs w:val="24"/>
        </w:rPr>
      </w:pPr>
      <w:r w:rsidRPr="00623EBA">
        <w:rPr>
          <w:rFonts w:ascii="Times New Roman" w:hAnsi="Times New Roman"/>
          <w:b/>
          <w:sz w:val="24"/>
          <w:szCs w:val="24"/>
        </w:rPr>
        <w:t>1</w:t>
      </w:r>
      <w:r w:rsidR="00293AE8" w:rsidRPr="00623EBA">
        <w:rPr>
          <w:rFonts w:ascii="Times New Roman" w:hAnsi="Times New Roman"/>
          <w:b/>
          <w:sz w:val="24"/>
          <w:szCs w:val="24"/>
        </w:rPr>
        <w:t>5</w:t>
      </w:r>
      <w:r w:rsidR="006040D4" w:rsidRPr="00623EBA">
        <w:rPr>
          <w:rFonts w:ascii="Times New Roman" w:hAnsi="Times New Roman"/>
          <w:b/>
          <w:sz w:val="24"/>
          <w:szCs w:val="24"/>
        </w:rPr>
        <w:t xml:space="preserve">. </w:t>
      </w:r>
      <w:r w:rsidR="00B57B94" w:rsidRPr="00623EBA">
        <w:rPr>
          <w:rFonts w:ascii="Times New Roman" w:hAnsi="Times New Roman"/>
          <w:b/>
          <w:sz w:val="24"/>
          <w:szCs w:val="24"/>
        </w:rPr>
        <w:t xml:space="preserve">ŠALIŲ </w:t>
      </w:r>
      <w:r w:rsidRPr="00623EBA">
        <w:rPr>
          <w:rFonts w:ascii="Times New Roman" w:hAnsi="Times New Roman"/>
          <w:b/>
          <w:sz w:val="24"/>
          <w:szCs w:val="24"/>
        </w:rPr>
        <w:t>REKVIZITAI</w:t>
      </w:r>
    </w:p>
    <w:p w14:paraId="147F8743" w14:textId="77777777" w:rsidR="00A01166" w:rsidRPr="00623EBA" w:rsidRDefault="00A01166" w:rsidP="002A04F3">
      <w:pPr>
        <w:spacing w:after="0" w:line="240" w:lineRule="auto"/>
        <w:ind w:left="1296" w:firstLine="1296"/>
        <w:rPr>
          <w:rFonts w:ascii="Times New Roman" w:hAnsi="Times New Roman"/>
          <w:b/>
          <w:sz w:val="24"/>
          <w:szCs w:val="24"/>
        </w:rPr>
      </w:pPr>
    </w:p>
    <w:tbl>
      <w:tblPr>
        <w:tblW w:w="5559" w:type="pct"/>
        <w:tblInd w:w="-318" w:type="dxa"/>
        <w:tblLayout w:type="fixed"/>
        <w:tblLook w:val="01E0" w:firstRow="1" w:lastRow="1" w:firstColumn="1" w:lastColumn="1" w:noHBand="0" w:noVBand="0"/>
      </w:tblPr>
      <w:tblGrid>
        <w:gridCol w:w="4977"/>
        <w:gridCol w:w="356"/>
        <w:gridCol w:w="5383"/>
      </w:tblGrid>
      <w:tr w:rsidR="00201569" w:rsidRPr="00623EBA" w14:paraId="147F8749" w14:textId="77777777" w:rsidTr="00613F03">
        <w:trPr>
          <w:trHeight w:val="487"/>
        </w:trPr>
        <w:tc>
          <w:tcPr>
            <w:tcW w:w="4977" w:type="dxa"/>
          </w:tcPr>
          <w:p w14:paraId="147F8744" w14:textId="3D06BCB8" w:rsidR="00201569" w:rsidRPr="00623EBA" w:rsidRDefault="00FE2CF5" w:rsidP="00107106">
            <w:pPr>
              <w:spacing w:after="0" w:line="240" w:lineRule="auto"/>
              <w:ind w:firstLine="210"/>
              <w:rPr>
                <w:rFonts w:ascii="Times New Roman" w:hAnsi="Times New Roman"/>
                <w:b/>
                <w:sz w:val="24"/>
                <w:szCs w:val="24"/>
              </w:rPr>
            </w:pPr>
            <w:r w:rsidRPr="00623EBA">
              <w:rPr>
                <w:rFonts w:ascii="Times New Roman" w:hAnsi="Times New Roman"/>
                <w:b/>
                <w:sz w:val="24"/>
                <w:szCs w:val="24"/>
              </w:rPr>
              <w:t>Paslaugų</w:t>
            </w:r>
            <w:r w:rsidR="00FB5C7A" w:rsidRPr="00623EBA">
              <w:rPr>
                <w:rFonts w:ascii="Times New Roman" w:hAnsi="Times New Roman"/>
                <w:b/>
                <w:sz w:val="24"/>
                <w:szCs w:val="24"/>
              </w:rPr>
              <w:t xml:space="preserve"> </w:t>
            </w:r>
            <w:r w:rsidR="00F633B4" w:rsidRPr="00623EBA">
              <w:rPr>
                <w:rFonts w:ascii="Times New Roman" w:hAnsi="Times New Roman"/>
                <w:b/>
                <w:sz w:val="24"/>
                <w:szCs w:val="24"/>
              </w:rPr>
              <w:t>gavėjas</w:t>
            </w:r>
            <w:r w:rsidR="00201569" w:rsidRPr="00623EBA">
              <w:rPr>
                <w:rFonts w:ascii="Times New Roman" w:hAnsi="Times New Roman"/>
                <w:b/>
                <w:sz w:val="24"/>
                <w:szCs w:val="24"/>
              </w:rPr>
              <w:t>:</w:t>
            </w:r>
          </w:p>
          <w:p w14:paraId="147F8745" w14:textId="4AC626B2" w:rsidR="00537B00" w:rsidRPr="00623EBA" w:rsidRDefault="00201569" w:rsidP="00107106">
            <w:pPr>
              <w:spacing w:after="0" w:line="240" w:lineRule="auto"/>
              <w:ind w:firstLine="210"/>
              <w:rPr>
                <w:rFonts w:ascii="Times New Roman" w:hAnsi="Times New Roman"/>
                <w:sz w:val="24"/>
                <w:szCs w:val="24"/>
              </w:rPr>
            </w:pPr>
            <w:r w:rsidRPr="00623EBA">
              <w:rPr>
                <w:rFonts w:ascii="Times New Roman" w:hAnsi="Times New Roman"/>
                <w:sz w:val="24"/>
                <w:szCs w:val="24"/>
              </w:rPr>
              <w:t>Lietuvos Respublikos susisiekimo ministerija</w:t>
            </w:r>
          </w:p>
        </w:tc>
        <w:tc>
          <w:tcPr>
            <w:tcW w:w="356" w:type="dxa"/>
          </w:tcPr>
          <w:p w14:paraId="147F8746" w14:textId="77777777" w:rsidR="00201569" w:rsidRPr="00623EBA" w:rsidRDefault="00201569" w:rsidP="002A04F3">
            <w:pPr>
              <w:spacing w:after="0" w:line="240" w:lineRule="auto"/>
              <w:rPr>
                <w:rFonts w:ascii="Times New Roman" w:hAnsi="Times New Roman"/>
                <w:bCs/>
                <w:color w:val="000000"/>
                <w:sz w:val="24"/>
                <w:szCs w:val="24"/>
              </w:rPr>
            </w:pPr>
          </w:p>
        </w:tc>
        <w:tc>
          <w:tcPr>
            <w:tcW w:w="5383" w:type="dxa"/>
          </w:tcPr>
          <w:p w14:paraId="147F8747" w14:textId="4682A44D" w:rsidR="00201569" w:rsidRPr="00623EBA" w:rsidRDefault="00FE2CF5" w:rsidP="002A04F3">
            <w:pPr>
              <w:spacing w:after="0" w:line="240" w:lineRule="auto"/>
              <w:rPr>
                <w:rFonts w:ascii="Times New Roman" w:hAnsi="Times New Roman"/>
                <w:b/>
                <w:sz w:val="24"/>
                <w:szCs w:val="24"/>
              </w:rPr>
            </w:pPr>
            <w:r w:rsidRPr="00623EBA">
              <w:rPr>
                <w:rFonts w:ascii="Times New Roman" w:hAnsi="Times New Roman"/>
                <w:b/>
                <w:sz w:val="24"/>
                <w:szCs w:val="24"/>
              </w:rPr>
              <w:t>Paslaugų</w:t>
            </w:r>
            <w:r w:rsidR="00FB5C7A" w:rsidRPr="00623EBA">
              <w:rPr>
                <w:rFonts w:ascii="Times New Roman" w:hAnsi="Times New Roman"/>
                <w:b/>
                <w:sz w:val="24"/>
                <w:szCs w:val="24"/>
              </w:rPr>
              <w:t xml:space="preserve"> </w:t>
            </w:r>
            <w:r w:rsidR="00F633B4" w:rsidRPr="00623EBA">
              <w:rPr>
                <w:rFonts w:ascii="Times New Roman" w:hAnsi="Times New Roman"/>
                <w:b/>
                <w:sz w:val="24"/>
                <w:szCs w:val="24"/>
              </w:rPr>
              <w:t>teikėjas</w:t>
            </w:r>
            <w:r w:rsidR="00201569" w:rsidRPr="00623EBA">
              <w:rPr>
                <w:rFonts w:ascii="Times New Roman" w:hAnsi="Times New Roman"/>
                <w:b/>
                <w:sz w:val="24"/>
                <w:szCs w:val="24"/>
              </w:rPr>
              <w:t>:</w:t>
            </w:r>
          </w:p>
          <w:p w14:paraId="147F8748" w14:textId="60557959" w:rsidR="00201569" w:rsidRPr="00623EBA" w:rsidRDefault="00201569" w:rsidP="00F01D31">
            <w:pPr>
              <w:spacing w:after="0" w:line="240" w:lineRule="auto"/>
              <w:rPr>
                <w:rFonts w:ascii="Times New Roman" w:hAnsi="Times New Roman"/>
                <w:sz w:val="24"/>
                <w:szCs w:val="24"/>
                <w:highlight w:val="yellow"/>
              </w:rPr>
            </w:pPr>
          </w:p>
        </w:tc>
      </w:tr>
      <w:tr w:rsidR="00613F03" w:rsidRPr="00623EBA" w14:paraId="147F875B" w14:textId="77777777" w:rsidTr="00155305">
        <w:trPr>
          <w:gridAfter w:val="1"/>
          <w:wAfter w:w="5383" w:type="dxa"/>
          <w:trHeight w:val="2270"/>
        </w:trPr>
        <w:tc>
          <w:tcPr>
            <w:tcW w:w="4977" w:type="dxa"/>
          </w:tcPr>
          <w:p w14:paraId="147F874A" w14:textId="2B25B51A" w:rsidR="00613F03" w:rsidRPr="00623EBA" w:rsidRDefault="00613F03" w:rsidP="00107106">
            <w:pPr>
              <w:spacing w:after="0" w:line="240" w:lineRule="auto"/>
              <w:ind w:firstLine="210"/>
              <w:rPr>
                <w:rFonts w:ascii="Times New Roman" w:hAnsi="Times New Roman"/>
                <w:sz w:val="24"/>
                <w:szCs w:val="24"/>
              </w:rPr>
            </w:pPr>
            <w:r w:rsidRPr="00623EBA">
              <w:rPr>
                <w:rFonts w:ascii="Times New Roman" w:hAnsi="Times New Roman"/>
                <w:sz w:val="24"/>
                <w:szCs w:val="24"/>
              </w:rPr>
              <w:t>Įstaigos kodas: 188620589</w:t>
            </w:r>
          </w:p>
          <w:p w14:paraId="147F874B" w14:textId="5DDFFA7F" w:rsidR="00613F03" w:rsidRPr="00623EBA" w:rsidRDefault="00613F03" w:rsidP="00107106">
            <w:pPr>
              <w:spacing w:after="0" w:line="240" w:lineRule="auto"/>
              <w:ind w:firstLine="210"/>
              <w:rPr>
                <w:rFonts w:ascii="Times New Roman" w:hAnsi="Times New Roman"/>
                <w:sz w:val="24"/>
                <w:szCs w:val="24"/>
              </w:rPr>
            </w:pPr>
            <w:r w:rsidRPr="00623EBA">
              <w:rPr>
                <w:rFonts w:ascii="Times New Roman" w:hAnsi="Times New Roman"/>
                <w:sz w:val="24"/>
                <w:szCs w:val="24"/>
              </w:rPr>
              <w:t>Adresas: Gedimino pr. 17, Vilnius</w:t>
            </w:r>
          </w:p>
          <w:p w14:paraId="147F874C" w14:textId="7E74FEE3" w:rsidR="00613F03" w:rsidRPr="00623EBA" w:rsidRDefault="00613F03" w:rsidP="00107106">
            <w:pPr>
              <w:spacing w:after="0" w:line="240" w:lineRule="auto"/>
              <w:ind w:firstLine="210"/>
              <w:rPr>
                <w:rFonts w:ascii="Times New Roman" w:hAnsi="Times New Roman"/>
                <w:sz w:val="24"/>
                <w:szCs w:val="24"/>
              </w:rPr>
            </w:pPr>
            <w:r w:rsidRPr="00623EBA">
              <w:rPr>
                <w:rFonts w:ascii="Times New Roman" w:hAnsi="Times New Roman"/>
                <w:sz w:val="24"/>
                <w:szCs w:val="24"/>
              </w:rPr>
              <w:t>Tel.: +370 5 261 2363</w:t>
            </w:r>
          </w:p>
          <w:p w14:paraId="2F31477E" w14:textId="0547098B" w:rsidR="00821B57" w:rsidRPr="00623EBA" w:rsidRDefault="00613F03" w:rsidP="00821B57">
            <w:pPr>
              <w:spacing w:after="0" w:line="240" w:lineRule="auto"/>
              <w:ind w:firstLine="210"/>
              <w:rPr>
                <w:rFonts w:ascii="Times New Roman" w:hAnsi="Times New Roman"/>
                <w:sz w:val="24"/>
                <w:szCs w:val="24"/>
              </w:rPr>
            </w:pPr>
            <w:r w:rsidRPr="00623EBA">
              <w:rPr>
                <w:rFonts w:ascii="Times New Roman" w:hAnsi="Times New Roman"/>
                <w:sz w:val="24"/>
                <w:szCs w:val="24"/>
              </w:rPr>
              <w:t xml:space="preserve">El. p.: </w:t>
            </w:r>
            <w:hyperlink r:id="rId10" w:history="1">
              <w:r w:rsidR="00821B57" w:rsidRPr="00623EBA">
                <w:rPr>
                  <w:rStyle w:val="Hipersaitas"/>
                  <w:rFonts w:ascii="Times New Roman" w:hAnsi="Times New Roman"/>
                  <w:sz w:val="24"/>
                  <w:szCs w:val="24"/>
                </w:rPr>
                <w:t>sumin@sumin.lt</w:t>
              </w:r>
            </w:hyperlink>
          </w:p>
          <w:p w14:paraId="0DAE3D10" w14:textId="77777777" w:rsidR="00821B57" w:rsidRPr="00623EBA" w:rsidRDefault="00821B57" w:rsidP="00821B57">
            <w:pPr>
              <w:spacing w:after="0" w:line="240" w:lineRule="auto"/>
              <w:ind w:firstLine="210"/>
              <w:rPr>
                <w:rFonts w:ascii="Times New Roman" w:hAnsi="Times New Roman"/>
                <w:sz w:val="24"/>
                <w:szCs w:val="24"/>
              </w:rPr>
            </w:pPr>
            <w:r w:rsidRPr="00623EBA">
              <w:rPr>
                <w:rFonts w:ascii="Times New Roman" w:hAnsi="Times New Roman"/>
                <w:bCs/>
                <w:sz w:val="24"/>
                <w:szCs w:val="24"/>
              </w:rPr>
              <w:t xml:space="preserve">A. s. </w:t>
            </w:r>
            <w:r w:rsidRPr="00623EBA">
              <w:rPr>
                <w:rFonts w:ascii="Times New Roman" w:eastAsia="Times New Roman" w:hAnsi="Times New Roman"/>
                <w:iCs/>
                <w:sz w:val="24"/>
                <w:szCs w:val="24"/>
                <w:lang w:eastAsia="lt-LT"/>
              </w:rPr>
              <w:t>LT20 4040 0636 1000 0476</w:t>
            </w:r>
          </w:p>
          <w:p w14:paraId="684527F0" w14:textId="77777777" w:rsidR="00821B57" w:rsidRPr="00623EBA" w:rsidRDefault="00821B57" w:rsidP="00821B57">
            <w:pPr>
              <w:spacing w:after="0" w:line="240" w:lineRule="auto"/>
              <w:ind w:firstLine="210"/>
              <w:rPr>
                <w:rFonts w:ascii="Times New Roman" w:hAnsi="Times New Roman"/>
                <w:sz w:val="24"/>
                <w:szCs w:val="24"/>
              </w:rPr>
            </w:pPr>
            <w:r w:rsidRPr="00623EBA">
              <w:rPr>
                <w:rFonts w:ascii="Times New Roman" w:hAnsi="Times New Roman"/>
                <w:bCs/>
                <w:iCs/>
                <w:sz w:val="24"/>
                <w:szCs w:val="24"/>
              </w:rPr>
              <w:t>Lietuvos Respublikos finansų ministerija</w:t>
            </w:r>
          </w:p>
          <w:p w14:paraId="6AD0394C" w14:textId="4244E655" w:rsidR="00821B57" w:rsidRPr="00623EBA" w:rsidRDefault="00821B57" w:rsidP="00821B57">
            <w:pPr>
              <w:spacing w:after="0" w:line="240" w:lineRule="auto"/>
              <w:ind w:firstLine="210"/>
              <w:rPr>
                <w:rFonts w:ascii="Times New Roman" w:hAnsi="Times New Roman"/>
                <w:sz w:val="24"/>
                <w:szCs w:val="24"/>
              </w:rPr>
            </w:pPr>
            <w:r w:rsidRPr="00623EBA">
              <w:rPr>
                <w:rFonts w:ascii="Times New Roman" w:hAnsi="Times New Roman"/>
                <w:bCs/>
                <w:iCs/>
                <w:sz w:val="24"/>
                <w:szCs w:val="24"/>
              </w:rPr>
              <w:t>Banko kodas 40400</w:t>
            </w:r>
          </w:p>
          <w:p w14:paraId="58A96954" w14:textId="77777777" w:rsidR="00012650" w:rsidRPr="00623EBA" w:rsidRDefault="00012650" w:rsidP="00107106">
            <w:pPr>
              <w:spacing w:after="0" w:line="240" w:lineRule="auto"/>
              <w:ind w:firstLine="210"/>
              <w:rPr>
                <w:rFonts w:ascii="Times New Roman" w:hAnsi="Times New Roman"/>
                <w:color w:val="000000"/>
                <w:sz w:val="24"/>
                <w:szCs w:val="24"/>
                <w:lang w:eastAsia="en-GB"/>
              </w:rPr>
            </w:pPr>
          </w:p>
          <w:p w14:paraId="147F8752" w14:textId="4BF6DDD7" w:rsidR="00012650" w:rsidRPr="00623EBA" w:rsidRDefault="00012650" w:rsidP="00107106">
            <w:pPr>
              <w:spacing w:after="0" w:line="240" w:lineRule="auto"/>
              <w:ind w:firstLine="210"/>
              <w:rPr>
                <w:rFonts w:ascii="Times New Roman" w:hAnsi="Times New Roman"/>
                <w:color w:val="000000"/>
                <w:sz w:val="24"/>
                <w:szCs w:val="24"/>
              </w:rPr>
            </w:pPr>
          </w:p>
        </w:tc>
        <w:tc>
          <w:tcPr>
            <w:tcW w:w="356" w:type="dxa"/>
          </w:tcPr>
          <w:p w14:paraId="147F8753" w14:textId="77777777" w:rsidR="00613F03" w:rsidRPr="00623EBA" w:rsidRDefault="00613F03" w:rsidP="002A04F3">
            <w:pPr>
              <w:spacing w:after="0" w:line="240" w:lineRule="auto"/>
              <w:rPr>
                <w:rFonts w:ascii="Times New Roman" w:hAnsi="Times New Roman"/>
                <w:color w:val="000000"/>
                <w:sz w:val="24"/>
                <w:szCs w:val="24"/>
                <w:highlight w:val="yellow"/>
              </w:rPr>
            </w:pPr>
          </w:p>
        </w:tc>
      </w:tr>
    </w:tbl>
    <w:p w14:paraId="2E05D405" w14:textId="09B099C5" w:rsidR="00613F03" w:rsidRPr="00623EBA" w:rsidRDefault="00613F03">
      <w:pPr>
        <w:spacing w:after="0" w:line="240" w:lineRule="auto"/>
        <w:rPr>
          <w:rFonts w:ascii="Times New Roman" w:eastAsia="Times New Roman" w:hAnsi="Times New Roman"/>
          <w:iCs/>
          <w:sz w:val="24"/>
          <w:szCs w:val="24"/>
          <w:lang w:eastAsia="lt-LT"/>
        </w:rPr>
      </w:pPr>
    </w:p>
    <w:sectPr w:rsidR="00613F03" w:rsidRPr="00623EBA" w:rsidSect="001B3465">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C80E7" w14:textId="77777777" w:rsidR="005851A8" w:rsidRDefault="005851A8" w:rsidP="005B58B5">
      <w:pPr>
        <w:spacing w:after="0" w:line="240" w:lineRule="auto"/>
      </w:pPr>
      <w:r>
        <w:separator/>
      </w:r>
    </w:p>
  </w:endnote>
  <w:endnote w:type="continuationSeparator" w:id="0">
    <w:p w14:paraId="4495F53F" w14:textId="77777777" w:rsidR="005851A8" w:rsidRDefault="005851A8" w:rsidP="005B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0D8D9" w14:textId="77777777" w:rsidR="005851A8" w:rsidRDefault="005851A8" w:rsidP="005B58B5">
      <w:pPr>
        <w:spacing w:after="0" w:line="240" w:lineRule="auto"/>
      </w:pPr>
      <w:r>
        <w:separator/>
      </w:r>
    </w:p>
  </w:footnote>
  <w:footnote w:type="continuationSeparator" w:id="0">
    <w:p w14:paraId="452D609E" w14:textId="77777777" w:rsidR="005851A8" w:rsidRDefault="005851A8" w:rsidP="005B5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F8779" w14:textId="77777777" w:rsidR="0079016E" w:rsidRDefault="0079016E" w:rsidP="00A2624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7F877A" w14:textId="77777777" w:rsidR="0079016E" w:rsidRDefault="007901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1417313517"/>
      <w:docPartObj>
        <w:docPartGallery w:val="Page Numbers (Top of Page)"/>
        <w:docPartUnique/>
      </w:docPartObj>
    </w:sdtPr>
    <w:sdtEndPr/>
    <w:sdtContent>
      <w:p w14:paraId="2013DCE7" w14:textId="5BD93141" w:rsidR="0079016E" w:rsidRPr="007D3487" w:rsidRDefault="0079016E">
        <w:pPr>
          <w:pStyle w:val="Antrats"/>
          <w:jc w:val="center"/>
          <w:rPr>
            <w:rFonts w:ascii="Times New Roman" w:hAnsi="Times New Roman"/>
            <w:sz w:val="24"/>
            <w:szCs w:val="24"/>
          </w:rPr>
        </w:pPr>
        <w:r w:rsidRPr="007D3487">
          <w:rPr>
            <w:rFonts w:ascii="Times New Roman" w:hAnsi="Times New Roman"/>
            <w:sz w:val="24"/>
            <w:szCs w:val="24"/>
          </w:rPr>
          <w:fldChar w:fldCharType="begin"/>
        </w:r>
        <w:r w:rsidRPr="007D3487">
          <w:rPr>
            <w:rFonts w:ascii="Times New Roman" w:hAnsi="Times New Roman"/>
            <w:sz w:val="24"/>
            <w:szCs w:val="24"/>
          </w:rPr>
          <w:instrText>PAGE   \* MERGEFORMAT</w:instrText>
        </w:r>
        <w:r w:rsidRPr="007D3487">
          <w:rPr>
            <w:rFonts w:ascii="Times New Roman" w:hAnsi="Times New Roman"/>
            <w:sz w:val="24"/>
            <w:szCs w:val="24"/>
          </w:rPr>
          <w:fldChar w:fldCharType="separate"/>
        </w:r>
        <w:r w:rsidR="004E2442">
          <w:rPr>
            <w:rFonts w:ascii="Times New Roman" w:hAnsi="Times New Roman"/>
            <w:noProof/>
            <w:sz w:val="24"/>
            <w:szCs w:val="24"/>
          </w:rPr>
          <w:t>8</w:t>
        </w:r>
        <w:r w:rsidRPr="007D348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5168"/>
    <w:multiLevelType w:val="multilevel"/>
    <w:tmpl w:val="6DE20808"/>
    <w:lvl w:ilvl="0">
      <w:start w:val="13"/>
      <w:numFmt w:val="decimal"/>
      <w:lvlText w:val="%1."/>
      <w:lvlJc w:val="left"/>
      <w:pPr>
        <w:ind w:left="450" w:hanging="450"/>
      </w:pPr>
      <w:rPr>
        <w:rFonts w:hint="default"/>
        <w:color w:val="000000"/>
      </w:rPr>
    </w:lvl>
    <w:lvl w:ilvl="1">
      <w:start w:val="2"/>
      <w:numFmt w:val="decimal"/>
      <w:lvlText w:val="%1.%2."/>
      <w:lvlJc w:val="left"/>
      <w:pPr>
        <w:ind w:left="1530" w:hanging="45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 w15:restartNumberingAfterBreak="0">
    <w:nsid w:val="03A46557"/>
    <w:multiLevelType w:val="multilevel"/>
    <w:tmpl w:val="2E08489C"/>
    <w:lvl w:ilvl="0">
      <w:start w:val="11"/>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05CA7"/>
    <w:multiLevelType w:val="hybridMultilevel"/>
    <w:tmpl w:val="6FF22CB8"/>
    <w:lvl w:ilvl="0" w:tplc="F7B44B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B657F"/>
    <w:multiLevelType w:val="multilevel"/>
    <w:tmpl w:val="F7285CB8"/>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CC341F6"/>
    <w:multiLevelType w:val="multilevel"/>
    <w:tmpl w:val="F7285CB8"/>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E07501C"/>
    <w:multiLevelType w:val="multilevel"/>
    <w:tmpl w:val="346EF0D2"/>
    <w:lvl w:ilvl="0">
      <w:start w:val="9"/>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0EFD44EE"/>
    <w:multiLevelType w:val="multilevel"/>
    <w:tmpl w:val="F7285CB8"/>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171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8" w15:restartNumberingAfterBreak="0">
    <w:nsid w:val="12754357"/>
    <w:multiLevelType w:val="hybridMultilevel"/>
    <w:tmpl w:val="5DBC6F2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3C46BB5"/>
    <w:multiLevelType w:val="multilevel"/>
    <w:tmpl w:val="9E968548"/>
    <w:lvl w:ilvl="0">
      <w:start w:val="13"/>
      <w:numFmt w:val="decimal"/>
      <w:lvlText w:val="%1."/>
      <w:lvlJc w:val="left"/>
      <w:pPr>
        <w:ind w:left="450" w:hanging="450"/>
      </w:pPr>
      <w:rPr>
        <w:rFonts w:hint="default"/>
        <w:color w:val="000000"/>
      </w:rPr>
    </w:lvl>
    <w:lvl w:ilvl="1">
      <w:start w:val="1"/>
      <w:numFmt w:val="decimal"/>
      <w:lvlText w:val="%1.%2."/>
      <w:lvlJc w:val="left"/>
      <w:pPr>
        <w:ind w:left="1530" w:hanging="45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0" w15:restartNumberingAfterBreak="0">
    <w:nsid w:val="143C0809"/>
    <w:multiLevelType w:val="hybridMultilevel"/>
    <w:tmpl w:val="C3983EBC"/>
    <w:lvl w:ilvl="0" w:tplc="F7B44B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E0731"/>
    <w:multiLevelType w:val="multilevel"/>
    <w:tmpl w:val="4C305EEE"/>
    <w:lvl w:ilvl="0">
      <w:start w:val="12"/>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F1778A2"/>
    <w:multiLevelType w:val="multilevel"/>
    <w:tmpl w:val="07F6EC7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BA465C2"/>
    <w:multiLevelType w:val="multilevel"/>
    <w:tmpl w:val="2E6C3562"/>
    <w:lvl w:ilvl="0">
      <w:start w:val="12"/>
      <w:numFmt w:val="decimal"/>
      <w:lvlText w:val="%1"/>
      <w:lvlJc w:val="left"/>
      <w:pPr>
        <w:ind w:left="615" w:hanging="615"/>
      </w:pPr>
      <w:rPr>
        <w:rFonts w:hint="default"/>
      </w:rPr>
    </w:lvl>
    <w:lvl w:ilvl="1">
      <w:start w:val="12"/>
      <w:numFmt w:val="decimal"/>
      <w:lvlText w:val="%1.%2"/>
      <w:lvlJc w:val="left"/>
      <w:pPr>
        <w:ind w:left="899" w:hanging="61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2C057DE7"/>
    <w:multiLevelType w:val="multilevel"/>
    <w:tmpl w:val="D850F0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834C8B"/>
    <w:multiLevelType w:val="multilevel"/>
    <w:tmpl w:val="4BAEC098"/>
    <w:lvl w:ilvl="0">
      <w:start w:val="8"/>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6" w15:restartNumberingAfterBreak="0">
    <w:nsid w:val="31955E0F"/>
    <w:multiLevelType w:val="multilevel"/>
    <w:tmpl w:val="78C0F2B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3C6F20"/>
    <w:multiLevelType w:val="multilevel"/>
    <w:tmpl w:val="73FE7A2C"/>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8" w15:restartNumberingAfterBreak="0">
    <w:nsid w:val="3434602B"/>
    <w:multiLevelType w:val="multilevel"/>
    <w:tmpl w:val="346EF0D2"/>
    <w:lvl w:ilvl="0">
      <w:start w:val="7"/>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9"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3ABB570D"/>
    <w:multiLevelType w:val="hybridMultilevel"/>
    <w:tmpl w:val="40766A32"/>
    <w:lvl w:ilvl="0" w:tplc="F7B44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706E4"/>
    <w:multiLevelType w:val="multilevel"/>
    <w:tmpl w:val="286E5626"/>
    <w:lvl w:ilvl="0">
      <w:start w:val="2"/>
      <w:numFmt w:val="decimal"/>
      <w:lvlText w:val="%1."/>
      <w:lvlJc w:val="left"/>
      <w:pPr>
        <w:ind w:left="495" w:hanging="495"/>
      </w:pPr>
      <w:rPr>
        <w:rFonts w:hint="default"/>
      </w:rPr>
    </w:lvl>
    <w:lvl w:ilvl="1">
      <w:start w:val="7"/>
      <w:numFmt w:val="decimal"/>
      <w:lvlText w:val="%1.%2."/>
      <w:lvlJc w:val="left"/>
      <w:pPr>
        <w:ind w:left="637"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C3171D0"/>
    <w:multiLevelType w:val="multilevel"/>
    <w:tmpl w:val="D6F4CCEE"/>
    <w:lvl w:ilvl="0">
      <w:start w:val="1"/>
      <w:numFmt w:val="decimal"/>
      <w:pStyle w:val="Antrat1"/>
      <w:lvlText w:val="%1."/>
      <w:lvlJc w:val="left"/>
      <w:pPr>
        <w:tabs>
          <w:tab w:val="num" w:pos="1637"/>
        </w:tabs>
        <w:ind w:left="1637" w:hanging="360"/>
      </w:pPr>
      <w:rPr>
        <w:rFonts w:hint="default"/>
      </w:rPr>
    </w:lvl>
    <w:lvl w:ilvl="1">
      <w:start w:val="1"/>
      <w:numFmt w:val="decimal"/>
      <w:pStyle w:val="Antrat2"/>
      <w:lvlText w:val="%1.%2."/>
      <w:lvlJc w:val="left"/>
      <w:pPr>
        <w:tabs>
          <w:tab w:val="num" w:pos="804"/>
        </w:tabs>
        <w:ind w:left="1142" w:hanging="432"/>
      </w:pPr>
      <w:rPr>
        <w:rFonts w:hint="default"/>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1430"/>
        </w:tabs>
        <w:ind w:left="121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0FC39E8"/>
    <w:multiLevelType w:val="multilevel"/>
    <w:tmpl w:val="C2DAB9FA"/>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42500BF"/>
    <w:multiLevelType w:val="hybridMultilevel"/>
    <w:tmpl w:val="F3C2E582"/>
    <w:lvl w:ilvl="0" w:tplc="B998B602">
      <w:start w:val="1"/>
      <w:numFmt w:val="decimal"/>
      <w:lvlText w:val="%1."/>
      <w:lvlJc w:val="left"/>
      <w:pPr>
        <w:ind w:left="1130" w:hanging="36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27" w15:restartNumberingAfterBreak="0">
    <w:nsid w:val="45B56D59"/>
    <w:multiLevelType w:val="multilevel"/>
    <w:tmpl w:val="5F9088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56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8496827"/>
    <w:multiLevelType w:val="hybridMultilevel"/>
    <w:tmpl w:val="F2D68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3837BE"/>
    <w:multiLevelType w:val="hybridMultilevel"/>
    <w:tmpl w:val="3288D1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EE58DB"/>
    <w:multiLevelType w:val="multilevel"/>
    <w:tmpl w:val="D6F289D2"/>
    <w:lvl w:ilvl="0">
      <w:start w:val="9"/>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3."/>
      <w:lvlJc w:val="left"/>
      <w:pPr>
        <w:ind w:left="720" w:hanging="720"/>
      </w:pPr>
      <w:rPr>
        <w:rFonts w:ascii="Times New Roman" w:eastAsia="Arial Unicode MS"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682872"/>
    <w:multiLevelType w:val="multilevel"/>
    <w:tmpl w:val="D72A0E98"/>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53621D34"/>
    <w:multiLevelType w:val="multilevel"/>
    <w:tmpl w:val="78C0F2B6"/>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180"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F674616"/>
    <w:multiLevelType w:val="multilevel"/>
    <w:tmpl w:val="E80A689A"/>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5F7A0E20"/>
    <w:multiLevelType w:val="hybridMultilevel"/>
    <w:tmpl w:val="420AD7E0"/>
    <w:lvl w:ilvl="0" w:tplc="F7B44B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006F24"/>
    <w:multiLevelType w:val="multilevel"/>
    <w:tmpl w:val="962C9DD4"/>
    <w:lvl w:ilvl="0">
      <w:start w:val="1"/>
      <w:numFmt w:val="decimal"/>
      <w:lvlText w:val="%1."/>
      <w:lvlJc w:val="left"/>
      <w:pPr>
        <w:ind w:left="1494" w:hanging="360"/>
      </w:pPr>
      <w:rPr>
        <w:rFonts w:hint="default"/>
      </w:rPr>
    </w:lvl>
    <w:lvl w:ilvl="1">
      <w:start w:val="4"/>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15:restartNumberingAfterBreak="0">
    <w:nsid w:val="6DE717AC"/>
    <w:multiLevelType w:val="multilevel"/>
    <w:tmpl w:val="99E09CEA"/>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15:restartNumberingAfterBreak="0">
    <w:nsid w:val="6F9900AF"/>
    <w:multiLevelType w:val="multilevel"/>
    <w:tmpl w:val="E340D3A8"/>
    <w:lvl w:ilvl="0">
      <w:start w:val="5"/>
      <w:numFmt w:val="decimal"/>
      <w:lvlText w:val="%1."/>
      <w:lvlJc w:val="left"/>
      <w:pPr>
        <w:ind w:left="504" w:hanging="504"/>
      </w:pPr>
      <w:rPr>
        <w:rFonts w:eastAsia="Times New Roman" w:hint="default"/>
        <w:b w:val="0"/>
      </w:rPr>
    </w:lvl>
    <w:lvl w:ilvl="1">
      <w:start w:val="1"/>
      <w:numFmt w:val="decimal"/>
      <w:lvlText w:val="%1.%2."/>
      <w:lvlJc w:val="left"/>
      <w:pPr>
        <w:ind w:left="504" w:hanging="504"/>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9" w15:restartNumberingAfterBreak="0">
    <w:nsid w:val="73FC52B4"/>
    <w:multiLevelType w:val="multilevel"/>
    <w:tmpl w:val="21E6E5F0"/>
    <w:lvl w:ilvl="0">
      <w:start w:val="12"/>
      <w:numFmt w:val="decimal"/>
      <w:lvlText w:val="%1."/>
      <w:lvlJc w:val="left"/>
      <w:pPr>
        <w:ind w:left="480" w:hanging="480"/>
      </w:pPr>
      <w:rPr>
        <w:rFonts w:hint="default"/>
      </w:rPr>
    </w:lvl>
    <w:lvl w:ilvl="1">
      <w:start w:val="3"/>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01018D"/>
    <w:multiLevelType w:val="multilevel"/>
    <w:tmpl w:val="346EF0D2"/>
    <w:lvl w:ilvl="0">
      <w:start w:val="7"/>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1" w15:restartNumberingAfterBreak="0">
    <w:nsid w:val="780E126B"/>
    <w:multiLevelType w:val="multilevel"/>
    <w:tmpl w:val="833280A0"/>
    <w:lvl w:ilvl="0">
      <w:start w:val="12"/>
      <w:numFmt w:val="decimal"/>
      <w:lvlText w:val="%1."/>
      <w:lvlJc w:val="left"/>
      <w:pPr>
        <w:ind w:left="600" w:hanging="600"/>
      </w:pPr>
      <w:rPr>
        <w:rFonts w:hint="default"/>
      </w:rPr>
    </w:lvl>
    <w:lvl w:ilvl="1">
      <w:start w:val="32"/>
      <w:numFmt w:val="decimal"/>
      <w:lvlText w:val="%1.%2."/>
      <w:lvlJc w:val="left"/>
      <w:pPr>
        <w:ind w:left="1168" w:hanging="600"/>
      </w:pPr>
      <w:rPr>
        <w:rFonts w:hint="default"/>
      </w:rPr>
    </w:lvl>
    <w:lvl w:ilvl="2">
      <w:start w:val="1"/>
      <w:numFmt w:val="decimal"/>
      <w:lvlText w:val="%3."/>
      <w:lvlJc w:val="left"/>
      <w:pPr>
        <w:ind w:left="1856" w:hanging="720"/>
      </w:pPr>
      <w:rPr>
        <w:rFonts w:ascii="Times New Roman" w:eastAsia="Arial Unicode MS" w:hAnsi="Times New Roman" w:cstheme="minorBidi"/>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94515C1"/>
    <w:multiLevelType w:val="multilevel"/>
    <w:tmpl w:val="1E029860"/>
    <w:lvl w:ilvl="0">
      <w:start w:val="1"/>
      <w:numFmt w:val="decimal"/>
      <w:lvlText w:val="%1."/>
      <w:lvlJc w:val="left"/>
      <w:pPr>
        <w:ind w:left="644"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3"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C4030C"/>
    <w:multiLevelType w:val="multilevel"/>
    <w:tmpl w:val="FFA03396"/>
    <w:lvl w:ilvl="0">
      <w:start w:val="16"/>
      <w:numFmt w:val="decimal"/>
      <w:lvlText w:val="%1."/>
      <w:lvlJc w:val="left"/>
      <w:pPr>
        <w:ind w:left="780" w:hanging="780"/>
      </w:pPr>
      <w:rPr>
        <w:rFonts w:hint="default"/>
      </w:rPr>
    </w:lvl>
    <w:lvl w:ilvl="1">
      <w:start w:val="14"/>
      <w:numFmt w:val="decimal"/>
      <w:lvlText w:val="%1.%2."/>
      <w:lvlJc w:val="left"/>
      <w:pPr>
        <w:ind w:left="1135"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1845"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5" w15:restartNumberingAfterBreak="0">
    <w:nsid w:val="7FA067C6"/>
    <w:multiLevelType w:val="hybridMultilevel"/>
    <w:tmpl w:val="856CE196"/>
    <w:lvl w:ilvl="0" w:tplc="78385E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9774156">
    <w:abstractNumId w:val="22"/>
  </w:num>
  <w:num w:numId="2" w16cid:durableId="1053652560">
    <w:abstractNumId w:val="26"/>
  </w:num>
  <w:num w:numId="3" w16cid:durableId="340279818">
    <w:abstractNumId w:val="38"/>
  </w:num>
  <w:num w:numId="4" w16cid:durableId="2089113137">
    <w:abstractNumId w:val="41"/>
  </w:num>
  <w:num w:numId="5" w16cid:durableId="1201014486">
    <w:abstractNumId w:val="28"/>
  </w:num>
  <w:num w:numId="6" w16cid:durableId="1998344613">
    <w:abstractNumId w:val="1"/>
  </w:num>
  <w:num w:numId="7" w16cid:durableId="272130416">
    <w:abstractNumId w:val="39"/>
  </w:num>
  <w:num w:numId="8" w16cid:durableId="355235570">
    <w:abstractNumId w:val="13"/>
  </w:num>
  <w:num w:numId="9" w16cid:durableId="1555041590">
    <w:abstractNumId w:val="27"/>
  </w:num>
  <w:num w:numId="10" w16cid:durableId="1532452187">
    <w:abstractNumId w:val="14"/>
  </w:num>
  <w:num w:numId="11" w16cid:durableId="1230578222">
    <w:abstractNumId w:val="23"/>
  </w:num>
  <w:num w:numId="12" w16cid:durableId="1255866657">
    <w:abstractNumId w:val="29"/>
  </w:num>
  <w:num w:numId="13" w16cid:durableId="50689773">
    <w:abstractNumId w:val="30"/>
  </w:num>
  <w:num w:numId="14" w16cid:durableId="1952667296">
    <w:abstractNumId w:val="36"/>
  </w:num>
  <w:num w:numId="15" w16cid:durableId="552011752">
    <w:abstractNumId w:val="44"/>
  </w:num>
  <w:num w:numId="16" w16cid:durableId="650522213">
    <w:abstractNumId w:val="42"/>
  </w:num>
  <w:num w:numId="17" w16cid:durableId="1781560420">
    <w:abstractNumId w:val="45"/>
  </w:num>
  <w:num w:numId="18" w16cid:durableId="856429904">
    <w:abstractNumId w:val="17"/>
  </w:num>
  <w:num w:numId="19" w16cid:durableId="924001541">
    <w:abstractNumId w:val="21"/>
  </w:num>
  <w:num w:numId="20" w16cid:durableId="642665260">
    <w:abstractNumId w:val="7"/>
  </w:num>
  <w:num w:numId="21" w16cid:durableId="1726759356">
    <w:abstractNumId w:val="43"/>
  </w:num>
  <w:num w:numId="22" w16cid:durableId="1922328075">
    <w:abstractNumId w:val="20"/>
  </w:num>
  <w:num w:numId="23" w16cid:durableId="1029381786">
    <w:abstractNumId w:val="33"/>
  </w:num>
  <w:num w:numId="24" w16cid:durableId="665942813">
    <w:abstractNumId w:val="31"/>
  </w:num>
  <w:num w:numId="25" w16cid:durableId="1772974063">
    <w:abstractNumId w:val="16"/>
  </w:num>
  <w:num w:numId="26" w16cid:durableId="435173623">
    <w:abstractNumId w:val="34"/>
  </w:num>
  <w:num w:numId="27" w16cid:durableId="907494598">
    <w:abstractNumId w:val="8"/>
  </w:num>
  <w:num w:numId="28" w16cid:durableId="669868743">
    <w:abstractNumId w:val="37"/>
  </w:num>
  <w:num w:numId="29" w16cid:durableId="1412972008">
    <w:abstractNumId w:val="24"/>
  </w:num>
  <w:num w:numId="30" w16cid:durableId="999960797">
    <w:abstractNumId w:val="12"/>
  </w:num>
  <w:num w:numId="31" w16cid:durableId="1830054828">
    <w:abstractNumId w:val="19"/>
  </w:num>
  <w:num w:numId="32" w16cid:durableId="118454332">
    <w:abstractNumId w:val="25"/>
  </w:num>
  <w:num w:numId="33" w16cid:durableId="604115386">
    <w:abstractNumId w:val="11"/>
  </w:num>
  <w:num w:numId="34" w16cid:durableId="983462111">
    <w:abstractNumId w:val="35"/>
  </w:num>
  <w:num w:numId="35" w16cid:durableId="1812869697">
    <w:abstractNumId w:val="10"/>
  </w:num>
  <w:num w:numId="36" w16cid:durableId="924340395">
    <w:abstractNumId w:val="2"/>
  </w:num>
  <w:num w:numId="37" w16cid:durableId="1128624116">
    <w:abstractNumId w:val="9"/>
  </w:num>
  <w:num w:numId="38" w16cid:durableId="867107945">
    <w:abstractNumId w:val="0"/>
  </w:num>
  <w:num w:numId="39" w16cid:durableId="193883710">
    <w:abstractNumId w:val="32"/>
  </w:num>
  <w:num w:numId="40" w16cid:durableId="828404139">
    <w:abstractNumId w:val="3"/>
  </w:num>
  <w:num w:numId="41" w16cid:durableId="841428807">
    <w:abstractNumId w:val="6"/>
  </w:num>
  <w:num w:numId="42" w16cid:durableId="1106539818">
    <w:abstractNumId w:val="4"/>
  </w:num>
  <w:num w:numId="43" w16cid:durableId="751776807">
    <w:abstractNumId w:val="40"/>
  </w:num>
  <w:num w:numId="44" w16cid:durableId="541601908">
    <w:abstractNumId w:val="18"/>
  </w:num>
  <w:num w:numId="45" w16cid:durableId="232811860">
    <w:abstractNumId w:val="5"/>
  </w:num>
  <w:num w:numId="46" w16cid:durableId="43637023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94"/>
    <w:rsid w:val="000002E5"/>
    <w:rsid w:val="00000CFA"/>
    <w:rsid w:val="0000224E"/>
    <w:rsid w:val="00003E83"/>
    <w:rsid w:val="000044E7"/>
    <w:rsid w:val="00004CF5"/>
    <w:rsid w:val="00004DD5"/>
    <w:rsid w:val="00006075"/>
    <w:rsid w:val="000075B6"/>
    <w:rsid w:val="000106CF"/>
    <w:rsid w:val="00011BD8"/>
    <w:rsid w:val="00012650"/>
    <w:rsid w:val="0001286B"/>
    <w:rsid w:val="000145FE"/>
    <w:rsid w:val="00015122"/>
    <w:rsid w:val="000159BD"/>
    <w:rsid w:val="00016FC8"/>
    <w:rsid w:val="00021887"/>
    <w:rsid w:val="000221AF"/>
    <w:rsid w:val="00022E77"/>
    <w:rsid w:val="000235DE"/>
    <w:rsid w:val="000235FF"/>
    <w:rsid w:val="00023840"/>
    <w:rsid w:val="000246AD"/>
    <w:rsid w:val="00024880"/>
    <w:rsid w:val="0002626C"/>
    <w:rsid w:val="00027BAF"/>
    <w:rsid w:val="00027C97"/>
    <w:rsid w:val="00027CA9"/>
    <w:rsid w:val="00031405"/>
    <w:rsid w:val="00032098"/>
    <w:rsid w:val="00032327"/>
    <w:rsid w:val="000324F9"/>
    <w:rsid w:val="00032BFA"/>
    <w:rsid w:val="00032CD9"/>
    <w:rsid w:val="00035525"/>
    <w:rsid w:val="000364CA"/>
    <w:rsid w:val="0003704C"/>
    <w:rsid w:val="00037315"/>
    <w:rsid w:val="00037347"/>
    <w:rsid w:val="0003763C"/>
    <w:rsid w:val="000378FA"/>
    <w:rsid w:val="00040DEA"/>
    <w:rsid w:val="00042B57"/>
    <w:rsid w:val="00042C21"/>
    <w:rsid w:val="00042DC0"/>
    <w:rsid w:val="00043CE1"/>
    <w:rsid w:val="0004407F"/>
    <w:rsid w:val="00045035"/>
    <w:rsid w:val="0004548D"/>
    <w:rsid w:val="00045CE8"/>
    <w:rsid w:val="00046E86"/>
    <w:rsid w:val="00047AEA"/>
    <w:rsid w:val="0005016F"/>
    <w:rsid w:val="00050BCF"/>
    <w:rsid w:val="000512DB"/>
    <w:rsid w:val="000523EC"/>
    <w:rsid w:val="00052DCA"/>
    <w:rsid w:val="00052FE0"/>
    <w:rsid w:val="00053639"/>
    <w:rsid w:val="000536E0"/>
    <w:rsid w:val="00056BB2"/>
    <w:rsid w:val="00057915"/>
    <w:rsid w:val="00057F0A"/>
    <w:rsid w:val="00060E26"/>
    <w:rsid w:val="000625D7"/>
    <w:rsid w:val="00062BC0"/>
    <w:rsid w:val="00062C56"/>
    <w:rsid w:val="00063FBE"/>
    <w:rsid w:val="00065BA1"/>
    <w:rsid w:val="0006705D"/>
    <w:rsid w:val="00070737"/>
    <w:rsid w:val="00070AE6"/>
    <w:rsid w:val="00070E8F"/>
    <w:rsid w:val="0007335A"/>
    <w:rsid w:val="0007380D"/>
    <w:rsid w:val="000756E6"/>
    <w:rsid w:val="00075D91"/>
    <w:rsid w:val="00076315"/>
    <w:rsid w:val="000765AC"/>
    <w:rsid w:val="00076C3B"/>
    <w:rsid w:val="00077EC5"/>
    <w:rsid w:val="0008019A"/>
    <w:rsid w:val="0008075C"/>
    <w:rsid w:val="000826F6"/>
    <w:rsid w:val="00083329"/>
    <w:rsid w:val="0008338B"/>
    <w:rsid w:val="0008362D"/>
    <w:rsid w:val="00085353"/>
    <w:rsid w:val="000877CB"/>
    <w:rsid w:val="00090763"/>
    <w:rsid w:val="00093279"/>
    <w:rsid w:val="000936B9"/>
    <w:rsid w:val="000940E9"/>
    <w:rsid w:val="0009416D"/>
    <w:rsid w:val="00097BC3"/>
    <w:rsid w:val="000A0CA8"/>
    <w:rsid w:val="000A26AE"/>
    <w:rsid w:val="000A55C0"/>
    <w:rsid w:val="000A71FD"/>
    <w:rsid w:val="000A7FAE"/>
    <w:rsid w:val="000B0D4E"/>
    <w:rsid w:val="000B0E85"/>
    <w:rsid w:val="000B1D4B"/>
    <w:rsid w:val="000B2C1F"/>
    <w:rsid w:val="000B454D"/>
    <w:rsid w:val="000B4572"/>
    <w:rsid w:val="000B527C"/>
    <w:rsid w:val="000B6897"/>
    <w:rsid w:val="000C016D"/>
    <w:rsid w:val="000C16B8"/>
    <w:rsid w:val="000C2471"/>
    <w:rsid w:val="000C3C5F"/>
    <w:rsid w:val="000C46F8"/>
    <w:rsid w:val="000C60C1"/>
    <w:rsid w:val="000D0473"/>
    <w:rsid w:val="000D2C18"/>
    <w:rsid w:val="000D32BE"/>
    <w:rsid w:val="000D43F6"/>
    <w:rsid w:val="000D492C"/>
    <w:rsid w:val="000D4CE8"/>
    <w:rsid w:val="000D6B18"/>
    <w:rsid w:val="000E07D3"/>
    <w:rsid w:val="000E1B77"/>
    <w:rsid w:val="000E302D"/>
    <w:rsid w:val="000E3E2C"/>
    <w:rsid w:val="000E503C"/>
    <w:rsid w:val="000E5663"/>
    <w:rsid w:val="000E5BA8"/>
    <w:rsid w:val="000E5C40"/>
    <w:rsid w:val="000E603A"/>
    <w:rsid w:val="000F0BF8"/>
    <w:rsid w:val="000F0C79"/>
    <w:rsid w:val="000F16ED"/>
    <w:rsid w:val="000F1942"/>
    <w:rsid w:val="000F1F1F"/>
    <w:rsid w:val="000F3114"/>
    <w:rsid w:val="000F3DFE"/>
    <w:rsid w:val="000F5662"/>
    <w:rsid w:val="00100425"/>
    <w:rsid w:val="0010045E"/>
    <w:rsid w:val="00100FE5"/>
    <w:rsid w:val="001020C9"/>
    <w:rsid w:val="00102709"/>
    <w:rsid w:val="00103717"/>
    <w:rsid w:val="00103B77"/>
    <w:rsid w:val="00104B7B"/>
    <w:rsid w:val="0010507F"/>
    <w:rsid w:val="001053E7"/>
    <w:rsid w:val="00105D61"/>
    <w:rsid w:val="00105FFA"/>
    <w:rsid w:val="00106193"/>
    <w:rsid w:val="00106D53"/>
    <w:rsid w:val="00107106"/>
    <w:rsid w:val="00111185"/>
    <w:rsid w:val="00112023"/>
    <w:rsid w:val="001145BD"/>
    <w:rsid w:val="001151EA"/>
    <w:rsid w:val="00117C65"/>
    <w:rsid w:val="00117E6F"/>
    <w:rsid w:val="00121596"/>
    <w:rsid w:val="001222C9"/>
    <w:rsid w:val="00122E78"/>
    <w:rsid w:val="0012360C"/>
    <w:rsid w:val="001254EA"/>
    <w:rsid w:val="0012728F"/>
    <w:rsid w:val="0013098F"/>
    <w:rsid w:val="001309B3"/>
    <w:rsid w:val="00137786"/>
    <w:rsid w:val="00137C16"/>
    <w:rsid w:val="00140611"/>
    <w:rsid w:val="00140C56"/>
    <w:rsid w:val="0014180B"/>
    <w:rsid w:val="00141FC5"/>
    <w:rsid w:val="0014538C"/>
    <w:rsid w:val="00145C5A"/>
    <w:rsid w:val="00146886"/>
    <w:rsid w:val="00146BE1"/>
    <w:rsid w:val="00147EF1"/>
    <w:rsid w:val="0015220E"/>
    <w:rsid w:val="00152A7B"/>
    <w:rsid w:val="00152BC4"/>
    <w:rsid w:val="00154379"/>
    <w:rsid w:val="00155305"/>
    <w:rsid w:val="001563EE"/>
    <w:rsid w:val="001571D2"/>
    <w:rsid w:val="0015764B"/>
    <w:rsid w:val="0016036C"/>
    <w:rsid w:val="001624EF"/>
    <w:rsid w:val="00163253"/>
    <w:rsid w:val="00163C19"/>
    <w:rsid w:val="00163EE6"/>
    <w:rsid w:val="001647C0"/>
    <w:rsid w:val="00167E8A"/>
    <w:rsid w:val="0017202C"/>
    <w:rsid w:val="00172079"/>
    <w:rsid w:val="001730C6"/>
    <w:rsid w:val="00174ADC"/>
    <w:rsid w:val="00175F71"/>
    <w:rsid w:val="00176CB4"/>
    <w:rsid w:val="00180909"/>
    <w:rsid w:val="001810D3"/>
    <w:rsid w:val="0018314B"/>
    <w:rsid w:val="001863A7"/>
    <w:rsid w:val="00186ACF"/>
    <w:rsid w:val="001873CA"/>
    <w:rsid w:val="00187556"/>
    <w:rsid w:val="001900B6"/>
    <w:rsid w:val="001902DC"/>
    <w:rsid w:val="00191146"/>
    <w:rsid w:val="00191C63"/>
    <w:rsid w:val="00192CDF"/>
    <w:rsid w:val="00193508"/>
    <w:rsid w:val="001937F4"/>
    <w:rsid w:val="00193862"/>
    <w:rsid w:val="00194149"/>
    <w:rsid w:val="00194556"/>
    <w:rsid w:val="00194B36"/>
    <w:rsid w:val="00196555"/>
    <w:rsid w:val="00196984"/>
    <w:rsid w:val="00196A1D"/>
    <w:rsid w:val="00197409"/>
    <w:rsid w:val="001975C4"/>
    <w:rsid w:val="001A1927"/>
    <w:rsid w:val="001A44D1"/>
    <w:rsid w:val="001A482C"/>
    <w:rsid w:val="001A5FD9"/>
    <w:rsid w:val="001A6B3F"/>
    <w:rsid w:val="001B035C"/>
    <w:rsid w:val="001B09C4"/>
    <w:rsid w:val="001B0D35"/>
    <w:rsid w:val="001B0ED8"/>
    <w:rsid w:val="001B3465"/>
    <w:rsid w:val="001B34A3"/>
    <w:rsid w:val="001B4F7C"/>
    <w:rsid w:val="001B6BA5"/>
    <w:rsid w:val="001B6CE3"/>
    <w:rsid w:val="001C027C"/>
    <w:rsid w:val="001C0BE5"/>
    <w:rsid w:val="001C103A"/>
    <w:rsid w:val="001C305B"/>
    <w:rsid w:val="001C4474"/>
    <w:rsid w:val="001C5216"/>
    <w:rsid w:val="001C54E2"/>
    <w:rsid w:val="001C62EC"/>
    <w:rsid w:val="001C6D65"/>
    <w:rsid w:val="001D0BD9"/>
    <w:rsid w:val="001D118C"/>
    <w:rsid w:val="001D1C80"/>
    <w:rsid w:val="001D25F5"/>
    <w:rsid w:val="001D27CD"/>
    <w:rsid w:val="001D2D2F"/>
    <w:rsid w:val="001D34D7"/>
    <w:rsid w:val="001D4342"/>
    <w:rsid w:val="001D4F91"/>
    <w:rsid w:val="001D6620"/>
    <w:rsid w:val="001D7FE8"/>
    <w:rsid w:val="001E00FF"/>
    <w:rsid w:val="001E28A0"/>
    <w:rsid w:val="001E312B"/>
    <w:rsid w:val="001E5F0F"/>
    <w:rsid w:val="001E6475"/>
    <w:rsid w:val="001E6E3E"/>
    <w:rsid w:val="001E70DE"/>
    <w:rsid w:val="001E7193"/>
    <w:rsid w:val="001E740E"/>
    <w:rsid w:val="001E7805"/>
    <w:rsid w:val="001F172E"/>
    <w:rsid w:val="001F21F7"/>
    <w:rsid w:val="001F2A45"/>
    <w:rsid w:val="001F2A7E"/>
    <w:rsid w:val="001F2EDA"/>
    <w:rsid w:val="001F3215"/>
    <w:rsid w:val="001F41D2"/>
    <w:rsid w:val="001F5381"/>
    <w:rsid w:val="001F5E4C"/>
    <w:rsid w:val="001F5E99"/>
    <w:rsid w:val="001F613C"/>
    <w:rsid w:val="001F6CDD"/>
    <w:rsid w:val="001F74B3"/>
    <w:rsid w:val="001F7C1D"/>
    <w:rsid w:val="001F7F30"/>
    <w:rsid w:val="00201569"/>
    <w:rsid w:val="00201B82"/>
    <w:rsid w:val="00201BD0"/>
    <w:rsid w:val="00203398"/>
    <w:rsid w:val="0020350A"/>
    <w:rsid w:val="00203D54"/>
    <w:rsid w:val="0020513C"/>
    <w:rsid w:val="002051FC"/>
    <w:rsid w:val="00207947"/>
    <w:rsid w:val="002109D4"/>
    <w:rsid w:val="002116D0"/>
    <w:rsid w:val="0021232F"/>
    <w:rsid w:val="002128B6"/>
    <w:rsid w:val="00213824"/>
    <w:rsid w:val="002175C3"/>
    <w:rsid w:val="00221DFF"/>
    <w:rsid w:val="002226B5"/>
    <w:rsid w:val="002245B8"/>
    <w:rsid w:val="00226D7E"/>
    <w:rsid w:val="002322F4"/>
    <w:rsid w:val="002361EA"/>
    <w:rsid w:val="00237F27"/>
    <w:rsid w:val="00240C1F"/>
    <w:rsid w:val="00240F40"/>
    <w:rsid w:val="002424A8"/>
    <w:rsid w:val="002452FC"/>
    <w:rsid w:val="002467CD"/>
    <w:rsid w:val="002467D5"/>
    <w:rsid w:val="00246E4D"/>
    <w:rsid w:val="00247AD6"/>
    <w:rsid w:val="00247C82"/>
    <w:rsid w:val="00251F72"/>
    <w:rsid w:val="00252DA1"/>
    <w:rsid w:val="00254420"/>
    <w:rsid w:val="00254C87"/>
    <w:rsid w:val="00255808"/>
    <w:rsid w:val="00257C2B"/>
    <w:rsid w:val="00261060"/>
    <w:rsid w:val="00261D90"/>
    <w:rsid w:val="00263A08"/>
    <w:rsid w:val="00263F08"/>
    <w:rsid w:val="002656F7"/>
    <w:rsid w:val="00266782"/>
    <w:rsid w:val="00266BD4"/>
    <w:rsid w:val="00266CFB"/>
    <w:rsid w:val="00267229"/>
    <w:rsid w:val="0027022D"/>
    <w:rsid w:val="00270DBD"/>
    <w:rsid w:val="00271453"/>
    <w:rsid w:val="00272A82"/>
    <w:rsid w:val="00273DA9"/>
    <w:rsid w:val="002755F4"/>
    <w:rsid w:val="002759A3"/>
    <w:rsid w:val="00276921"/>
    <w:rsid w:val="0027724C"/>
    <w:rsid w:val="0028040E"/>
    <w:rsid w:val="0028074E"/>
    <w:rsid w:val="002810EE"/>
    <w:rsid w:val="00282959"/>
    <w:rsid w:val="00283162"/>
    <w:rsid w:val="00283969"/>
    <w:rsid w:val="00284E14"/>
    <w:rsid w:val="00285048"/>
    <w:rsid w:val="002865CC"/>
    <w:rsid w:val="00286E9B"/>
    <w:rsid w:val="00291A47"/>
    <w:rsid w:val="00291C18"/>
    <w:rsid w:val="00292B5A"/>
    <w:rsid w:val="002932A8"/>
    <w:rsid w:val="0029346A"/>
    <w:rsid w:val="00293732"/>
    <w:rsid w:val="00293AE8"/>
    <w:rsid w:val="00293D71"/>
    <w:rsid w:val="0029597B"/>
    <w:rsid w:val="00295A2F"/>
    <w:rsid w:val="002A04F3"/>
    <w:rsid w:val="002A2D48"/>
    <w:rsid w:val="002A2E45"/>
    <w:rsid w:val="002A3F25"/>
    <w:rsid w:val="002A3F52"/>
    <w:rsid w:val="002A78AB"/>
    <w:rsid w:val="002B0307"/>
    <w:rsid w:val="002B03F4"/>
    <w:rsid w:val="002B162F"/>
    <w:rsid w:val="002B2E4D"/>
    <w:rsid w:val="002B3DA4"/>
    <w:rsid w:val="002B6348"/>
    <w:rsid w:val="002B6435"/>
    <w:rsid w:val="002B6769"/>
    <w:rsid w:val="002B746C"/>
    <w:rsid w:val="002C0B01"/>
    <w:rsid w:val="002C15DB"/>
    <w:rsid w:val="002C239A"/>
    <w:rsid w:val="002C2651"/>
    <w:rsid w:val="002C3104"/>
    <w:rsid w:val="002C4DEF"/>
    <w:rsid w:val="002C67D7"/>
    <w:rsid w:val="002C6C73"/>
    <w:rsid w:val="002C6FCA"/>
    <w:rsid w:val="002C77FD"/>
    <w:rsid w:val="002C7BD9"/>
    <w:rsid w:val="002D051E"/>
    <w:rsid w:val="002D0AF3"/>
    <w:rsid w:val="002D1463"/>
    <w:rsid w:val="002D2304"/>
    <w:rsid w:val="002D3B07"/>
    <w:rsid w:val="002D5BA5"/>
    <w:rsid w:val="002D6CD2"/>
    <w:rsid w:val="002D72A5"/>
    <w:rsid w:val="002E0572"/>
    <w:rsid w:val="002E058F"/>
    <w:rsid w:val="002E1FE3"/>
    <w:rsid w:val="002E4539"/>
    <w:rsid w:val="002E4BFD"/>
    <w:rsid w:val="002E4ED2"/>
    <w:rsid w:val="002E7238"/>
    <w:rsid w:val="002E753A"/>
    <w:rsid w:val="002E76A1"/>
    <w:rsid w:val="002F06CC"/>
    <w:rsid w:val="002F106E"/>
    <w:rsid w:val="002F1927"/>
    <w:rsid w:val="002F27A1"/>
    <w:rsid w:val="002F42CE"/>
    <w:rsid w:val="002F4590"/>
    <w:rsid w:val="002F4710"/>
    <w:rsid w:val="002F4F5B"/>
    <w:rsid w:val="002F54F6"/>
    <w:rsid w:val="002F6A66"/>
    <w:rsid w:val="002F6FA6"/>
    <w:rsid w:val="00300E2C"/>
    <w:rsid w:val="00302A2A"/>
    <w:rsid w:val="00302FA4"/>
    <w:rsid w:val="00302FF1"/>
    <w:rsid w:val="0030385F"/>
    <w:rsid w:val="00303EA5"/>
    <w:rsid w:val="003060D6"/>
    <w:rsid w:val="0030624B"/>
    <w:rsid w:val="0031082D"/>
    <w:rsid w:val="00311198"/>
    <w:rsid w:val="003114F9"/>
    <w:rsid w:val="00312431"/>
    <w:rsid w:val="0031381C"/>
    <w:rsid w:val="00320E09"/>
    <w:rsid w:val="003215AF"/>
    <w:rsid w:val="00323571"/>
    <w:rsid w:val="00323C89"/>
    <w:rsid w:val="00323D77"/>
    <w:rsid w:val="003240AF"/>
    <w:rsid w:val="0032454E"/>
    <w:rsid w:val="00326D11"/>
    <w:rsid w:val="003324A4"/>
    <w:rsid w:val="00334211"/>
    <w:rsid w:val="00335DB4"/>
    <w:rsid w:val="00336636"/>
    <w:rsid w:val="0033686C"/>
    <w:rsid w:val="00336A80"/>
    <w:rsid w:val="00337DA3"/>
    <w:rsid w:val="003416BA"/>
    <w:rsid w:val="003423AA"/>
    <w:rsid w:val="00343669"/>
    <w:rsid w:val="003455ED"/>
    <w:rsid w:val="00347B9F"/>
    <w:rsid w:val="00350286"/>
    <w:rsid w:val="0035174B"/>
    <w:rsid w:val="003526CC"/>
    <w:rsid w:val="00352AF8"/>
    <w:rsid w:val="0035355D"/>
    <w:rsid w:val="0035420F"/>
    <w:rsid w:val="0035476F"/>
    <w:rsid w:val="00354EAC"/>
    <w:rsid w:val="003569BA"/>
    <w:rsid w:val="00357CEC"/>
    <w:rsid w:val="003600BD"/>
    <w:rsid w:val="00360322"/>
    <w:rsid w:val="00360625"/>
    <w:rsid w:val="0036119B"/>
    <w:rsid w:val="0036231C"/>
    <w:rsid w:val="003645C7"/>
    <w:rsid w:val="0036462C"/>
    <w:rsid w:val="003661AB"/>
    <w:rsid w:val="00366F1E"/>
    <w:rsid w:val="00367318"/>
    <w:rsid w:val="00370624"/>
    <w:rsid w:val="0037084F"/>
    <w:rsid w:val="00370931"/>
    <w:rsid w:val="00370E63"/>
    <w:rsid w:val="00374E5C"/>
    <w:rsid w:val="00374EDF"/>
    <w:rsid w:val="00374F16"/>
    <w:rsid w:val="003752BC"/>
    <w:rsid w:val="00375FC2"/>
    <w:rsid w:val="00376A34"/>
    <w:rsid w:val="00377C23"/>
    <w:rsid w:val="00377C87"/>
    <w:rsid w:val="0038083A"/>
    <w:rsid w:val="00381065"/>
    <w:rsid w:val="003810CD"/>
    <w:rsid w:val="003816E9"/>
    <w:rsid w:val="00382C21"/>
    <w:rsid w:val="00384BD6"/>
    <w:rsid w:val="00385526"/>
    <w:rsid w:val="00386B77"/>
    <w:rsid w:val="003872E7"/>
    <w:rsid w:val="0038744B"/>
    <w:rsid w:val="00387520"/>
    <w:rsid w:val="00391E83"/>
    <w:rsid w:val="0039273D"/>
    <w:rsid w:val="003944BD"/>
    <w:rsid w:val="003948D2"/>
    <w:rsid w:val="00395BE2"/>
    <w:rsid w:val="003964DC"/>
    <w:rsid w:val="00396898"/>
    <w:rsid w:val="00397A45"/>
    <w:rsid w:val="003A006D"/>
    <w:rsid w:val="003A1275"/>
    <w:rsid w:val="003A3B08"/>
    <w:rsid w:val="003A3C7C"/>
    <w:rsid w:val="003A53AF"/>
    <w:rsid w:val="003A701E"/>
    <w:rsid w:val="003A79F4"/>
    <w:rsid w:val="003A7FDC"/>
    <w:rsid w:val="003B0E70"/>
    <w:rsid w:val="003B20DE"/>
    <w:rsid w:val="003B30DD"/>
    <w:rsid w:val="003B4386"/>
    <w:rsid w:val="003B487D"/>
    <w:rsid w:val="003B4891"/>
    <w:rsid w:val="003B4A69"/>
    <w:rsid w:val="003B536B"/>
    <w:rsid w:val="003B564F"/>
    <w:rsid w:val="003B6B4F"/>
    <w:rsid w:val="003C13DB"/>
    <w:rsid w:val="003C161A"/>
    <w:rsid w:val="003C2067"/>
    <w:rsid w:val="003C396D"/>
    <w:rsid w:val="003C4556"/>
    <w:rsid w:val="003C4B1E"/>
    <w:rsid w:val="003C5425"/>
    <w:rsid w:val="003C582B"/>
    <w:rsid w:val="003C716F"/>
    <w:rsid w:val="003C7BFD"/>
    <w:rsid w:val="003D0FAA"/>
    <w:rsid w:val="003D1CED"/>
    <w:rsid w:val="003D29F3"/>
    <w:rsid w:val="003D34F1"/>
    <w:rsid w:val="003D457F"/>
    <w:rsid w:val="003D59D4"/>
    <w:rsid w:val="003D5D6C"/>
    <w:rsid w:val="003E01AA"/>
    <w:rsid w:val="003E15A2"/>
    <w:rsid w:val="003E240A"/>
    <w:rsid w:val="003E2A17"/>
    <w:rsid w:val="003E358F"/>
    <w:rsid w:val="003E3D39"/>
    <w:rsid w:val="003E526E"/>
    <w:rsid w:val="003E6B49"/>
    <w:rsid w:val="003E78F6"/>
    <w:rsid w:val="003E7F2D"/>
    <w:rsid w:val="003F01B4"/>
    <w:rsid w:val="003F1C5C"/>
    <w:rsid w:val="003F2DE5"/>
    <w:rsid w:val="003F3695"/>
    <w:rsid w:val="003F48F0"/>
    <w:rsid w:val="003F5B60"/>
    <w:rsid w:val="003F5FD5"/>
    <w:rsid w:val="003F61BE"/>
    <w:rsid w:val="003F6ED6"/>
    <w:rsid w:val="004003C4"/>
    <w:rsid w:val="004016D2"/>
    <w:rsid w:val="0040299A"/>
    <w:rsid w:val="00402B3F"/>
    <w:rsid w:val="00402B6F"/>
    <w:rsid w:val="004046D9"/>
    <w:rsid w:val="00404C7A"/>
    <w:rsid w:val="00405762"/>
    <w:rsid w:val="0040684C"/>
    <w:rsid w:val="00407430"/>
    <w:rsid w:val="00407717"/>
    <w:rsid w:val="0041083F"/>
    <w:rsid w:val="004125BC"/>
    <w:rsid w:val="00412617"/>
    <w:rsid w:val="00412FE6"/>
    <w:rsid w:val="00414527"/>
    <w:rsid w:val="00414B4F"/>
    <w:rsid w:val="00416DDD"/>
    <w:rsid w:val="00417551"/>
    <w:rsid w:val="00417DB6"/>
    <w:rsid w:val="0042027D"/>
    <w:rsid w:val="00421197"/>
    <w:rsid w:val="00421A8C"/>
    <w:rsid w:val="00422F7F"/>
    <w:rsid w:val="00422FE8"/>
    <w:rsid w:val="00424A27"/>
    <w:rsid w:val="00424CBD"/>
    <w:rsid w:val="00424D61"/>
    <w:rsid w:val="004358C4"/>
    <w:rsid w:val="00435B2E"/>
    <w:rsid w:val="00437493"/>
    <w:rsid w:val="004375D1"/>
    <w:rsid w:val="00437B0B"/>
    <w:rsid w:val="00440249"/>
    <w:rsid w:val="00442D54"/>
    <w:rsid w:val="00442F7B"/>
    <w:rsid w:val="00445FE4"/>
    <w:rsid w:val="00446610"/>
    <w:rsid w:val="00446916"/>
    <w:rsid w:val="004500EA"/>
    <w:rsid w:val="004511F5"/>
    <w:rsid w:val="00451724"/>
    <w:rsid w:val="00451D9F"/>
    <w:rsid w:val="004538B2"/>
    <w:rsid w:val="00453A8F"/>
    <w:rsid w:val="004545E9"/>
    <w:rsid w:val="004554A1"/>
    <w:rsid w:val="00457BFE"/>
    <w:rsid w:val="00460F41"/>
    <w:rsid w:val="0046451C"/>
    <w:rsid w:val="004650D7"/>
    <w:rsid w:val="00465A66"/>
    <w:rsid w:val="00465CB4"/>
    <w:rsid w:val="004672DC"/>
    <w:rsid w:val="0047197B"/>
    <w:rsid w:val="0047359F"/>
    <w:rsid w:val="0047409E"/>
    <w:rsid w:val="00474213"/>
    <w:rsid w:val="00474EB5"/>
    <w:rsid w:val="004752E2"/>
    <w:rsid w:val="00475D8E"/>
    <w:rsid w:val="00475E26"/>
    <w:rsid w:val="00475FE6"/>
    <w:rsid w:val="004761DD"/>
    <w:rsid w:val="00477A2B"/>
    <w:rsid w:val="00477B95"/>
    <w:rsid w:val="004808E1"/>
    <w:rsid w:val="00481730"/>
    <w:rsid w:val="004856C7"/>
    <w:rsid w:val="00485E21"/>
    <w:rsid w:val="004864CE"/>
    <w:rsid w:val="004869C2"/>
    <w:rsid w:val="00487EEF"/>
    <w:rsid w:val="004902DA"/>
    <w:rsid w:val="004921D7"/>
    <w:rsid w:val="0049246C"/>
    <w:rsid w:val="00493224"/>
    <w:rsid w:val="004960FF"/>
    <w:rsid w:val="004A2D6B"/>
    <w:rsid w:val="004A39A3"/>
    <w:rsid w:val="004A439C"/>
    <w:rsid w:val="004A4853"/>
    <w:rsid w:val="004A62CC"/>
    <w:rsid w:val="004A7A2A"/>
    <w:rsid w:val="004B0B40"/>
    <w:rsid w:val="004B11AA"/>
    <w:rsid w:val="004B12EC"/>
    <w:rsid w:val="004B15FF"/>
    <w:rsid w:val="004B167A"/>
    <w:rsid w:val="004B1B22"/>
    <w:rsid w:val="004B20A0"/>
    <w:rsid w:val="004B2878"/>
    <w:rsid w:val="004B46AE"/>
    <w:rsid w:val="004B61E6"/>
    <w:rsid w:val="004C2041"/>
    <w:rsid w:val="004C40B1"/>
    <w:rsid w:val="004C522C"/>
    <w:rsid w:val="004C54DD"/>
    <w:rsid w:val="004C559F"/>
    <w:rsid w:val="004C5C43"/>
    <w:rsid w:val="004C5F3C"/>
    <w:rsid w:val="004C70F4"/>
    <w:rsid w:val="004D2856"/>
    <w:rsid w:val="004D28A2"/>
    <w:rsid w:val="004D4366"/>
    <w:rsid w:val="004E1E7A"/>
    <w:rsid w:val="004E2442"/>
    <w:rsid w:val="004E28D2"/>
    <w:rsid w:val="004E35BB"/>
    <w:rsid w:val="004E381B"/>
    <w:rsid w:val="004E53C2"/>
    <w:rsid w:val="004E553D"/>
    <w:rsid w:val="004E68DF"/>
    <w:rsid w:val="004E69AC"/>
    <w:rsid w:val="004F2BC4"/>
    <w:rsid w:val="004F4A93"/>
    <w:rsid w:val="004F679A"/>
    <w:rsid w:val="00501323"/>
    <w:rsid w:val="00504308"/>
    <w:rsid w:val="00505CF2"/>
    <w:rsid w:val="005065BA"/>
    <w:rsid w:val="00506C7C"/>
    <w:rsid w:val="00506DAA"/>
    <w:rsid w:val="00507774"/>
    <w:rsid w:val="005112EA"/>
    <w:rsid w:val="005128C6"/>
    <w:rsid w:val="005142FB"/>
    <w:rsid w:val="0051479D"/>
    <w:rsid w:val="005174B7"/>
    <w:rsid w:val="005215C7"/>
    <w:rsid w:val="0052182B"/>
    <w:rsid w:val="00521ABE"/>
    <w:rsid w:val="005230FB"/>
    <w:rsid w:val="00523275"/>
    <w:rsid w:val="005232D2"/>
    <w:rsid w:val="00523438"/>
    <w:rsid w:val="00524647"/>
    <w:rsid w:val="00526D07"/>
    <w:rsid w:val="00527253"/>
    <w:rsid w:val="00527ED6"/>
    <w:rsid w:val="00530A13"/>
    <w:rsid w:val="00532500"/>
    <w:rsid w:val="00532659"/>
    <w:rsid w:val="005331EC"/>
    <w:rsid w:val="005336B8"/>
    <w:rsid w:val="0053403B"/>
    <w:rsid w:val="005353ED"/>
    <w:rsid w:val="00535627"/>
    <w:rsid w:val="00535D74"/>
    <w:rsid w:val="00536E74"/>
    <w:rsid w:val="0053709E"/>
    <w:rsid w:val="00537911"/>
    <w:rsid w:val="00537B00"/>
    <w:rsid w:val="005400E4"/>
    <w:rsid w:val="00540B55"/>
    <w:rsid w:val="00545251"/>
    <w:rsid w:val="00545661"/>
    <w:rsid w:val="005466F4"/>
    <w:rsid w:val="00551CCE"/>
    <w:rsid w:val="0055213A"/>
    <w:rsid w:val="005524A2"/>
    <w:rsid w:val="00552A3C"/>
    <w:rsid w:val="00552EC8"/>
    <w:rsid w:val="00555323"/>
    <w:rsid w:val="005558CF"/>
    <w:rsid w:val="00556026"/>
    <w:rsid w:val="00556D97"/>
    <w:rsid w:val="00557990"/>
    <w:rsid w:val="00560BA9"/>
    <w:rsid w:val="00561721"/>
    <w:rsid w:val="00561F21"/>
    <w:rsid w:val="00561FB7"/>
    <w:rsid w:val="00562C52"/>
    <w:rsid w:val="00563052"/>
    <w:rsid w:val="00565788"/>
    <w:rsid w:val="005705ED"/>
    <w:rsid w:val="00570845"/>
    <w:rsid w:val="00574DFB"/>
    <w:rsid w:val="0057508F"/>
    <w:rsid w:val="00575A15"/>
    <w:rsid w:val="00575DC5"/>
    <w:rsid w:val="005769CD"/>
    <w:rsid w:val="00576D99"/>
    <w:rsid w:val="00576F91"/>
    <w:rsid w:val="0057709A"/>
    <w:rsid w:val="00580ACD"/>
    <w:rsid w:val="0058115B"/>
    <w:rsid w:val="00581B8D"/>
    <w:rsid w:val="005851A8"/>
    <w:rsid w:val="00586BBC"/>
    <w:rsid w:val="00587346"/>
    <w:rsid w:val="00587A9A"/>
    <w:rsid w:val="00590087"/>
    <w:rsid w:val="00591CA0"/>
    <w:rsid w:val="00594E55"/>
    <w:rsid w:val="0059558D"/>
    <w:rsid w:val="005A06A6"/>
    <w:rsid w:val="005A17D4"/>
    <w:rsid w:val="005A1894"/>
    <w:rsid w:val="005A1F76"/>
    <w:rsid w:val="005A31E0"/>
    <w:rsid w:val="005A432A"/>
    <w:rsid w:val="005A6178"/>
    <w:rsid w:val="005A6D94"/>
    <w:rsid w:val="005B1516"/>
    <w:rsid w:val="005B26D1"/>
    <w:rsid w:val="005B2DEE"/>
    <w:rsid w:val="005B4943"/>
    <w:rsid w:val="005B58B5"/>
    <w:rsid w:val="005B5D38"/>
    <w:rsid w:val="005B679C"/>
    <w:rsid w:val="005C076D"/>
    <w:rsid w:val="005C090E"/>
    <w:rsid w:val="005C12A5"/>
    <w:rsid w:val="005C1C8A"/>
    <w:rsid w:val="005C4F42"/>
    <w:rsid w:val="005C593D"/>
    <w:rsid w:val="005C6137"/>
    <w:rsid w:val="005D0496"/>
    <w:rsid w:val="005D0C7A"/>
    <w:rsid w:val="005D0EE9"/>
    <w:rsid w:val="005D2478"/>
    <w:rsid w:val="005D29C0"/>
    <w:rsid w:val="005D2A4B"/>
    <w:rsid w:val="005D49DB"/>
    <w:rsid w:val="005D4D62"/>
    <w:rsid w:val="005D582A"/>
    <w:rsid w:val="005D58B7"/>
    <w:rsid w:val="005D5C19"/>
    <w:rsid w:val="005D6C34"/>
    <w:rsid w:val="005E061D"/>
    <w:rsid w:val="005E56A9"/>
    <w:rsid w:val="005E5AD8"/>
    <w:rsid w:val="005E5C04"/>
    <w:rsid w:val="005E5CEE"/>
    <w:rsid w:val="005E659D"/>
    <w:rsid w:val="005E6701"/>
    <w:rsid w:val="005F175D"/>
    <w:rsid w:val="005F17B5"/>
    <w:rsid w:val="005F2A74"/>
    <w:rsid w:val="005F2CEC"/>
    <w:rsid w:val="005F2FF3"/>
    <w:rsid w:val="005F35F2"/>
    <w:rsid w:val="005F39C0"/>
    <w:rsid w:val="005F5C5C"/>
    <w:rsid w:val="005F69A3"/>
    <w:rsid w:val="005F6CF2"/>
    <w:rsid w:val="005F6D34"/>
    <w:rsid w:val="0060072A"/>
    <w:rsid w:val="0060102B"/>
    <w:rsid w:val="00601426"/>
    <w:rsid w:val="00601BA2"/>
    <w:rsid w:val="00601FEA"/>
    <w:rsid w:val="00602A35"/>
    <w:rsid w:val="006040D4"/>
    <w:rsid w:val="006040DA"/>
    <w:rsid w:val="00604BF3"/>
    <w:rsid w:val="00604D73"/>
    <w:rsid w:val="006058AF"/>
    <w:rsid w:val="006100A8"/>
    <w:rsid w:val="00612EF6"/>
    <w:rsid w:val="00613DCA"/>
    <w:rsid w:val="00613DE8"/>
    <w:rsid w:val="00613F03"/>
    <w:rsid w:val="0061437C"/>
    <w:rsid w:val="00614EE1"/>
    <w:rsid w:val="0061695C"/>
    <w:rsid w:val="006212FD"/>
    <w:rsid w:val="0062157E"/>
    <w:rsid w:val="00622998"/>
    <w:rsid w:val="00623B64"/>
    <w:rsid w:val="00623DC7"/>
    <w:rsid w:val="00623EBA"/>
    <w:rsid w:val="0062621C"/>
    <w:rsid w:val="00626B58"/>
    <w:rsid w:val="00627C3C"/>
    <w:rsid w:val="00630FCD"/>
    <w:rsid w:val="00631FD6"/>
    <w:rsid w:val="00632062"/>
    <w:rsid w:val="00632D8A"/>
    <w:rsid w:val="00632DDE"/>
    <w:rsid w:val="006349B1"/>
    <w:rsid w:val="00635E57"/>
    <w:rsid w:val="00635FEA"/>
    <w:rsid w:val="00637F81"/>
    <w:rsid w:val="0064068D"/>
    <w:rsid w:val="00642040"/>
    <w:rsid w:val="00643351"/>
    <w:rsid w:val="0064358F"/>
    <w:rsid w:val="00645104"/>
    <w:rsid w:val="00645E2B"/>
    <w:rsid w:val="0064742D"/>
    <w:rsid w:val="00652016"/>
    <w:rsid w:val="00653AE1"/>
    <w:rsid w:val="00654843"/>
    <w:rsid w:val="00654DB7"/>
    <w:rsid w:val="00657A90"/>
    <w:rsid w:val="00660050"/>
    <w:rsid w:val="006603D5"/>
    <w:rsid w:val="006608A3"/>
    <w:rsid w:val="00661AB4"/>
    <w:rsid w:val="00662E7F"/>
    <w:rsid w:val="0066529B"/>
    <w:rsid w:val="00671559"/>
    <w:rsid w:val="0067302B"/>
    <w:rsid w:val="006733B3"/>
    <w:rsid w:val="00674A11"/>
    <w:rsid w:val="00676CD4"/>
    <w:rsid w:val="0067755E"/>
    <w:rsid w:val="006805B0"/>
    <w:rsid w:val="00680FAC"/>
    <w:rsid w:val="006819CD"/>
    <w:rsid w:val="006820CE"/>
    <w:rsid w:val="00683F96"/>
    <w:rsid w:val="00684CAE"/>
    <w:rsid w:val="00690285"/>
    <w:rsid w:val="00691CC1"/>
    <w:rsid w:val="00692C64"/>
    <w:rsid w:val="006937C6"/>
    <w:rsid w:val="00693D60"/>
    <w:rsid w:val="00694599"/>
    <w:rsid w:val="00695315"/>
    <w:rsid w:val="00697D1D"/>
    <w:rsid w:val="006A016B"/>
    <w:rsid w:val="006A2359"/>
    <w:rsid w:val="006A25C0"/>
    <w:rsid w:val="006A31D0"/>
    <w:rsid w:val="006A3308"/>
    <w:rsid w:val="006A3CC8"/>
    <w:rsid w:val="006A3D18"/>
    <w:rsid w:val="006A66F1"/>
    <w:rsid w:val="006B1C3C"/>
    <w:rsid w:val="006B2B57"/>
    <w:rsid w:val="006B39BB"/>
    <w:rsid w:val="006B45B7"/>
    <w:rsid w:val="006B7B5C"/>
    <w:rsid w:val="006C058E"/>
    <w:rsid w:val="006C2407"/>
    <w:rsid w:val="006C307F"/>
    <w:rsid w:val="006C3188"/>
    <w:rsid w:val="006C361B"/>
    <w:rsid w:val="006C4228"/>
    <w:rsid w:val="006C4285"/>
    <w:rsid w:val="006C493B"/>
    <w:rsid w:val="006C4E07"/>
    <w:rsid w:val="006C6E92"/>
    <w:rsid w:val="006C70E7"/>
    <w:rsid w:val="006C7AE1"/>
    <w:rsid w:val="006D2027"/>
    <w:rsid w:val="006D29CC"/>
    <w:rsid w:val="006D308D"/>
    <w:rsid w:val="006D3291"/>
    <w:rsid w:val="006D3630"/>
    <w:rsid w:val="006D389C"/>
    <w:rsid w:val="006D3D1D"/>
    <w:rsid w:val="006D47B6"/>
    <w:rsid w:val="006D551D"/>
    <w:rsid w:val="006D56D3"/>
    <w:rsid w:val="006D60F7"/>
    <w:rsid w:val="006E001D"/>
    <w:rsid w:val="006E2ED6"/>
    <w:rsid w:val="006E4570"/>
    <w:rsid w:val="006E4E1D"/>
    <w:rsid w:val="006E60C7"/>
    <w:rsid w:val="006E6F74"/>
    <w:rsid w:val="006E76F7"/>
    <w:rsid w:val="006F0725"/>
    <w:rsid w:val="006F2101"/>
    <w:rsid w:val="006F5C48"/>
    <w:rsid w:val="006F7FC6"/>
    <w:rsid w:val="00700AB8"/>
    <w:rsid w:val="00701480"/>
    <w:rsid w:val="00701BF6"/>
    <w:rsid w:val="00702DB7"/>
    <w:rsid w:val="00703EC8"/>
    <w:rsid w:val="00703FC1"/>
    <w:rsid w:val="00704B51"/>
    <w:rsid w:val="00705309"/>
    <w:rsid w:val="007059FB"/>
    <w:rsid w:val="00706483"/>
    <w:rsid w:val="00706664"/>
    <w:rsid w:val="0071036A"/>
    <w:rsid w:val="007139A0"/>
    <w:rsid w:val="00713AE6"/>
    <w:rsid w:val="00714482"/>
    <w:rsid w:val="0071472E"/>
    <w:rsid w:val="007155A9"/>
    <w:rsid w:val="007159E2"/>
    <w:rsid w:val="007160C5"/>
    <w:rsid w:val="007209CC"/>
    <w:rsid w:val="00721BDE"/>
    <w:rsid w:val="0072352F"/>
    <w:rsid w:val="007250B0"/>
    <w:rsid w:val="00727EE2"/>
    <w:rsid w:val="007309E2"/>
    <w:rsid w:val="007315E8"/>
    <w:rsid w:val="00731E20"/>
    <w:rsid w:val="00733FCD"/>
    <w:rsid w:val="00734808"/>
    <w:rsid w:val="007348E8"/>
    <w:rsid w:val="00735D12"/>
    <w:rsid w:val="0073643C"/>
    <w:rsid w:val="00736C97"/>
    <w:rsid w:val="00737043"/>
    <w:rsid w:val="00737885"/>
    <w:rsid w:val="007408EA"/>
    <w:rsid w:val="00741F09"/>
    <w:rsid w:val="007422FB"/>
    <w:rsid w:val="007443D0"/>
    <w:rsid w:val="00744526"/>
    <w:rsid w:val="00745731"/>
    <w:rsid w:val="00745978"/>
    <w:rsid w:val="007471DD"/>
    <w:rsid w:val="00747629"/>
    <w:rsid w:val="00747D8C"/>
    <w:rsid w:val="007513A9"/>
    <w:rsid w:val="00751D40"/>
    <w:rsid w:val="00754C84"/>
    <w:rsid w:val="00755488"/>
    <w:rsid w:val="007571E2"/>
    <w:rsid w:val="00757222"/>
    <w:rsid w:val="00757D13"/>
    <w:rsid w:val="0076031C"/>
    <w:rsid w:val="00760866"/>
    <w:rsid w:val="00762775"/>
    <w:rsid w:val="00762AC0"/>
    <w:rsid w:val="00762C0B"/>
    <w:rsid w:val="00763817"/>
    <w:rsid w:val="007644FD"/>
    <w:rsid w:val="007646AF"/>
    <w:rsid w:val="00764D0D"/>
    <w:rsid w:val="0076544D"/>
    <w:rsid w:val="00765B8A"/>
    <w:rsid w:val="00770398"/>
    <w:rsid w:val="00771B79"/>
    <w:rsid w:val="00772DE5"/>
    <w:rsid w:val="00774890"/>
    <w:rsid w:val="00775923"/>
    <w:rsid w:val="00775B63"/>
    <w:rsid w:val="00775E40"/>
    <w:rsid w:val="00775FC0"/>
    <w:rsid w:val="00776CF6"/>
    <w:rsid w:val="00780CD9"/>
    <w:rsid w:val="007817B1"/>
    <w:rsid w:val="00782244"/>
    <w:rsid w:val="00783F97"/>
    <w:rsid w:val="00786FDA"/>
    <w:rsid w:val="00787DEE"/>
    <w:rsid w:val="00787EC4"/>
    <w:rsid w:val="0079016E"/>
    <w:rsid w:val="00790F8D"/>
    <w:rsid w:val="00791205"/>
    <w:rsid w:val="007928FC"/>
    <w:rsid w:val="00793A33"/>
    <w:rsid w:val="00793D1F"/>
    <w:rsid w:val="007941C5"/>
    <w:rsid w:val="00794F36"/>
    <w:rsid w:val="00796924"/>
    <w:rsid w:val="00796D24"/>
    <w:rsid w:val="0079707F"/>
    <w:rsid w:val="007A02BE"/>
    <w:rsid w:val="007A1E79"/>
    <w:rsid w:val="007A22AA"/>
    <w:rsid w:val="007A36D8"/>
    <w:rsid w:val="007A4DF0"/>
    <w:rsid w:val="007A549C"/>
    <w:rsid w:val="007A5526"/>
    <w:rsid w:val="007B65F6"/>
    <w:rsid w:val="007B6962"/>
    <w:rsid w:val="007C039D"/>
    <w:rsid w:val="007C0446"/>
    <w:rsid w:val="007C3B39"/>
    <w:rsid w:val="007C4FC7"/>
    <w:rsid w:val="007C78C9"/>
    <w:rsid w:val="007D31E0"/>
    <w:rsid w:val="007D3372"/>
    <w:rsid w:val="007D3487"/>
    <w:rsid w:val="007D4485"/>
    <w:rsid w:val="007D47B8"/>
    <w:rsid w:val="007D4E93"/>
    <w:rsid w:val="007D520B"/>
    <w:rsid w:val="007D740F"/>
    <w:rsid w:val="007D7E53"/>
    <w:rsid w:val="007E21C1"/>
    <w:rsid w:val="007E2755"/>
    <w:rsid w:val="007E27FD"/>
    <w:rsid w:val="007E2837"/>
    <w:rsid w:val="007E286A"/>
    <w:rsid w:val="007E3C7D"/>
    <w:rsid w:val="007E3FD3"/>
    <w:rsid w:val="007E48F0"/>
    <w:rsid w:val="007E6789"/>
    <w:rsid w:val="007E6841"/>
    <w:rsid w:val="007E7702"/>
    <w:rsid w:val="007F017F"/>
    <w:rsid w:val="007F0224"/>
    <w:rsid w:val="007F2AF0"/>
    <w:rsid w:val="007F2C9C"/>
    <w:rsid w:val="007F3E82"/>
    <w:rsid w:val="007F4019"/>
    <w:rsid w:val="007F4228"/>
    <w:rsid w:val="007F4ED1"/>
    <w:rsid w:val="007F54DB"/>
    <w:rsid w:val="007F6A83"/>
    <w:rsid w:val="007F6D62"/>
    <w:rsid w:val="007F7FAB"/>
    <w:rsid w:val="008009B4"/>
    <w:rsid w:val="008045DD"/>
    <w:rsid w:val="00807150"/>
    <w:rsid w:val="0080780A"/>
    <w:rsid w:val="00813102"/>
    <w:rsid w:val="008144DC"/>
    <w:rsid w:val="00820DA2"/>
    <w:rsid w:val="00821B57"/>
    <w:rsid w:val="00822FC4"/>
    <w:rsid w:val="008302BA"/>
    <w:rsid w:val="008310D5"/>
    <w:rsid w:val="00832441"/>
    <w:rsid w:val="00832679"/>
    <w:rsid w:val="00833954"/>
    <w:rsid w:val="00834EF2"/>
    <w:rsid w:val="008350A7"/>
    <w:rsid w:val="008361FA"/>
    <w:rsid w:val="00836C4E"/>
    <w:rsid w:val="00836FA8"/>
    <w:rsid w:val="00837620"/>
    <w:rsid w:val="00841A16"/>
    <w:rsid w:val="00844953"/>
    <w:rsid w:val="00845092"/>
    <w:rsid w:val="008473DD"/>
    <w:rsid w:val="008473E9"/>
    <w:rsid w:val="008501B8"/>
    <w:rsid w:val="008515BE"/>
    <w:rsid w:val="00853CDC"/>
    <w:rsid w:val="008551D5"/>
    <w:rsid w:val="008551F2"/>
    <w:rsid w:val="0085633C"/>
    <w:rsid w:val="00856C74"/>
    <w:rsid w:val="00860DB8"/>
    <w:rsid w:val="008653B4"/>
    <w:rsid w:val="00867799"/>
    <w:rsid w:val="00872453"/>
    <w:rsid w:val="00873C3C"/>
    <w:rsid w:val="00874B63"/>
    <w:rsid w:val="008760A9"/>
    <w:rsid w:val="00876848"/>
    <w:rsid w:val="008770CD"/>
    <w:rsid w:val="008770E0"/>
    <w:rsid w:val="00881045"/>
    <w:rsid w:val="00883EC2"/>
    <w:rsid w:val="008858F0"/>
    <w:rsid w:val="008866A1"/>
    <w:rsid w:val="00886B43"/>
    <w:rsid w:val="00887667"/>
    <w:rsid w:val="008901DA"/>
    <w:rsid w:val="00891086"/>
    <w:rsid w:val="00892C97"/>
    <w:rsid w:val="00893C4F"/>
    <w:rsid w:val="00895C60"/>
    <w:rsid w:val="00896369"/>
    <w:rsid w:val="00896FEA"/>
    <w:rsid w:val="008973A6"/>
    <w:rsid w:val="008A0306"/>
    <w:rsid w:val="008A139C"/>
    <w:rsid w:val="008A147A"/>
    <w:rsid w:val="008A14FE"/>
    <w:rsid w:val="008A23A3"/>
    <w:rsid w:val="008A2AEA"/>
    <w:rsid w:val="008A30F5"/>
    <w:rsid w:val="008A4B94"/>
    <w:rsid w:val="008A6245"/>
    <w:rsid w:val="008A62F2"/>
    <w:rsid w:val="008A6632"/>
    <w:rsid w:val="008A7273"/>
    <w:rsid w:val="008B082D"/>
    <w:rsid w:val="008B1E71"/>
    <w:rsid w:val="008B2F3A"/>
    <w:rsid w:val="008B32AA"/>
    <w:rsid w:val="008B3CDF"/>
    <w:rsid w:val="008B59C1"/>
    <w:rsid w:val="008B5D7D"/>
    <w:rsid w:val="008B5E35"/>
    <w:rsid w:val="008B7E9C"/>
    <w:rsid w:val="008C0FF6"/>
    <w:rsid w:val="008C3488"/>
    <w:rsid w:val="008C4518"/>
    <w:rsid w:val="008C4AFE"/>
    <w:rsid w:val="008C4FC6"/>
    <w:rsid w:val="008C567C"/>
    <w:rsid w:val="008C58B4"/>
    <w:rsid w:val="008C5CB0"/>
    <w:rsid w:val="008C5EA1"/>
    <w:rsid w:val="008C6839"/>
    <w:rsid w:val="008C7CF8"/>
    <w:rsid w:val="008C7FFE"/>
    <w:rsid w:val="008D10DE"/>
    <w:rsid w:val="008D1405"/>
    <w:rsid w:val="008D1603"/>
    <w:rsid w:val="008D1779"/>
    <w:rsid w:val="008D39CE"/>
    <w:rsid w:val="008D3C3C"/>
    <w:rsid w:val="008D5220"/>
    <w:rsid w:val="008D5F9A"/>
    <w:rsid w:val="008D7B37"/>
    <w:rsid w:val="008E25D4"/>
    <w:rsid w:val="008E2E10"/>
    <w:rsid w:val="008E3EBD"/>
    <w:rsid w:val="008E477E"/>
    <w:rsid w:val="008E72D4"/>
    <w:rsid w:val="008F08D1"/>
    <w:rsid w:val="008F0EAA"/>
    <w:rsid w:val="008F3278"/>
    <w:rsid w:val="008F6E28"/>
    <w:rsid w:val="008F7909"/>
    <w:rsid w:val="0090028C"/>
    <w:rsid w:val="00900293"/>
    <w:rsid w:val="00900819"/>
    <w:rsid w:val="00900990"/>
    <w:rsid w:val="00901E29"/>
    <w:rsid w:val="009022E4"/>
    <w:rsid w:val="0090284C"/>
    <w:rsid w:val="0090502F"/>
    <w:rsid w:val="0090503F"/>
    <w:rsid w:val="00907344"/>
    <w:rsid w:val="00907EBB"/>
    <w:rsid w:val="00910B45"/>
    <w:rsid w:val="00915D27"/>
    <w:rsid w:val="0091650F"/>
    <w:rsid w:val="0092033C"/>
    <w:rsid w:val="00920BA4"/>
    <w:rsid w:val="00920C4A"/>
    <w:rsid w:val="00920F67"/>
    <w:rsid w:val="00921A42"/>
    <w:rsid w:val="00925777"/>
    <w:rsid w:val="00926238"/>
    <w:rsid w:val="0092725C"/>
    <w:rsid w:val="0092741A"/>
    <w:rsid w:val="00930242"/>
    <w:rsid w:val="0093123F"/>
    <w:rsid w:val="00932B52"/>
    <w:rsid w:val="009333FD"/>
    <w:rsid w:val="00935327"/>
    <w:rsid w:val="00937FE8"/>
    <w:rsid w:val="0094259B"/>
    <w:rsid w:val="0094332D"/>
    <w:rsid w:val="00950162"/>
    <w:rsid w:val="009503D1"/>
    <w:rsid w:val="00953148"/>
    <w:rsid w:val="00953643"/>
    <w:rsid w:val="00953992"/>
    <w:rsid w:val="009551B6"/>
    <w:rsid w:val="00955931"/>
    <w:rsid w:val="009568CD"/>
    <w:rsid w:val="00960050"/>
    <w:rsid w:val="00960B2E"/>
    <w:rsid w:val="00962295"/>
    <w:rsid w:val="00963466"/>
    <w:rsid w:val="00963A3E"/>
    <w:rsid w:val="00965EEF"/>
    <w:rsid w:val="00967F76"/>
    <w:rsid w:val="00971D05"/>
    <w:rsid w:val="00972D2F"/>
    <w:rsid w:val="00973B96"/>
    <w:rsid w:val="00974660"/>
    <w:rsid w:val="0097504D"/>
    <w:rsid w:val="00975580"/>
    <w:rsid w:val="00977D37"/>
    <w:rsid w:val="0098295D"/>
    <w:rsid w:val="00983952"/>
    <w:rsid w:val="009841A9"/>
    <w:rsid w:val="00984E81"/>
    <w:rsid w:val="009852FD"/>
    <w:rsid w:val="0098759F"/>
    <w:rsid w:val="00987DCD"/>
    <w:rsid w:val="0099063F"/>
    <w:rsid w:val="00991D03"/>
    <w:rsid w:val="0099421D"/>
    <w:rsid w:val="009942EF"/>
    <w:rsid w:val="00994406"/>
    <w:rsid w:val="00994A53"/>
    <w:rsid w:val="00994BE7"/>
    <w:rsid w:val="00995F96"/>
    <w:rsid w:val="0099607D"/>
    <w:rsid w:val="0099776C"/>
    <w:rsid w:val="009A23B9"/>
    <w:rsid w:val="009A45D8"/>
    <w:rsid w:val="009A593C"/>
    <w:rsid w:val="009A62D3"/>
    <w:rsid w:val="009A6F01"/>
    <w:rsid w:val="009A7B08"/>
    <w:rsid w:val="009B15FE"/>
    <w:rsid w:val="009B1A44"/>
    <w:rsid w:val="009B1A73"/>
    <w:rsid w:val="009B236A"/>
    <w:rsid w:val="009B3BCA"/>
    <w:rsid w:val="009B5498"/>
    <w:rsid w:val="009B6322"/>
    <w:rsid w:val="009B7A51"/>
    <w:rsid w:val="009C0731"/>
    <w:rsid w:val="009C1385"/>
    <w:rsid w:val="009C1BF7"/>
    <w:rsid w:val="009C2CD4"/>
    <w:rsid w:val="009C66A9"/>
    <w:rsid w:val="009C7DE4"/>
    <w:rsid w:val="009D0207"/>
    <w:rsid w:val="009D049D"/>
    <w:rsid w:val="009D0548"/>
    <w:rsid w:val="009D1F6C"/>
    <w:rsid w:val="009D203A"/>
    <w:rsid w:val="009D2730"/>
    <w:rsid w:val="009D284D"/>
    <w:rsid w:val="009D3195"/>
    <w:rsid w:val="009D4451"/>
    <w:rsid w:val="009D5545"/>
    <w:rsid w:val="009D5795"/>
    <w:rsid w:val="009D6E5E"/>
    <w:rsid w:val="009D773B"/>
    <w:rsid w:val="009E09DE"/>
    <w:rsid w:val="009E4F07"/>
    <w:rsid w:val="009E53EB"/>
    <w:rsid w:val="009E6363"/>
    <w:rsid w:val="009E7B60"/>
    <w:rsid w:val="009F1ACA"/>
    <w:rsid w:val="009F33F6"/>
    <w:rsid w:val="009F3A05"/>
    <w:rsid w:val="009F3C1D"/>
    <w:rsid w:val="009F63E2"/>
    <w:rsid w:val="009F6DB9"/>
    <w:rsid w:val="009F7548"/>
    <w:rsid w:val="00A01166"/>
    <w:rsid w:val="00A01745"/>
    <w:rsid w:val="00A03610"/>
    <w:rsid w:val="00A04617"/>
    <w:rsid w:val="00A06096"/>
    <w:rsid w:val="00A065F5"/>
    <w:rsid w:val="00A06E62"/>
    <w:rsid w:val="00A11861"/>
    <w:rsid w:val="00A12A32"/>
    <w:rsid w:val="00A13C65"/>
    <w:rsid w:val="00A16131"/>
    <w:rsid w:val="00A165D8"/>
    <w:rsid w:val="00A17516"/>
    <w:rsid w:val="00A178A1"/>
    <w:rsid w:val="00A23E6C"/>
    <w:rsid w:val="00A26189"/>
    <w:rsid w:val="00A2624F"/>
    <w:rsid w:val="00A3202B"/>
    <w:rsid w:val="00A32721"/>
    <w:rsid w:val="00A32785"/>
    <w:rsid w:val="00A337A1"/>
    <w:rsid w:val="00A3554A"/>
    <w:rsid w:val="00A37B5A"/>
    <w:rsid w:val="00A37FBC"/>
    <w:rsid w:val="00A413AD"/>
    <w:rsid w:val="00A41AA1"/>
    <w:rsid w:val="00A42B17"/>
    <w:rsid w:val="00A42B1C"/>
    <w:rsid w:val="00A44985"/>
    <w:rsid w:val="00A456B7"/>
    <w:rsid w:val="00A46AB8"/>
    <w:rsid w:val="00A46B16"/>
    <w:rsid w:val="00A503E9"/>
    <w:rsid w:val="00A5080F"/>
    <w:rsid w:val="00A510AE"/>
    <w:rsid w:val="00A51D41"/>
    <w:rsid w:val="00A528BE"/>
    <w:rsid w:val="00A53109"/>
    <w:rsid w:val="00A56659"/>
    <w:rsid w:val="00A57D51"/>
    <w:rsid w:val="00A60609"/>
    <w:rsid w:val="00A6311E"/>
    <w:rsid w:val="00A6440B"/>
    <w:rsid w:val="00A645A7"/>
    <w:rsid w:val="00A64627"/>
    <w:rsid w:val="00A64750"/>
    <w:rsid w:val="00A651E2"/>
    <w:rsid w:val="00A65712"/>
    <w:rsid w:val="00A7015E"/>
    <w:rsid w:val="00A70944"/>
    <w:rsid w:val="00A7243C"/>
    <w:rsid w:val="00A72486"/>
    <w:rsid w:val="00A728B9"/>
    <w:rsid w:val="00A730A5"/>
    <w:rsid w:val="00A7386A"/>
    <w:rsid w:val="00A75456"/>
    <w:rsid w:val="00A756A3"/>
    <w:rsid w:val="00A76A24"/>
    <w:rsid w:val="00A76A59"/>
    <w:rsid w:val="00A76E27"/>
    <w:rsid w:val="00A77486"/>
    <w:rsid w:val="00A77727"/>
    <w:rsid w:val="00A80234"/>
    <w:rsid w:val="00A81ACA"/>
    <w:rsid w:val="00A81B57"/>
    <w:rsid w:val="00A83BC8"/>
    <w:rsid w:val="00A87F7A"/>
    <w:rsid w:val="00A87FBB"/>
    <w:rsid w:val="00A92350"/>
    <w:rsid w:val="00A92D4A"/>
    <w:rsid w:val="00A93702"/>
    <w:rsid w:val="00AA0E6D"/>
    <w:rsid w:val="00AA1139"/>
    <w:rsid w:val="00AA163A"/>
    <w:rsid w:val="00AA28C5"/>
    <w:rsid w:val="00AA3811"/>
    <w:rsid w:val="00AA4021"/>
    <w:rsid w:val="00AA4F67"/>
    <w:rsid w:val="00AA60F4"/>
    <w:rsid w:val="00AA6325"/>
    <w:rsid w:val="00AB018E"/>
    <w:rsid w:val="00AB0C9D"/>
    <w:rsid w:val="00AB1010"/>
    <w:rsid w:val="00AB1641"/>
    <w:rsid w:val="00AB1AA6"/>
    <w:rsid w:val="00AB2373"/>
    <w:rsid w:val="00AB3715"/>
    <w:rsid w:val="00AB479C"/>
    <w:rsid w:val="00AB68BA"/>
    <w:rsid w:val="00AB6EEF"/>
    <w:rsid w:val="00AB773D"/>
    <w:rsid w:val="00AC1212"/>
    <w:rsid w:val="00AC12EC"/>
    <w:rsid w:val="00AC18C4"/>
    <w:rsid w:val="00AC22FA"/>
    <w:rsid w:val="00AC3896"/>
    <w:rsid w:val="00AC3FE4"/>
    <w:rsid w:val="00AC4F92"/>
    <w:rsid w:val="00AC536F"/>
    <w:rsid w:val="00AC5570"/>
    <w:rsid w:val="00AC6986"/>
    <w:rsid w:val="00AD0619"/>
    <w:rsid w:val="00AD3AA8"/>
    <w:rsid w:val="00AD4E58"/>
    <w:rsid w:val="00AE06AB"/>
    <w:rsid w:val="00AE2554"/>
    <w:rsid w:val="00AE2C35"/>
    <w:rsid w:val="00AE34D5"/>
    <w:rsid w:val="00AE35D9"/>
    <w:rsid w:val="00AE45E8"/>
    <w:rsid w:val="00AE513E"/>
    <w:rsid w:val="00AE72A8"/>
    <w:rsid w:val="00AF3B0F"/>
    <w:rsid w:val="00AF4EF6"/>
    <w:rsid w:val="00AF5241"/>
    <w:rsid w:val="00AF664F"/>
    <w:rsid w:val="00AF7938"/>
    <w:rsid w:val="00B00DDB"/>
    <w:rsid w:val="00B01073"/>
    <w:rsid w:val="00B0231C"/>
    <w:rsid w:val="00B04B25"/>
    <w:rsid w:val="00B0637E"/>
    <w:rsid w:val="00B06585"/>
    <w:rsid w:val="00B07AA5"/>
    <w:rsid w:val="00B10CDF"/>
    <w:rsid w:val="00B11A35"/>
    <w:rsid w:val="00B12DAD"/>
    <w:rsid w:val="00B12DF4"/>
    <w:rsid w:val="00B1340E"/>
    <w:rsid w:val="00B13AF3"/>
    <w:rsid w:val="00B15A7F"/>
    <w:rsid w:val="00B15A83"/>
    <w:rsid w:val="00B17C16"/>
    <w:rsid w:val="00B17E88"/>
    <w:rsid w:val="00B2012B"/>
    <w:rsid w:val="00B20BCF"/>
    <w:rsid w:val="00B20F41"/>
    <w:rsid w:val="00B21672"/>
    <w:rsid w:val="00B21F06"/>
    <w:rsid w:val="00B22E76"/>
    <w:rsid w:val="00B24563"/>
    <w:rsid w:val="00B24A13"/>
    <w:rsid w:val="00B24A4C"/>
    <w:rsid w:val="00B3141E"/>
    <w:rsid w:val="00B315BD"/>
    <w:rsid w:val="00B32CE5"/>
    <w:rsid w:val="00B332F6"/>
    <w:rsid w:val="00B334BA"/>
    <w:rsid w:val="00B34906"/>
    <w:rsid w:val="00B34EA4"/>
    <w:rsid w:val="00B350BD"/>
    <w:rsid w:val="00B3786C"/>
    <w:rsid w:val="00B3788E"/>
    <w:rsid w:val="00B37B9B"/>
    <w:rsid w:val="00B37EE0"/>
    <w:rsid w:val="00B4175F"/>
    <w:rsid w:val="00B41FCB"/>
    <w:rsid w:val="00B42178"/>
    <w:rsid w:val="00B432D9"/>
    <w:rsid w:val="00B4340F"/>
    <w:rsid w:val="00B43604"/>
    <w:rsid w:val="00B45080"/>
    <w:rsid w:val="00B466F4"/>
    <w:rsid w:val="00B474E8"/>
    <w:rsid w:val="00B5190A"/>
    <w:rsid w:val="00B5358D"/>
    <w:rsid w:val="00B54268"/>
    <w:rsid w:val="00B55671"/>
    <w:rsid w:val="00B55942"/>
    <w:rsid w:val="00B57B94"/>
    <w:rsid w:val="00B6067D"/>
    <w:rsid w:val="00B61BC4"/>
    <w:rsid w:val="00B6231F"/>
    <w:rsid w:val="00B6392C"/>
    <w:rsid w:val="00B63B3B"/>
    <w:rsid w:val="00B70F34"/>
    <w:rsid w:val="00B71B16"/>
    <w:rsid w:val="00B7351E"/>
    <w:rsid w:val="00B75158"/>
    <w:rsid w:val="00B76A44"/>
    <w:rsid w:val="00B808EB"/>
    <w:rsid w:val="00B80A81"/>
    <w:rsid w:val="00B85C24"/>
    <w:rsid w:val="00B90831"/>
    <w:rsid w:val="00B90ADB"/>
    <w:rsid w:val="00B91C9B"/>
    <w:rsid w:val="00B93739"/>
    <w:rsid w:val="00B95541"/>
    <w:rsid w:val="00B95797"/>
    <w:rsid w:val="00B9732B"/>
    <w:rsid w:val="00B97446"/>
    <w:rsid w:val="00B97F6E"/>
    <w:rsid w:val="00BA092D"/>
    <w:rsid w:val="00BA1914"/>
    <w:rsid w:val="00BA2CFA"/>
    <w:rsid w:val="00BA4185"/>
    <w:rsid w:val="00BA4917"/>
    <w:rsid w:val="00BA4CFC"/>
    <w:rsid w:val="00BA655B"/>
    <w:rsid w:val="00BA6654"/>
    <w:rsid w:val="00BB0628"/>
    <w:rsid w:val="00BB079F"/>
    <w:rsid w:val="00BB13C4"/>
    <w:rsid w:val="00BB18C8"/>
    <w:rsid w:val="00BB2ADA"/>
    <w:rsid w:val="00BB4936"/>
    <w:rsid w:val="00BB4AD0"/>
    <w:rsid w:val="00BB5DAC"/>
    <w:rsid w:val="00BB6B99"/>
    <w:rsid w:val="00BC21CA"/>
    <w:rsid w:val="00BC22AA"/>
    <w:rsid w:val="00BC316B"/>
    <w:rsid w:val="00BC4DAC"/>
    <w:rsid w:val="00BC522D"/>
    <w:rsid w:val="00BC5A16"/>
    <w:rsid w:val="00BC5AFD"/>
    <w:rsid w:val="00BD291D"/>
    <w:rsid w:val="00BD3D21"/>
    <w:rsid w:val="00BD4A2B"/>
    <w:rsid w:val="00BD4A3D"/>
    <w:rsid w:val="00BD5916"/>
    <w:rsid w:val="00BD67B6"/>
    <w:rsid w:val="00BD726B"/>
    <w:rsid w:val="00BD7416"/>
    <w:rsid w:val="00BD7727"/>
    <w:rsid w:val="00BD7856"/>
    <w:rsid w:val="00BD78ED"/>
    <w:rsid w:val="00BE0D94"/>
    <w:rsid w:val="00BE4151"/>
    <w:rsid w:val="00BE5D64"/>
    <w:rsid w:val="00BE7626"/>
    <w:rsid w:val="00BE7972"/>
    <w:rsid w:val="00BF0573"/>
    <w:rsid w:val="00BF17C4"/>
    <w:rsid w:val="00BF1FED"/>
    <w:rsid w:val="00BF2175"/>
    <w:rsid w:val="00BF36B9"/>
    <w:rsid w:val="00BF3FC2"/>
    <w:rsid w:val="00BF3FCA"/>
    <w:rsid w:val="00BF58ED"/>
    <w:rsid w:val="00BF6C77"/>
    <w:rsid w:val="00BF7D76"/>
    <w:rsid w:val="00C0099F"/>
    <w:rsid w:val="00C0184F"/>
    <w:rsid w:val="00C01CA9"/>
    <w:rsid w:val="00C0568F"/>
    <w:rsid w:val="00C061AF"/>
    <w:rsid w:val="00C07B4E"/>
    <w:rsid w:val="00C07C97"/>
    <w:rsid w:val="00C10EDB"/>
    <w:rsid w:val="00C1271B"/>
    <w:rsid w:val="00C13FD4"/>
    <w:rsid w:val="00C14A1C"/>
    <w:rsid w:val="00C14E03"/>
    <w:rsid w:val="00C14FD6"/>
    <w:rsid w:val="00C15761"/>
    <w:rsid w:val="00C15ECF"/>
    <w:rsid w:val="00C16EEC"/>
    <w:rsid w:val="00C17E0E"/>
    <w:rsid w:val="00C21BC3"/>
    <w:rsid w:val="00C22C03"/>
    <w:rsid w:val="00C2316D"/>
    <w:rsid w:val="00C23886"/>
    <w:rsid w:val="00C24302"/>
    <w:rsid w:val="00C272A5"/>
    <w:rsid w:val="00C27321"/>
    <w:rsid w:val="00C273BA"/>
    <w:rsid w:val="00C27ED5"/>
    <w:rsid w:val="00C3191E"/>
    <w:rsid w:val="00C32131"/>
    <w:rsid w:val="00C3363D"/>
    <w:rsid w:val="00C36410"/>
    <w:rsid w:val="00C3662E"/>
    <w:rsid w:val="00C41186"/>
    <w:rsid w:val="00C42381"/>
    <w:rsid w:val="00C43431"/>
    <w:rsid w:val="00C45522"/>
    <w:rsid w:val="00C471E0"/>
    <w:rsid w:val="00C473B1"/>
    <w:rsid w:val="00C47534"/>
    <w:rsid w:val="00C506A5"/>
    <w:rsid w:val="00C510BB"/>
    <w:rsid w:val="00C515EC"/>
    <w:rsid w:val="00C55085"/>
    <w:rsid w:val="00C569B2"/>
    <w:rsid w:val="00C60562"/>
    <w:rsid w:val="00C6058E"/>
    <w:rsid w:val="00C6096C"/>
    <w:rsid w:val="00C60E0B"/>
    <w:rsid w:val="00C61C05"/>
    <w:rsid w:val="00C63903"/>
    <w:rsid w:val="00C65788"/>
    <w:rsid w:val="00C658F1"/>
    <w:rsid w:val="00C6673E"/>
    <w:rsid w:val="00C67145"/>
    <w:rsid w:val="00C679B0"/>
    <w:rsid w:val="00C70C76"/>
    <w:rsid w:val="00C7164C"/>
    <w:rsid w:val="00C71F43"/>
    <w:rsid w:val="00C72773"/>
    <w:rsid w:val="00C744C8"/>
    <w:rsid w:val="00C7696B"/>
    <w:rsid w:val="00C77473"/>
    <w:rsid w:val="00C805A3"/>
    <w:rsid w:val="00C80A9C"/>
    <w:rsid w:val="00C811F7"/>
    <w:rsid w:val="00C818D4"/>
    <w:rsid w:val="00C81C07"/>
    <w:rsid w:val="00C82380"/>
    <w:rsid w:val="00C82810"/>
    <w:rsid w:val="00C8284F"/>
    <w:rsid w:val="00C82EAE"/>
    <w:rsid w:val="00C83526"/>
    <w:rsid w:val="00C838BA"/>
    <w:rsid w:val="00C84BD2"/>
    <w:rsid w:val="00C85EBF"/>
    <w:rsid w:val="00C86C03"/>
    <w:rsid w:val="00C91530"/>
    <w:rsid w:val="00C91A88"/>
    <w:rsid w:val="00C91CC3"/>
    <w:rsid w:val="00C92F7B"/>
    <w:rsid w:val="00C946AB"/>
    <w:rsid w:val="00C95886"/>
    <w:rsid w:val="00C96062"/>
    <w:rsid w:val="00C97560"/>
    <w:rsid w:val="00C9768F"/>
    <w:rsid w:val="00CA00EA"/>
    <w:rsid w:val="00CA0614"/>
    <w:rsid w:val="00CA06F6"/>
    <w:rsid w:val="00CA0E49"/>
    <w:rsid w:val="00CA17FE"/>
    <w:rsid w:val="00CA1A3E"/>
    <w:rsid w:val="00CA23B5"/>
    <w:rsid w:val="00CA2FA8"/>
    <w:rsid w:val="00CA304D"/>
    <w:rsid w:val="00CA38C9"/>
    <w:rsid w:val="00CA433C"/>
    <w:rsid w:val="00CA4E8C"/>
    <w:rsid w:val="00CA616B"/>
    <w:rsid w:val="00CA61B4"/>
    <w:rsid w:val="00CA6B6E"/>
    <w:rsid w:val="00CA786B"/>
    <w:rsid w:val="00CA7D57"/>
    <w:rsid w:val="00CB1AC7"/>
    <w:rsid w:val="00CB2B56"/>
    <w:rsid w:val="00CB3A8B"/>
    <w:rsid w:val="00CB507C"/>
    <w:rsid w:val="00CB51DB"/>
    <w:rsid w:val="00CB5D15"/>
    <w:rsid w:val="00CC097E"/>
    <w:rsid w:val="00CC09C4"/>
    <w:rsid w:val="00CC29F0"/>
    <w:rsid w:val="00CC2E49"/>
    <w:rsid w:val="00CC5AAA"/>
    <w:rsid w:val="00CC6341"/>
    <w:rsid w:val="00CC6465"/>
    <w:rsid w:val="00CC687C"/>
    <w:rsid w:val="00CC71AE"/>
    <w:rsid w:val="00CC728F"/>
    <w:rsid w:val="00CC7AC4"/>
    <w:rsid w:val="00CD0144"/>
    <w:rsid w:val="00CD0827"/>
    <w:rsid w:val="00CD0BB6"/>
    <w:rsid w:val="00CD0D57"/>
    <w:rsid w:val="00CD19E5"/>
    <w:rsid w:val="00CD1A8C"/>
    <w:rsid w:val="00CD2F7D"/>
    <w:rsid w:val="00CD3385"/>
    <w:rsid w:val="00CD4828"/>
    <w:rsid w:val="00CD5F31"/>
    <w:rsid w:val="00CD6225"/>
    <w:rsid w:val="00CD7165"/>
    <w:rsid w:val="00CD7AB3"/>
    <w:rsid w:val="00CE1BE5"/>
    <w:rsid w:val="00CE1F38"/>
    <w:rsid w:val="00CE242B"/>
    <w:rsid w:val="00CE443A"/>
    <w:rsid w:val="00CE4AA5"/>
    <w:rsid w:val="00CE4FED"/>
    <w:rsid w:val="00CE51F9"/>
    <w:rsid w:val="00CE5B0A"/>
    <w:rsid w:val="00CE5D45"/>
    <w:rsid w:val="00CE6ADC"/>
    <w:rsid w:val="00CE6E3F"/>
    <w:rsid w:val="00CE799E"/>
    <w:rsid w:val="00CF132E"/>
    <w:rsid w:val="00CF1C98"/>
    <w:rsid w:val="00CF316F"/>
    <w:rsid w:val="00CF37E9"/>
    <w:rsid w:val="00CF7C7A"/>
    <w:rsid w:val="00CF7CAC"/>
    <w:rsid w:val="00D03B5F"/>
    <w:rsid w:val="00D04BEA"/>
    <w:rsid w:val="00D054FD"/>
    <w:rsid w:val="00D063B9"/>
    <w:rsid w:val="00D06A63"/>
    <w:rsid w:val="00D07521"/>
    <w:rsid w:val="00D10E28"/>
    <w:rsid w:val="00D111B0"/>
    <w:rsid w:val="00D1135A"/>
    <w:rsid w:val="00D11A5A"/>
    <w:rsid w:val="00D12126"/>
    <w:rsid w:val="00D13D9F"/>
    <w:rsid w:val="00D1448D"/>
    <w:rsid w:val="00D14D5C"/>
    <w:rsid w:val="00D156B0"/>
    <w:rsid w:val="00D15BC2"/>
    <w:rsid w:val="00D15D5E"/>
    <w:rsid w:val="00D15FF9"/>
    <w:rsid w:val="00D168AA"/>
    <w:rsid w:val="00D17985"/>
    <w:rsid w:val="00D20C47"/>
    <w:rsid w:val="00D224C3"/>
    <w:rsid w:val="00D23621"/>
    <w:rsid w:val="00D23C14"/>
    <w:rsid w:val="00D23DF8"/>
    <w:rsid w:val="00D2502F"/>
    <w:rsid w:val="00D258BA"/>
    <w:rsid w:val="00D2643D"/>
    <w:rsid w:val="00D307E4"/>
    <w:rsid w:val="00D31C77"/>
    <w:rsid w:val="00D32174"/>
    <w:rsid w:val="00D33BC4"/>
    <w:rsid w:val="00D359A0"/>
    <w:rsid w:val="00D3690F"/>
    <w:rsid w:val="00D400AB"/>
    <w:rsid w:val="00D41890"/>
    <w:rsid w:val="00D422E2"/>
    <w:rsid w:val="00D42D7E"/>
    <w:rsid w:val="00D44352"/>
    <w:rsid w:val="00D4495C"/>
    <w:rsid w:val="00D44CF5"/>
    <w:rsid w:val="00D4661A"/>
    <w:rsid w:val="00D46B6E"/>
    <w:rsid w:val="00D476E1"/>
    <w:rsid w:val="00D47752"/>
    <w:rsid w:val="00D479B0"/>
    <w:rsid w:val="00D50840"/>
    <w:rsid w:val="00D53974"/>
    <w:rsid w:val="00D53A68"/>
    <w:rsid w:val="00D56054"/>
    <w:rsid w:val="00D56485"/>
    <w:rsid w:val="00D6058B"/>
    <w:rsid w:val="00D606EB"/>
    <w:rsid w:val="00D6088D"/>
    <w:rsid w:val="00D613AE"/>
    <w:rsid w:val="00D61618"/>
    <w:rsid w:val="00D6171E"/>
    <w:rsid w:val="00D62813"/>
    <w:rsid w:val="00D65865"/>
    <w:rsid w:val="00D671D2"/>
    <w:rsid w:val="00D70333"/>
    <w:rsid w:val="00D70945"/>
    <w:rsid w:val="00D732F4"/>
    <w:rsid w:val="00D7337D"/>
    <w:rsid w:val="00D74010"/>
    <w:rsid w:val="00D7591E"/>
    <w:rsid w:val="00D75C20"/>
    <w:rsid w:val="00D76300"/>
    <w:rsid w:val="00D80572"/>
    <w:rsid w:val="00D80DAA"/>
    <w:rsid w:val="00D81338"/>
    <w:rsid w:val="00D81458"/>
    <w:rsid w:val="00D85811"/>
    <w:rsid w:val="00D86200"/>
    <w:rsid w:val="00D8758E"/>
    <w:rsid w:val="00D87A36"/>
    <w:rsid w:val="00D9259F"/>
    <w:rsid w:val="00D92E95"/>
    <w:rsid w:val="00D9346D"/>
    <w:rsid w:val="00D9465A"/>
    <w:rsid w:val="00D94D03"/>
    <w:rsid w:val="00DA05AE"/>
    <w:rsid w:val="00DA2B45"/>
    <w:rsid w:val="00DA4AE9"/>
    <w:rsid w:val="00DA66A1"/>
    <w:rsid w:val="00DA76E7"/>
    <w:rsid w:val="00DA7B37"/>
    <w:rsid w:val="00DA7C6A"/>
    <w:rsid w:val="00DB0279"/>
    <w:rsid w:val="00DB038A"/>
    <w:rsid w:val="00DB2136"/>
    <w:rsid w:val="00DB3544"/>
    <w:rsid w:val="00DB38F0"/>
    <w:rsid w:val="00DB57A4"/>
    <w:rsid w:val="00DB7DB3"/>
    <w:rsid w:val="00DC011C"/>
    <w:rsid w:val="00DC0921"/>
    <w:rsid w:val="00DC0A4C"/>
    <w:rsid w:val="00DC25EE"/>
    <w:rsid w:val="00DC3E24"/>
    <w:rsid w:val="00DC59EB"/>
    <w:rsid w:val="00DC628E"/>
    <w:rsid w:val="00DC75C3"/>
    <w:rsid w:val="00DC7ED4"/>
    <w:rsid w:val="00DD059A"/>
    <w:rsid w:val="00DD31EF"/>
    <w:rsid w:val="00DD3203"/>
    <w:rsid w:val="00DD3725"/>
    <w:rsid w:val="00DD68AB"/>
    <w:rsid w:val="00DE0AA7"/>
    <w:rsid w:val="00DE1693"/>
    <w:rsid w:val="00DE2A39"/>
    <w:rsid w:val="00DE49B4"/>
    <w:rsid w:val="00DE6D52"/>
    <w:rsid w:val="00DE7028"/>
    <w:rsid w:val="00DF0058"/>
    <w:rsid w:val="00DF1BFE"/>
    <w:rsid w:val="00DF3489"/>
    <w:rsid w:val="00DF3A48"/>
    <w:rsid w:val="00DF4817"/>
    <w:rsid w:val="00DF52BB"/>
    <w:rsid w:val="00DF5E84"/>
    <w:rsid w:val="00DF5FDE"/>
    <w:rsid w:val="00DF79BF"/>
    <w:rsid w:val="00E0121F"/>
    <w:rsid w:val="00E017EE"/>
    <w:rsid w:val="00E0262D"/>
    <w:rsid w:val="00E03EC2"/>
    <w:rsid w:val="00E050D4"/>
    <w:rsid w:val="00E055A8"/>
    <w:rsid w:val="00E056D3"/>
    <w:rsid w:val="00E1328C"/>
    <w:rsid w:val="00E1368A"/>
    <w:rsid w:val="00E16CE1"/>
    <w:rsid w:val="00E21D03"/>
    <w:rsid w:val="00E21FD8"/>
    <w:rsid w:val="00E226A2"/>
    <w:rsid w:val="00E23E4D"/>
    <w:rsid w:val="00E2482C"/>
    <w:rsid w:val="00E24FF2"/>
    <w:rsid w:val="00E2659E"/>
    <w:rsid w:val="00E31739"/>
    <w:rsid w:val="00E31F41"/>
    <w:rsid w:val="00E34567"/>
    <w:rsid w:val="00E379EB"/>
    <w:rsid w:val="00E412FF"/>
    <w:rsid w:val="00E42175"/>
    <w:rsid w:val="00E42554"/>
    <w:rsid w:val="00E42818"/>
    <w:rsid w:val="00E42849"/>
    <w:rsid w:val="00E42B9E"/>
    <w:rsid w:val="00E42F19"/>
    <w:rsid w:val="00E44CD6"/>
    <w:rsid w:val="00E464A6"/>
    <w:rsid w:val="00E47771"/>
    <w:rsid w:val="00E50C1B"/>
    <w:rsid w:val="00E530EB"/>
    <w:rsid w:val="00E53B4F"/>
    <w:rsid w:val="00E54CAC"/>
    <w:rsid w:val="00E563CF"/>
    <w:rsid w:val="00E56EA4"/>
    <w:rsid w:val="00E57DC9"/>
    <w:rsid w:val="00E60C34"/>
    <w:rsid w:val="00E6229F"/>
    <w:rsid w:val="00E626D2"/>
    <w:rsid w:val="00E63058"/>
    <w:rsid w:val="00E63C31"/>
    <w:rsid w:val="00E63E79"/>
    <w:rsid w:val="00E63F2D"/>
    <w:rsid w:val="00E64B2A"/>
    <w:rsid w:val="00E64DAA"/>
    <w:rsid w:val="00E65297"/>
    <w:rsid w:val="00E66CE2"/>
    <w:rsid w:val="00E72679"/>
    <w:rsid w:val="00E73BD5"/>
    <w:rsid w:val="00E74F5F"/>
    <w:rsid w:val="00E750E9"/>
    <w:rsid w:val="00E772DB"/>
    <w:rsid w:val="00E80B3C"/>
    <w:rsid w:val="00E81D67"/>
    <w:rsid w:val="00E82AE9"/>
    <w:rsid w:val="00E856D0"/>
    <w:rsid w:val="00E8578A"/>
    <w:rsid w:val="00E873E7"/>
    <w:rsid w:val="00E87D93"/>
    <w:rsid w:val="00E9071C"/>
    <w:rsid w:val="00E918C7"/>
    <w:rsid w:val="00E91A08"/>
    <w:rsid w:val="00E91ED4"/>
    <w:rsid w:val="00E94C42"/>
    <w:rsid w:val="00E94CE3"/>
    <w:rsid w:val="00E96FE1"/>
    <w:rsid w:val="00E97D99"/>
    <w:rsid w:val="00EA0E5C"/>
    <w:rsid w:val="00EA2AC6"/>
    <w:rsid w:val="00EA6D4E"/>
    <w:rsid w:val="00EA6E3D"/>
    <w:rsid w:val="00EB0575"/>
    <w:rsid w:val="00EB0B25"/>
    <w:rsid w:val="00EB12DF"/>
    <w:rsid w:val="00EB2647"/>
    <w:rsid w:val="00EB2B17"/>
    <w:rsid w:val="00EB5E25"/>
    <w:rsid w:val="00EB62B0"/>
    <w:rsid w:val="00EB65FD"/>
    <w:rsid w:val="00EB6A8A"/>
    <w:rsid w:val="00EC1267"/>
    <w:rsid w:val="00EC1485"/>
    <w:rsid w:val="00EC1D2D"/>
    <w:rsid w:val="00EC28E2"/>
    <w:rsid w:val="00EC2984"/>
    <w:rsid w:val="00EC44FA"/>
    <w:rsid w:val="00EC4916"/>
    <w:rsid w:val="00EC4E3C"/>
    <w:rsid w:val="00EC5F6B"/>
    <w:rsid w:val="00EC6313"/>
    <w:rsid w:val="00EC6814"/>
    <w:rsid w:val="00EC7AE0"/>
    <w:rsid w:val="00EC7AF1"/>
    <w:rsid w:val="00EC7FCC"/>
    <w:rsid w:val="00ED021B"/>
    <w:rsid w:val="00ED0306"/>
    <w:rsid w:val="00ED1D5B"/>
    <w:rsid w:val="00ED208B"/>
    <w:rsid w:val="00ED2238"/>
    <w:rsid w:val="00ED267A"/>
    <w:rsid w:val="00ED29EB"/>
    <w:rsid w:val="00ED46E0"/>
    <w:rsid w:val="00ED5CC6"/>
    <w:rsid w:val="00EE0679"/>
    <w:rsid w:val="00EE1239"/>
    <w:rsid w:val="00EE258A"/>
    <w:rsid w:val="00EE3BE0"/>
    <w:rsid w:val="00EE41A3"/>
    <w:rsid w:val="00EE4591"/>
    <w:rsid w:val="00EE4D33"/>
    <w:rsid w:val="00EE56E8"/>
    <w:rsid w:val="00EE61DA"/>
    <w:rsid w:val="00EE750E"/>
    <w:rsid w:val="00EF00BC"/>
    <w:rsid w:val="00EF0860"/>
    <w:rsid w:val="00EF09BA"/>
    <w:rsid w:val="00EF0C24"/>
    <w:rsid w:val="00EF16CD"/>
    <w:rsid w:val="00EF22B4"/>
    <w:rsid w:val="00EF28E3"/>
    <w:rsid w:val="00EF32B8"/>
    <w:rsid w:val="00EF3A7F"/>
    <w:rsid w:val="00EF3BCD"/>
    <w:rsid w:val="00EF4387"/>
    <w:rsid w:val="00EF5AD5"/>
    <w:rsid w:val="00EF7AA9"/>
    <w:rsid w:val="00EF7CB0"/>
    <w:rsid w:val="00F0141F"/>
    <w:rsid w:val="00F01D31"/>
    <w:rsid w:val="00F03916"/>
    <w:rsid w:val="00F04051"/>
    <w:rsid w:val="00F041AF"/>
    <w:rsid w:val="00F0697A"/>
    <w:rsid w:val="00F10E0D"/>
    <w:rsid w:val="00F12E40"/>
    <w:rsid w:val="00F148DC"/>
    <w:rsid w:val="00F157C8"/>
    <w:rsid w:val="00F1597E"/>
    <w:rsid w:val="00F21223"/>
    <w:rsid w:val="00F21EC4"/>
    <w:rsid w:val="00F2684A"/>
    <w:rsid w:val="00F26970"/>
    <w:rsid w:val="00F27BC4"/>
    <w:rsid w:val="00F27BCC"/>
    <w:rsid w:val="00F27D41"/>
    <w:rsid w:val="00F31B79"/>
    <w:rsid w:val="00F325FD"/>
    <w:rsid w:val="00F34C45"/>
    <w:rsid w:val="00F34ECE"/>
    <w:rsid w:val="00F37A48"/>
    <w:rsid w:val="00F416A1"/>
    <w:rsid w:val="00F442C2"/>
    <w:rsid w:val="00F45741"/>
    <w:rsid w:val="00F46ECD"/>
    <w:rsid w:val="00F476A5"/>
    <w:rsid w:val="00F50D6F"/>
    <w:rsid w:val="00F50F2D"/>
    <w:rsid w:val="00F50FF5"/>
    <w:rsid w:val="00F5194C"/>
    <w:rsid w:val="00F52638"/>
    <w:rsid w:val="00F532C7"/>
    <w:rsid w:val="00F536B1"/>
    <w:rsid w:val="00F5406D"/>
    <w:rsid w:val="00F54B46"/>
    <w:rsid w:val="00F57ABD"/>
    <w:rsid w:val="00F6041D"/>
    <w:rsid w:val="00F60D85"/>
    <w:rsid w:val="00F6133A"/>
    <w:rsid w:val="00F613A2"/>
    <w:rsid w:val="00F61DE0"/>
    <w:rsid w:val="00F62832"/>
    <w:rsid w:val="00F633B4"/>
    <w:rsid w:val="00F6386A"/>
    <w:rsid w:val="00F648BE"/>
    <w:rsid w:val="00F673C8"/>
    <w:rsid w:val="00F71273"/>
    <w:rsid w:val="00F724D6"/>
    <w:rsid w:val="00F72E61"/>
    <w:rsid w:val="00F73155"/>
    <w:rsid w:val="00F73C9E"/>
    <w:rsid w:val="00F742D4"/>
    <w:rsid w:val="00F75319"/>
    <w:rsid w:val="00F757CF"/>
    <w:rsid w:val="00F77035"/>
    <w:rsid w:val="00F774AE"/>
    <w:rsid w:val="00F7764E"/>
    <w:rsid w:val="00F77A41"/>
    <w:rsid w:val="00F77C60"/>
    <w:rsid w:val="00F77C73"/>
    <w:rsid w:val="00F77D00"/>
    <w:rsid w:val="00F81BC4"/>
    <w:rsid w:val="00F82770"/>
    <w:rsid w:val="00F8316C"/>
    <w:rsid w:val="00F83339"/>
    <w:rsid w:val="00F856CB"/>
    <w:rsid w:val="00F86D55"/>
    <w:rsid w:val="00F87AD4"/>
    <w:rsid w:val="00F90E81"/>
    <w:rsid w:val="00F914E1"/>
    <w:rsid w:val="00F91790"/>
    <w:rsid w:val="00F931D2"/>
    <w:rsid w:val="00F949E7"/>
    <w:rsid w:val="00F960B1"/>
    <w:rsid w:val="00F963F1"/>
    <w:rsid w:val="00F97714"/>
    <w:rsid w:val="00FA0BC9"/>
    <w:rsid w:val="00FA1CD4"/>
    <w:rsid w:val="00FA28A2"/>
    <w:rsid w:val="00FA3F8B"/>
    <w:rsid w:val="00FA4840"/>
    <w:rsid w:val="00FA7342"/>
    <w:rsid w:val="00FB0480"/>
    <w:rsid w:val="00FB0A36"/>
    <w:rsid w:val="00FB0C6F"/>
    <w:rsid w:val="00FB1155"/>
    <w:rsid w:val="00FB12F5"/>
    <w:rsid w:val="00FB188D"/>
    <w:rsid w:val="00FB20C8"/>
    <w:rsid w:val="00FB3689"/>
    <w:rsid w:val="00FB381E"/>
    <w:rsid w:val="00FB3C4A"/>
    <w:rsid w:val="00FB3D4F"/>
    <w:rsid w:val="00FB4D7E"/>
    <w:rsid w:val="00FB5C7A"/>
    <w:rsid w:val="00FB6FE5"/>
    <w:rsid w:val="00FC309D"/>
    <w:rsid w:val="00FC4567"/>
    <w:rsid w:val="00FC50C2"/>
    <w:rsid w:val="00FC6389"/>
    <w:rsid w:val="00FD0B3B"/>
    <w:rsid w:val="00FD0C16"/>
    <w:rsid w:val="00FD168F"/>
    <w:rsid w:val="00FD23FD"/>
    <w:rsid w:val="00FD534C"/>
    <w:rsid w:val="00FD7041"/>
    <w:rsid w:val="00FD74DA"/>
    <w:rsid w:val="00FD7B92"/>
    <w:rsid w:val="00FE0529"/>
    <w:rsid w:val="00FE05DD"/>
    <w:rsid w:val="00FE1668"/>
    <w:rsid w:val="00FE2CF5"/>
    <w:rsid w:val="00FE2FA6"/>
    <w:rsid w:val="00FE4F32"/>
    <w:rsid w:val="00FE69DA"/>
    <w:rsid w:val="00FF4118"/>
    <w:rsid w:val="00FF4468"/>
    <w:rsid w:val="00FF52BD"/>
    <w:rsid w:val="00FF6948"/>
    <w:rsid w:val="00FF6E33"/>
    <w:rsid w:val="00FF7E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86CE"/>
  <w15:docId w15:val="{D336A1E3-D7D0-493B-B53D-C20A1ED0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7B94"/>
    <w:pPr>
      <w:spacing w:after="200" w:line="276" w:lineRule="auto"/>
    </w:pPr>
    <w:rPr>
      <w:sz w:val="22"/>
      <w:szCs w:val="22"/>
      <w:lang w:val="lt-LT" w:eastAsia="en-US"/>
    </w:rPr>
  </w:style>
  <w:style w:type="paragraph" w:styleId="Antrat1">
    <w:name w:val="heading 1"/>
    <w:basedOn w:val="prastasis"/>
    <w:next w:val="prastasis"/>
    <w:link w:val="Antrat1Diagrama"/>
    <w:qFormat/>
    <w:rsid w:val="00B57B94"/>
    <w:pPr>
      <w:keepNext/>
      <w:numPr>
        <w:numId w:val="1"/>
      </w:numPr>
      <w:spacing w:before="240" w:after="240" w:line="240" w:lineRule="auto"/>
      <w:jc w:val="center"/>
      <w:outlineLvl w:val="0"/>
    </w:pPr>
    <w:rPr>
      <w:rFonts w:ascii="Times New Roman Bold" w:eastAsia="Times New Roman" w:hAnsi="Times New Roman Bold"/>
      <w:b/>
      <w:sz w:val="24"/>
      <w:szCs w:val="24"/>
    </w:rPr>
  </w:style>
  <w:style w:type="paragraph" w:styleId="Antrat2">
    <w:name w:val="heading 2"/>
    <w:basedOn w:val="prastasis"/>
    <w:next w:val="prastasis"/>
    <w:link w:val="Antrat2Diagrama"/>
    <w:qFormat/>
    <w:rsid w:val="00B57B94"/>
    <w:pPr>
      <w:numPr>
        <w:ilvl w:val="1"/>
        <w:numId w:val="1"/>
      </w:numPr>
      <w:spacing w:after="0" w:line="240" w:lineRule="auto"/>
      <w:jc w:val="both"/>
      <w:outlineLvl w:val="1"/>
    </w:pPr>
    <w:rPr>
      <w:rFonts w:ascii="Times New Roman" w:eastAsia="Times New Roman" w:hAnsi="Times New Roman"/>
      <w:sz w:val="24"/>
      <w:szCs w:val="24"/>
    </w:rPr>
  </w:style>
  <w:style w:type="paragraph" w:styleId="Antrat3">
    <w:name w:val="heading 3"/>
    <w:basedOn w:val="prastasis"/>
    <w:next w:val="prastasis"/>
    <w:link w:val="Antrat3Diagrama"/>
    <w:qFormat/>
    <w:rsid w:val="00B57B94"/>
    <w:pPr>
      <w:keepNext/>
      <w:numPr>
        <w:ilvl w:val="2"/>
        <w:numId w:val="1"/>
      </w:numPr>
      <w:tabs>
        <w:tab w:val="clear" w:pos="1430"/>
        <w:tab w:val="num" w:pos="1440"/>
      </w:tabs>
      <w:spacing w:after="0" w:line="240" w:lineRule="auto"/>
      <w:ind w:left="1224"/>
      <w:jc w:val="both"/>
      <w:outlineLvl w:val="2"/>
    </w:pPr>
    <w:rPr>
      <w:rFonts w:ascii="Times New Roman" w:eastAsia="Times New Roman" w:hAnsi="Times New Roman"/>
      <w:sz w:val="24"/>
      <w:szCs w:val="24"/>
    </w:rPr>
  </w:style>
  <w:style w:type="paragraph" w:styleId="Antrat6">
    <w:name w:val="heading 6"/>
    <w:basedOn w:val="prastasis"/>
    <w:next w:val="prastasis"/>
    <w:link w:val="Antrat6Diagrama"/>
    <w:uiPriority w:val="9"/>
    <w:qFormat/>
    <w:rsid w:val="00B57B94"/>
    <w:pPr>
      <w:spacing w:before="240" w:after="60"/>
      <w:outlineLvl w:val="5"/>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57B94"/>
    <w:rPr>
      <w:rFonts w:ascii="Times New Roman Bold" w:eastAsia="Times New Roman" w:hAnsi="Times New Roman Bold"/>
      <w:b/>
      <w:sz w:val="24"/>
      <w:szCs w:val="24"/>
      <w:lang w:val="lt-LT" w:eastAsia="en-US"/>
    </w:rPr>
  </w:style>
  <w:style w:type="character" w:customStyle="1" w:styleId="Antrat2Diagrama">
    <w:name w:val="Antraštė 2 Diagrama"/>
    <w:link w:val="Antrat2"/>
    <w:rsid w:val="00B57B94"/>
    <w:rPr>
      <w:rFonts w:ascii="Times New Roman" w:eastAsia="Times New Roman" w:hAnsi="Times New Roman"/>
      <w:sz w:val="24"/>
      <w:szCs w:val="24"/>
      <w:lang w:val="lt-LT" w:eastAsia="en-US"/>
    </w:rPr>
  </w:style>
  <w:style w:type="character" w:customStyle="1" w:styleId="Antrat3Diagrama">
    <w:name w:val="Antraštė 3 Diagrama"/>
    <w:link w:val="Antrat3"/>
    <w:rsid w:val="00B57B94"/>
    <w:rPr>
      <w:rFonts w:ascii="Times New Roman" w:eastAsia="Times New Roman" w:hAnsi="Times New Roman"/>
      <w:sz w:val="24"/>
      <w:szCs w:val="24"/>
      <w:lang w:val="lt-LT" w:eastAsia="en-US"/>
    </w:rPr>
  </w:style>
  <w:style w:type="character" w:customStyle="1" w:styleId="Antrat6Diagrama">
    <w:name w:val="Antraštė 6 Diagrama"/>
    <w:link w:val="Antrat6"/>
    <w:uiPriority w:val="9"/>
    <w:rsid w:val="00B57B94"/>
    <w:rPr>
      <w:rFonts w:ascii="Calibri" w:eastAsia="Times New Roman" w:hAnsi="Calibri" w:cs="Times New Roman"/>
      <w:b/>
      <w:bCs/>
    </w:rPr>
  </w:style>
  <w:style w:type="paragraph" w:styleId="Pagrindiniotekstotrauka">
    <w:name w:val="Body Text Indent"/>
    <w:basedOn w:val="prastasis"/>
    <w:link w:val="PagrindiniotekstotraukaDiagrama"/>
    <w:uiPriority w:val="99"/>
    <w:unhideWhenUsed/>
    <w:rsid w:val="00B57B94"/>
    <w:pPr>
      <w:spacing w:after="120"/>
      <w:ind w:left="283"/>
    </w:pPr>
  </w:style>
  <w:style w:type="character" w:customStyle="1" w:styleId="PagrindiniotekstotraukaDiagrama">
    <w:name w:val="Pagrindinio teksto įtrauka Diagrama"/>
    <w:link w:val="Pagrindiniotekstotrauka"/>
    <w:uiPriority w:val="99"/>
    <w:rsid w:val="00B57B94"/>
    <w:rPr>
      <w:rFonts w:ascii="Calibri" w:eastAsia="Calibri" w:hAnsi="Calibri" w:cs="Times New Roman"/>
    </w:rPr>
  </w:style>
  <w:style w:type="paragraph" w:styleId="Pagrindiniotekstotrauka2">
    <w:name w:val="Body Text Indent 2"/>
    <w:basedOn w:val="prastasis"/>
    <w:link w:val="Pagrindiniotekstotrauka2Diagrama"/>
    <w:uiPriority w:val="99"/>
    <w:semiHidden/>
    <w:unhideWhenUsed/>
    <w:rsid w:val="00B57B94"/>
    <w:pPr>
      <w:spacing w:after="120" w:line="480" w:lineRule="auto"/>
      <w:ind w:left="283"/>
    </w:pPr>
  </w:style>
  <w:style w:type="character" w:customStyle="1" w:styleId="Pagrindiniotekstotrauka2Diagrama">
    <w:name w:val="Pagrindinio teksto įtrauka 2 Diagrama"/>
    <w:link w:val="Pagrindiniotekstotrauka2"/>
    <w:uiPriority w:val="99"/>
    <w:semiHidden/>
    <w:rsid w:val="00B57B94"/>
    <w:rPr>
      <w:rFonts w:ascii="Calibri" w:eastAsia="Calibri" w:hAnsi="Calibri" w:cs="Times New Roman"/>
    </w:rPr>
  </w:style>
  <w:style w:type="paragraph" w:styleId="Debesliotekstas">
    <w:name w:val="Balloon Text"/>
    <w:basedOn w:val="prastasis"/>
    <w:link w:val="DebesliotekstasDiagrama"/>
    <w:uiPriority w:val="99"/>
    <w:semiHidden/>
    <w:unhideWhenUsed/>
    <w:rsid w:val="00B57B9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57B94"/>
    <w:rPr>
      <w:rFonts w:ascii="Tahoma" w:eastAsia="Calibri" w:hAnsi="Tahoma" w:cs="Tahoma"/>
      <w:sz w:val="16"/>
      <w:szCs w:val="16"/>
    </w:rPr>
  </w:style>
  <w:style w:type="paragraph" w:styleId="Porat">
    <w:name w:val="footer"/>
    <w:basedOn w:val="prastasis"/>
    <w:link w:val="PoratDiagrama"/>
    <w:rsid w:val="00971D05"/>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rsid w:val="00971D05"/>
    <w:rPr>
      <w:rFonts w:ascii="Times New Roman" w:eastAsia="Times New Roman" w:hAnsi="Times New Roman"/>
      <w:sz w:val="24"/>
      <w:szCs w:val="24"/>
      <w:lang w:eastAsia="en-US"/>
    </w:rPr>
  </w:style>
  <w:style w:type="paragraph" w:styleId="Sraopastraipa">
    <w:name w:val="List Paragraph"/>
    <w:aliases w:val="ERP-List Paragraph,List Paragraph1,List Paragraph11,Numbering,List Paragraph Red,Bullet EY,List Paragraph2,Buletai,List Paragraph21,lp1,Bullet 1,Use Case List Paragraph,List Paragraph111,Paragraph,Table of contents numbered,lp11,Lentele"/>
    <w:basedOn w:val="prastasis"/>
    <w:link w:val="SraopastraipaDiagrama"/>
    <w:uiPriority w:val="99"/>
    <w:qFormat/>
    <w:rsid w:val="00971D05"/>
    <w:pPr>
      <w:ind w:left="720"/>
      <w:contextualSpacing/>
    </w:pPr>
  </w:style>
  <w:style w:type="character" w:styleId="Komentaronuoroda">
    <w:name w:val="annotation reference"/>
    <w:uiPriority w:val="99"/>
    <w:unhideWhenUsed/>
    <w:rsid w:val="00201B82"/>
    <w:rPr>
      <w:sz w:val="16"/>
      <w:szCs w:val="16"/>
    </w:rPr>
  </w:style>
  <w:style w:type="paragraph" w:styleId="Komentarotekstas">
    <w:name w:val="annotation text"/>
    <w:aliases w:val=" Diagrama, Diagrama Diagrama Diagrama,Diagrama, Diagrama Diagrama Char Char, Diagrama2 Diagrama Diagrama Diagrama,Diagrama Diagrama Char Char,Diagrama Diagrama Diagrama,Diagrama Diagrama Diagrama Diagrama"/>
    <w:basedOn w:val="prastasis"/>
    <w:link w:val="KomentarotekstasDiagrama"/>
    <w:uiPriority w:val="99"/>
    <w:unhideWhenUsed/>
    <w:qFormat/>
    <w:rsid w:val="00201B82"/>
    <w:rPr>
      <w:sz w:val="20"/>
      <w:szCs w:val="20"/>
    </w:rPr>
  </w:style>
  <w:style w:type="character" w:customStyle="1" w:styleId="KomentarotekstasDiagrama">
    <w:name w:val="Komentaro tekstas Diagrama"/>
    <w:aliases w:val=" Diagrama Diagrama, Diagrama Diagrama Diagrama Diagrama,Diagrama Diagrama, Diagrama Diagrama Char Char Diagrama, Diagrama2 Diagrama Diagrama Diagrama Diagrama,Diagrama Diagrama Char Char Diagrama"/>
    <w:link w:val="Komentarotekstas"/>
    <w:uiPriority w:val="99"/>
    <w:qFormat/>
    <w:rsid w:val="00201B82"/>
    <w:rPr>
      <w:lang w:eastAsia="en-US"/>
    </w:rPr>
  </w:style>
  <w:style w:type="paragraph" w:styleId="Komentarotema">
    <w:name w:val="annotation subject"/>
    <w:basedOn w:val="Komentarotekstas"/>
    <w:next w:val="Komentarotekstas"/>
    <w:link w:val="KomentarotemaDiagrama"/>
    <w:uiPriority w:val="99"/>
    <w:semiHidden/>
    <w:unhideWhenUsed/>
    <w:rsid w:val="00201B82"/>
    <w:rPr>
      <w:b/>
      <w:bCs/>
    </w:rPr>
  </w:style>
  <w:style w:type="character" w:customStyle="1" w:styleId="KomentarotemaDiagrama">
    <w:name w:val="Komentaro tema Diagrama"/>
    <w:link w:val="Komentarotema"/>
    <w:uiPriority w:val="99"/>
    <w:semiHidden/>
    <w:rsid w:val="00201B82"/>
    <w:rPr>
      <w:b/>
      <w:bCs/>
      <w:lang w:eastAsia="en-US"/>
    </w:rPr>
  </w:style>
  <w:style w:type="table" w:styleId="Lentelstinklelis">
    <w:name w:val="Table Grid"/>
    <w:basedOn w:val="prastojilentel"/>
    <w:rsid w:val="00AE72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E21D03"/>
    <w:pPr>
      <w:spacing w:after="120" w:line="480" w:lineRule="auto"/>
    </w:pPr>
    <w:rPr>
      <w:rFonts w:ascii="Times New Roman" w:eastAsia="Times New Roman" w:hAnsi="Times New Roman"/>
      <w:sz w:val="20"/>
      <w:szCs w:val="20"/>
      <w:lang w:val="en-GB" w:eastAsia="lt-LT"/>
    </w:rPr>
  </w:style>
  <w:style w:type="character" w:customStyle="1" w:styleId="Pagrindinistekstas2Diagrama">
    <w:name w:val="Pagrindinis tekstas 2 Diagrama"/>
    <w:link w:val="Pagrindinistekstas2"/>
    <w:rsid w:val="00E21D03"/>
    <w:rPr>
      <w:rFonts w:ascii="Times New Roman" w:eastAsia="Times New Roman" w:hAnsi="Times New Roman"/>
      <w:lang w:val="en-GB"/>
    </w:rPr>
  </w:style>
  <w:style w:type="character" w:styleId="Hipersaitas">
    <w:name w:val="Hyperlink"/>
    <w:aliases w:val="Alna"/>
    <w:unhideWhenUsed/>
    <w:rsid w:val="008F3278"/>
    <w:rPr>
      <w:color w:val="0000FF"/>
      <w:u w:val="single"/>
    </w:rPr>
  </w:style>
  <w:style w:type="paragraph" w:styleId="Antrats">
    <w:name w:val="header"/>
    <w:basedOn w:val="prastasis"/>
    <w:link w:val="AntratsDiagrama"/>
    <w:uiPriority w:val="99"/>
    <w:unhideWhenUsed/>
    <w:rsid w:val="005B58B5"/>
    <w:pPr>
      <w:tabs>
        <w:tab w:val="center" w:pos="4819"/>
        <w:tab w:val="right" w:pos="9638"/>
      </w:tabs>
    </w:pPr>
  </w:style>
  <w:style w:type="character" w:customStyle="1" w:styleId="AntratsDiagrama">
    <w:name w:val="Antraštės Diagrama"/>
    <w:link w:val="Antrats"/>
    <w:uiPriority w:val="99"/>
    <w:rsid w:val="005B58B5"/>
    <w:rPr>
      <w:sz w:val="22"/>
      <w:szCs w:val="22"/>
      <w:lang w:eastAsia="en-US"/>
    </w:rPr>
  </w:style>
  <w:style w:type="character" w:styleId="Grietas">
    <w:name w:val="Strong"/>
    <w:qFormat/>
    <w:rsid w:val="00A165D8"/>
    <w:rPr>
      <w:b/>
      <w:bCs/>
    </w:rPr>
  </w:style>
  <w:style w:type="paragraph" w:styleId="Pagrindinistekstas">
    <w:name w:val="Body Text"/>
    <w:basedOn w:val="prastasis"/>
    <w:link w:val="PagrindinistekstasDiagrama"/>
    <w:uiPriority w:val="99"/>
    <w:unhideWhenUsed/>
    <w:rsid w:val="006D56D3"/>
    <w:pPr>
      <w:spacing w:after="120"/>
    </w:pPr>
  </w:style>
  <w:style w:type="character" w:customStyle="1" w:styleId="PagrindinistekstasDiagrama">
    <w:name w:val="Pagrindinis tekstas Diagrama"/>
    <w:link w:val="Pagrindinistekstas"/>
    <w:uiPriority w:val="99"/>
    <w:rsid w:val="006D56D3"/>
    <w:rPr>
      <w:sz w:val="22"/>
      <w:szCs w:val="22"/>
      <w:lang w:eastAsia="en-US"/>
    </w:rPr>
  </w:style>
  <w:style w:type="character" w:styleId="Puslapionumeris">
    <w:name w:val="page number"/>
    <w:basedOn w:val="Numatytasispastraiposriftas"/>
    <w:rsid w:val="004902DA"/>
  </w:style>
  <w:style w:type="character" w:customStyle="1" w:styleId="DiagramaDiagrama14">
    <w:name w:val="Diagrama Diagrama14"/>
    <w:rsid w:val="00775FC0"/>
    <w:rPr>
      <w:sz w:val="24"/>
      <w:szCs w:val="24"/>
      <w:lang w:val="lt-LT" w:eastAsia="en-US" w:bidi="ar-SA"/>
    </w:rPr>
  </w:style>
  <w:style w:type="character" w:customStyle="1" w:styleId="CharStyle7">
    <w:name w:val="Char Style 7"/>
    <w:link w:val="Style6"/>
    <w:uiPriority w:val="99"/>
    <w:rsid w:val="00046E86"/>
    <w:rPr>
      <w:rFonts w:ascii="Arial" w:hAnsi="Arial" w:cs="Arial"/>
      <w:sz w:val="18"/>
      <w:szCs w:val="18"/>
      <w:shd w:val="clear" w:color="auto" w:fill="FFFFFF"/>
    </w:rPr>
  </w:style>
  <w:style w:type="paragraph" w:customStyle="1" w:styleId="Style6">
    <w:name w:val="Style 6"/>
    <w:basedOn w:val="prastasis"/>
    <w:link w:val="CharStyle7"/>
    <w:uiPriority w:val="99"/>
    <w:rsid w:val="00046E86"/>
    <w:pPr>
      <w:widowControl w:val="0"/>
      <w:shd w:val="clear" w:color="auto" w:fill="FFFFFF"/>
      <w:spacing w:after="0" w:line="240" w:lineRule="atLeast"/>
      <w:ind w:hanging="500"/>
    </w:pPr>
    <w:rPr>
      <w:rFonts w:ascii="Arial" w:hAnsi="Arial" w:cs="Arial"/>
      <w:sz w:val="18"/>
      <w:szCs w:val="18"/>
      <w:lang w:eastAsia="lt-LT"/>
    </w:rPr>
  </w:style>
  <w:style w:type="paragraph" w:customStyle="1" w:styleId="Default">
    <w:name w:val="Default"/>
    <w:qFormat/>
    <w:rsid w:val="004E53C2"/>
    <w:pPr>
      <w:autoSpaceDE w:val="0"/>
      <w:autoSpaceDN w:val="0"/>
      <w:adjustRightInd w:val="0"/>
    </w:pPr>
    <w:rPr>
      <w:rFonts w:ascii="Times New Roman" w:hAnsi="Times New Roman"/>
      <w:color w:val="000000"/>
      <w:sz w:val="24"/>
      <w:szCs w:val="24"/>
    </w:rPr>
  </w:style>
  <w:style w:type="character" w:customStyle="1" w:styleId="CharStyle4">
    <w:name w:val="Char Style 4"/>
    <w:basedOn w:val="Numatytasispastraiposriftas"/>
    <w:link w:val="Style2"/>
    <w:rsid w:val="00D06A63"/>
    <w:rPr>
      <w:shd w:val="clear" w:color="auto" w:fill="FFFFFF"/>
    </w:rPr>
  </w:style>
  <w:style w:type="paragraph" w:customStyle="1" w:styleId="Style2">
    <w:name w:val="Style 2"/>
    <w:basedOn w:val="prastasis"/>
    <w:link w:val="CharStyle4"/>
    <w:rsid w:val="00D06A63"/>
    <w:pPr>
      <w:widowControl w:val="0"/>
      <w:shd w:val="clear" w:color="auto" w:fill="FFFFFF"/>
      <w:spacing w:after="0" w:line="278" w:lineRule="exact"/>
      <w:jc w:val="both"/>
    </w:pPr>
    <w:rPr>
      <w:sz w:val="20"/>
      <w:szCs w:val="20"/>
      <w:lang w:val="en-GB" w:eastAsia="en-GB"/>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99"/>
    <w:qFormat/>
    <w:locked/>
    <w:rsid w:val="002245B8"/>
    <w:rPr>
      <w:sz w:val="22"/>
      <w:szCs w:val="22"/>
      <w:lang w:val="lt-LT" w:eastAsia="en-US"/>
    </w:rPr>
  </w:style>
  <w:style w:type="character" w:customStyle="1" w:styleId="CharStyle64">
    <w:name w:val="Char Style 64"/>
    <w:basedOn w:val="Numatytasispastraiposriftas"/>
    <w:uiPriority w:val="99"/>
    <w:rsid w:val="005C1C8A"/>
    <w:rPr>
      <w:shd w:val="clear" w:color="auto" w:fill="FFFFFF"/>
    </w:rPr>
  </w:style>
  <w:style w:type="character" w:customStyle="1" w:styleId="CharStyle22">
    <w:name w:val="Char Style 22"/>
    <w:basedOn w:val="Numatytasispastraiposriftas"/>
    <w:uiPriority w:val="99"/>
    <w:rsid w:val="005C1C8A"/>
    <w:rPr>
      <w:i/>
      <w:iCs/>
      <w:shd w:val="clear" w:color="auto" w:fill="FFFFFF"/>
    </w:rPr>
  </w:style>
  <w:style w:type="character" w:customStyle="1" w:styleId="Neapdorotaspaminjimas1">
    <w:name w:val="Neapdorotas paminėjimas1"/>
    <w:basedOn w:val="Numatytasispastraiposriftas"/>
    <w:uiPriority w:val="99"/>
    <w:semiHidden/>
    <w:unhideWhenUsed/>
    <w:rsid w:val="00A17516"/>
    <w:rPr>
      <w:color w:val="605E5C"/>
      <w:shd w:val="clear" w:color="auto" w:fill="E1DFDD"/>
    </w:rPr>
  </w:style>
  <w:style w:type="table" w:customStyle="1" w:styleId="Lentelstinklelis1">
    <w:name w:val="Lentelės tinklelis1"/>
    <w:basedOn w:val="prastojilentel"/>
    <w:next w:val="Lentelstinklelis"/>
    <w:rsid w:val="00787EC4"/>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5">
    <w:name w:val="Diagrama Diagrama5"/>
    <w:locked/>
    <w:rsid w:val="006C4228"/>
    <w:rPr>
      <w:sz w:val="24"/>
      <w:lang w:val="lt-LT" w:eastAsia="en-US" w:bidi="ar-SA"/>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f"/>
    <w:basedOn w:val="prastasis"/>
    <w:link w:val="PuslapioinaostekstasDiagrama"/>
    <w:uiPriority w:val="99"/>
    <w:unhideWhenUsed/>
    <w:rsid w:val="00E530EB"/>
    <w:pPr>
      <w:spacing w:after="0" w:line="240" w:lineRule="auto"/>
    </w:pPr>
    <w:rPr>
      <w:rFonts w:ascii="Times New Roman" w:eastAsia="Times New Roman" w:hAnsi="Times New Roman"/>
      <w:sz w:val="20"/>
      <w:szCs w:val="20"/>
      <w:lang w:val="ru-RU"/>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f Diagrama"/>
    <w:basedOn w:val="Numatytasispastraiposriftas"/>
    <w:link w:val="Puslapioinaostekstas"/>
    <w:uiPriority w:val="99"/>
    <w:rsid w:val="00E530EB"/>
    <w:rPr>
      <w:rFonts w:ascii="Times New Roman" w:eastAsia="Times New Roman" w:hAnsi="Times New Roman"/>
      <w:lang w:val="ru-RU" w:eastAsia="en-US"/>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 Isnasos nuoroda"/>
    <w:basedOn w:val="Numatytasispastraiposriftas"/>
    <w:link w:val="SUPERSChar"/>
    <w:uiPriority w:val="99"/>
    <w:unhideWhenUsed/>
    <w:qFormat/>
    <w:rsid w:val="00E530EB"/>
    <w:rPr>
      <w:vertAlign w:val="superscript"/>
    </w:rPr>
  </w:style>
  <w:style w:type="paragraph" w:customStyle="1" w:styleId="TEKSTAS">
    <w:name w:val="TEKSTAS"/>
    <w:basedOn w:val="prastasis"/>
    <w:rsid w:val="00E530EB"/>
    <w:pPr>
      <w:widowControl w:val="0"/>
      <w:overflowPunct w:val="0"/>
      <w:autoSpaceDE w:val="0"/>
      <w:autoSpaceDN w:val="0"/>
      <w:adjustRightInd w:val="0"/>
      <w:spacing w:before="60" w:after="60" w:line="240" w:lineRule="auto"/>
      <w:jc w:val="both"/>
    </w:pPr>
    <w:rPr>
      <w:rFonts w:ascii="Times New Roman" w:eastAsia="Times New Roman" w:hAnsi="Times New Roman"/>
      <w:sz w:val="24"/>
      <w:szCs w:val="24"/>
      <w:lang w:val="en-GB"/>
    </w:rPr>
  </w:style>
  <w:style w:type="character" w:customStyle="1" w:styleId="Neapdorotaspaminjimas2">
    <w:name w:val="Neapdorotas paminėjimas2"/>
    <w:basedOn w:val="Numatytasispastraiposriftas"/>
    <w:uiPriority w:val="99"/>
    <w:semiHidden/>
    <w:unhideWhenUsed/>
    <w:rsid w:val="00414527"/>
    <w:rPr>
      <w:color w:val="605E5C"/>
      <w:shd w:val="clear" w:color="auto" w:fill="E1DFDD"/>
    </w:rPr>
  </w:style>
  <w:style w:type="paragraph" w:styleId="prastasiniatinklio">
    <w:name w:val="Normal (Web)"/>
    <w:basedOn w:val="prastasis"/>
    <w:uiPriority w:val="99"/>
    <w:unhideWhenUsed/>
    <w:rsid w:val="00775E40"/>
    <w:pPr>
      <w:spacing w:before="100" w:beforeAutospacing="1" w:after="100" w:afterAutospacing="1" w:line="240" w:lineRule="auto"/>
    </w:pPr>
    <w:rPr>
      <w:rFonts w:ascii="Times New Roman" w:eastAsiaTheme="minorEastAsia" w:hAnsi="Times New Roman"/>
      <w:sz w:val="24"/>
      <w:szCs w:val="24"/>
      <w:lang w:val="en-GB" w:eastAsia="en-GB"/>
    </w:rPr>
  </w:style>
  <w:style w:type="character" w:customStyle="1" w:styleId="Neapdorotaspaminjimas3">
    <w:name w:val="Neapdorotas paminėjimas3"/>
    <w:basedOn w:val="Numatytasispastraiposriftas"/>
    <w:uiPriority w:val="99"/>
    <w:semiHidden/>
    <w:unhideWhenUsed/>
    <w:rsid w:val="00B75158"/>
    <w:rPr>
      <w:color w:val="605E5C"/>
      <w:shd w:val="clear" w:color="auto" w:fill="E1DFDD"/>
    </w:rPr>
  </w:style>
  <w:style w:type="paragraph" w:customStyle="1" w:styleId="paragraph">
    <w:name w:val="paragraph"/>
    <w:basedOn w:val="prastasis"/>
    <w:rsid w:val="008B32A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eop">
    <w:name w:val="eop"/>
    <w:basedOn w:val="Numatytasispastraiposriftas"/>
    <w:rsid w:val="008B32AA"/>
  </w:style>
  <w:style w:type="character" w:customStyle="1" w:styleId="normaltextrun">
    <w:name w:val="normaltextrun"/>
    <w:basedOn w:val="Numatytasispastraiposriftas"/>
    <w:rsid w:val="008B32AA"/>
  </w:style>
  <w:style w:type="paragraph" w:customStyle="1" w:styleId="SUPERSChar">
    <w:name w:val="SUPERS Char"/>
    <w:aliases w:val="EN Footnote Reference Char"/>
    <w:basedOn w:val="prastasis"/>
    <w:link w:val="Puslapioinaosnuoroda"/>
    <w:uiPriority w:val="99"/>
    <w:rsid w:val="00F50FF5"/>
    <w:pPr>
      <w:spacing w:after="160" w:line="240" w:lineRule="exact"/>
    </w:pPr>
    <w:rPr>
      <w:sz w:val="20"/>
      <w:szCs w:val="20"/>
      <w:vertAlign w:val="superscript"/>
      <w:lang w:val="en-GB" w:eastAsia="en-GB"/>
    </w:rPr>
  </w:style>
  <w:style w:type="character" w:customStyle="1" w:styleId="CharStyle9">
    <w:name w:val="Char Style 9"/>
    <w:basedOn w:val="Numatytasispastraiposriftas"/>
    <w:uiPriority w:val="99"/>
    <w:rsid w:val="00CD0BB6"/>
    <w:rPr>
      <w:spacing w:val="40"/>
      <w:sz w:val="20"/>
      <w:szCs w:val="20"/>
      <w:u w:val="single"/>
    </w:rPr>
  </w:style>
  <w:style w:type="character" w:styleId="Perirtashipersaitas">
    <w:name w:val="FollowedHyperlink"/>
    <w:basedOn w:val="Numatytasispastraiposriftas"/>
    <w:uiPriority w:val="99"/>
    <w:semiHidden/>
    <w:unhideWhenUsed/>
    <w:rsid w:val="0067755E"/>
    <w:rPr>
      <w:color w:val="800080" w:themeColor="followedHyperlink"/>
      <w:u w:val="single"/>
    </w:rPr>
  </w:style>
  <w:style w:type="character" w:customStyle="1" w:styleId="Neapdorotaspaminjimas4">
    <w:name w:val="Neapdorotas paminėjimas4"/>
    <w:basedOn w:val="Numatytasispastraiposriftas"/>
    <w:uiPriority w:val="99"/>
    <w:semiHidden/>
    <w:unhideWhenUsed/>
    <w:rsid w:val="00EC7FCC"/>
    <w:rPr>
      <w:color w:val="605E5C"/>
      <w:shd w:val="clear" w:color="auto" w:fill="E1DFDD"/>
    </w:rPr>
  </w:style>
  <w:style w:type="paragraph" w:styleId="Pataisymai">
    <w:name w:val="Revision"/>
    <w:hidden/>
    <w:uiPriority w:val="99"/>
    <w:semiHidden/>
    <w:rsid w:val="00BD4A3D"/>
    <w:rPr>
      <w:sz w:val="22"/>
      <w:szCs w:val="22"/>
      <w:lang w:val="lt-LT" w:eastAsia="en-US"/>
    </w:rPr>
  </w:style>
  <w:style w:type="character" w:customStyle="1" w:styleId="cf01">
    <w:name w:val="cf01"/>
    <w:basedOn w:val="Numatytasispastraiposriftas"/>
    <w:rsid w:val="00366F1E"/>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821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66302">
      <w:bodyDiv w:val="1"/>
      <w:marLeft w:val="0"/>
      <w:marRight w:val="0"/>
      <w:marTop w:val="0"/>
      <w:marBottom w:val="0"/>
      <w:divBdr>
        <w:top w:val="none" w:sz="0" w:space="0" w:color="auto"/>
        <w:left w:val="none" w:sz="0" w:space="0" w:color="auto"/>
        <w:bottom w:val="none" w:sz="0" w:space="0" w:color="auto"/>
        <w:right w:val="none" w:sz="0" w:space="0" w:color="auto"/>
      </w:divBdr>
    </w:div>
    <w:div w:id="245304684">
      <w:bodyDiv w:val="1"/>
      <w:marLeft w:val="0"/>
      <w:marRight w:val="0"/>
      <w:marTop w:val="0"/>
      <w:marBottom w:val="0"/>
      <w:divBdr>
        <w:top w:val="none" w:sz="0" w:space="0" w:color="auto"/>
        <w:left w:val="none" w:sz="0" w:space="0" w:color="auto"/>
        <w:bottom w:val="none" w:sz="0" w:space="0" w:color="auto"/>
        <w:right w:val="none" w:sz="0" w:space="0" w:color="auto"/>
      </w:divBdr>
    </w:div>
    <w:div w:id="279995140">
      <w:bodyDiv w:val="1"/>
      <w:marLeft w:val="0"/>
      <w:marRight w:val="0"/>
      <w:marTop w:val="0"/>
      <w:marBottom w:val="0"/>
      <w:divBdr>
        <w:top w:val="none" w:sz="0" w:space="0" w:color="auto"/>
        <w:left w:val="none" w:sz="0" w:space="0" w:color="auto"/>
        <w:bottom w:val="none" w:sz="0" w:space="0" w:color="auto"/>
        <w:right w:val="none" w:sz="0" w:space="0" w:color="auto"/>
      </w:divBdr>
    </w:div>
    <w:div w:id="486702697">
      <w:bodyDiv w:val="1"/>
      <w:marLeft w:val="0"/>
      <w:marRight w:val="0"/>
      <w:marTop w:val="0"/>
      <w:marBottom w:val="0"/>
      <w:divBdr>
        <w:top w:val="none" w:sz="0" w:space="0" w:color="auto"/>
        <w:left w:val="none" w:sz="0" w:space="0" w:color="auto"/>
        <w:bottom w:val="none" w:sz="0" w:space="0" w:color="auto"/>
        <w:right w:val="none" w:sz="0" w:space="0" w:color="auto"/>
      </w:divBdr>
    </w:div>
    <w:div w:id="632443933">
      <w:bodyDiv w:val="1"/>
      <w:marLeft w:val="0"/>
      <w:marRight w:val="0"/>
      <w:marTop w:val="0"/>
      <w:marBottom w:val="0"/>
      <w:divBdr>
        <w:top w:val="none" w:sz="0" w:space="0" w:color="auto"/>
        <w:left w:val="none" w:sz="0" w:space="0" w:color="auto"/>
        <w:bottom w:val="none" w:sz="0" w:space="0" w:color="auto"/>
        <w:right w:val="none" w:sz="0" w:space="0" w:color="auto"/>
      </w:divBdr>
    </w:div>
    <w:div w:id="742292655">
      <w:bodyDiv w:val="1"/>
      <w:marLeft w:val="0"/>
      <w:marRight w:val="0"/>
      <w:marTop w:val="0"/>
      <w:marBottom w:val="0"/>
      <w:divBdr>
        <w:top w:val="none" w:sz="0" w:space="0" w:color="auto"/>
        <w:left w:val="none" w:sz="0" w:space="0" w:color="auto"/>
        <w:bottom w:val="none" w:sz="0" w:space="0" w:color="auto"/>
        <w:right w:val="none" w:sz="0" w:space="0" w:color="auto"/>
      </w:divBdr>
    </w:div>
    <w:div w:id="878320659">
      <w:bodyDiv w:val="1"/>
      <w:marLeft w:val="0"/>
      <w:marRight w:val="0"/>
      <w:marTop w:val="0"/>
      <w:marBottom w:val="0"/>
      <w:divBdr>
        <w:top w:val="none" w:sz="0" w:space="0" w:color="auto"/>
        <w:left w:val="none" w:sz="0" w:space="0" w:color="auto"/>
        <w:bottom w:val="none" w:sz="0" w:space="0" w:color="auto"/>
        <w:right w:val="none" w:sz="0" w:space="0" w:color="auto"/>
      </w:divBdr>
    </w:div>
    <w:div w:id="1001664113">
      <w:bodyDiv w:val="1"/>
      <w:marLeft w:val="0"/>
      <w:marRight w:val="0"/>
      <w:marTop w:val="0"/>
      <w:marBottom w:val="0"/>
      <w:divBdr>
        <w:top w:val="none" w:sz="0" w:space="0" w:color="auto"/>
        <w:left w:val="none" w:sz="0" w:space="0" w:color="auto"/>
        <w:bottom w:val="none" w:sz="0" w:space="0" w:color="auto"/>
        <w:right w:val="none" w:sz="0" w:space="0" w:color="auto"/>
      </w:divBdr>
    </w:div>
    <w:div w:id="1135948044">
      <w:bodyDiv w:val="1"/>
      <w:marLeft w:val="0"/>
      <w:marRight w:val="0"/>
      <w:marTop w:val="0"/>
      <w:marBottom w:val="0"/>
      <w:divBdr>
        <w:top w:val="none" w:sz="0" w:space="0" w:color="auto"/>
        <w:left w:val="none" w:sz="0" w:space="0" w:color="auto"/>
        <w:bottom w:val="none" w:sz="0" w:space="0" w:color="auto"/>
        <w:right w:val="none" w:sz="0" w:space="0" w:color="auto"/>
      </w:divBdr>
    </w:div>
    <w:div w:id="1177579968">
      <w:bodyDiv w:val="1"/>
      <w:marLeft w:val="0"/>
      <w:marRight w:val="0"/>
      <w:marTop w:val="0"/>
      <w:marBottom w:val="0"/>
      <w:divBdr>
        <w:top w:val="none" w:sz="0" w:space="0" w:color="auto"/>
        <w:left w:val="none" w:sz="0" w:space="0" w:color="auto"/>
        <w:bottom w:val="none" w:sz="0" w:space="0" w:color="auto"/>
        <w:right w:val="none" w:sz="0" w:space="0" w:color="auto"/>
      </w:divBdr>
    </w:div>
    <w:div w:id="1371759944">
      <w:bodyDiv w:val="1"/>
      <w:marLeft w:val="0"/>
      <w:marRight w:val="0"/>
      <w:marTop w:val="0"/>
      <w:marBottom w:val="0"/>
      <w:divBdr>
        <w:top w:val="none" w:sz="0" w:space="0" w:color="auto"/>
        <w:left w:val="none" w:sz="0" w:space="0" w:color="auto"/>
        <w:bottom w:val="none" w:sz="0" w:space="0" w:color="auto"/>
        <w:right w:val="none" w:sz="0" w:space="0" w:color="auto"/>
      </w:divBdr>
    </w:div>
    <w:div w:id="1491630667">
      <w:bodyDiv w:val="1"/>
      <w:marLeft w:val="0"/>
      <w:marRight w:val="0"/>
      <w:marTop w:val="0"/>
      <w:marBottom w:val="0"/>
      <w:divBdr>
        <w:top w:val="none" w:sz="0" w:space="0" w:color="auto"/>
        <w:left w:val="none" w:sz="0" w:space="0" w:color="auto"/>
        <w:bottom w:val="none" w:sz="0" w:space="0" w:color="auto"/>
        <w:right w:val="none" w:sz="0" w:space="0" w:color="auto"/>
      </w:divBdr>
    </w:div>
    <w:div w:id="1771775112">
      <w:bodyDiv w:val="1"/>
      <w:marLeft w:val="0"/>
      <w:marRight w:val="0"/>
      <w:marTop w:val="0"/>
      <w:marBottom w:val="0"/>
      <w:divBdr>
        <w:top w:val="none" w:sz="0" w:space="0" w:color="auto"/>
        <w:left w:val="none" w:sz="0" w:space="0" w:color="auto"/>
        <w:bottom w:val="none" w:sz="0" w:space="0" w:color="auto"/>
        <w:right w:val="none" w:sz="0" w:space="0" w:color="auto"/>
      </w:divBdr>
    </w:div>
    <w:div w:id="1801650848">
      <w:bodyDiv w:val="1"/>
      <w:marLeft w:val="0"/>
      <w:marRight w:val="0"/>
      <w:marTop w:val="0"/>
      <w:marBottom w:val="0"/>
      <w:divBdr>
        <w:top w:val="none" w:sz="0" w:space="0" w:color="auto"/>
        <w:left w:val="none" w:sz="0" w:space="0" w:color="auto"/>
        <w:bottom w:val="none" w:sz="0" w:space="0" w:color="auto"/>
        <w:right w:val="none" w:sz="0" w:space="0" w:color="auto"/>
      </w:divBdr>
    </w:div>
    <w:div w:id="1855263684">
      <w:bodyDiv w:val="1"/>
      <w:marLeft w:val="0"/>
      <w:marRight w:val="0"/>
      <w:marTop w:val="0"/>
      <w:marBottom w:val="0"/>
      <w:divBdr>
        <w:top w:val="none" w:sz="0" w:space="0" w:color="auto"/>
        <w:left w:val="none" w:sz="0" w:space="0" w:color="auto"/>
        <w:bottom w:val="none" w:sz="0" w:space="0" w:color="auto"/>
        <w:right w:val="none" w:sz="0" w:space="0" w:color="auto"/>
      </w:divBdr>
    </w:div>
    <w:div w:id="2020886214">
      <w:bodyDiv w:val="1"/>
      <w:marLeft w:val="0"/>
      <w:marRight w:val="0"/>
      <w:marTop w:val="0"/>
      <w:marBottom w:val="0"/>
      <w:divBdr>
        <w:top w:val="none" w:sz="0" w:space="0" w:color="auto"/>
        <w:left w:val="none" w:sz="0" w:space="0" w:color="auto"/>
        <w:bottom w:val="none" w:sz="0" w:space="0" w:color="auto"/>
        <w:right w:val="none" w:sz="0" w:space="0" w:color="auto"/>
      </w:divBdr>
    </w:div>
    <w:div w:id="2050107888">
      <w:bodyDiv w:val="1"/>
      <w:marLeft w:val="0"/>
      <w:marRight w:val="0"/>
      <w:marTop w:val="0"/>
      <w:marBottom w:val="0"/>
      <w:divBdr>
        <w:top w:val="none" w:sz="0" w:space="0" w:color="auto"/>
        <w:left w:val="none" w:sz="0" w:space="0" w:color="auto"/>
        <w:bottom w:val="none" w:sz="0" w:space="0" w:color="auto"/>
        <w:right w:val="none" w:sz="0" w:space="0" w:color="auto"/>
      </w:divBdr>
      <w:divsChild>
        <w:div w:id="1586525879">
          <w:marLeft w:val="0"/>
          <w:marRight w:val="0"/>
          <w:marTop w:val="0"/>
          <w:marBottom w:val="0"/>
          <w:divBdr>
            <w:top w:val="none" w:sz="0" w:space="0" w:color="auto"/>
            <w:left w:val="none" w:sz="0" w:space="0" w:color="auto"/>
            <w:bottom w:val="none" w:sz="0" w:space="0" w:color="auto"/>
            <w:right w:val="none" w:sz="0" w:space="0" w:color="auto"/>
          </w:divBdr>
          <w:divsChild>
            <w:div w:id="1197767234">
              <w:marLeft w:val="0"/>
              <w:marRight w:val="0"/>
              <w:marTop w:val="0"/>
              <w:marBottom w:val="0"/>
              <w:divBdr>
                <w:top w:val="none" w:sz="0" w:space="0" w:color="auto"/>
                <w:left w:val="none" w:sz="0" w:space="0" w:color="auto"/>
                <w:bottom w:val="none" w:sz="0" w:space="0" w:color="auto"/>
                <w:right w:val="none" w:sz="0" w:space="0" w:color="auto"/>
              </w:divBdr>
              <w:divsChild>
                <w:div w:id="1630277688">
                  <w:marLeft w:val="0"/>
                  <w:marRight w:val="0"/>
                  <w:marTop w:val="0"/>
                  <w:marBottom w:val="0"/>
                  <w:divBdr>
                    <w:top w:val="none" w:sz="0" w:space="0" w:color="auto"/>
                    <w:left w:val="none" w:sz="0" w:space="0" w:color="auto"/>
                    <w:bottom w:val="none" w:sz="0" w:space="0" w:color="auto"/>
                    <w:right w:val="none" w:sz="0" w:space="0" w:color="auto"/>
                  </w:divBdr>
                  <w:divsChild>
                    <w:div w:id="1773469989">
                      <w:marLeft w:val="0"/>
                      <w:marRight w:val="0"/>
                      <w:marTop w:val="0"/>
                      <w:marBottom w:val="0"/>
                      <w:divBdr>
                        <w:top w:val="none" w:sz="0" w:space="0" w:color="auto"/>
                        <w:left w:val="none" w:sz="0" w:space="0" w:color="auto"/>
                        <w:bottom w:val="none" w:sz="0" w:space="0" w:color="auto"/>
                        <w:right w:val="none" w:sz="0" w:space="0" w:color="auto"/>
                      </w:divBdr>
                      <w:divsChild>
                        <w:div w:id="1338388510">
                          <w:marLeft w:val="0"/>
                          <w:marRight w:val="0"/>
                          <w:marTop w:val="0"/>
                          <w:marBottom w:val="0"/>
                          <w:divBdr>
                            <w:top w:val="none" w:sz="0" w:space="0" w:color="auto"/>
                            <w:left w:val="none" w:sz="0" w:space="0" w:color="auto"/>
                            <w:bottom w:val="none" w:sz="0" w:space="0" w:color="auto"/>
                            <w:right w:val="none" w:sz="0" w:space="0" w:color="auto"/>
                          </w:divBdr>
                        </w:div>
                        <w:div w:id="2057780107">
                          <w:marLeft w:val="0"/>
                          <w:marRight w:val="0"/>
                          <w:marTop w:val="0"/>
                          <w:marBottom w:val="0"/>
                          <w:divBdr>
                            <w:top w:val="none" w:sz="0" w:space="0" w:color="auto"/>
                            <w:left w:val="none" w:sz="0" w:space="0" w:color="auto"/>
                            <w:bottom w:val="none" w:sz="0" w:space="0" w:color="auto"/>
                            <w:right w:val="none" w:sz="0" w:space="0" w:color="auto"/>
                          </w:divBdr>
                        </w:div>
                        <w:div w:id="1588808925">
                          <w:marLeft w:val="0"/>
                          <w:marRight w:val="0"/>
                          <w:marTop w:val="0"/>
                          <w:marBottom w:val="0"/>
                          <w:divBdr>
                            <w:top w:val="none" w:sz="0" w:space="0" w:color="auto"/>
                            <w:left w:val="none" w:sz="0" w:space="0" w:color="auto"/>
                            <w:bottom w:val="none" w:sz="0" w:space="0" w:color="auto"/>
                            <w:right w:val="none" w:sz="0" w:space="0" w:color="auto"/>
                          </w:divBdr>
                        </w:div>
                        <w:div w:id="1427992470">
                          <w:marLeft w:val="0"/>
                          <w:marRight w:val="0"/>
                          <w:marTop w:val="0"/>
                          <w:marBottom w:val="0"/>
                          <w:divBdr>
                            <w:top w:val="none" w:sz="0" w:space="0" w:color="auto"/>
                            <w:left w:val="none" w:sz="0" w:space="0" w:color="auto"/>
                            <w:bottom w:val="none" w:sz="0" w:space="0" w:color="auto"/>
                            <w:right w:val="none" w:sz="0" w:space="0" w:color="auto"/>
                          </w:divBdr>
                        </w:div>
                        <w:div w:id="108284508">
                          <w:marLeft w:val="0"/>
                          <w:marRight w:val="0"/>
                          <w:marTop w:val="0"/>
                          <w:marBottom w:val="0"/>
                          <w:divBdr>
                            <w:top w:val="none" w:sz="0" w:space="0" w:color="auto"/>
                            <w:left w:val="none" w:sz="0" w:space="0" w:color="auto"/>
                            <w:bottom w:val="none" w:sz="0" w:space="0" w:color="auto"/>
                            <w:right w:val="none" w:sz="0" w:space="0" w:color="auto"/>
                          </w:divBdr>
                        </w:div>
                        <w:div w:id="1191799377">
                          <w:marLeft w:val="0"/>
                          <w:marRight w:val="0"/>
                          <w:marTop w:val="0"/>
                          <w:marBottom w:val="0"/>
                          <w:divBdr>
                            <w:top w:val="none" w:sz="0" w:space="0" w:color="auto"/>
                            <w:left w:val="none" w:sz="0" w:space="0" w:color="auto"/>
                            <w:bottom w:val="none" w:sz="0" w:space="0" w:color="auto"/>
                            <w:right w:val="none" w:sz="0" w:space="0" w:color="auto"/>
                          </w:divBdr>
                        </w:div>
                        <w:div w:id="1088229123">
                          <w:marLeft w:val="0"/>
                          <w:marRight w:val="0"/>
                          <w:marTop w:val="0"/>
                          <w:marBottom w:val="0"/>
                          <w:divBdr>
                            <w:top w:val="none" w:sz="0" w:space="0" w:color="auto"/>
                            <w:left w:val="none" w:sz="0" w:space="0" w:color="auto"/>
                            <w:bottom w:val="none" w:sz="0" w:space="0" w:color="auto"/>
                            <w:right w:val="none" w:sz="0" w:space="0" w:color="auto"/>
                          </w:divBdr>
                        </w:div>
                      </w:divsChild>
                    </w:div>
                    <w:div w:id="20347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min@sumin.lt" TargetMode="External"/><Relationship Id="rId4" Type="http://schemas.openxmlformats.org/officeDocument/2006/relationships/settings" Target="settings.xml"/><Relationship Id="rId9" Type="http://schemas.openxmlformats.org/officeDocument/2006/relationships/hyperlink" Target="https://sumin.lrv.lt/uploads/sumin/documents/files/20200930_Nr_%203585_veiklos%20partneriu%20elgesio%20kodeksa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5DB9A-193B-4460-A0BD-2233CF77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Pages>
  <Words>18487</Words>
  <Characters>10539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 Nr</vt:lpstr>
      <vt:lpstr>PASLAUGŲ TEIKIMO SUTARTIS Nr</vt:lpstr>
    </vt:vector>
  </TitlesOfParts>
  <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Nr</dc:title>
  <dc:creator>Your User Name</dc:creator>
  <cp:lastModifiedBy>Jurgita Krejerienė</cp:lastModifiedBy>
  <cp:revision>4</cp:revision>
  <cp:lastPrinted>2020-07-30T05:01:00Z</cp:lastPrinted>
  <dcterms:created xsi:type="dcterms:W3CDTF">2024-12-02T08:23:00Z</dcterms:created>
  <dcterms:modified xsi:type="dcterms:W3CDTF">2024-12-03T08:00:00Z</dcterms:modified>
</cp:coreProperties>
</file>