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1740B0" w14:textId="5BC4D564" w:rsidR="000D6E91" w:rsidRPr="006C57B5" w:rsidRDefault="006C57B5">
      <w:pPr>
        <w:pStyle w:val="Pagrindinistekstas"/>
        <w:spacing w:line="253" w:lineRule="exact"/>
        <w:ind w:right="205"/>
        <w:jc w:val="right"/>
        <w:rPr>
          <w:b w:val="0"/>
          <w:bCs w:val="0"/>
          <w:color w:val="161616"/>
          <w:spacing w:val="-2"/>
          <w:w w:val="105"/>
          <w:sz w:val="24"/>
          <w:szCs w:val="24"/>
        </w:rPr>
      </w:pPr>
      <w:r w:rsidRPr="006C57B5">
        <w:rPr>
          <w:b w:val="0"/>
          <w:bCs w:val="0"/>
          <w:w w:val="105"/>
          <w:sz w:val="24"/>
          <w:szCs w:val="24"/>
        </w:rPr>
        <w:t>2</w:t>
      </w:r>
      <w:r w:rsidR="00AF6894" w:rsidRPr="006C57B5">
        <w:rPr>
          <w:b w:val="0"/>
          <w:bCs w:val="0"/>
          <w:spacing w:val="50"/>
          <w:w w:val="105"/>
          <w:sz w:val="24"/>
          <w:szCs w:val="24"/>
        </w:rPr>
        <w:t xml:space="preserve"> </w:t>
      </w:r>
      <w:r w:rsidR="00AF6894" w:rsidRPr="006C57B5">
        <w:rPr>
          <w:b w:val="0"/>
          <w:bCs w:val="0"/>
          <w:color w:val="161616"/>
          <w:spacing w:val="-2"/>
          <w:w w:val="105"/>
          <w:sz w:val="24"/>
          <w:szCs w:val="24"/>
        </w:rPr>
        <w:t>priedas</w:t>
      </w:r>
    </w:p>
    <w:p w14:paraId="2BE557B4" w14:textId="77777777" w:rsidR="001F4874" w:rsidRPr="00D25182" w:rsidRDefault="001F4874">
      <w:pPr>
        <w:pStyle w:val="Pagrindinistekstas"/>
        <w:spacing w:line="253" w:lineRule="exact"/>
        <w:ind w:right="205"/>
        <w:jc w:val="right"/>
        <w:rPr>
          <w:sz w:val="24"/>
          <w:szCs w:val="24"/>
        </w:rPr>
      </w:pPr>
    </w:p>
    <w:p w14:paraId="467E61C6" w14:textId="798C95B7" w:rsidR="001973A3" w:rsidRDefault="001973A3" w:rsidP="001973A3">
      <w:pPr>
        <w:pStyle w:val="Pagrindinistekstas"/>
        <w:ind w:left="114" w:right="49"/>
        <w:jc w:val="center"/>
        <w:rPr>
          <w:color w:val="161616"/>
          <w:spacing w:val="-2"/>
          <w:sz w:val="24"/>
          <w:szCs w:val="24"/>
        </w:rPr>
      </w:pPr>
      <w:r w:rsidRPr="00D25182">
        <w:rPr>
          <w:color w:val="161616"/>
          <w:spacing w:val="2"/>
          <w:sz w:val="24"/>
          <w:szCs w:val="24"/>
        </w:rPr>
        <w:t>TECHNINĖ</w:t>
      </w:r>
      <w:r w:rsidRPr="00D25182">
        <w:rPr>
          <w:color w:val="161616"/>
          <w:spacing w:val="56"/>
          <w:w w:val="150"/>
          <w:sz w:val="24"/>
          <w:szCs w:val="24"/>
        </w:rPr>
        <w:t xml:space="preserve"> </w:t>
      </w:r>
      <w:r w:rsidRPr="00D25182">
        <w:rPr>
          <w:color w:val="161616"/>
          <w:spacing w:val="-2"/>
          <w:sz w:val="24"/>
          <w:szCs w:val="24"/>
        </w:rPr>
        <w:t>SPECIFIKACIJA</w:t>
      </w:r>
    </w:p>
    <w:p w14:paraId="545D1E90" w14:textId="53844B94" w:rsidR="000D6E91" w:rsidRPr="00D25182" w:rsidRDefault="000D6E91" w:rsidP="00CE5446">
      <w:pPr>
        <w:spacing w:before="100" w:after="100"/>
        <w:ind w:right="125"/>
        <w:jc w:val="right"/>
        <w:rPr>
          <w:b/>
          <w:sz w:val="24"/>
          <w:szCs w:val="24"/>
        </w:rPr>
      </w:pPr>
    </w:p>
    <w:tbl>
      <w:tblPr>
        <w:tblStyle w:val="TableNormal"/>
        <w:tblW w:w="9922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8788"/>
      </w:tblGrid>
      <w:tr w:rsidR="000D1AD8" w:rsidRPr="00D25182" w14:paraId="7B73E5A7" w14:textId="77777777" w:rsidTr="004A3C86">
        <w:trPr>
          <w:trHeight w:val="174"/>
          <w:tblHeader/>
        </w:trPr>
        <w:tc>
          <w:tcPr>
            <w:tcW w:w="1134" w:type="dxa"/>
            <w:vAlign w:val="center"/>
          </w:tcPr>
          <w:p w14:paraId="136A66E3" w14:textId="2173152F" w:rsidR="000D1AD8" w:rsidRPr="00D25182" w:rsidRDefault="000D1AD8" w:rsidP="007828BD">
            <w:pPr>
              <w:pStyle w:val="TableParagraph"/>
              <w:jc w:val="center"/>
            </w:pPr>
            <w:r w:rsidRPr="00D25182">
              <w:rPr>
                <w:color w:val="282828"/>
                <w:spacing w:val="-4"/>
              </w:rPr>
              <w:t>Ei</w:t>
            </w:r>
            <w:r>
              <w:rPr>
                <w:color w:val="282828"/>
                <w:spacing w:val="-4"/>
              </w:rPr>
              <w:t>l</w:t>
            </w:r>
            <w:r w:rsidRPr="00D25182">
              <w:rPr>
                <w:color w:val="282828"/>
                <w:spacing w:val="-4"/>
              </w:rPr>
              <w:t>.</w:t>
            </w:r>
          </w:p>
          <w:p w14:paraId="73F9CD81" w14:textId="77777777" w:rsidR="000D1AD8" w:rsidRPr="00D25182" w:rsidRDefault="000D1AD8" w:rsidP="007828BD">
            <w:pPr>
              <w:pStyle w:val="TableParagraph"/>
              <w:jc w:val="center"/>
            </w:pPr>
            <w:r w:rsidRPr="00D25182">
              <w:rPr>
                <w:color w:val="282828"/>
                <w:spacing w:val="-5"/>
                <w:w w:val="105"/>
              </w:rPr>
              <w:t>Nr.</w:t>
            </w:r>
          </w:p>
        </w:tc>
        <w:tc>
          <w:tcPr>
            <w:tcW w:w="8788" w:type="dxa"/>
            <w:vAlign w:val="center"/>
          </w:tcPr>
          <w:p w14:paraId="31AAAB21" w14:textId="194762A8" w:rsidR="000D1AD8" w:rsidRPr="00D25182" w:rsidRDefault="000D1AD8" w:rsidP="007828BD">
            <w:pPr>
              <w:pStyle w:val="TableParagraph"/>
              <w:spacing w:line="252" w:lineRule="auto"/>
              <w:ind w:left="189" w:right="225" w:hanging="1"/>
              <w:jc w:val="center"/>
            </w:pPr>
            <w:r>
              <w:rPr>
                <w:color w:val="161616"/>
                <w:spacing w:val="-2"/>
                <w:w w:val="105"/>
              </w:rPr>
              <w:t>P</w:t>
            </w:r>
            <w:r w:rsidRPr="00D25182">
              <w:rPr>
                <w:color w:val="161616"/>
                <w:spacing w:val="-2"/>
                <w:w w:val="105"/>
              </w:rPr>
              <w:t>arametras</w:t>
            </w:r>
            <w:r>
              <w:rPr>
                <w:color w:val="161616"/>
                <w:spacing w:val="-2"/>
                <w:w w:val="105"/>
              </w:rPr>
              <w:t>, reikalavimai</w:t>
            </w:r>
          </w:p>
        </w:tc>
      </w:tr>
      <w:tr w:rsidR="00585A60" w:rsidRPr="00585A60" w14:paraId="57CC1FEC" w14:textId="77777777" w:rsidTr="005731DE">
        <w:trPr>
          <w:trHeight w:val="263"/>
        </w:trPr>
        <w:tc>
          <w:tcPr>
            <w:tcW w:w="9922" w:type="dxa"/>
            <w:gridSpan w:val="2"/>
            <w:vAlign w:val="center"/>
          </w:tcPr>
          <w:p w14:paraId="694A05C4" w14:textId="01540423" w:rsidR="00585A60" w:rsidRPr="00585A60" w:rsidRDefault="00585A60" w:rsidP="007828BD">
            <w:pPr>
              <w:pStyle w:val="TableParagraph"/>
              <w:spacing w:line="252" w:lineRule="auto"/>
              <w:ind w:left="189" w:right="225" w:firstLine="519"/>
              <w:rPr>
                <w:b/>
                <w:bCs/>
                <w:color w:val="282828"/>
                <w:spacing w:val="-2"/>
                <w:w w:val="105"/>
              </w:rPr>
            </w:pPr>
            <w:r>
              <w:rPr>
                <w:b/>
                <w:bCs/>
                <w:color w:val="282828"/>
                <w:spacing w:val="-2"/>
                <w:w w:val="105"/>
              </w:rPr>
              <w:t xml:space="preserve">Bendrieji </w:t>
            </w:r>
            <w:r w:rsidRPr="001B6157">
              <w:rPr>
                <w:b/>
                <w:bCs/>
                <w:color w:val="282828"/>
                <w:spacing w:val="-2"/>
                <w:w w:val="105"/>
              </w:rPr>
              <w:t>reikalavimai</w:t>
            </w:r>
            <w:r w:rsidR="00AE37BA" w:rsidRPr="001B6157">
              <w:rPr>
                <w:b/>
                <w:bCs/>
                <w:color w:val="282828"/>
                <w:spacing w:val="-2"/>
                <w:w w:val="105"/>
              </w:rPr>
              <w:t xml:space="preserve"> </w:t>
            </w:r>
            <w:r w:rsidR="00AE37BA" w:rsidRPr="001B6157">
              <w:rPr>
                <w:b/>
                <w:bCs/>
                <w:i/>
                <w:iCs/>
                <w:color w:val="282828"/>
                <w:spacing w:val="-2"/>
                <w:w w:val="105"/>
              </w:rPr>
              <w:t>(visi privalomi)</w:t>
            </w:r>
          </w:p>
        </w:tc>
      </w:tr>
      <w:tr w:rsidR="000D1AD8" w:rsidRPr="00D25182" w14:paraId="56DEAF34" w14:textId="77777777" w:rsidTr="006D6823">
        <w:trPr>
          <w:trHeight w:val="411"/>
        </w:trPr>
        <w:tc>
          <w:tcPr>
            <w:tcW w:w="1134" w:type="dxa"/>
            <w:vAlign w:val="center"/>
          </w:tcPr>
          <w:p w14:paraId="283E419D" w14:textId="7D26F361" w:rsidR="000D1AD8" w:rsidRPr="00D25182" w:rsidRDefault="000D1AD8" w:rsidP="00AE37BA">
            <w:pPr>
              <w:pStyle w:val="TableParagraph"/>
              <w:numPr>
                <w:ilvl w:val="0"/>
                <w:numId w:val="3"/>
              </w:numPr>
              <w:jc w:val="center"/>
            </w:pPr>
          </w:p>
        </w:tc>
        <w:tc>
          <w:tcPr>
            <w:tcW w:w="8788" w:type="dxa"/>
            <w:vAlign w:val="center"/>
          </w:tcPr>
          <w:p w14:paraId="6813B39E" w14:textId="5748B82B" w:rsidR="000D1AD8" w:rsidRPr="00D25182" w:rsidRDefault="000D1AD8" w:rsidP="007828BD">
            <w:pPr>
              <w:pStyle w:val="TableParagraph"/>
              <w:ind w:left="187"/>
            </w:pPr>
            <w:r w:rsidRPr="00AD328B">
              <w:rPr>
                <w:color w:val="161616"/>
                <w:w w:val="105"/>
              </w:rPr>
              <w:t xml:space="preserve">Pirmosios registracijos data ne ankstesnė negu 2018 m. </w:t>
            </w:r>
          </w:p>
        </w:tc>
      </w:tr>
      <w:tr w:rsidR="000D1AD8" w:rsidRPr="00D25182" w14:paraId="0BD101C6" w14:textId="77777777" w:rsidTr="00EB499B">
        <w:trPr>
          <w:trHeight w:val="293"/>
        </w:trPr>
        <w:tc>
          <w:tcPr>
            <w:tcW w:w="1134" w:type="dxa"/>
            <w:vAlign w:val="center"/>
          </w:tcPr>
          <w:p w14:paraId="3F6B032A" w14:textId="5A53CECA" w:rsidR="000D1AD8" w:rsidRPr="00D25182" w:rsidRDefault="000D1AD8" w:rsidP="00AE37BA">
            <w:pPr>
              <w:pStyle w:val="TableParagraph"/>
              <w:numPr>
                <w:ilvl w:val="0"/>
                <w:numId w:val="3"/>
              </w:numPr>
              <w:jc w:val="both"/>
              <w:rPr>
                <w:color w:val="161616"/>
                <w:spacing w:val="-5"/>
                <w:w w:val="105"/>
              </w:rPr>
            </w:pPr>
          </w:p>
        </w:tc>
        <w:tc>
          <w:tcPr>
            <w:tcW w:w="8788" w:type="dxa"/>
            <w:vAlign w:val="center"/>
          </w:tcPr>
          <w:p w14:paraId="52BF313E" w14:textId="7D566132" w:rsidR="000D1AD8" w:rsidRPr="00D25182" w:rsidRDefault="000D1AD8" w:rsidP="007828BD">
            <w:pPr>
              <w:pStyle w:val="TableParagraph"/>
              <w:ind w:left="187"/>
            </w:pPr>
            <w:r w:rsidRPr="00AD328B">
              <w:rPr>
                <w:noProof/>
                <w:color w:val="161616"/>
                <w:w w:val="105"/>
                <w:lang w:val="en-GB"/>
              </w:rPr>
              <w:t>Rida</w:t>
            </w:r>
            <w:r w:rsidRPr="00AD328B">
              <w:rPr>
                <w:noProof/>
                <w:color w:val="161616"/>
                <w:spacing w:val="52"/>
                <w:w w:val="105"/>
                <w:lang w:val="en-GB"/>
              </w:rPr>
              <w:t xml:space="preserve"> </w:t>
            </w:r>
            <w:r w:rsidRPr="00AD328B">
              <w:rPr>
                <w:noProof/>
                <w:color w:val="161616"/>
                <w:w w:val="105"/>
                <w:lang w:val="en-GB"/>
              </w:rPr>
              <w:t>ne</w:t>
            </w:r>
            <w:r w:rsidRPr="00AD328B">
              <w:rPr>
                <w:noProof/>
                <w:color w:val="161616"/>
                <w:spacing w:val="38"/>
                <w:w w:val="105"/>
                <w:lang w:val="en-GB"/>
              </w:rPr>
              <w:t xml:space="preserve"> </w:t>
            </w:r>
            <w:r w:rsidRPr="00AD328B">
              <w:rPr>
                <w:noProof/>
                <w:color w:val="282828"/>
                <w:w w:val="105"/>
                <w:lang w:val="en-GB"/>
              </w:rPr>
              <w:t>daugia</w:t>
            </w:r>
            <w:r w:rsidRPr="00AD328B">
              <w:rPr>
                <w:noProof/>
                <w:w w:val="105"/>
                <w:lang w:val="en-GB"/>
              </w:rPr>
              <w:t>u</w:t>
            </w:r>
            <w:r w:rsidRPr="00AD328B">
              <w:rPr>
                <w:noProof/>
                <w:spacing w:val="46"/>
                <w:w w:val="105"/>
                <w:lang w:val="en-GB"/>
              </w:rPr>
              <w:t xml:space="preserve"> </w:t>
            </w:r>
            <w:r w:rsidRPr="00AD328B">
              <w:rPr>
                <w:noProof/>
                <w:color w:val="161616"/>
                <w:w w:val="105"/>
                <w:lang w:val="en-GB"/>
              </w:rPr>
              <w:t>kaip</w:t>
            </w:r>
            <w:r w:rsidRPr="00AD328B">
              <w:rPr>
                <w:noProof/>
                <w:color w:val="161616"/>
                <w:spacing w:val="37"/>
                <w:w w:val="105"/>
                <w:lang w:val="en-GB"/>
              </w:rPr>
              <w:t xml:space="preserve"> </w:t>
            </w:r>
            <w:r w:rsidRPr="00AD328B">
              <w:rPr>
                <w:noProof/>
                <w:color w:val="282828"/>
                <w:w w:val="105"/>
                <w:lang w:val="en-GB"/>
              </w:rPr>
              <w:t>600</w:t>
            </w:r>
            <w:r w:rsidRPr="00AD328B">
              <w:rPr>
                <w:noProof/>
                <w:color w:val="282828"/>
                <w:spacing w:val="35"/>
                <w:w w:val="105"/>
                <w:lang w:val="en-GB"/>
              </w:rPr>
              <w:t xml:space="preserve"> </w:t>
            </w:r>
            <w:r w:rsidRPr="00AD328B">
              <w:rPr>
                <w:noProof/>
                <w:color w:val="161616"/>
                <w:w w:val="105"/>
                <w:lang w:val="en-GB"/>
              </w:rPr>
              <w:t>000</w:t>
            </w:r>
            <w:r w:rsidRPr="00AD328B">
              <w:rPr>
                <w:noProof/>
                <w:color w:val="161616"/>
                <w:spacing w:val="43"/>
                <w:w w:val="105"/>
                <w:lang w:val="en-GB"/>
              </w:rPr>
              <w:t xml:space="preserve"> </w:t>
            </w:r>
            <w:r w:rsidRPr="00AD328B">
              <w:rPr>
                <w:noProof/>
                <w:color w:val="282828"/>
                <w:w w:val="105"/>
                <w:lang w:val="en-GB"/>
              </w:rPr>
              <w:t>km</w:t>
            </w:r>
          </w:p>
        </w:tc>
      </w:tr>
      <w:tr w:rsidR="000D1AD8" w:rsidRPr="00E37742" w14:paraId="09D625B2" w14:textId="77777777" w:rsidTr="00115A1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9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E0C3B" w14:textId="47173465" w:rsidR="000D1AD8" w:rsidRPr="00E37742" w:rsidRDefault="000D1AD8" w:rsidP="00AE37BA">
            <w:pPr>
              <w:pStyle w:val="TableParagraph"/>
              <w:numPr>
                <w:ilvl w:val="0"/>
                <w:numId w:val="3"/>
              </w:numPr>
              <w:spacing w:line="190" w:lineRule="exact"/>
              <w:jc w:val="both"/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93295" w14:textId="6108DC56" w:rsidR="000D1AD8" w:rsidRPr="00E37742" w:rsidRDefault="000D1AD8" w:rsidP="007828BD">
            <w:pPr>
              <w:pStyle w:val="TableParagraph"/>
              <w:ind w:left="213"/>
            </w:pPr>
            <w:r w:rsidRPr="00AD328B">
              <w:rPr>
                <w:color w:val="2D2D2D"/>
                <w:spacing w:val="-2"/>
                <w:w w:val="105"/>
              </w:rPr>
              <w:t xml:space="preserve">Autobusas nebuvo mechaniškai pažeistas dėl eismo įvykių ar </w:t>
            </w:r>
            <w:r>
              <w:rPr>
                <w:color w:val="2D2D2D"/>
                <w:spacing w:val="-2"/>
                <w:w w:val="105"/>
              </w:rPr>
              <w:t>kt.</w:t>
            </w:r>
          </w:p>
        </w:tc>
      </w:tr>
      <w:tr w:rsidR="000D1AD8" w:rsidRPr="00E37742" w14:paraId="51758020" w14:textId="77777777" w:rsidTr="005E14E4">
        <w:trPr>
          <w:trHeight w:val="307"/>
        </w:trPr>
        <w:tc>
          <w:tcPr>
            <w:tcW w:w="1134" w:type="dxa"/>
            <w:vAlign w:val="center"/>
          </w:tcPr>
          <w:p w14:paraId="30CFE8E7" w14:textId="6041D271" w:rsidR="000D1AD8" w:rsidRPr="00E37742" w:rsidRDefault="000D1AD8" w:rsidP="00AE37BA">
            <w:pPr>
              <w:pStyle w:val="TableParagraph"/>
              <w:numPr>
                <w:ilvl w:val="0"/>
                <w:numId w:val="3"/>
              </w:numPr>
              <w:spacing w:line="233" w:lineRule="exact"/>
              <w:jc w:val="both"/>
            </w:pPr>
          </w:p>
        </w:tc>
        <w:tc>
          <w:tcPr>
            <w:tcW w:w="8788" w:type="dxa"/>
            <w:vAlign w:val="center"/>
          </w:tcPr>
          <w:p w14:paraId="6EBFDC5B" w14:textId="2AFBEA54" w:rsidR="000D1AD8" w:rsidRPr="00E37742" w:rsidRDefault="000D1AD8" w:rsidP="007828BD">
            <w:pPr>
              <w:pStyle w:val="TableParagraph"/>
              <w:ind w:left="187"/>
            </w:pPr>
            <w:r w:rsidRPr="00AD328B">
              <w:rPr>
                <w:color w:val="282828"/>
              </w:rPr>
              <w:t>Au</w:t>
            </w:r>
            <w:r w:rsidRPr="00AD328B">
              <w:t>t</w:t>
            </w:r>
            <w:r w:rsidRPr="00AD328B">
              <w:rPr>
                <w:color w:val="282828"/>
              </w:rPr>
              <w:t>obusas</w:t>
            </w:r>
            <w:r w:rsidRPr="00AD328B">
              <w:rPr>
                <w:color w:val="282828"/>
                <w:spacing w:val="26"/>
              </w:rPr>
              <w:t xml:space="preserve"> </w:t>
            </w:r>
            <w:r w:rsidRPr="00AD328B">
              <w:rPr>
                <w:color w:val="161616"/>
              </w:rPr>
              <w:t>techniškai</w:t>
            </w:r>
            <w:r w:rsidRPr="00AD328B">
              <w:rPr>
                <w:color w:val="161616"/>
                <w:spacing w:val="45"/>
              </w:rPr>
              <w:t xml:space="preserve"> </w:t>
            </w:r>
            <w:r w:rsidRPr="00AD328B">
              <w:rPr>
                <w:color w:val="161616"/>
                <w:spacing w:val="-2"/>
              </w:rPr>
              <w:t>tvarkingas</w:t>
            </w:r>
            <w:r>
              <w:rPr>
                <w:color w:val="161616"/>
                <w:spacing w:val="-2"/>
              </w:rPr>
              <w:t>, sukomplektuotas ir</w:t>
            </w:r>
            <w:r w:rsidRPr="00AD328B">
              <w:rPr>
                <w:color w:val="161616"/>
                <w:spacing w:val="-2"/>
              </w:rPr>
              <w:t xml:space="preserve"> atiti</w:t>
            </w:r>
            <w:r>
              <w:rPr>
                <w:color w:val="161616"/>
                <w:spacing w:val="-2"/>
              </w:rPr>
              <w:t xml:space="preserve">nka </w:t>
            </w:r>
            <w:r w:rsidRPr="00AD328B">
              <w:rPr>
                <w:color w:val="161616"/>
                <w:spacing w:val="-2"/>
              </w:rPr>
              <w:t>Lietuvos Respublikos ir/arba ES nustatytus techninius reikalavimus</w:t>
            </w:r>
          </w:p>
        </w:tc>
      </w:tr>
      <w:tr w:rsidR="000D1AD8" w:rsidRPr="00E37742" w14:paraId="766DD830" w14:textId="77777777" w:rsidTr="00512A7E">
        <w:trPr>
          <w:trHeight w:val="307"/>
        </w:trPr>
        <w:tc>
          <w:tcPr>
            <w:tcW w:w="1134" w:type="dxa"/>
            <w:vAlign w:val="center"/>
          </w:tcPr>
          <w:p w14:paraId="4AAC9FF6" w14:textId="58332B64" w:rsidR="000D1AD8" w:rsidRPr="00E37742" w:rsidRDefault="000D1AD8" w:rsidP="00AE37BA">
            <w:pPr>
              <w:pStyle w:val="TableParagraph"/>
              <w:numPr>
                <w:ilvl w:val="0"/>
                <w:numId w:val="3"/>
              </w:numPr>
              <w:spacing w:line="233" w:lineRule="exact"/>
              <w:jc w:val="both"/>
            </w:pPr>
          </w:p>
        </w:tc>
        <w:tc>
          <w:tcPr>
            <w:tcW w:w="8788" w:type="dxa"/>
            <w:vAlign w:val="center"/>
          </w:tcPr>
          <w:p w14:paraId="10BE7A7D" w14:textId="4CF5C03E" w:rsidR="000D1AD8" w:rsidRDefault="000D1AD8" w:rsidP="007828BD">
            <w:pPr>
              <w:pStyle w:val="TableParagraph"/>
              <w:ind w:left="187"/>
            </w:pPr>
            <w:r>
              <w:rPr>
                <w:color w:val="282828"/>
              </w:rPr>
              <w:t>Autobuso naudojimo metu p</w:t>
            </w:r>
            <w:r w:rsidRPr="00AD328B">
              <w:rPr>
                <w:color w:val="282828"/>
              </w:rPr>
              <w:t xml:space="preserve">rietaisų skydelyje </w:t>
            </w:r>
            <w:r>
              <w:rPr>
                <w:color w:val="282828"/>
              </w:rPr>
              <w:t>ne</w:t>
            </w:r>
            <w:r w:rsidRPr="00AD328B">
              <w:rPr>
                <w:color w:val="282828"/>
              </w:rPr>
              <w:t>deg</w:t>
            </w:r>
            <w:r>
              <w:rPr>
                <w:color w:val="282828"/>
              </w:rPr>
              <w:t>a</w:t>
            </w:r>
            <w:r w:rsidRPr="00AD328B">
              <w:rPr>
                <w:color w:val="282828"/>
              </w:rPr>
              <w:t xml:space="preserve"> apie gedimus </w:t>
            </w:r>
            <w:r>
              <w:rPr>
                <w:color w:val="282828"/>
              </w:rPr>
              <w:t xml:space="preserve">ar sistemų sutrikimus </w:t>
            </w:r>
            <w:r w:rsidRPr="00AD328B">
              <w:rPr>
                <w:color w:val="282828"/>
              </w:rPr>
              <w:t>informuojančios kontrolinės lemputės ir informaciniai pranešimai</w:t>
            </w:r>
          </w:p>
        </w:tc>
      </w:tr>
      <w:tr w:rsidR="000D1AD8" w:rsidRPr="00E37742" w14:paraId="17948E8C" w14:textId="77777777" w:rsidTr="005A084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9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18178" w14:textId="3E147C36" w:rsidR="000D1AD8" w:rsidRPr="00E37742" w:rsidRDefault="000D1AD8" w:rsidP="00AE37BA">
            <w:pPr>
              <w:pStyle w:val="TableParagraph"/>
              <w:numPr>
                <w:ilvl w:val="0"/>
                <w:numId w:val="3"/>
              </w:numPr>
              <w:spacing w:line="223" w:lineRule="exact"/>
              <w:jc w:val="both"/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FF8B1" w14:textId="5EA6E54A" w:rsidR="000D1AD8" w:rsidRPr="00E37742" w:rsidRDefault="000D1AD8" w:rsidP="007828BD">
            <w:pPr>
              <w:pStyle w:val="TableParagraph"/>
              <w:ind w:left="213"/>
            </w:pPr>
            <w:r>
              <w:rPr>
                <w:color w:val="2D2D2D"/>
                <w:w w:val="105"/>
              </w:rPr>
              <w:t>Įrengtas g</w:t>
            </w:r>
            <w:r w:rsidRPr="00AD328B">
              <w:rPr>
                <w:color w:val="2D2D2D"/>
                <w:w w:val="105"/>
              </w:rPr>
              <w:t>reičio</w:t>
            </w:r>
            <w:r w:rsidRPr="00AD328B">
              <w:rPr>
                <w:color w:val="2D2D2D"/>
                <w:spacing w:val="-5"/>
                <w:w w:val="105"/>
              </w:rPr>
              <w:t xml:space="preserve"> </w:t>
            </w:r>
            <w:r w:rsidRPr="00AD328B">
              <w:rPr>
                <w:color w:val="131313"/>
                <w:spacing w:val="-2"/>
                <w:w w:val="105"/>
              </w:rPr>
              <w:t>ribotuvas</w:t>
            </w:r>
          </w:p>
        </w:tc>
      </w:tr>
      <w:tr w:rsidR="000D1AD8" w:rsidRPr="00E37742" w14:paraId="513C6B6B" w14:textId="77777777" w:rsidTr="00AC537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9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D4815" w14:textId="32EDF823" w:rsidR="000D1AD8" w:rsidRPr="00E37742" w:rsidRDefault="000D1AD8" w:rsidP="00AE37BA">
            <w:pPr>
              <w:pStyle w:val="TableParagraph"/>
              <w:numPr>
                <w:ilvl w:val="0"/>
                <w:numId w:val="3"/>
              </w:numPr>
              <w:spacing w:line="223" w:lineRule="exact"/>
              <w:jc w:val="both"/>
              <w:rPr>
                <w:color w:val="2D2D2D"/>
                <w:spacing w:val="-5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D60EE" w14:textId="77AD46E0" w:rsidR="000D1AD8" w:rsidRPr="00E37742" w:rsidRDefault="000D1AD8" w:rsidP="007828BD">
            <w:pPr>
              <w:pStyle w:val="TableParagraph"/>
              <w:ind w:left="213"/>
            </w:pPr>
            <w:r>
              <w:rPr>
                <w:color w:val="2D2D2D"/>
                <w:w w:val="105"/>
              </w:rPr>
              <w:t xml:space="preserve">Įrengtas skaitmeninis </w:t>
            </w:r>
            <w:proofErr w:type="spellStart"/>
            <w:r>
              <w:rPr>
                <w:color w:val="2D2D2D"/>
                <w:w w:val="105"/>
              </w:rPr>
              <w:t>tachografas</w:t>
            </w:r>
            <w:proofErr w:type="spellEnd"/>
          </w:p>
        </w:tc>
      </w:tr>
      <w:tr w:rsidR="000D1AD8" w:rsidRPr="00E37742" w14:paraId="41CDC824" w14:textId="77777777" w:rsidTr="00E17E4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0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BF124" w14:textId="6E552C5B" w:rsidR="000D1AD8" w:rsidRPr="00E37742" w:rsidRDefault="000D1AD8" w:rsidP="00AE37BA">
            <w:pPr>
              <w:pStyle w:val="TableParagraph"/>
              <w:numPr>
                <w:ilvl w:val="0"/>
                <w:numId w:val="3"/>
              </w:numPr>
              <w:spacing w:line="204" w:lineRule="exact"/>
              <w:jc w:val="both"/>
              <w:rPr>
                <w:color w:val="2D2D2D"/>
                <w:spacing w:val="-5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FE2D4" w14:textId="38078C95" w:rsidR="000D1AD8" w:rsidRPr="00E37742" w:rsidRDefault="000D1AD8" w:rsidP="007828BD">
            <w:pPr>
              <w:pStyle w:val="TableParagraph"/>
              <w:ind w:left="213"/>
            </w:pPr>
            <w:r w:rsidRPr="00AD328B">
              <w:rPr>
                <w:color w:val="131313"/>
                <w:w w:val="105"/>
              </w:rPr>
              <w:t xml:space="preserve">Degalai – dyzelinas, </w:t>
            </w:r>
            <w:r w:rsidRPr="00AD328B">
              <w:rPr>
                <w:color w:val="2D2D2D"/>
                <w:spacing w:val="-2"/>
                <w:w w:val="105"/>
              </w:rPr>
              <w:t xml:space="preserve">degalų bako talpa ne mažiau kaip 70 l, </w:t>
            </w:r>
            <w:proofErr w:type="spellStart"/>
            <w:r w:rsidRPr="00AD328B">
              <w:rPr>
                <w:color w:val="2D2D2D"/>
                <w:spacing w:val="-2"/>
                <w:w w:val="105"/>
              </w:rPr>
              <w:t>AdBlue</w:t>
            </w:r>
            <w:proofErr w:type="spellEnd"/>
            <w:r w:rsidRPr="00AD328B">
              <w:rPr>
                <w:color w:val="2D2D2D"/>
                <w:spacing w:val="-2"/>
                <w:w w:val="105"/>
              </w:rPr>
              <w:t xml:space="preserve"> bako talpa ne mažiau kaip 5 l</w:t>
            </w:r>
          </w:p>
        </w:tc>
      </w:tr>
      <w:tr w:rsidR="000D1AD8" w:rsidRPr="00E37742" w14:paraId="5D6F3854" w14:textId="77777777" w:rsidTr="00FD272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0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7CBC0" w14:textId="77777777" w:rsidR="000D1AD8" w:rsidRPr="00E37742" w:rsidRDefault="000D1AD8" w:rsidP="00AE37BA">
            <w:pPr>
              <w:pStyle w:val="TableParagraph"/>
              <w:spacing w:line="204" w:lineRule="exact"/>
              <w:ind w:left="360"/>
              <w:jc w:val="both"/>
              <w:rPr>
                <w:color w:val="2D2D2D"/>
                <w:spacing w:val="-5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5DA94" w14:textId="09793CD6" w:rsidR="000D1AD8" w:rsidRDefault="000D1AD8" w:rsidP="007828BD">
            <w:pPr>
              <w:pStyle w:val="TableParagraph"/>
              <w:ind w:left="213"/>
            </w:pPr>
            <w:r>
              <w:rPr>
                <w:b/>
                <w:bCs/>
                <w:color w:val="282828"/>
                <w:spacing w:val="-2"/>
                <w:w w:val="105"/>
              </w:rPr>
              <w:t>Kėbulas</w:t>
            </w:r>
          </w:p>
        </w:tc>
      </w:tr>
      <w:tr w:rsidR="000D1AD8" w:rsidRPr="00E37742" w14:paraId="7E9890A1" w14:textId="77777777" w:rsidTr="001A20C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0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1660B" w14:textId="77777777" w:rsidR="000D1AD8" w:rsidRPr="00E37742" w:rsidRDefault="000D1AD8" w:rsidP="00AE37BA">
            <w:pPr>
              <w:pStyle w:val="TableParagraph"/>
              <w:numPr>
                <w:ilvl w:val="0"/>
                <w:numId w:val="3"/>
              </w:numPr>
              <w:spacing w:line="204" w:lineRule="exact"/>
              <w:jc w:val="both"/>
              <w:rPr>
                <w:color w:val="2D2D2D"/>
                <w:spacing w:val="-5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A3FA5" w14:textId="6B3564B3" w:rsidR="000D1AD8" w:rsidRDefault="000D1AD8" w:rsidP="007828BD">
            <w:pPr>
              <w:pStyle w:val="TableParagraph"/>
              <w:ind w:left="213"/>
            </w:pPr>
            <w:r w:rsidRPr="00524FFD">
              <w:rPr>
                <w:noProof/>
                <w:w w:val="110"/>
                <w:lang w:val="pt-BR"/>
              </w:rPr>
              <w:t>Kėbulas M2 CE</w:t>
            </w:r>
            <w:r w:rsidRPr="00524FFD">
              <w:rPr>
                <w:noProof/>
                <w:spacing w:val="-15"/>
                <w:w w:val="110"/>
                <w:lang w:val="pt-BR"/>
              </w:rPr>
              <w:t xml:space="preserve"> </w:t>
            </w:r>
            <w:r w:rsidRPr="00524FFD">
              <w:rPr>
                <w:noProof/>
                <w:w w:val="110"/>
                <w:lang w:val="pt-BR"/>
              </w:rPr>
              <w:t xml:space="preserve">klasės (I grupės transporto priemonė </w:t>
            </w:r>
            <w:r w:rsidRPr="00524FFD">
              <w:rPr>
                <w:noProof/>
                <w:lang w:val="pt-BR"/>
              </w:rPr>
              <w:t>žemagrindis vienaaukštis miesto autobusas)</w:t>
            </w:r>
          </w:p>
        </w:tc>
      </w:tr>
      <w:tr w:rsidR="000D1AD8" w:rsidRPr="00E37742" w14:paraId="28A3D80D" w14:textId="77777777" w:rsidTr="005D29D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0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F35B3" w14:textId="77777777" w:rsidR="000D1AD8" w:rsidRPr="00E37742" w:rsidRDefault="000D1AD8" w:rsidP="00AE37BA">
            <w:pPr>
              <w:pStyle w:val="TableParagraph"/>
              <w:numPr>
                <w:ilvl w:val="0"/>
                <w:numId w:val="3"/>
              </w:numPr>
              <w:spacing w:line="204" w:lineRule="exact"/>
              <w:jc w:val="both"/>
              <w:rPr>
                <w:color w:val="2D2D2D"/>
                <w:spacing w:val="-5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45168" w14:textId="33242246" w:rsidR="000D1AD8" w:rsidRDefault="000D1AD8" w:rsidP="00AE37BA">
            <w:pPr>
              <w:pStyle w:val="TableParagraph"/>
              <w:ind w:left="213"/>
            </w:pPr>
            <w:r>
              <w:rPr>
                <w:color w:val="2D2D2D"/>
                <w:w w:val="105"/>
              </w:rPr>
              <w:t>Dvivėrės keleivių d</w:t>
            </w:r>
            <w:r w:rsidRPr="00BE31B1">
              <w:rPr>
                <w:color w:val="2D2D2D"/>
                <w:w w:val="105"/>
              </w:rPr>
              <w:t>urys</w:t>
            </w:r>
            <w:r>
              <w:rPr>
                <w:color w:val="2D2D2D"/>
                <w:w w:val="105"/>
              </w:rPr>
              <w:t>,</w:t>
            </w:r>
            <w:r w:rsidRPr="00BE31B1">
              <w:rPr>
                <w:color w:val="2D2D2D"/>
                <w:w w:val="105"/>
              </w:rPr>
              <w:t xml:space="preserve"> valdomos </w:t>
            </w:r>
            <w:r>
              <w:rPr>
                <w:color w:val="2D2D2D"/>
                <w:w w:val="105"/>
              </w:rPr>
              <w:t>elektra</w:t>
            </w:r>
          </w:p>
        </w:tc>
      </w:tr>
      <w:tr w:rsidR="000D1AD8" w:rsidRPr="00E37742" w14:paraId="21F0ABF0" w14:textId="77777777" w:rsidTr="004339D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0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933B5" w14:textId="77777777" w:rsidR="000D1AD8" w:rsidRPr="00E37742" w:rsidRDefault="000D1AD8" w:rsidP="00AE37BA">
            <w:pPr>
              <w:pStyle w:val="TableParagraph"/>
              <w:numPr>
                <w:ilvl w:val="0"/>
                <w:numId w:val="3"/>
              </w:numPr>
              <w:spacing w:line="204" w:lineRule="exact"/>
              <w:jc w:val="both"/>
              <w:rPr>
                <w:color w:val="2D2D2D"/>
                <w:spacing w:val="-5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D5D49" w14:textId="5A065D42" w:rsidR="000D1AD8" w:rsidRDefault="000D1AD8" w:rsidP="00AE37BA">
            <w:pPr>
              <w:pStyle w:val="TableParagraph"/>
              <w:ind w:left="213"/>
            </w:pPr>
            <w:r w:rsidRPr="00AD328B">
              <w:rPr>
                <w:color w:val="2D2D2D"/>
                <w:spacing w:val="-2"/>
                <w:w w:val="105"/>
              </w:rPr>
              <w:t>Įrengta mechaniškai atverčiama rampa neįgaliųjų vėžimėliui įvažiuoti</w:t>
            </w:r>
            <w:r>
              <w:rPr>
                <w:color w:val="2D2D2D"/>
                <w:spacing w:val="-2"/>
                <w:w w:val="105"/>
              </w:rPr>
              <w:t xml:space="preserve"> pro keleivių duris</w:t>
            </w:r>
          </w:p>
        </w:tc>
      </w:tr>
      <w:tr w:rsidR="000D1AD8" w:rsidRPr="00E37742" w14:paraId="602CFF87" w14:textId="77777777" w:rsidTr="0049155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0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923DE" w14:textId="77777777" w:rsidR="000D1AD8" w:rsidRPr="00E37742" w:rsidRDefault="000D1AD8" w:rsidP="00AE37BA">
            <w:pPr>
              <w:pStyle w:val="TableParagraph"/>
              <w:numPr>
                <w:ilvl w:val="0"/>
                <w:numId w:val="3"/>
              </w:numPr>
              <w:spacing w:line="204" w:lineRule="exact"/>
              <w:jc w:val="both"/>
              <w:rPr>
                <w:color w:val="2D2D2D"/>
                <w:spacing w:val="-5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5E19C" w14:textId="72A336E9" w:rsidR="000D1AD8" w:rsidRDefault="000D1AD8" w:rsidP="00AE37BA">
            <w:pPr>
              <w:pStyle w:val="TableParagraph"/>
              <w:ind w:left="213"/>
            </w:pPr>
            <w:r w:rsidRPr="008B7C34">
              <w:rPr>
                <w:color w:val="2D2D2D"/>
                <w:spacing w:val="-2"/>
                <w:w w:val="105"/>
              </w:rPr>
              <w:t xml:space="preserve">Dvigubi šoniniai salono </w:t>
            </w:r>
            <w:r>
              <w:rPr>
                <w:color w:val="2D2D2D"/>
                <w:spacing w:val="-2"/>
                <w:w w:val="105"/>
              </w:rPr>
              <w:t xml:space="preserve">langų </w:t>
            </w:r>
            <w:r w:rsidRPr="008B7C34">
              <w:rPr>
                <w:color w:val="2D2D2D"/>
                <w:spacing w:val="-2"/>
                <w:w w:val="105"/>
              </w:rPr>
              <w:t>stiklai (stiklo paketai)</w:t>
            </w:r>
          </w:p>
        </w:tc>
      </w:tr>
      <w:tr w:rsidR="000D1AD8" w:rsidRPr="00E37742" w14:paraId="61CE6C11" w14:textId="77777777" w:rsidTr="00A7570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0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94446" w14:textId="77777777" w:rsidR="000D1AD8" w:rsidRPr="00E37742" w:rsidRDefault="000D1AD8" w:rsidP="00AE37BA">
            <w:pPr>
              <w:pStyle w:val="TableParagraph"/>
              <w:numPr>
                <w:ilvl w:val="0"/>
                <w:numId w:val="3"/>
              </w:numPr>
              <w:spacing w:line="204" w:lineRule="exact"/>
              <w:jc w:val="both"/>
              <w:rPr>
                <w:color w:val="2D2D2D"/>
                <w:spacing w:val="-5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20ECC" w14:textId="1E1722E7" w:rsidR="000D1AD8" w:rsidRDefault="000D1AD8" w:rsidP="00AE37BA">
            <w:pPr>
              <w:pStyle w:val="TableParagraph"/>
              <w:ind w:left="213"/>
            </w:pPr>
            <w:r>
              <w:rPr>
                <w:color w:val="2D2D2D"/>
                <w:spacing w:val="-2"/>
                <w:w w:val="105"/>
              </w:rPr>
              <w:t>Visi langų s</w:t>
            </w:r>
            <w:r w:rsidRPr="008B7C34">
              <w:rPr>
                <w:color w:val="2D2D2D"/>
                <w:spacing w:val="-2"/>
                <w:w w:val="105"/>
              </w:rPr>
              <w:t xml:space="preserve">tiklai nesuskilę, neužrasoję </w:t>
            </w:r>
            <w:r>
              <w:rPr>
                <w:color w:val="2D2D2D"/>
                <w:spacing w:val="-2"/>
                <w:w w:val="105"/>
              </w:rPr>
              <w:t>ir nepažeisti stiklo paketo viduje bei</w:t>
            </w:r>
            <w:r w:rsidRPr="008B7C34">
              <w:rPr>
                <w:color w:val="2D2D2D"/>
                <w:spacing w:val="-2"/>
                <w:w w:val="105"/>
              </w:rPr>
              <w:t xml:space="preserve"> nesuraižyti</w:t>
            </w:r>
          </w:p>
        </w:tc>
      </w:tr>
      <w:tr w:rsidR="000D1AD8" w:rsidRPr="00E37742" w14:paraId="2E90FFFC" w14:textId="77777777" w:rsidTr="00F7509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0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1BCB6" w14:textId="77777777" w:rsidR="000D1AD8" w:rsidRPr="00E37742" w:rsidRDefault="000D1AD8" w:rsidP="00AE37BA">
            <w:pPr>
              <w:pStyle w:val="TableParagraph"/>
              <w:numPr>
                <w:ilvl w:val="0"/>
                <w:numId w:val="3"/>
              </w:numPr>
              <w:spacing w:line="204" w:lineRule="exact"/>
              <w:jc w:val="both"/>
              <w:rPr>
                <w:color w:val="2D2D2D"/>
                <w:spacing w:val="-5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D46C7" w14:textId="2D1B6E07" w:rsidR="000D1AD8" w:rsidRDefault="000D1AD8" w:rsidP="00AE37BA">
            <w:pPr>
              <w:pStyle w:val="TableParagraph"/>
              <w:ind w:left="213"/>
            </w:pPr>
            <w:r w:rsidRPr="00524FFD">
              <w:rPr>
                <w:noProof/>
                <w:color w:val="161616"/>
                <w:w w:val="105"/>
                <w:lang w:val="pt-BR"/>
              </w:rPr>
              <w:t>Autobuso ilgis ne mažiau kaip 7,3 m</w:t>
            </w:r>
          </w:p>
        </w:tc>
      </w:tr>
      <w:tr w:rsidR="000D1AD8" w:rsidRPr="00E37742" w14:paraId="04D1CB3B" w14:textId="77777777" w:rsidTr="00DB49B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0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814D0" w14:textId="77777777" w:rsidR="000D1AD8" w:rsidRPr="00E37742" w:rsidRDefault="000D1AD8" w:rsidP="00AE37BA">
            <w:pPr>
              <w:pStyle w:val="TableParagraph"/>
              <w:numPr>
                <w:ilvl w:val="0"/>
                <w:numId w:val="3"/>
              </w:numPr>
              <w:spacing w:line="204" w:lineRule="exact"/>
              <w:jc w:val="both"/>
              <w:rPr>
                <w:color w:val="2D2D2D"/>
                <w:spacing w:val="-5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5F3AB" w14:textId="3F42E395" w:rsidR="000D1AD8" w:rsidRDefault="000D1AD8" w:rsidP="00AE37BA">
            <w:pPr>
              <w:pStyle w:val="TableParagraph"/>
              <w:ind w:left="213"/>
            </w:pPr>
            <w:r>
              <w:rPr>
                <w:color w:val="2D2D2D"/>
                <w:w w:val="105"/>
              </w:rPr>
              <w:t>K</w:t>
            </w:r>
            <w:r w:rsidRPr="00BE31B1">
              <w:rPr>
                <w:color w:val="2D2D2D"/>
                <w:w w:val="105"/>
              </w:rPr>
              <w:t>ėbulo priekyje</w:t>
            </w:r>
            <w:r>
              <w:rPr>
                <w:color w:val="2D2D2D"/>
                <w:w w:val="105"/>
              </w:rPr>
              <w:t xml:space="preserve"> </w:t>
            </w:r>
            <w:r w:rsidRPr="00BE31B1">
              <w:rPr>
                <w:color w:val="2D2D2D"/>
                <w:w w:val="105"/>
              </w:rPr>
              <w:t>įmontuotas</w:t>
            </w:r>
            <w:r>
              <w:rPr>
                <w:color w:val="2D2D2D"/>
                <w:w w:val="105"/>
              </w:rPr>
              <w:t xml:space="preserve"> į</w:t>
            </w:r>
            <w:r w:rsidRPr="00BE31B1">
              <w:rPr>
                <w:color w:val="2D2D2D"/>
                <w:w w:val="105"/>
              </w:rPr>
              <w:t>taisas vilkimui</w:t>
            </w:r>
          </w:p>
        </w:tc>
      </w:tr>
      <w:tr w:rsidR="000D1AD8" w:rsidRPr="00E37742" w14:paraId="71B80C89" w14:textId="77777777" w:rsidTr="00F45D9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0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05008" w14:textId="77777777" w:rsidR="000D1AD8" w:rsidRPr="00E37742" w:rsidRDefault="000D1AD8" w:rsidP="00AE37BA">
            <w:pPr>
              <w:pStyle w:val="TableParagraph"/>
              <w:numPr>
                <w:ilvl w:val="0"/>
                <w:numId w:val="3"/>
              </w:numPr>
              <w:spacing w:line="204" w:lineRule="exact"/>
              <w:jc w:val="both"/>
              <w:rPr>
                <w:color w:val="2D2D2D"/>
                <w:spacing w:val="-5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4ACDA" w14:textId="19447585" w:rsidR="000D1AD8" w:rsidRPr="0032643D" w:rsidRDefault="000D1AD8" w:rsidP="00AE37BA">
            <w:pPr>
              <w:pStyle w:val="TableParagraph"/>
              <w:ind w:left="213"/>
            </w:pPr>
            <w:r>
              <w:rPr>
                <w:color w:val="2D2D2D"/>
                <w:w w:val="105"/>
              </w:rPr>
              <w:t xml:space="preserve">Kėbulas ir jo papildomi elementai neturi kiauryminių ar estetinę išvaizdą bloginančių kėbulo </w:t>
            </w:r>
            <w:proofErr w:type="spellStart"/>
            <w:r>
              <w:rPr>
                <w:color w:val="2D2D2D"/>
                <w:w w:val="105"/>
              </w:rPr>
              <w:t>korozinių</w:t>
            </w:r>
            <w:proofErr w:type="spellEnd"/>
            <w:r>
              <w:rPr>
                <w:color w:val="2D2D2D"/>
                <w:w w:val="105"/>
              </w:rPr>
              <w:t xml:space="preserve"> pažeidimų, įbrėžimų, įlenkimų, įtrūkimų ir pan.</w:t>
            </w:r>
          </w:p>
        </w:tc>
      </w:tr>
      <w:tr w:rsidR="000D1AD8" w:rsidRPr="00E37742" w14:paraId="5CAE38DA" w14:textId="77777777" w:rsidTr="00B925E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0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E1366" w14:textId="77777777" w:rsidR="000D1AD8" w:rsidRPr="00E37742" w:rsidRDefault="000D1AD8" w:rsidP="00AE37BA">
            <w:pPr>
              <w:pStyle w:val="TableParagraph"/>
              <w:numPr>
                <w:ilvl w:val="0"/>
                <w:numId w:val="3"/>
              </w:numPr>
              <w:spacing w:line="204" w:lineRule="exact"/>
              <w:jc w:val="both"/>
              <w:rPr>
                <w:color w:val="2D2D2D"/>
                <w:spacing w:val="-5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E0B8F" w14:textId="179E0E9A" w:rsidR="000D1AD8" w:rsidRDefault="000D1AD8" w:rsidP="00AE37BA">
            <w:pPr>
              <w:pStyle w:val="TableParagraph"/>
              <w:ind w:left="213"/>
            </w:pPr>
            <w:r w:rsidRPr="00D609B1">
              <w:rPr>
                <w:color w:val="2D2D2D"/>
                <w:w w:val="105"/>
              </w:rPr>
              <w:t>Švieslentė</w:t>
            </w:r>
            <w:r>
              <w:rPr>
                <w:color w:val="2D2D2D"/>
                <w:w w:val="105"/>
              </w:rPr>
              <w:t>s</w:t>
            </w:r>
            <w:r w:rsidRPr="00D609B1">
              <w:rPr>
                <w:color w:val="2D2D2D"/>
                <w:w w:val="105"/>
              </w:rPr>
              <w:t xml:space="preserve"> autobuso priekyje</w:t>
            </w:r>
            <w:r>
              <w:rPr>
                <w:color w:val="2D2D2D"/>
                <w:w w:val="105"/>
              </w:rPr>
              <w:t xml:space="preserve"> viršuje, dešinėje pusėje ir gale su programuojamu švieslenčių valdikliu</w:t>
            </w:r>
          </w:p>
        </w:tc>
      </w:tr>
      <w:tr w:rsidR="000D1AD8" w:rsidRPr="00E37742" w14:paraId="1BB373F7" w14:textId="77777777" w:rsidTr="00EA44E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0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35548" w14:textId="77777777" w:rsidR="000D1AD8" w:rsidRPr="00E37742" w:rsidRDefault="000D1AD8" w:rsidP="00AE37BA">
            <w:pPr>
              <w:pStyle w:val="TableParagraph"/>
              <w:numPr>
                <w:ilvl w:val="0"/>
                <w:numId w:val="3"/>
              </w:numPr>
              <w:spacing w:line="204" w:lineRule="exact"/>
              <w:jc w:val="both"/>
              <w:rPr>
                <w:color w:val="2D2D2D"/>
                <w:spacing w:val="-5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B05A0" w14:textId="62345BB6" w:rsidR="000D1AD8" w:rsidRDefault="001B6157" w:rsidP="00AE37BA">
            <w:pPr>
              <w:pStyle w:val="TableParagraph"/>
              <w:ind w:left="213"/>
            </w:pPr>
            <w:r w:rsidRPr="00970F58">
              <w:rPr>
                <w:color w:val="2D2D2D"/>
                <w:w w:val="105"/>
                <w:sz w:val="24"/>
                <w:szCs w:val="24"/>
              </w:rPr>
              <w:t>Pageidautina visų autobusų viena spalva</w:t>
            </w:r>
          </w:p>
        </w:tc>
      </w:tr>
      <w:tr w:rsidR="000D1AD8" w:rsidRPr="00E37742" w14:paraId="74383E0F" w14:textId="77777777" w:rsidTr="00EC1D9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0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05BC2" w14:textId="77777777" w:rsidR="000D1AD8" w:rsidRPr="00E37742" w:rsidRDefault="000D1AD8" w:rsidP="00AE37BA">
            <w:pPr>
              <w:pStyle w:val="TableParagraph"/>
              <w:spacing w:line="204" w:lineRule="exact"/>
              <w:ind w:left="360"/>
              <w:jc w:val="both"/>
              <w:rPr>
                <w:color w:val="2D2D2D"/>
                <w:spacing w:val="-5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38A94" w14:textId="2D1C046C" w:rsidR="000D1AD8" w:rsidRPr="008666F1" w:rsidRDefault="000D1AD8" w:rsidP="00AE37BA">
            <w:pPr>
              <w:pStyle w:val="TableParagraph"/>
              <w:ind w:left="213"/>
            </w:pPr>
            <w:r>
              <w:rPr>
                <w:b/>
                <w:bCs/>
                <w:color w:val="282828"/>
                <w:spacing w:val="-2"/>
                <w:w w:val="105"/>
              </w:rPr>
              <w:t>Salonas</w:t>
            </w:r>
          </w:p>
        </w:tc>
      </w:tr>
      <w:tr w:rsidR="000D1AD8" w:rsidRPr="00E37742" w14:paraId="4FFF6BD8" w14:textId="77777777" w:rsidTr="00BB021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0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085DE" w14:textId="77777777" w:rsidR="000D1AD8" w:rsidRPr="00E37742" w:rsidRDefault="000D1AD8" w:rsidP="00AE37BA">
            <w:pPr>
              <w:pStyle w:val="TableParagraph"/>
              <w:numPr>
                <w:ilvl w:val="0"/>
                <w:numId w:val="3"/>
              </w:numPr>
              <w:spacing w:line="204" w:lineRule="exact"/>
              <w:jc w:val="both"/>
              <w:rPr>
                <w:color w:val="2D2D2D"/>
                <w:spacing w:val="-5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14CE3" w14:textId="3F92651A" w:rsidR="000D1AD8" w:rsidRPr="008666F1" w:rsidRDefault="000D1AD8" w:rsidP="00AE37BA">
            <w:pPr>
              <w:pStyle w:val="TableParagraph"/>
              <w:ind w:left="213"/>
            </w:pPr>
            <w:r w:rsidRPr="00524FFD">
              <w:rPr>
                <w:noProof/>
                <w:color w:val="161616"/>
                <w:w w:val="105"/>
              </w:rPr>
              <w:t>Vietų skaičius keleiviams – 16 sėdimų, ne mažiau kaip 5 stovimos, 1 pritaikoma arba nuolatinė neįgaliųjų vežimėliams skirta vieta</w:t>
            </w:r>
          </w:p>
        </w:tc>
      </w:tr>
      <w:tr w:rsidR="000D1AD8" w:rsidRPr="00E37742" w14:paraId="2B619D4D" w14:textId="77777777" w:rsidTr="00410CB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0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A2C28" w14:textId="77777777" w:rsidR="000D1AD8" w:rsidRPr="00E37742" w:rsidRDefault="000D1AD8" w:rsidP="00AE37BA">
            <w:pPr>
              <w:pStyle w:val="TableParagraph"/>
              <w:numPr>
                <w:ilvl w:val="0"/>
                <w:numId w:val="3"/>
              </w:numPr>
              <w:spacing w:line="204" w:lineRule="exact"/>
              <w:jc w:val="both"/>
              <w:rPr>
                <w:color w:val="2D2D2D"/>
                <w:spacing w:val="-5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C3BDE" w14:textId="6687484F" w:rsidR="000D1AD8" w:rsidRPr="008666F1" w:rsidRDefault="000D1AD8" w:rsidP="00AE37BA">
            <w:pPr>
              <w:pStyle w:val="TableParagraph"/>
              <w:ind w:left="213"/>
            </w:pPr>
            <w:r w:rsidRPr="00AD328B">
              <w:rPr>
                <w:color w:val="2D2D2D"/>
                <w:w w:val="105"/>
              </w:rPr>
              <w:t>Sėdynės miesto tipo</w:t>
            </w:r>
            <w:r>
              <w:rPr>
                <w:color w:val="2D2D2D"/>
                <w:w w:val="105"/>
              </w:rPr>
              <w:t xml:space="preserve"> vienodo rašto, nepažeistos, nesusidėvėję, nesuteptos </w:t>
            </w:r>
            <w:r w:rsidRPr="00AD328B">
              <w:rPr>
                <w:color w:val="2D2D2D"/>
                <w:w w:val="105"/>
              </w:rPr>
              <w:t xml:space="preserve"> </w:t>
            </w:r>
          </w:p>
        </w:tc>
      </w:tr>
      <w:tr w:rsidR="000D1AD8" w:rsidRPr="00E37742" w14:paraId="1B32429E" w14:textId="77777777" w:rsidTr="003B0ED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0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04002" w14:textId="77777777" w:rsidR="000D1AD8" w:rsidRPr="00E37742" w:rsidRDefault="000D1AD8" w:rsidP="00AE37BA">
            <w:pPr>
              <w:pStyle w:val="TableParagraph"/>
              <w:numPr>
                <w:ilvl w:val="0"/>
                <w:numId w:val="3"/>
              </w:numPr>
              <w:spacing w:line="204" w:lineRule="exact"/>
              <w:jc w:val="both"/>
              <w:rPr>
                <w:color w:val="2D2D2D"/>
                <w:spacing w:val="-5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74FEE" w14:textId="3ADB1D2C" w:rsidR="000D1AD8" w:rsidRPr="008666F1" w:rsidRDefault="000D1AD8" w:rsidP="00AE37BA">
            <w:pPr>
              <w:pStyle w:val="TableParagraph"/>
              <w:ind w:left="213"/>
            </w:pPr>
            <w:r w:rsidRPr="00BE31B1">
              <w:rPr>
                <w:color w:val="2D2D2D"/>
                <w:w w:val="105"/>
              </w:rPr>
              <w:t>Klimato</w:t>
            </w:r>
            <w:r>
              <w:rPr>
                <w:color w:val="2D2D2D"/>
                <w:w w:val="105"/>
              </w:rPr>
              <w:t xml:space="preserve"> </w:t>
            </w:r>
            <w:r w:rsidRPr="00BE31B1">
              <w:rPr>
                <w:color w:val="2D2D2D"/>
                <w:w w:val="105"/>
              </w:rPr>
              <w:t>kontrolė</w:t>
            </w:r>
            <w:r>
              <w:rPr>
                <w:color w:val="2D2D2D"/>
                <w:w w:val="105"/>
              </w:rPr>
              <w:t xml:space="preserve">s arba </w:t>
            </w:r>
            <w:r w:rsidRPr="00BE31B1">
              <w:rPr>
                <w:color w:val="2D2D2D"/>
                <w:w w:val="105"/>
              </w:rPr>
              <w:t>kondicion</w:t>
            </w:r>
            <w:r>
              <w:rPr>
                <w:color w:val="2D2D2D"/>
                <w:w w:val="105"/>
              </w:rPr>
              <w:t xml:space="preserve">avimo sistemos </w:t>
            </w:r>
            <w:r w:rsidRPr="00BE31B1">
              <w:rPr>
                <w:color w:val="2D2D2D"/>
                <w:w w:val="105"/>
              </w:rPr>
              <w:t>vairuotojui</w:t>
            </w:r>
            <w:r>
              <w:rPr>
                <w:color w:val="2D2D2D"/>
                <w:w w:val="105"/>
              </w:rPr>
              <w:t xml:space="preserve"> ir </w:t>
            </w:r>
            <w:r w:rsidRPr="00BE31B1">
              <w:rPr>
                <w:color w:val="2D2D2D"/>
                <w:w w:val="105"/>
              </w:rPr>
              <w:t>keleiviams atskirai</w:t>
            </w:r>
          </w:p>
        </w:tc>
      </w:tr>
      <w:tr w:rsidR="000D1AD8" w:rsidRPr="00E37742" w14:paraId="55DE791C" w14:textId="77777777" w:rsidTr="00C80B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0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27848" w14:textId="77777777" w:rsidR="000D1AD8" w:rsidRPr="00E37742" w:rsidRDefault="000D1AD8" w:rsidP="00AE37BA">
            <w:pPr>
              <w:pStyle w:val="TableParagraph"/>
              <w:numPr>
                <w:ilvl w:val="0"/>
                <w:numId w:val="3"/>
              </w:numPr>
              <w:spacing w:line="204" w:lineRule="exact"/>
              <w:jc w:val="both"/>
              <w:rPr>
                <w:color w:val="2D2D2D"/>
                <w:spacing w:val="-5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75616" w14:textId="7C9F8A88" w:rsidR="000D1AD8" w:rsidRPr="008666F1" w:rsidRDefault="000D1AD8" w:rsidP="00AE37BA">
            <w:pPr>
              <w:pStyle w:val="TableParagraph"/>
              <w:ind w:left="213"/>
            </w:pPr>
            <w:r>
              <w:rPr>
                <w:color w:val="2D2D2D"/>
                <w:w w:val="105"/>
              </w:rPr>
              <w:t>Salono apšvietimas</w:t>
            </w:r>
          </w:p>
        </w:tc>
      </w:tr>
      <w:tr w:rsidR="000D1AD8" w:rsidRPr="00E37742" w14:paraId="52E6AEDB" w14:textId="77777777" w:rsidTr="00691CD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0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D6F62" w14:textId="77777777" w:rsidR="000D1AD8" w:rsidRPr="00E37742" w:rsidRDefault="000D1AD8" w:rsidP="00AE37BA">
            <w:pPr>
              <w:pStyle w:val="TableParagraph"/>
              <w:numPr>
                <w:ilvl w:val="0"/>
                <w:numId w:val="3"/>
              </w:numPr>
              <w:spacing w:line="204" w:lineRule="exact"/>
              <w:jc w:val="both"/>
              <w:rPr>
                <w:color w:val="2D2D2D"/>
                <w:spacing w:val="-5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6040F" w14:textId="59EF8BD3" w:rsidR="000D1AD8" w:rsidRPr="008666F1" w:rsidRDefault="000D1AD8" w:rsidP="00AE37BA">
            <w:pPr>
              <w:pStyle w:val="TableParagraph"/>
              <w:ind w:left="213"/>
            </w:pPr>
            <w:proofErr w:type="spellStart"/>
            <w:r>
              <w:rPr>
                <w:color w:val="2D2D2D"/>
                <w:w w:val="105"/>
              </w:rPr>
              <w:t>K</w:t>
            </w:r>
            <w:r w:rsidRPr="00BE31B1">
              <w:rPr>
                <w:color w:val="2D2D2D"/>
                <w:w w:val="105"/>
              </w:rPr>
              <w:t>onvektorini</w:t>
            </w:r>
            <w:r>
              <w:rPr>
                <w:color w:val="2D2D2D"/>
                <w:w w:val="105"/>
              </w:rPr>
              <w:t>ai</w:t>
            </w:r>
            <w:proofErr w:type="spellEnd"/>
            <w:r w:rsidRPr="00BE31B1">
              <w:rPr>
                <w:color w:val="2D2D2D"/>
                <w:w w:val="105"/>
              </w:rPr>
              <w:t xml:space="preserve"> radiatoriai</w:t>
            </w:r>
            <w:r>
              <w:rPr>
                <w:color w:val="2D2D2D"/>
                <w:w w:val="105"/>
              </w:rPr>
              <w:t xml:space="preserve"> abiejuose autobuso salono šonuose</w:t>
            </w:r>
          </w:p>
        </w:tc>
      </w:tr>
      <w:tr w:rsidR="000D1AD8" w:rsidRPr="00E37742" w14:paraId="5051953E" w14:textId="77777777" w:rsidTr="008968D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0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A8833" w14:textId="77777777" w:rsidR="000D1AD8" w:rsidRPr="00E37742" w:rsidRDefault="000D1AD8" w:rsidP="00AE37BA">
            <w:pPr>
              <w:pStyle w:val="TableParagraph"/>
              <w:numPr>
                <w:ilvl w:val="0"/>
                <w:numId w:val="3"/>
              </w:numPr>
              <w:spacing w:line="204" w:lineRule="exact"/>
              <w:jc w:val="both"/>
              <w:rPr>
                <w:color w:val="2D2D2D"/>
                <w:spacing w:val="-5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BAB90" w14:textId="743CF375" w:rsidR="000D1AD8" w:rsidRPr="008666F1" w:rsidRDefault="000D1AD8" w:rsidP="00AE37BA">
            <w:pPr>
              <w:pStyle w:val="TableParagraph"/>
              <w:ind w:left="213"/>
            </w:pPr>
            <w:r w:rsidRPr="00BE31B1">
              <w:rPr>
                <w:color w:val="2D2D2D"/>
                <w:w w:val="105"/>
              </w:rPr>
              <w:t>Salono laikrodis autobuso priekyje</w:t>
            </w:r>
          </w:p>
        </w:tc>
      </w:tr>
      <w:tr w:rsidR="000D1AD8" w:rsidRPr="00E37742" w14:paraId="184CBE61" w14:textId="77777777" w:rsidTr="00E1522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0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E1864" w14:textId="77777777" w:rsidR="000D1AD8" w:rsidRPr="00E37742" w:rsidRDefault="000D1AD8" w:rsidP="00AE37BA">
            <w:pPr>
              <w:pStyle w:val="TableParagraph"/>
              <w:numPr>
                <w:ilvl w:val="0"/>
                <w:numId w:val="3"/>
              </w:numPr>
              <w:spacing w:line="204" w:lineRule="exact"/>
              <w:jc w:val="both"/>
              <w:rPr>
                <w:color w:val="2D2D2D"/>
                <w:spacing w:val="-5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D91BD" w14:textId="402C4ABF" w:rsidR="000D1AD8" w:rsidRPr="008666F1" w:rsidRDefault="000D1AD8" w:rsidP="00AE37BA">
            <w:pPr>
              <w:pStyle w:val="TableParagraph"/>
              <w:ind w:left="213"/>
            </w:pPr>
            <w:r>
              <w:rPr>
                <w:color w:val="2D2D2D"/>
                <w:w w:val="105"/>
              </w:rPr>
              <w:t>Vaizdo įrašymo įrenginys su ne mažiau kaip 2 vaizdo stebėjimo kameromis</w:t>
            </w:r>
          </w:p>
        </w:tc>
      </w:tr>
      <w:tr w:rsidR="000D1AD8" w:rsidRPr="00E37742" w14:paraId="2013E8E9" w14:textId="77777777" w:rsidTr="00E04E7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0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3D4C5" w14:textId="77777777" w:rsidR="000D1AD8" w:rsidRPr="00E37742" w:rsidRDefault="000D1AD8" w:rsidP="00AE37BA">
            <w:pPr>
              <w:pStyle w:val="TableParagraph"/>
              <w:numPr>
                <w:ilvl w:val="0"/>
                <w:numId w:val="3"/>
              </w:numPr>
              <w:spacing w:line="204" w:lineRule="exact"/>
              <w:jc w:val="both"/>
              <w:rPr>
                <w:color w:val="2D2D2D"/>
                <w:spacing w:val="-5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4418F" w14:textId="0015685B" w:rsidR="000D1AD8" w:rsidRPr="008666F1" w:rsidRDefault="000D1AD8" w:rsidP="00AE37BA">
            <w:pPr>
              <w:pStyle w:val="TableParagraph"/>
              <w:ind w:left="213"/>
            </w:pPr>
            <w:r w:rsidRPr="00AD328B">
              <w:rPr>
                <w:color w:val="131313"/>
                <w:w w:val="105"/>
              </w:rPr>
              <w:t xml:space="preserve">Programuojamas autonominis </w:t>
            </w:r>
            <w:r>
              <w:rPr>
                <w:color w:val="2D2D2D"/>
                <w:w w:val="105"/>
              </w:rPr>
              <w:t xml:space="preserve">salono </w:t>
            </w:r>
            <w:r w:rsidRPr="00AD328B">
              <w:rPr>
                <w:color w:val="2D2D2D"/>
                <w:w w:val="105"/>
              </w:rPr>
              <w:t>š</w:t>
            </w:r>
            <w:r w:rsidRPr="00AD328B">
              <w:rPr>
                <w:w w:val="105"/>
              </w:rPr>
              <w:t>ild</w:t>
            </w:r>
            <w:r w:rsidRPr="00AD328B">
              <w:rPr>
                <w:color w:val="2D2D2D"/>
                <w:w w:val="105"/>
              </w:rPr>
              <w:t>y</w:t>
            </w:r>
            <w:r w:rsidRPr="00AD328B">
              <w:rPr>
                <w:color w:val="131313"/>
                <w:w w:val="105"/>
              </w:rPr>
              <w:t>tu</w:t>
            </w:r>
            <w:r w:rsidRPr="00AD328B">
              <w:rPr>
                <w:color w:val="2D2D2D"/>
                <w:w w:val="105"/>
              </w:rPr>
              <w:t>vas</w:t>
            </w:r>
            <w:r w:rsidRPr="00AD328B">
              <w:rPr>
                <w:color w:val="5B5B5B"/>
                <w:w w:val="105"/>
              </w:rPr>
              <w:t xml:space="preserve">, kurio </w:t>
            </w:r>
            <w:r w:rsidRPr="00AD328B">
              <w:rPr>
                <w:color w:val="444444"/>
                <w:w w:val="105"/>
              </w:rPr>
              <w:t>ga</w:t>
            </w:r>
            <w:r w:rsidRPr="00AD328B">
              <w:rPr>
                <w:color w:val="131313"/>
                <w:w w:val="105"/>
              </w:rPr>
              <w:t>li</w:t>
            </w:r>
            <w:r w:rsidRPr="00AD328B">
              <w:rPr>
                <w:color w:val="2D2D2D"/>
                <w:w w:val="105"/>
              </w:rPr>
              <w:t>a</w:t>
            </w:r>
            <w:r w:rsidRPr="00AD328B">
              <w:rPr>
                <w:color w:val="2D2D2D"/>
                <w:spacing w:val="27"/>
                <w:w w:val="105"/>
              </w:rPr>
              <w:t xml:space="preserve"> </w:t>
            </w:r>
            <w:r w:rsidRPr="00AD328B">
              <w:rPr>
                <w:color w:val="131313"/>
                <w:w w:val="105"/>
              </w:rPr>
              <w:t>ne</w:t>
            </w:r>
            <w:r w:rsidRPr="00AD328B">
              <w:rPr>
                <w:color w:val="131313"/>
                <w:spacing w:val="25"/>
                <w:w w:val="105"/>
              </w:rPr>
              <w:t xml:space="preserve"> </w:t>
            </w:r>
            <w:r w:rsidRPr="00AD328B">
              <w:rPr>
                <w:color w:val="131313"/>
                <w:w w:val="105"/>
              </w:rPr>
              <w:t>mažesnė</w:t>
            </w:r>
            <w:r w:rsidRPr="00AD328B">
              <w:rPr>
                <w:color w:val="131313"/>
                <w:spacing w:val="34"/>
                <w:w w:val="105"/>
              </w:rPr>
              <w:t xml:space="preserve"> </w:t>
            </w:r>
            <w:r w:rsidRPr="00AD328B">
              <w:rPr>
                <w:color w:val="131313"/>
                <w:w w:val="105"/>
              </w:rPr>
              <w:t xml:space="preserve">nei </w:t>
            </w:r>
            <w:r w:rsidRPr="00AD328B">
              <w:rPr>
                <w:color w:val="2D2D2D"/>
                <w:spacing w:val="-4"/>
                <w:w w:val="105"/>
              </w:rPr>
              <w:t>5 kW</w:t>
            </w:r>
          </w:p>
        </w:tc>
      </w:tr>
      <w:tr w:rsidR="000D1AD8" w:rsidRPr="00E37742" w14:paraId="7E8A6EBE" w14:textId="77777777" w:rsidTr="00DE02F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0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DA2E8" w14:textId="77777777" w:rsidR="000D1AD8" w:rsidRPr="00E37742" w:rsidRDefault="000D1AD8" w:rsidP="00AE37BA">
            <w:pPr>
              <w:pStyle w:val="TableParagraph"/>
              <w:numPr>
                <w:ilvl w:val="0"/>
                <w:numId w:val="3"/>
              </w:numPr>
              <w:spacing w:line="204" w:lineRule="exact"/>
              <w:jc w:val="both"/>
              <w:rPr>
                <w:color w:val="2D2D2D"/>
                <w:spacing w:val="-5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FC878" w14:textId="0FA0A522" w:rsidR="000D1AD8" w:rsidRPr="008666F1" w:rsidRDefault="000D1AD8" w:rsidP="00AE37BA">
            <w:pPr>
              <w:pStyle w:val="TableParagraph"/>
              <w:ind w:left="213"/>
            </w:pPr>
            <w:r w:rsidRPr="00A255CE">
              <w:rPr>
                <w:color w:val="131313"/>
                <w:w w:val="105"/>
              </w:rPr>
              <w:t>Radijo imtuvas</w:t>
            </w:r>
          </w:p>
        </w:tc>
      </w:tr>
      <w:tr w:rsidR="000D1AD8" w:rsidRPr="00E37742" w14:paraId="0F4DD966" w14:textId="77777777" w:rsidTr="007F175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0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44EC7" w14:textId="77777777" w:rsidR="000D1AD8" w:rsidRPr="00E37742" w:rsidRDefault="000D1AD8" w:rsidP="00AE37BA">
            <w:pPr>
              <w:pStyle w:val="TableParagraph"/>
              <w:numPr>
                <w:ilvl w:val="0"/>
                <w:numId w:val="3"/>
              </w:numPr>
              <w:spacing w:line="204" w:lineRule="exact"/>
              <w:jc w:val="both"/>
              <w:rPr>
                <w:color w:val="2D2D2D"/>
                <w:spacing w:val="-5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D088C" w14:textId="25EF9111" w:rsidR="000D1AD8" w:rsidRPr="008666F1" w:rsidRDefault="000D1AD8" w:rsidP="00AE37BA">
            <w:pPr>
              <w:pStyle w:val="TableParagraph"/>
              <w:ind w:left="213"/>
            </w:pPr>
            <w:r w:rsidRPr="00A255CE">
              <w:rPr>
                <w:color w:val="131313"/>
                <w:w w:val="105"/>
              </w:rPr>
              <w:t>Avarinio durų atidarymo įtaisas</w:t>
            </w:r>
          </w:p>
        </w:tc>
      </w:tr>
      <w:tr w:rsidR="000D1AD8" w:rsidRPr="00E37742" w14:paraId="5C5B3492" w14:textId="77777777" w:rsidTr="00A6160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0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D5E93" w14:textId="77777777" w:rsidR="000D1AD8" w:rsidRPr="00E37742" w:rsidRDefault="000D1AD8" w:rsidP="001405A0">
            <w:pPr>
              <w:pStyle w:val="TableParagraph"/>
              <w:spacing w:line="204" w:lineRule="exact"/>
              <w:ind w:left="1080"/>
              <w:jc w:val="both"/>
              <w:rPr>
                <w:color w:val="2D2D2D"/>
                <w:spacing w:val="-5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E7DC1" w14:textId="64A960AF" w:rsidR="000D1AD8" w:rsidRPr="00D769C3" w:rsidRDefault="000D1AD8" w:rsidP="00AE37BA">
            <w:pPr>
              <w:pStyle w:val="TableParagraph"/>
              <w:ind w:left="213"/>
            </w:pPr>
            <w:r>
              <w:rPr>
                <w:b/>
                <w:bCs/>
                <w:color w:val="282828"/>
                <w:spacing w:val="-2"/>
                <w:w w:val="105"/>
              </w:rPr>
              <w:t>Variklis</w:t>
            </w:r>
          </w:p>
        </w:tc>
      </w:tr>
      <w:tr w:rsidR="000D1AD8" w:rsidRPr="00E37742" w14:paraId="72F36B97" w14:textId="77777777" w:rsidTr="00200CF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0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51F1E" w14:textId="77777777" w:rsidR="000D1AD8" w:rsidRPr="00E37742" w:rsidRDefault="000D1AD8" w:rsidP="001405A0">
            <w:pPr>
              <w:pStyle w:val="TableParagraph"/>
              <w:numPr>
                <w:ilvl w:val="0"/>
                <w:numId w:val="3"/>
              </w:numPr>
              <w:spacing w:line="204" w:lineRule="exact"/>
              <w:jc w:val="both"/>
              <w:rPr>
                <w:color w:val="2D2D2D"/>
                <w:spacing w:val="-5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2C244" w14:textId="032DA005" w:rsidR="000D1AD8" w:rsidRPr="00D769C3" w:rsidRDefault="000D1AD8" w:rsidP="001405A0">
            <w:pPr>
              <w:pStyle w:val="TableParagraph"/>
              <w:ind w:left="213"/>
            </w:pPr>
            <w:r w:rsidRPr="00AD328B">
              <w:rPr>
                <w:color w:val="131313"/>
              </w:rPr>
              <w:t>Dyzelinis</w:t>
            </w:r>
            <w:r w:rsidRPr="00AD328B">
              <w:rPr>
                <w:color w:val="131313"/>
                <w:spacing w:val="26"/>
              </w:rPr>
              <w:t xml:space="preserve"> </w:t>
            </w:r>
            <w:r w:rsidRPr="00AD328B">
              <w:rPr>
                <w:color w:val="2D2D2D"/>
                <w:spacing w:val="-2"/>
              </w:rPr>
              <w:t>variklis</w:t>
            </w:r>
          </w:p>
        </w:tc>
      </w:tr>
      <w:tr w:rsidR="000D1AD8" w:rsidRPr="00E37742" w14:paraId="21F41CB1" w14:textId="77777777" w:rsidTr="00193D6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0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89511" w14:textId="77777777" w:rsidR="000D1AD8" w:rsidRPr="00E37742" w:rsidRDefault="000D1AD8" w:rsidP="001405A0">
            <w:pPr>
              <w:pStyle w:val="TableParagraph"/>
              <w:numPr>
                <w:ilvl w:val="0"/>
                <w:numId w:val="3"/>
              </w:numPr>
              <w:spacing w:line="204" w:lineRule="exact"/>
              <w:jc w:val="both"/>
              <w:rPr>
                <w:color w:val="2D2D2D"/>
                <w:spacing w:val="-5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21DF5" w14:textId="494BDA6E" w:rsidR="000D1AD8" w:rsidRPr="00D769C3" w:rsidRDefault="000D1AD8" w:rsidP="001405A0">
            <w:pPr>
              <w:pStyle w:val="TableParagraph"/>
              <w:ind w:left="213"/>
            </w:pPr>
            <w:r w:rsidRPr="00AD328B">
              <w:rPr>
                <w:color w:val="131313"/>
              </w:rPr>
              <w:t>Variklio galia</w:t>
            </w:r>
            <w:r w:rsidRPr="00AD328B">
              <w:rPr>
                <w:color w:val="2D2D2D"/>
                <w:spacing w:val="24"/>
              </w:rPr>
              <w:t xml:space="preserve"> </w:t>
            </w:r>
            <w:r w:rsidRPr="00AD328B">
              <w:rPr>
                <w:color w:val="131313"/>
              </w:rPr>
              <w:t>nuo</w:t>
            </w:r>
            <w:r w:rsidRPr="00AD328B">
              <w:rPr>
                <w:color w:val="131313"/>
                <w:spacing w:val="7"/>
              </w:rPr>
              <w:t xml:space="preserve"> </w:t>
            </w:r>
            <w:r w:rsidRPr="00AD328B">
              <w:rPr>
                <w:color w:val="2D2D2D"/>
              </w:rPr>
              <w:t>120</w:t>
            </w:r>
            <w:r w:rsidRPr="00AD328B">
              <w:rPr>
                <w:color w:val="2D2D2D"/>
                <w:spacing w:val="18"/>
              </w:rPr>
              <w:t xml:space="preserve"> </w:t>
            </w:r>
            <w:r w:rsidRPr="00AD328B">
              <w:rPr>
                <w:color w:val="131313"/>
              </w:rPr>
              <w:t>kW</w:t>
            </w:r>
            <w:r w:rsidRPr="00AD328B">
              <w:rPr>
                <w:color w:val="131313"/>
                <w:spacing w:val="21"/>
              </w:rPr>
              <w:t xml:space="preserve"> </w:t>
            </w:r>
            <w:r w:rsidRPr="00AD328B">
              <w:rPr>
                <w:color w:val="131313"/>
              </w:rPr>
              <w:t>iki</w:t>
            </w:r>
            <w:r w:rsidRPr="00AD328B">
              <w:rPr>
                <w:color w:val="131313"/>
                <w:spacing w:val="19"/>
              </w:rPr>
              <w:t xml:space="preserve"> </w:t>
            </w:r>
            <w:r w:rsidRPr="00AD328B">
              <w:rPr>
                <w:color w:val="2D2D2D"/>
              </w:rPr>
              <w:t>160</w:t>
            </w:r>
            <w:r w:rsidRPr="00AD328B">
              <w:rPr>
                <w:color w:val="2D2D2D"/>
                <w:spacing w:val="14"/>
              </w:rPr>
              <w:t xml:space="preserve"> </w:t>
            </w:r>
            <w:r w:rsidRPr="00AD328B">
              <w:rPr>
                <w:color w:val="2D2D2D"/>
                <w:spacing w:val="-5"/>
              </w:rPr>
              <w:t>kW</w:t>
            </w:r>
          </w:p>
        </w:tc>
      </w:tr>
      <w:tr w:rsidR="000D1AD8" w:rsidRPr="00E37742" w14:paraId="1F439F34" w14:textId="77777777" w:rsidTr="0005783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0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34810" w14:textId="77777777" w:rsidR="000D1AD8" w:rsidRPr="00E37742" w:rsidRDefault="000D1AD8" w:rsidP="001405A0">
            <w:pPr>
              <w:pStyle w:val="TableParagraph"/>
              <w:numPr>
                <w:ilvl w:val="0"/>
                <w:numId w:val="3"/>
              </w:numPr>
              <w:spacing w:line="204" w:lineRule="exact"/>
              <w:jc w:val="both"/>
              <w:rPr>
                <w:color w:val="2D2D2D"/>
                <w:spacing w:val="-5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59436" w14:textId="35B26225" w:rsidR="000D1AD8" w:rsidRPr="00D769C3" w:rsidRDefault="000D1AD8" w:rsidP="001405A0">
            <w:pPr>
              <w:pStyle w:val="TableParagraph"/>
              <w:ind w:left="213"/>
            </w:pPr>
            <w:r w:rsidRPr="00AD328B">
              <w:rPr>
                <w:color w:val="131313"/>
              </w:rPr>
              <w:t>Variklio</w:t>
            </w:r>
            <w:r w:rsidRPr="00AD328B">
              <w:rPr>
                <w:color w:val="131313"/>
                <w:spacing w:val="23"/>
              </w:rPr>
              <w:t xml:space="preserve"> </w:t>
            </w:r>
            <w:r w:rsidRPr="00AD328B">
              <w:rPr>
                <w:color w:val="131313"/>
              </w:rPr>
              <w:t>tūris</w:t>
            </w:r>
            <w:r w:rsidRPr="00AD328B">
              <w:rPr>
                <w:color w:val="131313"/>
                <w:spacing w:val="8"/>
              </w:rPr>
              <w:t xml:space="preserve"> </w:t>
            </w:r>
            <w:r w:rsidRPr="00AD328B">
              <w:rPr>
                <w:color w:val="131313"/>
              </w:rPr>
              <w:t>nuo</w:t>
            </w:r>
            <w:r w:rsidRPr="00AD328B">
              <w:rPr>
                <w:color w:val="131313"/>
                <w:spacing w:val="36"/>
              </w:rPr>
              <w:t xml:space="preserve"> </w:t>
            </w:r>
            <w:r w:rsidRPr="00AD328B">
              <w:rPr>
                <w:color w:val="131313"/>
              </w:rPr>
              <w:t>2 100</w:t>
            </w:r>
            <w:r w:rsidRPr="00AD328B">
              <w:rPr>
                <w:color w:val="2D2D2D"/>
                <w:spacing w:val="2"/>
              </w:rPr>
              <w:t xml:space="preserve"> </w:t>
            </w:r>
            <w:r w:rsidRPr="00AD328B">
              <w:rPr>
                <w:color w:val="2D2D2D"/>
              </w:rPr>
              <w:t>c</w:t>
            </w:r>
            <w:r w:rsidRPr="00AD328B">
              <w:rPr>
                <w:color w:val="131313"/>
              </w:rPr>
              <w:t>m</w:t>
            </w:r>
            <w:r w:rsidRPr="00AD328B">
              <w:rPr>
                <w:color w:val="444444"/>
                <w:vertAlign w:val="superscript"/>
              </w:rPr>
              <w:t>3</w:t>
            </w:r>
            <w:r w:rsidRPr="00AD328B">
              <w:rPr>
                <w:color w:val="444444"/>
                <w:spacing w:val="-16"/>
              </w:rPr>
              <w:t xml:space="preserve"> </w:t>
            </w:r>
            <w:r w:rsidRPr="00AD328B">
              <w:rPr>
                <w:color w:val="131313"/>
              </w:rPr>
              <w:t>iki</w:t>
            </w:r>
            <w:r w:rsidRPr="00AD328B">
              <w:rPr>
                <w:color w:val="131313"/>
                <w:spacing w:val="15"/>
              </w:rPr>
              <w:t xml:space="preserve"> </w:t>
            </w:r>
            <w:r w:rsidRPr="00AD328B">
              <w:rPr>
                <w:color w:val="131313"/>
              </w:rPr>
              <w:t>2 500</w:t>
            </w:r>
            <w:r w:rsidRPr="00AD328B">
              <w:rPr>
                <w:color w:val="131313"/>
                <w:spacing w:val="-5"/>
              </w:rPr>
              <w:t xml:space="preserve"> </w:t>
            </w:r>
            <w:r w:rsidRPr="00AD328B">
              <w:rPr>
                <w:color w:val="131313"/>
              </w:rPr>
              <w:t>cm</w:t>
            </w:r>
            <w:r w:rsidRPr="00AD328B">
              <w:rPr>
                <w:color w:val="444444"/>
                <w:vertAlign w:val="superscript"/>
              </w:rPr>
              <w:t>3</w:t>
            </w:r>
          </w:p>
        </w:tc>
      </w:tr>
      <w:tr w:rsidR="000D1AD8" w:rsidRPr="00E37742" w14:paraId="0A369FBA" w14:textId="77777777" w:rsidTr="00E938C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0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3B7FF" w14:textId="77777777" w:rsidR="000D1AD8" w:rsidRPr="00E37742" w:rsidRDefault="000D1AD8" w:rsidP="001405A0">
            <w:pPr>
              <w:pStyle w:val="TableParagraph"/>
              <w:numPr>
                <w:ilvl w:val="0"/>
                <w:numId w:val="3"/>
              </w:numPr>
              <w:spacing w:line="204" w:lineRule="exact"/>
              <w:jc w:val="both"/>
              <w:rPr>
                <w:color w:val="2D2D2D"/>
                <w:spacing w:val="-5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2B356" w14:textId="00BDB9E1" w:rsidR="000D1AD8" w:rsidRPr="00D769C3" w:rsidRDefault="000D1AD8" w:rsidP="001405A0">
            <w:pPr>
              <w:pStyle w:val="TableParagraph"/>
              <w:ind w:left="213"/>
            </w:pPr>
            <w:r w:rsidRPr="001C2D4E">
              <w:rPr>
                <w:color w:val="131313"/>
                <w:w w:val="105"/>
              </w:rPr>
              <w:t>Europos Sąjungos išmetamųjų teršalų standartas</w:t>
            </w:r>
            <w:r w:rsidRPr="00AD328B">
              <w:rPr>
                <w:color w:val="2D2D2D"/>
                <w:spacing w:val="1"/>
                <w:w w:val="105"/>
              </w:rPr>
              <w:t xml:space="preserve"> </w:t>
            </w:r>
            <w:r w:rsidRPr="00AD328B">
              <w:rPr>
                <w:color w:val="131313"/>
                <w:w w:val="105"/>
              </w:rPr>
              <w:t>ne</w:t>
            </w:r>
            <w:r w:rsidRPr="00AD328B">
              <w:rPr>
                <w:color w:val="131313"/>
                <w:spacing w:val="-13"/>
                <w:w w:val="105"/>
              </w:rPr>
              <w:t xml:space="preserve"> </w:t>
            </w:r>
            <w:r w:rsidRPr="00AD328B">
              <w:rPr>
                <w:color w:val="2D2D2D"/>
                <w:w w:val="105"/>
              </w:rPr>
              <w:t>žemesn</w:t>
            </w:r>
            <w:r>
              <w:rPr>
                <w:color w:val="2D2D2D"/>
                <w:w w:val="105"/>
              </w:rPr>
              <w:t xml:space="preserve">is </w:t>
            </w:r>
            <w:r w:rsidRPr="00AD328B">
              <w:rPr>
                <w:color w:val="2D2D2D"/>
                <w:w w:val="105"/>
              </w:rPr>
              <w:t>kaip</w:t>
            </w:r>
            <w:r w:rsidRPr="00AD328B">
              <w:rPr>
                <w:color w:val="2D2D2D"/>
                <w:spacing w:val="-8"/>
                <w:w w:val="105"/>
              </w:rPr>
              <w:t xml:space="preserve"> </w:t>
            </w:r>
            <w:r w:rsidRPr="00AD328B">
              <w:rPr>
                <w:color w:val="2D2D2D"/>
                <w:w w:val="105"/>
              </w:rPr>
              <w:t>EURO</w:t>
            </w:r>
            <w:r w:rsidRPr="00AD328B">
              <w:rPr>
                <w:color w:val="2D2D2D"/>
                <w:spacing w:val="-10"/>
                <w:w w:val="105"/>
              </w:rPr>
              <w:t xml:space="preserve"> 6</w:t>
            </w:r>
          </w:p>
        </w:tc>
      </w:tr>
      <w:tr w:rsidR="000D1AD8" w:rsidRPr="00E37742" w14:paraId="228F949C" w14:textId="77777777" w:rsidTr="008B1B5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0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232F4" w14:textId="77777777" w:rsidR="000D1AD8" w:rsidRPr="00E37742" w:rsidRDefault="000D1AD8" w:rsidP="001405A0">
            <w:pPr>
              <w:pStyle w:val="TableParagraph"/>
              <w:numPr>
                <w:ilvl w:val="0"/>
                <w:numId w:val="3"/>
              </w:numPr>
              <w:spacing w:line="204" w:lineRule="exact"/>
              <w:jc w:val="both"/>
              <w:rPr>
                <w:color w:val="2D2D2D"/>
                <w:spacing w:val="-5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6D17E" w14:textId="47517A60" w:rsidR="000D1AD8" w:rsidRPr="00D769C3" w:rsidRDefault="000D1AD8" w:rsidP="001405A0">
            <w:pPr>
              <w:pStyle w:val="TableParagraph"/>
              <w:ind w:left="213"/>
            </w:pPr>
            <w:r w:rsidRPr="00AD328B">
              <w:rPr>
                <w:color w:val="2D2D2D"/>
                <w:w w:val="105"/>
              </w:rPr>
              <w:t>Autobuso</w:t>
            </w:r>
            <w:r w:rsidRPr="00AD328B">
              <w:rPr>
                <w:color w:val="2D2D2D"/>
                <w:spacing w:val="40"/>
                <w:w w:val="105"/>
              </w:rPr>
              <w:t xml:space="preserve"> </w:t>
            </w:r>
            <w:r w:rsidRPr="00AD328B">
              <w:rPr>
                <w:color w:val="2D2D2D"/>
                <w:w w:val="105"/>
              </w:rPr>
              <w:t>aušinimo</w:t>
            </w:r>
            <w:r w:rsidRPr="00AD328B">
              <w:rPr>
                <w:color w:val="2D2D2D"/>
                <w:spacing w:val="40"/>
                <w:w w:val="105"/>
              </w:rPr>
              <w:t xml:space="preserve"> </w:t>
            </w:r>
            <w:r w:rsidRPr="00AD328B">
              <w:rPr>
                <w:color w:val="2D2D2D"/>
                <w:w w:val="105"/>
                <w:position w:val="1"/>
              </w:rPr>
              <w:t>sistema</w:t>
            </w:r>
            <w:r w:rsidRPr="00AD328B">
              <w:rPr>
                <w:color w:val="2D2D2D"/>
                <w:spacing w:val="80"/>
                <w:w w:val="105"/>
                <w:position w:val="1"/>
              </w:rPr>
              <w:t xml:space="preserve"> </w:t>
            </w:r>
            <w:r w:rsidRPr="00AD328B">
              <w:rPr>
                <w:color w:val="131313"/>
                <w:w w:val="105"/>
                <w:position w:val="1"/>
              </w:rPr>
              <w:t>turi</w:t>
            </w:r>
            <w:r w:rsidRPr="00AD328B">
              <w:rPr>
                <w:color w:val="131313"/>
                <w:spacing w:val="79"/>
                <w:w w:val="105"/>
                <w:position w:val="1"/>
              </w:rPr>
              <w:t xml:space="preserve"> </w:t>
            </w:r>
            <w:r w:rsidRPr="00AD328B">
              <w:rPr>
                <w:color w:val="131313"/>
                <w:w w:val="105"/>
                <w:position w:val="1"/>
              </w:rPr>
              <w:t>būti</w:t>
            </w:r>
            <w:r w:rsidRPr="00AD328B">
              <w:rPr>
                <w:color w:val="131313"/>
                <w:spacing w:val="78"/>
                <w:w w:val="105"/>
                <w:position w:val="1"/>
              </w:rPr>
              <w:t xml:space="preserve"> </w:t>
            </w:r>
            <w:r w:rsidRPr="00AD328B">
              <w:rPr>
                <w:color w:val="2D2D2D"/>
                <w:w w:val="105"/>
                <w:position w:val="1"/>
              </w:rPr>
              <w:t>užpildyta</w:t>
            </w:r>
            <w:r w:rsidRPr="00AD328B">
              <w:rPr>
                <w:color w:val="2D2D2D"/>
                <w:spacing w:val="40"/>
                <w:w w:val="105"/>
                <w:position w:val="1"/>
              </w:rPr>
              <w:t xml:space="preserve"> </w:t>
            </w:r>
            <w:r w:rsidRPr="00AD328B">
              <w:rPr>
                <w:color w:val="2D2D2D"/>
                <w:w w:val="105"/>
                <w:position w:val="1"/>
              </w:rPr>
              <w:t>aušinimo</w:t>
            </w:r>
            <w:r w:rsidRPr="00AD328B">
              <w:rPr>
                <w:color w:val="2D2D2D"/>
                <w:spacing w:val="40"/>
                <w:w w:val="105"/>
                <w:position w:val="1"/>
              </w:rPr>
              <w:t xml:space="preserve"> </w:t>
            </w:r>
            <w:r w:rsidRPr="00AD328B">
              <w:rPr>
                <w:color w:val="444444"/>
                <w:w w:val="105"/>
                <w:position w:val="2"/>
              </w:rPr>
              <w:t>skysč</w:t>
            </w:r>
            <w:r w:rsidRPr="00AD328B">
              <w:rPr>
                <w:color w:val="131313"/>
                <w:w w:val="105"/>
                <w:position w:val="2"/>
              </w:rPr>
              <w:t xml:space="preserve">iu, </w:t>
            </w:r>
            <w:r w:rsidRPr="00AD328B">
              <w:rPr>
                <w:color w:val="131313"/>
                <w:w w:val="105"/>
              </w:rPr>
              <w:t xml:space="preserve">neužšąlančiu iki -30 </w:t>
            </w:r>
            <w:r w:rsidRPr="00AD328B">
              <w:rPr>
                <w:color w:val="444444"/>
                <w:w w:val="105"/>
              </w:rPr>
              <w:t xml:space="preserve">°C </w:t>
            </w:r>
            <w:r w:rsidRPr="00AD328B">
              <w:rPr>
                <w:color w:val="2D2D2D"/>
                <w:w w:val="105"/>
              </w:rPr>
              <w:t>temperatūros</w:t>
            </w:r>
          </w:p>
        </w:tc>
      </w:tr>
      <w:tr w:rsidR="000D1AD8" w:rsidRPr="00E37742" w14:paraId="3C29C98E" w14:textId="77777777" w:rsidTr="0063658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0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94218" w14:textId="77777777" w:rsidR="000D1AD8" w:rsidRPr="00E37742" w:rsidRDefault="000D1AD8" w:rsidP="001405A0">
            <w:pPr>
              <w:pStyle w:val="TableParagraph"/>
              <w:spacing w:line="204" w:lineRule="exact"/>
              <w:ind w:left="1080"/>
              <w:jc w:val="both"/>
              <w:rPr>
                <w:color w:val="2D2D2D"/>
                <w:spacing w:val="-5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F46BF" w14:textId="3DDCA4A9" w:rsidR="000D1AD8" w:rsidRPr="00D769C3" w:rsidRDefault="000D1AD8" w:rsidP="001405A0">
            <w:pPr>
              <w:pStyle w:val="TableParagraph"/>
              <w:ind w:left="213"/>
            </w:pPr>
            <w:r>
              <w:rPr>
                <w:b/>
                <w:bCs/>
                <w:color w:val="282828"/>
                <w:spacing w:val="-2"/>
                <w:w w:val="105"/>
              </w:rPr>
              <w:t>Transmisija ir stabdžiai</w:t>
            </w:r>
          </w:p>
        </w:tc>
      </w:tr>
      <w:tr w:rsidR="000D1AD8" w:rsidRPr="00E37742" w14:paraId="70C1F781" w14:textId="77777777" w:rsidTr="0060353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0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544ED" w14:textId="77777777" w:rsidR="000D1AD8" w:rsidRPr="00E37742" w:rsidRDefault="000D1AD8" w:rsidP="001405A0">
            <w:pPr>
              <w:pStyle w:val="TableParagraph"/>
              <w:numPr>
                <w:ilvl w:val="0"/>
                <w:numId w:val="3"/>
              </w:numPr>
              <w:spacing w:line="204" w:lineRule="exact"/>
              <w:jc w:val="both"/>
              <w:rPr>
                <w:color w:val="2D2D2D"/>
                <w:spacing w:val="-5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55F9E" w14:textId="31B84A0E" w:rsidR="000D1AD8" w:rsidRPr="00D769C3" w:rsidRDefault="000D1AD8" w:rsidP="001405A0">
            <w:pPr>
              <w:pStyle w:val="TableParagraph"/>
              <w:ind w:left="213"/>
            </w:pPr>
            <w:r w:rsidRPr="00AD328B">
              <w:rPr>
                <w:color w:val="131313"/>
                <w:w w:val="105"/>
              </w:rPr>
              <w:t>Automatinė</w:t>
            </w:r>
            <w:r w:rsidRPr="00AD328B">
              <w:rPr>
                <w:color w:val="2D2D2D"/>
                <w:w w:val="105"/>
              </w:rPr>
              <w:t xml:space="preserve"> pavarų</w:t>
            </w:r>
            <w:r w:rsidRPr="00AD328B">
              <w:rPr>
                <w:color w:val="2D2D2D"/>
                <w:spacing w:val="-13"/>
                <w:w w:val="105"/>
              </w:rPr>
              <w:t xml:space="preserve"> </w:t>
            </w:r>
            <w:r w:rsidRPr="00AD328B">
              <w:rPr>
                <w:color w:val="131313"/>
                <w:w w:val="105"/>
              </w:rPr>
              <w:t>dėžė</w:t>
            </w:r>
          </w:p>
        </w:tc>
      </w:tr>
      <w:tr w:rsidR="000D1AD8" w:rsidRPr="00E37742" w14:paraId="1134F8B6" w14:textId="77777777" w:rsidTr="00567E7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0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AE33F" w14:textId="77777777" w:rsidR="000D1AD8" w:rsidRPr="00E37742" w:rsidRDefault="000D1AD8" w:rsidP="001405A0">
            <w:pPr>
              <w:pStyle w:val="TableParagraph"/>
              <w:numPr>
                <w:ilvl w:val="0"/>
                <w:numId w:val="3"/>
              </w:numPr>
              <w:spacing w:line="204" w:lineRule="exact"/>
              <w:jc w:val="both"/>
              <w:rPr>
                <w:color w:val="2D2D2D"/>
                <w:spacing w:val="-5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4F197" w14:textId="2DF461CF" w:rsidR="000D1AD8" w:rsidRPr="00D769C3" w:rsidRDefault="000D1AD8" w:rsidP="001405A0">
            <w:pPr>
              <w:pStyle w:val="TableParagraph"/>
              <w:ind w:left="213"/>
            </w:pPr>
            <w:r w:rsidRPr="00097F2B">
              <w:rPr>
                <w:color w:val="131313"/>
                <w:w w:val="105"/>
              </w:rPr>
              <w:t>Stabdžiai su antiblokavimo sistema (ABS arba analogiška)</w:t>
            </w:r>
          </w:p>
        </w:tc>
      </w:tr>
      <w:tr w:rsidR="000D1AD8" w:rsidRPr="00E37742" w14:paraId="576AA463" w14:textId="77777777" w:rsidTr="001F071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0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FF338" w14:textId="77777777" w:rsidR="000D1AD8" w:rsidRPr="00E37742" w:rsidRDefault="000D1AD8" w:rsidP="001405A0">
            <w:pPr>
              <w:pStyle w:val="TableParagraph"/>
              <w:numPr>
                <w:ilvl w:val="0"/>
                <w:numId w:val="3"/>
              </w:numPr>
              <w:spacing w:line="204" w:lineRule="exact"/>
              <w:jc w:val="both"/>
              <w:rPr>
                <w:color w:val="2D2D2D"/>
                <w:spacing w:val="-5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549BD" w14:textId="6C51C485" w:rsidR="000D1AD8" w:rsidRPr="00D769C3" w:rsidRDefault="000D1AD8" w:rsidP="001405A0">
            <w:pPr>
              <w:pStyle w:val="TableParagraph"/>
              <w:ind w:left="213"/>
            </w:pPr>
            <w:r w:rsidRPr="00A255CE">
              <w:rPr>
                <w:color w:val="131313"/>
                <w:w w:val="105"/>
              </w:rPr>
              <w:t xml:space="preserve">Ratų </w:t>
            </w:r>
            <w:proofErr w:type="spellStart"/>
            <w:r w:rsidRPr="00A255CE">
              <w:rPr>
                <w:color w:val="131313"/>
                <w:w w:val="105"/>
              </w:rPr>
              <w:t>antipraslydimo</w:t>
            </w:r>
            <w:proofErr w:type="spellEnd"/>
            <w:r w:rsidRPr="00A255CE">
              <w:rPr>
                <w:color w:val="131313"/>
                <w:w w:val="105"/>
              </w:rPr>
              <w:t xml:space="preserve"> sistema (ASR arba analogiška)</w:t>
            </w:r>
          </w:p>
        </w:tc>
      </w:tr>
      <w:tr w:rsidR="000D1AD8" w:rsidRPr="00E37742" w14:paraId="0CEC1157" w14:textId="77777777" w:rsidTr="00592FA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0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0F49B" w14:textId="77777777" w:rsidR="000D1AD8" w:rsidRPr="00E37742" w:rsidRDefault="000D1AD8" w:rsidP="001405A0">
            <w:pPr>
              <w:pStyle w:val="TableParagraph"/>
              <w:spacing w:line="204" w:lineRule="exact"/>
              <w:ind w:left="1080"/>
              <w:jc w:val="both"/>
              <w:rPr>
                <w:color w:val="2D2D2D"/>
                <w:spacing w:val="-5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AEB92" w14:textId="1493ED62" w:rsidR="000D1AD8" w:rsidRPr="00D769C3" w:rsidRDefault="000D1AD8" w:rsidP="001405A0">
            <w:pPr>
              <w:pStyle w:val="TableParagraph"/>
              <w:ind w:left="213"/>
            </w:pPr>
            <w:r>
              <w:rPr>
                <w:b/>
                <w:bCs/>
                <w:color w:val="282828"/>
                <w:spacing w:val="-2"/>
                <w:w w:val="105"/>
              </w:rPr>
              <w:t>Ratai</w:t>
            </w:r>
          </w:p>
        </w:tc>
      </w:tr>
      <w:tr w:rsidR="000D1AD8" w:rsidRPr="00E37742" w14:paraId="62C0075C" w14:textId="77777777" w:rsidTr="00BD419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0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67E9F" w14:textId="77777777" w:rsidR="000D1AD8" w:rsidRPr="00E37742" w:rsidRDefault="000D1AD8" w:rsidP="001405A0">
            <w:pPr>
              <w:pStyle w:val="TableParagraph"/>
              <w:numPr>
                <w:ilvl w:val="0"/>
                <w:numId w:val="3"/>
              </w:numPr>
              <w:spacing w:line="204" w:lineRule="exact"/>
              <w:jc w:val="both"/>
              <w:rPr>
                <w:color w:val="2D2D2D"/>
                <w:spacing w:val="-5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702B6" w14:textId="6C6B163A" w:rsidR="000D1AD8" w:rsidRPr="00D769C3" w:rsidRDefault="000D1AD8" w:rsidP="001405A0">
            <w:pPr>
              <w:pStyle w:val="TableParagraph"/>
              <w:ind w:left="213"/>
            </w:pPr>
            <w:r w:rsidRPr="00BC74C8">
              <w:rPr>
                <w:color w:val="131313"/>
                <w:w w:val="105"/>
              </w:rPr>
              <w:t>Padangos ant kiekvienos ašies vienodo modelio ir protektoriaus rašto</w:t>
            </w:r>
          </w:p>
        </w:tc>
      </w:tr>
      <w:tr w:rsidR="000D1AD8" w:rsidRPr="00E37742" w14:paraId="5B70BFE7" w14:textId="77777777" w:rsidTr="006D068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0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9296A" w14:textId="77777777" w:rsidR="000D1AD8" w:rsidRPr="00E37742" w:rsidRDefault="000D1AD8" w:rsidP="001405A0">
            <w:pPr>
              <w:pStyle w:val="TableParagraph"/>
              <w:numPr>
                <w:ilvl w:val="0"/>
                <w:numId w:val="3"/>
              </w:numPr>
              <w:spacing w:line="204" w:lineRule="exact"/>
              <w:jc w:val="both"/>
              <w:rPr>
                <w:color w:val="2D2D2D"/>
                <w:spacing w:val="-5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37233" w14:textId="2B7F579D" w:rsidR="000D1AD8" w:rsidRPr="002E72E4" w:rsidRDefault="000D1AD8" w:rsidP="001405A0">
            <w:pPr>
              <w:pStyle w:val="TableParagraph"/>
              <w:ind w:left="213"/>
            </w:pPr>
            <w:r>
              <w:rPr>
                <w:color w:val="131313"/>
                <w:w w:val="105"/>
              </w:rPr>
              <w:t>P</w:t>
            </w:r>
            <w:r w:rsidRPr="00291C54">
              <w:rPr>
                <w:color w:val="131313"/>
                <w:w w:val="105"/>
              </w:rPr>
              <w:t>adang</w:t>
            </w:r>
            <w:r>
              <w:rPr>
                <w:color w:val="131313"/>
                <w:w w:val="105"/>
              </w:rPr>
              <w:t>os nepažeistos, protektoriaus gylis ne mažesnis kaip 5 mm</w:t>
            </w:r>
          </w:p>
        </w:tc>
      </w:tr>
      <w:tr w:rsidR="000D1AD8" w:rsidRPr="00E37742" w14:paraId="19D77CA5" w14:textId="77777777" w:rsidTr="00145A1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0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98A2F" w14:textId="77777777" w:rsidR="000D1AD8" w:rsidRPr="00E37742" w:rsidRDefault="000D1AD8" w:rsidP="001405A0">
            <w:pPr>
              <w:pStyle w:val="TableParagraph"/>
              <w:numPr>
                <w:ilvl w:val="0"/>
                <w:numId w:val="3"/>
              </w:numPr>
              <w:spacing w:line="204" w:lineRule="exact"/>
              <w:jc w:val="both"/>
              <w:rPr>
                <w:color w:val="2D2D2D"/>
                <w:spacing w:val="-5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6C604" w14:textId="416EC65E" w:rsidR="000D1AD8" w:rsidRPr="002E72E4" w:rsidRDefault="000D1AD8" w:rsidP="001405A0">
            <w:pPr>
              <w:pStyle w:val="TableParagraph"/>
              <w:ind w:left="213"/>
            </w:pPr>
            <w:r>
              <w:rPr>
                <w:color w:val="131313"/>
                <w:w w:val="105"/>
              </w:rPr>
              <w:t>Priekinių r</w:t>
            </w:r>
            <w:r w:rsidRPr="0049142E">
              <w:rPr>
                <w:color w:val="131313"/>
                <w:w w:val="105"/>
              </w:rPr>
              <w:t>atų apsauginiai gaubtai</w:t>
            </w:r>
          </w:p>
        </w:tc>
      </w:tr>
      <w:tr w:rsidR="000D1AD8" w:rsidRPr="00E37742" w14:paraId="2E08D96F" w14:textId="77777777" w:rsidTr="00E87ED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0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8BB6E" w14:textId="77777777" w:rsidR="000D1AD8" w:rsidRPr="00E37742" w:rsidRDefault="000D1AD8" w:rsidP="001405A0">
            <w:pPr>
              <w:pStyle w:val="TableParagraph"/>
              <w:numPr>
                <w:ilvl w:val="0"/>
                <w:numId w:val="3"/>
              </w:numPr>
              <w:spacing w:line="204" w:lineRule="exact"/>
              <w:jc w:val="both"/>
              <w:rPr>
                <w:color w:val="2D2D2D"/>
                <w:spacing w:val="-5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47B3D" w14:textId="00BBA972" w:rsidR="000D1AD8" w:rsidRPr="002E72E4" w:rsidRDefault="000D1AD8" w:rsidP="001405A0">
            <w:pPr>
              <w:pStyle w:val="TableParagraph"/>
              <w:ind w:left="213"/>
            </w:pPr>
            <w:r>
              <w:rPr>
                <w:color w:val="131313"/>
                <w:w w:val="105"/>
              </w:rPr>
              <w:t>Atsarginis ratas</w:t>
            </w:r>
          </w:p>
        </w:tc>
      </w:tr>
      <w:tr w:rsidR="000D1AD8" w:rsidRPr="00E37742" w14:paraId="2D58EDCF" w14:textId="77777777" w:rsidTr="00307A2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0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76D84" w14:textId="77777777" w:rsidR="000D1AD8" w:rsidRPr="00E37742" w:rsidRDefault="000D1AD8" w:rsidP="001405A0">
            <w:pPr>
              <w:pStyle w:val="TableParagraph"/>
              <w:spacing w:line="204" w:lineRule="exact"/>
              <w:ind w:left="1080"/>
              <w:jc w:val="both"/>
              <w:rPr>
                <w:color w:val="2D2D2D"/>
                <w:spacing w:val="-5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D08D7" w14:textId="597FC23A" w:rsidR="000D1AD8" w:rsidRPr="002E72E4" w:rsidRDefault="000D1AD8" w:rsidP="001405A0">
            <w:pPr>
              <w:pStyle w:val="TableParagraph"/>
              <w:ind w:left="213"/>
            </w:pPr>
            <w:r>
              <w:rPr>
                <w:b/>
                <w:bCs/>
                <w:color w:val="282828"/>
                <w:spacing w:val="-2"/>
                <w:w w:val="105"/>
              </w:rPr>
              <w:t>Vairuotojo darbo vieta</w:t>
            </w:r>
          </w:p>
        </w:tc>
      </w:tr>
      <w:tr w:rsidR="000D1AD8" w:rsidRPr="00E37742" w14:paraId="35DE24FD" w14:textId="77777777" w:rsidTr="00F92DE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0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B8576" w14:textId="77777777" w:rsidR="000D1AD8" w:rsidRPr="00E37742" w:rsidRDefault="000D1AD8" w:rsidP="001405A0">
            <w:pPr>
              <w:pStyle w:val="TableParagraph"/>
              <w:numPr>
                <w:ilvl w:val="0"/>
                <w:numId w:val="3"/>
              </w:numPr>
              <w:spacing w:line="204" w:lineRule="exact"/>
              <w:jc w:val="both"/>
              <w:rPr>
                <w:color w:val="2D2D2D"/>
                <w:spacing w:val="-5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5E77A" w14:textId="31D23A8A" w:rsidR="000D1AD8" w:rsidRPr="002E72E4" w:rsidRDefault="000D1AD8" w:rsidP="001405A0">
            <w:pPr>
              <w:pStyle w:val="TableParagraph"/>
              <w:ind w:left="213"/>
            </w:pPr>
            <w:r>
              <w:rPr>
                <w:color w:val="2D2D2D"/>
                <w:w w:val="105"/>
              </w:rPr>
              <w:t>Tvarkinga be valdymo priemonių pažeidimų vairuotojo darbo vieta</w:t>
            </w:r>
          </w:p>
        </w:tc>
      </w:tr>
      <w:tr w:rsidR="000D1AD8" w:rsidRPr="00E37742" w14:paraId="61AA112C" w14:textId="77777777" w:rsidTr="00D3146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0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1C3D8" w14:textId="77777777" w:rsidR="000D1AD8" w:rsidRPr="00E37742" w:rsidRDefault="000D1AD8" w:rsidP="001405A0">
            <w:pPr>
              <w:pStyle w:val="TableParagraph"/>
              <w:numPr>
                <w:ilvl w:val="0"/>
                <w:numId w:val="3"/>
              </w:numPr>
              <w:spacing w:line="204" w:lineRule="exact"/>
              <w:jc w:val="both"/>
              <w:rPr>
                <w:color w:val="2D2D2D"/>
                <w:spacing w:val="-5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0F815" w14:textId="29CC2E42" w:rsidR="000D1AD8" w:rsidRPr="002E72E4" w:rsidRDefault="000D1AD8" w:rsidP="001405A0">
            <w:pPr>
              <w:pStyle w:val="TableParagraph"/>
              <w:ind w:left="213"/>
            </w:pPr>
            <w:r w:rsidRPr="00BE31B1">
              <w:rPr>
                <w:color w:val="2D2D2D"/>
                <w:w w:val="105"/>
              </w:rPr>
              <w:t>Reguliuojamo aukščio vairuotojo sėdynė</w:t>
            </w:r>
          </w:p>
        </w:tc>
      </w:tr>
      <w:tr w:rsidR="000D1AD8" w:rsidRPr="00E37742" w14:paraId="4412F11E" w14:textId="77777777" w:rsidTr="00F172C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0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D5FE1" w14:textId="77777777" w:rsidR="000D1AD8" w:rsidRPr="00E37742" w:rsidRDefault="000D1AD8" w:rsidP="001405A0">
            <w:pPr>
              <w:pStyle w:val="TableParagraph"/>
              <w:numPr>
                <w:ilvl w:val="0"/>
                <w:numId w:val="3"/>
              </w:numPr>
              <w:spacing w:line="204" w:lineRule="exact"/>
              <w:jc w:val="both"/>
              <w:rPr>
                <w:color w:val="2D2D2D"/>
                <w:spacing w:val="-5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49E8A" w14:textId="2624D5AC" w:rsidR="000D1AD8" w:rsidRPr="002E72E4" w:rsidRDefault="000D1AD8" w:rsidP="001405A0">
            <w:pPr>
              <w:pStyle w:val="TableParagraph"/>
              <w:ind w:left="213"/>
            </w:pPr>
            <w:r>
              <w:rPr>
                <w:color w:val="2D2D2D"/>
                <w:w w:val="105"/>
              </w:rPr>
              <w:t xml:space="preserve">Vairo </w:t>
            </w:r>
            <w:r w:rsidRPr="00D609B1">
              <w:rPr>
                <w:color w:val="2D2D2D"/>
                <w:w w:val="105"/>
              </w:rPr>
              <w:t>aukščio ir pasvirimo reguliavim</w:t>
            </w:r>
            <w:r>
              <w:rPr>
                <w:color w:val="2D2D2D"/>
                <w:w w:val="105"/>
              </w:rPr>
              <w:t>as</w:t>
            </w:r>
          </w:p>
        </w:tc>
      </w:tr>
      <w:tr w:rsidR="000D1AD8" w:rsidRPr="00E37742" w14:paraId="22BB5DEC" w14:textId="77777777" w:rsidTr="0088441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0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7262F" w14:textId="77777777" w:rsidR="000D1AD8" w:rsidRPr="00E37742" w:rsidRDefault="000D1AD8" w:rsidP="001405A0">
            <w:pPr>
              <w:pStyle w:val="TableParagraph"/>
              <w:numPr>
                <w:ilvl w:val="0"/>
                <w:numId w:val="3"/>
              </w:numPr>
              <w:spacing w:line="204" w:lineRule="exact"/>
              <w:jc w:val="both"/>
              <w:rPr>
                <w:color w:val="2D2D2D"/>
                <w:spacing w:val="-5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8E3E4" w14:textId="66FCB274" w:rsidR="000D1AD8" w:rsidRPr="002E72E4" w:rsidRDefault="000D1AD8" w:rsidP="001405A0">
            <w:pPr>
              <w:pStyle w:val="TableParagraph"/>
              <w:ind w:left="213"/>
            </w:pPr>
            <w:r w:rsidRPr="00BE31B1">
              <w:rPr>
                <w:color w:val="2D2D2D"/>
                <w:w w:val="105"/>
              </w:rPr>
              <w:t>Vidinis galinio vaizdo veidrod</w:t>
            </w:r>
            <w:r>
              <w:rPr>
                <w:color w:val="2D2D2D"/>
                <w:w w:val="105"/>
              </w:rPr>
              <w:t>is</w:t>
            </w:r>
          </w:p>
        </w:tc>
      </w:tr>
      <w:tr w:rsidR="000D1AD8" w:rsidRPr="00E37742" w14:paraId="1AB89C05" w14:textId="77777777" w:rsidTr="00DD7FC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0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4DF1F" w14:textId="77777777" w:rsidR="000D1AD8" w:rsidRPr="00E37742" w:rsidRDefault="000D1AD8" w:rsidP="001405A0">
            <w:pPr>
              <w:pStyle w:val="TableParagraph"/>
              <w:numPr>
                <w:ilvl w:val="0"/>
                <w:numId w:val="3"/>
              </w:numPr>
              <w:spacing w:line="204" w:lineRule="exact"/>
              <w:jc w:val="both"/>
              <w:rPr>
                <w:color w:val="2D2D2D"/>
                <w:spacing w:val="-5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424E7" w14:textId="423BD991" w:rsidR="000D1AD8" w:rsidRPr="002E72E4" w:rsidRDefault="000D1AD8" w:rsidP="001405A0">
            <w:pPr>
              <w:pStyle w:val="TableParagraph"/>
              <w:ind w:left="213"/>
            </w:pPr>
            <w:r w:rsidRPr="00D609B1">
              <w:rPr>
                <w:color w:val="2D2D2D"/>
                <w:w w:val="105"/>
              </w:rPr>
              <w:t>Elektra valdomi ir šildomi išoriniai galinio vaizdo veidrod</w:t>
            </w:r>
            <w:r>
              <w:rPr>
                <w:color w:val="2D2D2D"/>
                <w:w w:val="105"/>
              </w:rPr>
              <w:t>žiai</w:t>
            </w:r>
          </w:p>
        </w:tc>
      </w:tr>
      <w:tr w:rsidR="000D1AD8" w:rsidRPr="00E37742" w14:paraId="1D041B5D" w14:textId="77777777" w:rsidTr="009D536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0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8D4CB" w14:textId="77777777" w:rsidR="000D1AD8" w:rsidRPr="00E37742" w:rsidRDefault="000D1AD8" w:rsidP="001405A0">
            <w:pPr>
              <w:pStyle w:val="TableParagraph"/>
              <w:numPr>
                <w:ilvl w:val="0"/>
                <w:numId w:val="3"/>
              </w:numPr>
              <w:spacing w:line="204" w:lineRule="exact"/>
              <w:jc w:val="both"/>
              <w:rPr>
                <w:color w:val="2D2D2D"/>
                <w:spacing w:val="-5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D9118" w14:textId="5891B748" w:rsidR="000D1AD8" w:rsidRPr="002E72E4" w:rsidRDefault="000D1AD8" w:rsidP="001405A0">
            <w:pPr>
              <w:pStyle w:val="TableParagraph"/>
              <w:ind w:left="213"/>
            </w:pPr>
            <w:r>
              <w:rPr>
                <w:color w:val="2D2D2D"/>
                <w:w w:val="105"/>
              </w:rPr>
              <w:t>Vairo mechanizmas su stiprintuvu</w:t>
            </w:r>
          </w:p>
        </w:tc>
      </w:tr>
      <w:tr w:rsidR="000D1AD8" w:rsidRPr="00E37742" w14:paraId="58684640" w14:textId="77777777" w:rsidTr="0070338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0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800AF" w14:textId="77777777" w:rsidR="000D1AD8" w:rsidRPr="00E37742" w:rsidRDefault="000D1AD8" w:rsidP="001405A0">
            <w:pPr>
              <w:pStyle w:val="TableParagraph"/>
              <w:numPr>
                <w:ilvl w:val="0"/>
                <w:numId w:val="3"/>
              </w:numPr>
              <w:spacing w:line="204" w:lineRule="exact"/>
              <w:jc w:val="both"/>
              <w:rPr>
                <w:color w:val="2D2D2D"/>
                <w:spacing w:val="-5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58126" w14:textId="114E2112" w:rsidR="000D1AD8" w:rsidRPr="002E72E4" w:rsidRDefault="000D1AD8" w:rsidP="001405A0">
            <w:pPr>
              <w:pStyle w:val="TableParagraph"/>
              <w:ind w:left="213"/>
            </w:pPr>
            <w:r w:rsidRPr="00BE31B1">
              <w:rPr>
                <w:color w:val="2D2D2D"/>
                <w:w w:val="105"/>
              </w:rPr>
              <w:t xml:space="preserve">Priekinio stiklo </w:t>
            </w:r>
            <w:r>
              <w:rPr>
                <w:color w:val="2D2D2D"/>
                <w:w w:val="105"/>
              </w:rPr>
              <w:t>api</w:t>
            </w:r>
            <w:r w:rsidRPr="00BE31B1">
              <w:rPr>
                <w:color w:val="2D2D2D"/>
                <w:w w:val="105"/>
              </w:rPr>
              <w:t>plovimo sistema</w:t>
            </w:r>
          </w:p>
        </w:tc>
      </w:tr>
      <w:tr w:rsidR="000D1AD8" w:rsidRPr="00E37742" w14:paraId="7F425592" w14:textId="77777777" w:rsidTr="0021305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0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CC6FD" w14:textId="77777777" w:rsidR="000D1AD8" w:rsidRPr="00E37742" w:rsidRDefault="000D1AD8" w:rsidP="001405A0">
            <w:pPr>
              <w:pStyle w:val="TableParagraph"/>
              <w:numPr>
                <w:ilvl w:val="0"/>
                <w:numId w:val="3"/>
              </w:numPr>
              <w:spacing w:line="204" w:lineRule="exact"/>
              <w:jc w:val="both"/>
              <w:rPr>
                <w:color w:val="2D2D2D"/>
                <w:spacing w:val="-5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23FB2" w14:textId="4C62FF8A" w:rsidR="000D1AD8" w:rsidRPr="002E72E4" w:rsidRDefault="000D1AD8" w:rsidP="001405A0">
            <w:pPr>
              <w:pStyle w:val="TableParagraph"/>
              <w:ind w:left="213"/>
            </w:pPr>
            <w:r w:rsidRPr="003205AF">
              <w:rPr>
                <w:color w:val="2D2D2D"/>
                <w:spacing w:val="-5"/>
              </w:rPr>
              <w:t>Durų valdymo mygtukai sumontuoti vairuotojo darbo vietoje</w:t>
            </w:r>
          </w:p>
        </w:tc>
      </w:tr>
      <w:tr w:rsidR="000D1AD8" w:rsidRPr="00E37742" w14:paraId="04E8F187" w14:textId="77777777" w:rsidTr="00566C8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0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7DF13" w14:textId="77777777" w:rsidR="000D1AD8" w:rsidRPr="00E37742" w:rsidRDefault="000D1AD8" w:rsidP="001405A0">
            <w:pPr>
              <w:pStyle w:val="TableParagraph"/>
              <w:spacing w:line="204" w:lineRule="exact"/>
              <w:ind w:left="1080"/>
              <w:jc w:val="both"/>
              <w:rPr>
                <w:color w:val="2D2D2D"/>
                <w:spacing w:val="-5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D086C" w14:textId="2F4DCC03" w:rsidR="000D1AD8" w:rsidRPr="002E72E4" w:rsidRDefault="000D1AD8" w:rsidP="001405A0">
            <w:pPr>
              <w:pStyle w:val="TableParagraph"/>
              <w:ind w:left="213"/>
            </w:pPr>
            <w:r>
              <w:rPr>
                <w:b/>
                <w:bCs/>
                <w:color w:val="282828"/>
                <w:spacing w:val="-2"/>
                <w:w w:val="105"/>
              </w:rPr>
              <w:t>Kiti</w:t>
            </w:r>
          </w:p>
        </w:tc>
      </w:tr>
      <w:tr w:rsidR="000D1AD8" w:rsidRPr="00E37742" w14:paraId="3A037D1F" w14:textId="77777777" w:rsidTr="00722E3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0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827BC" w14:textId="77777777" w:rsidR="000D1AD8" w:rsidRPr="00E37742" w:rsidRDefault="000D1AD8" w:rsidP="001405A0">
            <w:pPr>
              <w:pStyle w:val="TableParagraph"/>
              <w:numPr>
                <w:ilvl w:val="0"/>
                <w:numId w:val="3"/>
              </w:numPr>
              <w:spacing w:line="204" w:lineRule="exact"/>
              <w:jc w:val="both"/>
              <w:rPr>
                <w:color w:val="2D2D2D"/>
                <w:spacing w:val="-5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CD712" w14:textId="234C338D" w:rsidR="000D1AD8" w:rsidRPr="002E72E4" w:rsidRDefault="000D1AD8" w:rsidP="001405A0">
            <w:pPr>
              <w:pStyle w:val="TableParagraph"/>
              <w:ind w:left="213"/>
            </w:pPr>
            <w:r w:rsidRPr="00A255CE">
              <w:rPr>
                <w:color w:val="2D2D2D"/>
                <w:w w:val="105"/>
              </w:rPr>
              <w:t>Du su 4 kg užtaisu gesintuvai su galiojančia patikra, sumontuoti jiems specialiai pritaikytose vietose</w:t>
            </w:r>
          </w:p>
        </w:tc>
      </w:tr>
      <w:tr w:rsidR="000D1AD8" w:rsidRPr="00E37742" w14:paraId="5C460081" w14:textId="77777777" w:rsidTr="00653D6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0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F9A74" w14:textId="77777777" w:rsidR="000D1AD8" w:rsidRPr="00E37742" w:rsidRDefault="000D1AD8" w:rsidP="001405A0">
            <w:pPr>
              <w:pStyle w:val="TableParagraph"/>
              <w:numPr>
                <w:ilvl w:val="0"/>
                <w:numId w:val="3"/>
              </w:numPr>
              <w:spacing w:line="204" w:lineRule="exact"/>
              <w:jc w:val="both"/>
              <w:rPr>
                <w:color w:val="2D2D2D"/>
                <w:spacing w:val="-5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BED28" w14:textId="734F9C43" w:rsidR="000D1AD8" w:rsidRPr="002E72E4" w:rsidRDefault="000D1AD8" w:rsidP="001405A0">
            <w:pPr>
              <w:pStyle w:val="TableParagraph"/>
              <w:ind w:left="213"/>
            </w:pPr>
            <w:r w:rsidRPr="00A255CE">
              <w:rPr>
                <w:color w:val="2D2D2D"/>
                <w:w w:val="105"/>
              </w:rPr>
              <w:t>Dvi pagal teisės aktų reikalavimus sukomplektuotos vaistinėlės</w:t>
            </w:r>
          </w:p>
        </w:tc>
      </w:tr>
      <w:tr w:rsidR="000D1AD8" w:rsidRPr="00E37742" w14:paraId="1D1C7DD3" w14:textId="77777777" w:rsidTr="001003E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0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1D700" w14:textId="77777777" w:rsidR="000D1AD8" w:rsidRPr="00E37742" w:rsidRDefault="000D1AD8" w:rsidP="001405A0">
            <w:pPr>
              <w:pStyle w:val="TableParagraph"/>
              <w:numPr>
                <w:ilvl w:val="0"/>
                <w:numId w:val="3"/>
              </w:numPr>
              <w:spacing w:line="204" w:lineRule="exact"/>
              <w:jc w:val="both"/>
              <w:rPr>
                <w:color w:val="2D2D2D"/>
                <w:spacing w:val="-5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5ACA2" w14:textId="6090E4DA" w:rsidR="000D1AD8" w:rsidRPr="002E72E4" w:rsidRDefault="000D1AD8" w:rsidP="001405A0">
            <w:pPr>
              <w:pStyle w:val="TableParagraph"/>
              <w:ind w:left="213"/>
            </w:pPr>
            <w:r w:rsidRPr="00A255CE">
              <w:rPr>
                <w:color w:val="2D2D2D"/>
                <w:w w:val="105"/>
              </w:rPr>
              <w:t>Avarinis ženklas</w:t>
            </w:r>
          </w:p>
        </w:tc>
      </w:tr>
      <w:tr w:rsidR="000D1AD8" w:rsidRPr="00E37742" w14:paraId="75E95A9B" w14:textId="77777777" w:rsidTr="007772E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0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0D62D" w14:textId="77777777" w:rsidR="000D1AD8" w:rsidRPr="00E37742" w:rsidRDefault="000D1AD8" w:rsidP="001405A0">
            <w:pPr>
              <w:pStyle w:val="TableParagraph"/>
              <w:numPr>
                <w:ilvl w:val="0"/>
                <w:numId w:val="3"/>
              </w:numPr>
              <w:spacing w:line="204" w:lineRule="exact"/>
              <w:jc w:val="both"/>
              <w:rPr>
                <w:color w:val="2D2D2D"/>
                <w:spacing w:val="-5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DE5E6" w14:textId="5F447CF6" w:rsidR="000D1AD8" w:rsidRPr="002E72E4" w:rsidRDefault="000D1AD8" w:rsidP="001405A0">
            <w:pPr>
              <w:pStyle w:val="TableParagraph"/>
              <w:ind w:left="213"/>
            </w:pPr>
            <w:r w:rsidRPr="00A255CE">
              <w:rPr>
                <w:color w:val="2D2D2D"/>
                <w:w w:val="105"/>
              </w:rPr>
              <w:t>Avariniai plaktukai langų stiklams išmušti salone</w:t>
            </w:r>
          </w:p>
        </w:tc>
      </w:tr>
      <w:tr w:rsidR="000D1AD8" w:rsidRPr="00E37742" w14:paraId="7A00E930" w14:textId="77777777" w:rsidTr="0048525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0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6171B" w14:textId="77777777" w:rsidR="000D1AD8" w:rsidRPr="00E37742" w:rsidRDefault="000D1AD8" w:rsidP="001405A0">
            <w:pPr>
              <w:pStyle w:val="TableParagraph"/>
              <w:numPr>
                <w:ilvl w:val="0"/>
                <w:numId w:val="3"/>
              </w:numPr>
              <w:spacing w:line="204" w:lineRule="exact"/>
              <w:jc w:val="both"/>
              <w:rPr>
                <w:color w:val="2D2D2D"/>
                <w:spacing w:val="-5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87A87" w14:textId="77777777" w:rsidR="000D1AD8" w:rsidRDefault="000D1AD8" w:rsidP="001405A0">
            <w:pPr>
              <w:pStyle w:val="TableParagraph"/>
              <w:spacing w:line="219" w:lineRule="exact"/>
              <w:ind w:left="147" w:firstLine="7"/>
              <w:rPr>
                <w:color w:val="2D2D2D"/>
                <w:w w:val="105"/>
              </w:rPr>
            </w:pPr>
          </w:p>
          <w:p w14:paraId="5EA4F968" w14:textId="5291599E" w:rsidR="000D1AD8" w:rsidRPr="002E72E4" w:rsidRDefault="000D1AD8" w:rsidP="001405A0">
            <w:pPr>
              <w:pStyle w:val="TableParagraph"/>
              <w:ind w:left="213"/>
            </w:pPr>
            <w:r w:rsidRPr="00A255CE">
              <w:rPr>
                <w:color w:val="2D2D2D"/>
                <w:w w:val="105"/>
              </w:rPr>
              <w:t xml:space="preserve">Geltonos spalvos </w:t>
            </w:r>
            <w:proofErr w:type="spellStart"/>
            <w:r w:rsidRPr="00A255CE">
              <w:rPr>
                <w:color w:val="2D2D2D"/>
                <w:w w:val="105"/>
              </w:rPr>
              <w:t>atšvaitinė</w:t>
            </w:r>
            <w:proofErr w:type="spellEnd"/>
            <w:r w:rsidRPr="00A255CE">
              <w:rPr>
                <w:color w:val="2D2D2D"/>
                <w:w w:val="105"/>
              </w:rPr>
              <w:t xml:space="preserve"> vairuotojo liemenė</w:t>
            </w:r>
          </w:p>
        </w:tc>
      </w:tr>
      <w:tr w:rsidR="000D1AD8" w:rsidRPr="00E37742" w14:paraId="143276BE" w14:textId="77777777" w:rsidTr="001837C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0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4A8E7" w14:textId="77777777" w:rsidR="000D1AD8" w:rsidRPr="00E37742" w:rsidRDefault="000D1AD8" w:rsidP="001405A0">
            <w:pPr>
              <w:pStyle w:val="TableParagraph"/>
              <w:numPr>
                <w:ilvl w:val="0"/>
                <w:numId w:val="3"/>
              </w:numPr>
              <w:spacing w:line="204" w:lineRule="exact"/>
              <w:jc w:val="both"/>
              <w:rPr>
                <w:color w:val="2D2D2D"/>
                <w:spacing w:val="-5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82C91" w14:textId="3F704431" w:rsidR="000D1AD8" w:rsidRPr="002E72E4" w:rsidRDefault="000D1AD8" w:rsidP="001405A0">
            <w:pPr>
              <w:pStyle w:val="TableParagraph"/>
              <w:ind w:left="213"/>
            </w:pPr>
            <w:r w:rsidRPr="00A255CE">
              <w:rPr>
                <w:iCs/>
              </w:rPr>
              <w:t>Dvi ratų atramos</w:t>
            </w:r>
          </w:p>
        </w:tc>
      </w:tr>
      <w:tr w:rsidR="000D1AD8" w:rsidRPr="00E37742" w14:paraId="2C3F3E0F" w14:textId="77777777" w:rsidTr="0071351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0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2DF66" w14:textId="77777777" w:rsidR="000D1AD8" w:rsidRPr="00E37742" w:rsidRDefault="000D1AD8" w:rsidP="001405A0">
            <w:pPr>
              <w:pStyle w:val="TableParagraph"/>
              <w:numPr>
                <w:ilvl w:val="0"/>
                <w:numId w:val="3"/>
              </w:numPr>
              <w:spacing w:line="204" w:lineRule="exact"/>
              <w:jc w:val="both"/>
              <w:rPr>
                <w:color w:val="2D2D2D"/>
                <w:spacing w:val="-5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C8035" w14:textId="18E5E14A" w:rsidR="000D1AD8" w:rsidRPr="002E72E4" w:rsidRDefault="000D1AD8" w:rsidP="001405A0">
            <w:pPr>
              <w:pStyle w:val="TableParagraph"/>
              <w:ind w:left="213"/>
            </w:pPr>
            <w:r w:rsidRPr="00A255CE">
              <w:rPr>
                <w:iCs/>
              </w:rPr>
              <w:t xml:space="preserve">Dvi veikiančios </w:t>
            </w:r>
            <w:proofErr w:type="spellStart"/>
            <w:r w:rsidRPr="00A255CE">
              <w:rPr>
                <w:iCs/>
              </w:rPr>
              <w:t>video</w:t>
            </w:r>
            <w:proofErr w:type="spellEnd"/>
            <w:r w:rsidRPr="00A255CE">
              <w:rPr>
                <w:iCs/>
              </w:rPr>
              <w:t xml:space="preserve"> kameros, viena stebėjimui keleivių salone, antra-autobuso priekyje eismo stebėjimui (ryšio operatoriaus paslaugomis (</w:t>
            </w:r>
            <w:proofErr w:type="spellStart"/>
            <w:r w:rsidRPr="00A255CE">
              <w:rPr>
                <w:iCs/>
              </w:rPr>
              <w:t>sim</w:t>
            </w:r>
            <w:proofErr w:type="spellEnd"/>
            <w:r w:rsidRPr="00A255CE">
              <w:rPr>
                <w:iCs/>
              </w:rPr>
              <w:t xml:space="preserve"> kortele) pasirūpina Nuomininkas)</w:t>
            </w:r>
          </w:p>
        </w:tc>
      </w:tr>
    </w:tbl>
    <w:p w14:paraId="19BB58F7" w14:textId="77777777" w:rsidR="00C82783" w:rsidRDefault="00C85E19" w:rsidP="006C57B5">
      <w:pPr>
        <w:pStyle w:val="TableParagraph"/>
        <w:spacing w:before="240" w:line="230" w:lineRule="exact"/>
        <w:ind w:left="426"/>
        <w:jc w:val="both"/>
        <w:rPr>
          <w:color w:val="2D2D2D"/>
          <w:w w:val="105"/>
        </w:rPr>
      </w:pPr>
      <w:r>
        <w:rPr>
          <w:color w:val="2D2D2D"/>
          <w:w w:val="105"/>
        </w:rPr>
        <w:t>A</w:t>
      </w:r>
      <w:r w:rsidRPr="00C85E19">
        <w:rPr>
          <w:color w:val="2D2D2D"/>
          <w:w w:val="105"/>
        </w:rPr>
        <w:t xml:space="preserve">utobusas turi būti </w:t>
      </w:r>
      <w:r>
        <w:rPr>
          <w:color w:val="2D2D2D"/>
          <w:w w:val="105"/>
        </w:rPr>
        <w:t>su</w:t>
      </w:r>
      <w:r w:rsidRPr="00C85E19">
        <w:rPr>
          <w:color w:val="2D2D2D"/>
          <w:w w:val="105"/>
        </w:rPr>
        <w:t>komplektuotas</w:t>
      </w:r>
      <w:r>
        <w:rPr>
          <w:color w:val="2D2D2D"/>
          <w:w w:val="105"/>
        </w:rPr>
        <w:t xml:space="preserve"> pagal nustatytus reikalavimus</w:t>
      </w:r>
      <w:r w:rsidRPr="00C85E19">
        <w:rPr>
          <w:color w:val="2D2D2D"/>
          <w:w w:val="105"/>
        </w:rPr>
        <w:t>, atitinkantis jam gamintojo techninėse</w:t>
      </w:r>
      <w:r>
        <w:rPr>
          <w:color w:val="2D2D2D"/>
          <w:w w:val="105"/>
        </w:rPr>
        <w:t xml:space="preserve"> </w:t>
      </w:r>
      <w:r w:rsidRPr="00C85E19">
        <w:rPr>
          <w:color w:val="2D2D2D"/>
          <w:w w:val="105"/>
        </w:rPr>
        <w:lastRenderedPageBreak/>
        <w:t>sąlygose keliamus reikalavimus</w:t>
      </w:r>
      <w:r>
        <w:rPr>
          <w:color w:val="2D2D2D"/>
          <w:w w:val="105"/>
        </w:rPr>
        <w:t xml:space="preserve">. </w:t>
      </w:r>
    </w:p>
    <w:p w14:paraId="0C387515" w14:textId="77777777" w:rsidR="00C82783" w:rsidRDefault="00C85E19" w:rsidP="006C57B5">
      <w:pPr>
        <w:pStyle w:val="TableParagraph"/>
        <w:spacing w:before="240" w:line="230" w:lineRule="exact"/>
        <w:ind w:left="426"/>
        <w:jc w:val="both"/>
        <w:rPr>
          <w:color w:val="2D2D2D"/>
          <w:w w:val="105"/>
        </w:rPr>
      </w:pPr>
      <w:r w:rsidRPr="00C85E19">
        <w:rPr>
          <w:color w:val="2D2D2D"/>
          <w:w w:val="105"/>
        </w:rPr>
        <w:t>Tiekėjas turi užtikrinti galimybę Pirkėjo atstovui arba įgaliotam asmeniui apžiūrėti</w:t>
      </w:r>
      <w:r>
        <w:rPr>
          <w:color w:val="2D2D2D"/>
          <w:w w:val="105"/>
        </w:rPr>
        <w:t xml:space="preserve"> autobusą</w:t>
      </w:r>
      <w:r w:rsidRPr="00C85E19">
        <w:rPr>
          <w:color w:val="2D2D2D"/>
          <w:w w:val="105"/>
        </w:rPr>
        <w:t xml:space="preserve"> ir įvertinti autobuso techninę</w:t>
      </w:r>
      <w:r>
        <w:rPr>
          <w:color w:val="2D2D2D"/>
          <w:w w:val="105"/>
        </w:rPr>
        <w:t>,</w:t>
      </w:r>
      <w:r w:rsidRPr="00C85E19">
        <w:rPr>
          <w:color w:val="2D2D2D"/>
          <w:w w:val="105"/>
        </w:rPr>
        <w:t xml:space="preserve"> estetinę būklę</w:t>
      </w:r>
      <w:r>
        <w:rPr>
          <w:color w:val="2D2D2D"/>
          <w:w w:val="105"/>
        </w:rPr>
        <w:t xml:space="preserve"> bei </w:t>
      </w:r>
      <w:r w:rsidRPr="00C85E19">
        <w:rPr>
          <w:color w:val="2D2D2D"/>
          <w:w w:val="105"/>
        </w:rPr>
        <w:t xml:space="preserve">jo atitikimą pasiūlyme pateiktam aprašymui. </w:t>
      </w:r>
    </w:p>
    <w:p w14:paraId="5A08A323" w14:textId="77777777" w:rsidR="00C82783" w:rsidRDefault="00C85E19" w:rsidP="006C57B5">
      <w:pPr>
        <w:pStyle w:val="TableParagraph"/>
        <w:spacing w:before="240" w:line="230" w:lineRule="exact"/>
        <w:ind w:left="426"/>
        <w:jc w:val="both"/>
        <w:rPr>
          <w:color w:val="2D2D2D"/>
          <w:w w:val="105"/>
        </w:rPr>
      </w:pPr>
      <w:r w:rsidRPr="00C85E19">
        <w:rPr>
          <w:color w:val="2D2D2D"/>
          <w:w w:val="105"/>
        </w:rPr>
        <w:t>Vertinamas kėbulo korozijos (ne) buvimas, estetinis vaizdas, variklio, agregatų, elektros sistemų</w:t>
      </w:r>
      <w:r w:rsidR="00D9547C">
        <w:rPr>
          <w:color w:val="2D2D2D"/>
          <w:w w:val="105"/>
        </w:rPr>
        <w:t>, salono</w:t>
      </w:r>
      <w:r w:rsidRPr="00C85E19">
        <w:rPr>
          <w:color w:val="2D2D2D"/>
          <w:w w:val="105"/>
        </w:rPr>
        <w:t xml:space="preserve"> ir sėdynių būklė. </w:t>
      </w:r>
    </w:p>
    <w:p w14:paraId="6309368C" w14:textId="6CF04EB7" w:rsidR="000D6E91" w:rsidRPr="003A6510" w:rsidRDefault="00C85E19" w:rsidP="006C57B5">
      <w:pPr>
        <w:pStyle w:val="TableParagraph"/>
        <w:spacing w:before="240" w:line="230" w:lineRule="exact"/>
        <w:ind w:left="426"/>
        <w:jc w:val="both"/>
        <w:rPr>
          <w:b/>
          <w:bCs/>
          <w:color w:val="2D2D2D"/>
          <w:w w:val="105"/>
        </w:rPr>
      </w:pPr>
      <w:r w:rsidRPr="00C85E19">
        <w:rPr>
          <w:color w:val="2D2D2D"/>
          <w:w w:val="105"/>
        </w:rPr>
        <w:t xml:space="preserve">Pasiūlymus dėl </w:t>
      </w:r>
      <w:r w:rsidR="00D9547C">
        <w:rPr>
          <w:color w:val="2D2D2D"/>
          <w:w w:val="105"/>
        </w:rPr>
        <w:t xml:space="preserve">autobuso </w:t>
      </w:r>
      <w:r w:rsidRPr="00C85E19">
        <w:rPr>
          <w:color w:val="2D2D2D"/>
          <w:w w:val="105"/>
        </w:rPr>
        <w:t>blogos techninės būklės ar netinkamo estetinio vaizdo Pirkėjas turi teisę atmesti, nors šis autobusas ir atitiktų formalius techninės specifikacijos reikalavimu</w:t>
      </w:r>
      <w:r w:rsidR="00D9547C">
        <w:rPr>
          <w:color w:val="2D2D2D"/>
          <w:w w:val="105"/>
        </w:rPr>
        <w:t>s.</w:t>
      </w:r>
    </w:p>
    <w:sectPr w:rsidR="000D6E91" w:rsidRPr="003A6510" w:rsidSect="00456779">
      <w:headerReference w:type="default" r:id="rId11"/>
      <w:pgSz w:w="11910" w:h="16840"/>
      <w:pgMar w:top="680" w:right="580" w:bottom="993" w:left="1140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8DAD53" w14:textId="77777777" w:rsidR="00A71418" w:rsidRDefault="00A71418" w:rsidP="00E35A5D">
      <w:r>
        <w:separator/>
      </w:r>
    </w:p>
  </w:endnote>
  <w:endnote w:type="continuationSeparator" w:id="0">
    <w:p w14:paraId="46756AAC" w14:textId="77777777" w:rsidR="00A71418" w:rsidRDefault="00A71418" w:rsidP="00E35A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FC467F" w14:textId="77777777" w:rsidR="00A71418" w:rsidRDefault="00A71418" w:rsidP="00E35A5D">
      <w:r>
        <w:separator/>
      </w:r>
    </w:p>
  </w:footnote>
  <w:footnote w:type="continuationSeparator" w:id="0">
    <w:p w14:paraId="7C5E98FA" w14:textId="77777777" w:rsidR="00A71418" w:rsidRDefault="00A71418" w:rsidP="00E35A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9050A1" w14:textId="796EB07C" w:rsidR="00E35A5D" w:rsidRDefault="00E35A5D">
    <w:pPr>
      <w:pStyle w:val="Antrats"/>
      <w:jc w:val="center"/>
    </w:pPr>
  </w:p>
  <w:p w14:paraId="1F1062BE" w14:textId="77777777" w:rsidR="00E35A5D" w:rsidRDefault="00E35A5D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096478"/>
    <w:multiLevelType w:val="hybridMultilevel"/>
    <w:tmpl w:val="0A7EFF86"/>
    <w:lvl w:ilvl="0" w:tplc="C3D450C8">
      <w:start w:val="1"/>
      <w:numFmt w:val="decimal"/>
      <w:lvlText w:val="%1."/>
      <w:lvlJc w:val="left"/>
      <w:pPr>
        <w:ind w:left="891" w:hanging="204"/>
      </w:pPr>
      <w:rPr>
        <w:rFonts w:hint="default"/>
        <w:spacing w:val="0"/>
        <w:w w:val="108"/>
        <w:lang w:val="lt-LT" w:eastAsia="en-US" w:bidi="ar-SA"/>
      </w:rPr>
    </w:lvl>
    <w:lvl w:ilvl="1" w:tplc="60D8CD7A">
      <w:numFmt w:val="bullet"/>
      <w:lvlText w:val="•"/>
      <w:lvlJc w:val="left"/>
      <w:pPr>
        <w:ind w:left="1828" w:hanging="204"/>
      </w:pPr>
      <w:rPr>
        <w:rFonts w:hint="default"/>
        <w:lang w:val="lt-LT" w:eastAsia="en-US" w:bidi="ar-SA"/>
      </w:rPr>
    </w:lvl>
    <w:lvl w:ilvl="2" w:tplc="4B72B27A">
      <w:numFmt w:val="bullet"/>
      <w:lvlText w:val="•"/>
      <w:lvlJc w:val="left"/>
      <w:pPr>
        <w:ind w:left="2756" w:hanging="204"/>
      </w:pPr>
      <w:rPr>
        <w:rFonts w:hint="default"/>
        <w:lang w:val="lt-LT" w:eastAsia="en-US" w:bidi="ar-SA"/>
      </w:rPr>
    </w:lvl>
    <w:lvl w:ilvl="3" w:tplc="929CF7B0">
      <w:numFmt w:val="bullet"/>
      <w:lvlText w:val="•"/>
      <w:lvlJc w:val="left"/>
      <w:pPr>
        <w:ind w:left="3684" w:hanging="204"/>
      </w:pPr>
      <w:rPr>
        <w:rFonts w:hint="default"/>
        <w:lang w:val="lt-LT" w:eastAsia="en-US" w:bidi="ar-SA"/>
      </w:rPr>
    </w:lvl>
    <w:lvl w:ilvl="4" w:tplc="BEAEC804">
      <w:numFmt w:val="bullet"/>
      <w:lvlText w:val="•"/>
      <w:lvlJc w:val="left"/>
      <w:pPr>
        <w:ind w:left="4612" w:hanging="204"/>
      </w:pPr>
      <w:rPr>
        <w:rFonts w:hint="default"/>
        <w:lang w:val="lt-LT" w:eastAsia="en-US" w:bidi="ar-SA"/>
      </w:rPr>
    </w:lvl>
    <w:lvl w:ilvl="5" w:tplc="ECE470FA">
      <w:numFmt w:val="bullet"/>
      <w:lvlText w:val="•"/>
      <w:lvlJc w:val="left"/>
      <w:pPr>
        <w:ind w:left="5540" w:hanging="204"/>
      </w:pPr>
      <w:rPr>
        <w:rFonts w:hint="default"/>
        <w:lang w:val="lt-LT" w:eastAsia="en-US" w:bidi="ar-SA"/>
      </w:rPr>
    </w:lvl>
    <w:lvl w:ilvl="6" w:tplc="C6486034">
      <w:numFmt w:val="bullet"/>
      <w:lvlText w:val="•"/>
      <w:lvlJc w:val="left"/>
      <w:pPr>
        <w:ind w:left="6468" w:hanging="204"/>
      </w:pPr>
      <w:rPr>
        <w:rFonts w:hint="default"/>
        <w:lang w:val="lt-LT" w:eastAsia="en-US" w:bidi="ar-SA"/>
      </w:rPr>
    </w:lvl>
    <w:lvl w:ilvl="7" w:tplc="42F0456C">
      <w:numFmt w:val="bullet"/>
      <w:lvlText w:val="•"/>
      <w:lvlJc w:val="left"/>
      <w:pPr>
        <w:ind w:left="7397" w:hanging="204"/>
      </w:pPr>
      <w:rPr>
        <w:rFonts w:hint="default"/>
        <w:lang w:val="lt-LT" w:eastAsia="en-US" w:bidi="ar-SA"/>
      </w:rPr>
    </w:lvl>
    <w:lvl w:ilvl="8" w:tplc="B9F8F91A">
      <w:numFmt w:val="bullet"/>
      <w:lvlText w:val="•"/>
      <w:lvlJc w:val="left"/>
      <w:pPr>
        <w:ind w:left="8325" w:hanging="204"/>
      </w:pPr>
      <w:rPr>
        <w:rFonts w:hint="default"/>
        <w:lang w:val="lt-LT" w:eastAsia="en-US" w:bidi="ar-SA"/>
      </w:rPr>
    </w:lvl>
  </w:abstractNum>
  <w:abstractNum w:abstractNumId="1" w15:restartNumberingAfterBreak="0">
    <w:nsid w:val="5CF3209E"/>
    <w:multiLevelType w:val="hybridMultilevel"/>
    <w:tmpl w:val="FD88D3B2"/>
    <w:lvl w:ilvl="0" w:tplc="0427000F">
      <w:start w:val="1"/>
      <w:numFmt w:val="decimal"/>
      <w:lvlText w:val="%1.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13B4235"/>
    <w:multiLevelType w:val="hybridMultilevel"/>
    <w:tmpl w:val="A198CB10"/>
    <w:lvl w:ilvl="0" w:tplc="0427000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17764628">
    <w:abstractNumId w:val="0"/>
  </w:num>
  <w:num w:numId="2" w16cid:durableId="1944721955">
    <w:abstractNumId w:val="1"/>
  </w:num>
  <w:num w:numId="3" w16cid:durableId="9270823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E91"/>
    <w:rsid w:val="00026C5F"/>
    <w:rsid w:val="00044C44"/>
    <w:rsid w:val="00051884"/>
    <w:rsid w:val="0007491E"/>
    <w:rsid w:val="00097F2B"/>
    <w:rsid w:val="000D1AD8"/>
    <w:rsid w:val="000D6E91"/>
    <w:rsid w:val="000E5890"/>
    <w:rsid w:val="00115D20"/>
    <w:rsid w:val="001405A0"/>
    <w:rsid w:val="00165ECB"/>
    <w:rsid w:val="001766CC"/>
    <w:rsid w:val="001973A3"/>
    <w:rsid w:val="001B6157"/>
    <w:rsid w:val="001C2D4E"/>
    <w:rsid w:val="001C41B5"/>
    <w:rsid w:val="001D44EE"/>
    <w:rsid w:val="001D571F"/>
    <w:rsid w:val="001F4874"/>
    <w:rsid w:val="001F79C5"/>
    <w:rsid w:val="0020531C"/>
    <w:rsid w:val="002176E6"/>
    <w:rsid w:val="00276A7E"/>
    <w:rsid w:val="00291C54"/>
    <w:rsid w:val="002B5529"/>
    <w:rsid w:val="002D5E64"/>
    <w:rsid w:val="002E0AD0"/>
    <w:rsid w:val="002E3C90"/>
    <w:rsid w:val="002E6705"/>
    <w:rsid w:val="003205AF"/>
    <w:rsid w:val="003260A3"/>
    <w:rsid w:val="00352860"/>
    <w:rsid w:val="00377148"/>
    <w:rsid w:val="003A30EB"/>
    <w:rsid w:val="003A561B"/>
    <w:rsid w:val="003A6510"/>
    <w:rsid w:val="003E3172"/>
    <w:rsid w:val="00426E3F"/>
    <w:rsid w:val="00430F6C"/>
    <w:rsid w:val="00456779"/>
    <w:rsid w:val="0049142E"/>
    <w:rsid w:val="004A3C86"/>
    <w:rsid w:val="004A4428"/>
    <w:rsid w:val="004C3FA0"/>
    <w:rsid w:val="004C4BBE"/>
    <w:rsid w:val="004D220C"/>
    <w:rsid w:val="00524FFD"/>
    <w:rsid w:val="00575EAC"/>
    <w:rsid w:val="0058008B"/>
    <w:rsid w:val="00585A60"/>
    <w:rsid w:val="005B2F83"/>
    <w:rsid w:val="005B429F"/>
    <w:rsid w:val="005B6556"/>
    <w:rsid w:val="005E5C38"/>
    <w:rsid w:val="00604C38"/>
    <w:rsid w:val="0064641E"/>
    <w:rsid w:val="00686074"/>
    <w:rsid w:val="00690E4D"/>
    <w:rsid w:val="006A73B1"/>
    <w:rsid w:val="006C57B5"/>
    <w:rsid w:val="006C61E4"/>
    <w:rsid w:val="00733798"/>
    <w:rsid w:val="00742DD0"/>
    <w:rsid w:val="0074351C"/>
    <w:rsid w:val="0075678C"/>
    <w:rsid w:val="007828BD"/>
    <w:rsid w:val="00792856"/>
    <w:rsid w:val="007A1126"/>
    <w:rsid w:val="007F51D4"/>
    <w:rsid w:val="00860B97"/>
    <w:rsid w:val="008666F1"/>
    <w:rsid w:val="00887803"/>
    <w:rsid w:val="008A5A37"/>
    <w:rsid w:val="008B7C34"/>
    <w:rsid w:val="008C18D8"/>
    <w:rsid w:val="008E5271"/>
    <w:rsid w:val="008F7B6D"/>
    <w:rsid w:val="00957761"/>
    <w:rsid w:val="009713D8"/>
    <w:rsid w:val="009842E9"/>
    <w:rsid w:val="00987C06"/>
    <w:rsid w:val="00992E0C"/>
    <w:rsid w:val="00993E8D"/>
    <w:rsid w:val="009C68B9"/>
    <w:rsid w:val="00A060D5"/>
    <w:rsid w:val="00A255CE"/>
    <w:rsid w:val="00A71418"/>
    <w:rsid w:val="00A725D9"/>
    <w:rsid w:val="00A921B9"/>
    <w:rsid w:val="00AA2DB5"/>
    <w:rsid w:val="00AD328B"/>
    <w:rsid w:val="00AD7472"/>
    <w:rsid w:val="00AE37BA"/>
    <w:rsid w:val="00AF6894"/>
    <w:rsid w:val="00B006F0"/>
    <w:rsid w:val="00B72925"/>
    <w:rsid w:val="00B83BB3"/>
    <w:rsid w:val="00B87CE5"/>
    <w:rsid w:val="00B96A64"/>
    <w:rsid w:val="00BA74D2"/>
    <w:rsid w:val="00BC74C8"/>
    <w:rsid w:val="00BE1802"/>
    <w:rsid w:val="00BE31B1"/>
    <w:rsid w:val="00BE4240"/>
    <w:rsid w:val="00BF363C"/>
    <w:rsid w:val="00C53FC8"/>
    <w:rsid w:val="00C80B88"/>
    <w:rsid w:val="00C82783"/>
    <w:rsid w:val="00C85E19"/>
    <w:rsid w:val="00CA3F33"/>
    <w:rsid w:val="00CE5446"/>
    <w:rsid w:val="00D016F9"/>
    <w:rsid w:val="00D25182"/>
    <w:rsid w:val="00D2695A"/>
    <w:rsid w:val="00D609B1"/>
    <w:rsid w:val="00D878DC"/>
    <w:rsid w:val="00D9547C"/>
    <w:rsid w:val="00DA19F8"/>
    <w:rsid w:val="00DA2F12"/>
    <w:rsid w:val="00DD3D81"/>
    <w:rsid w:val="00E35A5D"/>
    <w:rsid w:val="00E37742"/>
    <w:rsid w:val="00E60888"/>
    <w:rsid w:val="00E90228"/>
    <w:rsid w:val="00EC5F4E"/>
    <w:rsid w:val="00F01B42"/>
    <w:rsid w:val="00F41F79"/>
    <w:rsid w:val="00FA4F8C"/>
    <w:rsid w:val="00FD7DFD"/>
    <w:rsid w:val="00FE3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77B9E8"/>
  <w15:docId w15:val="{96F966F9-A1A6-45D7-928A-D1186312C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92E0C"/>
    <w:rPr>
      <w:rFonts w:ascii="Times New Roman" w:eastAsia="Times New Roman" w:hAnsi="Times New Roman" w:cs="Times New Roman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grindinistekstas">
    <w:name w:val="Body Text"/>
    <w:basedOn w:val="prastasis"/>
    <w:link w:val="PagrindinistekstasDiagrama"/>
    <w:uiPriority w:val="1"/>
    <w:qFormat/>
    <w:rPr>
      <w:b/>
      <w:bCs/>
    </w:rPr>
  </w:style>
  <w:style w:type="paragraph" w:styleId="Pavadinimas">
    <w:name w:val="Title"/>
    <w:basedOn w:val="prastasis"/>
    <w:uiPriority w:val="10"/>
    <w:qFormat/>
    <w:pPr>
      <w:ind w:left="314"/>
    </w:pPr>
    <w:rPr>
      <w:sz w:val="23"/>
      <w:szCs w:val="23"/>
    </w:rPr>
  </w:style>
  <w:style w:type="paragraph" w:styleId="Sraopastraipa">
    <w:name w:val="List Paragraph"/>
    <w:basedOn w:val="prastasis"/>
    <w:uiPriority w:val="1"/>
    <w:qFormat/>
    <w:pPr>
      <w:spacing w:before="137"/>
      <w:ind w:left="898" w:hanging="213"/>
    </w:pPr>
  </w:style>
  <w:style w:type="paragraph" w:customStyle="1" w:styleId="TableParagraph">
    <w:name w:val="Table Paragraph"/>
    <w:basedOn w:val="prastasis"/>
    <w:uiPriority w:val="1"/>
    <w:qFormat/>
  </w:style>
  <w:style w:type="paragraph" w:styleId="Antrats">
    <w:name w:val="header"/>
    <w:basedOn w:val="prastasis"/>
    <w:link w:val="AntratsDiagrama"/>
    <w:uiPriority w:val="99"/>
    <w:unhideWhenUsed/>
    <w:rsid w:val="00E35A5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35A5D"/>
    <w:rPr>
      <w:rFonts w:ascii="Times New Roman" w:eastAsia="Times New Roman" w:hAnsi="Times New Roman" w:cs="Times New Roman"/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E35A5D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35A5D"/>
    <w:rPr>
      <w:rFonts w:ascii="Times New Roman" w:eastAsia="Times New Roman" w:hAnsi="Times New Roman" w:cs="Times New Roman"/>
      <w:lang w:val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1"/>
    <w:rsid w:val="001973A3"/>
    <w:rPr>
      <w:rFonts w:ascii="Times New Roman" w:eastAsia="Times New Roman" w:hAnsi="Times New Roman" w:cs="Times New Roman"/>
      <w:b/>
      <w:bCs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B3326A43897B4AAC9553EC2BABDAB2" ma:contentTypeVersion="6" ma:contentTypeDescription="Create a new document." ma:contentTypeScope="" ma:versionID="e29b2464e85c7846a622953df675049c">
  <xsd:schema xmlns:xsd="http://www.w3.org/2001/XMLSchema" xmlns:xs="http://www.w3.org/2001/XMLSchema" xmlns:p="http://schemas.microsoft.com/office/2006/metadata/properties" xmlns:ns3="bd2268c5-1872-468e-8110-b4dc3aae13ce" targetNamespace="http://schemas.microsoft.com/office/2006/metadata/properties" ma:root="true" ma:fieldsID="e46f210dc23801d29c19abc2f8636295" ns3:_="">
    <xsd:import namespace="bd2268c5-1872-468e-8110-b4dc3aae13c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_activity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2268c5-1872-468e-8110-b4dc3aae13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d2268c5-1872-468e-8110-b4dc3aae13ce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46A7B5-FD3B-4F3A-8B4B-DCF3897275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2268c5-1872-468e-8110-b4dc3aae13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E291DA-E93D-4BF5-A4B5-78EF9568A69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7672E40-471A-47F3-8135-72DDA3534ED1}">
  <ds:schemaRefs>
    <ds:schemaRef ds:uri="http://schemas.microsoft.com/office/2006/metadata/properties"/>
    <ds:schemaRef ds:uri="http://schemas.microsoft.com/office/infopath/2007/PartnerControls"/>
    <ds:schemaRef ds:uri="bd2268c5-1872-468e-8110-b4dc3aae13ce"/>
  </ds:schemaRefs>
</ds:datastoreItem>
</file>

<file path=customXml/itemProps4.xml><?xml version="1.0" encoding="utf-8"?>
<ds:datastoreItem xmlns:ds="http://schemas.openxmlformats.org/officeDocument/2006/customXml" ds:itemID="{0128B1FA-3F72-419F-8DF5-2D61575709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2749</Words>
  <Characters>1568</Characters>
  <Application>Microsoft Office Word</Application>
  <DocSecurity>0</DocSecurity>
  <Lines>13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Direktorius</dc:creator>
  <cp:lastModifiedBy>Greta Asus</cp:lastModifiedBy>
  <cp:revision>11</cp:revision>
  <dcterms:created xsi:type="dcterms:W3CDTF">2025-09-11T13:15:00Z</dcterms:created>
  <dcterms:modified xsi:type="dcterms:W3CDTF">2025-09-12T06:32:00Z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2025-03-28T00:00:00Z</vt:filetime>
  </property>
  <property fmtid="{D5CDD505-2E9C-101B-9397-08002B2CF9AE}" pid="3" name="Creator">
    <vt:lpwstr>Canon SC1001</vt:lpwstr>
  </property>
  <property fmtid="{D5CDD505-2E9C-101B-9397-08002B2CF9AE}" pid="4" name="Producer">
    <vt:lpwstr>IJ Scan Utility</vt:lpwstr>
  </property>
  <property fmtid="{D5CDD505-2E9C-101B-9397-08002B2CF9AE}" pid="5" name="LastSaved">
    <vt:filetime>2025-03-28T00:00:00Z</vt:filetime>
  </property>
  <property fmtid="{D5CDD505-2E9C-101B-9397-08002B2CF9AE}" pid="6" name="ContentTypeId">
    <vt:lpwstr>0x0101008BB3326A43897B4AAC9553EC2BABDAB2</vt:lpwstr>
  </property>
</Properties>
</file>