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33463" w:rsidRPr="002E4EBE" w:rsidRDefault="00233463" w:rsidP="00233463">
      <w:pPr>
        <w:widowControl w:val="0"/>
        <w:autoSpaceDE w:val="0"/>
        <w:autoSpaceDN w:val="0"/>
        <w:adjustRightInd w:val="0"/>
        <w:spacing w:line="312" w:lineRule="auto"/>
        <w:jc w:val="right"/>
        <w:rPr>
          <w:color w:val="000000"/>
          <w:lang w:val="en-GB" w:eastAsia="en-GB"/>
        </w:rPr>
      </w:pPr>
      <w:r w:rsidRPr="002E4EBE">
        <w:rPr>
          <w:color w:val="000000"/>
          <w:lang w:val="en-GB" w:eastAsia="en-GB"/>
        </w:rPr>
        <w:t>APPROVED</w:t>
      </w:r>
    </w:p>
    <w:p w:rsidR="00233463" w:rsidRPr="002E4EBE" w:rsidRDefault="00233463" w:rsidP="00233463">
      <w:pPr>
        <w:widowControl w:val="0"/>
        <w:autoSpaceDE w:val="0"/>
        <w:autoSpaceDN w:val="0"/>
        <w:adjustRightInd w:val="0"/>
        <w:spacing w:line="312" w:lineRule="auto"/>
        <w:jc w:val="right"/>
        <w:rPr>
          <w:color w:val="000000"/>
          <w:lang w:val="en-GB" w:eastAsia="en-GB"/>
        </w:rPr>
      </w:pPr>
      <w:r w:rsidRPr="002E4EBE">
        <w:rPr>
          <w:color w:val="000000"/>
          <w:lang w:val="en-GB" w:eastAsia="en-GB"/>
        </w:rPr>
        <w:t xml:space="preserve">by the Minutes of Public Procurement Commission </w:t>
      </w:r>
    </w:p>
    <w:p w:rsidR="00233463" w:rsidRPr="002E4EBE" w:rsidRDefault="007E01F7" w:rsidP="00233463">
      <w:pPr>
        <w:widowControl w:val="0"/>
        <w:autoSpaceDE w:val="0"/>
        <w:autoSpaceDN w:val="0"/>
        <w:adjustRightInd w:val="0"/>
        <w:spacing w:line="312" w:lineRule="auto"/>
        <w:jc w:val="right"/>
        <w:rPr>
          <w:color w:val="000000"/>
          <w:lang w:val="en-GB" w:eastAsia="en-GB"/>
        </w:rPr>
      </w:pPr>
      <w:r w:rsidRPr="002E4EBE">
        <w:rPr>
          <w:color w:val="000000"/>
          <w:lang w:val="en-GB" w:eastAsia="en-GB"/>
        </w:rPr>
        <w:t>on ____ ______________202___</w:t>
      </w:r>
    </w:p>
    <w:p w:rsidR="00233463" w:rsidRPr="002E4EBE" w:rsidRDefault="00233463" w:rsidP="00233463">
      <w:pPr>
        <w:widowControl w:val="0"/>
        <w:autoSpaceDE w:val="0"/>
        <w:autoSpaceDN w:val="0"/>
        <w:adjustRightInd w:val="0"/>
        <w:spacing w:line="312" w:lineRule="auto"/>
        <w:jc w:val="right"/>
        <w:rPr>
          <w:color w:val="000000"/>
          <w:lang w:val="en-GB" w:eastAsia="en-GB"/>
        </w:rPr>
      </w:pPr>
    </w:p>
    <w:p w:rsidR="00233463" w:rsidRPr="002E4EBE" w:rsidRDefault="00233463" w:rsidP="00233463">
      <w:pPr>
        <w:pStyle w:val="Heading"/>
        <w:jc w:val="center"/>
        <w:rPr>
          <w:rFonts w:cs="Times New Roman"/>
          <w:color w:val="000000"/>
          <w:sz w:val="24"/>
          <w:szCs w:val="24"/>
          <w:lang w:val="en-GB"/>
        </w:rPr>
      </w:pPr>
      <w:r w:rsidRPr="002E4EBE">
        <w:rPr>
          <w:rFonts w:cs="Times New Roman"/>
          <w:color w:val="000000"/>
          <w:sz w:val="24"/>
          <w:szCs w:val="24"/>
          <w:lang w:val="en-GB"/>
        </w:rPr>
        <w:t>Defence Materiel Agency under the Ministry of National Defence</w:t>
      </w:r>
    </w:p>
    <w:p w:rsidR="00233463" w:rsidRPr="002E4EBE" w:rsidRDefault="00233463" w:rsidP="00233463">
      <w:pPr>
        <w:pStyle w:val="Heading"/>
        <w:jc w:val="center"/>
        <w:rPr>
          <w:rFonts w:cs="Times New Roman"/>
          <w:color w:val="000000"/>
          <w:sz w:val="24"/>
          <w:szCs w:val="24"/>
          <w:lang w:val="en-GB"/>
        </w:rPr>
      </w:pPr>
    </w:p>
    <w:p w:rsidR="00A720CB" w:rsidRPr="00CB4B77" w:rsidRDefault="00A720CB" w:rsidP="00A720CB">
      <w:pPr>
        <w:pStyle w:val="Heading"/>
        <w:jc w:val="center"/>
        <w:rPr>
          <w:rFonts w:cs="Times New Roman"/>
          <w:color w:val="000000"/>
          <w:sz w:val="24"/>
          <w:szCs w:val="24"/>
          <w:lang w:val="en-GB"/>
        </w:rPr>
      </w:pPr>
      <w:r w:rsidRPr="00CB4B77">
        <w:rPr>
          <w:rFonts w:cs="Times New Roman"/>
          <w:color w:val="000000"/>
          <w:sz w:val="24"/>
          <w:szCs w:val="24"/>
          <w:lang w:val="en-GB"/>
        </w:rPr>
        <w:t>Restricted tender (Law of the Republic of Lithuania on Public Procurement in a Field of Defence and Security)</w:t>
      </w:r>
    </w:p>
    <w:p w:rsidR="00A720CB" w:rsidRPr="00CB4B77" w:rsidRDefault="00A720CB" w:rsidP="00A720CB">
      <w:pPr>
        <w:pStyle w:val="Heading"/>
        <w:jc w:val="center"/>
        <w:rPr>
          <w:rFonts w:cs="Times New Roman"/>
          <w:color w:val="000000"/>
          <w:sz w:val="24"/>
          <w:szCs w:val="24"/>
          <w:lang w:val="en-GB"/>
        </w:rPr>
      </w:pPr>
    </w:p>
    <w:p w:rsidR="00233463" w:rsidRDefault="00F104E6" w:rsidP="004B5142">
      <w:pPr>
        <w:pStyle w:val="Heading"/>
        <w:jc w:val="center"/>
        <w:rPr>
          <w:rFonts w:cs="Times New Roman"/>
          <w:color w:val="000000"/>
          <w:sz w:val="24"/>
          <w:szCs w:val="24"/>
          <w:lang w:val="en-GB"/>
        </w:rPr>
      </w:pPr>
      <w:r w:rsidRPr="00F104E6">
        <w:rPr>
          <w:rFonts w:cs="Times New Roman"/>
          <w:color w:val="000000"/>
          <w:sz w:val="24"/>
          <w:szCs w:val="24"/>
          <w:lang w:val="en-GB"/>
        </w:rPr>
        <w:t>Remote explosive detonation system</w:t>
      </w:r>
    </w:p>
    <w:p w:rsidR="00F104E6" w:rsidRPr="00F104E6" w:rsidRDefault="00F104E6" w:rsidP="00F104E6">
      <w:pPr>
        <w:pStyle w:val="Body2"/>
        <w:rPr>
          <w:lang w:val="en-GB"/>
        </w:rPr>
      </w:pPr>
    </w:p>
    <w:p w:rsidR="00233463" w:rsidRPr="002E4EBE" w:rsidRDefault="005C347E" w:rsidP="00A720CB">
      <w:pPr>
        <w:pStyle w:val="ListParagraph"/>
        <w:spacing w:after="0" w:line="240" w:lineRule="auto"/>
        <w:ind w:left="0" w:firstLine="556"/>
        <w:jc w:val="both"/>
        <w:rPr>
          <w:szCs w:val="24"/>
          <w:lang w:val="en-GB"/>
        </w:rPr>
      </w:pPr>
      <w:r w:rsidRPr="002E4EBE">
        <w:rPr>
          <w:szCs w:val="24"/>
          <w:lang w:val="en-GB"/>
        </w:rPr>
        <w:tab/>
        <w:t xml:space="preserve">1. </w:t>
      </w:r>
      <w:r w:rsidR="00233463" w:rsidRPr="002E4EBE">
        <w:rPr>
          <w:szCs w:val="24"/>
          <w:lang w:val="en-GB"/>
        </w:rPr>
        <w:t>GENERAL PROVISIONS</w:t>
      </w:r>
      <w:r w:rsidR="00233463" w:rsidRPr="002E4EBE">
        <w:rPr>
          <w:szCs w:val="24"/>
          <w:lang w:val="en-GB"/>
        </w:rPr>
        <w:tab/>
      </w:r>
      <w:r w:rsidR="00233463" w:rsidRPr="002E4EBE">
        <w:rPr>
          <w:szCs w:val="24"/>
          <w:lang w:val="en-GB"/>
        </w:rPr>
        <w:br/>
      </w:r>
      <w:r w:rsidRPr="002E4EBE">
        <w:rPr>
          <w:szCs w:val="24"/>
          <w:lang w:val="en-GB"/>
        </w:rPr>
        <w:tab/>
      </w:r>
      <w:r w:rsidRPr="002E4EBE">
        <w:rPr>
          <w:szCs w:val="24"/>
          <w:lang w:val="en-GB"/>
        </w:rPr>
        <w:br/>
      </w:r>
      <w:r w:rsidRPr="002E4EBE">
        <w:rPr>
          <w:szCs w:val="24"/>
          <w:lang w:val="en-GB"/>
        </w:rPr>
        <w:tab/>
        <w:t>1.1.</w:t>
      </w:r>
      <w:r w:rsidR="00233463" w:rsidRPr="002E4EBE">
        <w:rPr>
          <w:szCs w:val="24"/>
          <w:lang w:val="en-GB"/>
        </w:rPr>
        <w:t xml:space="preserve"> </w:t>
      </w:r>
      <w:r w:rsidR="00A720CB" w:rsidRPr="00CB4B77">
        <w:rPr>
          <w:lang w:val="en-GB"/>
        </w:rPr>
        <w:t xml:space="preserve">The Contracting Authority is Defence Materiel Agency under the Ministry of National Defence, legal entity code 188732677, address </w:t>
      </w:r>
      <w:proofErr w:type="spellStart"/>
      <w:r w:rsidR="00A720CB" w:rsidRPr="00CB4B77">
        <w:rPr>
          <w:lang w:val="en-GB"/>
        </w:rPr>
        <w:t>Giedraičių</w:t>
      </w:r>
      <w:proofErr w:type="spellEnd"/>
      <w:r w:rsidR="00A720CB" w:rsidRPr="00CB4B77">
        <w:rPr>
          <w:lang w:val="en-GB"/>
        </w:rPr>
        <w:t xml:space="preserve"> </w:t>
      </w:r>
      <w:proofErr w:type="spellStart"/>
      <w:r w:rsidR="00A720CB" w:rsidRPr="00CB4B77">
        <w:rPr>
          <w:lang w:val="en-GB"/>
        </w:rPr>
        <w:t>st.</w:t>
      </w:r>
      <w:proofErr w:type="spellEnd"/>
      <w:r w:rsidR="00A720CB" w:rsidRPr="00CB4B77">
        <w:rPr>
          <w:lang w:val="en-GB"/>
        </w:rPr>
        <w:t xml:space="preserve"> 41, LT-09303 Vilnius, Lithuania (hereinafter referred to as “the Contracting Authority”), in carrying out this public procurement, intends to acquire the procurement object (hereinafter referred to as “the Goods”) specified in </w:t>
      </w:r>
      <w:r w:rsidR="00A720CB">
        <w:rPr>
          <w:lang w:val="en-GB"/>
        </w:rPr>
        <w:t>Annex 1</w:t>
      </w:r>
      <w:r w:rsidR="00A720CB" w:rsidRPr="00CB4B77">
        <w:rPr>
          <w:lang w:val="en-GB"/>
        </w:rPr>
        <w:t xml:space="preserve"> to the procurement conditions “</w:t>
      </w:r>
      <w:r w:rsidR="00A720CB" w:rsidRPr="00CB4B77">
        <w:rPr>
          <w:rFonts w:eastAsia="Calibri"/>
          <w:lang w:val="en-GB"/>
        </w:rPr>
        <w:t xml:space="preserve">Technical Specification for </w:t>
      </w:r>
      <w:r w:rsidR="00452430">
        <w:rPr>
          <w:rFonts w:eastAsia="Calibri"/>
          <w:lang w:val="en-GB"/>
        </w:rPr>
        <w:t>R</w:t>
      </w:r>
      <w:r w:rsidR="00452430" w:rsidRPr="00452430">
        <w:rPr>
          <w:rFonts w:eastAsia="Calibri"/>
          <w:lang w:val="en-GB"/>
        </w:rPr>
        <w:t>emote explosive detonation system</w:t>
      </w:r>
      <w:r w:rsidR="00A720CB" w:rsidRPr="00CB4B77">
        <w:rPr>
          <w:lang w:val="en-GB"/>
        </w:rPr>
        <w:t>”</w:t>
      </w:r>
      <w:r w:rsidR="00A720CB">
        <w:rPr>
          <w:lang w:val="en-GB"/>
        </w:rPr>
        <w:t xml:space="preserve"> </w:t>
      </w:r>
      <w:r w:rsidR="00A720CB" w:rsidRPr="00CB4B77">
        <w:rPr>
          <w:lang w:val="en-GB"/>
        </w:rPr>
        <w:t>(herei</w:t>
      </w:r>
      <w:r w:rsidR="00A720CB">
        <w:rPr>
          <w:lang w:val="en-GB"/>
        </w:rPr>
        <w:t>nafter referred to as “Annex 1</w:t>
      </w:r>
      <w:r w:rsidR="00A720CB" w:rsidRPr="00CB4B77">
        <w:rPr>
          <w:lang w:val="en-GB"/>
        </w:rPr>
        <w:t>”). </w:t>
      </w:r>
    </w:p>
    <w:p w:rsidR="00D17672" w:rsidRPr="002E4EBE" w:rsidRDefault="005C347E" w:rsidP="00D17672">
      <w:pPr>
        <w:pStyle w:val="Body2"/>
        <w:ind w:firstLine="698"/>
        <w:rPr>
          <w:rFonts w:cs="Times New Roman"/>
          <w:sz w:val="24"/>
          <w:szCs w:val="24"/>
          <w:lang w:val="en-GB"/>
        </w:rPr>
      </w:pPr>
      <w:r w:rsidRPr="002E4EBE">
        <w:rPr>
          <w:rFonts w:cs="Times New Roman"/>
          <w:sz w:val="24"/>
          <w:szCs w:val="24"/>
          <w:lang w:val="en-GB"/>
        </w:rPr>
        <w:tab/>
        <w:t xml:space="preserve">1.2. </w:t>
      </w:r>
      <w:r w:rsidR="00D17672" w:rsidRPr="002E4EBE">
        <w:rPr>
          <w:rFonts w:cs="Times New Roman"/>
          <w:sz w:val="24"/>
          <w:szCs w:val="24"/>
          <w:lang w:val="en-GB"/>
        </w:rPr>
        <w:t xml:space="preserve">The Contracting Authority is a value-added tax (hereinafter referred to as VAT) payer. </w:t>
      </w:r>
    </w:p>
    <w:p w:rsidR="00D17672" w:rsidRPr="002E4EBE" w:rsidRDefault="005C347E" w:rsidP="00D17672">
      <w:pPr>
        <w:pStyle w:val="Body2"/>
        <w:ind w:firstLine="698"/>
        <w:rPr>
          <w:rFonts w:cs="Times New Roman"/>
          <w:sz w:val="24"/>
          <w:szCs w:val="24"/>
          <w:lang w:val="en-GB"/>
        </w:rPr>
      </w:pPr>
      <w:r w:rsidRPr="002E4EBE">
        <w:rPr>
          <w:rFonts w:cs="Times New Roman"/>
          <w:sz w:val="24"/>
          <w:szCs w:val="24"/>
          <w:lang w:val="en-GB"/>
        </w:rPr>
        <w:tab/>
        <w:t>1.3.</w:t>
      </w:r>
      <w:r w:rsidR="00D17672" w:rsidRPr="002E4EBE">
        <w:rPr>
          <w:rFonts w:cs="Times New Roman"/>
          <w:sz w:val="24"/>
          <w:szCs w:val="24"/>
          <w:lang w:val="en-GB"/>
        </w:rPr>
        <w:t xml:space="preserve"> </w:t>
      </w:r>
      <w:r w:rsidR="00233463" w:rsidRPr="002E4EBE">
        <w:rPr>
          <w:rFonts w:cs="Times New Roman"/>
          <w:sz w:val="24"/>
          <w:szCs w:val="24"/>
          <w:lang w:val="en-GB"/>
        </w:rPr>
        <w:t>This procurement is carried out in accordance with the Law on Public Procurement in the Fields of Defence and Security of the Republic of Lithuania</w:t>
      </w:r>
      <w:r w:rsidR="00D17672" w:rsidRPr="002E4EBE">
        <w:rPr>
          <w:rFonts w:cs="Times New Roman"/>
          <w:sz w:val="24"/>
          <w:szCs w:val="24"/>
          <w:lang w:val="en-GB"/>
        </w:rPr>
        <w:t xml:space="preserve"> (hereinafter referred to as the Law)</w:t>
      </w:r>
      <w:r w:rsidR="00233463" w:rsidRPr="002E4EBE">
        <w:rPr>
          <w:rFonts w:cs="Times New Roman"/>
          <w:sz w:val="24"/>
          <w:szCs w:val="24"/>
          <w:lang w:val="en-GB"/>
        </w:rPr>
        <w:t xml:space="preserve">, </w:t>
      </w:r>
      <w:r w:rsidR="00D17672" w:rsidRPr="002E4EBE">
        <w:rPr>
          <w:rFonts w:cs="Times New Roman"/>
          <w:sz w:val="24"/>
          <w:szCs w:val="24"/>
          <w:lang w:val="en-GB"/>
        </w:rPr>
        <w:t xml:space="preserve">other legal acts governing public procurements in the fields of defence and security, </w:t>
      </w:r>
      <w:r w:rsidR="00233463" w:rsidRPr="002E4EBE">
        <w:rPr>
          <w:rFonts w:cs="Times New Roman"/>
          <w:sz w:val="24"/>
          <w:szCs w:val="24"/>
          <w:lang w:val="en-GB"/>
        </w:rPr>
        <w:t>the Civil Code of the Republic of Lithuania</w:t>
      </w:r>
      <w:r w:rsidR="00D17672" w:rsidRPr="002E4EBE">
        <w:rPr>
          <w:rFonts w:cs="Times New Roman"/>
          <w:sz w:val="24"/>
          <w:szCs w:val="24"/>
          <w:lang w:val="en-GB"/>
        </w:rPr>
        <w:t xml:space="preserve"> (hereinafter referred to as the Civil Code) </w:t>
      </w:r>
      <w:r w:rsidR="00233463" w:rsidRPr="002E4EBE">
        <w:rPr>
          <w:rFonts w:cs="Times New Roman"/>
          <w:sz w:val="24"/>
          <w:szCs w:val="24"/>
          <w:lang w:val="en-GB"/>
        </w:rPr>
        <w:t xml:space="preserve">and these </w:t>
      </w:r>
      <w:r w:rsidR="00D17672" w:rsidRPr="002E4EBE">
        <w:rPr>
          <w:rFonts w:cs="Times New Roman"/>
          <w:sz w:val="24"/>
          <w:szCs w:val="24"/>
          <w:lang w:val="en-GB"/>
        </w:rPr>
        <w:t xml:space="preserve">restricted </w:t>
      </w:r>
      <w:r w:rsidR="009940E0" w:rsidRPr="002E4EBE">
        <w:rPr>
          <w:rFonts w:cs="Times New Roman"/>
          <w:sz w:val="24"/>
          <w:szCs w:val="24"/>
          <w:lang w:val="en-GB"/>
        </w:rPr>
        <w:t>proposal</w:t>
      </w:r>
      <w:r w:rsidR="00D17672" w:rsidRPr="002E4EBE">
        <w:rPr>
          <w:rFonts w:cs="Times New Roman"/>
          <w:sz w:val="24"/>
          <w:szCs w:val="24"/>
          <w:lang w:val="en-GB"/>
        </w:rPr>
        <w:t xml:space="preserve"> documents (hereinafter referred to as procurement documents)</w:t>
      </w:r>
      <w:r w:rsidR="00233463" w:rsidRPr="002E4EBE">
        <w:rPr>
          <w:rFonts w:cs="Times New Roman"/>
          <w:sz w:val="24"/>
          <w:szCs w:val="24"/>
          <w:lang w:val="en-GB"/>
        </w:rPr>
        <w:t xml:space="preserve">. </w:t>
      </w:r>
    </w:p>
    <w:p w:rsidR="00D17672" w:rsidRPr="002E4EBE" w:rsidRDefault="005C347E" w:rsidP="00D17672">
      <w:pPr>
        <w:pStyle w:val="Body2"/>
        <w:ind w:firstLine="698"/>
        <w:rPr>
          <w:rFonts w:cs="Times New Roman"/>
          <w:sz w:val="24"/>
          <w:szCs w:val="24"/>
          <w:lang w:val="en-GB"/>
        </w:rPr>
      </w:pPr>
      <w:r w:rsidRPr="002E4EBE">
        <w:rPr>
          <w:rFonts w:cs="Times New Roman"/>
          <w:sz w:val="24"/>
          <w:szCs w:val="24"/>
          <w:lang w:val="en-GB"/>
        </w:rPr>
        <w:tab/>
        <w:t xml:space="preserve">1.4. </w:t>
      </w:r>
      <w:r w:rsidR="00D17672" w:rsidRPr="002E4EBE">
        <w:rPr>
          <w:rFonts w:cs="Times New Roman"/>
          <w:sz w:val="24"/>
          <w:szCs w:val="24"/>
          <w:lang w:val="en-GB"/>
        </w:rPr>
        <w:t>The concepts used in the procurement documents shall have the same meaning as the concepts defined in the Law and in the Law on Public Procurement.</w:t>
      </w:r>
    </w:p>
    <w:p w:rsidR="00D17672" w:rsidRPr="002E4EBE" w:rsidRDefault="005C347E" w:rsidP="00FC00C0">
      <w:pPr>
        <w:pStyle w:val="Body2"/>
        <w:ind w:firstLine="698"/>
        <w:rPr>
          <w:rFonts w:cs="Times New Roman"/>
          <w:sz w:val="24"/>
          <w:szCs w:val="24"/>
          <w:lang w:val="en-GB"/>
        </w:rPr>
      </w:pPr>
      <w:r w:rsidRPr="002E4EBE">
        <w:rPr>
          <w:rFonts w:cs="Times New Roman"/>
          <w:sz w:val="24"/>
          <w:szCs w:val="24"/>
          <w:lang w:val="en-GB"/>
        </w:rPr>
        <w:tab/>
        <w:t xml:space="preserve">1.5. </w:t>
      </w:r>
      <w:r w:rsidR="00D17672" w:rsidRPr="002E4EBE">
        <w:rPr>
          <w:rFonts w:cs="Times New Roman"/>
          <w:sz w:val="24"/>
          <w:szCs w:val="24"/>
          <w:lang w:val="en-GB"/>
        </w:rPr>
        <w:t xml:space="preserve">The procurement is organised in compliance with the principles of equality, non-discrimination, mutual recognition, proportionality and transparency. </w:t>
      </w:r>
    </w:p>
    <w:p w:rsidR="00D17672" w:rsidRPr="002E4EBE" w:rsidRDefault="005C347E" w:rsidP="00D17672">
      <w:pPr>
        <w:pStyle w:val="Body2"/>
        <w:ind w:firstLine="698"/>
        <w:rPr>
          <w:rFonts w:cs="Times New Roman"/>
          <w:sz w:val="24"/>
          <w:szCs w:val="24"/>
          <w:lang w:val="en-GB"/>
        </w:rPr>
      </w:pPr>
      <w:r w:rsidRPr="002E4EBE">
        <w:rPr>
          <w:rFonts w:cs="Times New Roman"/>
          <w:sz w:val="24"/>
          <w:szCs w:val="24"/>
          <w:lang w:val="en-GB"/>
        </w:rPr>
        <w:tab/>
        <w:t>1</w:t>
      </w:r>
      <w:r w:rsidR="00420B02" w:rsidRPr="002E4EBE">
        <w:rPr>
          <w:rFonts w:cs="Times New Roman"/>
          <w:sz w:val="24"/>
          <w:szCs w:val="24"/>
          <w:lang w:val="en-GB"/>
        </w:rPr>
        <w:t>.</w:t>
      </w:r>
      <w:r w:rsidR="0000498A" w:rsidRPr="002E4EBE">
        <w:rPr>
          <w:rFonts w:cs="Times New Roman"/>
          <w:sz w:val="24"/>
          <w:szCs w:val="24"/>
          <w:lang w:val="en-GB"/>
        </w:rPr>
        <w:t>6</w:t>
      </w:r>
      <w:r w:rsidRPr="002E4EBE">
        <w:rPr>
          <w:rFonts w:cs="Times New Roman"/>
          <w:sz w:val="24"/>
          <w:szCs w:val="24"/>
          <w:lang w:val="en-GB"/>
        </w:rPr>
        <w:t xml:space="preserve">. </w:t>
      </w:r>
      <w:r w:rsidR="00D17672" w:rsidRPr="002E4EBE">
        <w:rPr>
          <w:rFonts w:cs="Times New Roman"/>
          <w:sz w:val="24"/>
          <w:szCs w:val="24"/>
          <w:lang w:val="en-GB"/>
        </w:rPr>
        <w:t>No prior notice about the procurement was published.</w:t>
      </w:r>
    </w:p>
    <w:p w:rsidR="0000498A" w:rsidRPr="002E4EBE" w:rsidRDefault="0000498A" w:rsidP="00D17672">
      <w:pPr>
        <w:pStyle w:val="Body2"/>
        <w:ind w:firstLine="698"/>
        <w:rPr>
          <w:rFonts w:cs="Times New Roman"/>
          <w:sz w:val="24"/>
          <w:szCs w:val="24"/>
          <w:lang w:val="en-GB"/>
        </w:rPr>
      </w:pPr>
      <w:r w:rsidRPr="002E4EBE">
        <w:rPr>
          <w:rFonts w:cs="Times New Roman"/>
          <w:sz w:val="24"/>
          <w:szCs w:val="24"/>
          <w:lang w:val="en-GB"/>
        </w:rPr>
        <w:t>1.7. The procurement announcement is published in accordance with the procedure established by the Law.</w:t>
      </w:r>
    </w:p>
    <w:p w:rsidR="00D352A7" w:rsidRPr="002E4EBE" w:rsidRDefault="005C347E" w:rsidP="00FC00C0">
      <w:pPr>
        <w:pStyle w:val="Body2"/>
        <w:ind w:firstLine="698"/>
        <w:rPr>
          <w:rFonts w:cs="Times New Roman"/>
          <w:sz w:val="24"/>
          <w:szCs w:val="24"/>
          <w:lang w:val="en-GB"/>
        </w:rPr>
      </w:pPr>
      <w:r w:rsidRPr="002E4EBE">
        <w:rPr>
          <w:rFonts w:cs="Times New Roman"/>
          <w:sz w:val="24"/>
          <w:szCs w:val="24"/>
          <w:lang w:val="en-GB"/>
        </w:rPr>
        <w:tab/>
        <w:t>1.</w:t>
      </w:r>
      <w:r w:rsidR="00420B02" w:rsidRPr="002E4EBE">
        <w:rPr>
          <w:rFonts w:cs="Times New Roman"/>
          <w:sz w:val="24"/>
          <w:szCs w:val="24"/>
          <w:lang w:val="en-GB"/>
        </w:rPr>
        <w:t>8</w:t>
      </w:r>
      <w:r w:rsidRPr="002E4EBE">
        <w:rPr>
          <w:rFonts w:cs="Times New Roman"/>
          <w:sz w:val="24"/>
          <w:szCs w:val="24"/>
          <w:lang w:val="en-GB"/>
        </w:rPr>
        <w:t xml:space="preserve">. </w:t>
      </w:r>
      <w:r w:rsidR="00D17672" w:rsidRPr="002E4EBE">
        <w:rPr>
          <w:rFonts w:cs="Times New Roman"/>
          <w:sz w:val="24"/>
          <w:szCs w:val="24"/>
          <w:lang w:val="en-GB"/>
        </w:rPr>
        <w:t xml:space="preserve">All procurement conditions are established in the procurement documents </w:t>
      </w:r>
      <w:r w:rsidR="00D352A7" w:rsidRPr="002E4EBE">
        <w:rPr>
          <w:rFonts w:cs="Times New Roman"/>
          <w:sz w:val="24"/>
          <w:szCs w:val="24"/>
          <w:lang w:val="en-GB"/>
        </w:rPr>
        <w:t>which consist of:</w:t>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1.</w:t>
      </w:r>
      <w:r w:rsidR="00F47A7B" w:rsidRPr="002E4EBE">
        <w:rPr>
          <w:rFonts w:cs="Times New Roman"/>
          <w:sz w:val="24"/>
          <w:szCs w:val="24"/>
          <w:lang w:val="en-GB"/>
        </w:rPr>
        <w:t>8</w:t>
      </w:r>
      <w:r w:rsidRPr="002E4EBE">
        <w:rPr>
          <w:rFonts w:cs="Times New Roman"/>
          <w:sz w:val="24"/>
          <w:szCs w:val="24"/>
          <w:lang w:val="en-GB"/>
        </w:rPr>
        <w:t xml:space="preserve">.1. </w:t>
      </w:r>
      <w:r w:rsidR="00765C79" w:rsidRPr="002E4EBE">
        <w:rPr>
          <w:rFonts w:cs="Times New Roman"/>
          <w:sz w:val="24"/>
          <w:szCs w:val="24"/>
          <w:lang w:val="en-GB"/>
        </w:rPr>
        <w:t>procurement notice</w:t>
      </w:r>
      <w:r w:rsidRPr="002E4EBE">
        <w:rPr>
          <w:rFonts w:cs="Times New Roman"/>
          <w:sz w:val="24"/>
          <w:szCs w:val="24"/>
          <w:lang w:val="en-GB"/>
        </w:rPr>
        <w:t>;</w:t>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1.</w:t>
      </w:r>
      <w:r w:rsidR="00F47A7B" w:rsidRPr="002E4EBE">
        <w:rPr>
          <w:rFonts w:cs="Times New Roman"/>
          <w:sz w:val="24"/>
          <w:szCs w:val="24"/>
          <w:lang w:val="en-GB"/>
        </w:rPr>
        <w:t>8</w:t>
      </w:r>
      <w:r w:rsidRPr="002E4EBE">
        <w:rPr>
          <w:rFonts w:cs="Times New Roman"/>
          <w:sz w:val="24"/>
          <w:szCs w:val="24"/>
          <w:lang w:val="en-GB"/>
        </w:rPr>
        <w:t xml:space="preserve">.2. </w:t>
      </w:r>
      <w:r w:rsidR="00D17672" w:rsidRPr="002E4EBE">
        <w:rPr>
          <w:rFonts w:cs="Times New Roman"/>
          <w:sz w:val="24"/>
          <w:szCs w:val="24"/>
          <w:lang w:val="en-GB"/>
        </w:rPr>
        <w:t xml:space="preserve">procurement documents </w:t>
      </w:r>
      <w:r w:rsidRPr="002E4EBE">
        <w:rPr>
          <w:rFonts w:cs="Times New Roman"/>
          <w:sz w:val="24"/>
          <w:szCs w:val="24"/>
          <w:lang w:val="en-GB"/>
        </w:rPr>
        <w:t>(</w:t>
      </w:r>
      <w:r w:rsidR="00D17672" w:rsidRPr="002E4EBE">
        <w:rPr>
          <w:rFonts w:cs="Times New Roman"/>
          <w:sz w:val="24"/>
          <w:szCs w:val="24"/>
          <w:lang w:val="en-GB"/>
        </w:rPr>
        <w:t>as well as annexes</w:t>
      </w:r>
      <w:r w:rsidRPr="002E4EBE">
        <w:rPr>
          <w:rFonts w:cs="Times New Roman"/>
          <w:sz w:val="24"/>
          <w:szCs w:val="24"/>
          <w:lang w:val="en-GB"/>
        </w:rPr>
        <w:t>);</w:t>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1.</w:t>
      </w:r>
      <w:r w:rsidR="00F47A7B" w:rsidRPr="002E4EBE">
        <w:rPr>
          <w:rFonts w:cs="Times New Roman"/>
          <w:sz w:val="24"/>
          <w:szCs w:val="24"/>
          <w:lang w:val="en-GB"/>
        </w:rPr>
        <w:t>8</w:t>
      </w:r>
      <w:r w:rsidRPr="002E4EBE">
        <w:rPr>
          <w:rFonts w:cs="Times New Roman"/>
          <w:sz w:val="24"/>
          <w:szCs w:val="24"/>
          <w:lang w:val="en-GB"/>
        </w:rPr>
        <w:t xml:space="preserve">.3. </w:t>
      </w:r>
      <w:r w:rsidR="00D352A7" w:rsidRPr="002E4EBE">
        <w:rPr>
          <w:rFonts w:cs="Times New Roman"/>
          <w:sz w:val="24"/>
          <w:szCs w:val="24"/>
          <w:lang w:val="en-GB"/>
        </w:rPr>
        <w:t>explanations/clarifications of the procurement documents, as well as answers to suppliers' questions (if any);</w:t>
      </w:r>
      <w:r w:rsidR="00D352A7" w:rsidRPr="002E4EBE">
        <w:rPr>
          <w:rFonts w:cs="Times New Roman"/>
          <w:sz w:val="24"/>
          <w:szCs w:val="24"/>
          <w:lang w:val="en-GB"/>
        </w:rPr>
        <w:tab/>
      </w:r>
    </w:p>
    <w:p w:rsidR="00D352A7" w:rsidRPr="002E4EBE" w:rsidRDefault="005C347E" w:rsidP="00D352A7">
      <w:pPr>
        <w:pStyle w:val="Body2"/>
        <w:ind w:firstLine="698"/>
        <w:rPr>
          <w:rFonts w:cs="Times New Roman"/>
          <w:sz w:val="24"/>
          <w:szCs w:val="24"/>
          <w:lang w:val="en-GB"/>
        </w:rPr>
      </w:pPr>
      <w:r w:rsidRPr="002E4EBE">
        <w:rPr>
          <w:rFonts w:cs="Times New Roman"/>
          <w:sz w:val="24"/>
          <w:szCs w:val="24"/>
          <w:lang w:val="en-GB"/>
        </w:rPr>
        <w:tab/>
        <w:t>1.</w:t>
      </w:r>
      <w:r w:rsidR="00F47A7B" w:rsidRPr="002E4EBE">
        <w:rPr>
          <w:rFonts w:cs="Times New Roman"/>
          <w:sz w:val="24"/>
          <w:szCs w:val="24"/>
          <w:lang w:val="en-GB"/>
        </w:rPr>
        <w:t>8</w:t>
      </w:r>
      <w:r w:rsidRPr="002E4EBE">
        <w:rPr>
          <w:rFonts w:cs="Times New Roman"/>
          <w:sz w:val="24"/>
          <w:szCs w:val="24"/>
          <w:lang w:val="en-GB"/>
        </w:rPr>
        <w:t xml:space="preserve">.4. </w:t>
      </w:r>
      <w:r w:rsidR="00D352A7" w:rsidRPr="002E4EBE">
        <w:rPr>
          <w:rFonts w:cs="Times New Roman"/>
          <w:sz w:val="24"/>
          <w:szCs w:val="24"/>
          <w:lang w:val="en-GB"/>
        </w:rPr>
        <w:t xml:space="preserve">other information provided by the Central Public Procurement Information System (hereinafter referred to as the CPP IS). </w:t>
      </w:r>
      <w:r w:rsidR="00D352A7" w:rsidRPr="002E4EBE">
        <w:rPr>
          <w:rFonts w:cs="Times New Roman"/>
          <w:sz w:val="24"/>
          <w:szCs w:val="24"/>
          <w:lang w:val="en-GB"/>
        </w:rPr>
        <w:tab/>
      </w:r>
    </w:p>
    <w:p w:rsidR="00D352A7" w:rsidRPr="002E4EBE" w:rsidRDefault="005C347E" w:rsidP="008D337C">
      <w:pPr>
        <w:pStyle w:val="Body2"/>
        <w:ind w:firstLine="698"/>
        <w:rPr>
          <w:rFonts w:cs="Times New Roman"/>
          <w:sz w:val="24"/>
          <w:szCs w:val="24"/>
          <w:lang w:val="en-GB"/>
        </w:rPr>
      </w:pPr>
      <w:r w:rsidRPr="002E4EBE">
        <w:rPr>
          <w:rFonts w:cs="Times New Roman"/>
          <w:sz w:val="24"/>
          <w:szCs w:val="24"/>
          <w:lang w:val="en-GB"/>
        </w:rPr>
        <w:tab/>
        <w:t>1.</w:t>
      </w:r>
      <w:r w:rsidR="00731566" w:rsidRPr="002E4EBE">
        <w:rPr>
          <w:rFonts w:cs="Times New Roman"/>
          <w:sz w:val="24"/>
          <w:szCs w:val="24"/>
          <w:lang w:val="en-GB"/>
        </w:rPr>
        <w:t>9</w:t>
      </w:r>
      <w:r w:rsidRPr="002E4EBE">
        <w:rPr>
          <w:rFonts w:cs="Times New Roman"/>
          <w:sz w:val="24"/>
          <w:szCs w:val="24"/>
          <w:lang w:val="en-GB"/>
        </w:rPr>
        <w:t>.</w:t>
      </w:r>
      <w:r w:rsidR="00602F81" w:rsidRPr="002E4EBE">
        <w:rPr>
          <w:rFonts w:cs="Times New Roman"/>
          <w:sz w:val="24"/>
          <w:szCs w:val="24"/>
          <w:lang w:val="en-GB"/>
        </w:rPr>
        <w:t xml:space="preserve"> </w:t>
      </w:r>
      <w:r w:rsidR="008D337C" w:rsidRPr="002E4EBE">
        <w:rPr>
          <w:rFonts w:cs="Times New Roman"/>
          <w:sz w:val="24"/>
          <w:szCs w:val="24"/>
          <w:lang w:val="en-GB"/>
        </w:rPr>
        <w:t>The contracting authority does not allow the participation of suppliers (legal/natural persons)/suppliers (legal/natural persons)/economic entities (legal/natural persons) whose capacity is relied on, which are not registered/declared residence in a European Union member state/NATO state, to participate in this procurement.</w:t>
      </w:r>
    </w:p>
    <w:p w:rsidR="00EE79FB" w:rsidRPr="002E4EBE" w:rsidRDefault="00EE79FB" w:rsidP="007E01F7">
      <w:pPr>
        <w:pStyle w:val="Body2"/>
        <w:ind w:firstLine="698"/>
        <w:rPr>
          <w:rFonts w:cs="Times New Roman"/>
          <w:b/>
          <w:sz w:val="24"/>
          <w:szCs w:val="24"/>
          <w:lang w:val="en-GB"/>
        </w:rPr>
      </w:pPr>
      <w:r w:rsidRPr="002E4EBE">
        <w:rPr>
          <w:rFonts w:cs="Times New Roman"/>
          <w:sz w:val="24"/>
          <w:szCs w:val="24"/>
          <w:lang w:val="en-GB"/>
        </w:rPr>
        <w:t xml:space="preserve">1.10. </w:t>
      </w:r>
      <w:r w:rsidRPr="002E4EBE">
        <w:rPr>
          <w:rFonts w:cs="Times New Roman"/>
          <w:b/>
          <w:sz w:val="24"/>
          <w:szCs w:val="24"/>
          <w:lang w:val="en-GB"/>
        </w:rPr>
        <w:t>The contracting authority in accordance with Article 44 of the Law on the 3rd Clause,  article 92 of the Law on Public Procurement establishes</w:t>
      </w:r>
      <w:r w:rsidR="00021A66">
        <w:rPr>
          <w:rFonts w:cs="Times New Roman"/>
          <w:b/>
          <w:sz w:val="24"/>
          <w:szCs w:val="24"/>
          <w:lang w:val="en-GB"/>
        </w:rPr>
        <w:t xml:space="preserve"> a ban on offering goods,</w:t>
      </w:r>
      <w:r w:rsidRPr="002E4EBE">
        <w:rPr>
          <w:rFonts w:cs="Times New Roman"/>
          <w:b/>
          <w:sz w:val="24"/>
          <w:szCs w:val="24"/>
          <w:lang w:val="en-GB"/>
        </w:rPr>
        <w:t xml:space="preserve"> that </w:t>
      </w:r>
      <w:r w:rsidRPr="002E4EBE">
        <w:rPr>
          <w:rFonts w:cs="Times New Roman"/>
          <w:b/>
          <w:sz w:val="24"/>
          <w:szCs w:val="24"/>
          <w:lang w:val="en-GB"/>
        </w:rPr>
        <w:lastRenderedPageBreak/>
        <w:t xml:space="preserve">are manufactured in this procurement  in the states or territories specified in the </w:t>
      </w:r>
      <w:r w:rsidR="007E01F7" w:rsidRPr="002E4EBE">
        <w:rPr>
          <w:rFonts w:cs="Times New Roman"/>
          <w:b/>
          <w:sz w:val="24"/>
          <w:szCs w:val="24"/>
          <w:lang w:val="en-GB"/>
        </w:rPr>
        <w:t>list provided for in clause 14.</w:t>
      </w:r>
    </w:p>
    <w:p w:rsidR="00D55ED7" w:rsidRPr="002E4EBE" w:rsidRDefault="008D337C" w:rsidP="00D55ED7">
      <w:pPr>
        <w:pStyle w:val="Body2"/>
        <w:ind w:firstLine="720"/>
        <w:rPr>
          <w:rFonts w:cs="Times New Roman"/>
          <w:sz w:val="24"/>
          <w:szCs w:val="24"/>
        </w:rPr>
      </w:pPr>
      <w:r w:rsidRPr="002E4EBE">
        <w:rPr>
          <w:rFonts w:cs="Times New Roman"/>
          <w:sz w:val="24"/>
          <w:szCs w:val="24"/>
          <w:lang w:val="en-GB"/>
        </w:rPr>
        <w:t>1.1</w:t>
      </w:r>
      <w:r w:rsidR="00EE79FB" w:rsidRPr="002E4EBE">
        <w:rPr>
          <w:rFonts w:cs="Times New Roman"/>
          <w:sz w:val="24"/>
          <w:szCs w:val="24"/>
          <w:lang w:val="en-GB"/>
        </w:rPr>
        <w:t>1</w:t>
      </w:r>
      <w:r w:rsidRPr="002E4EBE">
        <w:rPr>
          <w:rFonts w:cs="Times New Roman"/>
          <w:sz w:val="24"/>
          <w:szCs w:val="24"/>
          <w:lang w:val="en-GB"/>
        </w:rPr>
        <w:t>.</w:t>
      </w:r>
      <w:r w:rsidR="00D17672" w:rsidRPr="002E4EBE">
        <w:rPr>
          <w:rFonts w:cs="Times New Roman"/>
          <w:sz w:val="24"/>
          <w:szCs w:val="24"/>
          <w:lang w:val="en-GB"/>
        </w:rPr>
        <w:t xml:space="preserve"> </w:t>
      </w:r>
      <w:r w:rsidRPr="002E4EBE">
        <w:rPr>
          <w:rFonts w:cs="Times New Roman"/>
          <w:sz w:val="24"/>
          <w:szCs w:val="24"/>
          <w:lang w:val="en-GB"/>
        </w:rPr>
        <w:t>R</w:t>
      </w:r>
      <w:r w:rsidR="00D17672" w:rsidRPr="002E4EBE">
        <w:rPr>
          <w:rFonts w:cs="Times New Roman"/>
          <w:sz w:val="24"/>
          <w:szCs w:val="24"/>
          <w:lang w:val="en-GB"/>
        </w:rPr>
        <w:t>epresentative of the Contracting Authority, is authorised to maintain a direct contact with</w:t>
      </w:r>
      <w:r w:rsidR="00F078C7" w:rsidRPr="002E4EBE">
        <w:rPr>
          <w:rFonts w:cs="Times New Roman"/>
          <w:sz w:val="24"/>
          <w:szCs w:val="24"/>
          <w:lang w:val="en-GB"/>
        </w:rPr>
        <w:t xml:space="preserve"> suppliers,</w:t>
      </w:r>
      <w:r w:rsidR="007E01F7" w:rsidRPr="002E4EBE">
        <w:rPr>
          <w:rFonts w:cs="Times New Roman"/>
          <w:sz w:val="24"/>
          <w:szCs w:val="24"/>
          <w:lang w:val="en-GB"/>
        </w:rPr>
        <w:t xml:space="preserve"> </w:t>
      </w:r>
      <w:r w:rsidR="006C3343">
        <w:rPr>
          <w:rFonts w:cs="Times New Roman"/>
          <w:sz w:val="24"/>
          <w:szCs w:val="24"/>
          <w:lang w:val="en-GB"/>
        </w:rPr>
        <w:t>Linas Tur</w:t>
      </w:r>
      <w:proofErr w:type="spellStart"/>
      <w:r w:rsidR="006C3343">
        <w:rPr>
          <w:rFonts w:cs="Times New Roman"/>
          <w:sz w:val="24"/>
          <w:szCs w:val="24"/>
          <w:lang w:val="lt-LT"/>
        </w:rPr>
        <w:t>činavičius</w:t>
      </w:r>
      <w:proofErr w:type="spellEnd"/>
      <w:r w:rsidR="00F078C7" w:rsidRPr="002E4EBE">
        <w:rPr>
          <w:rFonts w:cs="Times New Roman"/>
          <w:sz w:val="24"/>
          <w:szCs w:val="24"/>
          <w:lang w:val="en-GB"/>
        </w:rPr>
        <w:t xml:space="preserve"> </w:t>
      </w:r>
      <w:r w:rsidR="00D17672" w:rsidRPr="002E4EBE">
        <w:rPr>
          <w:rFonts w:cs="Times New Roman"/>
          <w:sz w:val="24"/>
          <w:szCs w:val="24"/>
          <w:lang w:val="en-GB"/>
        </w:rPr>
        <w:t xml:space="preserve">e-mail </w:t>
      </w:r>
      <w:hyperlink r:id="rId7" w:history="1">
        <w:r w:rsidR="00E8226F" w:rsidRPr="00AF70F3">
          <w:rPr>
            <w:rStyle w:val="Hyperlink"/>
            <w:rFonts w:cs="Times New Roman"/>
            <w:sz w:val="24"/>
            <w:szCs w:val="24"/>
            <w:lang w:val="en-GB"/>
          </w:rPr>
          <w:t>linas.turcinavicius@kam.lt</w:t>
        </w:r>
      </w:hyperlink>
      <w:r w:rsidR="00F078C7" w:rsidRPr="002E4EBE">
        <w:rPr>
          <w:rFonts w:cs="Times New Roman"/>
          <w:sz w:val="24"/>
          <w:szCs w:val="24"/>
          <w:lang w:val="en-GB"/>
        </w:rPr>
        <w:t>. In his</w:t>
      </w:r>
      <w:r w:rsidR="00D17672" w:rsidRPr="002E4EBE">
        <w:rPr>
          <w:rFonts w:cs="Times New Roman"/>
          <w:sz w:val="24"/>
          <w:szCs w:val="24"/>
          <w:lang w:val="en-GB"/>
        </w:rPr>
        <w:t xml:space="preserve"> absence</w:t>
      </w:r>
      <w:r w:rsidR="009431C2" w:rsidRPr="002E4EBE">
        <w:rPr>
          <w:rFonts w:cs="Times New Roman"/>
          <w:sz w:val="24"/>
          <w:szCs w:val="24"/>
          <w:lang w:val="en-GB"/>
        </w:rPr>
        <w:t>,</w:t>
      </w:r>
      <w:r w:rsidR="00D17672" w:rsidRPr="002E4EBE">
        <w:rPr>
          <w:rFonts w:cs="Times New Roman"/>
          <w:sz w:val="24"/>
          <w:szCs w:val="24"/>
          <w:lang w:val="en-GB"/>
        </w:rPr>
        <w:t xml:space="preserve"> </w:t>
      </w:r>
      <w:r w:rsidR="006C3343" w:rsidRPr="006C3343">
        <w:rPr>
          <w:rFonts w:cs="Times New Roman"/>
          <w:sz w:val="24"/>
          <w:szCs w:val="24"/>
          <w:lang w:val="en-GB"/>
        </w:rPr>
        <w:t>Nerijus Skirka e-mail nerijus.skirka@kam.lt</w:t>
      </w:r>
      <w:r w:rsidR="002F7E88">
        <w:rPr>
          <w:rFonts w:cs="Times New Roman"/>
          <w:sz w:val="24"/>
          <w:szCs w:val="24"/>
          <w:lang w:val="lt-LT"/>
        </w:rPr>
        <w:t>.</w:t>
      </w:r>
    </w:p>
    <w:p w:rsidR="00D352A7" w:rsidRPr="002E4EBE" w:rsidRDefault="00FC00C0" w:rsidP="00D352A7">
      <w:pPr>
        <w:pStyle w:val="Body2"/>
        <w:ind w:firstLine="698"/>
        <w:rPr>
          <w:rFonts w:cs="Times New Roman"/>
          <w:sz w:val="24"/>
          <w:szCs w:val="24"/>
          <w:lang w:val="en-GB"/>
        </w:rPr>
      </w:pPr>
      <w:r w:rsidRPr="002E4EBE">
        <w:rPr>
          <w:rFonts w:cs="Times New Roman"/>
          <w:sz w:val="24"/>
          <w:szCs w:val="24"/>
          <w:lang w:val="en-GB"/>
        </w:rPr>
        <w:t>1.1</w:t>
      </w:r>
      <w:r w:rsidR="00EE79FB" w:rsidRPr="002E4EBE">
        <w:rPr>
          <w:rFonts w:cs="Times New Roman"/>
          <w:sz w:val="24"/>
          <w:szCs w:val="24"/>
          <w:lang w:val="en-GB"/>
        </w:rPr>
        <w:t>2</w:t>
      </w:r>
      <w:r w:rsidR="005C347E" w:rsidRPr="002E4EBE">
        <w:rPr>
          <w:rFonts w:cs="Times New Roman"/>
          <w:sz w:val="24"/>
          <w:szCs w:val="24"/>
          <w:lang w:val="en-GB"/>
        </w:rPr>
        <w:t xml:space="preserve">. </w:t>
      </w:r>
      <w:r w:rsidR="00D352A7" w:rsidRPr="002E4EBE">
        <w:rPr>
          <w:rFonts w:cs="Times New Roman"/>
          <w:sz w:val="24"/>
          <w:szCs w:val="24"/>
          <w:lang w:val="en-GB"/>
        </w:rPr>
        <w:t xml:space="preserve">For questions related to the peculiarities of the CPP IS system, please contact by e-mail </w:t>
      </w:r>
      <w:hyperlink r:id="rId8" w:history="1">
        <w:r w:rsidR="00B553D1" w:rsidRPr="002E4EBE">
          <w:rPr>
            <w:rStyle w:val="Hyperlink"/>
            <w:rFonts w:cs="Times New Roman"/>
            <w:sz w:val="24"/>
            <w:szCs w:val="24"/>
            <w:lang w:val="en-GB"/>
          </w:rPr>
          <w:t>pagalba@vpt.lt</w:t>
        </w:r>
      </w:hyperlink>
      <w:r w:rsidR="00D352A7" w:rsidRPr="002E4EBE">
        <w:rPr>
          <w:rFonts w:cs="Times New Roman"/>
          <w:sz w:val="24"/>
          <w:szCs w:val="24"/>
          <w:lang w:val="en-GB"/>
        </w:rPr>
        <w:t>.</w:t>
      </w:r>
    </w:p>
    <w:p w:rsidR="009431C2" w:rsidRPr="002E4EBE" w:rsidRDefault="009431C2" w:rsidP="00D352A7">
      <w:pPr>
        <w:pStyle w:val="Body2"/>
        <w:ind w:firstLine="698"/>
        <w:rPr>
          <w:rFonts w:cs="Times New Roman"/>
          <w:sz w:val="24"/>
          <w:szCs w:val="24"/>
          <w:lang w:val="en-GB"/>
        </w:rPr>
      </w:pPr>
    </w:p>
    <w:p w:rsidR="00A720CB" w:rsidRPr="00A720CB" w:rsidRDefault="005C347E" w:rsidP="00A720CB">
      <w:pPr>
        <w:jc w:val="both"/>
        <w:rPr>
          <w:rFonts w:eastAsia="Times New Roman"/>
          <w:bdr w:val="none" w:sz="0" w:space="0" w:color="auto"/>
          <w:lang w:val="en-GB"/>
        </w:rPr>
      </w:pPr>
      <w:r w:rsidRPr="002E4EBE">
        <w:rPr>
          <w:lang w:val="en-GB"/>
        </w:rPr>
        <w:tab/>
        <w:t xml:space="preserve">2. </w:t>
      </w:r>
      <w:r w:rsidR="00D352A7" w:rsidRPr="002E4EBE">
        <w:rPr>
          <w:lang w:val="en-GB"/>
        </w:rPr>
        <w:t>OBJECT OF THE PROCUREMENT</w:t>
      </w:r>
      <w:r w:rsidR="00D352A7" w:rsidRPr="002E4EBE">
        <w:rPr>
          <w:lang w:val="en-GB"/>
        </w:rPr>
        <w:tab/>
      </w:r>
      <w:r w:rsidRPr="002E4EBE">
        <w:rPr>
          <w:lang w:val="en-GB"/>
        </w:rPr>
        <w:tab/>
      </w:r>
      <w:r w:rsidRPr="002E4EBE">
        <w:rPr>
          <w:lang w:val="en-GB"/>
        </w:rPr>
        <w:br/>
      </w:r>
      <w:r w:rsidRPr="002E4EBE">
        <w:rPr>
          <w:lang w:val="en-GB"/>
        </w:rPr>
        <w:tab/>
      </w:r>
      <w:r w:rsidRPr="002E4EBE">
        <w:rPr>
          <w:lang w:val="en-GB"/>
        </w:rPr>
        <w:br/>
      </w:r>
      <w:r w:rsidRPr="002E4EBE">
        <w:rPr>
          <w:lang w:val="en-GB"/>
        </w:rPr>
        <w:tab/>
      </w:r>
      <w:r w:rsidR="00A720CB" w:rsidRPr="00A720CB">
        <w:rPr>
          <w:rFonts w:eastAsia="Times New Roman"/>
          <w:bdr w:val="none" w:sz="0" w:space="0" w:color="auto"/>
          <w:lang w:val="en-GB"/>
        </w:rPr>
        <w:t xml:space="preserve">2.1. The object of the procurement - </w:t>
      </w:r>
      <w:r w:rsidR="006C3343" w:rsidRPr="00F104E6">
        <w:rPr>
          <w:rFonts w:eastAsia="Times New Roman"/>
          <w:b/>
          <w:bdr w:val="none" w:sz="0" w:space="0" w:color="auto"/>
          <w:lang w:val="en-GB"/>
        </w:rPr>
        <w:t>R</w:t>
      </w:r>
      <w:r w:rsidR="006C3343" w:rsidRPr="006C3343">
        <w:rPr>
          <w:rFonts w:eastAsia="Times New Roman"/>
          <w:b/>
          <w:bdr w:val="none" w:sz="0" w:space="0" w:color="auto"/>
          <w:lang w:val="en-GB"/>
        </w:rPr>
        <w:t>emote explosive detonation system</w:t>
      </w:r>
      <w:r w:rsidR="00A720CB" w:rsidRPr="00A720CB">
        <w:rPr>
          <w:rFonts w:eastAsia="Times New Roman"/>
          <w:b/>
          <w:bdr w:val="none" w:sz="0" w:space="0" w:color="auto"/>
          <w:lang w:val="en-GB"/>
        </w:rPr>
        <w:t xml:space="preserve"> </w:t>
      </w:r>
      <w:r w:rsidR="00A720CB" w:rsidRPr="00A720CB">
        <w:rPr>
          <w:lang w:val="en-GB"/>
        </w:rPr>
        <w:t>(hereinafter referred to as “the Goods”).</w:t>
      </w:r>
    </w:p>
    <w:p w:rsidR="00A720CB" w:rsidRPr="00A720CB" w:rsidRDefault="00A720CB" w:rsidP="00A720CB">
      <w:pPr>
        <w:pBdr>
          <w:bar w:val="none" w:sz="0" w:color="auto"/>
        </w:pBdr>
        <w:jc w:val="both"/>
        <w:rPr>
          <w:rFonts w:eastAsia="Times New Roman"/>
          <w:bdr w:val="none" w:sz="0" w:space="0" w:color="auto"/>
          <w:lang w:val="lt-LT"/>
        </w:rPr>
      </w:pPr>
      <w:r w:rsidRPr="00A720CB">
        <w:rPr>
          <w:rFonts w:eastAsia="Times New Roman"/>
          <w:bdr w:val="none" w:sz="0" w:space="0" w:color="auto"/>
          <w:lang w:val="en-GB"/>
        </w:rPr>
        <w:t xml:space="preserve">             2.2. This procurement shall not be divided into lots. Suppliers must offer the full scope of the procurement object.</w:t>
      </w:r>
      <w:r w:rsidRPr="00A720CB">
        <w:rPr>
          <w:rFonts w:eastAsia="Times New Roman"/>
          <w:bdr w:val="none" w:sz="0" w:space="0" w:color="auto"/>
          <w:lang w:val="en-GB"/>
        </w:rPr>
        <w:tab/>
      </w:r>
      <w:r w:rsidRPr="00A720CB">
        <w:rPr>
          <w:rFonts w:eastAsia="Times New Roman"/>
          <w:bdr w:val="none" w:sz="0" w:space="0" w:color="auto"/>
          <w:lang w:val="en-GB"/>
        </w:rPr>
        <w:br/>
      </w:r>
      <w:r w:rsidRPr="00A720CB">
        <w:rPr>
          <w:rFonts w:eastAsia="Times New Roman"/>
          <w:bdr w:val="none" w:sz="0" w:space="0" w:color="auto"/>
          <w:lang w:val="en-GB"/>
        </w:rPr>
        <w:tab/>
        <w:t xml:space="preserve">2.3. The characteristics of the Goods are described </w:t>
      </w:r>
      <w:r w:rsidRPr="00A720CB">
        <w:rPr>
          <w:lang w:val="en-GB"/>
        </w:rPr>
        <w:t>in Annex 1</w:t>
      </w:r>
      <w:r w:rsidRPr="00A720CB">
        <w:rPr>
          <w:rFonts w:eastAsia="Times New Roman"/>
          <w:bdr w:val="none" w:sz="0" w:space="0" w:color="auto"/>
          <w:lang w:val="en-GB"/>
        </w:rPr>
        <w:t>.</w:t>
      </w:r>
      <w:r w:rsidRPr="00A720CB">
        <w:rPr>
          <w:rFonts w:eastAsia="Times New Roman"/>
          <w:bdr w:val="none" w:sz="0" w:space="0" w:color="auto"/>
          <w:lang w:val="en-GB"/>
        </w:rPr>
        <w:tab/>
      </w:r>
      <w:r w:rsidRPr="00A720CB">
        <w:rPr>
          <w:rFonts w:eastAsia="Times New Roman"/>
          <w:bdr w:val="none" w:sz="0" w:space="0" w:color="auto"/>
          <w:lang w:val="en-GB"/>
        </w:rPr>
        <w:br/>
      </w:r>
      <w:r w:rsidRPr="00A720CB">
        <w:rPr>
          <w:rFonts w:eastAsia="Times New Roman"/>
          <w:bdr w:val="none" w:sz="0" w:space="0" w:color="auto"/>
          <w:lang w:val="en-GB"/>
        </w:rPr>
        <w:tab/>
        <w:t xml:space="preserve">2.4. Contracting authority during the term of the validity of the contract (36 months) undertakes to purchase </w:t>
      </w:r>
      <w:r w:rsidR="006C3343">
        <w:rPr>
          <w:rFonts w:eastAsia="Times New Roman"/>
          <w:bdr w:val="none" w:sz="0" w:space="0" w:color="auto"/>
          <w:lang w:val="en-GB"/>
        </w:rPr>
        <w:t>150</w:t>
      </w:r>
      <w:r w:rsidRPr="00A720CB">
        <w:rPr>
          <w:rFonts w:eastAsia="Times New Roman"/>
          <w:bdr w:val="none" w:sz="0" w:space="0" w:color="auto"/>
          <w:lang w:val="en-GB"/>
        </w:rPr>
        <w:t xml:space="preserve"> units</w:t>
      </w:r>
      <w:r w:rsidR="006C3343">
        <w:rPr>
          <w:rFonts w:eastAsia="Times New Roman"/>
          <w:bdr w:val="none" w:sz="0" w:space="0" w:color="auto"/>
          <w:lang w:val="en-GB"/>
        </w:rPr>
        <w:t>.</w:t>
      </w:r>
    </w:p>
    <w:p w:rsidR="00A720CB" w:rsidRPr="00A720CB" w:rsidRDefault="00A720CB" w:rsidP="006C3343">
      <w:pPr>
        <w:pBdr>
          <w:bar w:val="none" w:sz="0" w:color="auto"/>
        </w:pBdr>
        <w:jc w:val="both"/>
        <w:rPr>
          <w:rFonts w:eastAsia="Times New Roman"/>
          <w:bdr w:val="none" w:sz="0" w:space="0" w:color="auto"/>
          <w:lang w:val="en-GB"/>
        </w:rPr>
      </w:pPr>
      <w:r w:rsidRPr="00A720CB">
        <w:rPr>
          <w:rFonts w:eastAsia="Times New Roman"/>
          <w:bdr w:val="none" w:sz="0" w:space="0" w:color="auto"/>
          <w:lang w:val="en-GB"/>
        </w:rPr>
        <w:t xml:space="preserve">             2.5. Place for delivery of the Goods - Lithuanian Armed Forces, Depot Storage Service, </w:t>
      </w:r>
      <w:r w:rsidR="006C3343" w:rsidRPr="006C3343">
        <w:rPr>
          <w:rFonts w:eastAsia="Times New Roman"/>
          <w:bdr w:val="none" w:sz="0" w:space="0" w:color="auto"/>
          <w:lang w:val="en-GB"/>
        </w:rPr>
        <w:t xml:space="preserve">A. </w:t>
      </w:r>
      <w:proofErr w:type="spellStart"/>
      <w:r w:rsidR="006C3343" w:rsidRPr="006C3343">
        <w:rPr>
          <w:rFonts w:eastAsia="Times New Roman"/>
          <w:bdr w:val="none" w:sz="0" w:space="0" w:color="auto"/>
          <w:lang w:val="en-GB"/>
        </w:rPr>
        <w:t>Juozapavičiaus</w:t>
      </w:r>
      <w:proofErr w:type="spellEnd"/>
      <w:r w:rsidR="006C3343" w:rsidRPr="006C3343">
        <w:rPr>
          <w:rFonts w:eastAsia="Times New Roman"/>
          <w:bdr w:val="none" w:sz="0" w:space="0" w:color="auto"/>
          <w:lang w:val="en-GB"/>
        </w:rPr>
        <w:t xml:space="preserve"> </w:t>
      </w:r>
      <w:proofErr w:type="spellStart"/>
      <w:r w:rsidR="006C3343">
        <w:rPr>
          <w:rFonts w:eastAsia="Times New Roman"/>
          <w:bdr w:val="none" w:sz="0" w:space="0" w:color="auto"/>
          <w:lang w:val="en-GB"/>
        </w:rPr>
        <w:t>ave</w:t>
      </w:r>
      <w:r w:rsidR="006C3343" w:rsidRPr="006C3343">
        <w:rPr>
          <w:rFonts w:eastAsia="Times New Roman"/>
          <w:bdr w:val="none" w:sz="0" w:space="0" w:color="auto"/>
          <w:lang w:val="en-GB"/>
        </w:rPr>
        <w:t>.</w:t>
      </w:r>
      <w:proofErr w:type="spellEnd"/>
      <w:r w:rsidR="006C3343" w:rsidRPr="006C3343">
        <w:rPr>
          <w:rFonts w:eastAsia="Times New Roman"/>
          <w:bdr w:val="none" w:sz="0" w:space="0" w:color="auto"/>
          <w:lang w:val="en-GB"/>
        </w:rPr>
        <w:t>, 11B, Kaunas, Lithuania</w:t>
      </w:r>
      <w:r w:rsidRPr="00A720CB">
        <w:rPr>
          <w:rFonts w:eastAsia="Times New Roman"/>
          <w:bdr w:val="none" w:sz="0" w:space="0" w:color="auto"/>
          <w:lang w:val="en-GB"/>
        </w:rPr>
        <w:t xml:space="preserve"> Republic of Lithuania, based on the conditions according to INCOTERMS 2020 DDP;</w:t>
      </w:r>
    </w:p>
    <w:p w:rsidR="00A4000A" w:rsidRPr="002E4EBE" w:rsidRDefault="00A720CB" w:rsidP="00A720CB">
      <w:pPr>
        <w:jc w:val="both"/>
        <w:rPr>
          <w:lang w:val="en-GB"/>
        </w:rPr>
      </w:pPr>
      <w:r w:rsidRPr="00A720CB">
        <w:rPr>
          <w:rFonts w:eastAsia="Times New Roman"/>
          <w:bdr w:val="none" w:sz="0" w:space="0" w:color="auto"/>
          <w:lang w:val="en-GB"/>
        </w:rPr>
        <w:tab/>
        <w:t>2.6. Suppliers shall not be allowed to submit alternative proposals. If the supplier makes an alternative proposal, its proposal and the alternative proposal (alternative proposals</w:t>
      </w:r>
      <w:r>
        <w:rPr>
          <w:rFonts w:eastAsia="Times New Roman"/>
          <w:bdr w:val="none" w:sz="0" w:space="0" w:color="auto"/>
          <w:lang w:val="en-GB"/>
        </w:rPr>
        <w:t xml:space="preserve">) shall be rejected. </w:t>
      </w:r>
      <w:r w:rsidRPr="00A720CB">
        <w:rPr>
          <w:rFonts w:eastAsia="Times New Roman"/>
          <w:bdr w:val="none" w:sz="0" w:space="0" w:color="auto"/>
          <w:lang w:val="en-GB"/>
        </w:rPr>
        <w:br/>
      </w:r>
      <w:r w:rsidRPr="00A720CB">
        <w:rPr>
          <w:rFonts w:eastAsia="Times New Roman"/>
          <w:bdr w:val="none" w:sz="0" w:space="0" w:color="auto"/>
          <w:lang w:val="en-GB"/>
        </w:rPr>
        <w:tab/>
        <w:t>2.7. Where the procurement documents specify a specific model or source of supply, standard, specific process or trademark, patent, types, specific origin or production, this includes equivalent products or processes (i.e. the supplier may also offer relevant equivalent products or processes), regardless of whether the postscript “or equivalent” is present (condition shall not be applicable if a specific model or source of supply, standard, specific process or trademark, patent, types, specific origin or production is specified in the definition of products or existing processes held by the Contracting Authority or partners). Proof of equivalence is the responsibility of the supplier.</w:t>
      </w:r>
      <w:r w:rsidRPr="00A720CB">
        <w:rPr>
          <w:rFonts w:eastAsia="Times New Roman"/>
          <w:bdr w:val="none" w:sz="0" w:space="0" w:color="auto"/>
          <w:lang w:val="en-GB"/>
        </w:rPr>
        <w:tab/>
      </w:r>
      <w:r w:rsidR="00A15DEF" w:rsidRPr="002E4EBE">
        <w:rPr>
          <w:rFonts w:eastAsia="Times New Roman"/>
          <w:bdr w:val="none" w:sz="0" w:space="0" w:color="auto"/>
          <w:lang w:val="en-GB"/>
        </w:rPr>
        <w:tab/>
      </w:r>
      <w:r w:rsidR="00A15DEF" w:rsidRPr="002E4EBE">
        <w:rPr>
          <w:rFonts w:eastAsia="Times New Roman"/>
          <w:bdr w:val="none" w:sz="0" w:space="0" w:color="auto"/>
          <w:lang w:val="en-GB"/>
        </w:rPr>
        <w:br/>
      </w:r>
      <w:r w:rsidR="005C347E" w:rsidRPr="002E4EBE">
        <w:rPr>
          <w:lang w:val="en-GB"/>
        </w:rPr>
        <w:br/>
      </w:r>
      <w:r w:rsidR="005C347E" w:rsidRPr="002E4EBE">
        <w:rPr>
          <w:lang w:val="en-GB"/>
        </w:rPr>
        <w:tab/>
        <w:t xml:space="preserve">3. </w:t>
      </w:r>
      <w:r w:rsidR="00A4000A" w:rsidRPr="002E4EBE">
        <w:rPr>
          <w:lang w:val="en-GB"/>
        </w:rPr>
        <w:t>SUBMISSION OF APPLICATIONS</w:t>
      </w:r>
      <w:r w:rsidR="005C347E" w:rsidRPr="002E4EBE">
        <w:rPr>
          <w:lang w:val="en-GB"/>
        </w:rPr>
        <w:tab/>
      </w:r>
      <w:r w:rsidR="005C347E" w:rsidRPr="002E4EBE">
        <w:rPr>
          <w:lang w:val="en-GB"/>
        </w:rPr>
        <w:br/>
      </w:r>
      <w:r w:rsidR="005C347E" w:rsidRPr="002E4EBE">
        <w:rPr>
          <w:lang w:val="en-GB"/>
        </w:rPr>
        <w:tab/>
      </w:r>
      <w:r w:rsidR="005C347E" w:rsidRPr="002E4EBE">
        <w:rPr>
          <w:lang w:val="en-GB"/>
        </w:rPr>
        <w:br/>
      </w:r>
      <w:r w:rsidR="005C347E" w:rsidRPr="002E4EBE">
        <w:rPr>
          <w:lang w:val="en-GB"/>
        </w:rPr>
        <w:tab/>
        <w:t xml:space="preserve">3.1. </w:t>
      </w:r>
      <w:r w:rsidR="00A4000A" w:rsidRPr="002E4EBE">
        <w:rPr>
          <w:lang w:val="en-GB"/>
        </w:rPr>
        <w:t xml:space="preserve">Suppliers shall prepare and submit applications for participation in the restricted </w:t>
      </w:r>
      <w:r w:rsidR="009940E0" w:rsidRPr="002E4EBE">
        <w:rPr>
          <w:lang w:val="en-GB"/>
        </w:rPr>
        <w:t>proposal</w:t>
      </w:r>
      <w:r w:rsidR="00A4000A" w:rsidRPr="002E4EBE">
        <w:rPr>
          <w:lang w:val="en-GB"/>
        </w:rPr>
        <w:t xml:space="preserve">. The application shall include: </w:t>
      </w:r>
    </w:p>
    <w:p w:rsidR="00A4000A" w:rsidRPr="002E4EBE" w:rsidRDefault="005C347E" w:rsidP="00A4000A">
      <w:pPr>
        <w:pStyle w:val="Body2"/>
        <w:ind w:firstLine="698"/>
        <w:rPr>
          <w:rFonts w:cs="Times New Roman"/>
          <w:b/>
          <w:sz w:val="24"/>
          <w:szCs w:val="24"/>
          <w:lang w:val="en-GB"/>
        </w:rPr>
      </w:pPr>
      <w:r w:rsidRPr="002E4EBE">
        <w:rPr>
          <w:rFonts w:cs="Times New Roman"/>
          <w:sz w:val="24"/>
          <w:szCs w:val="24"/>
          <w:lang w:val="en-GB"/>
        </w:rPr>
        <w:tab/>
      </w:r>
      <w:r w:rsidRPr="002E4EBE">
        <w:rPr>
          <w:rFonts w:cs="Times New Roman"/>
          <w:b/>
          <w:sz w:val="24"/>
          <w:szCs w:val="24"/>
          <w:lang w:val="en-GB"/>
        </w:rPr>
        <w:t xml:space="preserve">3.1.1. </w:t>
      </w:r>
      <w:r w:rsidR="00A4000A" w:rsidRPr="002E4EBE">
        <w:rPr>
          <w:rFonts w:cs="Times New Roman"/>
          <w:b/>
          <w:sz w:val="24"/>
          <w:szCs w:val="24"/>
          <w:lang w:val="en-GB"/>
        </w:rPr>
        <w:t xml:space="preserve">a power of attorney or other document (e.g., a job description) authorising to sign the supplier’s application where the application is signed by an authorised person other than the head of the legal person, by electronic signature; </w:t>
      </w:r>
    </w:p>
    <w:p w:rsidR="00A4000A" w:rsidRPr="002E4EBE" w:rsidRDefault="005C347E" w:rsidP="00D352A7">
      <w:pPr>
        <w:pStyle w:val="Body2"/>
        <w:ind w:firstLine="698"/>
        <w:rPr>
          <w:rFonts w:cs="Times New Roman"/>
          <w:b/>
          <w:sz w:val="24"/>
          <w:szCs w:val="24"/>
          <w:lang w:val="en-GB"/>
        </w:rPr>
      </w:pPr>
      <w:r w:rsidRPr="002E4EBE">
        <w:rPr>
          <w:rFonts w:cs="Times New Roman"/>
          <w:b/>
          <w:sz w:val="24"/>
          <w:szCs w:val="24"/>
          <w:lang w:val="en-GB"/>
        </w:rPr>
        <w:tab/>
        <w:t xml:space="preserve">3.1.2. </w:t>
      </w:r>
      <w:r w:rsidR="00A4000A" w:rsidRPr="002E4EBE">
        <w:rPr>
          <w:rFonts w:cs="Times New Roman"/>
          <w:b/>
          <w:sz w:val="24"/>
          <w:szCs w:val="24"/>
          <w:lang w:val="en-GB"/>
        </w:rPr>
        <w:t xml:space="preserve">a duly completed Application Form in accordance </w:t>
      </w:r>
      <w:r w:rsidR="00A720CB">
        <w:rPr>
          <w:rFonts w:cs="Times New Roman"/>
          <w:b/>
          <w:sz w:val="24"/>
          <w:szCs w:val="24"/>
          <w:lang w:val="en-GB"/>
        </w:rPr>
        <w:t>with the form set out in Annex 2</w:t>
      </w:r>
      <w:r w:rsidR="00A4000A" w:rsidRPr="002E4EBE">
        <w:rPr>
          <w:rFonts w:cs="Times New Roman"/>
          <w:b/>
          <w:sz w:val="24"/>
          <w:szCs w:val="24"/>
          <w:lang w:val="en-GB"/>
        </w:rPr>
        <w:t xml:space="preserve"> “Application Form”</w:t>
      </w:r>
      <w:r w:rsidR="00765C79" w:rsidRPr="002E4EBE">
        <w:rPr>
          <w:rFonts w:cs="Times New Roman"/>
          <w:b/>
          <w:sz w:val="24"/>
          <w:szCs w:val="24"/>
          <w:lang w:val="en-GB"/>
        </w:rPr>
        <w:t xml:space="preserve"> to the procurement conditions</w:t>
      </w:r>
      <w:r w:rsidR="00A4000A" w:rsidRPr="002E4EBE">
        <w:rPr>
          <w:rFonts w:cs="Times New Roman"/>
          <w:b/>
          <w:sz w:val="24"/>
          <w:szCs w:val="24"/>
          <w:lang w:val="en-GB"/>
        </w:rPr>
        <w:t>;</w:t>
      </w:r>
    </w:p>
    <w:p w:rsidR="00A4000A" w:rsidRPr="002E4EBE" w:rsidRDefault="005C347E" w:rsidP="00D352A7">
      <w:pPr>
        <w:pStyle w:val="Body2"/>
        <w:ind w:firstLine="698"/>
        <w:rPr>
          <w:rFonts w:cs="Times New Roman"/>
          <w:b/>
          <w:sz w:val="24"/>
          <w:szCs w:val="24"/>
          <w:lang w:val="en-GB"/>
        </w:rPr>
      </w:pPr>
      <w:r w:rsidRPr="002E4EBE">
        <w:rPr>
          <w:rFonts w:cs="Times New Roman"/>
          <w:b/>
          <w:sz w:val="24"/>
          <w:szCs w:val="24"/>
          <w:lang w:val="en-GB"/>
        </w:rPr>
        <w:tab/>
        <w:t>3.1.3.</w:t>
      </w:r>
      <w:r w:rsidR="00765C79" w:rsidRPr="002E4EBE">
        <w:rPr>
          <w:rFonts w:cs="Times New Roman"/>
          <w:b/>
          <w:sz w:val="24"/>
          <w:szCs w:val="24"/>
          <w:lang w:val="en-GB"/>
        </w:rPr>
        <w:t xml:space="preserve"> </w:t>
      </w:r>
      <w:r w:rsidR="00A4000A" w:rsidRPr="002E4EBE">
        <w:rPr>
          <w:rFonts w:cs="Times New Roman"/>
          <w:b/>
          <w:sz w:val="24"/>
          <w:szCs w:val="24"/>
          <w:lang w:val="en-GB"/>
        </w:rPr>
        <w:t>documents supporting the qualification requirements</w:t>
      </w:r>
      <w:r w:rsidR="00095876" w:rsidRPr="002E4EBE">
        <w:rPr>
          <w:rFonts w:cs="Times New Roman"/>
          <w:b/>
          <w:sz w:val="24"/>
          <w:szCs w:val="24"/>
          <w:lang w:val="en-GB"/>
        </w:rPr>
        <w:t xml:space="preserve"> and proving that there are no conditions prohibiting or restricting suppliers to participate in a procurement</w:t>
      </w:r>
      <w:r w:rsidR="00A720CB">
        <w:rPr>
          <w:rFonts w:cs="Times New Roman"/>
          <w:b/>
          <w:sz w:val="24"/>
          <w:szCs w:val="24"/>
          <w:lang w:val="en-GB"/>
        </w:rPr>
        <w:t xml:space="preserve"> set out in Annex 3</w:t>
      </w:r>
      <w:r w:rsidR="00A4000A" w:rsidRPr="002E4EBE">
        <w:rPr>
          <w:rFonts w:cs="Times New Roman"/>
          <w:b/>
          <w:sz w:val="24"/>
          <w:szCs w:val="24"/>
          <w:lang w:val="en-GB"/>
        </w:rPr>
        <w:t xml:space="preserve"> “</w:t>
      </w:r>
      <w:r w:rsidR="00095876" w:rsidRPr="002E4EBE">
        <w:rPr>
          <w:rFonts w:cs="Times New Roman"/>
          <w:b/>
          <w:sz w:val="24"/>
          <w:szCs w:val="24"/>
          <w:lang w:val="en-GB"/>
        </w:rPr>
        <w:t>Conditions prohibiting or restricting suppliers to participate in a procurement and Q</w:t>
      </w:r>
      <w:r w:rsidR="00A4000A" w:rsidRPr="002E4EBE">
        <w:rPr>
          <w:rFonts w:cs="Times New Roman"/>
          <w:b/>
          <w:sz w:val="24"/>
          <w:szCs w:val="24"/>
          <w:lang w:val="en-GB"/>
        </w:rPr>
        <w:t>ualification Requirements” of the procurement conditions</w:t>
      </w:r>
      <w:r w:rsidR="00A720CB">
        <w:rPr>
          <w:rFonts w:cs="Times New Roman"/>
          <w:b/>
          <w:sz w:val="24"/>
          <w:szCs w:val="24"/>
          <w:lang w:val="en-GB"/>
        </w:rPr>
        <w:t xml:space="preserve"> </w:t>
      </w:r>
      <w:r w:rsidR="00A720CB" w:rsidRPr="00A720CB">
        <w:rPr>
          <w:rFonts w:cs="Times New Roman"/>
          <w:b/>
          <w:sz w:val="24"/>
          <w:szCs w:val="24"/>
          <w:lang w:val="en-GB"/>
        </w:rPr>
        <w:t>(herei</w:t>
      </w:r>
      <w:r w:rsidR="00A720CB">
        <w:rPr>
          <w:rFonts w:cs="Times New Roman"/>
          <w:b/>
          <w:sz w:val="24"/>
          <w:szCs w:val="24"/>
          <w:lang w:val="en-GB"/>
        </w:rPr>
        <w:t>nafter referred to as “Annex 3</w:t>
      </w:r>
      <w:r w:rsidR="00A720CB" w:rsidRPr="00A720CB">
        <w:rPr>
          <w:rFonts w:cs="Times New Roman"/>
          <w:b/>
          <w:sz w:val="24"/>
          <w:szCs w:val="24"/>
          <w:lang w:val="en-GB"/>
        </w:rPr>
        <w:t>”)</w:t>
      </w:r>
      <w:r w:rsidR="00A4000A" w:rsidRPr="002E4EBE">
        <w:rPr>
          <w:rFonts w:cs="Times New Roman"/>
          <w:b/>
          <w:sz w:val="24"/>
          <w:szCs w:val="24"/>
          <w:lang w:val="en-GB"/>
        </w:rPr>
        <w:t>;</w:t>
      </w:r>
    </w:p>
    <w:p w:rsidR="003E54F3" w:rsidRPr="002E4EBE" w:rsidRDefault="003E54F3" w:rsidP="00D352A7">
      <w:pPr>
        <w:pStyle w:val="Body2"/>
        <w:ind w:firstLine="698"/>
        <w:rPr>
          <w:rFonts w:cs="Times New Roman"/>
          <w:b/>
          <w:sz w:val="24"/>
          <w:szCs w:val="24"/>
          <w:lang w:val="en-GB"/>
        </w:rPr>
      </w:pPr>
      <w:r w:rsidRPr="002E4EBE">
        <w:rPr>
          <w:rFonts w:cs="Times New Roman"/>
          <w:b/>
          <w:sz w:val="24"/>
          <w:szCs w:val="24"/>
          <w:lang w:val="en-GB"/>
        </w:rPr>
        <w:t xml:space="preserve">3.1.4. a duly completed Annex </w:t>
      </w:r>
      <w:r w:rsidR="00A720CB">
        <w:rPr>
          <w:rFonts w:cs="Times New Roman"/>
          <w:b/>
          <w:sz w:val="24"/>
          <w:szCs w:val="24"/>
          <w:lang w:val="en-GB"/>
        </w:rPr>
        <w:t>4</w:t>
      </w:r>
      <w:r w:rsidRPr="002E4EBE">
        <w:rPr>
          <w:rFonts w:cs="Times New Roman"/>
          <w:b/>
          <w:sz w:val="24"/>
          <w:szCs w:val="24"/>
          <w:lang w:val="en-GB"/>
        </w:rPr>
        <w:t xml:space="preserve"> of procurement conditions “Supplier’s declaration”</w:t>
      </w:r>
      <w:r w:rsidR="00A720CB">
        <w:rPr>
          <w:rFonts w:cs="Times New Roman"/>
          <w:b/>
          <w:sz w:val="24"/>
          <w:szCs w:val="24"/>
          <w:lang w:val="en-GB"/>
        </w:rPr>
        <w:t xml:space="preserve"> </w:t>
      </w:r>
      <w:r w:rsidR="00A720CB" w:rsidRPr="00A720CB">
        <w:rPr>
          <w:rFonts w:cs="Times New Roman"/>
          <w:b/>
          <w:sz w:val="24"/>
          <w:szCs w:val="24"/>
          <w:lang w:val="en-GB"/>
        </w:rPr>
        <w:t>(herei</w:t>
      </w:r>
      <w:r w:rsidR="00A720CB">
        <w:rPr>
          <w:rFonts w:cs="Times New Roman"/>
          <w:b/>
          <w:sz w:val="24"/>
          <w:szCs w:val="24"/>
          <w:lang w:val="en-GB"/>
        </w:rPr>
        <w:t>nafter referred to as “Annex 4</w:t>
      </w:r>
      <w:r w:rsidR="00A720CB" w:rsidRPr="00A720CB">
        <w:rPr>
          <w:rFonts w:cs="Times New Roman"/>
          <w:b/>
          <w:sz w:val="24"/>
          <w:szCs w:val="24"/>
          <w:lang w:val="en-GB"/>
        </w:rPr>
        <w:t>”)</w:t>
      </w:r>
      <w:r w:rsidRPr="002E4EBE">
        <w:rPr>
          <w:rFonts w:cs="Times New Roman"/>
          <w:b/>
          <w:sz w:val="24"/>
          <w:szCs w:val="24"/>
          <w:lang w:val="en-GB"/>
        </w:rPr>
        <w:t>;</w:t>
      </w:r>
    </w:p>
    <w:p w:rsidR="002E7DBA" w:rsidRPr="002E4EBE" w:rsidRDefault="00095876" w:rsidP="00095876">
      <w:pPr>
        <w:pStyle w:val="Body2"/>
        <w:ind w:firstLine="698"/>
        <w:rPr>
          <w:rFonts w:cs="Times New Roman"/>
          <w:b/>
          <w:sz w:val="24"/>
          <w:szCs w:val="24"/>
          <w:lang w:val="en-GB"/>
        </w:rPr>
      </w:pPr>
      <w:r w:rsidRPr="002E4EBE">
        <w:rPr>
          <w:rFonts w:cs="Times New Roman"/>
          <w:b/>
          <w:sz w:val="24"/>
          <w:szCs w:val="24"/>
          <w:lang w:val="en-GB"/>
        </w:rPr>
        <w:lastRenderedPageBreak/>
        <w:t>3.1.5. a</w:t>
      </w:r>
      <w:r w:rsidR="00A720CB">
        <w:rPr>
          <w:rFonts w:cs="Times New Roman"/>
          <w:b/>
          <w:sz w:val="24"/>
          <w:szCs w:val="24"/>
          <w:lang w:val="en-GB"/>
        </w:rPr>
        <w:t xml:space="preserve"> duly completed Annex 5</w:t>
      </w:r>
      <w:r w:rsidRPr="002E4EBE">
        <w:rPr>
          <w:rFonts w:cs="Times New Roman"/>
          <w:b/>
          <w:sz w:val="24"/>
          <w:szCs w:val="24"/>
          <w:lang w:val="en-GB"/>
        </w:rPr>
        <w:t xml:space="preserve"> of procurement conditions “Declaration of Compliance with National Security Requirements”</w:t>
      </w:r>
      <w:r w:rsidR="00A720CB">
        <w:rPr>
          <w:rFonts w:cs="Times New Roman"/>
          <w:b/>
          <w:sz w:val="24"/>
          <w:szCs w:val="24"/>
          <w:lang w:val="en-GB"/>
        </w:rPr>
        <w:t xml:space="preserve"> </w:t>
      </w:r>
      <w:r w:rsidR="00A720CB" w:rsidRPr="00A720CB">
        <w:rPr>
          <w:rFonts w:cs="Times New Roman"/>
          <w:b/>
          <w:sz w:val="24"/>
          <w:szCs w:val="24"/>
          <w:lang w:val="en-GB"/>
        </w:rPr>
        <w:t>(herei</w:t>
      </w:r>
      <w:r w:rsidR="00A720CB">
        <w:rPr>
          <w:rFonts w:cs="Times New Roman"/>
          <w:b/>
          <w:sz w:val="24"/>
          <w:szCs w:val="24"/>
          <w:lang w:val="en-GB"/>
        </w:rPr>
        <w:t>nafter referred to as “Annex 5</w:t>
      </w:r>
      <w:r w:rsidR="00A720CB" w:rsidRPr="00A720CB">
        <w:rPr>
          <w:rFonts w:cs="Times New Roman"/>
          <w:b/>
          <w:sz w:val="24"/>
          <w:szCs w:val="24"/>
          <w:lang w:val="en-GB"/>
        </w:rPr>
        <w:t>”)</w:t>
      </w:r>
      <w:r w:rsidR="000212CA">
        <w:rPr>
          <w:rFonts w:cs="Times New Roman"/>
          <w:b/>
          <w:sz w:val="24"/>
          <w:szCs w:val="24"/>
          <w:lang w:val="en-GB"/>
        </w:rPr>
        <w:t xml:space="preserve">. </w:t>
      </w:r>
      <w:r w:rsidR="000212CA" w:rsidRPr="000212CA">
        <w:rPr>
          <w:rFonts w:cs="Times New Roman"/>
          <w:b/>
          <w:sz w:val="24"/>
          <w:szCs w:val="24"/>
          <w:lang w:val="en-GB"/>
        </w:rPr>
        <w:t>If there are doubts about the supplier's (non)compliance with national security regulat</w:t>
      </w:r>
      <w:r w:rsidR="000212CA">
        <w:rPr>
          <w:rFonts w:cs="Times New Roman"/>
          <w:b/>
          <w:sz w:val="24"/>
          <w:szCs w:val="24"/>
          <w:lang w:val="en-GB"/>
        </w:rPr>
        <w:t>ions, the Contracting Authority</w:t>
      </w:r>
      <w:r w:rsidR="000212CA" w:rsidRPr="000212CA">
        <w:rPr>
          <w:rFonts w:cs="Times New Roman"/>
          <w:b/>
          <w:sz w:val="24"/>
          <w:szCs w:val="24"/>
          <w:lang w:val="en-GB"/>
        </w:rPr>
        <w:t xml:space="preserve"> will ask for documents proving the correctness of the data provided in the declaration</w:t>
      </w:r>
      <w:r w:rsidRPr="002E4EBE">
        <w:rPr>
          <w:rFonts w:cs="Times New Roman"/>
          <w:b/>
          <w:sz w:val="24"/>
          <w:szCs w:val="24"/>
          <w:lang w:val="en-GB"/>
        </w:rPr>
        <w:t>;</w:t>
      </w:r>
    </w:p>
    <w:p w:rsidR="00765C79" w:rsidRPr="002E4EBE" w:rsidRDefault="005C347E" w:rsidP="00095876">
      <w:pPr>
        <w:pStyle w:val="Body2"/>
        <w:ind w:firstLine="720"/>
        <w:rPr>
          <w:rFonts w:cs="Times New Roman"/>
          <w:b/>
          <w:sz w:val="24"/>
          <w:szCs w:val="24"/>
          <w:lang w:val="en-GB"/>
        </w:rPr>
      </w:pPr>
      <w:r w:rsidRPr="002E4EBE">
        <w:rPr>
          <w:rFonts w:cs="Times New Roman"/>
          <w:b/>
          <w:sz w:val="24"/>
          <w:szCs w:val="24"/>
          <w:lang w:val="en-GB"/>
        </w:rPr>
        <w:t>3.1.</w:t>
      </w:r>
      <w:r w:rsidR="003E54F3" w:rsidRPr="002E4EBE">
        <w:rPr>
          <w:rFonts w:cs="Times New Roman"/>
          <w:b/>
          <w:sz w:val="24"/>
          <w:szCs w:val="24"/>
          <w:lang w:val="en-GB"/>
        </w:rPr>
        <w:t>6</w:t>
      </w:r>
      <w:r w:rsidRPr="002E4EBE">
        <w:rPr>
          <w:rFonts w:cs="Times New Roman"/>
          <w:b/>
          <w:sz w:val="24"/>
          <w:szCs w:val="24"/>
          <w:lang w:val="en-GB"/>
        </w:rPr>
        <w:t xml:space="preserve">. </w:t>
      </w:r>
      <w:r w:rsidR="00765C79" w:rsidRPr="002E4EBE">
        <w:rPr>
          <w:rFonts w:cs="Times New Roman"/>
          <w:b/>
          <w:sz w:val="24"/>
          <w:szCs w:val="24"/>
          <w:lang w:val="en-GB"/>
        </w:rPr>
        <w:t>joint-venture agreement (where a group of economic</w:t>
      </w:r>
      <w:r w:rsidR="001C3CF0">
        <w:rPr>
          <w:rFonts w:cs="Times New Roman"/>
          <w:b/>
          <w:sz w:val="24"/>
          <w:szCs w:val="24"/>
          <w:lang w:val="en-GB"/>
        </w:rPr>
        <w:t xml:space="preserve"> operators is participating</w:t>
      </w:r>
      <w:r w:rsidR="00765C79" w:rsidRPr="002E4EBE">
        <w:rPr>
          <w:rFonts w:cs="Times New Roman"/>
          <w:b/>
          <w:sz w:val="24"/>
          <w:szCs w:val="24"/>
          <w:lang w:val="en-GB"/>
        </w:rPr>
        <w:t>)</w:t>
      </w:r>
      <w:r w:rsidR="00095876" w:rsidRPr="002E4EBE">
        <w:rPr>
          <w:rFonts w:cs="Times New Roman"/>
          <w:b/>
          <w:sz w:val="24"/>
          <w:szCs w:val="24"/>
          <w:lang w:val="en-GB"/>
        </w:rPr>
        <w:t>.</w:t>
      </w:r>
    </w:p>
    <w:p w:rsidR="00765C79" w:rsidRPr="002E4EBE" w:rsidRDefault="005C347E" w:rsidP="007C7A0B">
      <w:pPr>
        <w:pStyle w:val="Body2"/>
        <w:ind w:firstLine="720"/>
        <w:rPr>
          <w:rFonts w:cs="Times New Roman"/>
          <w:sz w:val="24"/>
          <w:szCs w:val="24"/>
          <w:lang w:val="en-GB"/>
        </w:rPr>
      </w:pPr>
      <w:r w:rsidRPr="002E4EBE">
        <w:rPr>
          <w:rFonts w:cs="Times New Roman"/>
          <w:sz w:val="24"/>
          <w:szCs w:val="24"/>
          <w:lang w:val="en-GB"/>
        </w:rPr>
        <w:t xml:space="preserve">3.2. </w:t>
      </w:r>
      <w:r w:rsidR="00765C79" w:rsidRPr="002E4EBE">
        <w:rPr>
          <w:rFonts w:cs="Times New Roman"/>
          <w:sz w:val="24"/>
          <w:szCs w:val="24"/>
          <w:lang w:val="en-GB"/>
        </w:rPr>
        <w:t xml:space="preserve">The application must be submitted electronically using the CPP IS, accessible at https://pirkimai.eviesiejipirkimai.lt, before the deadline specified in the procurement notice. Late submissions shall not be accepted. The Contracting Authority has the right to extend the deadline for receipt of </w:t>
      </w:r>
      <w:r w:rsidR="009940E0" w:rsidRPr="002E4EBE">
        <w:rPr>
          <w:rFonts w:cs="Times New Roman"/>
          <w:sz w:val="24"/>
          <w:szCs w:val="24"/>
          <w:lang w:val="en-GB"/>
        </w:rPr>
        <w:t>proposal</w:t>
      </w:r>
      <w:r w:rsidR="00765C79" w:rsidRPr="002E4EBE">
        <w:rPr>
          <w:rFonts w:cs="Times New Roman"/>
          <w:sz w:val="24"/>
          <w:szCs w:val="24"/>
          <w:lang w:val="en-GB"/>
        </w:rPr>
        <w:t xml:space="preserve">s. The Contracting Authority shall announce the new deadline for receipt of </w:t>
      </w:r>
      <w:r w:rsidR="009940E0" w:rsidRPr="002E4EBE">
        <w:rPr>
          <w:rFonts w:cs="Times New Roman"/>
          <w:sz w:val="24"/>
          <w:szCs w:val="24"/>
          <w:lang w:val="en-GB"/>
        </w:rPr>
        <w:t>proposal</w:t>
      </w:r>
      <w:r w:rsidR="00765C79" w:rsidRPr="002E4EBE">
        <w:rPr>
          <w:rFonts w:cs="Times New Roman"/>
          <w:sz w:val="24"/>
          <w:szCs w:val="24"/>
          <w:lang w:val="en-GB"/>
        </w:rPr>
        <w:t xml:space="preserve">s in accordance with the procedure laid down by the Law and shall notify in writing all suppliers participating in the procurement. </w:t>
      </w:r>
    </w:p>
    <w:p w:rsidR="00765C79" w:rsidRPr="002E4EBE" w:rsidRDefault="005C347E" w:rsidP="007C7A0B">
      <w:pPr>
        <w:pStyle w:val="Body2"/>
        <w:ind w:firstLine="720"/>
        <w:rPr>
          <w:rFonts w:cs="Times New Roman"/>
          <w:sz w:val="24"/>
          <w:szCs w:val="24"/>
          <w:lang w:val="en-GB"/>
        </w:rPr>
      </w:pPr>
      <w:r w:rsidRPr="002E4EBE">
        <w:rPr>
          <w:rFonts w:cs="Times New Roman"/>
          <w:sz w:val="24"/>
          <w:szCs w:val="24"/>
          <w:lang w:val="en-GB"/>
        </w:rPr>
        <w:t xml:space="preserve">3.3. </w:t>
      </w:r>
      <w:r w:rsidR="00765C79" w:rsidRPr="002E4EBE">
        <w:rPr>
          <w:rFonts w:cs="Times New Roman"/>
          <w:sz w:val="24"/>
          <w:szCs w:val="24"/>
          <w:lang w:val="en-GB"/>
        </w:rPr>
        <w:t>The applications submitted by means of the CPP IS shall be examined at the meeting of the Commission. Suppliers or their representatives shall not be present during the procedure.</w:t>
      </w:r>
    </w:p>
    <w:p w:rsidR="00765C79" w:rsidRPr="002E4EBE" w:rsidRDefault="005C347E" w:rsidP="00765C79">
      <w:pPr>
        <w:pStyle w:val="Body2"/>
        <w:ind w:firstLine="720"/>
        <w:rPr>
          <w:rStyle w:val="tlid-translation"/>
          <w:rFonts w:cs="Times New Roman"/>
          <w:sz w:val="24"/>
          <w:szCs w:val="24"/>
          <w:lang w:val="en-GB"/>
        </w:rPr>
      </w:pPr>
      <w:r w:rsidRPr="002E4EBE">
        <w:rPr>
          <w:rFonts w:cs="Times New Roman"/>
          <w:sz w:val="24"/>
          <w:szCs w:val="24"/>
          <w:lang w:val="en-GB"/>
        </w:rPr>
        <w:t>3.4.</w:t>
      </w:r>
      <w:r w:rsidR="00765C79" w:rsidRPr="002E4EBE">
        <w:rPr>
          <w:rFonts w:cs="Times New Roman"/>
          <w:sz w:val="24"/>
          <w:szCs w:val="24"/>
          <w:lang w:val="en-GB"/>
        </w:rPr>
        <w:t xml:space="preserve"> </w:t>
      </w:r>
      <w:r w:rsidR="00765C79" w:rsidRPr="002E4EBE">
        <w:rPr>
          <w:rStyle w:val="tlid-translation"/>
          <w:rFonts w:cs="Times New Roman"/>
          <w:b/>
          <w:color w:val="FF0000"/>
          <w:sz w:val="24"/>
          <w:szCs w:val="24"/>
          <w:lang w:val="en-GB"/>
        </w:rPr>
        <w:t>The application must be signed by</w:t>
      </w:r>
      <w:r w:rsidR="003D16D9">
        <w:rPr>
          <w:rStyle w:val="tlid-translation"/>
          <w:rFonts w:cs="Times New Roman"/>
          <w:b/>
          <w:color w:val="FF0000"/>
          <w:sz w:val="24"/>
          <w:szCs w:val="24"/>
          <w:lang w:val="en-GB"/>
        </w:rPr>
        <w:t xml:space="preserve"> physical signature or by</w:t>
      </w:r>
      <w:r w:rsidR="00765C79" w:rsidRPr="002E4EBE">
        <w:rPr>
          <w:rStyle w:val="tlid-translation"/>
          <w:rFonts w:cs="Times New Roman"/>
          <w:b/>
          <w:color w:val="FF0000"/>
          <w:sz w:val="24"/>
          <w:szCs w:val="24"/>
          <w:lang w:val="en-GB"/>
        </w:rPr>
        <w:t xml:space="preserve"> a qualified electronic signature of the supplier or its authorised representative</w:t>
      </w:r>
      <w:r w:rsidR="00765C79" w:rsidRPr="002E4EBE">
        <w:rPr>
          <w:rStyle w:val="tlid-translation"/>
          <w:rFonts w:cs="Times New Roman"/>
          <w:sz w:val="24"/>
          <w:szCs w:val="24"/>
          <w:lang w:val="en-GB"/>
        </w:rPr>
        <w:t xml:space="preserve"> in accordance with the Regulation (EU) No. </w:t>
      </w:r>
      <w:r w:rsidR="00765C79" w:rsidRPr="002E4EBE">
        <w:rPr>
          <w:rFonts w:cs="Times New Roman"/>
          <w:sz w:val="24"/>
          <w:szCs w:val="24"/>
          <w:lang w:val="en-GB"/>
        </w:rPr>
        <w:t xml:space="preserve">910/2014 of the European Parliament and of the Council of 23 July 2014 on electronic identification and trust services for electronic transactions in the internal market and repealing the Directive 1999/93/EC (OL 2014 L 273, p. 73). </w:t>
      </w:r>
    </w:p>
    <w:p w:rsidR="00765C79" w:rsidRPr="002E4EBE" w:rsidRDefault="005C347E" w:rsidP="00765C79">
      <w:pPr>
        <w:pStyle w:val="Body2"/>
        <w:ind w:firstLine="720"/>
        <w:rPr>
          <w:rFonts w:cs="Times New Roman"/>
          <w:sz w:val="24"/>
          <w:szCs w:val="24"/>
          <w:lang w:val="en-GB"/>
        </w:rPr>
      </w:pPr>
      <w:r w:rsidRPr="002E4EBE">
        <w:rPr>
          <w:rFonts w:cs="Times New Roman"/>
          <w:sz w:val="24"/>
          <w:szCs w:val="24"/>
          <w:lang w:val="en-GB"/>
        </w:rPr>
        <w:t xml:space="preserve">3.5. </w:t>
      </w:r>
      <w:r w:rsidR="00765C79" w:rsidRPr="002E4EBE">
        <w:rPr>
          <w:rStyle w:val="tlid-translation"/>
          <w:rFonts w:cs="Times New Roman"/>
          <w:sz w:val="24"/>
          <w:szCs w:val="24"/>
          <w:lang w:val="en-GB"/>
        </w:rPr>
        <w:t xml:space="preserve">All documents proving compliance of the supplier’s qualification with the qualification requirements defined in the procurement documents, as well as other documents shall be submitted electronically, i.e., the digital copies of documents shall be provided. The submitted documents or their digital copies shall be accessible using commonly available file formats (e.g., jpg, doc, pdf, etc.). The Contracting Authority has the right to request original documents. Suppliers are recommended to use file compression programs (zip, 7-zip, </w:t>
      </w:r>
      <w:proofErr w:type="spellStart"/>
      <w:r w:rsidR="00765C79" w:rsidRPr="002E4EBE">
        <w:rPr>
          <w:rStyle w:val="tlid-translation"/>
          <w:rFonts w:cs="Times New Roman"/>
          <w:sz w:val="24"/>
          <w:szCs w:val="24"/>
          <w:lang w:val="en-GB"/>
        </w:rPr>
        <w:t>rar</w:t>
      </w:r>
      <w:proofErr w:type="spellEnd"/>
      <w:r w:rsidR="00765C79" w:rsidRPr="002E4EBE">
        <w:rPr>
          <w:rStyle w:val="tlid-translation"/>
          <w:rFonts w:cs="Times New Roman"/>
          <w:sz w:val="24"/>
          <w:szCs w:val="24"/>
          <w:lang w:val="en-GB"/>
        </w:rPr>
        <w:t>) when uploading the files to the CPP IS.</w:t>
      </w:r>
    </w:p>
    <w:p w:rsidR="00765C79" w:rsidRPr="002E4EBE" w:rsidRDefault="005C347E" w:rsidP="00765C79">
      <w:pPr>
        <w:pStyle w:val="Body2"/>
        <w:ind w:firstLine="567"/>
        <w:rPr>
          <w:rFonts w:cs="Times New Roman"/>
          <w:sz w:val="24"/>
          <w:szCs w:val="24"/>
          <w:lang w:val="en-GB"/>
        </w:rPr>
      </w:pPr>
      <w:r w:rsidRPr="002E4EBE">
        <w:rPr>
          <w:rFonts w:cs="Times New Roman"/>
          <w:sz w:val="24"/>
          <w:szCs w:val="24"/>
          <w:lang w:val="en-GB"/>
        </w:rPr>
        <w:t xml:space="preserve">3.6. </w:t>
      </w:r>
      <w:r w:rsidR="00765C79" w:rsidRPr="002E4EBE">
        <w:rPr>
          <w:rFonts w:cs="Times New Roman"/>
          <w:sz w:val="24"/>
          <w:szCs w:val="24"/>
          <w:lang w:val="en-GB"/>
        </w:rPr>
        <w:t xml:space="preserve">Applications submitted by other means than the CPP IS shall not be accepted. </w:t>
      </w:r>
    </w:p>
    <w:p w:rsidR="00765C79" w:rsidRPr="002E4EBE" w:rsidRDefault="00765C79" w:rsidP="00765C79">
      <w:pPr>
        <w:ind w:firstLine="567"/>
        <w:jc w:val="both"/>
        <w:outlineLvl w:val="1"/>
      </w:pPr>
      <w:r w:rsidRPr="002E4EBE">
        <w:t xml:space="preserve">3.7. </w:t>
      </w:r>
      <w:r w:rsidRPr="002E4EBE">
        <w:rPr>
          <w:lang w:val="en-GB"/>
        </w:rPr>
        <w:t xml:space="preserve">The application and other documents shall be submitted in Lithuanian or English. </w:t>
      </w:r>
      <w:r w:rsidRPr="002E4EBE">
        <w:rPr>
          <w:rStyle w:val="tlid-translation"/>
          <w:lang w:val="en-GB"/>
        </w:rPr>
        <w:t xml:space="preserve">If the relevant documents are issued in a language other than that specified above, a duly certified translation into Lithuanian or English shall be submitted, duly signed by the translator and stamped by the translation office (if </w:t>
      </w:r>
      <w:r w:rsidR="004704B7" w:rsidRPr="002E4EBE">
        <w:rPr>
          <w:rStyle w:val="tlid-translation"/>
          <w:lang w:val="en-GB"/>
        </w:rPr>
        <w:t xml:space="preserve">a </w:t>
      </w:r>
      <w:r w:rsidRPr="002E4EBE">
        <w:rPr>
          <w:rStyle w:val="tlid-translation"/>
          <w:lang w:val="en-GB"/>
        </w:rPr>
        <w:t xml:space="preserve">stamp is used) or translated by the supplier (duly signed by the supplier or its authorised person and stamped (if </w:t>
      </w:r>
      <w:r w:rsidR="004704B7" w:rsidRPr="002E4EBE">
        <w:rPr>
          <w:rStyle w:val="tlid-translation"/>
          <w:lang w:val="en-GB"/>
        </w:rPr>
        <w:t xml:space="preserve">a </w:t>
      </w:r>
      <w:r w:rsidRPr="002E4EBE">
        <w:rPr>
          <w:rStyle w:val="tlid-translation"/>
          <w:lang w:val="en-GB"/>
        </w:rPr>
        <w:t>stamp is used)).</w:t>
      </w:r>
    </w:p>
    <w:p w:rsidR="004704B7" w:rsidRPr="002E4EBE" w:rsidRDefault="005C347E" w:rsidP="007C7A0B">
      <w:pPr>
        <w:pStyle w:val="Body2"/>
        <w:ind w:firstLine="720"/>
        <w:rPr>
          <w:rFonts w:cs="Times New Roman"/>
          <w:sz w:val="24"/>
          <w:szCs w:val="24"/>
          <w:lang w:val="en-GB"/>
        </w:rPr>
      </w:pPr>
      <w:r w:rsidRPr="002E4EBE">
        <w:rPr>
          <w:rFonts w:cs="Times New Roman"/>
          <w:sz w:val="24"/>
          <w:szCs w:val="24"/>
          <w:lang w:val="en-GB"/>
        </w:rPr>
        <w:t xml:space="preserve">3.8. </w:t>
      </w:r>
      <w:r w:rsidR="004704B7" w:rsidRPr="002E4EBE">
        <w:rPr>
          <w:rFonts w:cs="Times New Roman"/>
          <w:iCs/>
          <w:sz w:val="24"/>
          <w:szCs w:val="24"/>
        </w:rPr>
        <w:t>The Contracting Authority has the right to request the original documents</w:t>
      </w:r>
      <w:r w:rsidRPr="002E4EBE">
        <w:rPr>
          <w:rFonts w:cs="Times New Roman"/>
          <w:sz w:val="24"/>
          <w:szCs w:val="24"/>
          <w:lang w:val="en-GB"/>
        </w:rPr>
        <w:t>.</w:t>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4. </w:t>
      </w:r>
      <w:r w:rsidR="004704B7" w:rsidRPr="002E4EBE">
        <w:rPr>
          <w:rFonts w:cs="Times New Roman"/>
          <w:bCs/>
          <w:sz w:val="24"/>
          <w:szCs w:val="24"/>
          <w:lang w:val="en-GB"/>
        </w:rPr>
        <w:t>QUALIFICATION REQUIREMENTS</w:t>
      </w:r>
      <w:r w:rsidRPr="002E4EBE">
        <w:rPr>
          <w:rFonts w:cs="Times New Roman"/>
          <w:bCs/>
          <w:sz w:val="24"/>
          <w:szCs w:val="24"/>
          <w:lang w:val="en-GB"/>
        </w:rPr>
        <w:tab/>
      </w:r>
      <w:r w:rsidRPr="002E4EBE">
        <w:rPr>
          <w:rFonts w:cs="Times New Roman"/>
          <w:sz w:val="24"/>
          <w:szCs w:val="24"/>
          <w:lang w:val="en-GB"/>
        </w:rPr>
        <w:br/>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4.1. </w:t>
      </w:r>
      <w:r w:rsidR="004704B7" w:rsidRPr="002E4EBE">
        <w:rPr>
          <w:rFonts w:cs="Times New Roman"/>
          <w:sz w:val="24"/>
          <w:szCs w:val="24"/>
        </w:rPr>
        <w:t>A supplier participating in the procurement shall meet the qualification req</w:t>
      </w:r>
      <w:r w:rsidR="00A720CB">
        <w:rPr>
          <w:rFonts w:cs="Times New Roman"/>
          <w:sz w:val="24"/>
          <w:szCs w:val="24"/>
        </w:rPr>
        <w:t>uirements set forth in Annex 3</w:t>
      </w:r>
      <w:r w:rsidR="004704B7" w:rsidRPr="002E4EBE">
        <w:rPr>
          <w:rFonts w:cs="Times New Roman"/>
          <w:sz w:val="24"/>
          <w:szCs w:val="24"/>
        </w:rPr>
        <w:t>.</w:t>
      </w:r>
    </w:p>
    <w:p w:rsidR="004704B7" w:rsidRDefault="005C347E" w:rsidP="00E07C83">
      <w:pPr>
        <w:pStyle w:val="Body2"/>
        <w:ind w:firstLine="720"/>
        <w:rPr>
          <w:rFonts w:cs="Times New Roman"/>
          <w:sz w:val="24"/>
          <w:szCs w:val="24"/>
          <w:lang w:val="en-GB"/>
        </w:rPr>
      </w:pPr>
      <w:r w:rsidRPr="002E4EBE">
        <w:rPr>
          <w:rFonts w:cs="Times New Roman"/>
          <w:sz w:val="24"/>
          <w:szCs w:val="24"/>
          <w:lang w:val="en-GB"/>
        </w:rPr>
        <w:t xml:space="preserve">4.2. </w:t>
      </w:r>
      <w:r w:rsidR="004704B7" w:rsidRPr="002E4EBE">
        <w:rPr>
          <w:rFonts w:cs="Times New Roman"/>
          <w:sz w:val="24"/>
          <w:szCs w:val="24"/>
          <w:lang w:val="en-GB"/>
        </w:rPr>
        <w:t xml:space="preserve">A supplier may rely on the economic, financial, technical and professional capacities of other economic entities, irrespective of the legal nature of its links with them. In this case, the candidate or </w:t>
      </w:r>
      <w:r w:rsidR="009940E0" w:rsidRPr="002E4EBE">
        <w:rPr>
          <w:rFonts w:cs="Times New Roman"/>
          <w:sz w:val="24"/>
          <w:szCs w:val="24"/>
          <w:lang w:val="en-GB"/>
        </w:rPr>
        <w:t>p</w:t>
      </w:r>
      <w:r w:rsidR="00E66F24">
        <w:rPr>
          <w:rFonts w:cs="Times New Roman"/>
          <w:sz w:val="24"/>
          <w:szCs w:val="24"/>
          <w:lang w:val="en-GB"/>
        </w:rPr>
        <w:t>articipant</w:t>
      </w:r>
      <w:r w:rsidR="004704B7" w:rsidRPr="002E4EBE">
        <w:rPr>
          <w:rFonts w:cs="Times New Roman"/>
          <w:sz w:val="24"/>
          <w:szCs w:val="24"/>
          <w:lang w:val="en-GB"/>
        </w:rPr>
        <w:t xml:space="preserve"> must demonstrate to the Contracting Authority that these resources will be available to it for the performance of the contract. Such proof may take the form of contracts or letters of intent or other equivalent documents. Under the same conditions, a group of economic entities may rely on the capacities of members of the group of economic entities or of other economic entities. </w:t>
      </w:r>
    </w:p>
    <w:p w:rsidR="000212CA" w:rsidRPr="002E4EBE" w:rsidRDefault="000212CA" w:rsidP="00E07C83">
      <w:pPr>
        <w:pStyle w:val="Body2"/>
        <w:ind w:firstLine="720"/>
        <w:rPr>
          <w:rFonts w:cs="Times New Roman"/>
          <w:sz w:val="24"/>
          <w:szCs w:val="24"/>
          <w:lang w:val="en-GB"/>
        </w:rPr>
      </w:pPr>
    </w:p>
    <w:p w:rsidR="004704B7" w:rsidRPr="002E4EBE" w:rsidRDefault="005C347E" w:rsidP="00E07C83">
      <w:pPr>
        <w:pStyle w:val="Body2"/>
        <w:ind w:firstLine="720"/>
        <w:rPr>
          <w:rFonts w:cs="Times New Roman"/>
          <w:sz w:val="24"/>
          <w:szCs w:val="24"/>
          <w:lang w:val="en-GB"/>
        </w:rPr>
      </w:pPr>
      <w:r w:rsidRPr="002E4EBE">
        <w:rPr>
          <w:rFonts w:cs="Times New Roman"/>
          <w:sz w:val="24"/>
          <w:szCs w:val="24"/>
          <w:lang w:val="en-GB"/>
        </w:rPr>
        <w:t xml:space="preserve">5. </w:t>
      </w:r>
      <w:r w:rsidR="004704B7" w:rsidRPr="002E4EBE">
        <w:rPr>
          <w:rFonts w:cs="Times New Roman"/>
          <w:sz w:val="24"/>
          <w:szCs w:val="24"/>
        </w:rPr>
        <w:t>P</w:t>
      </w:r>
      <w:r w:rsidR="004704B7" w:rsidRPr="002E4EBE">
        <w:rPr>
          <w:rFonts w:eastAsia="Calibri" w:cs="Times New Roman"/>
          <w:sz w:val="24"/>
          <w:szCs w:val="24"/>
        </w:rPr>
        <w:t>ARTICIPATION OF A GROUP OF ECONOMIC ENTITIES IN THE PROCUREMENT PROCEDURE</w:t>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lastRenderedPageBreak/>
        <w:tab/>
        <w:t xml:space="preserve">5.1. </w:t>
      </w:r>
      <w:r w:rsidR="004704B7" w:rsidRPr="002E4EBE">
        <w:rPr>
          <w:rFonts w:cs="Times New Roman"/>
          <w:sz w:val="24"/>
          <w:szCs w:val="24"/>
        </w:rPr>
        <w:t xml:space="preserve">If a group of economic entities participates in the procurement procedure, it </w:t>
      </w:r>
      <w:r w:rsidR="004704B7" w:rsidRPr="002E4EBE">
        <w:rPr>
          <w:rFonts w:eastAsia="Calibri" w:cs="Times New Roman"/>
          <w:sz w:val="24"/>
          <w:szCs w:val="24"/>
          <w:lang w:val="en-GB" w:eastAsia="ru-RU"/>
        </w:rPr>
        <w:t xml:space="preserve">shall submit a </w:t>
      </w:r>
      <w:r w:rsidR="004704B7" w:rsidRPr="002E4EBE">
        <w:rPr>
          <w:rFonts w:cs="Times New Roman"/>
          <w:sz w:val="24"/>
          <w:szCs w:val="24"/>
          <w:lang w:val="en-GB"/>
        </w:rPr>
        <w:t>joint-venture agreement or a duly confirmed copy thereof.</w:t>
      </w:r>
    </w:p>
    <w:p w:rsidR="004704B7" w:rsidRPr="002E4EBE" w:rsidRDefault="004704B7" w:rsidP="004704B7">
      <w:pPr>
        <w:pStyle w:val="Body2"/>
        <w:ind w:firstLine="720"/>
        <w:rPr>
          <w:rFonts w:cs="Times New Roman"/>
          <w:sz w:val="24"/>
          <w:szCs w:val="24"/>
          <w:lang w:val="en-GB"/>
        </w:rPr>
      </w:pPr>
      <w:r w:rsidRPr="002E4EBE">
        <w:rPr>
          <w:rFonts w:cs="Times New Roman"/>
          <w:sz w:val="24"/>
          <w:szCs w:val="24"/>
          <w:lang w:val="en-GB"/>
        </w:rPr>
        <w:t xml:space="preserve">A joint-venture agreement shall contain the following: specification of obligations of every party to the agreement in fulfilment of the procurement contract planned to be signed with the Contracting Authority and the share of the value (expressed as a percentage) of the above-mentioned obligations in the total contract value. A joint-venture agreement shall also include joint responsibility of all the parties of such an agreement if they fail to fulfil obligations to the Contracting Authority. A joint-venture agreement shall also appoint a person who will represent a group of economic entities (a person to whom the Contracting Authority may communicate with on the questions which might arise during </w:t>
      </w:r>
      <w:r w:rsidR="009940E0" w:rsidRPr="002E4EBE">
        <w:rPr>
          <w:rFonts w:cs="Times New Roman"/>
          <w:sz w:val="24"/>
          <w:szCs w:val="24"/>
          <w:lang w:val="en-GB"/>
        </w:rPr>
        <w:t>proposal</w:t>
      </w:r>
      <w:r w:rsidRPr="002E4EBE">
        <w:rPr>
          <w:rFonts w:cs="Times New Roman"/>
          <w:sz w:val="24"/>
          <w:szCs w:val="24"/>
          <w:lang w:val="en-GB"/>
        </w:rPr>
        <w:t xml:space="preserve"> assessment procedure and to whom the information related to </w:t>
      </w:r>
      <w:r w:rsidR="009940E0" w:rsidRPr="002E4EBE">
        <w:rPr>
          <w:rFonts w:cs="Times New Roman"/>
          <w:sz w:val="24"/>
          <w:szCs w:val="24"/>
          <w:lang w:val="en-GB"/>
        </w:rPr>
        <w:t>proposal</w:t>
      </w:r>
      <w:r w:rsidRPr="002E4EBE">
        <w:rPr>
          <w:rFonts w:cs="Times New Roman"/>
          <w:sz w:val="24"/>
          <w:szCs w:val="24"/>
          <w:lang w:val="en-GB"/>
        </w:rPr>
        <w:t xml:space="preserve"> valuation should be provided).</w:t>
      </w:r>
    </w:p>
    <w:p w:rsidR="004704B7" w:rsidRPr="002E4EBE" w:rsidRDefault="005C347E" w:rsidP="004704B7">
      <w:pPr>
        <w:pStyle w:val="Body2"/>
        <w:ind w:firstLine="720"/>
        <w:rPr>
          <w:rFonts w:cs="Times New Roman"/>
          <w:sz w:val="24"/>
          <w:szCs w:val="24"/>
          <w:lang w:val="en-GB"/>
        </w:rPr>
      </w:pPr>
      <w:r w:rsidRPr="002E4EBE">
        <w:rPr>
          <w:rFonts w:cs="Times New Roman"/>
          <w:sz w:val="24"/>
          <w:szCs w:val="24"/>
          <w:lang w:val="en-GB"/>
        </w:rPr>
        <w:t xml:space="preserve">5.2. </w:t>
      </w:r>
      <w:r w:rsidR="004704B7" w:rsidRPr="002E4EBE">
        <w:rPr>
          <w:rFonts w:cs="Times New Roman"/>
          <w:sz w:val="24"/>
          <w:szCs w:val="24"/>
          <w:lang w:val="en-GB"/>
        </w:rPr>
        <w:t xml:space="preserve">If a </w:t>
      </w:r>
      <w:r w:rsidR="009940E0" w:rsidRPr="002E4EBE">
        <w:rPr>
          <w:rFonts w:cs="Times New Roman"/>
          <w:sz w:val="24"/>
          <w:szCs w:val="24"/>
          <w:lang w:val="en-GB"/>
        </w:rPr>
        <w:t>proposal</w:t>
      </w:r>
      <w:r w:rsidR="004704B7" w:rsidRPr="002E4EBE">
        <w:rPr>
          <w:rFonts w:cs="Times New Roman"/>
          <w:sz w:val="24"/>
          <w:szCs w:val="24"/>
          <w:lang w:val="en-GB"/>
        </w:rPr>
        <w:t xml:space="preserve"> submitted by a group of economic entities is declared the winner and the Contracting Authority awards a procurement contract to it, such group of economic entities shall not be required by the Contracting Authority to acquire a certain legal form. </w:t>
      </w:r>
    </w:p>
    <w:p w:rsidR="004704B7" w:rsidRPr="002E4EBE" w:rsidRDefault="005C347E" w:rsidP="004704B7">
      <w:pPr>
        <w:pStyle w:val="Body2"/>
        <w:ind w:firstLine="720"/>
        <w:rPr>
          <w:rFonts w:cs="Times New Roman"/>
          <w:sz w:val="24"/>
          <w:szCs w:val="24"/>
          <w:lang w:val="en-GB"/>
        </w:rPr>
      </w:pP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6.</w:t>
      </w:r>
      <w:r w:rsidR="004704B7" w:rsidRPr="002E4EBE">
        <w:rPr>
          <w:rFonts w:cs="Times New Roman"/>
          <w:sz w:val="24"/>
          <w:szCs w:val="24"/>
          <w:lang w:val="en-GB"/>
        </w:rPr>
        <w:t xml:space="preserve"> </w:t>
      </w:r>
      <w:r w:rsidR="004704B7" w:rsidRPr="002E4EBE">
        <w:rPr>
          <w:rFonts w:eastAsia="Calibri" w:cs="Times New Roman"/>
          <w:sz w:val="24"/>
          <w:szCs w:val="24"/>
        </w:rPr>
        <w:t>PARTICIPATION OF SUBCONTRACTORS IN THE PROCUREMENT PROCEDURE</w:t>
      </w:r>
    </w:p>
    <w:p w:rsidR="004704B7" w:rsidRPr="002E4EBE" w:rsidRDefault="005C347E" w:rsidP="00C63659">
      <w:pPr>
        <w:pStyle w:val="Body2"/>
        <w:ind w:firstLine="720"/>
        <w:rPr>
          <w:rFonts w:cs="Times New Roman"/>
          <w:sz w:val="24"/>
          <w:szCs w:val="24"/>
        </w:rPr>
      </w:pP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6.1. </w:t>
      </w:r>
      <w:r w:rsidR="00C63659" w:rsidRPr="002E4EBE">
        <w:rPr>
          <w:rFonts w:cs="Times New Roman"/>
          <w:sz w:val="24"/>
          <w:szCs w:val="24"/>
          <w:lang w:val="en-GB"/>
        </w:rPr>
        <w:t>T</w:t>
      </w:r>
      <w:r w:rsidR="004704B7" w:rsidRPr="002E4EBE">
        <w:rPr>
          <w:rFonts w:cs="Times New Roman"/>
          <w:sz w:val="24"/>
          <w:szCs w:val="24"/>
          <w:lang w:val="en-GB"/>
        </w:rPr>
        <w:t>he supplier shall indicate in the application which subcontractors it intends to use to subcontract.</w:t>
      </w:r>
    </w:p>
    <w:p w:rsidR="00C63659" w:rsidRPr="002E4EBE" w:rsidRDefault="005C347E" w:rsidP="004704B7">
      <w:pPr>
        <w:pStyle w:val="Body2"/>
        <w:ind w:firstLine="720"/>
        <w:rPr>
          <w:rFonts w:cs="Times New Roman"/>
          <w:b/>
          <w:bCs/>
          <w:sz w:val="24"/>
          <w:szCs w:val="24"/>
        </w:rPr>
      </w:pPr>
      <w:r w:rsidRPr="002E4EBE">
        <w:rPr>
          <w:rFonts w:cs="Times New Roman"/>
          <w:sz w:val="24"/>
          <w:szCs w:val="24"/>
          <w:lang w:val="en-GB"/>
        </w:rPr>
        <w:t xml:space="preserve">6.2. </w:t>
      </w:r>
      <w:r w:rsidR="00C63659" w:rsidRPr="002E4EBE">
        <w:rPr>
          <w:rFonts w:cs="Times New Roman"/>
          <w:sz w:val="24"/>
          <w:szCs w:val="24"/>
        </w:rPr>
        <w:t>The supplier shall indicate in the application an obligation to notify the Contracting Authority of any change of subcontractors during the performance of the contract. During the performance of the contract, the supplier may change subcontractors only with the agreement of the Contracting Authority.</w:t>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7. </w:t>
      </w:r>
      <w:r w:rsidR="00C63659" w:rsidRPr="002E4EBE">
        <w:rPr>
          <w:rFonts w:cs="Times New Roman"/>
          <w:sz w:val="24"/>
          <w:szCs w:val="24"/>
        </w:rPr>
        <w:t>EVALUATION OF SUPPLIERS</w:t>
      </w:r>
      <w:r w:rsidR="00123354" w:rsidRPr="002E4EBE">
        <w:rPr>
          <w:rFonts w:cs="Times New Roman"/>
          <w:sz w:val="24"/>
          <w:szCs w:val="24"/>
        </w:rPr>
        <w:t xml:space="preserve"> </w:t>
      </w:r>
      <w:r w:rsidR="00C63659" w:rsidRPr="002E4EBE">
        <w:rPr>
          <w:rFonts w:cs="Times New Roman"/>
          <w:sz w:val="24"/>
          <w:szCs w:val="24"/>
        </w:rPr>
        <w:t>QUALIFICATION AND REASONS FOR REJECTION OF APPLICATIONS</w:t>
      </w:r>
    </w:p>
    <w:p w:rsidR="00C63659" w:rsidRPr="002E4EBE" w:rsidRDefault="00C63659" w:rsidP="004704B7">
      <w:pPr>
        <w:pStyle w:val="Body2"/>
        <w:ind w:firstLine="720"/>
        <w:rPr>
          <w:rFonts w:cs="Times New Roman"/>
          <w:sz w:val="24"/>
          <w:szCs w:val="24"/>
          <w:lang w:val="en-GB"/>
        </w:rPr>
      </w:pPr>
    </w:p>
    <w:p w:rsidR="00C63659" w:rsidRPr="002E4EBE" w:rsidRDefault="005C347E" w:rsidP="00C63659">
      <w:pPr>
        <w:pStyle w:val="Body2"/>
        <w:ind w:firstLine="720"/>
        <w:rPr>
          <w:rFonts w:cs="Times New Roman"/>
          <w:sz w:val="24"/>
          <w:szCs w:val="24"/>
          <w:lang w:val="en-GB"/>
        </w:rPr>
      </w:pPr>
      <w:r w:rsidRPr="002E4EBE">
        <w:rPr>
          <w:rFonts w:cs="Times New Roman"/>
          <w:sz w:val="24"/>
          <w:szCs w:val="24"/>
          <w:lang w:val="en-GB"/>
        </w:rPr>
        <w:t xml:space="preserve">7.1. </w:t>
      </w:r>
      <w:r w:rsidR="00C63659" w:rsidRPr="002E4EBE">
        <w:rPr>
          <w:rFonts w:cs="Times New Roman"/>
          <w:sz w:val="24"/>
          <w:szCs w:val="24"/>
          <w:lang w:val="en-GB"/>
        </w:rPr>
        <w:t>The Contracting Authority shall check whether the application submitted by the supplier meets the qualification requirements</w:t>
      </w:r>
      <w:r w:rsidR="00E913A7" w:rsidRPr="002E4EBE">
        <w:rPr>
          <w:rFonts w:cs="Times New Roman"/>
          <w:sz w:val="24"/>
          <w:szCs w:val="24"/>
          <w:lang w:val="en-GB"/>
        </w:rPr>
        <w:t xml:space="preserve"> and has go no grounds of exclusion</w:t>
      </w:r>
      <w:r w:rsidR="00A720CB">
        <w:rPr>
          <w:rFonts w:cs="Times New Roman"/>
          <w:sz w:val="24"/>
          <w:szCs w:val="24"/>
          <w:lang w:val="en-GB"/>
        </w:rPr>
        <w:t xml:space="preserve"> laid down in Annex 3</w:t>
      </w:r>
      <w:r w:rsidR="00E913A7" w:rsidRPr="002E4EBE">
        <w:rPr>
          <w:rFonts w:cs="Times New Roman"/>
          <w:sz w:val="24"/>
          <w:szCs w:val="24"/>
          <w:lang w:val="en-GB"/>
        </w:rPr>
        <w:t>.</w:t>
      </w:r>
      <w:r w:rsidR="00C63659" w:rsidRPr="002E4EBE">
        <w:rPr>
          <w:rFonts w:cs="Times New Roman"/>
          <w:sz w:val="24"/>
          <w:szCs w:val="24"/>
          <w:lang w:val="en-GB"/>
        </w:rPr>
        <w:t xml:space="preserve"> If the Contracting Authority thinks that the supplier has provided inaccurate or incomplete information about qualification</w:t>
      </w:r>
      <w:r w:rsidR="0090164B" w:rsidRPr="002E4EBE">
        <w:rPr>
          <w:rFonts w:cs="Times New Roman"/>
          <w:sz w:val="24"/>
          <w:szCs w:val="24"/>
          <w:lang w:val="en-GB"/>
        </w:rPr>
        <w:t xml:space="preserve"> or information about absence of grounds of exclusion</w:t>
      </w:r>
      <w:r w:rsidR="00C63659" w:rsidRPr="002E4EBE">
        <w:rPr>
          <w:rFonts w:cs="Times New Roman"/>
          <w:sz w:val="24"/>
          <w:szCs w:val="24"/>
          <w:lang w:val="en-GB"/>
        </w:rPr>
        <w:t>, it shall request the supplier to supplement or clarify this information within a reasonable time limit established by the Contracting Authority.</w:t>
      </w:r>
    </w:p>
    <w:p w:rsidR="00C63659" w:rsidRPr="002E4EBE" w:rsidRDefault="005C347E" w:rsidP="00C63659">
      <w:pPr>
        <w:pStyle w:val="Body2"/>
        <w:ind w:firstLine="720"/>
        <w:rPr>
          <w:rFonts w:cs="Times New Roman"/>
          <w:b/>
          <w:bCs/>
          <w:sz w:val="24"/>
          <w:szCs w:val="24"/>
        </w:rPr>
      </w:pPr>
      <w:r w:rsidRPr="002E4EBE">
        <w:rPr>
          <w:rFonts w:cs="Times New Roman"/>
          <w:b/>
          <w:sz w:val="24"/>
          <w:szCs w:val="24"/>
          <w:lang w:val="en-GB"/>
        </w:rPr>
        <w:t xml:space="preserve">7.2. </w:t>
      </w:r>
      <w:r w:rsidR="00C63659" w:rsidRPr="002E4EBE">
        <w:rPr>
          <w:rFonts w:cs="Times New Roman"/>
          <w:b/>
          <w:bCs/>
          <w:sz w:val="24"/>
          <w:szCs w:val="24"/>
          <w:lang w:val="en-GB"/>
        </w:rPr>
        <w:t xml:space="preserve">The supplier’s application shall be rejected, and the supplier shall not be invited to submit the </w:t>
      </w:r>
      <w:r w:rsidR="009940E0" w:rsidRPr="002E4EBE">
        <w:rPr>
          <w:rFonts w:cs="Times New Roman"/>
          <w:b/>
          <w:bCs/>
          <w:sz w:val="24"/>
          <w:szCs w:val="24"/>
          <w:lang w:val="en-GB"/>
        </w:rPr>
        <w:t>proposal</w:t>
      </w:r>
      <w:r w:rsidR="00C63659" w:rsidRPr="002E4EBE">
        <w:rPr>
          <w:rFonts w:cs="Times New Roman"/>
          <w:b/>
          <w:bCs/>
          <w:sz w:val="24"/>
          <w:szCs w:val="24"/>
          <w:lang w:val="en-GB"/>
        </w:rPr>
        <w:t xml:space="preserve"> if:</w:t>
      </w:r>
    </w:p>
    <w:p w:rsidR="00267626" w:rsidRPr="002E4EBE" w:rsidRDefault="005C347E" w:rsidP="004704B7">
      <w:pPr>
        <w:pStyle w:val="Body2"/>
        <w:ind w:firstLine="720"/>
        <w:rPr>
          <w:rFonts w:cs="Times New Roman"/>
          <w:b/>
          <w:sz w:val="24"/>
          <w:szCs w:val="24"/>
          <w:lang w:val="en-GB"/>
        </w:rPr>
      </w:pPr>
      <w:r w:rsidRPr="002E4EBE">
        <w:rPr>
          <w:rFonts w:cs="Times New Roman"/>
          <w:b/>
          <w:sz w:val="24"/>
          <w:szCs w:val="24"/>
          <w:lang w:val="en-GB"/>
        </w:rPr>
        <w:t xml:space="preserve">7.2.1. </w:t>
      </w:r>
      <w:r w:rsidR="00267626" w:rsidRPr="002E4EBE">
        <w:rPr>
          <w:rFonts w:cs="Times New Roman"/>
          <w:b/>
          <w:sz w:val="24"/>
          <w:szCs w:val="24"/>
          <w:lang w:val="en-GB"/>
        </w:rPr>
        <w:t xml:space="preserve">the supplier which has submitted a </w:t>
      </w:r>
      <w:r w:rsidR="009940E0" w:rsidRPr="002E4EBE">
        <w:rPr>
          <w:rFonts w:cs="Times New Roman"/>
          <w:b/>
          <w:sz w:val="24"/>
          <w:szCs w:val="24"/>
          <w:lang w:val="en-GB"/>
        </w:rPr>
        <w:t>proposal</w:t>
      </w:r>
      <w:r w:rsidR="00267626" w:rsidRPr="002E4EBE">
        <w:rPr>
          <w:rFonts w:cs="Times New Roman"/>
          <w:b/>
          <w:sz w:val="24"/>
          <w:szCs w:val="24"/>
          <w:lang w:val="en-GB"/>
        </w:rPr>
        <w:t xml:space="preserve"> does not meet the minimum qualification</w:t>
      </w:r>
      <w:r w:rsidR="00A720CB">
        <w:rPr>
          <w:rFonts w:cs="Times New Roman"/>
          <w:b/>
          <w:sz w:val="24"/>
          <w:szCs w:val="24"/>
          <w:lang w:val="en-GB"/>
        </w:rPr>
        <w:t xml:space="preserve"> requirements set out in Annex 3</w:t>
      </w:r>
      <w:r w:rsidR="00267626" w:rsidRPr="002E4EBE">
        <w:rPr>
          <w:rFonts w:cs="Times New Roman"/>
          <w:b/>
          <w:sz w:val="24"/>
          <w:szCs w:val="24"/>
          <w:lang w:val="en-GB"/>
        </w:rPr>
        <w:t>, or has not, at the request of the Contracting Authority, corrected the inaccurate or incomplete data of its qualifications</w:t>
      </w:r>
      <w:r w:rsidR="00AB03DB" w:rsidRPr="002E4EBE">
        <w:rPr>
          <w:rFonts w:cs="Times New Roman"/>
          <w:b/>
          <w:color w:val="auto"/>
          <w:sz w:val="24"/>
          <w:szCs w:val="24"/>
          <w:lang w:val="en-GB"/>
        </w:rPr>
        <w:t xml:space="preserve"> </w:t>
      </w:r>
      <w:r w:rsidR="00AB03DB" w:rsidRPr="002E4EBE">
        <w:rPr>
          <w:rFonts w:cs="Times New Roman"/>
          <w:b/>
          <w:sz w:val="24"/>
          <w:szCs w:val="24"/>
          <w:lang w:val="en-GB"/>
        </w:rPr>
        <w:t>or information about absence of grounds of exclusion</w:t>
      </w:r>
      <w:r w:rsidR="00267626" w:rsidRPr="002E4EBE">
        <w:rPr>
          <w:rFonts w:cs="Times New Roman"/>
          <w:b/>
          <w:sz w:val="24"/>
          <w:szCs w:val="24"/>
          <w:lang w:val="en-GB"/>
        </w:rPr>
        <w:t xml:space="preserve"> submitted;</w:t>
      </w:r>
    </w:p>
    <w:p w:rsidR="00267626" w:rsidRPr="002E4EBE" w:rsidRDefault="005C347E" w:rsidP="004704B7">
      <w:pPr>
        <w:pStyle w:val="Body2"/>
        <w:ind w:firstLine="720"/>
        <w:rPr>
          <w:rFonts w:cs="Times New Roman"/>
          <w:b/>
          <w:sz w:val="24"/>
          <w:szCs w:val="24"/>
          <w:lang w:val="en-GB"/>
        </w:rPr>
      </w:pPr>
      <w:r w:rsidRPr="002E4EBE">
        <w:rPr>
          <w:rFonts w:cs="Times New Roman"/>
          <w:b/>
          <w:sz w:val="24"/>
          <w:szCs w:val="24"/>
          <w:lang w:val="en-GB"/>
        </w:rPr>
        <w:t xml:space="preserve">7.2.2. </w:t>
      </w:r>
      <w:r w:rsidR="00267626" w:rsidRPr="002E4EBE">
        <w:rPr>
          <w:rFonts w:cs="Times New Roman"/>
          <w:b/>
          <w:sz w:val="24"/>
          <w:szCs w:val="24"/>
          <w:lang w:val="en-GB"/>
        </w:rPr>
        <w:t xml:space="preserve">the application does not meet the requirements set forth in the procurement documents; </w:t>
      </w:r>
    </w:p>
    <w:p w:rsidR="00267626" w:rsidRPr="002E4EBE" w:rsidRDefault="005C347E" w:rsidP="00BF6488">
      <w:pPr>
        <w:pStyle w:val="Body2"/>
        <w:ind w:firstLine="720"/>
        <w:rPr>
          <w:rFonts w:cs="Times New Roman"/>
          <w:b/>
          <w:sz w:val="24"/>
          <w:szCs w:val="24"/>
          <w:lang w:val="en-GB"/>
        </w:rPr>
      </w:pPr>
      <w:r w:rsidRPr="002E4EBE">
        <w:rPr>
          <w:rFonts w:cs="Times New Roman"/>
          <w:b/>
          <w:sz w:val="24"/>
          <w:szCs w:val="24"/>
          <w:lang w:val="en-GB"/>
        </w:rPr>
        <w:t>7.2.</w:t>
      </w:r>
      <w:r w:rsidR="00123354" w:rsidRPr="002E4EBE">
        <w:rPr>
          <w:rFonts w:cs="Times New Roman"/>
          <w:b/>
          <w:sz w:val="24"/>
          <w:szCs w:val="24"/>
          <w:lang w:val="en-GB"/>
        </w:rPr>
        <w:t>3</w:t>
      </w:r>
      <w:r w:rsidRPr="002E4EBE">
        <w:rPr>
          <w:rFonts w:cs="Times New Roman"/>
          <w:b/>
          <w:sz w:val="24"/>
          <w:szCs w:val="24"/>
          <w:lang w:val="en-GB"/>
        </w:rPr>
        <w:t>.</w:t>
      </w:r>
      <w:r w:rsidR="00123354" w:rsidRPr="002E4EBE">
        <w:rPr>
          <w:rFonts w:cs="Times New Roman"/>
          <w:b/>
          <w:sz w:val="24"/>
          <w:szCs w:val="24"/>
          <w:lang w:val="en-GB"/>
        </w:rPr>
        <w:t xml:space="preserve"> the</w:t>
      </w:r>
      <w:r w:rsidR="00267626" w:rsidRPr="002E4EBE">
        <w:rPr>
          <w:rFonts w:cs="Times New Roman"/>
          <w:b/>
          <w:sz w:val="24"/>
          <w:szCs w:val="24"/>
          <w:lang w:val="en-GB"/>
        </w:rPr>
        <w:t xml:space="preserve"> supplier has failed, within the time limit set by the Contracting Authority in accordance with Article 2</w:t>
      </w:r>
      <w:r w:rsidR="0065126A" w:rsidRPr="002E4EBE">
        <w:rPr>
          <w:rFonts w:cs="Times New Roman"/>
          <w:b/>
          <w:sz w:val="24"/>
          <w:szCs w:val="24"/>
          <w:lang w:val="en-GB"/>
        </w:rPr>
        <w:t>8</w:t>
      </w:r>
      <w:r w:rsidR="00267626" w:rsidRPr="002E4EBE">
        <w:rPr>
          <w:rFonts w:cs="Times New Roman"/>
          <w:b/>
          <w:sz w:val="24"/>
          <w:szCs w:val="24"/>
          <w:lang w:val="en-GB"/>
        </w:rPr>
        <w:t>(</w:t>
      </w:r>
      <w:r w:rsidR="0065126A" w:rsidRPr="002E4EBE">
        <w:rPr>
          <w:rFonts w:cs="Times New Roman"/>
          <w:b/>
          <w:sz w:val="24"/>
          <w:szCs w:val="24"/>
          <w:lang w:val="en-GB"/>
        </w:rPr>
        <w:t>4</w:t>
      </w:r>
      <w:r w:rsidR="00267626" w:rsidRPr="002E4EBE">
        <w:rPr>
          <w:rFonts w:cs="Times New Roman"/>
          <w:b/>
          <w:sz w:val="24"/>
          <w:szCs w:val="24"/>
          <w:lang w:val="en-GB"/>
        </w:rPr>
        <w:t>) of the Law, to revise, supplement or submit the documents required by the procurement documents to be submitted together with the application: the joint-venture agreement, the supplier’s power of attorney for a person to sign the application.</w:t>
      </w:r>
      <w:r w:rsidR="0065126A" w:rsidRPr="002E4EBE">
        <w:rPr>
          <w:rFonts w:cs="Times New Roman"/>
          <w:b/>
          <w:sz w:val="24"/>
          <w:szCs w:val="24"/>
          <w:lang w:val="en-GB"/>
        </w:rPr>
        <w:t>;</w:t>
      </w:r>
    </w:p>
    <w:p w:rsidR="00123354" w:rsidRPr="002E4EBE" w:rsidRDefault="00123354" w:rsidP="00123354">
      <w:pPr>
        <w:pStyle w:val="Body2"/>
        <w:ind w:firstLine="720"/>
        <w:rPr>
          <w:rFonts w:cs="Times New Roman"/>
          <w:b/>
          <w:sz w:val="24"/>
          <w:szCs w:val="24"/>
          <w:lang w:val="en"/>
        </w:rPr>
      </w:pPr>
      <w:r w:rsidRPr="002E4EBE">
        <w:rPr>
          <w:rFonts w:cs="Times New Roman"/>
          <w:b/>
          <w:sz w:val="24"/>
          <w:szCs w:val="24"/>
          <w:lang w:val="en-GB"/>
        </w:rPr>
        <w:t>7.2.4</w:t>
      </w:r>
      <w:r w:rsidRPr="002E4EBE">
        <w:rPr>
          <w:rFonts w:eastAsia="Times New Roman" w:cs="Times New Roman"/>
          <w:b/>
          <w:color w:val="202124"/>
          <w:sz w:val="24"/>
          <w:szCs w:val="24"/>
          <w:bdr w:val="none" w:sz="0" w:space="0" w:color="auto"/>
          <w:lang w:val="en"/>
        </w:rPr>
        <w:t xml:space="preserve"> </w:t>
      </w:r>
      <w:r w:rsidRPr="002E4EBE">
        <w:rPr>
          <w:rFonts w:cs="Times New Roman"/>
          <w:b/>
          <w:sz w:val="24"/>
          <w:szCs w:val="24"/>
          <w:lang w:val="en"/>
        </w:rPr>
        <w:t>if the supplier is not registered/declared a place of residence in a European Union member state/NATO state, as specified in point 1.9 of the procurement documents</w:t>
      </w:r>
      <w:r w:rsidR="0065126A" w:rsidRPr="002E4EBE">
        <w:rPr>
          <w:rFonts w:cs="Times New Roman"/>
          <w:b/>
          <w:sz w:val="24"/>
          <w:szCs w:val="24"/>
          <w:lang w:val="en"/>
        </w:rPr>
        <w:t>;</w:t>
      </w:r>
    </w:p>
    <w:p w:rsidR="0065126A" w:rsidRPr="002E4EBE" w:rsidRDefault="0065126A" w:rsidP="00123354">
      <w:pPr>
        <w:pStyle w:val="Body2"/>
        <w:ind w:firstLine="720"/>
        <w:rPr>
          <w:rFonts w:cs="Times New Roman"/>
          <w:b/>
          <w:sz w:val="24"/>
          <w:szCs w:val="24"/>
          <w:lang w:val="en"/>
        </w:rPr>
      </w:pPr>
      <w:r w:rsidRPr="002E4EBE">
        <w:rPr>
          <w:rFonts w:cs="Times New Roman"/>
          <w:b/>
          <w:sz w:val="24"/>
          <w:szCs w:val="24"/>
          <w:lang w:val="en"/>
        </w:rPr>
        <w:lastRenderedPageBreak/>
        <w:t>7.2.5. it turns out that there are circumstance</w:t>
      </w:r>
      <w:r w:rsidR="009711F8" w:rsidRPr="002E4EBE">
        <w:rPr>
          <w:rFonts w:cs="Times New Roman"/>
          <w:b/>
          <w:sz w:val="24"/>
          <w:szCs w:val="24"/>
          <w:lang w:val="en"/>
        </w:rPr>
        <w:t>s specified in Article 33(</w:t>
      </w:r>
      <w:r w:rsidRPr="002E4EBE">
        <w:rPr>
          <w:rFonts w:cs="Times New Roman"/>
          <w:b/>
          <w:sz w:val="24"/>
          <w:szCs w:val="24"/>
          <w:lang w:val="en"/>
        </w:rPr>
        <w:t>9</w:t>
      </w:r>
      <w:r w:rsidR="009711F8" w:rsidRPr="002E4EBE">
        <w:rPr>
          <w:rFonts w:cs="Times New Roman"/>
          <w:b/>
          <w:sz w:val="24"/>
          <w:szCs w:val="24"/>
          <w:lang w:val="en"/>
        </w:rPr>
        <w:t>)(</w:t>
      </w:r>
      <w:r w:rsidR="005C546A">
        <w:rPr>
          <w:rFonts w:cs="Times New Roman"/>
          <w:b/>
          <w:sz w:val="24"/>
          <w:szCs w:val="24"/>
          <w:lang w:val="en"/>
        </w:rPr>
        <w:t>1-6</w:t>
      </w:r>
      <w:r w:rsidR="009711F8" w:rsidRPr="002E4EBE">
        <w:rPr>
          <w:rFonts w:cs="Times New Roman"/>
          <w:b/>
          <w:sz w:val="24"/>
          <w:szCs w:val="24"/>
          <w:lang w:val="en"/>
        </w:rPr>
        <w:t>)</w:t>
      </w:r>
      <w:r w:rsidRPr="002E4EBE">
        <w:rPr>
          <w:rFonts w:cs="Times New Roman"/>
          <w:b/>
          <w:sz w:val="24"/>
          <w:szCs w:val="24"/>
          <w:lang w:val="en"/>
        </w:rPr>
        <w:t xml:space="preserve"> of the Law;</w:t>
      </w:r>
    </w:p>
    <w:p w:rsidR="0065126A" w:rsidRPr="002E4EBE" w:rsidRDefault="0065126A" w:rsidP="00123354">
      <w:pPr>
        <w:pStyle w:val="Body2"/>
        <w:ind w:firstLine="720"/>
        <w:rPr>
          <w:rFonts w:cs="Times New Roman"/>
          <w:b/>
          <w:sz w:val="24"/>
          <w:szCs w:val="24"/>
          <w:lang w:val="en"/>
        </w:rPr>
      </w:pPr>
      <w:r w:rsidRPr="002E4EBE">
        <w:rPr>
          <w:rFonts w:cs="Times New Roman"/>
          <w:b/>
          <w:sz w:val="24"/>
          <w:szCs w:val="24"/>
          <w:lang w:val="en"/>
        </w:rPr>
        <w:t>7.2.6. the supplier does not meet the requirements related to national security;</w:t>
      </w:r>
    </w:p>
    <w:p w:rsidR="00F47A7B" w:rsidRDefault="00F47A7B" w:rsidP="00123354">
      <w:pPr>
        <w:pStyle w:val="Body2"/>
        <w:ind w:firstLine="720"/>
        <w:rPr>
          <w:rFonts w:cs="Times New Roman"/>
          <w:b/>
          <w:sz w:val="24"/>
          <w:szCs w:val="24"/>
        </w:rPr>
      </w:pPr>
      <w:r w:rsidRPr="002E4EBE">
        <w:rPr>
          <w:rFonts w:cs="Times New Roman"/>
          <w:b/>
          <w:sz w:val="24"/>
          <w:szCs w:val="24"/>
          <w:lang w:val="en"/>
        </w:rPr>
        <w:t>7.2.</w:t>
      </w:r>
      <w:r w:rsidR="0065126A" w:rsidRPr="002E4EBE">
        <w:rPr>
          <w:rFonts w:cs="Times New Roman"/>
          <w:b/>
          <w:sz w:val="24"/>
          <w:szCs w:val="24"/>
          <w:lang w:val="en"/>
        </w:rPr>
        <w:t>7</w:t>
      </w:r>
      <w:r w:rsidRPr="002E4EBE">
        <w:rPr>
          <w:rFonts w:cs="Times New Roman"/>
          <w:b/>
          <w:sz w:val="24"/>
          <w:szCs w:val="24"/>
          <w:lang w:val="en"/>
        </w:rPr>
        <w:t>.</w:t>
      </w:r>
      <w:r w:rsidRPr="002E4EBE">
        <w:rPr>
          <w:rFonts w:cs="Times New Roman"/>
          <w:b/>
          <w:sz w:val="24"/>
          <w:szCs w:val="24"/>
        </w:rPr>
        <w:t xml:space="preserve"> When the competent authorities provide information that the supplier, its sub-supplier or manufacturer (including its management bodies, shareholders, characteristics of the services provided, equipment) poses a threat to the national security or the security of another member state or has a conflict of interest that may negatively affect the execution of the procurement contract and thus cause a threat for national security. In all cases, the procuring organization may consider that the Supplier poses a threat to the national security or the security of another member state, if it receives information confirming this provided by the competent authorities</w:t>
      </w:r>
      <w:r w:rsidR="0065126A" w:rsidRPr="002E4EBE">
        <w:rPr>
          <w:rFonts w:cs="Times New Roman"/>
          <w:b/>
          <w:sz w:val="24"/>
          <w:szCs w:val="24"/>
        </w:rPr>
        <w:t>;</w:t>
      </w:r>
    </w:p>
    <w:p w:rsidR="004B5B41" w:rsidRPr="002E4EBE" w:rsidRDefault="004B5B41" w:rsidP="00123354">
      <w:pPr>
        <w:pStyle w:val="Body2"/>
        <w:ind w:firstLine="720"/>
        <w:rPr>
          <w:rFonts w:cs="Times New Roman"/>
          <w:b/>
          <w:sz w:val="24"/>
          <w:szCs w:val="24"/>
          <w:lang w:val="en"/>
        </w:rPr>
      </w:pPr>
      <w:r>
        <w:rPr>
          <w:rFonts w:cs="Times New Roman"/>
          <w:b/>
          <w:sz w:val="24"/>
          <w:szCs w:val="24"/>
        </w:rPr>
        <w:t>7.2.8. the supplier does not submit documents or information specified in Clause 7.4 of the Procurement Conditions.</w:t>
      </w:r>
    </w:p>
    <w:p w:rsidR="00267626" w:rsidRDefault="005C347E" w:rsidP="00267626">
      <w:pPr>
        <w:pStyle w:val="Body2"/>
        <w:ind w:firstLine="720"/>
        <w:rPr>
          <w:rFonts w:cs="Times New Roman"/>
          <w:sz w:val="24"/>
          <w:szCs w:val="24"/>
        </w:rPr>
      </w:pPr>
      <w:r w:rsidRPr="002E4EBE">
        <w:rPr>
          <w:rFonts w:cs="Times New Roman"/>
          <w:sz w:val="24"/>
          <w:szCs w:val="24"/>
          <w:lang w:val="en-GB"/>
        </w:rPr>
        <w:t xml:space="preserve">7.3. </w:t>
      </w:r>
      <w:r w:rsidR="00267626" w:rsidRPr="002E4EBE">
        <w:rPr>
          <w:rFonts w:cs="Times New Roman"/>
          <w:sz w:val="24"/>
          <w:szCs w:val="24"/>
        </w:rPr>
        <w:t xml:space="preserve">The Contracting Authority shall notify each </w:t>
      </w:r>
      <w:r w:rsidR="005366A2" w:rsidRPr="002E4EBE">
        <w:rPr>
          <w:rFonts w:cs="Times New Roman"/>
          <w:sz w:val="24"/>
          <w:szCs w:val="24"/>
        </w:rPr>
        <w:t>applicant</w:t>
      </w:r>
      <w:r w:rsidR="00267626" w:rsidRPr="002E4EBE">
        <w:rPr>
          <w:rFonts w:cs="Times New Roman"/>
          <w:sz w:val="24"/>
          <w:szCs w:val="24"/>
        </w:rPr>
        <w:t xml:space="preserve"> or participant concerned of the results of the qualification evaluation within 3 working days at the latest, giving reasons for the decisions taken.</w:t>
      </w:r>
    </w:p>
    <w:p w:rsidR="004B5B41" w:rsidRPr="002E4EBE" w:rsidRDefault="004B5B41" w:rsidP="00267626">
      <w:pPr>
        <w:pStyle w:val="Body2"/>
        <w:ind w:firstLine="720"/>
        <w:rPr>
          <w:rFonts w:cs="Times New Roman"/>
          <w:sz w:val="24"/>
          <w:szCs w:val="24"/>
        </w:rPr>
      </w:pPr>
      <w:r>
        <w:rPr>
          <w:rFonts w:cs="Times New Roman"/>
          <w:sz w:val="24"/>
          <w:szCs w:val="24"/>
        </w:rPr>
        <w:t xml:space="preserve">7.4. </w:t>
      </w:r>
      <w:r w:rsidRPr="004B5B41">
        <w:rPr>
          <w:rFonts w:cs="Times New Roman"/>
          <w:sz w:val="24"/>
          <w:szCs w:val="24"/>
        </w:rPr>
        <w:t>Due to the supplier's (non-)compliance with national security provisions, t</w:t>
      </w:r>
      <w:r>
        <w:rPr>
          <w:rFonts w:cs="Times New Roman"/>
          <w:sz w:val="24"/>
          <w:szCs w:val="24"/>
        </w:rPr>
        <w:t>he Contracting A</w:t>
      </w:r>
      <w:r w:rsidRPr="004B5B41">
        <w:rPr>
          <w:rFonts w:cs="Times New Roman"/>
          <w:sz w:val="24"/>
          <w:szCs w:val="24"/>
        </w:rPr>
        <w:t>uthority may request documents proving the accuracy of the data provided in the supplier's declaration of compliance with national securit</w:t>
      </w:r>
      <w:r>
        <w:rPr>
          <w:rFonts w:cs="Times New Roman"/>
          <w:sz w:val="24"/>
          <w:szCs w:val="24"/>
        </w:rPr>
        <w:t>y requirements (Annex 4 to the Procurement Conditions</w:t>
      </w:r>
      <w:r w:rsidRPr="004B5B41">
        <w:rPr>
          <w:rFonts w:cs="Times New Roman"/>
          <w:sz w:val="24"/>
          <w:szCs w:val="24"/>
        </w:rPr>
        <w:t>). The supplier will be obliged to provide the documents and information necessary for such verification due to compliance with national security interests.</w:t>
      </w:r>
    </w:p>
    <w:p w:rsidR="00267626" w:rsidRPr="002E4EBE" w:rsidRDefault="00267626" w:rsidP="009711F8">
      <w:pPr>
        <w:pStyle w:val="Body2"/>
        <w:rPr>
          <w:rFonts w:cs="Times New Roman"/>
          <w:sz w:val="24"/>
          <w:szCs w:val="24"/>
        </w:rPr>
      </w:pPr>
    </w:p>
    <w:p w:rsidR="005366A2" w:rsidRPr="002E4EBE" w:rsidRDefault="005C347E" w:rsidP="005366A2">
      <w:pPr>
        <w:pStyle w:val="Body2"/>
        <w:ind w:firstLine="720"/>
        <w:rPr>
          <w:rFonts w:cs="Times New Roman"/>
          <w:sz w:val="24"/>
          <w:szCs w:val="24"/>
          <w:lang w:val="en-GB"/>
        </w:rPr>
      </w:pPr>
      <w:r w:rsidRPr="002E4EBE">
        <w:rPr>
          <w:rFonts w:cs="Times New Roman"/>
          <w:sz w:val="24"/>
          <w:szCs w:val="24"/>
          <w:lang w:val="en-GB"/>
        </w:rPr>
        <w:t xml:space="preserve">8. </w:t>
      </w:r>
      <w:r w:rsidR="005366A2" w:rsidRPr="002E4EBE">
        <w:rPr>
          <w:rFonts w:cs="Times New Roman"/>
          <w:sz w:val="24"/>
          <w:szCs w:val="24"/>
        </w:rPr>
        <w:t xml:space="preserve">INVITATION TO SUBMIT </w:t>
      </w:r>
      <w:r w:rsidR="009940E0" w:rsidRPr="002E4EBE">
        <w:rPr>
          <w:rFonts w:cs="Times New Roman"/>
          <w:sz w:val="24"/>
          <w:szCs w:val="24"/>
        </w:rPr>
        <w:t>PROPOSAL</w:t>
      </w:r>
      <w:r w:rsidR="005366A2" w:rsidRPr="002E4EBE">
        <w:rPr>
          <w:rFonts w:cs="Times New Roman"/>
          <w:sz w:val="24"/>
          <w:szCs w:val="24"/>
        </w:rPr>
        <w:t>S</w:t>
      </w:r>
    </w:p>
    <w:p w:rsidR="00BA7556" w:rsidRPr="00BA7556" w:rsidRDefault="005C347E" w:rsidP="00267626">
      <w:pPr>
        <w:pStyle w:val="Body2"/>
        <w:ind w:firstLine="720"/>
        <w:rPr>
          <w:rFonts w:cs="Times New Roman"/>
          <w:sz w:val="24"/>
          <w:szCs w:val="24"/>
          <w:lang w:val="en-GB"/>
        </w:rPr>
      </w:pPr>
      <w:r w:rsidRPr="002E4EBE">
        <w:rPr>
          <w:rFonts w:cs="Times New Roman"/>
          <w:sz w:val="24"/>
          <w:szCs w:val="24"/>
          <w:lang w:val="en-GB"/>
        </w:rPr>
        <w:br/>
      </w:r>
      <w:r w:rsidRPr="002E4EBE">
        <w:rPr>
          <w:rFonts w:cs="Times New Roman"/>
          <w:sz w:val="24"/>
          <w:szCs w:val="24"/>
          <w:lang w:val="en-GB"/>
        </w:rPr>
        <w:tab/>
        <w:t xml:space="preserve">8.1. </w:t>
      </w:r>
      <w:r w:rsidR="00BA7556" w:rsidRPr="00BA7556">
        <w:rPr>
          <w:rFonts w:cs="Times New Roman"/>
          <w:sz w:val="24"/>
          <w:szCs w:val="24"/>
          <w:lang w:val="en-GB"/>
        </w:rPr>
        <w:t xml:space="preserve">All </w:t>
      </w:r>
      <w:r w:rsidR="00BA7556" w:rsidRPr="00BA7556">
        <w:rPr>
          <w:rFonts w:cs="Times New Roman"/>
          <w:b/>
          <w:sz w:val="24"/>
          <w:szCs w:val="24"/>
          <w:lang w:val="en-GB"/>
        </w:rPr>
        <w:t>suppliers</w:t>
      </w:r>
      <w:r w:rsidR="00BA7556" w:rsidRPr="00BA7556">
        <w:rPr>
          <w:rFonts w:cs="Times New Roman"/>
          <w:sz w:val="24"/>
          <w:szCs w:val="24"/>
          <w:lang w:val="en-GB"/>
        </w:rPr>
        <w:t xml:space="preserve"> who have submitted applications </w:t>
      </w:r>
      <w:r w:rsidR="00BA7556" w:rsidRPr="00BA7556">
        <w:rPr>
          <w:rFonts w:cs="Times New Roman"/>
          <w:b/>
          <w:sz w:val="24"/>
          <w:szCs w:val="24"/>
          <w:lang w:val="en-GB"/>
        </w:rPr>
        <w:t>in accordance with the requirements of Chapter 3</w:t>
      </w:r>
      <w:r w:rsidR="00BA7556" w:rsidRPr="00BA7556">
        <w:rPr>
          <w:rFonts w:cs="Times New Roman"/>
          <w:sz w:val="24"/>
          <w:szCs w:val="24"/>
          <w:lang w:val="en-GB"/>
        </w:rPr>
        <w:t xml:space="preserve">, </w:t>
      </w:r>
      <w:r w:rsidR="00BA7556" w:rsidRPr="00BA7556">
        <w:rPr>
          <w:rFonts w:cs="Times New Roman"/>
          <w:b/>
          <w:sz w:val="24"/>
          <w:szCs w:val="24"/>
          <w:lang w:val="en-GB"/>
        </w:rPr>
        <w:t>who meet the specified qualification requirements</w:t>
      </w:r>
      <w:r w:rsidR="00BA7556" w:rsidRPr="00BA7556">
        <w:rPr>
          <w:rFonts w:cs="Times New Roman"/>
          <w:sz w:val="24"/>
          <w:szCs w:val="24"/>
          <w:lang w:val="en-GB"/>
        </w:rPr>
        <w:t xml:space="preserve"> and who do not have any grounds for exclusion specified in Annex 3 will be invited to submit proposals.</w:t>
      </w:r>
    </w:p>
    <w:p w:rsidR="005366A2" w:rsidRPr="002E4EBE" w:rsidRDefault="005C347E" w:rsidP="005366A2">
      <w:pPr>
        <w:pStyle w:val="Body2"/>
        <w:ind w:firstLine="720"/>
        <w:rPr>
          <w:rFonts w:cs="Times New Roman"/>
          <w:sz w:val="24"/>
          <w:szCs w:val="24"/>
        </w:rPr>
      </w:pPr>
      <w:r w:rsidRPr="002E4EBE">
        <w:rPr>
          <w:rFonts w:cs="Times New Roman"/>
          <w:sz w:val="24"/>
          <w:szCs w:val="24"/>
          <w:lang w:val="en-GB"/>
        </w:rPr>
        <w:t xml:space="preserve">8.2. </w:t>
      </w:r>
      <w:r w:rsidR="005366A2" w:rsidRPr="002E4EBE">
        <w:rPr>
          <w:rFonts w:cs="Times New Roman"/>
          <w:sz w:val="24"/>
          <w:szCs w:val="24"/>
          <w:lang w:val="en-GB"/>
        </w:rPr>
        <w:t>T</w:t>
      </w:r>
      <w:r w:rsidR="005366A2" w:rsidRPr="002E4EBE">
        <w:rPr>
          <w:rFonts w:cs="Times New Roman"/>
          <w:sz w:val="24"/>
          <w:szCs w:val="24"/>
        </w:rPr>
        <w:t xml:space="preserve">he date for the submission of </w:t>
      </w:r>
      <w:r w:rsidR="009940E0" w:rsidRPr="002E4EBE">
        <w:rPr>
          <w:rFonts w:cs="Times New Roman"/>
          <w:sz w:val="24"/>
          <w:szCs w:val="24"/>
        </w:rPr>
        <w:t>proposal</w:t>
      </w:r>
      <w:r w:rsidR="005366A2" w:rsidRPr="002E4EBE">
        <w:rPr>
          <w:rFonts w:cs="Times New Roman"/>
          <w:sz w:val="24"/>
          <w:szCs w:val="24"/>
        </w:rPr>
        <w:t xml:space="preserve">s shall be specified in a separate invitation to submit a </w:t>
      </w:r>
      <w:r w:rsidR="009940E0" w:rsidRPr="002E4EBE">
        <w:rPr>
          <w:rFonts w:cs="Times New Roman"/>
          <w:sz w:val="24"/>
          <w:szCs w:val="24"/>
        </w:rPr>
        <w:t>proposal</w:t>
      </w:r>
      <w:r w:rsidR="005366A2" w:rsidRPr="002E4EBE">
        <w:rPr>
          <w:rFonts w:cs="Times New Roman"/>
          <w:sz w:val="24"/>
          <w:szCs w:val="24"/>
        </w:rPr>
        <w:t xml:space="preserve"> and sent through the CPP IS.</w:t>
      </w:r>
    </w:p>
    <w:p w:rsidR="005366A2" w:rsidRPr="002E4EBE" w:rsidRDefault="005366A2" w:rsidP="005366A2">
      <w:pPr>
        <w:pStyle w:val="Body2"/>
        <w:ind w:firstLine="720"/>
        <w:rPr>
          <w:rFonts w:cs="Times New Roman"/>
          <w:sz w:val="24"/>
          <w:szCs w:val="24"/>
          <w:lang w:val="en-GB"/>
        </w:rPr>
      </w:pPr>
      <w:r w:rsidRPr="002E4EBE">
        <w:rPr>
          <w:rFonts w:cs="Times New Roman"/>
          <w:sz w:val="24"/>
          <w:szCs w:val="24"/>
        </w:rPr>
        <w:t xml:space="preserve">8.3. In the invitations to submit </w:t>
      </w:r>
      <w:r w:rsidR="009940E0" w:rsidRPr="002E4EBE">
        <w:rPr>
          <w:rFonts w:cs="Times New Roman"/>
          <w:sz w:val="24"/>
          <w:szCs w:val="24"/>
        </w:rPr>
        <w:t>proposal</w:t>
      </w:r>
      <w:r w:rsidRPr="002E4EBE">
        <w:rPr>
          <w:rFonts w:cs="Times New Roman"/>
          <w:sz w:val="24"/>
          <w:szCs w:val="24"/>
        </w:rPr>
        <w:t>s, the Contracting Authority shall refer to the info</w:t>
      </w:r>
      <w:r w:rsidR="009711F8" w:rsidRPr="002E4EBE">
        <w:rPr>
          <w:rFonts w:cs="Times New Roman"/>
          <w:sz w:val="24"/>
          <w:szCs w:val="24"/>
        </w:rPr>
        <w:t>rmation contained in Article 21</w:t>
      </w:r>
      <w:r w:rsidRPr="002E4EBE">
        <w:rPr>
          <w:rFonts w:cs="Times New Roman"/>
          <w:sz w:val="24"/>
          <w:szCs w:val="24"/>
        </w:rPr>
        <w:t>(5</w:t>
      </w:r>
      <w:r w:rsidR="009431C2" w:rsidRPr="002E4EBE">
        <w:rPr>
          <w:rFonts w:cs="Times New Roman"/>
          <w:sz w:val="24"/>
          <w:szCs w:val="24"/>
        </w:rPr>
        <w:t>–</w:t>
      </w:r>
      <w:r w:rsidRPr="002E4EBE">
        <w:rPr>
          <w:rFonts w:cs="Times New Roman"/>
          <w:sz w:val="24"/>
          <w:szCs w:val="24"/>
        </w:rPr>
        <w:t xml:space="preserve">8) of the Law. </w:t>
      </w:r>
    </w:p>
    <w:p w:rsidR="005366A2" w:rsidRPr="002E4EBE" w:rsidRDefault="005366A2" w:rsidP="00267626">
      <w:pPr>
        <w:pStyle w:val="Body2"/>
        <w:ind w:firstLine="720"/>
        <w:rPr>
          <w:rFonts w:cs="Times New Roman"/>
          <w:sz w:val="24"/>
          <w:szCs w:val="24"/>
          <w:lang w:val="en-GB"/>
        </w:rPr>
      </w:pPr>
    </w:p>
    <w:p w:rsidR="00B615D7" w:rsidRPr="002E4EBE" w:rsidRDefault="005C347E" w:rsidP="00034F2F">
      <w:pPr>
        <w:ind w:firstLine="720"/>
        <w:jc w:val="both"/>
        <w:outlineLvl w:val="1"/>
        <w:rPr>
          <w:rFonts w:eastAsia="Calibri"/>
        </w:rPr>
      </w:pPr>
      <w:r w:rsidRPr="002E4EBE">
        <w:rPr>
          <w:lang w:val="en-GB"/>
        </w:rPr>
        <w:t xml:space="preserve">9. </w:t>
      </w:r>
      <w:r w:rsidR="005366A2" w:rsidRPr="002E4EBE">
        <w:rPr>
          <w:rFonts w:eastAsia="Calibri"/>
        </w:rPr>
        <w:t xml:space="preserve">PREPARING, SUBMITTING AND AMENDING </w:t>
      </w:r>
      <w:r w:rsidR="009940E0" w:rsidRPr="002E4EBE">
        <w:rPr>
          <w:rFonts w:eastAsia="Calibri"/>
        </w:rPr>
        <w:t>PROPOSAL</w:t>
      </w:r>
      <w:r w:rsidR="005366A2" w:rsidRPr="002E4EBE">
        <w:rPr>
          <w:rFonts w:eastAsia="Calibri"/>
        </w:rPr>
        <w:t>S</w:t>
      </w:r>
    </w:p>
    <w:p w:rsidR="004D1BF1" w:rsidRPr="002E4EBE" w:rsidRDefault="005C347E" w:rsidP="00A720CB">
      <w:pPr>
        <w:jc w:val="both"/>
        <w:outlineLvl w:val="1"/>
        <w:rPr>
          <w:lang w:val="en-GB"/>
        </w:rPr>
      </w:pPr>
      <w:r w:rsidRPr="002E4EBE">
        <w:rPr>
          <w:lang w:val="en-GB"/>
        </w:rPr>
        <w:tab/>
      </w:r>
      <w:r w:rsidRPr="002E4EBE">
        <w:rPr>
          <w:lang w:val="en-GB"/>
        </w:rPr>
        <w:br/>
      </w:r>
      <w:r w:rsidR="00742AA5" w:rsidRPr="002E4EBE">
        <w:rPr>
          <w:lang w:val="en-GB"/>
        </w:rPr>
        <w:t xml:space="preserve">             </w:t>
      </w:r>
      <w:r w:rsidR="004D1BF1" w:rsidRPr="002E4EBE">
        <w:rPr>
          <w:lang w:val="en-GB"/>
        </w:rPr>
        <w:t>9.1. By submitting a proposal, the supplier agrees with the procurement documents and confirms that the information provided in its proposal is correct and includes everything necessary for a proper performance of the procurement contract. The supplier shall bear all costs related to preparation and service of the proposal and the Contracting Authority shall not be responsible or liable for these costs. The Contracting Authority shall not be liable for and shall not assume these costs, irrespective of how the public procurement progresses or ends.</w:t>
      </w:r>
    </w:p>
    <w:p w:rsidR="004D1BF1" w:rsidRPr="002E4EBE" w:rsidRDefault="004D1BF1" w:rsidP="004D1BF1">
      <w:pPr>
        <w:ind w:firstLine="720"/>
        <w:jc w:val="both"/>
        <w:outlineLvl w:val="1"/>
      </w:pPr>
      <w:r w:rsidRPr="002E4EBE">
        <w:rPr>
          <w:lang w:val="en-GB"/>
        </w:rPr>
        <w:t>9.2. Proposals must be submitted electronically using the CPP IS. Proposals submitted on paper shall be returned unopened to suppliers or sent by registered mail and shall not be accepted and evaluated. If the same proposal is submitted by the supplier both in writing (on paper, in envelopes) and using the CPP IS, the supplier shall be deemed to have submitted more than one proposal and all its proposals shall be rejected.</w:t>
      </w:r>
    </w:p>
    <w:p w:rsidR="004D1BF1" w:rsidRPr="002E4EBE" w:rsidRDefault="004D1BF1" w:rsidP="004D1BF1">
      <w:pPr>
        <w:ind w:firstLine="720"/>
        <w:jc w:val="both"/>
        <w:outlineLvl w:val="1"/>
        <w:rPr>
          <w:lang w:val="en-GB"/>
        </w:rPr>
      </w:pPr>
      <w:r w:rsidRPr="002E4EBE">
        <w:rPr>
          <w:lang w:val="en-GB"/>
        </w:rPr>
        <w:t xml:space="preserve">9.3. </w:t>
      </w:r>
      <w:r w:rsidRPr="002E4EBE">
        <w:rPr>
          <w:bCs/>
          <w:lang w:val="en-GB"/>
        </w:rPr>
        <w:t xml:space="preserve">Proposals may be submitted electronically only by the suppliers registered at the CPP IS (https://pirkimai.eviesiejipirkimai.lt/). </w:t>
      </w:r>
      <w:r w:rsidRPr="002E4EBE">
        <w:rPr>
          <w:lang w:val="en-GB"/>
        </w:rPr>
        <w:t xml:space="preserve">Registration on the CPP IS </w:t>
      </w:r>
      <w:proofErr w:type="spellStart"/>
      <w:r w:rsidRPr="002E4EBE">
        <w:rPr>
          <w:lang w:val="en-GB"/>
        </w:rPr>
        <w:t>is</w:t>
      </w:r>
      <w:proofErr w:type="spellEnd"/>
      <w:r w:rsidRPr="002E4EBE">
        <w:rPr>
          <w:lang w:val="en-GB"/>
        </w:rPr>
        <w:t xml:space="preserve"> free of charge. </w:t>
      </w:r>
    </w:p>
    <w:p w:rsidR="004D1BF1" w:rsidRPr="002E4EBE" w:rsidRDefault="004D1BF1" w:rsidP="004D1BF1">
      <w:pPr>
        <w:ind w:firstLine="720"/>
        <w:jc w:val="both"/>
        <w:outlineLvl w:val="1"/>
        <w:rPr>
          <w:u w:val="single"/>
        </w:rPr>
      </w:pPr>
      <w:r w:rsidRPr="002E4EBE">
        <w:rPr>
          <w:lang w:val="en-GB"/>
        </w:rPr>
        <w:lastRenderedPageBreak/>
        <w:t xml:space="preserve">9.4. </w:t>
      </w:r>
      <w:r w:rsidRPr="002E4EBE">
        <w:rPr>
          <w:b/>
          <w:color w:val="FF0000"/>
          <w:lang w:val="en-GB"/>
        </w:rPr>
        <w:t>The proposal must be signed by</w:t>
      </w:r>
      <w:r w:rsidR="003D16D9">
        <w:rPr>
          <w:b/>
          <w:color w:val="FF0000"/>
          <w:lang w:val="en-GB"/>
        </w:rPr>
        <w:t xml:space="preserve"> physical signature or by</w:t>
      </w:r>
      <w:r w:rsidRPr="002E4EBE">
        <w:rPr>
          <w:b/>
          <w:color w:val="FF0000"/>
          <w:lang w:val="en-GB"/>
        </w:rPr>
        <w:t xml:space="preserve"> a qualified electronic signature of the supplier or its authorised representative</w:t>
      </w:r>
      <w:r w:rsidRPr="002E4EBE">
        <w:rPr>
          <w:lang w:val="en-GB"/>
        </w:rPr>
        <w:t xml:space="preserve"> in accordance with the Regulation (EU) No. 910/2014 of the European Parliament and of the Council of 23 July 2014 on electronic identification and trust services for electronic transactions in the internal market and repealing the Directive 1999/93/EC (OL 2014 L 273, p. 73).</w:t>
      </w:r>
    </w:p>
    <w:p w:rsidR="004D1BF1" w:rsidRPr="002E4EBE" w:rsidRDefault="004D1BF1" w:rsidP="004D1BF1">
      <w:pPr>
        <w:ind w:firstLine="720"/>
        <w:jc w:val="both"/>
        <w:outlineLvl w:val="1"/>
        <w:rPr>
          <w:lang w:val="en-GB"/>
        </w:rPr>
      </w:pPr>
      <w:r w:rsidRPr="002E4EBE">
        <w:rPr>
          <w:lang w:val="en-GB"/>
        </w:rPr>
        <w:t>9.5. The supplier’s proposal and other documents shall be submitted in Lithuanian or English. If the relevant documents are issued in another language than the required language, a duly approved translation into Lithuanian or English shall be provided. The supplier’s proposal and other documents shall be submitted in Lithuanian or English. If the relevant documents are issued in another language, a duly certified translation into Lithuanian or English, signed by the translator and stamped by the translation agency (if a stamp is used) or translated by the supplier (certified by the signature and stamp of the supplier or its authorised person (if a stamp is used)), shall be provided.</w:t>
      </w:r>
      <w:r w:rsidRPr="002E4EBE">
        <w:rPr>
          <w:lang w:val="en-GB"/>
        </w:rPr>
        <w:tab/>
        <w:t xml:space="preserve">9.6. All documents must be submitted electronically, i.e., digital copies of documents shall be provided. The submitted documents or their digital copies shall be accessible using commonly available file formats (e.g., pdf, jpg, doc, etc.). The Contracting Authority has the right to request original documents. Supplies are recommended to use file compression programs (zip, 7-zip, </w:t>
      </w:r>
      <w:proofErr w:type="spellStart"/>
      <w:r w:rsidRPr="002E4EBE">
        <w:rPr>
          <w:lang w:val="en-GB"/>
        </w:rPr>
        <w:t>rar</w:t>
      </w:r>
      <w:proofErr w:type="spellEnd"/>
      <w:r w:rsidRPr="002E4EBE">
        <w:rPr>
          <w:lang w:val="en-GB"/>
        </w:rPr>
        <w:t>, etc.) when uploading the files to the CPP IS.</w:t>
      </w:r>
    </w:p>
    <w:p w:rsidR="004D1BF1" w:rsidRPr="002E4EBE" w:rsidRDefault="004D1BF1" w:rsidP="004D1BF1">
      <w:pPr>
        <w:ind w:firstLine="720"/>
        <w:jc w:val="both"/>
        <w:outlineLvl w:val="1"/>
      </w:pPr>
      <w:r w:rsidRPr="002E4EBE">
        <w:rPr>
          <w:lang w:val="en-GB"/>
        </w:rPr>
        <w:t>9.7. The supplier can submit only one proposal – individually or as a member of the group of economic entities. If the supplier submits more than one proposal or a member of the group of economic entities is involved in submitting several proposals, all such proposals shall be rejected.</w:t>
      </w:r>
    </w:p>
    <w:p w:rsidR="004D1BF1" w:rsidRPr="002E4EBE" w:rsidRDefault="004D1BF1" w:rsidP="004D1BF1">
      <w:pPr>
        <w:ind w:firstLine="720"/>
        <w:jc w:val="both"/>
        <w:outlineLvl w:val="1"/>
        <w:rPr>
          <w:lang w:val="en-GB"/>
        </w:rPr>
      </w:pPr>
      <w:r w:rsidRPr="002E4EBE">
        <w:rPr>
          <w:lang w:val="en-GB"/>
        </w:rPr>
        <w:t>9.8. The electronic proposal must be submitted by the deadline specified in the invitation to submit proposals by means of the CPP IS. A proposal received after this deadline shall not accepted and shall not be examined. The Contracting Authority shall not be liable for any failure of the power supply, CPP IS disruptions or other unforeseen events which may result in non-receipt, late receipt or unavailability of proposals. When submitting a proposal, the supplier should assess the risk of possible interruptions (internet speed, internet connection failure, power failure, change of settings of the computerised workstation, update of the software required for the use of electronic signatures, slowdown of the system, bandwidth and speed of third-party information systems, etc.), and should allow sufficient time for submission of the proposal or revision, and should not attempt to submit documents at the last minute, as applications and proposals are secured, technically deactivated and unavailable by the due date.</w:t>
      </w:r>
    </w:p>
    <w:p w:rsidR="004D1BF1" w:rsidRPr="002E4EBE" w:rsidRDefault="004D1BF1" w:rsidP="004D1BF1">
      <w:pPr>
        <w:ind w:firstLine="720"/>
        <w:jc w:val="both"/>
        <w:outlineLvl w:val="1"/>
        <w:rPr>
          <w:lang w:val="en-GB"/>
        </w:rPr>
      </w:pPr>
      <w:r w:rsidRPr="002E4EBE">
        <w:rPr>
          <w:lang w:val="en-GB"/>
        </w:rPr>
        <w:t xml:space="preserve">9.9. </w:t>
      </w:r>
      <w:r w:rsidRPr="002E4EBE">
        <w:rPr>
          <w:iCs/>
        </w:rPr>
        <w:t xml:space="preserve">The Contracting Authority has the right to extend the time limit for receipt of proposals. The Contracting Authority shall notify the </w:t>
      </w:r>
      <w:proofErr w:type="spellStart"/>
      <w:r w:rsidRPr="002E4EBE">
        <w:rPr>
          <w:iCs/>
        </w:rPr>
        <w:t>proposalers</w:t>
      </w:r>
      <w:proofErr w:type="spellEnd"/>
      <w:r w:rsidRPr="002E4EBE">
        <w:rPr>
          <w:iCs/>
        </w:rPr>
        <w:t xml:space="preserve"> about the new deadline for the submission of proposals by means of the CPP IS.</w:t>
      </w:r>
    </w:p>
    <w:p w:rsidR="00BA46B8" w:rsidRPr="002E4EBE" w:rsidRDefault="00034F2F" w:rsidP="00BA46B8">
      <w:pPr>
        <w:rPr>
          <w:lang w:val="en-GB"/>
        </w:rPr>
      </w:pPr>
      <w:r w:rsidRPr="002E4EBE">
        <w:rPr>
          <w:color w:val="000000"/>
          <w:lang w:val="lt-LT"/>
        </w:rPr>
        <w:tab/>
        <w:t xml:space="preserve">9.10. </w:t>
      </w:r>
      <w:r w:rsidR="00BA46B8" w:rsidRPr="002E4EBE">
        <w:rPr>
          <w:lang w:val="en-GB"/>
        </w:rPr>
        <w:t xml:space="preserve">The supplier’s proposal must be submitted in accordance with the </w:t>
      </w:r>
      <w:r w:rsidR="00A720CB">
        <w:rPr>
          <w:lang w:val="en-GB"/>
        </w:rPr>
        <w:t xml:space="preserve">proposal form set out in Annex </w:t>
      </w:r>
      <w:r w:rsidR="003150B7">
        <w:rPr>
          <w:lang w:val="en-GB"/>
        </w:rPr>
        <w:t>5</w:t>
      </w:r>
      <w:r w:rsidR="00BA46B8" w:rsidRPr="002E4EBE">
        <w:rPr>
          <w:lang w:val="en-GB"/>
        </w:rPr>
        <w:t xml:space="preserve"> “Proposal Form” to the procurement conditions</w:t>
      </w:r>
      <w:r w:rsidR="00A720CB">
        <w:rPr>
          <w:lang w:val="en-GB"/>
        </w:rPr>
        <w:t xml:space="preserve"> </w:t>
      </w:r>
      <w:r w:rsidR="00453403" w:rsidRPr="00453403">
        <w:rPr>
          <w:lang w:val="en-GB"/>
        </w:rPr>
        <w:t>(herei</w:t>
      </w:r>
      <w:r w:rsidR="00453403">
        <w:rPr>
          <w:lang w:val="en-GB"/>
        </w:rPr>
        <w:t xml:space="preserve">nafter referred to as “Annex </w:t>
      </w:r>
      <w:r w:rsidR="003150B7">
        <w:rPr>
          <w:lang w:val="en-GB"/>
        </w:rPr>
        <w:t>5</w:t>
      </w:r>
      <w:bookmarkStart w:id="0" w:name="_GoBack"/>
      <w:bookmarkEnd w:id="0"/>
      <w:r w:rsidR="00453403" w:rsidRPr="00453403">
        <w:rPr>
          <w:lang w:val="en-GB"/>
        </w:rPr>
        <w:t>”)</w:t>
      </w:r>
      <w:r w:rsidR="00BA46B8" w:rsidRPr="002E4EBE">
        <w:rPr>
          <w:lang w:val="en-GB"/>
        </w:rPr>
        <w:t xml:space="preserve">. </w:t>
      </w:r>
      <w:r w:rsidR="00BA46B8" w:rsidRPr="002E4EBE">
        <w:rPr>
          <w:b/>
          <w:bCs/>
          <w:lang w:val="en-GB"/>
        </w:rPr>
        <w:t xml:space="preserve">This form shall be completed only by those suppliers which will be invited to submit their proposals. </w:t>
      </w:r>
      <w:r w:rsidR="00BA46B8" w:rsidRPr="002E4EBE">
        <w:rPr>
          <w:lang w:val="en-GB"/>
        </w:rPr>
        <w:t xml:space="preserve">The supplier’s proposal shall include: </w:t>
      </w:r>
    </w:p>
    <w:p w:rsidR="00BA46B8" w:rsidRPr="002E4EBE" w:rsidRDefault="00BA46B8" w:rsidP="00BA46B8">
      <w:pPr>
        <w:suppressAutoHyphens/>
        <w:spacing w:after="40"/>
        <w:ind w:firstLine="698"/>
        <w:jc w:val="both"/>
        <w:rPr>
          <w:b/>
          <w:color w:val="000000"/>
          <w:lang w:val="lt-LT"/>
        </w:rPr>
      </w:pPr>
      <w:r w:rsidRPr="002E4EBE">
        <w:rPr>
          <w:b/>
          <w:color w:val="000000"/>
          <w:lang w:val="lt-LT"/>
        </w:rPr>
        <w:t xml:space="preserve">9.10.1. a </w:t>
      </w:r>
      <w:proofErr w:type="spellStart"/>
      <w:r w:rsidRPr="002E4EBE">
        <w:rPr>
          <w:b/>
          <w:color w:val="000000"/>
          <w:lang w:val="lt-LT"/>
        </w:rPr>
        <w:t>power</w:t>
      </w:r>
      <w:proofErr w:type="spellEnd"/>
      <w:r w:rsidRPr="002E4EBE">
        <w:rPr>
          <w:b/>
          <w:color w:val="000000"/>
          <w:lang w:val="lt-LT"/>
        </w:rPr>
        <w:t xml:space="preserve"> </w:t>
      </w:r>
      <w:proofErr w:type="spellStart"/>
      <w:r w:rsidRPr="002E4EBE">
        <w:rPr>
          <w:b/>
          <w:color w:val="000000"/>
          <w:lang w:val="lt-LT"/>
        </w:rPr>
        <w:t>of</w:t>
      </w:r>
      <w:proofErr w:type="spellEnd"/>
      <w:r w:rsidRPr="002E4EBE">
        <w:rPr>
          <w:b/>
          <w:color w:val="000000"/>
          <w:lang w:val="lt-LT"/>
        </w:rPr>
        <w:t xml:space="preserve"> </w:t>
      </w:r>
      <w:proofErr w:type="spellStart"/>
      <w:r w:rsidRPr="002E4EBE">
        <w:rPr>
          <w:b/>
          <w:color w:val="000000"/>
          <w:lang w:val="lt-LT"/>
        </w:rPr>
        <w:t>attorney</w:t>
      </w:r>
      <w:proofErr w:type="spellEnd"/>
      <w:r w:rsidRPr="002E4EBE">
        <w:rPr>
          <w:b/>
          <w:color w:val="000000"/>
          <w:lang w:val="lt-LT"/>
        </w:rPr>
        <w:t xml:space="preserve"> </w:t>
      </w:r>
      <w:proofErr w:type="spellStart"/>
      <w:r w:rsidRPr="002E4EBE">
        <w:rPr>
          <w:b/>
          <w:color w:val="000000"/>
          <w:lang w:val="lt-LT"/>
        </w:rPr>
        <w:t>or</w:t>
      </w:r>
      <w:proofErr w:type="spellEnd"/>
      <w:r w:rsidRPr="002E4EBE">
        <w:rPr>
          <w:b/>
          <w:color w:val="000000"/>
          <w:lang w:val="lt-LT"/>
        </w:rPr>
        <w:t xml:space="preserve"> </w:t>
      </w:r>
      <w:proofErr w:type="spellStart"/>
      <w:r w:rsidRPr="002E4EBE">
        <w:rPr>
          <w:b/>
          <w:color w:val="000000"/>
          <w:lang w:val="lt-LT"/>
        </w:rPr>
        <w:t>other</w:t>
      </w:r>
      <w:proofErr w:type="spellEnd"/>
      <w:r w:rsidRPr="002E4EBE">
        <w:rPr>
          <w:b/>
          <w:color w:val="000000"/>
          <w:lang w:val="lt-LT"/>
        </w:rPr>
        <w:t xml:space="preserve"> </w:t>
      </w:r>
      <w:proofErr w:type="spellStart"/>
      <w:r w:rsidRPr="002E4EBE">
        <w:rPr>
          <w:b/>
          <w:color w:val="000000"/>
          <w:lang w:val="lt-LT"/>
        </w:rPr>
        <w:t>document</w:t>
      </w:r>
      <w:proofErr w:type="spellEnd"/>
      <w:r w:rsidRPr="002E4EBE">
        <w:rPr>
          <w:b/>
          <w:color w:val="000000"/>
          <w:lang w:val="lt-LT"/>
        </w:rPr>
        <w:t xml:space="preserve"> (</w:t>
      </w:r>
      <w:proofErr w:type="spellStart"/>
      <w:r w:rsidRPr="002E4EBE">
        <w:rPr>
          <w:b/>
          <w:color w:val="000000"/>
          <w:lang w:val="lt-LT"/>
        </w:rPr>
        <w:t>e.g</w:t>
      </w:r>
      <w:proofErr w:type="spellEnd"/>
      <w:r w:rsidRPr="002E4EBE">
        <w:rPr>
          <w:b/>
          <w:color w:val="000000"/>
          <w:lang w:val="lt-LT"/>
        </w:rPr>
        <w:t xml:space="preserve">., a </w:t>
      </w:r>
      <w:proofErr w:type="spellStart"/>
      <w:r w:rsidRPr="002E4EBE">
        <w:rPr>
          <w:b/>
          <w:color w:val="000000"/>
          <w:lang w:val="lt-LT"/>
        </w:rPr>
        <w:t>job</w:t>
      </w:r>
      <w:proofErr w:type="spellEnd"/>
      <w:r w:rsidRPr="002E4EBE">
        <w:rPr>
          <w:b/>
          <w:color w:val="000000"/>
          <w:lang w:val="lt-LT"/>
        </w:rPr>
        <w:t xml:space="preserve"> </w:t>
      </w:r>
      <w:proofErr w:type="spellStart"/>
      <w:r w:rsidRPr="002E4EBE">
        <w:rPr>
          <w:b/>
          <w:color w:val="000000"/>
          <w:lang w:val="lt-LT"/>
        </w:rPr>
        <w:t>description</w:t>
      </w:r>
      <w:proofErr w:type="spellEnd"/>
      <w:r w:rsidRPr="002E4EBE">
        <w:rPr>
          <w:b/>
          <w:color w:val="000000"/>
          <w:lang w:val="lt-LT"/>
        </w:rPr>
        <w:t xml:space="preserve">) </w:t>
      </w:r>
      <w:proofErr w:type="spellStart"/>
      <w:r w:rsidRPr="002E4EBE">
        <w:rPr>
          <w:b/>
          <w:color w:val="000000"/>
          <w:lang w:val="lt-LT"/>
        </w:rPr>
        <w:t>authorising</w:t>
      </w:r>
      <w:proofErr w:type="spellEnd"/>
      <w:r w:rsidRPr="002E4EBE">
        <w:rPr>
          <w:b/>
          <w:color w:val="000000"/>
          <w:lang w:val="lt-LT"/>
        </w:rPr>
        <w:t xml:space="preserve"> to </w:t>
      </w:r>
      <w:proofErr w:type="spellStart"/>
      <w:r w:rsidRPr="002E4EBE">
        <w:rPr>
          <w:b/>
          <w:color w:val="000000"/>
          <w:lang w:val="lt-LT"/>
        </w:rPr>
        <w:t>sign</w:t>
      </w:r>
      <w:proofErr w:type="spellEnd"/>
      <w:r w:rsidRPr="002E4EBE">
        <w:rPr>
          <w:b/>
          <w:color w:val="000000"/>
          <w:lang w:val="lt-LT"/>
        </w:rPr>
        <w:t xml:space="preserve"> </w:t>
      </w:r>
      <w:proofErr w:type="spellStart"/>
      <w:r w:rsidRPr="002E4EBE">
        <w:rPr>
          <w:b/>
          <w:color w:val="000000"/>
          <w:lang w:val="lt-LT"/>
        </w:rPr>
        <w:t>the</w:t>
      </w:r>
      <w:proofErr w:type="spellEnd"/>
      <w:r w:rsidRPr="002E4EBE">
        <w:rPr>
          <w:b/>
          <w:color w:val="000000"/>
          <w:lang w:val="lt-LT"/>
        </w:rPr>
        <w:t xml:space="preserve"> </w:t>
      </w:r>
      <w:proofErr w:type="spellStart"/>
      <w:r w:rsidRPr="002E4EBE">
        <w:rPr>
          <w:b/>
          <w:color w:val="000000"/>
          <w:lang w:val="lt-LT"/>
        </w:rPr>
        <w:t>supplier’s</w:t>
      </w:r>
      <w:proofErr w:type="spellEnd"/>
      <w:r w:rsidRPr="002E4EBE">
        <w:rPr>
          <w:b/>
          <w:color w:val="000000"/>
          <w:lang w:val="lt-LT"/>
        </w:rPr>
        <w:t xml:space="preserve"> </w:t>
      </w:r>
      <w:proofErr w:type="spellStart"/>
      <w:r w:rsidRPr="002E4EBE">
        <w:rPr>
          <w:b/>
          <w:color w:val="000000"/>
          <w:lang w:val="lt-LT"/>
        </w:rPr>
        <w:t>application</w:t>
      </w:r>
      <w:proofErr w:type="spellEnd"/>
      <w:r w:rsidRPr="002E4EBE">
        <w:rPr>
          <w:b/>
          <w:color w:val="000000"/>
          <w:lang w:val="lt-LT"/>
        </w:rPr>
        <w:t xml:space="preserve"> </w:t>
      </w:r>
      <w:proofErr w:type="spellStart"/>
      <w:r w:rsidRPr="002E4EBE">
        <w:rPr>
          <w:b/>
          <w:color w:val="000000"/>
          <w:lang w:val="lt-LT"/>
        </w:rPr>
        <w:t>where</w:t>
      </w:r>
      <w:proofErr w:type="spellEnd"/>
      <w:r w:rsidRPr="002E4EBE">
        <w:rPr>
          <w:b/>
          <w:color w:val="000000"/>
          <w:lang w:val="lt-LT"/>
        </w:rPr>
        <w:t xml:space="preserve"> </w:t>
      </w:r>
      <w:proofErr w:type="spellStart"/>
      <w:r w:rsidRPr="002E4EBE">
        <w:rPr>
          <w:b/>
          <w:color w:val="000000"/>
          <w:lang w:val="lt-LT"/>
        </w:rPr>
        <w:t>the</w:t>
      </w:r>
      <w:proofErr w:type="spellEnd"/>
      <w:r w:rsidRPr="002E4EBE">
        <w:rPr>
          <w:b/>
          <w:color w:val="000000"/>
          <w:lang w:val="lt-LT"/>
        </w:rPr>
        <w:t xml:space="preserve"> </w:t>
      </w:r>
      <w:proofErr w:type="spellStart"/>
      <w:r w:rsidRPr="002E4EBE">
        <w:rPr>
          <w:b/>
          <w:color w:val="000000"/>
          <w:lang w:val="lt-LT"/>
        </w:rPr>
        <w:t>proposal</w:t>
      </w:r>
      <w:proofErr w:type="spellEnd"/>
      <w:r w:rsidRPr="002E4EBE">
        <w:rPr>
          <w:b/>
          <w:color w:val="000000"/>
          <w:lang w:val="lt-LT"/>
        </w:rPr>
        <w:t xml:space="preserve"> </w:t>
      </w:r>
      <w:proofErr w:type="spellStart"/>
      <w:r w:rsidRPr="002E4EBE">
        <w:rPr>
          <w:b/>
          <w:color w:val="000000"/>
          <w:lang w:val="lt-LT"/>
        </w:rPr>
        <w:t>is</w:t>
      </w:r>
      <w:proofErr w:type="spellEnd"/>
      <w:r w:rsidRPr="002E4EBE">
        <w:rPr>
          <w:b/>
          <w:color w:val="000000"/>
          <w:lang w:val="lt-LT"/>
        </w:rPr>
        <w:t xml:space="preserve"> </w:t>
      </w:r>
      <w:proofErr w:type="spellStart"/>
      <w:r w:rsidRPr="002E4EBE">
        <w:rPr>
          <w:b/>
          <w:color w:val="000000"/>
          <w:lang w:val="lt-LT"/>
        </w:rPr>
        <w:t>signed</w:t>
      </w:r>
      <w:proofErr w:type="spellEnd"/>
      <w:r w:rsidRPr="002E4EBE">
        <w:rPr>
          <w:b/>
          <w:color w:val="000000"/>
          <w:lang w:val="lt-LT"/>
        </w:rPr>
        <w:t xml:space="preserve"> </w:t>
      </w:r>
      <w:proofErr w:type="spellStart"/>
      <w:r w:rsidRPr="002E4EBE">
        <w:rPr>
          <w:b/>
          <w:color w:val="000000"/>
          <w:lang w:val="lt-LT"/>
        </w:rPr>
        <w:t>by</w:t>
      </w:r>
      <w:proofErr w:type="spellEnd"/>
      <w:r w:rsidRPr="002E4EBE">
        <w:rPr>
          <w:b/>
          <w:color w:val="000000"/>
          <w:lang w:val="lt-LT"/>
        </w:rPr>
        <w:t xml:space="preserve"> </w:t>
      </w:r>
      <w:proofErr w:type="spellStart"/>
      <w:r w:rsidRPr="002E4EBE">
        <w:rPr>
          <w:b/>
          <w:color w:val="000000"/>
          <w:lang w:val="lt-LT"/>
        </w:rPr>
        <w:t>an</w:t>
      </w:r>
      <w:proofErr w:type="spellEnd"/>
      <w:r w:rsidRPr="002E4EBE">
        <w:rPr>
          <w:b/>
          <w:color w:val="000000"/>
          <w:lang w:val="lt-LT"/>
        </w:rPr>
        <w:t xml:space="preserve"> </w:t>
      </w:r>
      <w:proofErr w:type="spellStart"/>
      <w:r w:rsidRPr="002E4EBE">
        <w:rPr>
          <w:b/>
          <w:color w:val="000000"/>
          <w:lang w:val="lt-LT"/>
        </w:rPr>
        <w:t>authorised</w:t>
      </w:r>
      <w:proofErr w:type="spellEnd"/>
      <w:r w:rsidRPr="002E4EBE">
        <w:rPr>
          <w:b/>
          <w:color w:val="000000"/>
          <w:lang w:val="lt-LT"/>
        </w:rPr>
        <w:t xml:space="preserve"> </w:t>
      </w:r>
      <w:proofErr w:type="spellStart"/>
      <w:r w:rsidRPr="002E4EBE">
        <w:rPr>
          <w:b/>
          <w:color w:val="000000"/>
          <w:lang w:val="lt-LT"/>
        </w:rPr>
        <w:t>person</w:t>
      </w:r>
      <w:proofErr w:type="spellEnd"/>
      <w:r w:rsidRPr="002E4EBE">
        <w:rPr>
          <w:b/>
          <w:color w:val="000000"/>
          <w:lang w:val="lt-LT"/>
        </w:rPr>
        <w:t xml:space="preserve"> </w:t>
      </w:r>
      <w:proofErr w:type="spellStart"/>
      <w:r w:rsidRPr="002E4EBE">
        <w:rPr>
          <w:b/>
          <w:color w:val="000000"/>
          <w:lang w:val="lt-LT"/>
        </w:rPr>
        <w:t>other</w:t>
      </w:r>
      <w:proofErr w:type="spellEnd"/>
      <w:r w:rsidRPr="002E4EBE">
        <w:rPr>
          <w:b/>
          <w:color w:val="000000"/>
          <w:lang w:val="lt-LT"/>
        </w:rPr>
        <w:t xml:space="preserve"> </w:t>
      </w:r>
      <w:proofErr w:type="spellStart"/>
      <w:r w:rsidRPr="002E4EBE">
        <w:rPr>
          <w:b/>
          <w:color w:val="000000"/>
          <w:lang w:val="lt-LT"/>
        </w:rPr>
        <w:t>than</w:t>
      </w:r>
      <w:proofErr w:type="spellEnd"/>
      <w:r w:rsidRPr="002E4EBE">
        <w:rPr>
          <w:b/>
          <w:color w:val="000000"/>
          <w:lang w:val="lt-LT"/>
        </w:rPr>
        <w:t xml:space="preserve"> </w:t>
      </w:r>
      <w:proofErr w:type="spellStart"/>
      <w:r w:rsidRPr="002E4EBE">
        <w:rPr>
          <w:b/>
          <w:color w:val="000000"/>
          <w:lang w:val="lt-LT"/>
        </w:rPr>
        <w:t>the</w:t>
      </w:r>
      <w:proofErr w:type="spellEnd"/>
      <w:r w:rsidRPr="002E4EBE">
        <w:rPr>
          <w:b/>
          <w:color w:val="000000"/>
          <w:lang w:val="lt-LT"/>
        </w:rPr>
        <w:t xml:space="preserve"> </w:t>
      </w:r>
      <w:proofErr w:type="spellStart"/>
      <w:r w:rsidRPr="002E4EBE">
        <w:rPr>
          <w:b/>
          <w:color w:val="000000"/>
          <w:lang w:val="lt-LT"/>
        </w:rPr>
        <w:t>head</w:t>
      </w:r>
      <w:proofErr w:type="spellEnd"/>
      <w:r w:rsidRPr="002E4EBE">
        <w:rPr>
          <w:b/>
          <w:color w:val="000000"/>
          <w:lang w:val="lt-LT"/>
        </w:rPr>
        <w:t xml:space="preserve"> </w:t>
      </w:r>
      <w:proofErr w:type="spellStart"/>
      <w:r w:rsidRPr="002E4EBE">
        <w:rPr>
          <w:b/>
          <w:color w:val="000000"/>
          <w:lang w:val="lt-LT"/>
        </w:rPr>
        <w:t>of</w:t>
      </w:r>
      <w:proofErr w:type="spellEnd"/>
      <w:r w:rsidRPr="002E4EBE">
        <w:rPr>
          <w:b/>
          <w:color w:val="000000"/>
          <w:lang w:val="lt-LT"/>
        </w:rPr>
        <w:t xml:space="preserve"> </w:t>
      </w:r>
      <w:proofErr w:type="spellStart"/>
      <w:r w:rsidRPr="002E4EBE">
        <w:rPr>
          <w:b/>
          <w:color w:val="000000"/>
          <w:lang w:val="lt-LT"/>
        </w:rPr>
        <w:t>the</w:t>
      </w:r>
      <w:proofErr w:type="spellEnd"/>
      <w:r w:rsidRPr="002E4EBE">
        <w:rPr>
          <w:b/>
          <w:color w:val="000000"/>
          <w:lang w:val="lt-LT"/>
        </w:rPr>
        <w:t xml:space="preserve"> </w:t>
      </w:r>
      <w:proofErr w:type="spellStart"/>
      <w:r w:rsidRPr="002E4EBE">
        <w:rPr>
          <w:b/>
          <w:color w:val="000000"/>
          <w:lang w:val="lt-LT"/>
        </w:rPr>
        <w:t>legal</w:t>
      </w:r>
      <w:proofErr w:type="spellEnd"/>
      <w:r w:rsidRPr="002E4EBE">
        <w:rPr>
          <w:b/>
          <w:color w:val="000000"/>
          <w:lang w:val="lt-LT"/>
        </w:rPr>
        <w:t xml:space="preserve"> </w:t>
      </w:r>
      <w:proofErr w:type="spellStart"/>
      <w:r w:rsidRPr="002E4EBE">
        <w:rPr>
          <w:b/>
          <w:color w:val="000000"/>
          <w:lang w:val="lt-LT"/>
        </w:rPr>
        <w:t>person</w:t>
      </w:r>
      <w:proofErr w:type="spellEnd"/>
      <w:r w:rsidRPr="002E4EBE">
        <w:rPr>
          <w:b/>
          <w:color w:val="000000"/>
          <w:lang w:val="lt-LT"/>
        </w:rPr>
        <w:t xml:space="preserve">, </w:t>
      </w:r>
      <w:proofErr w:type="spellStart"/>
      <w:r w:rsidRPr="002E4EBE">
        <w:rPr>
          <w:b/>
          <w:color w:val="000000"/>
          <w:lang w:val="lt-LT"/>
        </w:rPr>
        <w:t>by</w:t>
      </w:r>
      <w:proofErr w:type="spellEnd"/>
      <w:r w:rsidRPr="002E4EBE">
        <w:rPr>
          <w:b/>
          <w:color w:val="000000"/>
          <w:lang w:val="lt-LT"/>
        </w:rPr>
        <w:t xml:space="preserve"> </w:t>
      </w:r>
      <w:proofErr w:type="spellStart"/>
      <w:r w:rsidRPr="002E4EBE">
        <w:rPr>
          <w:b/>
          <w:color w:val="000000"/>
          <w:lang w:val="lt-LT"/>
        </w:rPr>
        <w:t>electronic</w:t>
      </w:r>
      <w:proofErr w:type="spellEnd"/>
      <w:r w:rsidRPr="002E4EBE">
        <w:rPr>
          <w:b/>
          <w:color w:val="000000"/>
          <w:lang w:val="lt-LT"/>
        </w:rPr>
        <w:t xml:space="preserve"> </w:t>
      </w:r>
      <w:proofErr w:type="spellStart"/>
      <w:r w:rsidRPr="002E4EBE">
        <w:rPr>
          <w:b/>
          <w:color w:val="000000"/>
          <w:lang w:val="lt-LT"/>
        </w:rPr>
        <w:t>signature</w:t>
      </w:r>
      <w:proofErr w:type="spellEnd"/>
      <w:r w:rsidRPr="002E4EBE">
        <w:rPr>
          <w:b/>
          <w:color w:val="000000"/>
          <w:lang w:val="lt-LT"/>
        </w:rPr>
        <w:t>;</w:t>
      </w:r>
    </w:p>
    <w:p w:rsidR="00742AA5" w:rsidRPr="002E4EBE" w:rsidRDefault="00BA46B8" w:rsidP="00BA46B8">
      <w:pPr>
        <w:suppressAutoHyphens/>
        <w:spacing w:after="40"/>
        <w:ind w:firstLine="698"/>
        <w:jc w:val="both"/>
        <w:rPr>
          <w:b/>
          <w:color w:val="000000"/>
          <w:lang w:val="lt-LT"/>
        </w:rPr>
      </w:pPr>
      <w:r w:rsidRPr="002E4EBE">
        <w:rPr>
          <w:b/>
          <w:color w:val="000000"/>
          <w:lang w:val="lt-LT"/>
        </w:rPr>
        <w:tab/>
        <w:t xml:space="preserve">9.10.2. a </w:t>
      </w:r>
      <w:proofErr w:type="spellStart"/>
      <w:r w:rsidRPr="002E4EBE">
        <w:rPr>
          <w:b/>
          <w:color w:val="000000"/>
          <w:lang w:val="lt-LT"/>
        </w:rPr>
        <w:t>completed</w:t>
      </w:r>
      <w:proofErr w:type="spellEnd"/>
      <w:r w:rsidRPr="002E4EBE">
        <w:rPr>
          <w:b/>
          <w:color w:val="000000"/>
          <w:lang w:val="lt-LT"/>
        </w:rPr>
        <w:t xml:space="preserve"> </w:t>
      </w:r>
      <w:proofErr w:type="spellStart"/>
      <w:r w:rsidRPr="002E4EBE">
        <w:rPr>
          <w:b/>
          <w:color w:val="000000"/>
          <w:lang w:val="lt-LT"/>
        </w:rPr>
        <w:t>proposal</w:t>
      </w:r>
      <w:proofErr w:type="spellEnd"/>
      <w:r w:rsidRPr="002E4EBE">
        <w:rPr>
          <w:b/>
          <w:color w:val="000000"/>
          <w:lang w:val="lt-LT"/>
        </w:rPr>
        <w:t xml:space="preserve"> </w:t>
      </w:r>
      <w:proofErr w:type="spellStart"/>
      <w:r w:rsidRPr="002E4EBE">
        <w:rPr>
          <w:b/>
          <w:color w:val="000000"/>
          <w:lang w:val="lt-LT"/>
        </w:rPr>
        <w:t>in</w:t>
      </w:r>
      <w:proofErr w:type="spellEnd"/>
      <w:r w:rsidRPr="002E4EBE">
        <w:rPr>
          <w:b/>
          <w:color w:val="000000"/>
          <w:lang w:val="lt-LT"/>
        </w:rPr>
        <w:t xml:space="preserve"> </w:t>
      </w:r>
      <w:proofErr w:type="spellStart"/>
      <w:r w:rsidRPr="002E4EBE">
        <w:rPr>
          <w:b/>
          <w:color w:val="000000"/>
          <w:lang w:val="lt-LT"/>
        </w:rPr>
        <w:t>accordance</w:t>
      </w:r>
      <w:proofErr w:type="spellEnd"/>
      <w:r w:rsidRPr="002E4EBE">
        <w:rPr>
          <w:b/>
          <w:color w:val="000000"/>
          <w:lang w:val="lt-LT"/>
        </w:rPr>
        <w:t xml:space="preserve"> </w:t>
      </w:r>
      <w:proofErr w:type="spellStart"/>
      <w:r w:rsidRPr="002E4EBE">
        <w:rPr>
          <w:b/>
          <w:color w:val="000000"/>
          <w:lang w:val="lt-LT"/>
        </w:rPr>
        <w:t>with</w:t>
      </w:r>
      <w:proofErr w:type="spellEnd"/>
      <w:r w:rsidRPr="002E4EBE">
        <w:rPr>
          <w:b/>
          <w:color w:val="000000"/>
          <w:lang w:val="lt-LT"/>
        </w:rPr>
        <w:t xml:space="preserve"> </w:t>
      </w:r>
      <w:proofErr w:type="spellStart"/>
      <w:r w:rsidRPr="002E4EBE">
        <w:rPr>
          <w:b/>
          <w:color w:val="000000"/>
          <w:lang w:val="lt-LT"/>
        </w:rPr>
        <w:t>the</w:t>
      </w:r>
      <w:proofErr w:type="spellEnd"/>
      <w:r w:rsidRPr="002E4EBE">
        <w:rPr>
          <w:b/>
          <w:color w:val="000000"/>
          <w:lang w:val="lt-LT"/>
        </w:rPr>
        <w:t xml:space="preserve"> </w:t>
      </w:r>
      <w:proofErr w:type="spellStart"/>
      <w:r w:rsidR="00453403">
        <w:rPr>
          <w:b/>
          <w:color w:val="000000"/>
          <w:lang w:val="lt-LT"/>
        </w:rPr>
        <w:t>proposal</w:t>
      </w:r>
      <w:proofErr w:type="spellEnd"/>
      <w:r w:rsidR="00453403">
        <w:rPr>
          <w:b/>
          <w:color w:val="000000"/>
          <w:lang w:val="lt-LT"/>
        </w:rPr>
        <w:t xml:space="preserve"> </w:t>
      </w:r>
      <w:proofErr w:type="spellStart"/>
      <w:r w:rsidR="00453403">
        <w:rPr>
          <w:b/>
          <w:color w:val="000000"/>
          <w:lang w:val="lt-LT"/>
        </w:rPr>
        <w:t>form</w:t>
      </w:r>
      <w:proofErr w:type="spellEnd"/>
      <w:r w:rsidR="00453403">
        <w:rPr>
          <w:b/>
          <w:color w:val="000000"/>
          <w:lang w:val="lt-LT"/>
        </w:rPr>
        <w:t xml:space="preserve"> </w:t>
      </w:r>
      <w:proofErr w:type="spellStart"/>
      <w:r w:rsidR="00453403">
        <w:rPr>
          <w:b/>
          <w:color w:val="000000"/>
          <w:lang w:val="lt-LT"/>
        </w:rPr>
        <w:t>set</w:t>
      </w:r>
      <w:proofErr w:type="spellEnd"/>
      <w:r w:rsidR="00453403">
        <w:rPr>
          <w:b/>
          <w:color w:val="000000"/>
          <w:lang w:val="lt-LT"/>
        </w:rPr>
        <w:t xml:space="preserve"> </w:t>
      </w:r>
      <w:proofErr w:type="spellStart"/>
      <w:r w:rsidR="00453403">
        <w:rPr>
          <w:b/>
          <w:color w:val="000000"/>
          <w:lang w:val="lt-LT"/>
        </w:rPr>
        <w:t>out</w:t>
      </w:r>
      <w:proofErr w:type="spellEnd"/>
      <w:r w:rsidR="00453403">
        <w:rPr>
          <w:b/>
          <w:color w:val="000000"/>
          <w:lang w:val="lt-LT"/>
        </w:rPr>
        <w:t xml:space="preserve"> </w:t>
      </w:r>
      <w:proofErr w:type="spellStart"/>
      <w:r w:rsidR="00453403">
        <w:rPr>
          <w:b/>
          <w:color w:val="000000"/>
          <w:lang w:val="lt-LT"/>
        </w:rPr>
        <w:t>in</w:t>
      </w:r>
      <w:proofErr w:type="spellEnd"/>
      <w:r w:rsidR="00453403">
        <w:rPr>
          <w:b/>
          <w:color w:val="000000"/>
          <w:lang w:val="lt-LT"/>
        </w:rPr>
        <w:t xml:space="preserve"> </w:t>
      </w:r>
      <w:proofErr w:type="spellStart"/>
      <w:r w:rsidR="00453403">
        <w:rPr>
          <w:b/>
          <w:color w:val="000000"/>
          <w:lang w:val="lt-LT"/>
        </w:rPr>
        <w:t>Annex</w:t>
      </w:r>
      <w:proofErr w:type="spellEnd"/>
      <w:r w:rsidR="00453403">
        <w:rPr>
          <w:b/>
          <w:color w:val="000000"/>
          <w:lang w:val="lt-LT"/>
        </w:rPr>
        <w:t xml:space="preserve"> 6</w:t>
      </w:r>
      <w:r w:rsidR="009711F8" w:rsidRPr="002E4EBE">
        <w:rPr>
          <w:b/>
          <w:color w:val="000000"/>
          <w:lang w:val="lt-LT"/>
        </w:rPr>
        <w:t xml:space="preserve"> </w:t>
      </w:r>
      <w:proofErr w:type="spellStart"/>
      <w:r w:rsidR="009711F8" w:rsidRPr="002E4EBE">
        <w:rPr>
          <w:b/>
          <w:color w:val="000000"/>
          <w:lang w:val="lt-LT"/>
        </w:rPr>
        <w:t>and</w:t>
      </w:r>
      <w:proofErr w:type="spellEnd"/>
      <w:r w:rsidR="009711F8" w:rsidRPr="002E4EBE">
        <w:rPr>
          <w:b/>
          <w:color w:val="000000"/>
          <w:lang w:val="lt-LT"/>
        </w:rPr>
        <w:t xml:space="preserve"> </w:t>
      </w:r>
      <w:proofErr w:type="spellStart"/>
      <w:r w:rsidR="009711F8" w:rsidRPr="002E4EBE">
        <w:rPr>
          <w:b/>
          <w:color w:val="000000"/>
          <w:lang w:val="lt-LT"/>
        </w:rPr>
        <w:t>Appendix</w:t>
      </w:r>
      <w:proofErr w:type="spellEnd"/>
      <w:r w:rsidR="009711F8" w:rsidRPr="002E4EBE">
        <w:rPr>
          <w:b/>
          <w:color w:val="000000"/>
          <w:lang w:val="lt-LT"/>
        </w:rPr>
        <w:t xml:space="preserve"> </w:t>
      </w:r>
      <w:proofErr w:type="spellStart"/>
      <w:r w:rsidR="009711F8" w:rsidRPr="002E4EBE">
        <w:rPr>
          <w:b/>
          <w:color w:val="000000"/>
          <w:lang w:val="lt-LT"/>
        </w:rPr>
        <w:t>depending</w:t>
      </w:r>
      <w:proofErr w:type="spellEnd"/>
      <w:r w:rsidR="009711F8" w:rsidRPr="002E4EBE">
        <w:rPr>
          <w:b/>
          <w:color w:val="000000"/>
          <w:lang w:val="lt-LT"/>
        </w:rPr>
        <w:t xml:space="preserve"> </w:t>
      </w:r>
      <w:proofErr w:type="spellStart"/>
      <w:r w:rsidR="009711F8" w:rsidRPr="002E4EBE">
        <w:rPr>
          <w:b/>
          <w:color w:val="000000"/>
          <w:lang w:val="lt-LT"/>
        </w:rPr>
        <w:t>on</w:t>
      </w:r>
      <w:proofErr w:type="spellEnd"/>
      <w:r w:rsidR="009711F8" w:rsidRPr="002E4EBE">
        <w:rPr>
          <w:b/>
          <w:color w:val="000000"/>
          <w:lang w:val="lt-LT"/>
        </w:rPr>
        <w:t xml:space="preserve"> </w:t>
      </w:r>
      <w:proofErr w:type="spellStart"/>
      <w:r w:rsidR="009711F8" w:rsidRPr="002E4EBE">
        <w:rPr>
          <w:b/>
          <w:color w:val="000000"/>
          <w:lang w:val="lt-LT"/>
        </w:rPr>
        <w:t>the</w:t>
      </w:r>
      <w:proofErr w:type="spellEnd"/>
      <w:r w:rsidR="009711F8" w:rsidRPr="002E4EBE">
        <w:rPr>
          <w:b/>
          <w:color w:val="000000"/>
          <w:lang w:val="lt-LT"/>
        </w:rPr>
        <w:t xml:space="preserve"> </w:t>
      </w:r>
      <w:proofErr w:type="spellStart"/>
      <w:r w:rsidR="009711F8" w:rsidRPr="002E4EBE">
        <w:rPr>
          <w:b/>
          <w:color w:val="000000"/>
          <w:lang w:val="lt-LT"/>
        </w:rPr>
        <w:t>Lot</w:t>
      </w:r>
      <w:proofErr w:type="spellEnd"/>
      <w:r w:rsidR="009711F8" w:rsidRPr="002E4EBE">
        <w:rPr>
          <w:b/>
          <w:color w:val="000000"/>
          <w:lang w:val="lt-LT"/>
        </w:rPr>
        <w:t xml:space="preserve"> </w:t>
      </w:r>
      <w:proofErr w:type="spellStart"/>
      <w:r w:rsidR="009711F8" w:rsidRPr="002E4EBE">
        <w:rPr>
          <w:b/>
          <w:color w:val="000000"/>
          <w:lang w:val="lt-LT"/>
        </w:rPr>
        <w:t>of</w:t>
      </w:r>
      <w:proofErr w:type="spellEnd"/>
      <w:r w:rsidR="009711F8" w:rsidRPr="002E4EBE">
        <w:rPr>
          <w:b/>
          <w:color w:val="000000"/>
          <w:lang w:val="lt-LT"/>
        </w:rPr>
        <w:t xml:space="preserve"> </w:t>
      </w:r>
      <w:proofErr w:type="spellStart"/>
      <w:r w:rsidR="009711F8" w:rsidRPr="002E4EBE">
        <w:rPr>
          <w:b/>
          <w:color w:val="000000"/>
          <w:lang w:val="lt-LT"/>
        </w:rPr>
        <w:t>the</w:t>
      </w:r>
      <w:proofErr w:type="spellEnd"/>
      <w:r w:rsidR="009711F8" w:rsidRPr="002E4EBE">
        <w:rPr>
          <w:b/>
          <w:color w:val="000000"/>
          <w:lang w:val="lt-LT"/>
        </w:rPr>
        <w:t xml:space="preserve"> </w:t>
      </w:r>
      <w:proofErr w:type="spellStart"/>
      <w:r w:rsidR="009711F8" w:rsidRPr="002E4EBE">
        <w:rPr>
          <w:b/>
          <w:color w:val="000000"/>
          <w:lang w:val="lt-LT"/>
        </w:rPr>
        <w:t>Procurement</w:t>
      </w:r>
      <w:proofErr w:type="spellEnd"/>
      <w:r w:rsidRPr="002E4EBE">
        <w:rPr>
          <w:b/>
          <w:color w:val="000000"/>
          <w:lang w:val="lt-LT"/>
        </w:rPr>
        <w:t>;</w:t>
      </w:r>
    </w:p>
    <w:p w:rsidR="000212CA" w:rsidRPr="00273434" w:rsidRDefault="00BA46B8" w:rsidP="00273434">
      <w:pPr>
        <w:suppressAutoHyphens/>
        <w:spacing w:after="40"/>
        <w:ind w:firstLine="698"/>
        <w:jc w:val="both"/>
        <w:rPr>
          <w:b/>
          <w:color w:val="000000"/>
          <w:lang w:val="lt-LT"/>
        </w:rPr>
      </w:pPr>
      <w:r w:rsidRPr="002E4EBE">
        <w:rPr>
          <w:b/>
          <w:color w:val="000000"/>
          <w:lang w:val="lt-LT"/>
        </w:rPr>
        <w:tab/>
        <w:t>9.10.</w:t>
      </w:r>
      <w:r w:rsidR="0010078E">
        <w:rPr>
          <w:b/>
          <w:color w:val="000000"/>
          <w:lang w:val="lt-LT"/>
        </w:rPr>
        <w:t xml:space="preserve">3. </w:t>
      </w:r>
      <w:proofErr w:type="spellStart"/>
      <w:r w:rsidR="0010078E">
        <w:rPr>
          <w:b/>
          <w:color w:val="000000"/>
          <w:lang w:val="lt-LT"/>
        </w:rPr>
        <w:t>documents</w:t>
      </w:r>
      <w:proofErr w:type="spellEnd"/>
      <w:r w:rsidRPr="002E4EBE">
        <w:rPr>
          <w:b/>
          <w:color w:val="000000"/>
          <w:lang w:val="lt-LT"/>
        </w:rPr>
        <w:t xml:space="preserve"> </w:t>
      </w:r>
      <w:proofErr w:type="spellStart"/>
      <w:r w:rsidRPr="002E4EBE">
        <w:rPr>
          <w:b/>
          <w:color w:val="000000"/>
          <w:lang w:val="lt-LT"/>
        </w:rPr>
        <w:t>of</w:t>
      </w:r>
      <w:proofErr w:type="spellEnd"/>
      <w:r w:rsidRPr="002E4EBE">
        <w:rPr>
          <w:b/>
          <w:color w:val="000000"/>
          <w:lang w:val="lt-LT"/>
        </w:rPr>
        <w:t xml:space="preserve"> </w:t>
      </w:r>
      <w:proofErr w:type="spellStart"/>
      <w:r w:rsidRPr="002E4EBE">
        <w:rPr>
          <w:b/>
          <w:color w:val="000000"/>
          <w:lang w:val="lt-LT"/>
        </w:rPr>
        <w:t>the</w:t>
      </w:r>
      <w:proofErr w:type="spellEnd"/>
      <w:r w:rsidRPr="002E4EBE">
        <w:rPr>
          <w:b/>
          <w:color w:val="000000"/>
          <w:lang w:val="lt-LT"/>
        </w:rPr>
        <w:t xml:space="preserve"> </w:t>
      </w:r>
      <w:proofErr w:type="spellStart"/>
      <w:r w:rsidRPr="002E4EBE">
        <w:rPr>
          <w:b/>
          <w:color w:val="000000"/>
          <w:lang w:val="lt-LT"/>
        </w:rPr>
        <w:t>manufacturer</w:t>
      </w:r>
      <w:proofErr w:type="spellEnd"/>
      <w:r w:rsidRPr="002E4EBE">
        <w:rPr>
          <w:b/>
          <w:color w:val="000000"/>
          <w:lang w:val="lt-LT"/>
        </w:rPr>
        <w:t xml:space="preserve"> </w:t>
      </w:r>
      <w:proofErr w:type="spellStart"/>
      <w:r w:rsidRPr="002E4EBE">
        <w:rPr>
          <w:b/>
          <w:color w:val="000000"/>
          <w:lang w:val="lt-LT"/>
        </w:rPr>
        <w:t>of</w:t>
      </w:r>
      <w:proofErr w:type="spellEnd"/>
      <w:r w:rsidRPr="002E4EBE">
        <w:rPr>
          <w:b/>
          <w:color w:val="000000"/>
          <w:lang w:val="lt-LT"/>
        </w:rPr>
        <w:t xml:space="preserve"> </w:t>
      </w:r>
      <w:proofErr w:type="spellStart"/>
      <w:r w:rsidRPr="002E4EBE">
        <w:rPr>
          <w:b/>
          <w:color w:val="000000"/>
          <w:lang w:val="lt-LT"/>
        </w:rPr>
        <w:t>the</w:t>
      </w:r>
      <w:proofErr w:type="spellEnd"/>
      <w:r w:rsidRPr="002E4EBE">
        <w:rPr>
          <w:b/>
          <w:color w:val="000000"/>
          <w:lang w:val="lt-LT"/>
        </w:rPr>
        <w:t xml:space="preserve"> </w:t>
      </w:r>
      <w:proofErr w:type="spellStart"/>
      <w:r w:rsidRPr="002E4EBE">
        <w:rPr>
          <w:b/>
          <w:color w:val="000000"/>
          <w:lang w:val="lt-LT"/>
        </w:rPr>
        <w:t>offered</w:t>
      </w:r>
      <w:proofErr w:type="spellEnd"/>
      <w:r w:rsidRPr="002E4EBE">
        <w:rPr>
          <w:b/>
          <w:color w:val="000000"/>
          <w:lang w:val="lt-LT"/>
        </w:rPr>
        <w:t xml:space="preserve"> </w:t>
      </w:r>
      <w:proofErr w:type="spellStart"/>
      <w:r w:rsidRPr="002E4EBE">
        <w:rPr>
          <w:b/>
          <w:color w:val="000000"/>
          <w:lang w:val="lt-LT"/>
        </w:rPr>
        <w:t>goods</w:t>
      </w:r>
      <w:proofErr w:type="spellEnd"/>
      <w:r w:rsidRPr="002E4EBE">
        <w:rPr>
          <w:b/>
          <w:color w:val="000000"/>
          <w:lang w:val="lt-LT"/>
        </w:rPr>
        <w:t xml:space="preserve"> </w:t>
      </w:r>
      <w:proofErr w:type="spellStart"/>
      <w:r w:rsidRPr="002E4EBE">
        <w:rPr>
          <w:b/>
          <w:color w:val="000000"/>
          <w:lang w:val="lt-LT"/>
        </w:rPr>
        <w:t>substantiating</w:t>
      </w:r>
      <w:proofErr w:type="spellEnd"/>
      <w:r w:rsidRPr="002E4EBE">
        <w:rPr>
          <w:b/>
          <w:color w:val="000000"/>
          <w:lang w:val="lt-LT"/>
        </w:rPr>
        <w:t xml:space="preserve"> </w:t>
      </w:r>
      <w:proofErr w:type="spellStart"/>
      <w:r w:rsidRPr="002E4EBE">
        <w:rPr>
          <w:b/>
          <w:color w:val="000000"/>
          <w:lang w:val="lt-LT"/>
        </w:rPr>
        <w:t>the</w:t>
      </w:r>
      <w:proofErr w:type="spellEnd"/>
      <w:r w:rsidRPr="002E4EBE">
        <w:rPr>
          <w:b/>
          <w:color w:val="000000"/>
          <w:lang w:val="lt-LT"/>
        </w:rPr>
        <w:t xml:space="preserve"> </w:t>
      </w:r>
      <w:proofErr w:type="spellStart"/>
      <w:r w:rsidRPr="002E4EBE">
        <w:rPr>
          <w:b/>
          <w:color w:val="000000"/>
          <w:lang w:val="lt-LT"/>
        </w:rPr>
        <w:t>requirements</w:t>
      </w:r>
      <w:proofErr w:type="spellEnd"/>
      <w:r w:rsidRPr="002E4EBE">
        <w:rPr>
          <w:b/>
          <w:color w:val="000000"/>
          <w:lang w:val="lt-LT"/>
        </w:rPr>
        <w:t xml:space="preserve"> </w:t>
      </w:r>
      <w:proofErr w:type="spellStart"/>
      <w:r w:rsidRPr="002E4EBE">
        <w:rPr>
          <w:b/>
          <w:color w:val="000000"/>
          <w:lang w:val="lt-LT"/>
        </w:rPr>
        <w:t>of</w:t>
      </w:r>
      <w:proofErr w:type="spellEnd"/>
      <w:r w:rsidRPr="002E4EBE">
        <w:rPr>
          <w:b/>
          <w:color w:val="000000"/>
          <w:lang w:val="lt-LT"/>
        </w:rPr>
        <w:t xml:space="preserve"> </w:t>
      </w:r>
      <w:proofErr w:type="spellStart"/>
      <w:r w:rsidRPr="002E4EBE">
        <w:rPr>
          <w:b/>
          <w:color w:val="000000"/>
          <w:lang w:val="lt-LT"/>
        </w:rPr>
        <w:t>the</w:t>
      </w:r>
      <w:proofErr w:type="spellEnd"/>
      <w:r w:rsidRPr="002E4EBE">
        <w:rPr>
          <w:b/>
          <w:color w:val="000000"/>
          <w:lang w:val="lt-LT"/>
        </w:rPr>
        <w:t xml:space="preserve"> </w:t>
      </w:r>
      <w:proofErr w:type="spellStart"/>
      <w:r w:rsidRPr="002E4EBE">
        <w:rPr>
          <w:b/>
          <w:color w:val="000000"/>
          <w:lang w:val="lt-LT"/>
        </w:rPr>
        <w:t>technical</w:t>
      </w:r>
      <w:proofErr w:type="spellEnd"/>
      <w:r w:rsidRPr="002E4EBE">
        <w:rPr>
          <w:b/>
          <w:color w:val="000000"/>
          <w:lang w:val="lt-LT"/>
        </w:rPr>
        <w:t xml:space="preserve"> </w:t>
      </w:r>
      <w:proofErr w:type="spellStart"/>
      <w:r w:rsidRPr="002E4EBE">
        <w:rPr>
          <w:b/>
          <w:color w:val="000000"/>
          <w:lang w:val="lt-LT"/>
        </w:rPr>
        <w:t>specification</w:t>
      </w:r>
      <w:proofErr w:type="spellEnd"/>
      <w:r w:rsidR="0010078E">
        <w:rPr>
          <w:b/>
          <w:color w:val="000000"/>
          <w:lang w:val="lt-LT"/>
        </w:rPr>
        <w:t xml:space="preserve"> </w:t>
      </w:r>
      <w:proofErr w:type="spellStart"/>
      <w:r w:rsidR="0010078E">
        <w:rPr>
          <w:b/>
          <w:color w:val="000000"/>
          <w:lang w:val="lt-LT"/>
        </w:rPr>
        <w:t>or</w:t>
      </w:r>
      <w:proofErr w:type="spellEnd"/>
      <w:r w:rsidR="0010078E">
        <w:rPr>
          <w:b/>
          <w:color w:val="000000"/>
          <w:lang w:val="lt-LT"/>
        </w:rPr>
        <w:t xml:space="preserve"> </w:t>
      </w:r>
      <w:proofErr w:type="spellStart"/>
      <w:r w:rsidR="0010078E">
        <w:rPr>
          <w:b/>
          <w:color w:val="000000"/>
          <w:lang w:val="lt-LT"/>
        </w:rPr>
        <w:t>declarations</w:t>
      </w:r>
      <w:proofErr w:type="spellEnd"/>
      <w:r w:rsidR="0010078E">
        <w:rPr>
          <w:b/>
          <w:color w:val="000000"/>
          <w:lang w:val="lt-LT"/>
        </w:rPr>
        <w:t xml:space="preserve"> </w:t>
      </w:r>
      <w:proofErr w:type="spellStart"/>
      <w:r w:rsidR="0010078E">
        <w:rPr>
          <w:b/>
          <w:color w:val="000000"/>
          <w:lang w:val="lt-LT"/>
        </w:rPr>
        <w:t>of</w:t>
      </w:r>
      <w:proofErr w:type="spellEnd"/>
      <w:r w:rsidR="0010078E">
        <w:rPr>
          <w:b/>
          <w:color w:val="000000"/>
          <w:lang w:val="lt-LT"/>
        </w:rPr>
        <w:t xml:space="preserve"> </w:t>
      </w:r>
      <w:proofErr w:type="spellStart"/>
      <w:r w:rsidR="0010078E">
        <w:rPr>
          <w:b/>
          <w:color w:val="000000"/>
          <w:lang w:val="lt-LT"/>
        </w:rPr>
        <w:t>the</w:t>
      </w:r>
      <w:proofErr w:type="spellEnd"/>
      <w:r w:rsidR="0010078E">
        <w:rPr>
          <w:b/>
          <w:color w:val="000000"/>
          <w:lang w:val="lt-LT"/>
        </w:rPr>
        <w:t xml:space="preserve"> </w:t>
      </w:r>
      <w:proofErr w:type="spellStart"/>
      <w:r w:rsidR="0010078E" w:rsidRPr="002E4EBE">
        <w:rPr>
          <w:b/>
          <w:color w:val="000000"/>
          <w:lang w:val="lt-LT"/>
        </w:rPr>
        <w:t>manufacturer</w:t>
      </w:r>
      <w:proofErr w:type="spellEnd"/>
      <w:r w:rsidR="0010078E" w:rsidRPr="002E4EBE">
        <w:rPr>
          <w:b/>
          <w:color w:val="000000"/>
          <w:lang w:val="lt-LT"/>
        </w:rPr>
        <w:t xml:space="preserve"> </w:t>
      </w:r>
      <w:proofErr w:type="spellStart"/>
      <w:r w:rsidR="0010078E" w:rsidRPr="002E4EBE">
        <w:rPr>
          <w:b/>
          <w:color w:val="000000"/>
          <w:lang w:val="lt-LT"/>
        </w:rPr>
        <w:t>of</w:t>
      </w:r>
      <w:proofErr w:type="spellEnd"/>
      <w:r w:rsidR="0010078E" w:rsidRPr="002E4EBE">
        <w:rPr>
          <w:b/>
          <w:color w:val="000000"/>
          <w:lang w:val="lt-LT"/>
        </w:rPr>
        <w:t xml:space="preserve"> </w:t>
      </w:r>
      <w:proofErr w:type="spellStart"/>
      <w:r w:rsidR="0010078E" w:rsidRPr="002E4EBE">
        <w:rPr>
          <w:b/>
          <w:color w:val="000000"/>
          <w:lang w:val="lt-LT"/>
        </w:rPr>
        <w:t>the</w:t>
      </w:r>
      <w:proofErr w:type="spellEnd"/>
      <w:r w:rsidR="0010078E" w:rsidRPr="002E4EBE">
        <w:rPr>
          <w:b/>
          <w:color w:val="000000"/>
          <w:lang w:val="lt-LT"/>
        </w:rPr>
        <w:t xml:space="preserve"> </w:t>
      </w:r>
      <w:proofErr w:type="spellStart"/>
      <w:r w:rsidR="0010078E" w:rsidRPr="002E4EBE">
        <w:rPr>
          <w:b/>
          <w:color w:val="000000"/>
          <w:lang w:val="lt-LT"/>
        </w:rPr>
        <w:t>offered</w:t>
      </w:r>
      <w:proofErr w:type="spellEnd"/>
      <w:r w:rsidR="0010078E" w:rsidRPr="002E4EBE">
        <w:rPr>
          <w:b/>
          <w:color w:val="000000"/>
          <w:lang w:val="lt-LT"/>
        </w:rPr>
        <w:t xml:space="preserve"> </w:t>
      </w:r>
      <w:proofErr w:type="spellStart"/>
      <w:r w:rsidR="0010078E" w:rsidRPr="002E4EBE">
        <w:rPr>
          <w:b/>
          <w:color w:val="000000"/>
          <w:lang w:val="lt-LT"/>
        </w:rPr>
        <w:t>goods</w:t>
      </w:r>
      <w:proofErr w:type="spellEnd"/>
      <w:r w:rsidRPr="002E4EBE">
        <w:rPr>
          <w:b/>
          <w:color w:val="000000"/>
          <w:lang w:val="lt-LT"/>
        </w:rPr>
        <w:t xml:space="preserve"> (</w:t>
      </w:r>
      <w:proofErr w:type="spellStart"/>
      <w:r w:rsidRPr="002E4EBE">
        <w:rPr>
          <w:b/>
          <w:color w:val="000000"/>
          <w:lang w:val="lt-LT"/>
        </w:rPr>
        <w:t>if</w:t>
      </w:r>
      <w:proofErr w:type="spellEnd"/>
      <w:r w:rsidRPr="002E4EBE">
        <w:rPr>
          <w:b/>
          <w:color w:val="000000"/>
          <w:lang w:val="lt-LT"/>
        </w:rPr>
        <w:t xml:space="preserve"> </w:t>
      </w:r>
      <w:proofErr w:type="spellStart"/>
      <w:r w:rsidRPr="002E4EBE">
        <w:rPr>
          <w:b/>
          <w:color w:val="000000"/>
          <w:lang w:val="lt-LT"/>
        </w:rPr>
        <w:t>no</w:t>
      </w:r>
      <w:proofErr w:type="spellEnd"/>
      <w:r w:rsidRPr="002E4EBE">
        <w:rPr>
          <w:b/>
          <w:color w:val="000000"/>
          <w:lang w:val="lt-LT"/>
        </w:rPr>
        <w:t xml:space="preserve"> </w:t>
      </w:r>
      <w:proofErr w:type="spellStart"/>
      <w:r w:rsidRPr="002E4EBE">
        <w:rPr>
          <w:b/>
          <w:color w:val="000000"/>
          <w:lang w:val="lt-LT"/>
        </w:rPr>
        <w:t>specific</w:t>
      </w:r>
      <w:proofErr w:type="spellEnd"/>
      <w:r w:rsidRPr="002E4EBE">
        <w:rPr>
          <w:b/>
          <w:color w:val="000000"/>
          <w:lang w:val="lt-LT"/>
        </w:rPr>
        <w:t xml:space="preserve"> </w:t>
      </w:r>
      <w:proofErr w:type="spellStart"/>
      <w:r w:rsidRPr="002E4EBE">
        <w:rPr>
          <w:b/>
          <w:color w:val="000000"/>
          <w:lang w:val="lt-LT"/>
        </w:rPr>
        <w:t>meaning</w:t>
      </w:r>
      <w:proofErr w:type="spellEnd"/>
      <w:r w:rsidRPr="002E4EBE">
        <w:rPr>
          <w:b/>
          <w:color w:val="000000"/>
          <w:lang w:val="lt-LT"/>
        </w:rPr>
        <w:t xml:space="preserve"> </w:t>
      </w:r>
      <w:proofErr w:type="spellStart"/>
      <w:r w:rsidRPr="002E4EBE">
        <w:rPr>
          <w:b/>
          <w:color w:val="000000"/>
          <w:lang w:val="lt-LT"/>
        </w:rPr>
        <w:t>is</w:t>
      </w:r>
      <w:proofErr w:type="spellEnd"/>
      <w:r w:rsidRPr="002E4EBE">
        <w:rPr>
          <w:b/>
          <w:color w:val="000000"/>
          <w:lang w:val="lt-LT"/>
        </w:rPr>
        <w:t xml:space="preserve"> </w:t>
      </w:r>
      <w:proofErr w:type="spellStart"/>
      <w:r w:rsidRPr="002E4EBE">
        <w:rPr>
          <w:b/>
          <w:color w:val="000000"/>
          <w:lang w:val="lt-LT"/>
        </w:rPr>
        <w:t>indicated</w:t>
      </w:r>
      <w:proofErr w:type="spellEnd"/>
      <w:r w:rsidRPr="002E4EBE">
        <w:rPr>
          <w:b/>
          <w:color w:val="000000"/>
          <w:lang w:val="lt-LT"/>
        </w:rPr>
        <w:t>);</w:t>
      </w:r>
    </w:p>
    <w:p w:rsidR="00BA46B8" w:rsidRPr="002E4EBE" w:rsidRDefault="00273434" w:rsidP="00BA46B8">
      <w:pPr>
        <w:suppressAutoHyphens/>
        <w:spacing w:after="40"/>
        <w:ind w:firstLine="698"/>
        <w:jc w:val="both"/>
        <w:rPr>
          <w:b/>
          <w:lang w:val="lt-LT"/>
        </w:rPr>
      </w:pPr>
      <w:r>
        <w:rPr>
          <w:b/>
          <w:color w:val="000000"/>
          <w:lang w:val="lt-LT"/>
        </w:rPr>
        <w:tab/>
        <w:t>9.10.4</w:t>
      </w:r>
      <w:r w:rsidR="000212CA">
        <w:rPr>
          <w:b/>
          <w:color w:val="000000"/>
          <w:lang w:val="lt-LT"/>
        </w:rPr>
        <w:t xml:space="preserve">. </w:t>
      </w:r>
      <w:proofErr w:type="spellStart"/>
      <w:r w:rsidR="00BA46B8" w:rsidRPr="002E4EBE">
        <w:rPr>
          <w:b/>
          <w:color w:val="000000"/>
          <w:lang w:val="lt-LT"/>
        </w:rPr>
        <w:t>other</w:t>
      </w:r>
      <w:proofErr w:type="spellEnd"/>
      <w:r w:rsidR="00BA46B8" w:rsidRPr="002E4EBE">
        <w:rPr>
          <w:b/>
          <w:color w:val="000000"/>
          <w:lang w:val="lt-LT"/>
        </w:rPr>
        <w:t xml:space="preserve"> </w:t>
      </w:r>
      <w:proofErr w:type="spellStart"/>
      <w:r w:rsidR="00BA46B8" w:rsidRPr="002E4EBE">
        <w:rPr>
          <w:b/>
          <w:color w:val="000000"/>
          <w:lang w:val="lt-LT"/>
        </w:rPr>
        <w:t>documents</w:t>
      </w:r>
      <w:proofErr w:type="spellEnd"/>
      <w:r w:rsidR="00BA46B8" w:rsidRPr="002E4EBE">
        <w:rPr>
          <w:b/>
          <w:color w:val="000000"/>
          <w:lang w:val="lt-LT"/>
        </w:rPr>
        <w:t xml:space="preserve"> </w:t>
      </w:r>
      <w:proofErr w:type="spellStart"/>
      <w:r w:rsidR="00BA46B8" w:rsidRPr="002E4EBE">
        <w:rPr>
          <w:b/>
          <w:color w:val="000000"/>
          <w:lang w:val="lt-LT"/>
        </w:rPr>
        <w:t>deemed</w:t>
      </w:r>
      <w:proofErr w:type="spellEnd"/>
      <w:r w:rsidR="00BA46B8" w:rsidRPr="002E4EBE">
        <w:rPr>
          <w:b/>
          <w:color w:val="000000"/>
          <w:lang w:val="lt-LT"/>
        </w:rPr>
        <w:t xml:space="preserve"> </w:t>
      </w:r>
      <w:proofErr w:type="spellStart"/>
      <w:r w:rsidR="00BA46B8" w:rsidRPr="002E4EBE">
        <w:rPr>
          <w:b/>
          <w:color w:val="000000"/>
          <w:lang w:val="lt-LT"/>
        </w:rPr>
        <w:t>necessary</w:t>
      </w:r>
      <w:proofErr w:type="spellEnd"/>
      <w:r w:rsidR="00BA46B8" w:rsidRPr="002E4EBE">
        <w:rPr>
          <w:b/>
          <w:color w:val="000000"/>
          <w:lang w:val="lt-LT"/>
        </w:rPr>
        <w:t xml:space="preserve"> </w:t>
      </w:r>
      <w:proofErr w:type="spellStart"/>
      <w:r w:rsidR="00BA46B8" w:rsidRPr="002E4EBE">
        <w:rPr>
          <w:b/>
          <w:color w:val="000000"/>
          <w:lang w:val="lt-LT"/>
        </w:rPr>
        <w:t>by</w:t>
      </w:r>
      <w:proofErr w:type="spellEnd"/>
      <w:r w:rsidR="00BA46B8" w:rsidRPr="002E4EBE">
        <w:rPr>
          <w:b/>
          <w:color w:val="000000"/>
          <w:lang w:val="lt-LT"/>
        </w:rPr>
        <w:t xml:space="preserve"> </w:t>
      </w:r>
      <w:proofErr w:type="spellStart"/>
      <w:r w:rsidR="00BA46B8" w:rsidRPr="002E4EBE">
        <w:rPr>
          <w:b/>
          <w:color w:val="000000"/>
          <w:lang w:val="lt-LT"/>
        </w:rPr>
        <w:t>the</w:t>
      </w:r>
      <w:proofErr w:type="spellEnd"/>
      <w:r w:rsidR="00BA46B8" w:rsidRPr="002E4EBE">
        <w:rPr>
          <w:b/>
          <w:color w:val="000000"/>
          <w:lang w:val="lt-LT"/>
        </w:rPr>
        <w:t xml:space="preserve"> </w:t>
      </w:r>
      <w:proofErr w:type="spellStart"/>
      <w:r w:rsidR="00BA46B8" w:rsidRPr="002E4EBE">
        <w:rPr>
          <w:b/>
          <w:color w:val="000000"/>
          <w:lang w:val="lt-LT"/>
        </w:rPr>
        <w:t>supplier</w:t>
      </w:r>
      <w:proofErr w:type="spellEnd"/>
      <w:r w:rsidR="00BA46B8" w:rsidRPr="002E4EBE">
        <w:rPr>
          <w:b/>
          <w:color w:val="000000"/>
          <w:lang w:val="lt-LT"/>
        </w:rPr>
        <w:t xml:space="preserve"> to </w:t>
      </w:r>
      <w:proofErr w:type="spellStart"/>
      <w:r w:rsidR="00BA46B8" w:rsidRPr="002E4EBE">
        <w:rPr>
          <w:b/>
          <w:color w:val="000000"/>
          <w:lang w:val="lt-LT"/>
        </w:rPr>
        <w:t>substantiate</w:t>
      </w:r>
      <w:proofErr w:type="spellEnd"/>
      <w:r w:rsidR="00BA46B8" w:rsidRPr="002E4EBE">
        <w:rPr>
          <w:b/>
          <w:color w:val="000000"/>
          <w:lang w:val="lt-LT"/>
        </w:rPr>
        <w:t xml:space="preserve"> </w:t>
      </w:r>
      <w:proofErr w:type="spellStart"/>
      <w:r w:rsidR="00BA46B8" w:rsidRPr="002E4EBE">
        <w:rPr>
          <w:b/>
          <w:color w:val="000000"/>
          <w:lang w:val="lt-LT"/>
        </w:rPr>
        <w:t>the</w:t>
      </w:r>
      <w:proofErr w:type="spellEnd"/>
      <w:r w:rsidR="00BA46B8" w:rsidRPr="002E4EBE">
        <w:rPr>
          <w:b/>
          <w:color w:val="000000"/>
          <w:lang w:val="lt-LT"/>
        </w:rPr>
        <w:t xml:space="preserve"> </w:t>
      </w:r>
      <w:proofErr w:type="spellStart"/>
      <w:r w:rsidR="00BA46B8" w:rsidRPr="002E4EBE">
        <w:rPr>
          <w:b/>
          <w:color w:val="000000"/>
          <w:lang w:val="lt-LT"/>
        </w:rPr>
        <w:t>information</w:t>
      </w:r>
      <w:proofErr w:type="spellEnd"/>
      <w:r w:rsidR="00BA46B8" w:rsidRPr="002E4EBE">
        <w:rPr>
          <w:b/>
          <w:color w:val="000000"/>
          <w:lang w:val="lt-LT"/>
        </w:rPr>
        <w:t xml:space="preserve"> </w:t>
      </w:r>
      <w:proofErr w:type="spellStart"/>
      <w:r w:rsidR="00BA46B8" w:rsidRPr="002E4EBE">
        <w:rPr>
          <w:b/>
          <w:color w:val="000000"/>
          <w:lang w:val="lt-LT"/>
        </w:rPr>
        <w:t>provided</w:t>
      </w:r>
      <w:proofErr w:type="spellEnd"/>
      <w:r w:rsidR="00BA46B8" w:rsidRPr="002E4EBE">
        <w:rPr>
          <w:b/>
          <w:color w:val="000000"/>
          <w:lang w:val="lt-LT"/>
        </w:rPr>
        <w:t xml:space="preserve"> </w:t>
      </w:r>
      <w:proofErr w:type="spellStart"/>
      <w:r w:rsidR="00BA46B8" w:rsidRPr="002E4EBE">
        <w:rPr>
          <w:b/>
          <w:color w:val="000000"/>
          <w:lang w:val="lt-LT"/>
        </w:rPr>
        <w:t>in</w:t>
      </w:r>
      <w:proofErr w:type="spellEnd"/>
      <w:r w:rsidR="00BA46B8" w:rsidRPr="002E4EBE">
        <w:rPr>
          <w:b/>
          <w:color w:val="000000"/>
          <w:lang w:val="lt-LT"/>
        </w:rPr>
        <w:t xml:space="preserve"> </w:t>
      </w:r>
      <w:proofErr w:type="spellStart"/>
      <w:r w:rsidR="00BA46B8" w:rsidRPr="002E4EBE">
        <w:rPr>
          <w:b/>
          <w:color w:val="000000"/>
          <w:lang w:val="lt-LT"/>
        </w:rPr>
        <w:t>the</w:t>
      </w:r>
      <w:proofErr w:type="spellEnd"/>
      <w:r w:rsidR="00BA46B8" w:rsidRPr="002E4EBE">
        <w:rPr>
          <w:b/>
          <w:color w:val="000000"/>
          <w:lang w:val="lt-LT"/>
        </w:rPr>
        <w:t xml:space="preserve"> </w:t>
      </w:r>
      <w:proofErr w:type="spellStart"/>
      <w:r w:rsidR="00BA46B8" w:rsidRPr="002E4EBE">
        <w:rPr>
          <w:b/>
          <w:color w:val="000000"/>
          <w:lang w:val="lt-LT"/>
        </w:rPr>
        <w:t>proposal</w:t>
      </w:r>
      <w:proofErr w:type="spellEnd"/>
      <w:r w:rsidR="00BA46B8" w:rsidRPr="002E4EBE">
        <w:rPr>
          <w:b/>
          <w:color w:val="000000"/>
          <w:lang w:val="lt-LT"/>
        </w:rPr>
        <w:t>.</w:t>
      </w:r>
      <w:r w:rsidR="00034F2F" w:rsidRPr="002E4EBE">
        <w:rPr>
          <w:b/>
          <w:lang w:val="lt-LT"/>
        </w:rPr>
        <w:tab/>
      </w:r>
    </w:p>
    <w:p w:rsidR="00BA46B8" w:rsidRPr="002E4EBE" w:rsidRDefault="00BA46B8" w:rsidP="00BA46B8">
      <w:pPr>
        <w:pStyle w:val="Body2"/>
        <w:ind w:firstLine="698"/>
        <w:rPr>
          <w:rFonts w:cs="Times New Roman"/>
          <w:sz w:val="24"/>
          <w:szCs w:val="24"/>
          <w:lang w:val="en-GB"/>
        </w:rPr>
      </w:pPr>
      <w:r w:rsidRPr="002E4EBE">
        <w:rPr>
          <w:rFonts w:cs="Times New Roman"/>
          <w:sz w:val="24"/>
          <w:szCs w:val="24"/>
          <w:lang w:val="en-GB"/>
        </w:rPr>
        <w:lastRenderedPageBreak/>
        <w:t>9.11. If the data and information specified in the proposal differ from the data and information specified in the annexes to the proposal, the data and information specified in the proposal shall be deemed correct.</w:t>
      </w:r>
    </w:p>
    <w:p w:rsidR="00BA46B8" w:rsidRPr="002E4EBE" w:rsidRDefault="00034F2F" w:rsidP="00BA46B8">
      <w:pPr>
        <w:pStyle w:val="Body2"/>
        <w:ind w:firstLine="698"/>
        <w:rPr>
          <w:rFonts w:cs="Times New Roman"/>
          <w:sz w:val="24"/>
          <w:szCs w:val="24"/>
          <w:lang w:val="en-GB"/>
        </w:rPr>
      </w:pPr>
      <w:r w:rsidRPr="002E4EBE">
        <w:rPr>
          <w:rFonts w:cs="Times New Roman"/>
          <w:sz w:val="24"/>
          <w:szCs w:val="24"/>
          <w:lang w:val="lt-LT"/>
        </w:rPr>
        <w:tab/>
      </w:r>
      <w:r w:rsidR="00BA46B8" w:rsidRPr="002E4EBE">
        <w:rPr>
          <w:rFonts w:cs="Times New Roman"/>
          <w:sz w:val="24"/>
          <w:szCs w:val="24"/>
          <w:lang w:val="en-GB"/>
        </w:rPr>
        <w:t>9.12. The price</w:t>
      </w:r>
      <w:r w:rsidR="005C546A">
        <w:rPr>
          <w:rFonts w:cs="Times New Roman"/>
          <w:sz w:val="24"/>
          <w:szCs w:val="24"/>
          <w:lang w:val="en-GB"/>
        </w:rPr>
        <w:t>s/rates</w:t>
      </w:r>
      <w:r w:rsidR="00BA46B8" w:rsidRPr="002E4EBE">
        <w:rPr>
          <w:rFonts w:cs="Times New Roman"/>
          <w:sz w:val="24"/>
          <w:szCs w:val="24"/>
          <w:lang w:val="en-GB"/>
        </w:rPr>
        <w:t xml:space="preserve"> indicated in the proposal must be expressed and ca</w:t>
      </w:r>
      <w:r w:rsidR="00453403">
        <w:rPr>
          <w:rFonts w:cs="Times New Roman"/>
          <w:sz w:val="24"/>
          <w:szCs w:val="24"/>
          <w:lang w:val="en-GB"/>
        </w:rPr>
        <w:t>lculated as specified in Annex 6</w:t>
      </w:r>
      <w:r w:rsidR="00BA46B8" w:rsidRPr="002E4EBE">
        <w:rPr>
          <w:rFonts w:cs="Times New Roman"/>
          <w:sz w:val="24"/>
          <w:szCs w:val="24"/>
          <w:lang w:val="en-GB"/>
        </w:rPr>
        <w:t>. When calculating the proposal price</w:t>
      </w:r>
      <w:r w:rsidR="005C546A">
        <w:rPr>
          <w:rFonts w:cs="Times New Roman"/>
          <w:sz w:val="24"/>
          <w:szCs w:val="24"/>
          <w:lang w:val="en-GB"/>
        </w:rPr>
        <w:t>/rates</w:t>
      </w:r>
      <w:r w:rsidR="00BA46B8" w:rsidRPr="002E4EBE">
        <w:rPr>
          <w:rFonts w:cs="Times New Roman"/>
          <w:sz w:val="24"/>
          <w:szCs w:val="24"/>
          <w:lang w:val="en-GB"/>
        </w:rPr>
        <w:t>, all the requirements specified in the Technical Specification, the quantity (scope) specified in the procurement documents, the price</w:t>
      </w:r>
      <w:r w:rsidR="005C546A">
        <w:rPr>
          <w:rFonts w:cs="Times New Roman"/>
          <w:sz w:val="24"/>
          <w:szCs w:val="24"/>
          <w:lang w:val="en-GB"/>
        </w:rPr>
        <w:t>/rates’</w:t>
      </w:r>
      <w:r w:rsidR="00BA46B8" w:rsidRPr="002E4EBE">
        <w:rPr>
          <w:rFonts w:cs="Times New Roman"/>
          <w:sz w:val="24"/>
          <w:szCs w:val="24"/>
          <w:lang w:val="en-GB"/>
        </w:rPr>
        <w:t xml:space="preserve"> components and other requirements must be taken into account. The proposal price</w:t>
      </w:r>
      <w:r w:rsidR="005C546A">
        <w:rPr>
          <w:rFonts w:cs="Times New Roman"/>
          <w:sz w:val="24"/>
          <w:szCs w:val="24"/>
          <w:lang w:val="en-GB"/>
        </w:rPr>
        <w:t>/rates’</w:t>
      </w:r>
      <w:r w:rsidR="00BA46B8" w:rsidRPr="002E4EBE">
        <w:rPr>
          <w:rFonts w:cs="Times New Roman"/>
          <w:sz w:val="24"/>
          <w:szCs w:val="24"/>
          <w:lang w:val="en-GB"/>
        </w:rPr>
        <w:t xml:space="preserve"> must include all taxes (including VAT, except as provided in clause 14.3) and all costs of the supplier that may affect the price</w:t>
      </w:r>
      <w:r w:rsidR="005C546A">
        <w:rPr>
          <w:rFonts w:cs="Times New Roman"/>
          <w:sz w:val="24"/>
          <w:szCs w:val="24"/>
          <w:lang w:val="en-GB"/>
        </w:rPr>
        <w:t>/rates’</w:t>
      </w:r>
      <w:r w:rsidR="00BA46B8" w:rsidRPr="002E4EBE">
        <w:rPr>
          <w:rFonts w:cs="Times New Roman"/>
          <w:sz w:val="24"/>
          <w:szCs w:val="24"/>
          <w:lang w:val="en-GB"/>
        </w:rPr>
        <w:t>. In cases where VAT is not payable by the supplier in accordance with the legislation in force, the supplier shall quote prices</w:t>
      </w:r>
      <w:r w:rsidR="005C546A">
        <w:rPr>
          <w:rFonts w:cs="Times New Roman"/>
          <w:sz w:val="24"/>
          <w:szCs w:val="24"/>
          <w:lang w:val="en-GB"/>
        </w:rPr>
        <w:t>/rates</w:t>
      </w:r>
      <w:r w:rsidR="00BA46B8" w:rsidRPr="002E4EBE">
        <w:rPr>
          <w:rFonts w:cs="Times New Roman"/>
          <w:sz w:val="24"/>
          <w:szCs w:val="24"/>
          <w:lang w:val="en-GB"/>
        </w:rPr>
        <w:t xml:space="preserve"> exclusive of VAT and must state the reasons why VAT is not payable. Prices</w:t>
      </w:r>
      <w:r w:rsidR="005C546A">
        <w:rPr>
          <w:rFonts w:cs="Times New Roman"/>
          <w:sz w:val="24"/>
          <w:szCs w:val="24"/>
          <w:lang w:val="en-GB"/>
        </w:rPr>
        <w:t>/Rates</w:t>
      </w:r>
      <w:r w:rsidR="00BA46B8" w:rsidRPr="002E4EBE">
        <w:rPr>
          <w:rFonts w:cs="Times New Roman"/>
          <w:sz w:val="24"/>
          <w:szCs w:val="24"/>
          <w:lang w:val="en-GB"/>
        </w:rPr>
        <w:t xml:space="preserve"> must be quoted in all proposal documents, rounded to two decimal places.</w:t>
      </w:r>
    </w:p>
    <w:p w:rsidR="00BA46B8" w:rsidRPr="002E4EBE" w:rsidRDefault="00BA46B8" w:rsidP="00BA46B8">
      <w:pPr>
        <w:pStyle w:val="Body2"/>
        <w:ind w:firstLine="698"/>
        <w:rPr>
          <w:rFonts w:cs="Times New Roman"/>
          <w:sz w:val="24"/>
          <w:szCs w:val="24"/>
          <w:lang w:val="en-GB"/>
        </w:rPr>
      </w:pPr>
      <w:r w:rsidRPr="002E4EBE">
        <w:rPr>
          <w:rFonts w:cs="Times New Roman"/>
          <w:sz w:val="24"/>
          <w:szCs w:val="24"/>
          <w:lang w:val="en-GB"/>
        </w:rPr>
        <w:tab/>
        <w:t xml:space="preserve">9.13. </w:t>
      </w:r>
      <w:r w:rsidRPr="004B5B41">
        <w:rPr>
          <w:rFonts w:cs="Times New Roman"/>
          <w:b/>
          <w:sz w:val="24"/>
          <w:szCs w:val="24"/>
          <w:lang w:val="en-GB"/>
        </w:rPr>
        <w:t>The supplier must indicate in the proposal which information provided in the proposal is confidential.</w:t>
      </w:r>
      <w:r w:rsidRPr="002E4EBE">
        <w:rPr>
          <w:rFonts w:cs="Times New Roman"/>
          <w:sz w:val="24"/>
          <w:szCs w:val="24"/>
          <w:lang w:val="en-GB"/>
        </w:rPr>
        <w:t xml:space="preserve"> Such information shall include, in particular, commercial (production) secrets and the confidential aspects of proposals. Information required to be made public by the laws of the Republic of Lithuania, as well as the total proposal price or individual prices / rates of the respective type of goods, publicly available details of the supplier or other information made public by the supplier itself, may not be indicated by the supplier as confidential. Suppliers should be careful when preparing their proposals and specifying the confidential information, and should follow the Ruling of the Supreme Court of Lithuania in civil case No. e3K-3-16-378/2018 of 4 January 2018 and the explanation of PPO posted on the PPO website at http://vpt.lrv.lt/lt/naujienos/konfidencialumas-viesuosiuose-pirkimuose. The Contracting Authority, the Procurement Commission, its members or experts and other persons may not disclose to third parties any information received from the supplier which the supplier has indicated as confidential. Where the supplier has not provided confidential information, the supplier’s proposal shall be deemed not to contain such information.</w:t>
      </w:r>
    </w:p>
    <w:p w:rsidR="00BA46B8" w:rsidRPr="002E4EBE" w:rsidRDefault="00BA46B8" w:rsidP="00BA46B8">
      <w:pPr>
        <w:pStyle w:val="Body2"/>
        <w:ind w:firstLine="698"/>
        <w:rPr>
          <w:rFonts w:cs="Times New Roman"/>
          <w:sz w:val="24"/>
          <w:szCs w:val="24"/>
          <w:lang w:val="en-GB"/>
        </w:rPr>
      </w:pPr>
      <w:r w:rsidRPr="002E4EBE">
        <w:rPr>
          <w:rFonts w:cs="Times New Roman"/>
          <w:sz w:val="24"/>
          <w:szCs w:val="24"/>
          <w:lang w:val="en-GB"/>
        </w:rPr>
        <w:tab/>
        <w:t>9.14. If the Contracting Authority has doubts about the confidentiality of the information contained in the supplier’s proposal, it must ask the supplier to demonstrate why the information is confidential. If the supplier fails to provide such evidence or provides inadequate evidence within the time limit set by the Contracting Authority, which shall not be less than 5 working days, the information shall be deemed to be non-confidential.</w:t>
      </w:r>
      <w:r w:rsidRPr="002E4EBE">
        <w:rPr>
          <w:rFonts w:cs="Times New Roman"/>
          <w:sz w:val="24"/>
          <w:szCs w:val="24"/>
          <w:lang w:val="en-GB"/>
        </w:rPr>
        <w:tab/>
      </w:r>
    </w:p>
    <w:p w:rsidR="00BA46B8" w:rsidRPr="002E4EBE" w:rsidRDefault="00034F2F" w:rsidP="00BA46B8">
      <w:pPr>
        <w:pStyle w:val="Body2"/>
        <w:ind w:firstLine="698"/>
        <w:rPr>
          <w:rFonts w:cs="Times New Roman"/>
          <w:sz w:val="24"/>
          <w:szCs w:val="24"/>
          <w:lang w:val="en-GB"/>
        </w:rPr>
      </w:pPr>
      <w:r w:rsidRPr="002E4EBE">
        <w:rPr>
          <w:rFonts w:cs="Times New Roman"/>
          <w:sz w:val="24"/>
          <w:szCs w:val="24"/>
          <w:lang w:val="lt-LT"/>
        </w:rPr>
        <w:tab/>
      </w:r>
      <w:r w:rsidR="00BA46B8" w:rsidRPr="002E4EBE">
        <w:rPr>
          <w:rFonts w:cs="Times New Roman"/>
          <w:sz w:val="24"/>
          <w:szCs w:val="24"/>
          <w:lang w:val="en-GB"/>
        </w:rPr>
        <w:t xml:space="preserve">9.15. The proposal must remain valid for at least </w:t>
      </w:r>
      <w:r w:rsidR="00BA46B8" w:rsidRPr="00BA7556">
        <w:rPr>
          <w:rFonts w:cs="Times New Roman"/>
          <w:b/>
          <w:sz w:val="24"/>
          <w:szCs w:val="24"/>
          <w:lang w:val="en-GB"/>
        </w:rPr>
        <w:t>180 days</w:t>
      </w:r>
      <w:r w:rsidR="00BA46B8" w:rsidRPr="002E4EBE">
        <w:rPr>
          <w:rFonts w:cs="Times New Roman"/>
          <w:sz w:val="24"/>
          <w:szCs w:val="24"/>
          <w:lang w:val="en-GB"/>
        </w:rPr>
        <w:t xml:space="preserve"> after the deadline for the submission of proposals. If the proposal does not specify its term of validity, the proposal shall be deemed to be valid for the duration specified in the procurement documents.</w:t>
      </w:r>
    </w:p>
    <w:p w:rsidR="00BA46B8" w:rsidRPr="002E4EBE" w:rsidRDefault="00034F2F" w:rsidP="00BA46B8">
      <w:pPr>
        <w:pStyle w:val="Body2"/>
        <w:ind w:firstLine="698"/>
        <w:rPr>
          <w:rFonts w:cs="Times New Roman"/>
          <w:sz w:val="24"/>
          <w:szCs w:val="24"/>
          <w:lang w:val="en-GB"/>
        </w:rPr>
      </w:pPr>
      <w:r w:rsidRPr="002E4EBE">
        <w:rPr>
          <w:rFonts w:cs="Times New Roman"/>
          <w:sz w:val="24"/>
          <w:szCs w:val="24"/>
          <w:lang w:val="lt-LT"/>
        </w:rPr>
        <w:tab/>
      </w:r>
      <w:r w:rsidR="00BA46B8" w:rsidRPr="002E4EBE">
        <w:rPr>
          <w:rFonts w:cs="Times New Roman"/>
          <w:sz w:val="24"/>
          <w:szCs w:val="24"/>
          <w:lang w:val="en-GB"/>
        </w:rPr>
        <w:t>9.16. As long as the proposals have not expired, the Contracting Authority shall have the right to request to extend the validity of the proposals to the specified time by means of the CPP IS. The supplier may reject such request.</w:t>
      </w:r>
    </w:p>
    <w:p w:rsidR="000722F4" w:rsidRPr="002E4EBE" w:rsidRDefault="000722F4" w:rsidP="00453403">
      <w:pPr>
        <w:ind w:firstLine="720"/>
        <w:jc w:val="both"/>
        <w:rPr>
          <w:lang w:val="en-GB"/>
        </w:rPr>
      </w:pPr>
      <w:r w:rsidRPr="002E4EBE">
        <w:rPr>
          <w:lang w:val="en-GB"/>
        </w:rPr>
        <w:t xml:space="preserve">9.17. </w:t>
      </w:r>
      <w:r w:rsidR="005B301A" w:rsidRPr="002E4EBE">
        <w:rPr>
          <w:lang w:val="en-GB"/>
        </w:rPr>
        <w:t>The supplier has the right to change or withdraw his offer before the deadline for accepting offers without losing the right to guarantee the validity of the offer (if required).</w:t>
      </w:r>
    </w:p>
    <w:p w:rsidR="003527E2" w:rsidRPr="002E4EBE" w:rsidRDefault="003527E2" w:rsidP="003527E2">
      <w:pPr>
        <w:pStyle w:val="Body2"/>
        <w:ind w:firstLine="698"/>
        <w:rPr>
          <w:rFonts w:cs="Times New Roman"/>
          <w:sz w:val="24"/>
          <w:szCs w:val="24"/>
          <w:lang w:val="en-GB"/>
        </w:rPr>
      </w:pPr>
      <w:r w:rsidRPr="002E4EBE">
        <w:rPr>
          <w:rFonts w:cs="Times New Roman"/>
          <w:sz w:val="24"/>
          <w:szCs w:val="24"/>
          <w:lang w:val="en-GB"/>
        </w:rPr>
        <w:tab/>
        <w:t>9.18. The proposal submitted by the supplier may be encrypted. When the supplier decides to submit an encrypted proposal, it must:</w:t>
      </w:r>
    </w:p>
    <w:p w:rsidR="003527E2" w:rsidRPr="002E4EBE" w:rsidRDefault="003527E2" w:rsidP="003527E2">
      <w:pPr>
        <w:pStyle w:val="Body2"/>
        <w:ind w:firstLine="698"/>
        <w:rPr>
          <w:rFonts w:cs="Times New Roman"/>
          <w:sz w:val="24"/>
          <w:szCs w:val="24"/>
          <w:lang w:val="en-GB"/>
        </w:rPr>
      </w:pPr>
      <w:r w:rsidRPr="002E4EBE">
        <w:rPr>
          <w:rFonts w:cs="Times New Roman"/>
          <w:sz w:val="24"/>
          <w:szCs w:val="24"/>
          <w:lang w:val="en-GB"/>
        </w:rPr>
        <w:tab/>
        <w:t xml:space="preserve">9.18.1. submit an encrypted proposal before the deadline for the submission of proposals by means of the CPP IS (the entire proposal or the proposal document containing the proposal price shall be encrypted). Instruction on how to encrypt the document by the supplier can be found at </w:t>
      </w:r>
      <w:hyperlink r:id="rId9" w:history="1">
        <w:r w:rsidRPr="002E4EBE">
          <w:rPr>
            <w:rStyle w:val="Hyperlink"/>
            <w:rFonts w:cs="Times New Roman"/>
            <w:sz w:val="24"/>
            <w:szCs w:val="24"/>
            <w:lang w:val="en-GB"/>
          </w:rPr>
          <w:t>http://vpt.lrv.lt/uploads/vpt/documents/files/2_pdfsam_Naudojimosi%20CVPIS%20taisykles.pdf</w:t>
        </w:r>
      </w:hyperlink>
      <w:r w:rsidRPr="002E4EBE">
        <w:rPr>
          <w:rFonts w:cs="Times New Roman"/>
          <w:sz w:val="24"/>
          <w:szCs w:val="24"/>
          <w:lang w:val="en-GB"/>
        </w:rPr>
        <w:t>.</w:t>
      </w:r>
    </w:p>
    <w:p w:rsidR="003527E2" w:rsidRPr="002E4EBE" w:rsidRDefault="003527E2" w:rsidP="003527E2">
      <w:pPr>
        <w:pStyle w:val="Body2"/>
        <w:ind w:firstLine="698"/>
        <w:rPr>
          <w:rFonts w:cs="Times New Roman"/>
          <w:sz w:val="24"/>
          <w:szCs w:val="24"/>
          <w:lang w:val="en-GB"/>
        </w:rPr>
      </w:pPr>
      <w:r w:rsidRPr="002E4EBE">
        <w:rPr>
          <w:rFonts w:cs="Times New Roman"/>
          <w:sz w:val="24"/>
          <w:szCs w:val="24"/>
          <w:lang w:val="en-GB"/>
        </w:rPr>
        <w:tab/>
        <w:t xml:space="preserve">9.18.2. provide a password by means of the CPP IS by which the Contracting Authority will be able to decrypt the submitted proposal before the start of the procedure (meeting) for the initial examination of proposals. In the event of technical problems of the CPP IS, when the supplier is not able to provide a password by means of the CPP IS, the supplier shall have the right to provide the </w:t>
      </w:r>
      <w:r w:rsidRPr="002E4EBE">
        <w:rPr>
          <w:rFonts w:cs="Times New Roman"/>
          <w:sz w:val="24"/>
          <w:szCs w:val="24"/>
          <w:lang w:val="en-GB"/>
        </w:rPr>
        <w:lastRenderedPageBreak/>
        <w:t>password by other means: via official e-mail of the Contracting Authority, by fax or in writing. In such case, the supplier should be active and make sure that the password provided reaches the addressee in a timely manner (for example, by contacting the Contracting Authority via its official phone number and/or other means).</w:t>
      </w:r>
    </w:p>
    <w:p w:rsidR="003527E2" w:rsidRPr="002E4EBE" w:rsidRDefault="003527E2" w:rsidP="003527E2">
      <w:pPr>
        <w:pStyle w:val="Body2"/>
        <w:ind w:firstLine="698"/>
        <w:rPr>
          <w:rFonts w:cs="Times New Roman"/>
          <w:sz w:val="24"/>
          <w:szCs w:val="24"/>
          <w:lang w:val="en-GB"/>
        </w:rPr>
      </w:pPr>
      <w:r w:rsidRPr="002E4EBE">
        <w:rPr>
          <w:rFonts w:cs="Times New Roman"/>
          <w:sz w:val="24"/>
          <w:szCs w:val="24"/>
          <w:lang w:val="en-GB"/>
        </w:rPr>
        <w:tab/>
        <w:t>9.19. If the supplier encrypts the entire proposal and fails to submit (at its own fault) a password or submits an incorrect password by which the Contracting Authority could not decrypt the proposal before the beginning of the opening procedure (meeting), the proposal shall be deemed not to have been submitted and shall not be examined. If in the given case the supplier has encrypted only the proposal document which indicates the proposal price and submitted other proposal documents unencrypted, the Contracting Authority shall reject the proposal of the supplier as not complying with the requirements specified in the procurement documents (the supplier has not submitted the proposal price).</w:t>
      </w:r>
    </w:p>
    <w:p w:rsidR="009431C2" w:rsidRPr="002E4EBE" w:rsidRDefault="009431C2" w:rsidP="00742AA5">
      <w:pPr>
        <w:pStyle w:val="Body2"/>
        <w:rPr>
          <w:rFonts w:cs="Times New Roman"/>
          <w:sz w:val="24"/>
          <w:szCs w:val="24"/>
          <w:lang w:val="en-GB"/>
        </w:rPr>
      </w:pPr>
    </w:p>
    <w:p w:rsidR="002D3D9A" w:rsidRPr="002E4EBE" w:rsidRDefault="005C347E" w:rsidP="002D3D9A">
      <w:pPr>
        <w:pStyle w:val="Body2"/>
        <w:ind w:firstLine="698"/>
        <w:rPr>
          <w:rFonts w:cs="Times New Roman"/>
          <w:sz w:val="24"/>
          <w:szCs w:val="24"/>
          <w:lang w:val="en-GB"/>
        </w:rPr>
      </w:pPr>
      <w:r w:rsidRPr="002E4EBE">
        <w:rPr>
          <w:rFonts w:cs="Times New Roman"/>
          <w:sz w:val="24"/>
          <w:szCs w:val="24"/>
          <w:lang w:val="en-GB"/>
        </w:rPr>
        <w:tab/>
        <w:t xml:space="preserve">10. </w:t>
      </w:r>
      <w:r w:rsidR="009940E0" w:rsidRPr="002E4EBE">
        <w:rPr>
          <w:rFonts w:cs="Times New Roman"/>
          <w:sz w:val="24"/>
          <w:szCs w:val="24"/>
          <w:lang w:val="en-GB"/>
        </w:rPr>
        <w:t>PROPOSAL</w:t>
      </w:r>
      <w:r w:rsidR="00D97800" w:rsidRPr="002E4EBE">
        <w:rPr>
          <w:rFonts w:cs="Times New Roman"/>
          <w:sz w:val="24"/>
          <w:szCs w:val="24"/>
          <w:lang w:val="en-GB"/>
        </w:rPr>
        <w:t xml:space="preserve"> VALIDITY GUARANTEE</w:t>
      </w:r>
      <w:r w:rsidRPr="002E4EBE">
        <w:rPr>
          <w:rFonts w:cs="Times New Roman"/>
          <w:sz w:val="24"/>
          <w:szCs w:val="24"/>
          <w:lang w:val="en-GB"/>
        </w:rPr>
        <w:tab/>
      </w:r>
      <w:r w:rsidRPr="002E4EBE">
        <w:rPr>
          <w:rFonts w:cs="Times New Roman"/>
          <w:sz w:val="24"/>
          <w:szCs w:val="24"/>
          <w:lang w:val="en-GB"/>
        </w:rPr>
        <w:br/>
      </w:r>
    </w:p>
    <w:p w:rsidR="003C2F2D" w:rsidRPr="002E4EBE" w:rsidRDefault="005C347E" w:rsidP="003C2F2D">
      <w:pPr>
        <w:pStyle w:val="ListParagraph"/>
        <w:tabs>
          <w:tab w:val="left" w:pos="993"/>
        </w:tabs>
        <w:spacing w:after="0" w:line="240" w:lineRule="auto"/>
        <w:ind w:left="0" w:firstLine="567"/>
        <w:jc w:val="both"/>
        <w:rPr>
          <w:szCs w:val="24"/>
        </w:rPr>
      </w:pPr>
      <w:r w:rsidRPr="002E4EBE">
        <w:rPr>
          <w:szCs w:val="24"/>
          <w:lang w:val="en-GB"/>
        </w:rPr>
        <w:tab/>
      </w:r>
      <w:r w:rsidR="003C2F2D" w:rsidRPr="002E4EBE">
        <w:rPr>
          <w:szCs w:val="24"/>
        </w:rPr>
        <w:t xml:space="preserve">10.1.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validity</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proposal</w:t>
      </w:r>
      <w:proofErr w:type="spellEnd"/>
      <w:r w:rsidR="003C2F2D" w:rsidRPr="002E4EBE">
        <w:rPr>
          <w:szCs w:val="24"/>
        </w:rPr>
        <w:t xml:space="preserve"> </w:t>
      </w:r>
      <w:proofErr w:type="spellStart"/>
      <w:r w:rsidR="003C2F2D" w:rsidRPr="002E4EBE">
        <w:rPr>
          <w:szCs w:val="24"/>
        </w:rPr>
        <w:t>shall</w:t>
      </w:r>
      <w:proofErr w:type="spellEnd"/>
      <w:r w:rsidR="003C2F2D" w:rsidRPr="002E4EBE">
        <w:rPr>
          <w:szCs w:val="24"/>
        </w:rPr>
        <w:t xml:space="preserve"> be </w:t>
      </w:r>
      <w:proofErr w:type="spellStart"/>
      <w:r w:rsidR="003C2F2D" w:rsidRPr="002E4EBE">
        <w:rPr>
          <w:szCs w:val="24"/>
        </w:rPr>
        <w:t>guaranteed</w:t>
      </w:r>
      <w:proofErr w:type="spellEnd"/>
      <w:r w:rsidR="003C2F2D" w:rsidRPr="002E4EBE">
        <w:rPr>
          <w:szCs w:val="24"/>
        </w:rPr>
        <w:t xml:space="preserve"> </w:t>
      </w:r>
      <w:proofErr w:type="spellStart"/>
      <w:r w:rsidR="003C2F2D" w:rsidRPr="002E4EBE">
        <w:rPr>
          <w:szCs w:val="24"/>
        </w:rPr>
        <w:t>by</w:t>
      </w:r>
      <w:proofErr w:type="spellEnd"/>
      <w:r w:rsidR="003C2F2D" w:rsidRPr="002E4EBE">
        <w:rPr>
          <w:szCs w:val="24"/>
        </w:rPr>
        <w:t xml:space="preserve"> a </w:t>
      </w:r>
      <w:proofErr w:type="spellStart"/>
      <w:r w:rsidR="003C2F2D" w:rsidRPr="002E4EBE">
        <w:rPr>
          <w:szCs w:val="24"/>
        </w:rPr>
        <w:t>penalty</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2 % </w:t>
      </w:r>
      <w:proofErr w:type="spellStart"/>
      <w:r w:rsidR="003C2F2D" w:rsidRPr="002E4EBE">
        <w:rPr>
          <w:szCs w:val="24"/>
        </w:rPr>
        <w:t>of</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price</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proposal</w:t>
      </w:r>
      <w:proofErr w:type="spellEnd"/>
      <w:r w:rsidR="003C2F2D" w:rsidRPr="002E4EBE">
        <w:rPr>
          <w:szCs w:val="24"/>
        </w:rPr>
        <w:t xml:space="preserve"> </w:t>
      </w:r>
      <w:proofErr w:type="spellStart"/>
      <w:r w:rsidR="003C2F2D" w:rsidRPr="002E4EBE">
        <w:rPr>
          <w:szCs w:val="24"/>
        </w:rPr>
        <w:t>in</w:t>
      </w:r>
      <w:proofErr w:type="spellEnd"/>
      <w:r w:rsidR="003C2F2D" w:rsidRPr="002E4EBE">
        <w:rPr>
          <w:szCs w:val="24"/>
        </w:rPr>
        <w:t xml:space="preserve"> EUR, </w:t>
      </w:r>
      <w:proofErr w:type="spellStart"/>
      <w:r w:rsidR="003C2F2D" w:rsidRPr="002E4EBE">
        <w:rPr>
          <w:szCs w:val="24"/>
        </w:rPr>
        <w:t>excluding</w:t>
      </w:r>
      <w:proofErr w:type="spellEnd"/>
      <w:r w:rsidR="003C2F2D" w:rsidRPr="002E4EBE">
        <w:rPr>
          <w:szCs w:val="24"/>
        </w:rPr>
        <w:t xml:space="preserve"> VAT (</w:t>
      </w:r>
      <w:proofErr w:type="spellStart"/>
      <w:r w:rsidR="003C2F2D" w:rsidRPr="002E4EBE">
        <w:rPr>
          <w:szCs w:val="24"/>
        </w:rPr>
        <w:t>no</w:t>
      </w:r>
      <w:proofErr w:type="spellEnd"/>
      <w:r w:rsidR="003C2F2D" w:rsidRPr="002E4EBE">
        <w:rPr>
          <w:szCs w:val="24"/>
        </w:rPr>
        <w:t xml:space="preserve"> </w:t>
      </w:r>
      <w:proofErr w:type="spellStart"/>
      <w:r w:rsidR="003C2F2D" w:rsidRPr="002E4EBE">
        <w:rPr>
          <w:szCs w:val="24"/>
        </w:rPr>
        <w:t>document</w:t>
      </w:r>
      <w:proofErr w:type="spellEnd"/>
      <w:r w:rsidR="003C2F2D" w:rsidRPr="002E4EBE">
        <w:rPr>
          <w:szCs w:val="24"/>
        </w:rPr>
        <w:t xml:space="preserve"> </w:t>
      </w:r>
      <w:proofErr w:type="spellStart"/>
      <w:r w:rsidR="003C2F2D" w:rsidRPr="002E4EBE">
        <w:rPr>
          <w:szCs w:val="24"/>
        </w:rPr>
        <w:t>guaranteeing</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validity</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proposal</w:t>
      </w:r>
      <w:proofErr w:type="spellEnd"/>
      <w:r w:rsidR="003C2F2D" w:rsidRPr="002E4EBE">
        <w:rPr>
          <w:szCs w:val="24"/>
        </w:rPr>
        <w:t xml:space="preserve"> </w:t>
      </w:r>
      <w:proofErr w:type="spellStart"/>
      <w:r w:rsidR="003C2F2D" w:rsidRPr="002E4EBE">
        <w:rPr>
          <w:szCs w:val="24"/>
        </w:rPr>
        <w:t>is</w:t>
      </w:r>
      <w:proofErr w:type="spellEnd"/>
      <w:r w:rsidR="003C2F2D" w:rsidRPr="002E4EBE">
        <w:rPr>
          <w:szCs w:val="24"/>
        </w:rPr>
        <w:t xml:space="preserve"> </w:t>
      </w:r>
      <w:proofErr w:type="spellStart"/>
      <w:r w:rsidR="003C2F2D" w:rsidRPr="002E4EBE">
        <w:rPr>
          <w:szCs w:val="24"/>
        </w:rPr>
        <w:t>required</w:t>
      </w:r>
      <w:proofErr w:type="spellEnd"/>
      <w:r w:rsidR="003C2F2D" w:rsidRPr="002E4EBE">
        <w:rPr>
          <w:szCs w:val="24"/>
        </w:rPr>
        <w:t xml:space="preserve"> to be </w:t>
      </w:r>
      <w:proofErr w:type="spellStart"/>
      <w:r w:rsidR="003C2F2D" w:rsidRPr="002E4EBE">
        <w:rPr>
          <w:szCs w:val="24"/>
        </w:rPr>
        <w:t>submitted</w:t>
      </w:r>
      <w:proofErr w:type="spellEnd"/>
      <w:r w:rsidR="003C2F2D" w:rsidRPr="002E4EBE">
        <w:rPr>
          <w:szCs w:val="24"/>
        </w:rPr>
        <w:t xml:space="preserve"> </w:t>
      </w:r>
      <w:proofErr w:type="spellStart"/>
      <w:r w:rsidR="003C2F2D" w:rsidRPr="002E4EBE">
        <w:rPr>
          <w:szCs w:val="24"/>
        </w:rPr>
        <w:t>together</w:t>
      </w:r>
      <w:proofErr w:type="spellEnd"/>
      <w:r w:rsidR="003C2F2D" w:rsidRPr="002E4EBE">
        <w:rPr>
          <w:szCs w:val="24"/>
        </w:rPr>
        <w:t xml:space="preserve"> </w:t>
      </w:r>
      <w:proofErr w:type="spellStart"/>
      <w:r w:rsidR="003C2F2D" w:rsidRPr="002E4EBE">
        <w:rPr>
          <w:szCs w:val="24"/>
        </w:rPr>
        <w:t>with</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proposal</w:t>
      </w:r>
      <w:proofErr w:type="spellEnd"/>
      <w:r w:rsidR="003C2F2D" w:rsidRPr="002E4EBE">
        <w:rPr>
          <w:szCs w:val="24"/>
        </w:rPr>
        <w:t>).</w:t>
      </w:r>
      <w:r w:rsidR="003C2F2D" w:rsidRPr="002E4EBE">
        <w:rPr>
          <w:szCs w:val="24"/>
        </w:rPr>
        <w:tab/>
      </w:r>
      <w:r w:rsidR="003C2F2D" w:rsidRPr="002E4EBE">
        <w:rPr>
          <w:szCs w:val="24"/>
        </w:rPr>
        <w:br/>
      </w:r>
      <w:r w:rsidR="003C2F2D" w:rsidRPr="002E4EBE">
        <w:rPr>
          <w:szCs w:val="24"/>
        </w:rPr>
        <w:tab/>
        <w:t xml:space="preserve">10.2. </w:t>
      </w:r>
      <w:proofErr w:type="spellStart"/>
      <w:r w:rsidR="003C2F2D" w:rsidRPr="002E4EBE">
        <w:rPr>
          <w:szCs w:val="24"/>
        </w:rPr>
        <w:t>By</w:t>
      </w:r>
      <w:proofErr w:type="spellEnd"/>
      <w:r w:rsidR="003C2F2D" w:rsidRPr="002E4EBE">
        <w:rPr>
          <w:szCs w:val="24"/>
        </w:rPr>
        <w:t xml:space="preserve"> </w:t>
      </w:r>
      <w:proofErr w:type="spellStart"/>
      <w:r w:rsidR="003C2F2D" w:rsidRPr="002E4EBE">
        <w:rPr>
          <w:szCs w:val="24"/>
        </w:rPr>
        <w:t>submitting</w:t>
      </w:r>
      <w:proofErr w:type="spellEnd"/>
      <w:r w:rsidR="003C2F2D" w:rsidRPr="002E4EBE">
        <w:rPr>
          <w:szCs w:val="24"/>
        </w:rPr>
        <w:t xml:space="preserve"> a </w:t>
      </w:r>
      <w:proofErr w:type="spellStart"/>
      <w:r w:rsidR="003C2F2D" w:rsidRPr="002E4EBE">
        <w:rPr>
          <w:szCs w:val="24"/>
        </w:rPr>
        <w:t>proposal</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supplier</w:t>
      </w:r>
      <w:proofErr w:type="spellEnd"/>
      <w:r w:rsidR="003C2F2D" w:rsidRPr="002E4EBE">
        <w:rPr>
          <w:szCs w:val="24"/>
        </w:rPr>
        <w:t xml:space="preserve"> </w:t>
      </w:r>
      <w:proofErr w:type="spellStart"/>
      <w:r w:rsidR="003C2F2D" w:rsidRPr="002E4EBE">
        <w:rPr>
          <w:szCs w:val="24"/>
        </w:rPr>
        <w:t>undertakes</w:t>
      </w:r>
      <w:proofErr w:type="spellEnd"/>
      <w:r w:rsidR="003C2F2D" w:rsidRPr="002E4EBE">
        <w:rPr>
          <w:szCs w:val="24"/>
        </w:rPr>
        <w:t xml:space="preserve"> to </w:t>
      </w:r>
      <w:proofErr w:type="spellStart"/>
      <w:r w:rsidR="003C2F2D" w:rsidRPr="002E4EBE">
        <w:rPr>
          <w:szCs w:val="24"/>
        </w:rPr>
        <w:t>pay</w:t>
      </w:r>
      <w:proofErr w:type="spellEnd"/>
      <w:r w:rsidR="003C2F2D" w:rsidRPr="002E4EBE">
        <w:rPr>
          <w:szCs w:val="24"/>
        </w:rPr>
        <w:t xml:space="preserve"> to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Contracting</w:t>
      </w:r>
      <w:proofErr w:type="spellEnd"/>
      <w:r w:rsidR="003C2F2D" w:rsidRPr="002E4EBE">
        <w:rPr>
          <w:szCs w:val="24"/>
        </w:rPr>
        <w:t xml:space="preserve"> </w:t>
      </w:r>
      <w:proofErr w:type="spellStart"/>
      <w:r w:rsidR="003C2F2D" w:rsidRPr="002E4EBE">
        <w:rPr>
          <w:szCs w:val="24"/>
        </w:rPr>
        <w:t>Authority</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amount</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w:t>
      </w:r>
      <w:proofErr w:type="spellStart"/>
      <w:r w:rsidR="003C2F2D" w:rsidRPr="002E4EBE">
        <w:rPr>
          <w:szCs w:val="24"/>
        </w:rPr>
        <w:t>liquidated</w:t>
      </w:r>
      <w:proofErr w:type="spellEnd"/>
      <w:r w:rsidR="003C2F2D" w:rsidRPr="002E4EBE">
        <w:rPr>
          <w:szCs w:val="24"/>
        </w:rPr>
        <w:t xml:space="preserve"> </w:t>
      </w:r>
      <w:proofErr w:type="spellStart"/>
      <w:r w:rsidR="003C2F2D" w:rsidRPr="002E4EBE">
        <w:rPr>
          <w:szCs w:val="24"/>
        </w:rPr>
        <w:t>damages</w:t>
      </w:r>
      <w:proofErr w:type="spellEnd"/>
      <w:r w:rsidR="003C2F2D" w:rsidRPr="002E4EBE">
        <w:rPr>
          <w:szCs w:val="24"/>
        </w:rPr>
        <w:t xml:space="preserve"> (</w:t>
      </w:r>
      <w:proofErr w:type="spellStart"/>
      <w:r w:rsidR="003C2F2D" w:rsidRPr="002E4EBE">
        <w:rPr>
          <w:szCs w:val="24"/>
        </w:rPr>
        <w:t>penalty</w:t>
      </w:r>
      <w:proofErr w:type="spellEnd"/>
      <w:r w:rsidR="003C2F2D" w:rsidRPr="002E4EBE">
        <w:rPr>
          <w:szCs w:val="24"/>
        </w:rPr>
        <w:t xml:space="preserve">) </w:t>
      </w:r>
      <w:proofErr w:type="spellStart"/>
      <w:r w:rsidR="003C2F2D" w:rsidRPr="002E4EBE">
        <w:rPr>
          <w:szCs w:val="24"/>
        </w:rPr>
        <w:t>specified</w:t>
      </w:r>
      <w:proofErr w:type="spellEnd"/>
      <w:r w:rsidR="003C2F2D" w:rsidRPr="002E4EBE">
        <w:rPr>
          <w:szCs w:val="24"/>
        </w:rPr>
        <w:t xml:space="preserve"> </w:t>
      </w:r>
      <w:proofErr w:type="spellStart"/>
      <w:r w:rsidR="003C2F2D" w:rsidRPr="002E4EBE">
        <w:rPr>
          <w:szCs w:val="24"/>
        </w:rPr>
        <w:t>in</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event</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occurrence</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at </w:t>
      </w:r>
      <w:proofErr w:type="spellStart"/>
      <w:r w:rsidR="003C2F2D" w:rsidRPr="002E4EBE">
        <w:rPr>
          <w:szCs w:val="24"/>
        </w:rPr>
        <w:t>least</w:t>
      </w:r>
      <w:proofErr w:type="spellEnd"/>
      <w:r w:rsidR="003C2F2D" w:rsidRPr="002E4EBE">
        <w:rPr>
          <w:szCs w:val="24"/>
        </w:rPr>
        <w:t xml:space="preserve"> </w:t>
      </w:r>
      <w:proofErr w:type="spellStart"/>
      <w:r w:rsidR="003C2F2D" w:rsidRPr="002E4EBE">
        <w:rPr>
          <w:szCs w:val="24"/>
        </w:rPr>
        <w:t>one</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following</w:t>
      </w:r>
      <w:proofErr w:type="spellEnd"/>
      <w:r w:rsidR="003C2F2D" w:rsidRPr="002E4EBE">
        <w:rPr>
          <w:szCs w:val="24"/>
        </w:rPr>
        <w:t xml:space="preserve"> </w:t>
      </w:r>
      <w:proofErr w:type="spellStart"/>
      <w:r w:rsidR="003C2F2D" w:rsidRPr="002E4EBE">
        <w:rPr>
          <w:szCs w:val="24"/>
        </w:rPr>
        <w:t>conditions</w:t>
      </w:r>
      <w:proofErr w:type="spellEnd"/>
      <w:r w:rsidR="003C2F2D" w:rsidRPr="002E4EBE">
        <w:rPr>
          <w:szCs w:val="24"/>
        </w:rPr>
        <w:t>:</w:t>
      </w:r>
    </w:p>
    <w:p w:rsidR="0084503C" w:rsidRPr="002E4EBE" w:rsidRDefault="0084503C" w:rsidP="003C2F2D">
      <w:pPr>
        <w:pStyle w:val="ListParagraph"/>
        <w:tabs>
          <w:tab w:val="left" w:pos="993"/>
        </w:tabs>
        <w:spacing w:after="0" w:line="240" w:lineRule="auto"/>
        <w:ind w:left="0" w:firstLine="567"/>
        <w:jc w:val="both"/>
        <w:rPr>
          <w:szCs w:val="24"/>
        </w:rPr>
      </w:pPr>
      <w:r w:rsidRPr="002E4EBE">
        <w:rPr>
          <w:szCs w:val="24"/>
        </w:rPr>
        <w:t xml:space="preserve">        10.2.1. </w:t>
      </w:r>
      <w:proofErr w:type="spellStart"/>
      <w:r w:rsidRPr="002E4EBE">
        <w:rPr>
          <w:szCs w:val="24"/>
        </w:rPr>
        <w:t>the</w:t>
      </w:r>
      <w:proofErr w:type="spellEnd"/>
      <w:r w:rsidRPr="002E4EBE">
        <w:rPr>
          <w:szCs w:val="24"/>
        </w:rPr>
        <w:t xml:space="preserve"> </w:t>
      </w:r>
      <w:proofErr w:type="spellStart"/>
      <w:r w:rsidRPr="002E4EBE">
        <w:rPr>
          <w:szCs w:val="24"/>
        </w:rPr>
        <w:t>participant</w:t>
      </w:r>
      <w:proofErr w:type="spellEnd"/>
      <w:r w:rsidRPr="002E4EBE">
        <w:rPr>
          <w:szCs w:val="24"/>
        </w:rPr>
        <w:t xml:space="preserve"> </w:t>
      </w:r>
      <w:proofErr w:type="spellStart"/>
      <w:r w:rsidRPr="002E4EBE">
        <w:rPr>
          <w:szCs w:val="24"/>
        </w:rPr>
        <w:t>refuses</w:t>
      </w:r>
      <w:proofErr w:type="spellEnd"/>
      <w:r w:rsidRPr="002E4EBE">
        <w:rPr>
          <w:szCs w:val="24"/>
        </w:rPr>
        <w:t xml:space="preserve"> </w:t>
      </w:r>
      <w:proofErr w:type="spellStart"/>
      <w:r w:rsidRPr="002E4EBE">
        <w:rPr>
          <w:szCs w:val="24"/>
        </w:rPr>
        <w:t>his</w:t>
      </w:r>
      <w:proofErr w:type="spellEnd"/>
      <w:r w:rsidRPr="002E4EBE">
        <w:rPr>
          <w:szCs w:val="24"/>
        </w:rPr>
        <w:t xml:space="preserve"> </w:t>
      </w:r>
      <w:proofErr w:type="spellStart"/>
      <w:r w:rsidRPr="002E4EBE">
        <w:rPr>
          <w:szCs w:val="24"/>
        </w:rPr>
        <w:t>offer</w:t>
      </w:r>
      <w:proofErr w:type="spellEnd"/>
      <w:r w:rsidRPr="002E4EBE">
        <w:rPr>
          <w:szCs w:val="24"/>
        </w:rPr>
        <w:t xml:space="preserve"> </w:t>
      </w:r>
      <w:proofErr w:type="spellStart"/>
      <w:r w:rsidRPr="002E4EBE">
        <w:rPr>
          <w:szCs w:val="24"/>
        </w:rPr>
        <w:t>or</w:t>
      </w:r>
      <w:proofErr w:type="spellEnd"/>
      <w:r w:rsidRPr="002E4EBE">
        <w:rPr>
          <w:szCs w:val="24"/>
        </w:rPr>
        <w:t xml:space="preserve"> </w:t>
      </w:r>
      <w:proofErr w:type="spellStart"/>
      <w:r w:rsidRPr="002E4EBE">
        <w:rPr>
          <w:szCs w:val="24"/>
        </w:rPr>
        <w:t>part</w:t>
      </w:r>
      <w:proofErr w:type="spellEnd"/>
      <w:r w:rsidRPr="002E4EBE">
        <w:rPr>
          <w:szCs w:val="24"/>
        </w:rPr>
        <w:t xml:space="preserve"> </w:t>
      </w:r>
      <w:proofErr w:type="spellStart"/>
      <w:r w:rsidRPr="002E4EBE">
        <w:rPr>
          <w:szCs w:val="24"/>
        </w:rPr>
        <w:t>of</w:t>
      </w:r>
      <w:proofErr w:type="spellEnd"/>
      <w:r w:rsidRPr="002E4EBE">
        <w:rPr>
          <w:szCs w:val="24"/>
        </w:rPr>
        <w:t xml:space="preserve"> it (</w:t>
      </w:r>
      <w:proofErr w:type="spellStart"/>
      <w:r w:rsidRPr="002E4EBE">
        <w:rPr>
          <w:szCs w:val="24"/>
        </w:rPr>
        <w:t>the</w:t>
      </w:r>
      <w:proofErr w:type="spellEnd"/>
      <w:r w:rsidRPr="002E4EBE">
        <w:rPr>
          <w:szCs w:val="24"/>
        </w:rPr>
        <w:t xml:space="preserve"> </w:t>
      </w:r>
      <w:proofErr w:type="spellStart"/>
      <w:r w:rsidRPr="002E4EBE">
        <w:rPr>
          <w:szCs w:val="24"/>
        </w:rPr>
        <w:t>procurement</w:t>
      </w:r>
      <w:proofErr w:type="spellEnd"/>
      <w:r w:rsidRPr="002E4EBE">
        <w:rPr>
          <w:szCs w:val="24"/>
        </w:rPr>
        <w:t xml:space="preserve"> </w:t>
      </w:r>
      <w:proofErr w:type="spellStart"/>
      <w:r w:rsidRPr="002E4EBE">
        <w:rPr>
          <w:szCs w:val="24"/>
        </w:rPr>
        <w:t>object</w:t>
      </w:r>
      <w:proofErr w:type="spellEnd"/>
      <w:r w:rsidRPr="002E4EBE">
        <w:rPr>
          <w:szCs w:val="24"/>
        </w:rPr>
        <w:t xml:space="preserve"> </w:t>
      </w:r>
      <w:proofErr w:type="spellStart"/>
      <w:r w:rsidRPr="002E4EBE">
        <w:rPr>
          <w:szCs w:val="24"/>
        </w:rPr>
        <w:t>specified</w:t>
      </w:r>
      <w:proofErr w:type="spellEnd"/>
      <w:r w:rsidRPr="002E4EBE">
        <w:rPr>
          <w:szCs w:val="24"/>
        </w:rPr>
        <w:t xml:space="preserve"> </w:t>
      </w:r>
      <w:proofErr w:type="spellStart"/>
      <w:r w:rsidRPr="002E4EBE">
        <w:rPr>
          <w:szCs w:val="24"/>
        </w:rPr>
        <w:t>in</w:t>
      </w:r>
      <w:proofErr w:type="spellEnd"/>
      <w:r w:rsidRPr="002E4EBE">
        <w:rPr>
          <w:szCs w:val="24"/>
        </w:rPr>
        <w:t xml:space="preserve"> </w:t>
      </w:r>
      <w:proofErr w:type="spellStart"/>
      <w:r w:rsidRPr="002E4EBE">
        <w:rPr>
          <w:szCs w:val="24"/>
        </w:rPr>
        <w:t>the</w:t>
      </w:r>
      <w:proofErr w:type="spellEnd"/>
      <w:r w:rsidRPr="002E4EBE">
        <w:rPr>
          <w:szCs w:val="24"/>
        </w:rPr>
        <w:t xml:space="preserve"> </w:t>
      </w:r>
      <w:proofErr w:type="spellStart"/>
      <w:r w:rsidRPr="002E4EBE">
        <w:rPr>
          <w:szCs w:val="24"/>
        </w:rPr>
        <w:t>offer</w:t>
      </w:r>
      <w:proofErr w:type="spellEnd"/>
      <w:r w:rsidRPr="002E4EBE">
        <w:rPr>
          <w:szCs w:val="24"/>
        </w:rPr>
        <w:t xml:space="preserve">, </w:t>
      </w:r>
      <w:proofErr w:type="spellStart"/>
      <w:r w:rsidRPr="002E4EBE">
        <w:rPr>
          <w:szCs w:val="24"/>
        </w:rPr>
        <w:t>its</w:t>
      </w:r>
      <w:proofErr w:type="spellEnd"/>
      <w:r w:rsidRPr="002E4EBE">
        <w:rPr>
          <w:szCs w:val="24"/>
        </w:rPr>
        <w:t xml:space="preserve"> </w:t>
      </w:r>
      <w:proofErr w:type="spellStart"/>
      <w:r w:rsidRPr="002E4EBE">
        <w:rPr>
          <w:szCs w:val="24"/>
        </w:rPr>
        <w:t>quantity</w:t>
      </w:r>
      <w:proofErr w:type="spellEnd"/>
      <w:r w:rsidRPr="002E4EBE">
        <w:rPr>
          <w:szCs w:val="24"/>
        </w:rPr>
        <w:t xml:space="preserve"> (</w:t>
      </w:r>
      <w:proofErr w:type="spellStart"/>
      <w:r w:rsidRPr="002E4EBE">
        <w:rPr>
          <w:szCs w:val="24"/>
        </w:rPr>
        <w:t>volume</w:t>
      </w:r>
      <w:proofErr w:type="spellEnd"/>
      <w:r w:rsidRPr="002E4EBE">
        <w:rPr>
          <w:szCs w:val="24"/>
        </w:rPr>
        <w:t xml:space="preserve">), </w:t>
      </w:r>
      <w:proofErr w:type="spellStart"/>
      <w:r w:rsidRPr="002E4EBE">
        <w:rPr>
          <w:szCs w:val="24"/>
        </w:rPr>
        <w:t>offered</w:t>
      </w:r>
      <w:proofErr w:type="spellEnd"/>
      <w:r w:rsidRPr="002E4EBE">
        <w:rPr>
          <w:szCs w:val="24"/>
        </w:rPr>
        <w:t xml:space="preserve"> </w:t>
      </w:r>
      <w:proofErr w:type="spellStart"/>
      <w:r w:rsidRPr="002E4EBE">
        <w:rPr>
          <w:szCs w:val="24"/>
        </w:rPr>
        <w:t>prices</w:t>
      </w:r>
      <w:proofErr w:type="spellEnd"/>
      <w:r w:rsidRPr="002E4EBE">
        <w:rPr>
          <w:szCs w:val="24"/>
        </w:rPr>
        <w:t xml:space="preserve">, </w:t>
      </w:r>
      <w:proofErr w:type="spellStart"/>
      <w:r w:rsidRPr="002E4EBE">
        <w:rPr>
          <w:szCs w:val="24"/>
        </w:rPr>
        <w:t>delivery</w:t>
      </w:r>
      <w:proofErr w:type="spellEnd"/>
      <w:r w:rsidRPr="002E4EBE">
        <w:rPr>
          <w:szCs w:val="24"/>
        </w:rPr>
        <w:t xml:space="preserve"> </w:t>
      </w:r>
      <w:proofErr w:type="spellStart"/>
      <w:r w:rsidRPr="002E4EBE">
        <w:rPr>
          <w:szCs w:val="24"/>
        </w:rPr>
        <w:t>or</w:t>
      </w:r>
      <w:proofErr w:type="spellEnd"/>
      <w:r w:rsidRPr="002E4EBE">
        <w:rPr>
          <w:szCs w:val="24"/>
        </w:rPr>
        <w:t xml:space="preserve"> </w:t>
      </w:r>
      <w:proofErr w:type="spellStart"/>
      <w:r w:rsidRPr="002E4EBE">
        <w:rPr>
          <w:szCs w:val="24"/>
        </w:rPr>
        <w:t>payment</w:t>
      </w:r>
      <w:proofErr w:type="spellEnd"/>
      <w:r w:rsidRPr="002E4EBE">
        <w:rPr>
          <w:szCs w:val="24"/>
        </w:rPr>
        <w:t xml:space="preserve"> </w:t>
      </w:r>
      <w:proofErr w:type="spellStart"/>
      <w:r w:rsidRPr="002E4EBE">
        <w:rPr>
          <w:szCs w:val="24"/>
        </w:rPr>
        <w:t>terms</w:t>
      </w:r>
      <w:proofErr w:type="spellEnd"/>
      <w:r w:rsidRPr="002E4EBE">
        <w:rPr>
          <w:szCs w:val="24"/>
        </w:rPr>
        <w:t xml:space="preserve">, </w:t>
      </w:r>
      <w:proofErr w:type="spellStart"/>
      <w:r w:rsidRPr="002E4EBE">
        <w:rPr>
          <w:szCs w:val="24"/>
        </w:rPr>
        <w:t>other</w:t>
      </w:r>
      <w:proofErr w:type="spellEnd"/>
      <w:r w:rsidRPr="002E4EBE">
        <w:rPr>
          <w:szCs w:val="24"/>
        </w:rPr>
        <w:t xml:space="preserve"> </w:t>
      </w:r>
      <w:proofErr w:type="spellStart"/>
      <w:r w:rsidRPr="002E4EBE">
        <w:rPr>
          <w:szCs w:val="24"/>
        </w:rPr>
        <w:t>conditions</w:t>
      </w:r>
      <w:proofErr w:type="spellEnd"/>
      <w:r w:rsidRPr="002E4EBE">
        <w:rPr>
          <w:szCs w:val="24"/>
        </w:rPr>
        <w:t xml:space="preserve"> </w:t>
      </w:r>
      <w:proofErr w:type="spellStart"/>
      <w:r w:rsidRPr="002E4EBE">
        <w:rPr>
          <w:szCs w:val="24"/>
        </w:rPr>
        <w:t>specified</w:t>
      </w:r>
      <w:proofErr w:type="spellEnd"/>
      <w:r w:rsidRPr="002E4EBE">
        <w:rPr>
          <w:szCs w:val="24"/>
        </w:rPr>
        <w:t xml:space="preserve"> </w:t>
      </w:r>
      <w:proofErr w:type="spellStart"/>
      <w:r w:rsidRPr="002E4EBE">
        <w:rPr>
          <w:szCs w:val="24"/>
        </w:rPr>
        <w:t>in</w:t>
      </w:r>
      <w:proofErr w:type="spellEnd"/>
      <w:r w:rsidRPr="002E4EBE">
        <w:rPr>
          <w:szCs w:val="24"/>
        </w:rPr>
        <w:t xml:space="preserve"> </w:t>
      </w:r>
      <w:proofErr w:type="spellStart"/>
      <w:r w:rsidRPr="002E4EBE">
        <w:rPr>
          <w:szCs w:val="24"/>
        </w:rPr>
        <w:t>the</w:t>
      </w:r>
      <w:proofErr w:type="spellEnd"/>
      <w:r w:rsidRPr="002E4EBE">
        <w:rPr>
          <w:szCs w:val="24"/>
        </w:rPr>
        <w:t xml:space="preserve"> </w:t>
      </w:r>
      <w:proofErr w:type="spellStart"/>
      <w:r w:rsidRPr="002E4EBE">
        <w:rPr>
          <w:szCs w:val="24"/>
        </w:rPr>
        <w:t>offer</w:t>
      </w:r>
      <w:proofErr w:type="spellEnd"/>
      <w:r w:rsidRPr="002E4EBE">
        <w:rPr>
          <w:szCs w:val="24"/>
        </w:rPr>
        <w:t xml:space="preserve">), </w:t>
      </w:r>
      <w:proofErr w:type="spellStart"/>
      <w:r w:rsidRPr="002E4EBE">
        <w:rPr>
          <w:szCs w:val="24"/>
        </w:rPr>
        <w:t>even</w:t>
      </w:r>
      <w:proofErr w:type="spellEnd"/>
      <w:r w:rsidRPr="002E4EBE">
        <w:rPr>
          <w:szCs w:val="24"/>
        </w:rPr>
        <w:t xml:space="preserve"> </w:t>
      </w:r>
      <w:proofErr w:type="spellStart"/>
      <w:r w:rsidRPr="002E4EBE">
        <w:rPr>
          <w:szCs w:val="24"/>
        </w:rPr>
        <w:t>though</w:t>
      </w:r>
      <w:proofErr w:type="spellEnd"/>
      <w:r w:rsidRPr="002E4EBE">
        <w:rPr>
          <w:szCs w:val="24"/>
        </w:rPr>
        <w:t xml:space="preserve"> </w:t>
      </w:r>
      <w:proofErr w:type="spellStart"/>
      <w:r w:rsidRPr="002E4EBE">
        <w:rPr>
          <w:szCs w:val="24"/>
        </w:rPr>
        <w:t>the</w:t>
      </w:r>
      <w:proofErr w:type="spellEnd"/>
      <w:r w:rsidRPr="002E4EBE">
        <w:rPr>
          <w:szCs w:val="24"/>
        </w:rPr>
        <w:t xml:space="preserve"> </w:t>
      </w:r>
      <w:proofErr w:type="spellStart"/>
      <w:r w:rsidRPr="002E4EBE">
        <w:rPr>
          <w:szCs w:val="24"/>
        </w:rPr>
        <w:t>offer's</w:t>
      </w:r>
      <w:proofErr w:type="spellEnd"/>
      <w:r w:rsidRPr="002E4EBE">
        <w:rPr>
          <w:szCs w:val="24"/>
        </w:rPr>
        <w:t xml:space="preserve"> </w:t>
      </w:r>
      <w:proofErr w:type="spellStart"/>
      <w:r w:rsidRPr="002E4EBE">
        <w:rPr>
          <w:szCs w:val="24"/>
        </w:rPr>
        <w:t>validity</w:t>
      </w:r>
      <w:proofErr w:type="spellEnd"/>
      <w:r w:rsidRPr="002E4EBE">
        <w:rPr>
          <w:szCs w:val="24"/>
        </w:rPr>
        <w:t xml:space="preserve"> </w:t>
      </w:r>
      <w:proofErr w:type="spellStart"/>
      <w:r w:rsidRPr="002E4EBE">
        <w:rPr>
          <w:szCs w:val="24"/>
        </w:rPr>
        <w:t>period</w:t>
      </w:r>
      <w:proofErr w:type="spellEnd"/>
      <w:r w:rsidRPr="002E4EBE">
        <w:rPr>
          <w:szCs w:val="24"/>
        </w:rPr>
        <w:t xml:space="preserve"> </w:t>
      </w:r>
      <w:proofErr w:type="spellStart"/>
      <w:r w:rsidRPr="002E4EBE">
        <w:rPr>
          <w:szCs w:val="24"/>
        </w:rPr>
        <w:t>has</w:t>
      </w:r>
      <w:proofErr w:type="spellEnd"/>
      <w:r w:rsidRPr="002E4EBE">
        <w:rPr>
          <w:szCs w:val="24"/>
        </w:rPr>
        <w:t xml:space="preserve"> </w:t>
      </w:r>
      <w:proofErr w:type="spellStart"/>
      <w:r w:rsidRPr="002E4EBE">
        <w:rPr>
          <w:szCs w:val="24"/>
        </w:rPr>
        <w:t>not</w:t>
      </w:r>
      <w:proofErr w:type="spellEnd"/>
      <w:r w:rsidRPr="002E4EBE">
        <w:rPr>
          <w:szCs w:val="24"/>
        </w:rPr>
        <w:t xml:space="preserve"> </w:t>
      </w:r>
      <w:proofErr w:type="spellStart"/>
      <w:r w:rsidRPr="002E4EBE">
        <w:rPr>
          <w:szCs w:val="24"/>
        </w:rPr>
        <w:t>yet</w:t>
      </w:r>
      <w:proofErr w:type="spellEnd"/>
      <w:r w:rsidRPr="002E4EBE">
        <w:rPr>
          <w:szCs w:val="24"/>
        </w:rPr>
        <w:t xml:space="preserve"> </w:t>
      </w:r>
      <w:proofErr w:type="spellStart"/>
      <w:r w:rsidRPr="002E4EBE">
        <w:rPr>
          <w:szCs w:val="24"/>
        </w:rPr>
        <w:t>expired</w:t>
      </w:r>
      <w:proofErr w:type="spellEnd"/>
      <w:r w:rsidRPr="002E4EBE">
        <w:rPr>
          <w:szCs w:val="24"/>
        </w:rPr>
        <w:t>;</w:t>
      </w:r>
    </w:p>
    <w:p w:rsidR="003C2F2D" w:rsidRPr="002E4EBE" w:rsidRDefault="0084503C" w:rsidP="00670E0C">
      <w:pPr>
        <w:pStyle w:val="ListParagraph"/>
        <w:tabs>
          <w:tab w:val="left" w:pos="993"/>
        </w:tabs>
        <w:spacing w:after="0" w:line="240" w:lineRule="auto"/>
        <w:ind w:left="0" w:firstLine="567"/>
        <w:jc w:val="both"/>
        <w:rPr>
          <w:szCs w:val="24"/>
        </w:rPr>
      </w:pPr>
      <w:r w:rsidRPr="002E4EBE">
        <w:rPr>
          <w:szCs w:val="24"/>
        </w:rPr>
        <w:t xml:space="preserve">       10.2.2</w:t>
      </w:r>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successful</w:t>
      </w:r>
      <w:proofErr w:type="spellEnd"/>
      <w:r w:rsidR="003C2F2D" w:rsidRPr="002E4EBE">
        <w:rPr>
          <w:szCs w:val="24"/>
        </w:rPr>
        <w:t xml:space="preserve"> </w:t>
      </w:r>
      <w:proofErr w:type="spellStart"/>
      <w:r w:rsidR="003C2F2D" w:rsidRPr="002E4EBE">
        <w:rPr>
          <w:szCs w:val="24"/>
        </w:rPr>
        <w:t>supplier</w:t>
      </w:r>
      <w:proofErr w:type="spellEnd"/>
      <w:r w:rsidR="003C2F2D" w:rsidRPr="002E4EBE">
        <w:rPr>
          <w:szCs w:val="24"/>
        </w:rPr>
        <w:t xml:space="preserve"> </w:t>
      </w:r>
      <w:proofErr w:type="spellStart"/>
      <w:r w:rsidR="003C2F2D" w:rsidRPr="002E4EBE">
        <w:rPr>
          <w:szCs w:val="24"/>
        </w:rPr>
        <w:t>refuses</w:t>
      </w:r>
      <w:proofErr w:type="spellEnd"/>
      <w:r w:rsidR="003C2F2D" w:rsidRPr="002E4EBE">
        <w:rPr>
          <w:szCs w:val="24"/>
        </w:rPr>
        <w:t xml:space="preserve"> to </w:t>
      </w:r>
      <w:proofErr w:type="spellStart"/>
      <w:r w:rsidR="003C2F2D" w:rsidRPr="002E4EBE">
        <w:rPr>
          <w:szCs w:val="24"/>
        </w:rPr>
        <w:t>sign</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contract</w:t>
      </w:r>
      <w:proofErr w:type="spellEnd"/>
      <w:r w:rsidR="003C2F2D" w:rsidRPr="002E4EBE">
        <w:rPr>
          <w:szCs w:val="24"/>
        </w:rPr>
        <w:t xml:space="preserve"> </w:t>
      </w:r>
      <w:proofErr w:type="spellStart"/>
      <w:r w:rsidR="003C2F2D" w:rsidRPr="002E4EBE">
        <w:rPr>
          <w:szCs w:val="24"/>
        </w:rPr>
        <w:t>in</w:t>
      </w:r>
      <w:proofErr w:type="spellEnd"/>
      <w:r w:rsidR="003C2F2D" w:rsidRPr="002E4EBE">
        <w:rPr>
          <w:szCs w:val="24"/>
        </w:rPr>
        <w:t xml:space="preserve"> </w:t>
      </w:r>
      <w:proofErr w:type="spellStart"/>
      <w:r w:rsidR="003C2F2D" w:rsidRPr="002E4EBE">
        <w:rPr>
          <w:szCs w:val="24"/>
        </w:rPr>
        <w:t>accordance</w:t>
      </w:r>
      <w:proofErr w:type="spellEnd"/>
      <w:r w:rsidR="003C2F2D" w:rsidRPr="002E4EBE">
        <w:rPr>
          <w:szCs w:val="24"/>
        </w:rPr>
        <w:t xml:space="preserve"> </w:t>
      </w:r>
      <w:proofErr w:type="spellStart"/>
      <w:r w:rsidR="003C2F2D" w:rsidRPr="002E4EBE">
        <w:rPr>
          <w:szCs w:val="24"/>
        </w:rPr>
        <w:t>with</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main</w:t>
      </w:r>
      <w:proofErr w:type="spellEnd"/>
      <w:r w:rsidR="003C2F2D" w:rsidRPr="002E4EBE">
        <w:rPr>
          <w:szCs w:val="24"/>
        </w:rPr>
        <w:t xml:space="preserve"> </w:t>
      </w:r>
      <w:proofErr w:type="spellStart"/>
      <w:r w:rsidR="003C2F2D" w:rsidRPr="002E4EBE">
        <w:rPr>
          <w:szCs w:val="24"/>
        </w:rPr>
        <w:t>terms</w:t>
      </w:r>
      <w:proofErr w:type="spellEnd"/>
      <w:r w:rsidR="003C2F2D" w:rsidRPr="002E4EBE">
        <w:rPr>
          <w:szCs w:val="24"/>
        </w:rPr>
        <w:t xml:space="preserve"> </w:t>
      </w:r>
      <w:proofErr w:type="spellStart"/>
      <w:r w:rsidR="003C2F2D" w:rsidRPr="002E4EBE">
        <w:rPr>
          <w:szCs w:val="24"/>
        </w:rPr>
        <w:t>and</w:t>
      </w:r>
      <w:proofErr w:type="spellEnd"/>
      <w:r w:rsidR="003C2F2D" w:rsidRPr="002E4EBE">
        <w:rPr>
          <w:szCs w:val="24"/>
        </w:rPr>
        <w:t xml:space="preserve"> </w:t>
      </w:r>
      <w:proofErr w:type="spellStart"/>
      <w:r w:rsidR="003C2F2D" w:rsidRPr="002E4EBE">
        <w:rPr>
          <w:szCs w:val="24"/>
        </w:rPr>
        <w:t>conditions</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contract</w:t>
      </w:r>
      <w:proofErr w:type="spellEnd"/>
      <w:r w:rsidR="003C2F2D" w:rsidRPr="002E4EBE">
        <w:rPr>
          <w:szCs w:val="24"/>
        </w:rPr>
        <w:t xml:space="preserve"> </w:t>
      </w:r>
      <w:proofErr w:type="spellStart"/>
      <w:r w:rsidR="003C2F2D" w:rsidRPr="002E4EBE">
        <w:rPr>
          <w:szCs w:val="24"/>
        </w:rPr>
        <w:t>as</w:t>
      </w:r>
      <w:proofErr w:type="spellEnd"/>
      <w:r w:rsidR="003C2F2D" w:rsidRPr="002E4EBE">
        <w:rPr>
          <w:szCs w:val="24"/>
        </w:rPr>
        <w:t xml:space="preserve"> </w:t>
      </w:r>
      <w:proofErr w:type="spellStart"/>
      <w:r w:rsidR="003C2F2D" w:rsidRPr="002E4EBE">
        <w:rPr>
          <w:szCs w:val="24"/>
        </w:rPr>
        <w:t>set</w:t>
      </w:r>
      <w:proofErr w:type="spellEnd"/>
      <w:r w:rsidR="003C2F2D" w:rsidRPr="002E4EBE">
        <w:rPr>
          <w:szCs w:val="24"/>
        </w:rPr>
        <w:t xml:space="preserve"> </w:t>
      </w:r>
      <w:proofErr w:type="spellStart"/>
      <w:r w:rsidR="003C2F2D" w:rsidRPr="002E4EBE">
        <w:rPr>
          <w:szCs w:val="24"/>
        </w:rPr>
        <w:t>out</w:t>
      </w:r>
      <w:proofErr w:type="spellEnd"/>
      <w:r w:rsidR="003C2F2D" w:rsidRPr="002E4EBE">
        <w:rPr>
          <w:szCs w:val="24"/>
        </w:rPr>
        <w:t xml:space="preserve"> </w:t>
      </w:r>
      <w:proofErr w:type="spellStart"/>
      <w:r w:rsidR="003C2F2D" w:rsidRPr="002E4EBE">
        <w:rPr>
          <w:szCs w:val="24"/>
        </w:rPr>
        <w:t>in</w:t>
      </w:r>
      <w:proofErr w:type="spellEnd"/>
      <w:r w:rsidR="00670E0C">
        <w:rPr>
          <w:szCs w:val="24"/>
        </w:rPr>
        <w:t xml:space="preserve"> </w:t>
      </w:r>
      <w:proofErr w:type="spellStart"/>
      <w:r w:rsidR="00670E0C">
        <w:rPr>
          <w:szCs w:val="24"/>
        </w:rPr>
        <w:t>Annex</w:t>
      </w:r>
      <w:proofErr w:type="spellEnd"/>
      <w:r w:rsidR="00670E0C">
        <w:rPr>
          <w:szCs w:val="24"/>
        </w:rPr>
        <w:t xml:space="preserve"> 6</w:t>
      </w:r>
      <w:r w:rsidR="003C2F2D" w:rsidRPr="002E4EBE">
        <w:rPr>
          <w:szCs w:val="24"/>
        </w:rPr>
        <w:t xml:space="preserve">  "</w:t>
      </w:r>
      <w:proofErr w:type="spellStart"/>
      <w:r w:rsidR="003C2F2D" w:rsidRPr="002E4EBE">
        <w:rPr>
          <w:szCs w:val="24"/>
        </w:rPr>
        <w:t>Draft</w:t>
      </w:r>
      <w:proofErr w:type="spellEnd"/>
      <w:r w:rsidR="003C2F2D" w:rsidRPr="002E4EBE">
        <w:rPr>
          <w:szCs w:val="24"/>
        </w:rPr>
        <w:t xml:space="preserve"> </w:t>
      </w:r>
      <w:proofErr w:type="spellStart"/>
      <w:r w:rsidR="003C2F2D" w:rsidRPr="002E4EBE">
        <w:rPr>
          <w:szCs w:val="24"/>
        </w:rPr>
        <w:t>public</w:t>
      </w:r>
      <w:proofErr w:type="spellEnd"/>
      <w:r w:rsidR="003C2F2D" w:rsidRPr="002E4EBE">
        <w:rPr>
          <w:szCs w:val="24"/>
        </w:rPr>
        <w:t xml:space="preserve"> </w:t>
      </w:r>
      <w:proofErr w:type="spellStart"/>
      <w:r w:rsidR="003C2F2D" w:rsidRPr="002E4EBE">
        <w:rPr>
          <w:szCs w:val="24"/>
        </w:rPr>
        <w:t>procurement</w:t>
      </w:r>
      <w:proofErr w:type="spellEnd"/>
      <w:r w:rsidR="003C2F2D" w:rsidRPr="002E4EBE">
        <w:rPr>
          <w:szCs w:val="24"/>
        </w:rPr>
        <w:t xml:space="preserve"> </w:t>
      </w:r>
      <w:proofErr w:type="spellStart"/>
      <w:r w:rsidR="003C2F2D" w:rsidRPr="002E4EBE">
        <w:rPr>
          <w:szCs w:val="24"/>
        </w:rPr>
        <w:t>contract</w:t>
      </w:r>
      <w:proofErr w:type="spellEnd"/>
      <w:r w:rsidR="003C2F2D" w:rsidRPr="002E4EBE">
        <w:rPr>
          <w:szCs w:val="24"/>
        </w:rPr>
        <w:t xml:space="preserve">" </w:t>
      </w:r>
      <w:proofErr w:type="spellStart"/>
      <w:r w:rsidR="003C2F2D" w:rsidRPr="002E4EBE">
        <w:rPr>
          <w:szCs w:val="24"/>
        </w:rPr>
        <w:t>of</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procurement</w:t>
      </w:r>
      <w:proofErr w:type="spellEnd"/>
      <w:r w:rsidR="00453403">
        <w:rPr>
          <w:szCs w:val="24"/>
        </w:rPr>
        <w:t xml:space="preserve"> </w:t>
      </w:r>
      <w:proofErr w:type="spellStart"/>
      <w:r w:rsidR="00453403">
        <w:rPr>
          <w:szCs w:val="24"/>
        </w:rPr>
        <w:t>conditions</w:t>
      </w:r>
      <w:proofErr w:type="spellEnd"/>
      <w:r w:rsidR="00453403">
        <w:rPr>
          <w:szCs w:val="24"/>
        </w:rPr>
        <w:t xml:space="preserve"> </w:t>
      </w:r>
      <w:r w:rsidR="00453403" w:rsidRPr="00453403">
        <w:rPr>
          <w:szCs w:val="24"/>
          <w:lang w:val="en-GB"/>
        </w:rPr>
        <w:t>(herei</w:t>
      </w:r>
      <w:r w:rsidR="00670E0C">
        <w:rPr>
          <w:szCs w:val="24"/>
          <w:lang w:val="en-GB"/>
        </w:rPr>
        <w:t>nafter referred to as “Annex 6</w:t>
      </w:r>
      <w:r w:rsidR="00453403" w:rsidRPr="00453403">
        <w:rPr>
          <w:szCs w:val="24"/>
          <w:lang w:val="en-GB"/>
        </w:rPr>
        <w:t>”)</w:t>
      </w:r>
      <w:r w:rsidR="003C2F2D" w:rsidRPr="002E4EBE">
        <w:rPr>
          <w:szCs w:val="24"/>
        </w:rPr>
        <w:t xml:space="preserve">. </w:t>
      </w:r>
      <w:proofErr w:type="spellStart"/>
      <w:r w:rsidR="003C2F2D" w:rsidRPr="002E4EBE">
        <w:rPr>
          <w:szCs w:val="24"/>
        </w:rPr>
        <w:t>If</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supplier</w:t>
      </w:r>
      <w:proofErr w:type="spellEnd"/>
      <w:r w:rsidR="003C2F2D" w:rsidRPr="002E4EBE">
        <w:rPr>
          <w:szCs w:val="24"/>
        </w:rPr>
        <w:t xml:space="preserve"> </w:t>
      </w:r>
      <w:proofErr w:type="spellStart"/>
      <w:r w:rsidR="003C2F2D" w:rsidRPr="002E4EBE">
        <w:rPr>
          <w:szCs w:val="24"/>
        </w:rPr>
        <w:t>does</w:t>
      </w:r>
      <w:proofErr w:type="spellEnd"/>
      <w:r w:rsidR="003C2F2D" w:rsidRPr="002E4EBE">
        <w:rPr>
          <w:szCs w:val="24"/>
        </w:rPr>
        <w:t xml:space="preserve"> </w:t>
      </w:r>
      <w:proofErr w:type="spellStart"/>
      <w:r w:rsidR="003C2F2D" w:rsidRPr="002E4EBE">
        <w:rPr>
          <w:szCs w:val="24"/>
        </w:rPr>
        <w:t>not</w:t>
      </w:r>
      <w:proofErr w:type="spellEnd"/>
      <w:r w:rsidR="003C2F2D" w:rsidRPr="002E4EBE">
        <w:rPr>
          <w:szCs w:val="24"/>
        </w:rPr>
        <w:t xml:space="preserve"> </w:t>
      </w:r>
      <w:proofErr w:type="spellStart"/>
      <w:r w:rsidR="003C2F2D" w:rsidRPr="002E4EBE">
        <w:rPr>
          <w:szCs w:val="24"/>
        </w:rPr>
        <w:t>sign</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contract</w:t>
      </w:r>
      <w:proofErr w:type="spellEnd"/>
      <w:r w:rsidR="003C2F2D" w:rsidRPr="002E4EBE">
        <w:rPr>
          <w:szCs w:val="24"/>
        </w:rPr>
        <w:t xml:space="preserve"> </w:t>
      </w:r>
      <w:proofErr w:type="spellStart"/>
      <w:r w:rsidR="003C2F2D" w:rsidRPr="002E4EBE">
        <w:rPr>
          <w:szCs w:val="24"/>
        </w:rPr>
        <w:t>by</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time</w:t>
      </w:r>
      <w:proofErr w:type="spellEnd"/>
      <w:r w:rsidR="003C2F2D" w:rsidRPr="002E4EBE">
        <w:rPr>
          <w:szCs w:val="24"/>
        </w:rPr>
        <w:t xml:space="preserve"> </w:t>
      </w:r>
      <w:proofErr w:type="spellStart"/>
      <w:r w:rsidR="003C2F2D" w:rsidRPr="002E4EBE">
        <w:rPr>
          <w:szCs w:val="24"/>
        </w:rPr>
        <w:t>specified</w:t>
      </w:r>
      <w:proofErr w:type="spellEnd"/>
      <w:r w:rsidR="003C2F2D" w:rsidRPr="002E4EBE">
        <w:rPr>
          <w:szCs w:val="24"/>
        </w:rPr>
        <w:t xml:space="preserve"> </w:t>
      </w:r>
      <w:proofErr w:type="spellStart"/>
      <w:r w:rsidR="003C2F2D" w:rsidRPr="002E4EBE">
        <w:rPr>
          <w:szCs w:val="24"/>
        </w:rPr>
        <w:t>by</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Contracting</w:t>
      </w:r>
      <w:proofErr w:type="spellEnd"/>
      <w:r w:rsidR="003C2F2D" w:rsidRPr="002E4EBE">
        <w:rPr>
          <w:szCs w:val="24"/>
        </w:rPr>
        <w:t xml:space="preserve"> </w:t>
      </w:r>
      <w:proofErr w:type="spellStart"/>
      <w:r w:rsidR="003C2F2D" w:rsidRPr="002E4EBE">
        <w:rPr>
          <w:szCs w:val="24"/>
        </w:rPr>
        <w:t>Authority</w:t>
      </w:r>
      <w:proofErr w:type="spellEnd"/>
      <w:r w:rsidR="003C2F2D" w:rsidRPr="002E4EBE">
        <w:rPr>
          <w:szCs w:val="24"/>
        </w:rPr>
        <w:t xml:space="preserve">, </w:t>
      </w:r>
      <w:proofErr w:type="spellStart"/>
      <w:r w:rsidR="003C2F2D" w:rsidRPr="002E4EBE">
        <w:rPr>
          <w:szCs w:val="24"/>
        </w:rPr>
        <w:t>the</w:t>
      </w:r>
      <w:proofErr w:type="spellEnd"/>
      <w:r w:rsidR="003C2F2D" w:rsidRPr="002E4EBE">
        <w:rPr>
          <w:szCs w:val="24"/>
        </w:rPr>
        <w:t xml:space="preserve"> </w:t>
      </w:r>
      <w:proofErr w:type="spellStart"/>
      <w:r w:rsidR="003C2F2D" w:rsidRPr="002E4EBE">
        <w:rPr>
          <w:szCs w:val="24"/>
        </w:rPr>
        <w:t>supplier</w:t>
      </w:r>
      <w:proofErr w:type="spellEnd"/>
      <w:r w:rsidR="003C2F2D" w:rsidRPr="002E4EBE">
        <w:rPr>
          <w:szCs w:val="24"/>
        </w:rPr>
        <w:t xml:space="preserve"> </w:t>
      </w:r>
      <w:proofErr w:type="spellStart"/>
      <w:r w:rsidR="003C2F2D" w:rsidRPr="002E4EBE">
        <w:rPr>
          <w:szCs w:val="24"/>
        </w:rPr>
        <w:t>shall</w:t>
      </w:r>
      <w:proofErr w:type="spellEnd"/>
      <w:r w:rsidR="003C2F2D" w:rsidRPr="002E4EBE">
        <w:rPr>
          <w:szCs w:val="24"/>
        </w:rPr>
        <w:t xml:space="preserve"> be </w:t>
      </w:r>
      <w:proofErr w:type="spellStart"/>
      <w:r w:rsidR="003C2F2D" w:rsidRPr="002E4EBE">
        <w:rPr>
          <w:szCs w:val="24"/>
        </w:rPr>
        <w:t>deemed</w:t>
      </w:r>
      <w:proofErr w:type="spellEnd"/>
      <w:r w:rsidR="003C2F2D" w:rsidRPr="002E4EBE">
        <w:rPr>
          <w:szCs w:val="24"/>
        </w:rPr>
        <w:t xml:space="preserve"> to </w:t>
      </w:r>
      <w:proofErr w:type="spellStart"/>
      <w:r w:rsidR="003C2F2D" w:rsidRPr="002E4EBE">
        <w:rPr>
          <w:szCs w:val="24"/>
        </w:rPr>
        <w:t>have</w:t>
      </w:r>
      <w:proofErr w:type="spellEnd"/>
      <w:r w:rsidR="003C2F2D" w:rsidRPr="002E4EBE">
        <w:rPr>
          <w:szCs w:val="24"/>
        </w:rPr>
        <w:t xml:space="preserve"> </w:t>
      </w:r>
      <w:proofErr w:type="spellStart"/>
      <w:r w:rsidR="00670E0C">
        <w:rPr>
          <w:szCs w:val="24"/>
        </w:rPr>
        <w:t>refused</w:t>
      </w:r>
      <w:proofErr w:type="spellEnd"/>
      <w:r w:rsidR="00670E0C">
        <w:rPr>
          <w:szCs w:val="24"/>
        </w:rPr>
        <w:t xml:space="preserve"> to </w:t>
      </w:r>
      <w:proofErr w:type="spellStart"/>
      <w:r w:rsidR="00670E0C">
        <w:rPr>
          <w:szCs w:val="24"/>
        </w:rPr>
        <w:t>sign</w:t>
      </w:r>
      <w:proofErr w:type="spellEnd"/>
      <w:r w:rsidR="00670E0C">
        <w:rPr>
          <w:szCs w:val="24"/>
        </w:rPr>
        <w:t xml:space="preserve"> </w:t>
      </w:r>
      <w:proofErr w:type="spellStart"/>
      <w:r w:rsidR="00670E0C">
        <w:rPr>
          <w:szCs w:val="24"/>
        </w:rPr>
        <w:t>the</w:t>
      </w:r>
      <w:proofErr w:type="spellEnd"/>
      <w:r w:rsidR="00670E0C">
        <w:rPr>
          <w:szCs w:val="24"/>
        </w:rPr>
        <w:t xml:space="preserve"> </w:t>
      </w:r>
      <w:proofErr w:type="spellStart"/>
      <w:r w:rsidR="00670E0C">
        <w:rPr>
          <w:szCs w:val="24"/>
        </w:rPr>
        <w:t>contract</w:t>
      </w:r>
      <w:proofErr w:type="spellEnd"/>
      <w:r w:rsidR="00670E0C">
        <w:rPr>
          <w:szCs w:val="24"/>
        </w:rPr>
        <w:t>.</w:t>
      </w:r>
    </w:p>
    <w:p w:rsidR="00D97800" w:rsidRPr="002E4EBE" w:rsidRDefault="005C347E" w:rsidP="003C2F2D">
      <w:pPr>
        <w:pStyle w:val="Body2"/>
        <w:ind w:firstLine="698"/>
        <w:rPr>
          <w:rFonts w:cs="Times New Roman"/>
          <w:sz w:val="24"/>
          <w:szCs w:val="24"/>
          <w:lang w:val="en-GB"/>
        </w:rPr>
      </w:pP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11. </w:t>
      </w:r>
      <w:r w:rsidR="00D97800" w:rsidRPr="002E4EBE">
        <w:rPr>
          <w:rFonts w:cs="Times New Roman"/>
          <w:sz w:val="24"/>
          <w:szCs w:val="24"/>
          <w:lang w:val="en-GB"/>
        </w:rPr>
        <w:t>EXPLANATION AND CLARIFICATION OF PROCUREMENT DOCUMENTS</w:t>
      </w:r>
    </w:p>
    <w:p w:rsidR="00D97800" w:rsidRPr="002E4EBE" w:rsidRDefault="005C347E" w:rsidP="00D97800">
      <w:pPr>
        <w:pStyle w:val="Body2"/>
        <w:ind w:firstLine="698"/>
        <w:rPr>
          <w:rFonts w:cs="Times New Roman"/>
          <w:sz w:val="24"/>
          <w:szCs w:val="24"/>
          <w:lang w:val="en-GB"/>
        </w:rPr>
      </w:pP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11.1. </w:t>
      </w:r>
      <w:r w:rsidR="00D97800" w:rsidRPr="002E4EBE">
        <w:rPr>
          <w:rFonts w:cs="Times New Roman"/>
          <w:sz w:val="24"/>
          <w:szCs w:val="24"/>
          <w:lang w:val="en-GB"/>
        </w:rPr>
        <w:t>The procurement documents may be explained and clarified at the suppliers’ initiative by addressing the Contracting Authority</w:t>
      </w:r>
      <w:r w:rsidRPr="002E4EBE">
        <w:rPr>
          <w:rFonts w:cs="Times New Roman"/>
          <w:sz w:val="24"/>
          <w:szCs w:val="24"/>
          <w:lang w:val="en-GB"/>
        </w:rPr>
        <w:t xml:space="preserve">. </w:t>
      </w:r>
      <w:r w:rsidR="00D97800" w:rsidRPr="002E4EBE">
        <w:rPr>
          <w:rFonts w:cs="Times New Roman"/>
          <w:sz w:val="24"/>
          <w:szCs w:val="24"/>
          <w:lang w:val="en-GB"/>
        </w:rPr>
        <w:t>Requests for clarification of the procurement documents may be submitted to the Contracting Authority no later than 9 calendar days before the closing date for receipt of applications/</w:t>
      </w:r>
      <w:r w:rsidR="009940E0" w:rsidRPr="002E4EBE">
        <w:rPr>
          <w:rFonts w:cs="Times New Roman"/>
          <w:sz w:val="24"/>
          <w:szCs w:val="24"/>
          <w:lang w:val="en-GB"/>
        </w:rPr>
        <w:t>proposal</w:t>
      </w:r>
      <w:r w:rsidR="00D97800" w:rsidRPr="002E4EBE">
        <w:rPr>
          <w:rFonts w:cs="Times New Roman"/>
          <w:sz w:val="24"/>
          <w:szCs w:val="24"/>
          <w:lang w:val="en-GB"/>
        </w:rPr>
        <w:t>s.</w:t>
      </w:r>
      <w:r w:rsidR="00D97800" w:rsidRPr="002E4EBE">
        <w:rPr>
          <w:rFonts w:cs="Times New Roman"/>
          <w:sz w:val="24"/>
          <w:szCs w:val="24"/>
          <w:lang w:val="en-GB"/>
        </w:rPr>
        <w:tab/>
      </w:r>
    </w:p>
    <w:p w:rsidR="00415759" w:rsidRPr="002E4EBE" w:rsidRDefault="005C347E" w:rsidP="00415759">
      <w:pPr>
        <w:pStyle w:val="Body2"/>
        <w:ind w:firstLine="698"/>
        <w:rPr>
          <w:rFonts w:cs="Times New Roman"/>
          <w:sz w:val="24"/>
          <w:szCs w:val="24"/>
          <w:lang w:val="en-GB"/>
        </w:rPr>
      </w:pPr>
      <w:r w:rsidRPr="002E4EBE">
        <w:rPr>
          <w:rFonts w:cs="Times New Roman"/>
          <w:sz w:val="24"/>
          <w:szCs w:val="24"/>
          <w:lang w:val="en-GB"/>
        </w:rPr>
        <w:tab/>
        <w:t xml:space="preserve">11.2. </w:t>
      </w:r>
      <w:r w:rsidR="00415759" w:rsidRPr="002E4EBE">
        <w:rPr>
          <w:rFonts w:cs="Times New Roman"/>
          <w:sz w:val="24"/>
          <w:szCs w:val="24"/>
          <w:lang w:val="en-GB"/>
        </w:rPr>
        <w:t xml:space="preserve">The Contracting Authority shall respond to timely inquiries from suppliers no later than 6 calendar days before the deadline for receipt of applications / </w:t>
      </w:r>
      <w:r w:rsidR="009940E0" w:rsidRPr="002E4EBE">
        <w:rPr>
          <w:rFonts w:cs="Times New Roman"/>
          <w:sz w:val="24"/>
          <w:szCs w:val="24"/>
          <w:lang w:val="en-GB"/>
        </w:rPr>
        <w:t>proposal</w:t>
      </w:r>
      <w:r w:rsidR="00415759" w:rsidRPr="002E4EBE">
        <w:rPr>
          <w:rFonts w:cs="Times New Roman"/>
          <w:sz w:val="24"/>
          <w:szCs w:val="24"/>
          <w:lang w:val="en-GB"/>
        </w:rPr>
        <w:t>s.</w:t>
      </w:r>
    </w:p>
    <w:p w:rsidR="00415759" w:rsidRPr="002E4EBE" w:rsidRDefault="005C347E" w:rsidP="00415759">
      <w:pPr>
        <w:pStyle w:val="Body2"/>
        <w:ind w:firstLine="698"/>
        <w:rPr>
          <w:rFonts w:cs="Times New Roman"/>
          <w:sz w:val="24"/>
          <w:szCs w:val="24"/>
          <w:lang w:val="en-GB"/>
        </w:rPr>
      </w:pPr>
      <w:r w:rsidRPr="002E4EBE">
        <w:rPr>
          <w:rFonts w:cs="Times New Roman"/>
          <w:sz w:val="24"/>
          <w:szCs w:val="24"/>
          <w:lang w:val="en-GB"/>
        </w:rPr>
        <w:tab/>
        <w:t xml:space="preserve">11.3. </w:t>
      </w:r>
      <w:r w:rsidR="00415759" w:rsidRPr="002E4EBE">
        <w:rPr>
          <w:rFonts w:cs="Times New Roman"/>
          <w:sz w:val="24"/>
          <w:szCs w:val="24"/>
          <w:lang w:val="en-GB"/>
        </w:rPr>
        <w:t xml:space="preserve">Before the deadline for receipt of applications / </w:t>
      </w:r>
      <w:r w:rsidR="009940E0" w:rsidRPr="002E4EBE">
        <w:rPr>
          <w:rFonts w:cs="Times New Roman"/>
          <w:sz w:val="24"/>
          <w:szCs w:val="24"/>
          <w:lang w:val="en-GB"/>
        </w:rPr>
        <w:t>proposal</w:t>
      </w:r>
      <w:r w:rsidR="00415759" w:rsidRPr="002E4EBE">
        <w:rPr>
          <w:rFonts w:cs="Times New Roman"/>
          <w:sz w:val="24"/>
          <w:szCs w:val="24"/>
          <w:lang w:val="en-GB"/>
        </w:rPr>
        <w:t xml:space="preserve">s, the Contracting Authority has the right to explain and clarify the procurement documents on its own initiative. This explanation must be provided no later than 6 calendar days before the deadline for receipt of applications / </w:t>
      </w:r>
      <w:r w:rsidR="009940E0" w:rsidRPr="002E4EBE">
        <w:rPr>
          <w:rFonts w:cs="Times New Roman"/>
          <w:sz w:val="24"/>
          <w:szCs w:val="24"/>
          <w:lang w:val="en-GB"/>
        </w:rPr>
        <w:t>proposal</w:t>
      </w:r>
      <w:r w:rsidR="00415759" w:rsidRPr="002E4EBE">
        <w:rPr>
          <w:rFonts w:cs="Times New Roman"/>
          <w:sz w:val="24"/>
          <w:szCs w:val="24"/>
          <w:lang w:val="en-GB"/>
        </w:rPr>
        <w:t>s.</w:t>
      </w:r>
    </w:p>
    <w:p w:rsidR="00415759" w:rsidRPr="002E4EBE" w:rsidRDefault="005C347E" w:rsidP="00415759">
      <w:pPr>
        <w:pStyle w:val="Body2"/>
        <w:ind w:firstLine="698"/>
        <w:rPr>
          <w:rFonts w:cs="Times New Roman"/>
          <w:sz w:val="24"/>
          <w:szCs w:val="24"/>
          <w:lang w:val="en-GB"/>
        </w:rPr>
      </w:pPr>
      <w:r w:rsidRPr="002E4EBE">
        <w:rPr>
          <w:rFonts w:cs="Times New Roman"/>
          <w:sz w:val="24"/>
          <w:szCs w:val="24"/>
          <w:lang w:val="en-GB"/>
        </w:rPr>
        <w:tab/>
        <w:t xml:space="preserve">11.4. </w:t>
      </w:r>
      <w:r w:rsidR="00415759" w:rsidRPr="002E4EBE">
        <w:rPr>
          <w:rFonts w:cs="Times New Roman"/>
          <w:sz w:val="24"/>
          <w:szCs w:val="24"/>
          <w:lang w:val="en-GB"/>
        </w:rPr>
        <w:t>When replying to a request for clarification of the procurement documents submitted by the supplier, if it was submitted before the deadline specified in clause 11.1 of the procurement documents, or when explaining, clarifying the procurement documents on its own initiative, the Contracting Authority shall publish explanations and clarifications in the CPP IS and send them to all suppliers that have joined the procurement. The Contracting Authority shall publish all explanations and clarifications in the CPP IS both when explaining and clarifying the procurement documents on its own initiative and on the initiative of the suppliers.</w:t>
      </w:r>
    </w:p>
    <w:p w:rsidR="00415759" w:rsidRPr="002E4EBE" w:rsidRDefault="005C347E" w:rsidP="00415759">
      <w:pPr>
        <w:pStyle w:val="Body2"/>
        <w:ind w:firstLine="698"/>
        <w:rPr>
          <w:rFonts w:cs="Times New Roman"/>
          <w:sz w:val="24"/>
          <w:szCs w:val="24"/>
          <w:lang w:val="en-GB"/>
        </w:rPr>
      </w:pPr>
      <w:r w:rsidRPr="002E4EBE">
        <w:rPr>
          <w:rFonts w:cs="Times New Roman"/>
          <w:sz w:val="24"/>
          <w:szCs w:val="24"/>
          <w:lang w:val="en-GB"/>
        </w:rPr>
        <w:lastRenderedPageBreak/>
        <w:tab/>
        <w:t xml:space="preserve">11.5. </w:t>
      </w:r>
      <w:r w:rsidR="00415759" w:rsidRPr="002E4EBE">
        <w:rPr>
          <w:rFonts w:cs="Times New Roman"/>
          <w:sz w:val="24"/>
          <w:szCs w:val="24"/>
          <w:lang w:val="en-GB"/>
        </w:rPr>
        <w:t>When explaining or clarifying the procurement documents, the Contracting Authority shall ensure anonymity of suppliers, i.e., it shall prevent suppliers from discovering the names and other details of other suppliers participating in the procurement procedures.</w:t>
      </w:r>
    </w:p>
    <w:p w:rsidR="00415759" w:rsidRPr="002E4EBE" w:rsidRDefault="005C347E" w:rsidP="00415759">
      <w:pPr>
        <w:pStyle w:val="Body2"/>
        <w:ind w:firstLine="698"/>
        <w:rPr>
          <w:rFonts w:cs="Times New Roman"/>
          <w:sz w:val="24"/>
          <w:szCs w:val="24"/>
          <w:lang w:val="en-GB"/>
        </w:rPr>
      </w:pPr>
      <w:r w:rsidRPr="002E4EBE">
        <w:rPr>
          <w:rFonts w:cs="Times New Roman"/>
          <w:sz w:val="24"/>
          <w:szCs w:val="24"/>
          <w:lang w:val="en-GB"/>
        </w:rPr>
        <w:tab/>
        <w:t>11.6.</w:t>
      </w:r>
      <w:r w:rsidR="00415759" w:rsidRPr="002E4EBE">
        <w:rPr>
          <w:rFonts w:cs="Times New Roman"/>
          <w:sz w:val="24"/>
          <w:szCs w:val="24"/>
          <w:lang w:val="en-GB"/>
        </w:rPr>
        <w:t xml:space="preserve"> In the event of a clarification of the published information, the Contracting Authority shall clarify the contract notice accordingly and, if necessary, extend the deadline for the receipt of </w:t>
      </w:r>
      <w:r w:rsidR="009940E0" w:rsidRPr="002E4EBE">
        <w:rPr>
          <w:rFonts w:cs="Times New Roman"/>
          <w:sz w:val="24"/>
          <w:szCs w:val="24"/>
          <w:lang w:val="en-GB"/>
        </w:rPr>
        <w:t>proposal</w:t>
      </w:r>
      <w:r w:rsidR="00415759" w:rsidRPr="002E4EBE">
        <w:rPr>
          <w:rFonts w:cs="Times New Roman"/>
          <w:sz w:val="24"/>
          <w:szCs w:val="24"/>
          <w:lang w:val="en-GB"/>
        </w:rPr>
        <w:t xml:space="preserve">s to a reasonable period during which suppliers may take the clarifications into account when preparing </w:t>
      </w:r>
      <w:r w:rsidR="009940E0" w:rsidRPr="002E4EBE">
        <w:rPr>
          <w:rFonts w:cs="Times New Roman"/>
          <w:sz w:val="24"/>
          <w:szCs w:val="24"/>
          <w:lang w:val="en-GB"/>
        </w:rPr>
        <w:t>proposal</w:t>
      </w:r>
      <w:r w:rsidR="00415759" w:rsidRPr="002E4EBE">
        <w:rPr>
          <w:rFonts w:cs="Times New Roman"/>
          <w:sz w:val="24"/>
          <w:szCs w:val="24"/>
          <w:lang w:val="en-GB"/>
        </w:rPr>
        <w:t xml:space="preserve">s. The extension of the deadline for receipt of </w:t>
      </w:r>
      <w:r w:rsidR="009940E0" w:rsidRPr="002E4EBE">
        <w:rPr>
          <w:rFonts w:cs="Times New Roman"/>
          <w:sz w:val="24"/>
          <w:szCs w:val="24"/>
          <w:lang w:val="en-GB"/>
        </w:rPr>
        <w:t>proposal</w:t>
      </w:r>
      <w:r w:rsidR="00415759" w:rsidRPr="002E4EBE">
        <w:rPr>
          <w:rFonts w:cs="Times New Roman"/>
          <w:sz w:val="24"/>
          <w:szCs w:val="24"/>
          <w:lang w:val="en-GB"/>
        </w:rPr>
        <w:t xml:space="preserve">s shall be announced by revising the procurement notice. Notices of postponement of the deadline for acceptance of </w:t>
      </w:r>
      <w:r w:rsidR="009940E0" w:rsidRPr="002E4EBE">
        <w:rPr>
          <w:rFonts w:cs="Times New Roman"/>
          <w:sz w:val="24"/>
          <w:szCs w:val="24"/>
          <w:lang w:val="en-GB"/>
        </w:rPr>
        <w:t>proposal</w:t>
      </w:r>
      <w:r w:rsidR="00415759" w:rsidRPr="002E4EBE">
        <w:rPr>
          <w:rFonts w:cs="Times New Roman"/>
          <w:sz w:val="24"/>
          <w:szCs w:val="24"/>
          <w:lang w:val="en-GB"/>
        </w:rPr>
        <w:t>s shall be also published in the CPP IS and sent to the suppliers participating in the procurement.</w:t>
      </w:r>
    </w:p>
    <w:p w:rsidR="00415759" w:rsidRPr="002E4EBE" w:rsidRDefault="005C347E" w:rsidP="00415759">
      <w:pPr>
        <w:pStyle w:val="Body2"/>
        <w:ind w:firstLine="698"/>
        <w:rPr>
          <w:rFonts w:cs="Times New Roman"/>
          <w:sz w:val="24"/>
          <w:szCs w:val="24"/>
          <w:lang w:val="en-GB"/>
        </w:rPr>
      </w:pPr>
      <w:r w:rsidRPr="002E4EBE">
        <w:rPr>
          <w:rFonts w:cs="Times New Roman"/>
          <w:sz w:val="24"/>
          <w:szCs w:val="24"/>
          <w:lang w:val="en-GB"/>
        </w:rPr>
        <w:tab/>
        <w:t xml:space="preserve">11.7. </w:t>
      </w:r>
      <w:r w:rsidR="00415759" w:rsidRPr="002E4EBE">
        <w:rPr>
          <w:rFonts w:cs="Times New Roman"/>
          <w:sz w:val="24"/>
          <w:szCs w:val="24"/>
          <w:lang w:val="en-GB"/>
        </w:rPr>
        <w:t xml:space="preserve">Suppliers should be active in asking questions or asking for clarification of the procurement documents immediately after their analysis, taking into account that, after the deadline for submission of </w:t>
      </w:r>
      <w:r w:rsidR="009940E0" w:rsidRPr="002E4EBE">
        <w:rPr>
          <w:rFonts w:cs="Times New Roman"/>
          <w:sz w:val="24"/>
          <w:szCs w:val="24"/>
          <w:lang w:val="en-GB"/>
        </w:rPr>
        <w:t>proposal</w:t>
      </w:r>
      <w:r w:rsidR="00415759" w:rsidRPr="002E4EBE">
        <w:rPr>
          <w:rFonts w:cs="Times New Roman"/>
          <w:sz w:val="24"/>
          <w:szCs w:val="24"/>
          <w:lang w:val="en-GB"/>
        </w:rPr>
        <w:t xml:space="preserve">s, the content of the </w:t>
      </w:r>
      <w:r w:rsidR="009940E0" w:rsidRPr="002E4EBE">
        <w:rPr>
          <w:rFonts w:cs="Times New Roman"/>
          <w:sz w:val="24"/>
          <w:szCs w:val="24"/>
          <w:lang w:val="en-GB"/>
        </w:rPr>
        <w:t>proposal</w:t>
      </w:r>
      <w:r w:rsidR="00415759" w:rsidRPr="002E4EBE">
        <w:rPr>
          <w:rFonts w:cs="Times New Roman"/>
          <w:sz w:val="24"/>
          <w:szCs w:val="24"/>
          <w:lang w:val="en-GB"/>
        </w:rPr>
        <w:t xml:space="preserve"> or the object of the procurement will not be changed.</w:t>
      </w:r>
    </w:p>
    <w:p w:rsidR="00B615D7" w:rsidRPr="002E4EBE" w:rsidRDefault="00A178D7" w:rsidP="00415759">
      <w:pPr>
        <w:pStyle w:val="Body2"/>
        <w:ind w:firstLine="698"/>
        <w:rPr>
          <w:rFonts w:cs="Times New Roman"/>
          <w:sz w:val="24"/>
          <w:szCs w:val="24"/>
          <w:lang w:val="en-GB"/>
        </w:rPr>
      </w:pPr>
      <w:r w:rsidRPr="002E4EBE">
        <w:rPr>
          <w:rFonts w:cs="Times New Roman"/>
          <w:sz w:val="24"/>
          <w:szCs w:val="24"/>
          <w:lang w:val="en-GB"/>
        </w:rPr>
        <w:t>11.8.</w:t>
      </w:r>
      <w:r w:rsidR="00415759" w:rsidRPr="002E4EBE">
        <w:rPr>
          <w:rFonts w:cs="Times New Roman"/>
          <w:sz w:val="24"/>
          <w:szCs w:val="24"/>
          <w:lang w:val="en-GB"/>
        </w:rPr>
        <w:t xml:space="preserve"> In the event of technical errors or provisions contrary to public procurement legislation are found in these procurement documents, the procurement documents would not be amended, but would be interpreted in accordance with the provisions of that legislation.</w:t>
      </w:r>
    </w:p>
    <w:p w:rsidR="00415759" w:rsidRPr="002E4EBE" w:rsidRDefault="00415759" w:rsidP="00415759">
      <w:pPr>
        <w:pStyle w:val="Body2"/>
        <w:ind w:firstLine="698"/>
        <w:rPr>
          <w:rFonts w:cs="Times New Roman"/>
          <w:sz w:val="24"/>
          <w:szCs w:val="24"/>
          <w:lang w:val="en-GB"/>
        </w:rPr>
      </w:pPr>
      <w:r w:rsidRPr="002E4EBE">
        <w:rPr>
          <w:rFonts w:cs="Times New Roman"/>
          <w:sz w:val="24"/>
          <w:szCs w:val="24"/>
          <w:lang w:val="en-GB"/>
        </w:rPr>
        <w:tab/>
      </w:r>
    </w:p>
    <w:p w:rsidR="00742AA5" w:rsidRPr="002E4EBE" w:rsidRDefault="005C347E" w:rsidP="00742AA5">
      <w:pPr>
        <w:pStyle w:val="Body2"/>
        <w:ind w:firstLine="698"/>
        <w:rPr>
          <w:rFonts w:cs="Times New Roman"/>
          <w:sz w:val="24"/>
          <w:szCs w:val="24"/>
          <w:lang w:val="en-GB"/>
        </w:rPr>
      </w:pPr>
      <w:r w:rsidRPr="002E4EBE">
        <w:rPr>
          <w:rFonts w:cs="Times New Roman"/>
          <w:sz w:val="24"/>
          <w:szCs w:val="24"/>
          <w:lang w:val="en-GB"/>
        </w:rPr>
        <w:tab/>
        <w:t xml:space="preserve">12. </w:t>
      </w:r>
      <w:r w:rsidR="00D97800" w:rsidRPr="002E4EBE">
        <w:rPr>
          <w:rFonts w:cs="Times New Roman"/>
          <w:sz w:val="24"/>
          <w:szCs w:val="24"/>
          <w:lang w:val="en-GB"/>
        </w:rPr>
        <w:t xml:space="preserve">PROCEDURE OF INITIAL EXAMINATION OF </w:t>
      </w:r>
      <w:r w:rsidR="009940E0" w:rsidRPr="002E4EBE">
        <w:rPr>
          <w:rFonts w:cs="Times New Roman"/>
          <w:sz w:val="24"/>
          <w:szCs w:val="24"/>
          <w:lang w:val="en-GB"/>
        </w:rPr>
        <w:t>PROPOSAL</w:t>
      </w:r>
      <w:r w:rsidR="00D97800" w:rsidRPr="002E4EBE">
        <w:rPr>
          <w:rFonts w:cs="Times New Roman"/>
          <w:sz w:val="24"/>
          <w:szCs w:val="24"/>
          <w:lang w:val="en-GB"/>
        </w:rPr>
        <w:t>S</w:t>
      </w:r>
      <w:r w:rsidRPr="002E4EBE">
        <w:rPr>
          <w:rFonts w:cs="Times New Roman"/>
          <w:sz w:val="24"/>
          <w:szCs w:val="24"/>
          <w:lang w:val="en-GB"/>
        </w:rPr>
        <w:tab/>
      </w:r>
    </w:p>
    <w:p w:rsidR="003527E2" w:rsidRPr="002E4EBE" w:rsidRDefault="005C347E" w:rsidP="00742AA5">
      <w:pPr>
        <w:pStyle w:val="Body2"/>
        <w:ind w:firstLine="698"/>
        <w:rPr>
          <w:rFonts w:cs="Times New Roman"/>
          <w:sz w:val="24"/>
          <w:szCs w:val="24"/>
          <w:lang w:val="en-GB"/>
        </w:rPr>
      </w:pPr>
      <w:r w:rsidRPr="002E4EBE">
        <w:rPr>
          <w:rFonts w:cs="Times New Roman"/>
          <w:sz w:val="24"/>
          <w:szCs w:val="24"/>
          <w:lang w:val="en-GB"/>
        </w:rPr>
        <w:br/>
      </w:r>
      <w:r w:rsidRPr="002E4EBE">
        <w:rPr>
          <w:rFonts w:cs="Times New Roman"/>
          <w:sz w:val="24"/>
          <w:szCs w:val="24"/>
          <w:lang w:val="en-GB"/>
        </w:rPr>
        <w:tab/>
      </w:r>
      <w:r w:rsidR="003527E2" w:rsidRPr="002E4EBE">
        <w:rPr>
          <w:rFonts w:cs="Times New Roman"/>
          <w:sz w:val="24"/>
          <w:szCs w:val="24"/>
          <w:lang w:val="en-GB"/>
        </w:rPr>
        <w:t>12.1. Initial examination of proposals submitted by the suppliers by means of the CPP IS shall take</w:t>
      </w:r>
      <w:r w:rsidR="00742AA5" w:rsidRPr="002E4EBE">
        <w:rPr>
          <w:rFonts w:cs="Times New Roman"/>
          <w:sz w:val="24"/>
          <w:szCs w:val="24"/>
          <w:lang w:val="en-GB"/>
        </w:rPr>
        <w:t xml:space="preserve"> </w:t>
      </w:r>
      <w:r w:rsidR="003527E2" w:rsidRPr="002E4EBE">
        <w:rPr>
          <w:rFonts w:cs="Times New Roman"/>
          <w:sz w:val="24"/>
          <w:szCs w:val="24"/>
          <w:lang w:val="en-GB"/>
        </w:rPr>
        <w:t>place at the meeting of the Public Procurement Commission (hereinafter referred to as the Commission).</w:t>
      </w:r>
      <w:r w:rsidR="003527E2" w:rsidRPr="002E4EBE">
        <w:rPr>
          <w:rFonts w:cs="Times New Roman"/>
          <w:sz w:val="24"/>
          <w:szCs w:val="24"/>
          <w:lang w:val="en-GB"/>
        </w:rPr>
        <w:br/>
      </w:r>
      <w:r w:rsidR="003527E2" w:rsidRPr="002E4EBE">
        <w:rPr>
          <w:rFonts w:cs="Times New Roman"/>
          <w:sz w:val="24"/>
          <w:szCs w:val="24"/>
          <w:lang w:val="en-GB"/>
        </w:rPr>
        <w:tab/>
        <w:t>12.2. Suppliers or their representatives shall not participate in the procedure for the initial</w:t>
      </w:r>
    </w:p>
    <w:p w:rsidR="003527E2" w:rsidRPr="002E4EBE" w:rsidRDefault="003527E2" w:rsidP="003527E2">
      <w:pPr>
        <w:pStyle w:val="Body2"/>
        <w:rPr>
          <w:rFonts w:cs="Times New Roman"/>
          <w:sz w:val="24"/>
          <w:szCs w:val="24"/>
          <w:lang w:val="en-GB"/>
        </w:rPr>
      </w:pPr>
      <w:r w:rsidRPr="002E4EBE">
        <w:rPr>
          <w:rFonts w:cs="Times New Roman"/>
          <w:sz w:val="24"/>
          <w:szCs w:val="24"/>
          <w:lang w:val="en-GB"/>
        </w:rPr>
        <w:t>examination of proposals received by the means of the CPP IS.</w:t>
      </w:r>
    </w:p>
    <w:p w:rsidR="003527E2" w:rsidRPr="002E4EBE" w:rsidRDefault="003527E2" w:rsidP="003527E2">
      <w:pPr>
        <w:pStyle w:val="Body2"/>
        <w:rPr>
          <w:rFonts w:cs="Times New Roman"/>
          <w:sz w:val="24"/>
          <w:szCs w:val="24"/>
          <w:lang w:val="en-GB"/>
        </w:rPr>
      </w:pPr>
      <w:r w:rsidRPr="002E4EBE">
        <w:rPr>
          <w:rFonts w:cs="Times New Roman"/>
          <w:sz w:val="24"/>
          <w:szCs w:val="24"/>
          <w:lang w:val="en-GB"/>
        </w:rPr>
        <w:tab/>
        <w:t>12.3. Considering the fact that the proposals are submitted electronically, the results of the initial examination procedure recorded in the minutes shall not be reported to the suppliers.</w:t>
      </w:r>
    </w:p>
    <w:p w:rsidR="002D3D9A" w:rsidRPr="002E4EBE" w:rsidRDefault="005C347E" w:rsidP="00AD6D0F">
      <w:pPr>
        <w:ind w:firstLine="720"/>
        <w:jc w:val="both"/>
        <w:rPr>
          <w:rFonts w:eastAsia="Times New Roman"/>
          <w:bdr w:val="none" w:sz="0" w:space="0" w:color="auto"/>
          <w:lang w:val="lt-LT"/>
        </w:rPr>
      </w:pPr>
      <w:r w:rsidRPr="002E4EBE">
        <w:rPr>
          <w:lang w:val="en-GB"/>
        </w:rPr>
        <w:br/>
      </w:r>
      <w:r w:rsidRPr="002E4EBE">
        <w:rPr>
          <w:lang w:val="en-GB"/>
        </w:rPr>
        <w:tab/>
        <w:t xml:space="preserve">13. </w:t>
      </w:r>
      <w:r w:rsidR="002D3D9A" w:rsidRPr="002E4EBE">
        <w:rPr>
          <w:lang w:val="en-GB"/>
        </w:rPr>
        <w:t xml:space="preserve">EXAMINATION OF </w:t>
      </w:r>
      <w:r w:rsidR="009940E0" w:rsidRPr="002E4EBE">
        <w:rPr>
          <w:lang w:val="en-GB"/>
        </w:rPr>
        <w:t>PROPOSAL</w:t>
      </w:r>
      <w:r w:rsidR="002D3D9A" w:rsidRPr="002E4EBE">
        <w:rPr>
          <w:lang w:val="en-GB"/>
        </w:rPr>
        <w:t xml:space="preserve">S AND REASONS FOR </w:t>
      </w:r>
      <w:r w:rsidR="009940E0" w:rsidRPr="002E4EBE">
        <w:rPr>
          <w:lang w:val="en-GB"/>
        </w:rPr>
        <w:t>PROPOSAL</w:t>
      </w:r>
      <w:r w:rsidR="002D3D9A" w:rsidRPr="002E4EBE">
        <w:rPr>
          <w:lang w:val="en-GB"/>
        </w:rPr>
        <w:t xml:space="preserve"> REJECTION</w:t>
      </w:r>
    </w:p>
    <w:p w:rsidR="00415759" w:rsidRPr="002E4EBE" w:rsidRDefault="005C347E" w:rsidP="00415759">
      <w:pPr>
        <w:pStyle w:val="Body2"/>
        <w:rPr>
          <w:rFonts w:cs="Times New Roman"/>
          <w:sz w:val="24"/>
          <w:szCs w:val="24"/>
          <w:lang w:val="en-GB"/>
        </w:rPr>
      </w:pP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13.1. </w:t>
      </w:r>
      <w:r w:rsidR="009940E0" w:rsidRPr="002E4EBE">
        <w:rPr>
          <w:rFonts w:cs="Times New Roman"/>
          <w:sz w:val="24"/>
          <w:szCs w:val="24"/>
          <w:lang w:val="en-GB"/>
        </w:rPr>
        <w:t>Proposal</w:t>
      </w:r>
      <w:r w:rsidR="00415759" w:rsidRPr="002E4EBE">
        <w:rPr>
          <w:rFonts w:cs="Times New Roman"/>
          <w:sz w:val="24"/>
          <w:szCs w:val="24"/>
          <w:lang w:val="en-GB"/>
        </w:rPr>
        <w:t>s shall be examined, evaluated and compared on a confidential basis without the presence of the representatives of the suppliers wh</w:t>
      </w:r>
      <w:r w:rsidR="00B461C8" w:rsidRPr="002E4EBE">
        <w:rPr>
          <w:rFonts w:cs="Times New Roman"/>
          <w:sz w:val="24"/>
          <w:szCs w:val="24"/>
          <w:lang w:val="en-GB"/>
        </w:rPr>
        <w:t xml:space="preserve">ich </w:t>
      </w:r>
      <w:r w:rsidR="00415759" w:rsidRPr="002E4EBE">
        <w:rPr>
          <w:rFonts w:cs="Times New Roman"/>
          <w:sz w:val="24"/>
          <w:szCs w:val="24"/>
          <w:lang w:val="en-GB"/>
        </w:rPr>
        <w:t xml:space="preserve">have submitted the </w:t>
      </w:r>
      <w:r w:rsidR="009940E0" w:rsidRPr="002E4EBE">
        <w:rPr>
          <w:rFonts w:cs="Times New Roman"/>
          <w:sz w:val="24"/>
          <w:szCs w:val="24"/>
          <w:lang w:val="en-GB"/>
        </w:rPr>
        <w:t>proposal</w:t>
      </w:r>
      <w:r w:rsidR="00415759" w:rsidRPr="002E4EBE">
        <w:rPr>
          <w:rFonts w:cs="Times New Roman"/>
          <w:sz w:val="24"/>
          <w:szCs w:val="24"/>
          <w:lang w:val="en-GB"/>
        </w:rPr>
        <w:t>s.</w:t>
      </w:r>
    </w:p>
    <w:p w:rsidR="00415759" w:rsidRPr="002E4EBE" w:rsidRDefault="005C347E" w:rsidP="00415759">
      <w:pPr>
        <w:pStyle w:val="Body2"/>
        <w:rPr>
          <w:rFonts w:cs="Times New Roman"/>
          <w:sz w:val="24"/>
          <w:szCs w:val="24"/>
          <w:lang w:val="en-GB"/>
        </w:rPr>
      </w:pPr>
      <w:r w:rsidRPr="002E4EBE">
        <w:rPr>
          <w:rFonts w:cs="Times New Roman"/>
          <w:sz w:val="24"/>
          <w:szCs w:val="24"/>
          <w:lang w:val="en-GB"/>
        </w:rPr>
        <w:tab/>
        <w:t xml:space="preserve">13.2. </w:t>
      </w:r>
      <w:r w:rsidR="00415759" w:rsidRPr="002E4EBE">
        <w:rPr>
          <w:rFonts w:cs="Times New Roman"/>
          <w:sz w:val="24"/>
          <w:szCs w:val="24"/>
          <w:lang w:val="en-GB"/>
        </w:rPr>
        <w:t xml:space="preserve">The Contracting Authority may ask suppliers to explain their </w:t>
      </w:r>
      <w:r w:rsidR="009940E0" w:rsidRPr="002E4EBE">
        <w:rPr>
          <w:rFonts w:cs="Times New Roman"/>
          <w:sz w:val="24"/>
          <w:szCs w:val="24"/>
          <w:lang w:val="en-GB"/>
        </w:rPr>
        <w:t>proposal</w:t>
      </w:r>
      <w:r w:rsidR="00415759" w:rsidRPr="002E4EBE">
        <w:rPr>
          <w:rFonts w:cs="Times New Roman"/>
          <w:sz w:val="24"/>
          <w:szCs w:val="24"/>
          <w:lang w:val="en-GB"/>
        </w:rPr>
        <w:t xml:space="preserve">s, but may not request, propose or allow a change in the substance of the </w:t>
      </w:r>
      <w:r w:rsidR="009940E0" w:rsidRPr="002E4EBE">
        <w:rPr>
          <w:rFonts w:cs="Times New Roman"/>
          <w:sz w:val="24"/>
          <w:szCs w:val="24"/>
          <w:lang w:val="en-GB"/>
        </w:rPr>
        <w:t>proposal</w:t>
      </w:r>
      <w:r w:rsidR="00415759" w:rsidRPr="002E4EBE">
        <w:rPr>
          <w:rFonts w:cs="Times New Roman"/>
          <w:sz w:val="24"/>
          <w:szCs w:val="24"/>
          <w:lang w:val="en-GB"/>
        </w:rPr>
        <w:t xml:space="preserve">, i.e., suppliers are not allowed to make changes in price or other changes that would make the non-compliant </w:t>
      </w:r>
      <w:r w:rsidR="009940E0" w:rsidRPr="002E4EBE">
        <w:rPr>
          <w:rFonts w:cs="Times New Roman"/>
          <w:sz w:val="24"/>
          <w:szCs w:val="24"/>
          <w:lang w:val="en-GB"/>
        </w:rPr>
        <w:t>proposal</w:t>
      </w:r>
      <w:r w:rsidR="00415759" w:rsidRPr="002E4EBE">
        <w:rPr>
          <w:rFonts w:cs="Times New Roman"/>
          <w:sz w:val="24"/>
          <w:szCs w:val="24"/>
          <w:lang w:val="en-GB"/>
        </w:rPr>
        <w:t xml:space="preserve"> compliant. The Contracting Authority, having found errors in the calculation of the price indicated in the </w:t>
      </w:r>
      <w:r w:rsidR="009940E0" w:rsidRPr="002E4EBE">
        <w:rPr>
          <w:rFonts w:cs="Times New Roman"/>
          <w:sz w:val="24"/>
          <w:szCs w:val="24"/>
          <w:lang w:val="en-GB"/>
        </w:rPr>
        <w:t>proposal</w:t>
      </w:r>
      <w:r w:rsidR="00415759" w:rsidRPr="002E4EBE">
        <w:rPr>
          <w:rFonts w:cs="Times New Roman"/>
          <w:sz w:val="24"/>
          <w:szCs w:val="24"/>
          <w:lang w:val="en-GB"/>
        </w:rPr>
        <w:t xml:space="preserve"> during the evaluation of </w:t>
      </w:r>
      <w:r w:rsidR="009940E0" w:rsidRPr="002E4EBE">
        <w:rPr>
          <w:rFonts w:cs="Times New Roman"/>
          <w:sz w:val="24"/>
          <w:szCs w:val="24"/>
          <w:lang w:val="en-GB"/>
        </w:rPr>
        <w:t>proposal</w:t>
      </w:r>
      <w:r w:rsidR="00415759" w:rsidRPr="002E4EBE">
        <w:rPr>
          <w:rFonts w:cs="Times New Roman"/>
          <w:sz w:val="24"/>
          <w:szCs w:val="24"/>
          <w:lang w:val="en-GB"/>
        </w:rPr>
        <w:t xml:space="preserve">s, must ask the </w:t>
      </w:r>
      <w:proofErr w:type="spellStart"/>
      <w:r w:rsidR="009940E0" w:rsidRPr="002E4EBE">
        <w:rPr>
          <w:rFonts w:cs="Times New Roman"/>
          <w:sz w:val="24"/>
          <w:szCs w:val="24"/>
          <w:lang w:val="en-GB"/>
        </w:rPr>
        <w:t>proposal</w:t>
      </w:r>
      <w:r w:rsidR="00415759" w:rsidRPr="002E4EBE">
        <w:rPr>
          <w:rFonts w:cs="Times New Roman"/>
          <w:sz w:val="24"/>
          <w:szCs w:val="24"/>
          <w:lang w:val="en-GB"/>
        </w:rPr>
        <w:t>ers</w:t>
      </w:r>
      <w:proofErr w:type="spellEnd"/>
      <w:r w:rsidR="00415759" w:rsidRPr="002E4EBE">
        <w:rPr>
          <w:rFonts w:cs="Times New Roman"/>
          <w:sz w:val="24"/>
          <w:szCs w:val="24"/>
          <w:lang w:val="en-GB"/>
        </w:rPr>
        <w:t xml:space="preserve"> to correct the arithmetical errors observed in the </w:t>
      </w:r>
      <w:r w:rsidR="009940E0" w:rsidRPr="002E4EBE">
        <w:rPr>
          <w:rFonts w:cs="Times New Roman"/>
          <w:sz w:val="24"/>
          <w:szCs w:val="24"/>
          <w:lang w:val="en-GB"/>
        </w:rPr>
        <w:t>proposal</w:t>
      </w:r>
      <w:r w:rsidR="00415759" w:rsidRPr="002E4EBE">
        <w:rPr>
          <w:rFonts w:cs="Times New Roman"/>
          <w:sz w:val="24"/>
          <w:szCs w:val="24"/>
          <w:lang w:val="en-GB"/>
        </w:rPr>
        <w:t xml:space="preserve"> within the term specified by it, without changing the price announced at the </w:t>
      </w:r>
      <w:r w:rsidR="009940E0" w:rsidRPr="002E4EBE">
        <w:rPr>
          <w:rFonts w:cs="Times New Roman"/>
          <w:sz w:val="24"/>
          <w:szCs w:val="24"/>
          <w:lang w:val="en-GB"/>
        </w:rPr>
        <w:t>proposal</w:t>
      </w:r>
      <w:r w:rsidR="00415759" w:rsidRPr="002E4EBE">
        <w:rPr>
          <w:rFonts w:cs="Times New Roman"/>
          <w:sz w:val="24"/>
          <w:szCs w:val="24"/>
          <w:lang w:val="en-GB"/>
        </w:rPr>
        <w:t xml:space="preserve"> opening meeting. When correcting the arithmetical errors in the </w:t>
      </w:r>
      <w:r w:rsidR="009940E0" w:rsidRPr="002E4EBE">
        <w:rPr>
          <w:rFonts w:cs="Times New Roman"/>
          <w:sz w:val="24"/>
          <w:szCs w:val="24"/>
          <w:lang w:val="en-GB"/>
        </w:rPr>
        <w:t>proposal</w:t>
      </w:r>
      <w:r w:rsidR="00415759" w:rsidRPr="002E4EBE">
        <w:rPr>
          <w:rFonts w:cs="Times New Roman"/>
          <w:sz w:val="24"/>
          <w:szCs w:val="24"/>
          <w:lang w:val="en-GB"/>
        </w:rPr>
        <w:t>, the supplier may correct the components of the price but shall have no right to refuse any components of the price or to supplement the price with the new components.</w:t>
      </w:r>
    </w:p>
    <w:p w:rsidR="00415759" w:rsidRPr="002E4EBE" w:rsidRDefault="005C347E" w:rsidP="00415759">
      <w:pPr>
        <w:pStyle w:val="Body2"/>
        <w:rPr>
          <w:rFonts w:cs="Times New Roman"/>
          <w:sz w:val="24"/>
          <w:szCs w:val="24"/>
          <w:lang w:val="en-GB"/>
        </w:rPr>
      </w:pPr>
      <w:r w:rsidRPr="002E4EBE">
        <w:rPr>
          <w:rFonts w:cs="Times New Roman"/>
          <w:sz w:val="24"/>
          <w:szCs w:val="24"/>
          <w:lang w:val="en-GB"/>
        </w:rPr>
        <w:tab/>
        <w:t xml:space="preserve">13.3. </w:t>
      </w:r>
      <w:r w:rsidR="00415759" w:rsidRPr="002E4EBE">
        <w:rPr>
          <w:rFonts w:cs="Times New Roman"/>
          <w:sz w:val="24"/>
          <w:szCs w:val="24"/>
          <w:lang w:val="en-GB"/>
        </w:rPr>
        <w:t xml:space="preserve">If unusually low price is specified in the </w:t>
      </w:r>
      <w:r w:rsidR="009940E0" w:rsidRPr="002E4EBE">
        <w:rPr>
          <w:rFonts w:cs="Times New Roman"/>
          <w:sz w:val="24"/>
          <w:szCs w:val="24"/>
          <w:lang w:val="en-GB"/>
        </w:rPr>
        <w:t>proposal</w:t>
      </w:r>
      <w:r w:rsidR="00415759" w:rsidRPr="002E4EBE">
        <w:rPr>
          <w:rFonts w:cs="Times New Roman"/>
          <w:sz w:val="24"/>
          <w:szCs w:val="24"/>
          <w:lang w:val="en-GB"/>
        </w:rPr>
        <w:t xml:space="preserve"> submitted by the supplier, the Contracting</w:t>
      </w:r>
      <w:r w:rsidR="00A06377" w:rsidRPr="002E4EBE">
        <w:rPr>
          <w:rFonts w:cs="Times New Roman"/>
          <w:sz w:val="24"/>
          <w:szCs w:val="24"/>
          <w:lang w:val="en-GB"/>
        </w:rPr>
        <w:t xml:space="preserve"> </w:t>
      </w:r>
      <w:r w:rsidR="00415759" w:rsidRPr="002E4EBE">
        <w:rPr>
          <w:rFonts w:cs="Times New Roman"/>
          <w:sz w:val="24"/>
          <w:szCs w:val="24"/>
          <w:lang w:val="en-GB"/>
        </w:rPr>
        <w:t xml:space="preserve">Authority shall request the supplier to substantiate the </w:t>
      </w:r>
      <w:r w:rsidR="009940E0" w:rsidRPr="002E4EBE">
        <w:rPr>
          <w:rFonts w:cs="Times New Roman"/>
          <w:sz w:val="24"/>
          <w:szCs w:val="24"/>
          <w:lang w:val="en-GB"/>
        </w:rPr>
        <w:t>proposal</w:t>
      </w:r>
      <w:r w:rsidR="00415759" w:rsidRPr="002E4EBE">
        <w:rPr>
          <w:rFonts w:cs="Times New Roman"/>
          <w:sz w:val="24"/>
          <w:szCs w:val="24"/>
          <w:lang w:val="en-GB"/>
        </w:rPr>
        <w:t xml:space="preserve"> price, and if the supplier does not provide</w:t>
      </w:r>
      <w:r w:rsidR="00A06377" w:rsidRPr="002E4EBE">
        <w:rPr>
          <w:rFonts w:cs="Times New Roman"/>
          <w:sz w:val="24"/>
          <w:szCs w:val="24"/>
          <w:lang w:val="en-GB"/>
        </w:rPr>
        <w:t xml:space="preserve"> </w:t>
      </w:r>
      <w:r w:rsidR="00415759" w:rsidRPr="002E4EBE">
        <w:rPr>
          <w:rFonts w:cs="Times New Roman"/>
          <w:sz w:val="24"/>
          <w:szCs w:val="24"/>
          <w:lang w:val="en-GB"/>
        </w:rPr>
        <w:t xml:space="preserve">adequate evidence of the reasonableness of the price, the Contracting Authority shall reject the </w:t>
      </w:r>
      <w:r w:rsidR="009940E0" w:rsidRPr="002E4EBE">
        <w:rPr>
          <w:rFonts w:cs="Times New Roman"/>
          <w:sz w:val="24"/>
          <w:szCs w:val="24"/>
          <w:lang w:val="en-GB"/>
        </w:rPr>
        <w:t>proposal</w:t>
      </w:r>
      <w:r w:rsidR="00415759" w:rsidRPr="002E4EBE">
        <w:rPr>
          <w:rFonts w:cs="Times New Roman"/>
          <w:sz w:val="24"/>
          <w:szCs w:val="24"/>
          <w:lang w:val="en-GB"/>
        </w:rPr>
        <w:t>.</w:t>
      </w:r>
    </w:p>
    <w:p w:rsidR="009431C2" w:rsidRPr="002E4EBE" w:rsidRDefault="005C347E" w:rsidP="00415759">
      <w:pPr>
        <w:pStyle w:val="Body2"/>
        <w:rPr>
          <w:rFonts w:cs="Times New Roman"/>
          <w:sz w:val="24"/>
          <w:szCs w:val="24"/>
          <w:lang w:val="en-GB"/>
        </w:rPr>
      </w:pPr>
      <w:r w:rsidRPr="002E4EBE">
        <w:rPr>
          <w:rFonts w:cs="Times New Roman"/>
          <w:sz w:val="24"/>
          <w:szCs w:val="24"/>
          <w:lang w:val="en-GB"/>
        </w:rPr>
        <w:tab/>
        <w:t xml:space="preserve">13.4. </w:t>
      </w:r>
      <w:r w:rsidR="00415759" w:rsidRPr="002E4EBE">
        <w:rPr>
          <w:rFonts w:cs="Times New Roman"/>
          <w:sz w:val="24"/>
          <w:szCs w:val="24"/>
          <w:lang w:val="en-GB"/>
        </w:rPr>
        <w:t xml:space="preserve">The Contracting Authority may refuse to examine the entire </w:t>
      </w:r>
      <w:r w:rsidR="009940E0" w:rsidRPr="002E4EBE">
        <w:rPr>
          <w:rFonts w:cs="Times New Roman"/>
          <w:sz w:val="24"/>
          <w:szCs w:val="24"/>
          <w:lang w:val="en-GB"/>
        </w:rPr>
        <w:t>proposal</w:t>
      </w:r>
      <w:r w:rsidR="00415759" w:rsidRPr="002E4EBE">
        <w:rPr>
          <w:rFonts w:cs="Times New Roman"/>
          <w:sz w:val="24"/>
          <w:szCs w:val="24"/>
          <w:lang w:val="en-GB"/>
        </w:rPr>
        <w:t xml:space="preserve"> of the supplier if, after examining its part, it determines that the </w:t>
      </w:r>
      <w:r w:rsidR="009940E0" w:rsidRPr="002E4EBE">
        <w:rPr>
          <w:rFonts w:cs="Times New Roman"/>
          <w:sz w:val="24"/>
          <w:szCs w:val="24"/>
          <w:lang w:val="en-GB"/>
        </w:rPr>
        <w:t>proposal</w:t>
      </w:r>
      <w:r w:rsidR="00415759" w:rsidRPr="002E4EBE">
        <w:rPr>
          <w:rFonts w:cs="Times New Roman"/>
          <w:sz w:val="24"/>
          <w:szCs w:val="24"/>
          <w:lang w:val="en-GB"/>
        </w:rPr>
        <w:t xml:space="preserve"> must be rejected in accordance with the requirements of the Law.</w:t>
      </w:r>
    </w:p>
    <w:p w:rsidR="00200B57" w:rsidRPr="002E4EBE" w:rsidRDefault="00200B57" w:rsidP="005D5583">
      <w:pPr>
        <w:pStyle w:val="Body2"/>
        <w:ind w:firstLine="720"/>
        <w:rPr>
          <w:rFonts w:cs="Times New Roman"/>
          <w:sz w:val="24"/>
          <w:szCs w:val="24"/>
          <w:lang w:val="en-GB"/>
        </w:rPr>
      </w:pPr>
      <w:r w:rsidRPr="002E4EBE">
        <w:rPr>
          <w:rFonts w:cs="Times New Roman"/>
          <w:sz w:val="24"/>
          <w:szCs w:val="24"/>
          <w:lang w:val="en-GB"/>
        </w:rPr>
        <w:lastRenderedPageBreak/>
        <w:t>13.5. Due to the supplier's (non)compliance with national security regulations, the Contracting Authority may request the submission of documents proving the correctness of the data provided in the supplier's declaration of compliance with nationa</w:t>
      </w:r>
      <w:r w:rsidR="00453403">
        <w:rPr>
          <w:rFonts w:cs="Times New Roman"/>
          <w:sz w:val="24"/>
          <w:szCs w:val="24"/>
          <w:lang w:val="en-GB"/>
        </w:rPr>
        <w:t>l security requirements (Annex 5</w:t>
      </w:r>
      <w:r w:rsidRPr="002E4EBE">
        <w:rPr>
          <w:rFonts w:cs="Times New Roman"/>
          <w:sz w:val="24"/>
          <w:szCs w:val="24"/>
          <w:lang w:val="en-GB"/>
        </w:rPr>
        <w:t xml:space="preserve"> of the procurement documents). The supplier will be required to provide the documents and information required for such verification due to compliance with national security interests.</w:t>
      </w:r>
    </w:p>
    <w:p w:rsidR="00415759" w:rsidRPr="002E4EBE" w:rsidRDefault="005C347E" w:rsidP="00415759">
      <w:pPr>
        <w:pStyle w:val="Body2"/>
        <w:rPr>
          <w:rFonts w:cs="Times New Roman"/>
          <w:sz w:val="24"/>
          <w:szCs w:val="24"/>
          <w:lang w:val="en-GB"/>
        </w:rPr>
      </w:pPr>
      <w:r w:rsidRPr="002E4EBE">
        <w:rPr>
          <w:rFonts w:cs="Times New Roman"/>
          <w:sz w:val="24"/>
          <w:szCs w:val="24"/>
          <w:lang w:val="en-GB"/>
        </w:rPr>
        <w:tab/>
        <w:t>13.</w:t>
      </w:r>
      <w:r w:rsidR="00200B57" w:rsidRPr="002E4EBE">
        <w:rPr>
          <w:rFonts w:cs="Times New Roman"/>
          <w:sz w:val="24"/>
          <w:szCs w:val="24"/>
          <w:lang w:val="en-GB"/>
        </w:rPr>
        <w:t>6</w:t>
      </w:r>
      <w:r w:rsidRPr="002E4EBE">
        <w:rPr>
          <w:rFonts w:cs="Times New Roman"/>
          <w:sz w:val="24"/>
          <w:szCs w:val="24"/>
          <w:lang w:val="en-GB"/>
        </w:rPr>
        <w:t>.</w:t>
      </w:r>
      <w:r w:rsidRPr="002E4EBE">
        <w:rPr>
          <w:rFonts w:cs="Times New Roman"/>
          <w:sz w:val="24"/>
          <w:szCs w:val="24"/>
          <w:lang w:val="en-GB"/>
        </w:rPr>
        <w:tab/>
      </w:r>
      <w:r w:rsidR="00415759" w:rsidRPr="002E4EBE">
        <w:rPr>
          <w:rFonts w:cs="Times New Roman"/>
          <w:b/>
          <w:sz w:val="24"/>
          <w:szCs w:val="24"/>
          <w:lang w:val="en-GB"/>
        </w:rPr>
        <w:t xml:space="preserve">The Commission shall reject the </w:t>
      </w:r>
      <w:r w:rsidR="009940E0" w:rsidRPr="002E4EBE">
        <w:rPr>
          <w:rFonts w:cs="Times New Roman"/>
          <w:b/>
          <w:sz w:val="24"/>
          <w:szCs w:val="24"/>
          <w:lang w:val="en-GB"/>
        </w:rPr>
        <w:t>proposal</w:t>
      </w:r>
      <w:r w:rsidR="00415759" w:rsidRPr="002E4EBE">
        <w:rPr>
          <w:rFonts w:cs="Times New Roman"/>
          <w:b/>
          <w:sz w:val="24"/>
          <w:szCs w:val="24"/>
          <w:lang w:val="en-GB"/>
        </w:rPr>
        <w:t xml:space="preserve"> when</w:t>
      </w:r>
      <w:r w:rsidR="00415759" w:rsidRPr="002E4EBE">
        <w:rPr>
          <w:rFonts w:cs="Times New Roman"/>
          <w:sz w:val="24"/>
          <w:szCs w:val="24"/>
          <w:lang w:val="en-GB"/>
        </w:rPr>
        <w:t>:</w:t>
      </w:r>
    </w:p>
    <w:p w:rsidR="00415759" w:rsidRPr="002E4EBE" w:rsidRDefault="005C347E" w:rsidP="00415759">
      <w:pPr>
        <w:pStyle w:val="Body2"/>
        <w:rPr>
          <w:rFonts w:cs="Times New Roman"/>
          <w:b/>
          <w:sz w:val="24"/>
          <w:szCs w:val="24"/>
          <w:lang w:val="en-GB"/>
        </w:rPr>
      </w:pPr>
      <w:r w:rsidRPr="002E4EBE">
        <w:rPr>
          <w:rFonts w:cs="Times New Roman"/>
          <w:sz w:val="24"/>
          <w:szCs w:val="24"/>
          <w:lang w:val="en-GB"/>
        </w:rPr>
        <w:tab/>
      </w:r>
      <w:r w:rsidRPr="002E4EBE">
        <w:rPr>
          <w:rFonts w:cs="Times New Roman"/>
          <w:b/>
          <w:sz w:val="24"/>
          <w:szCs w:val="24"/>
          <w:lang w:val="en-GB"/>
        </w:rPr>
        <w:t>13.</w:t>
      </w:r>
      <w:r w:rsidR="0094325E" w:rsidRPr="002E4EBE">
        <w:rPr>
          <w:rFonts w:cs="Times New Roman"/>
          <w:b/>
          <w:sz w:val="24"/>
          <w:szCs w:val="24"/>
          <w:lang w:val="en-GB"/>
        </w:rPr>
        <w:t>6</w:t>
      </w:r>
      <w:r w:rsidRPr="002E4EBE">
        <w:rPr>
          <w:rFonts w:cs="Times New Roman"/>
          <w:b/>
          <w:sz w:val="24"/>
          <w:szCs w:val="24"/>
          <w:lang w:val="en-GB"/>
        </w:rPr>
        <w:t xml:space="preserve">.1. </w:t>
      </w:r>
      <w:r w:rsidR="00415759" w:rsidRPr="002E4EBE">
        <w:rPr>
          <w:rFonts w:cs="Times New Roman"/>
          <w:b/>
          <w:sz w:val="24"/>
          <w:szCs w:val="24"/>
          <w:lang w:val="en-GB"/>
        </w:rPr>
        <w:t xml:space="preserve">the </w:t>
      </w:r>
      <w:r w:rsidR="009940E0" w:rsidRPr="002E4EBE">
        <w:rPr>
          <w:rFonts w:cs="Times New Roman"/>
          <w:b/>
          <w:sz w:val="24"/>
          <w:szCs w:val="24"/>
          <w:lang w:val="en-GB"/>
        </w:rPr>
        <w:t>proposal</w:t>
      </w:r>
      <w:r w:rsidR="00415759" w:rsidRPr="002E4EBE">
        <w:rPr>
          <w:rFonts w:cs="Times New Roman"/>
          <w:b/>
          <w:sz w:val="24"/>
          <w:szCs w:val="24"/>
          <w:lang w:val="en-GB"/>
        </w:rPr>
        <w:t xml:space="preserve"> does not comply with the requirements set out in the procurement documents</w:t>
      </w:r>
      <w:r w:rsidR="009940E0" w:rsidRPr="002E4EBE">
        <w:rPr>
          <w:rFonts w:cs="Times New Roman"/>
          <w:b/>
          <w:sz w:val="24"/>
          <w:szCs w:val="24"/>
          <w:lang w:val="en-GB"/>
        </w:rPr>
        <w:t xml:space="preserve"> and/or requirements set up in draft contract</w:t>
      </w:r>
      <w:r w:rsidR="00415759" w:rsidRPr="002E4EBE">
        <w:rPr>
          <w:rFonts w:cs="Times New Roman"/>
          <w:b/>
          <w:sz w:val="24"/>
          <w:szCs w:val="24"/>
          <w:lang w:val="en-GB"/>
        </w:rPr>
        <w:t xml:space="preserve">; </w:t>
      </w:r>
    </w:p>
    <w:p w:rsidR="00415759" w:rsidRPr="002E4EBE" w:rsidRDefault="005C347E" w:rsidP="00415759">
      <w:pPr>
        <w:widowControl w:val="0"/>
        <w:tabs>
          <w:tab w:val="left" w:pos="720"/>
        </w:tabs>
        <w:ind w:firstLine="720"/>
        <w:jc w:val="both"/>
        <w:rPr>
          <w:b/>
          <w:lang w:val="en-GB"/>
        </w:rPr>
      </w:pPr>
      <w:r w:rsidRPr="002E4EBE">
        <w:rPr>
          <w:b/>
          <w:lang w:val="en-GB"/>
        </w:rPr>
        <w:t>13.</w:t>
      </w:r>
      <w:r w:rsidR="0094325E" w:rsidRPr="002E4EBE">
        <w:rPr>
          <w:b/>
          <w:lang w:val="en-GB"/>
        </w:rPr>
        <w:t>6</w:t>
      </w:r>
      <w:r w:rsidRPr="002E4EBE">
        <w:rPr>
          <w:b/>
          <w:lang w:val="en-GB"/>
        </w:rPr>
        <w:t>.</w:t>
      </w:r>
      <w:r w:rsidR="003F3036" w:rsidRPr="002E4EBE">
        <w:rPr>
          <w:b/>
          <w:lang w:val="en-GB"/>
        </w:rPr>
        <w:t>2</w:t>
      </w:r>
      <w:r w:rsidRPr="002E4EBE">
        <w:rPr>
          <w:b/>
          <w:lang w:val="en-GB"/>
        </w:rPr>
        <w:t xml:space="preserve">. </w:t>
      </w:r>
      <w:r w:rsidR="00415759" w:rsidRPr="002E4EBE">
        <w:rPr>
          <w:b/>
          <w:lang w:val="en-GB"/>
        </w:rPr>
        <w:t xml:space="preserve">the supplier fails to explain the </w:t>
      </w:r>
      <w:r w:rsidR="009940E0" w:rsidRPr="002E4EBE">
        <w:rPr>
          <w:b/>
          <w:lang w:val="en-GB"/>
        </w:rPr>
        <w:t>proposal</w:t>
      </w:r>
      <w:r w:rsidR="00415759" w:rsidRPr="002E4EBE">
        <w:rPr>
          <w:b/>
          <w:lang w:val="en-GB"/>
        </w:rPr>
        <w:t xml:space="preserve"> within the time limit set by the Contracting Authority;</w:t>
      </w:r>
    </w:p>
    <w:p w:rsidR="00950552" w:rsidRPr="002E4EBE" w:rsidRDefault="005C347E" w:rsidP="00950552">
      <w:pPr>
        <w:widowControl w:val="0"/>
        <w:tabs>
          <w:tab w:val="left" w:pos="720"/>
        </w:tabs>
        <w:ind w:firstLine="720"/>
        <w:jc w:val="both"/>
        <w:rPr>
          <w:b/>
          <w:lang w:val="en-GB"/>
        </w:rPr>
      </w:pPr>
      <w:r w:rsidRPr="002E4EBE">
        <w:rPr>
          <w:b/>
          <w:lang w:val="en-GB"/>
        </w:rPr>
        <w:t>13.</w:t>
      </w:r>
      <w:r w:rsidR="0094325E" w:rsidRPr="002E4EBE">
        <w:rPr>
          <w:b/>
          <w:lang w:val="en-GB"/>
        </w:rPr>
        <w:t>6</w:t>
      </w:r>
      <w:r w:rsidRPr="002E4EBE">
        <w:rPr>
          <w:b/>
          <w:lang w:val="en-GB"/>
        </w:rPr>
        <w:t>.</w:t>
      </w:r>
      <w:r w:rsidR="003F3036" w:rsidRPr="002E4EBE">
        <w:rPr>
          <w:b/>
          <w:lang w:val="en-GB"/>
        </w:rPr>
        <w:t>3</w:t>
      </w:r>
      <w:r w:rsidRPr="002E4EBE">
        <w:rPr>
          <w:b/>
          <w:lang w:val="en-GB"/>
        </w:rPr>
        <w:t xml:space="preserve">. </w:t>
      </w:r>
      <w:r w:rsidR="00950552" w:rsidRPr="002E4EBE">
        <w:rPr>
          <w:b/>
          <w:lang w:val="en-GB"/>
        </w:rPr>
        <w:t xml:space="preserve">the supplier has not specified or failed to supplement or submit the documents specified in the procurement documents submitted together with the </w:t>
      </w:r>
      <w:r w:rsidR="009940E0" w:rsidRPr="002E4EBE">
        <w:rPr>
          <w:b/>
          <w:lang w:val="en-GB"/>
        </w:rPr>
        <w:t>proposal</w:t>
      </w:r>
      <w:r w:rsidR="00950552" w:rsidRPr="002E4EBE">
        <w:rPr>
          <w:b/>
          <w:lang w:val="en-GB"/>
        </w:rPr>
        <w:t xml:space="preserve"> within the time limit set by the Contracting Authority, i.e., the supplier’s authorisation to sign the application, as specified in Article 2</w:t>
      </w:r>
      <w:r w:rsidR="007864CB" w:rsidRPr="002E4EBE">
        <w:rPr>
          <w:b/>
          <w:lang w:val="en-GB"/>
        </w:rPr>
        <w:t>8</w:t>
      </w:r>
      <w:r w:rsidR="00950552" w:rsidRPr="002E4EBE">
        <w:rPr>
          <w:b/>
          <w:lang w:val="en-GB"/>
        </w:rPr>
        <w:t xml:space="preserve"> (</w:t>
      </w:r>
      <w:r w:rsidR="007864CB" w:rsidRPr="002E4EBE">
        <w:rPr>
          <w:b/>
          <w:lang w:val="en-GB"/>
        </w:rPr>
        <w:t>4</w:t>
      </w:r>
      <w:r w:rsidR="00950552" w:rsidRPr="002E4EBE">
        <w:rPr>
          <w:b/>
          <w:lang w:val="en-GB"/>
        </w:rPr>
        <w:t>) of the Law;</w:t>
      </w:r>
    </w:p>
    <w:p w:rsidR="003F3036" w:rsidRPr="002E4EBE" w:rsidRDefault="003D16D9" w:rsidP="003F3036">
      <w:pPr>
        <w:widowControl w:val="0"/>
        <w:tabs>
          <w:tab w:val="left" w:pos="720"/>
        </w:tabs>
        <w:ind w:firstLine="720"/>
        <w:jc w:val="both"/>
        <w:rPr>
          <w:b/>
        </w:rPr>
      </w:pPr>
      <w:r>
        <w:rPr>
          <w:b/>
          <w:lang w:val="en-GB"/>
        </w:rPr>
        <w:t>13.6</w:t>
      </w:r>
      <w:r w:rsidR="003F3036" w:rsidRPr="002E4EBE">
        <w:rPr>
          <w:b/>
          <w:lang w:val="en-GB"/>
        </w:rPr>
        <w:t xml:space="preserve">.4. </w:t>
      </w:r>
      <w:r w:rsidR="007864CB" w:rsidRPr="002E4EBE">
        <w:rPr>
          <w:b/>
          <w:lang w:val="en"/>
        </w:rPr>
        <w:t>The good</w:t>
      </w:r>
      <w:r>
        <w:rPr>
          <w:b/>
          <w:lang w:val="en"/>
        </w:rPr>
        <w:t>s offered by the supplier</w:t>
      </w:r>
      <w:r w:rsidR="007864CB" w:rsidRPr="002E4EBE">
        <w:rPr>
          <w:b/>
          <w:lang w:val="en"/>
        </w:rPr>
        <w:t xml:space="preserve"> are manufactured in accordance with Article 92 of the Law on Public Procurement. in the states or territories specified in the list provided for in clause 14;</w:t>
      </w:r>
    </w:p>
    <w:p w:rsidR="00950552" w:rsidRPr="002E4EBE" w:rsidRDefault="005C347E" w:rsidP="00950552">
      <w:pPr>
        <w:widowControl w:val="0"/>
        <w:tabs>
          <w:tab w:val="left" w:pos="720"/>
        </w:tabs>
        <w:ind w:firstLine="720"/>
        <w:jc w:val="both"/>
        <w:rPr>
          <w:b/>
          <w:lang w:val="en-GB"/>
        </w:rPr>
      </w:pPr>
      <w:r w:rsidRPr="002E4EBE">
        <w:rPr>
          <w:b/>
          <w:lang w:val="en-GB"/>
        </w:rPr>
        <w:t>13.</w:t>
      </w:r>
      <w:r w:rsidR="007864CB" w:rsidRPr="002E4EBE">
        <w:rPr>
          <w:b/>
          <w:lang w:val="en-GB"/>
        </w:rPr>
        <w:t>6</w:t>
      </w:r>
      <w:r w:rsidRPr="002E4EBE">
        <w:rPr>
          <w:b/>
          <w:lang w:val="en-GB"/>
        </w:rPr>
        <w:t>.</w:t>
      </w:r>
      <w:r w:rsidR="003F3036" w:rsidRPr="002E4EBE">
        <w:rPr>
          <w:b/>
          <w:lang w:val="en-GB"/>
        </w:rPr>
        <w:t>5</w:t>
      </w:r>
      <w:r w:rsidRPr="002E4EBE">
        <w:rPr>
          <w:b/>
          <w:lang w:val="en-GB"/>
        </w:rPr>
        <w:t>.</w:t>
      </w:r>
      <w:r w:rsidR="00950552" w:rsidRPr="002E4EBE">
        <w:rPr>
          <w:b/>
          <w:lang w:val="en-GB"/>
        </w:rPr>
        <w:t xml:space="preserve"> the supplier did not justify the abnormally low price;</w:t>
      </w:r>
    </w:p>
    <w:p w:rsidR="0049297E" w:rsidRPr="002E4EBE" w:rsidRDefault="00BF5BC2" w:rsidP="009431C2">
      <w:pPr>
        <w:widowControl w:val="0"/>
        <w:tabs>
          <w:tab w:val="left" w:pos="720"/>
        </w:tabs>
        <w:ind w:firstLine="720"/>
        <w:jc w:val="both"/>
        <w:rPr>
          <w:b/>
          <w:lang w:val="en-GB"/>
        </w:rPr>
      </w:pPr>
      <w:r w:rsidRPr="002E4EBE">
        <w:rPr>
          <w:b/>
          <w:lang w:val="en-GB"/>
        </w:rPr>
        <w:t>13.</w:t>
      </w:r>
      <w:r w:rsidR="007864CB" w:rsidRPr="002E4EBE">
        <w:rPr>
          <w:b/>
          <w:lang w:val="en-GB"/>
        </w:rPr>
        <w:t>6</w:t>
      </w:r>
      <w:r w:rsidRPr="002E4EBE">
        <w:rPr>
          <w:b/>
          <w:lang w:val="en-GB"/>
        </w:rPr>
        <w:t>.</w:t>
      </w:r>
      <w:r w:rsidR="003F3036" w:rsidRPr="002E4EBE">
        <w:rPr>
          <w:b/>
          <w:lang w:val="en-GB"/>
        </w:rPr>
        <w:t>6</w:t>
      </w:r>
      <w:r w:rsidRPr="002E4EBE">
        <w:rPr>
          <w:b/>
          <w:lang w:val="en-GB"/>
        </w:rPr>
        <w:t xml:space="preserve">. </w:t>
      </w:r>
      <w:r w:rsidR="00950552" w:rsidRPr="002E4EBE">
        <w:rPr>
          <w:b/>
          <w:lang w:val="en-GB"/>
        </w:rPr>
        <w:t xml:space="preserve">the price  in the </w:t>
      </w:r>
      <w:r w:rsidR="009940E0" w:rsidRPr="002E4EBE">
        <w:rPr>
          <w:b/>
          <w:lang w:val="en-GB"/>
        </w:rPr>
        <w:t>proposal</w:t>
      </w:r>
      <w:r w:rsidR="00950552" w:rsidRPr="002E4EBE">
        <w:rPr>
          <w:b/>
          <w:lang w:val="en-GB"/>
        </w:rPr>
        <w:t xml:space="preserve"> is too high and unacceptable to the Contracting</w:t>
      </w:r>
      <w:r w:rsidR="009431C2" w:rsidRPr="002E4EBE">
        <w:rPr>
          <w:b/>
          <w:lang w:val="en-GB"/>
        </w:rPr>
        <w:t xml:space="preserve"> </w:t>
      </w:r>
      <w:r w:rsidR="00950552" w:rsidRPr="002E4EBE">
        <w:rPr>
          <w:b/>
          <w:lang w:val="en-GB"/>
        </w:rPr>
        <w:t>Authority</w:t>
      </w:r>
      <w:r w:rsidR="005C347E" w:rsidRPr="002E4EBE">
        <w:rPr>
          <w:b/>
          <w:lang w:val="en-GB"/>
        </w:rPr>
        <w:t>.</w:t>
      </w:r>
    </w:p>
    <w:p w:rsidR="002771EC" w:rsidRPr="002E4EBE" w:rsidRDefault="003F3036" w:rsidP="003F3036">
      <w:pPr>
        <w:widowControl w:val="0"/>
        <w:tabs>
          <w:tab w:val="left" w:pos="720"/>
        </w:tabs>
        <w:ind w:firstLine="720"/>
        <w:jc w:val="both"/>
        <w:rPr>
          <w:b/>
          <w:lang w:val="en"/>
        </w:rPr>
      </w:pPr>
      <w:r w:rsidRPr="002E4EBE">
        <w:rPr>
          <w:b/>
          <w:lang w:val="en-GB"/>
        </w:rPr>
        <w:t>13.</w:t>
      </w:r>
      <w:r w:rsidR="002771EC" w:rsidRPr="002E4EBE">
        <w:rPr>
          <w:b/>
          <w:lang w:val="en-GB"/>
        </w:rPr>
        <w:t>6</w:t>
      </w:r>
      <w:r w:rsidRPr="002E4EBE">
        <w:rPr>
          <w:b/>
          <w:lang w:val="en-GB"/>
        </w:rPr>
        <w:t xml:space="preserve">.7. </w:t>
      </w:r>
      <w:r w:rsidRPr="002E4EBE">
        <w:rPr>
          <w:b/>
          <w:lang w:val="en"/>
        </w:rPr>
        <w:t>the participant has provided false information about compliance with the established requirements, which the procuring organization can prove by any legal means</w:t>
      </w:r>
      <w:r w:rsidR="002771EC" w:rsidRPr="002E4EBE">
        <w:rPr>
          <w:b/>
          <w:lang w:val="en"/>
        </w:rPr>
        <w:t>;</w:t>
      </w:r>
    </w:p>
    <w:p w:rsidR="002771EC" w:rsidRPr="002E4EBE" w:rsidRDefault="002771EC" w:rsidP="003F3036">
      <w:pPr>
        <w:widowControl w:val="0"/>
        <w:tabs>
          <w:tab w:val="left" w:pos="720"/>
        </w:tabs>
        <w:ind w:firstLine="720"/>
        <w:jc w:val="both"/>
        <w:rPr>
          <w:b/>
          <w:lang w:val="en"/>
        </w:rPr>
      </w:pPr>
      <w:r w:rsidRPr="002E4EBE">
        <w:rPr>
          <w:b/>
          <w:lang w:val="en"/>
        </w:rPr>
        <w:t>13.6.8.</w:t>
      </w:r>
      <w:r w:rsidRPr="002E4EBE">
        <w:rPr>
          <w:b/>
        </w:rPr>
        <w:t xml:space="preserve"> </w:t>
      </w:r>
      <w:r w:rsidRPr="002E4EBE">
        <w:rPr>
          <w:b/>
          <w:lang w:val="en"/>
        </w:rPr>
        <w:t xml:space="preserve">during the </w:t>
      </w:r>
      <w:proofErr w:type="spellStart"/>
      <w:r w:rsidRPr="002E4EBE">
        <w:rPr>
          <w:b/>
          <w:lang w:val="en"/>
        </w:rPr>
        <w:t>assesment</w:t>
      </w:r>
      <w:proofErr w:type="spellEnd"/>
      <w:r w:rsidRPr="002E4EBE">
        <w:rPr>
          <w:b/>
          <w:lang w:val="en"/>
        </w:rPr>
        <w:t xml:space="preserve"> of the supplier, if it becomes clear that there are circumstan</w:t>
      </w:r>
      <w:r w:rsidR="00AD6D0F" w:rsidRPr="002E4EBE">
        <w:rPr>
          <w:b/>
          <w:lang w:val="en"/>
        </w:rPr>
        <w:t>ces specified in Article 40(</w:t>
      </w:r>
      <w:r w:rsidRPr="002E4EBE">
        <w:rPr>
          <w:b/>
          <w:lang w:val="en"/>
        </w:rPr>
        <w:t>9</w:t>
      </w:r>
      <w:r w:rsidR="00AD6D0F" w:rsidRPr="002E4EBE">
        <w:rPr>
          <w:b/>
          <w:lang w:val="en"/>
        </w:rPr>
        <w:t>)</w:t>
      </w:r>
      <w:r w:rsidRPr="002E4EBE">
        <w:rPr>
          <w:b/>
          <w:lang w:val="en"/>
        </w:rPr>
        <w:t xml:space="preserve"> </w:t>
      </w:r>
      <w:r w:rsidR="00AD6D0F" w:rsidRPr="002E4EBE">
        <w:rPr>
          <w:b/>
          <w:lang w:val="en"/>
        </w:rPr>
        <w:t>of the Law and Article 33(</w:t>
      </w:r>
      <w:r w:rsidRPr="002E4EBE">
        <w:rPr>
          <w:b/>
          <w:lang w:val="en"/>
        </w:rPr>
        <w:t>9</w:t>
      </w:r>
      <w:r w:rsidR="00AD6D0F" w:rsidRPr="002E4EBE">
        <w:rPr>
          <w:b/>
          <w:lang w:val="en"/>
        </w:rPr>
        <w:t>)(</w:t>
      </w:r>
      <w:r w:rsidR="005C546A">
        <w:rPr>
          <w:b/>
          <w:lang w:val="en"/>
        </w:rPr>
        <w:t>1-6</w:t>
      </w:r>
      <w:r w:rsidR="00AD6D0F" w:rsidRPr="002E4EBE">
        <w:rPr>
          <w:b/>
          <w:lang w:val="en"/>
        </w:rPr>
        <w:t>)</w:t>
      </w:r>
      <w:r w:rsidRPr="002E4EBE">
        <w:rPr>
          <w:b/>
          <w:lang w:val="en"/>
        </w:rPr>
        <w:t xml:space="preserve"> of the Law;</w:t>
      </w:r>
    </w:p>
    <w:p w:rsidR="003F3036" w:rsidRPr="002E4EBE" w:rsidRDefault="002771EC" w:rsidP="003F3036">
      <w:pPr>
        <w:widowControl w:val="0"/>
        <w:tabs>
          <w:tab w:val="left" w:pos="720"/>
        </w:tabs>
        <w:ind w:firstLine="720"/>
        <w:jc w:val="both"/>
        <w:rPr>
          <w:b/>
          <w:lang w:val="en"/>
        </w:rPr>
      </w:pPr>
      <w:r w:rsidRPr="002E4EBE">
        <w:rPr>
          <w:b/>
          <w:lang w:val="en"/>
        </w:rPr>
        <w:t>13.6.9. the provider does not meet the requirements related to national security;</w:t>
      </w:r>
    </w:p>
    <w:p w:rsidR="00B462BB" w:rsidRPr="002E4EBE" w:rsidRDefault="00B462BB" w:rsidP="003F3036">
      <w:pPr>
        <w:widowControl w:val="0"/>
        <w:tabs>
          <w:tab w:val="left" w:pos="720"/>
        </w:tabs>
        <w:ind w:firstLine="720"/>
        <w:jc w:val="both"/>
        <w:rPr>
          <w:b/>
        </w:rPr>
      </w:pPr>
      <w:r w:rsidRPr="002E4EBE">
        <w:rPr>
          <w:b/>
          <w:lang w:val="en"/>
        </w:rPr>
        <w:t>13.</w:t>
      </w:r>
      <w:r w:rsidR="007864CB" w:rsidRPr="002E4EBE">
        <w:rPr>
          <w:b/>
          <w:lang w:val="en"/>
        </w:rPr>
        <w:t>6</w:t>
      </w:r>
      <w:r w:rsidRPr="002E4EBE">
        <w:rPr>
          <w:b/>
          <w:lang w:val="en"/>
        </w:rPr>
        <w:t>.</w:t>
      </w:r>
      <w:r w:rsidR="007864CB" w:rsidRPr="002E4EBE">
        <w:rPr>
          <w:b/>
          <w:lang w:val="en"/>
        </w:rPr>
        <w:t>10</w:t>
      </w:r>
      <w:r w:rsidRPr="002E4EBE">
        <w:rPr>
          <w:b/>
          <w:lang w:val="en"/>
        </w:rPr>
        <w:t xml:space="preserve">. </w:t>
      </w:r>
      <w:r w:rsidRPr="002E4EBE">
        <w:rPr>
          <w:b/>
        </w:rPr>
        <w:t>When the competent authorities provide information that the supplier, its sub-supplier or manufacturer (including its management bodies, shareholders, characteristics of the services provided, equipment) poses a threat to the national security or the security of another member state or has a conflict of interest that may negatively affect the execution of the procurement contract and thus cause a threat for national security. In all cases, the procuring organization may consider that the Supplier poses a threat to the national security or the security of another member state, if it receives information confirming this provided by the competent authorities</w:t>
      </w:r>
      <w:r w:rsidR="002771EC" w:rsidRPr="002E4EBE">
        <w:rPr>
          <w:b/>
        </w:rPr>
        <w:t>;</w:t>
      </w:r>
    </w:p>
    <w:p w:rsidR="000212CA" w:rsidRPr="000212CA" w:rsidRDefault="002771EC" w:rsidP="007D728E">
      <w:pPr>
        <w:widowControl w:val="0"/>
        <w:tabs>
          <w:tab w:val="left" w:pos="720"/>
        </w:tabs>
        <w:ind w:firstLine="720"/>
        <w:jc w:val="both"/>
        <w:rPr>
          <w:b/>
        </w:rPr>
      </w:pPr>
      <w:r w:rsidRPr="002E4EBE">
        <w:rPr>
          <w:b/>
        </w:rPr>
        <w:t>13.6.11. the sup</w:t>
      </w:r>
      <w:r w:rsidR="000212CA">
        <w:rPr>
          <w:b/>
        </w:rPr>
        <w:t>plier did not submit documents or informat</w:t>
      </w:r>
      <w:r w:rsidR="00670E0C">
        <w:rPr>
          <w:b/>
        </w:rPr>
        <w:t>ion specified in Clauses  9.10.3</w:t>
      </w:r>
      <w:r w:rsidR="000212CA">
        <w:rPr>
          <w:b/>
        </w:rPr>
        <w:t xml:space="preserve"> and/or 13.5 of the Procurement conditions at the request of the Contracting Authority.</w:t>
      </w:r>
    </w:p>
    <w:p w:rsidR="0049297E" w:rsidRPr="002E4EBE" w:rsidRDefault="0049297E" w:rsidP="005D2844">
      <w:pPr>
        <w:pStyle w:val="Body2"/>
        <w:ind w:firstLine="698"/>
        <w:rPr>
          <w:rFonts w:cs="Times New Roman"/>
          <w:sz w:val="24"/>
          <w:szCs w:val="24"/>
          <w:lang w:val="en-GB"/>
        </w:rPr>
      </w:pPr>
    </w:p>
    <w:p w:rsidR="00950552" w:rsidRPr="002E4EBE" w:rsidRDefault="005C347E" w:rsidP="009431C2">
      <w:pPr>
        <w:pStyle w:val="Body2"/>
        <w:ind w:firstLine="698"/>
        <w:rPr>
          <w:rFonts w:cs="Times New Roman"/>
          <w:sz w:val="24"/>
          <w:szCs w:val="24"/>
          <w:lang w:val="en-GB"/>
        </w:rPr>
      </w:pPr>
      <w:r w:rsidRPr="002E4EBE">
        <w:rPr>
          <w:rFonts w:cs="Times New Roman"/>
          <w:sz w:val="24"/>
          <w:szCs w:val="24"/>
          <w:lang w:val="en-GB"/>
        </w:rPr>
        <w:t xml:space="preserve">14. </w:t>
      </w:r>
      <w:r w:rsidR="00950552" w:rsidRPr="002E4EBE">
        <w:rPr>
          <w:rFonts w:cs="Times New Roman"/>
          <w:sz w:val="24"/>
          <w:szCs w:val="24"/>
          <w:lang w:val="en-GB"/>
        </w:rPr>
        <w:t xml:space="preserve">EVALUATION OF </w:t>
      </w:r>
      <w:r w:rsidR="009940E0" w:rsidRPr="002E4EBE">
        <w:rPr>
          <w:rFonts w:cs="Times New Roman"/>
          <w:sz w:val="24"/>
          <w:szCs w:val="24"/>
          <w:lang w:val="en-GB"/>
        </w:rPr>
        <w:t>PROPOSAL</w:t>
      </w:r>
      <w:r w:rsidR="00950552" w:rsidRPr="002E4EBE">
        <w:rPr>
          <w:rFonts w:cs="Times New Roman"/>
          <w:sz w:val="24"/>
          <w:szCs w:val="24"/>
          <w:lang w:val="en-GB"/>
        </w:rPr>
        <w:t>S</w:t>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14.1. </w:t>
      </w:r>
      <w:r w:rsidR="00950552" w:rsidRPr="002E4EBE">
        <w:rPr>
          <w:rFonts w:cs="Times New Roman"/>
          <w:sz w:val="24"/>
          <w:szCs w:val="24"/>
          <w:lang w:val="en-GB"/>
        </w:rPr>
        <w:t xml:space="preserve">The Contracting Authority shall select the most economically advantageous </w:t>
      </w:r>
      <w:r w:rsidR="009940E0" w:rsidRPr="002E4EBE">
        <w:rPr>
          <w:rFonts w:cs="Times New Roman"/>
          <w:sz w:val="24"/>
          <w:szCs w:val="24"/>
          <w:lang w:val="en-GB"/>
        </w:rPr>
        <w:t>proposal</w:t>
      </w:r>
      <w:r w:rsidR="00950552" w:rsidRPr="002E4EBE">
        <w:rPr>
          <w:rFonts w:cs="Times New Roman"/>
          <w:sz w:val="24"/>
          <w:szCs w:val="24"/>
          <w:lang w:val="en-GB"/>
        </w:rPr>
        <w:t xml:space="preserve"> on the</w:t>
      </w:r>
      <w:r w:rsidR="009431C2" w:rsidRPr="002E4EBE">
        <w:rPr>
          <w:rFonts w:cs="Times New Roman"/>
          <w:sz w:val="24"/>
          <w:szCs w:val="24"/>
          <w:lang w:val="en-GB"/>
        </w:rPr>
        <w:t xml:space="preserve"> </w:t>
      </w:r>
      <w:r w:rsidR="00950552" w:rsidRPr="002E4EBE">
        <w:rPr>
          <w:rFonts w:cs="Times New Roman"/>
          <w:sz w:val="24"/>
          <w:szCs w:val="24"/>
          <w:lang w:val="en-GB"/>
        </w:rPr>
        <w:t>basis of the price.</w:t>
      </w:r>
    </w:p>
    <w:p w:rsidR="00950552" w:rsidRPr="002E4EBE" w:rsidRDefault="005C347E" w:rsidP="00950552">
      <w:pPr>
        <w:pStyle w:val="Body2"/>
        <w:ind w:firstLine="698"/>
        <w:rPr>
          <w:rFonts w:cs="Times New Roman"/>
          <w:sz w:val="24"/>
          <w:szCs w:val="24"/>
          <w:lang w:val="en-GB"/>
        </w:rPr>
      </w:pPr>
      <w:r w:rsidRPr="002E4EBE">
        <w:rPr>
          <w:rFonts w:cs="Times New Roman"/>
          <w:sz w:val="24"/>
          <w:szCs w:val="24"/>
          <w:lang w:val="en-GB"/>
        </w:rPr>
        <w:tab/>
        <w:t xml:space="preserve">14.2. </w:t>
      </w:r>
      <w:r w:rsidR="00950552" w:rsidRPr="002E4EBE">
        <w:rPr>
          <w:rFonts w:cs="Times New Roman"/>
          <w:sz w:val="24"/>
          <w:szCs w:val="24"/>
          <w:lang w:val="en-GB"/>
        </w:rPr>
        <w:t xml:space="preserve">The prices indicated in the </w:t>
      </w:r>
      <w:r w:rsidR="009940E0" w:rsidRPr="002E4EBE">
        <w:rPr>
          <w:rFonts w:cs="Times New Roman"/>
          <w:sz w:val="24"/>
          <w:szCs w:val="24"/>
          <w:lang w:val="en-GB"/>
        </w:rPr>
        <w:t>proposal</w:t>
      </w:r>
      <w:r w:rsidR="00950552" w:rsidRPr="002E4EBE">
        <w:rPr>
          <w:rFonts w:cs="Times New Roman"/>
          <w:sz w:val="24"/>
          <w:szCs w:val="24"/>
          <w:lang w:val="en-GB"/>
        </w:rPr>
        <w:t xml:space="preserve">s shall be evaluated in euros. If the prices are quoted in foreign currencies, they shall be converted into euros according to the currency rates published by the European Central Bank as regards the euro and a foreign currency. If the European Central Bank does not publish the currency rates as regards to euro and a foreign currency, then the currency rates shall be established in accordance with the euro and foreign currency rates published by the Bank of Lithuania on the last day of the submission of </w:t>
      </w:r>
      <w:r w:rsidR="009940E0" w:rsidRPr="002E4EBE">
        <w:rPr>
          <w:rFonts w:cs="Times New Roman"/>
          <w:sz w:val="24"/>
          <w:szCs w:val="24"/>
          <w:lang w:val="en-GB"/>
        </w:rPr>
        <w:t>proposal</w:t>
      </w:r>
      <w:r w:rsidR="00950552" w:rsidRPr="002E4EBE">
        <w:rPr>
          <w:rFonts w:cs="Times New Roman"/>
          <w:sz w:val="24"/>
          <w:szCs w:val="24"/>
          <w:lang w:val="en-GB"/>
        </w:rPr>
        <w:t>s.</w:t>
      </w:r>
    </w:p>
    <w:p w:rsidR="00950552" w:rsidRPr="002E4EBE" w:rsidRDefault="005C347E" w:rsidP="00950552">
      <w:pPr>
        <w:pStyle w:val="Body2"/>
        <w:ind w:firstLine="698"/>
        <w:rPr>
          <w:rFonts w:cs="Times New Roman"/>
          <w:sz w:val="24"/>
          <w:szCs w:val="24"/>
          <w:lang w:val="en-GB"/>
        </w:rPr>
      </w:pPr>
      <w:r w:rsidRPr="002E4EBE">
        <w:rPr>
          <w:rFonts w:cs="Times New Roman"/>
          <w:sz w:val="24"/>
          <w:szCs w:val="24"/>
          <w:lang w:val="en-GB"/>
        </w:rPr>
        <w:tab/>
        <w:t xml:space="preserve">14.3. </w:t>
      </w:r>
      <w:r w:rsidR="00950552" w:rsidRPr="002E4EBE">
        <w:rPr>
          <w:rFonts w:cs="Times New Roman"/>
          <w:sz w:val="24"/>
          <w:szCs w:val="24"/>
          <w:lang w:val="en-GB"/>
        </w:rPr>
        <w:t xml:space="preserve">For the purpose of an equivalent comparison of </w:t>
      </w:r>
      <w:r w:rsidR="009940E0" w:rsidRPr="002E4EBE">
        <w:rPr>
          <w:rFonts w:cs="Times New Roman"/>
          <w:sz w:val="24"/>
          <w:szCs w:val="24"/>
          <w:lang w:val="en-GB"/>
        </w:rPr>
        <w:t>proposal</w:t>
      </w:r>
      <w:r w:rsidR="00950552" w:rsidRPr="002E4EBE">
        <w:rPr>
          <w:rFonts w:cs="Times New Roman"/>
          <w:sz w:val="24"/>
          <w:szCs w:val="24"/>
          <w:lang w:val="en-GB"/>
        </w:rPr>
        <w:t xml:space="preserve"> prices, the total price quoted in the </w:t>
      </w:r>
      <w:r w:rsidR="009940E0" w:rsidRPr="002E4EBE">
        <w:rPr>
          <w:rFonts w:cs="Times New Roman"/>
          <w:sz w:val="24"/>
          <w:szCs w:val="24"/>
          <w:lang w:val="en-GB"/>
        </w:rPr>
        <w:t>proposal</w:t>
      </w:r>
      <w:r w:rsidR="00950552" w:rsidRPr="002E4EBE">
        <w:rPr>
          <w:rFonts w:cs="Times New Roman"/>
          <w:sz w:val="24"/>
          <w:szCs w:val="24"/>
          <w:lang w:val="en-GB"/>
        </w:rPr>
        <w:t xml:space="preserve"> will be assessed in euros, including VAT. If the price of the </w:t>
      </w:r>
      <w:r w:rsidR="009940E0" w:rsidRPr="002E4EBE">
        <w:rPr>
          <w:rFonts w:cs="Times New Roman"/>
          <w:sz w:val="24"/>
          <w:szCs w:val="24"/>
          <w:lang w:val="en-GB"/>
        </w:rPr>
        <w:t>proposal</w:t>
      </w:r>
      <w:r w:rsidR="00950552" w:rsidRPr="002E4EBE">
        <w:rPr>
          <w:rFonts w:cs="Times New Roman"/>
          <w:sz w:val="24"/>
          <w:szCs w:val="24"/>
          <w:lang w:val="en-GB"/>
        </w:rPr>
        <w:t xml:space="preserve"> is indicated without </w:t>
      </w:r>
      <w:r w:rsidR="00950552" w:rsidRPr="002E4EBE">
        <w:rPr>
          <w:rFonts w:cs="Times New Roman"/>
          <w:sz w:val="24"/>
          <w:szCs w:val="24"/>
          <w:lang w:val="en-GB"/>
        </w:rPr>
        <w:lastRenderedPageBreak/>
        <w:t xml:space="preserve">VAT for justified reasons, the Commission, taking into account the applicable legal acts, will add (or will not add) to the price of such </w:t>
      </w:r>
      <w:r w:rsidR="009940E0" w:rsidRPr="002E4EBE">
        <w:rPr>
          <w:rFonts w:cs="Times New Roman"/>
          <w:sz w:val="24"/>
          <w:szCs w:val="24"/>
          <w:lang w:val="en-GB"/>
        </w:rPr>
        <w:t>proposal</w:t>
      </w:r>
      <w:r w:rsidR="00950552" w:rsidRPr="002E4EBE">
        <w:rPr>
          <w:rFonts w:cs="Times New Roman"/>
          <w:sz w:val="24"/>
          <w:szCs w:val="24"/>
          <w:lang w:val="en-GB"/>
        </w:rPr>
        <w:t xml:space="preserve"> the amount of the 21% VAT rate applicable in the Republic of Lithuania.</w:t>
      </w:r>
    </w:p>
    <w:p w:rsidR="00950552" w:rsidRPr="002E4EBE" w:rsidRDefault="005C347E" w:rsidP="00950552">
      <w:pPr>
        <w:pStyle w:val="Body2"/>
        <w:ind w:firstLine="698"/>
        <w:rPr>
          <w:rFonts w:cs="Times New Roman"/>
          <w:sz w:val="24"/>
          <w:szCs w:val="24"/>
          <w:lang w:val="en-GB"/>
        </w:rPr>
      </w:pP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15. </w:t>
      </w:r>
      <w:r w:rsidR="00950552" w:rsidRPr="002E4EBE">
        <w:rPr>
          <w:rFonts w:cs="Times New Roman"/>
          <w:sz w:val="24"/>
          <w:szCs w:val="24"/>
          <w:lang w:val="en-GB"/>
        </w:rPr>
        <w:t xml:space="preserve">RANKING OF </w:t>
      </w:r>
      <w:r w:rsidR="009940E0" w:rsidRPr="002E4EBE">
        <w:rPr>
          <w:rFonts w:cs="Times New Roman"/>
          <w:sz w:val="24"/>
          <w:szCs w:val="24"/>
          <w:lang w:val="en-GB"/>
        </w:rPr>
        <w:t>PROPOSAL</w:t>
      </w:r>
      <w:r w:rsidR="00950552" w:rsidRPr="002E4EBE">
        <w:rPr>
          <w:rFonts w:cs="Times New Roman"/>
          <w:sz w:val="24"/>
          <w:szCs w:val="24"/>
          <w:lang w:val="en-GB"/>
        </w:rPr>
        <w:t>S AND DETERMINATION OF THE WINNER</w:t>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15.1. </w:t>
      </w:r>
      <w:r w:rsidR="00950552" w:rsidRPr="002E4EBE">
        <w:rPr>
          <w:rFonts w:cs="Times New Roman"/>
          <w:sz w:val="24"/>
          <w:szCs w:val="24"/>
          <w:lang w:val="en-GB"/>
        </w:rPr>
        <w:t xml:space="preserve">The Contracting Authority intending to make a decision regarding the successful </w:t>
      </w:r>
      <w:r w:rsidR="009940E0" w:rsidRPr="002E4EBE">
        <w:rPr>
          <w:rFonts w:cs="Times New Roman"/>
          <w:sz w:val="24"/>
          <w:szCs w:val="24"/>
          <w:lang w:val="en-GB"/>
        </w:rPr>
        <w:t>proposal</w:t>
      </w:r>
      <w:r w:rsidR="00950552" w:rsidRPr="002E4EBE">
        <w:rPr>
          <w:rFonts w:cs="Times New Roman"/>
          <w:sz w:val="24"/>
          <w:szCs w:val="24"/>
          <w:lang w:val="en-GB"/>
        </w:rPr>
        <w:t xml:space="preserve"> in accordance with the criteria and procedure established in the procurement conditions shall immediately evaluate </w:t>
      </w:r>
      <w:r w:rsidR="009940E0" w:rsidRPr="002E4EBE">
        <w:rPr>
          <w:rFonts w:cs="Times New Roman"/>
          <w:sz w:val="24"/>
          <w:szCs w:val="24"/>
          <w:lang w:val="en-GB"/>
        </w:rPr>
        <w:t>proposal</w:t>
      </w:r>
      <w:r w:rsidR="00950552" w:rsidRPr="002E4EBE">
        <w:rPr>
          <w:rFonts w:cs="Times New Roman"/>
          <w:sz w:val="24"/>
          <w:szCs w:val="24"/>
          <w:lang w:val="en-GB"/>
        </w:rPr>
        <w:t xml:space="preserve">s submitted by the suppliers and shall make the ranking of the </w:t>
      </w:r>
      <w:r w:rsidR="009940E0" w:rsidRPr="002E4EBE">
        <w:rPr>
          <w:rFonts w:cs="Times New Roman"/>
          <w:sz w:val="24"/>
          <w:szCs w:val="24"/>
          <w:lang w:val="en-GB"/>
        </w:rPr>
        <w:t>proposal</w:t>
      </w:r>
      <w:r w:rsidR="00950552" w:rsidRPr="002E4EBE">
        <w:rPr>
          <w:rFonts w:cs="Times New Roman"/>
          <w:sz w:val="24"/>
          <w:szCs w:val="24"/>
          <w:lang w:val="en-GB"/>
        </w:rPr>
        <w:t xml:space="preserve">s (except for the cases when the </w:t>
      </w:r>
      <w:r w:rsidR="009940E0" w:rsidRPr="002E4EBE">
        <w:rPr>
          <w:rFonts w:cs="Times New Roman"/>
          <w:sz w:val="24"/>
          <w:szCs w:val="24"/>
          <w:lang w:val="en-GB"/>
        </w:rPr>
        <w:t>proposal</w:t>
      </w:r>
      <w:r w:rsidR="00950552" w:rsidRPr="002E4EBE">
        <w:rPr>
          <w:rFonts w:cs="Times New Roman"/>
          <w:sz w:val="24"/>
          <w:szCs w:val="24"/>
          <w:lang w:val="en-GB"/>
        </w:rPr>
        <w:t xml:space="preserve"> is submitted by only one supplier).  The ranking shall be made in accordance with the most economically advantageous </w:t>
      </w:r>
      <w:r w:rsidR="009940E0" w:rsidRPr="002E4EBE">
        <w:rPr>
          <w:rFonts w:cs="Times New Roman"/>
          <w:sz w:val="24"/>
          <w:szCs w:val="24"/>
          <w:lang w:val="en-GB"/>
        </w:rPr>
        <w:t>proposal</w:t>
      </w:r>
      <w:r w:rsidR="00950552" w:rsidRPr="002E4EBE">
        <w:rPr>
          <w:rFonts w:cs="Times New Roman"/>
          <w:sz w:val="24"/>
          <w:szCs w:val="24"/>
          <w:lang w:val="en-GB"/>
        </w:rPr>
        <w:t xml:space="preserve"> in the descending order. If several </w:t>
      </w:r>
      <w:r w:rsidR="009940E0" w:rsidRPr="002E4EBE">
        <w:rPr>
          <w:rFonts w:cs="Times New Roman"/>
          <w:sz w:val="24"/>
          <w:szCs w:val="24"/>
          <w:lang w:val="en-GB"/>
        </w:rPr>
        <w:t>proposal</w:t>
      </w:r>
      <w:r w:rsidR="00950552" w:rsidRPr="002E4EBE">
        <w:rPr>
          <w:rFonts w:cs="Times New Roman"/>
          <w:sz w:val="24"/>
          <w:szCs w:val="24"/>
          <w:lang w:val="en-GB"/>
        </w:rPr>
        <w:t xml:space="preserve">s are submitted at the same price, the supplier the </w:t>
      </w:r>
      <w:r w:rsidR="009940E0" w:rsidRPr="002E4EBE">
        <w:rPr>
          <w:rFonts w:cs="Times New Roman"/>
          <w:sz w:val="24"/>
          <w:szCs w:val="24"/>
          <w:lang w:val="en-GB"/>
        </w:rPr>
        <w:t>proposal</w:t>
      </w:r>
      <w:r w:rsidR="00950552" w:rsidRPr="002E4EBE">
        <w:rPr>
          <w:rFonts w:cs="Times New Roman"/>
          <w:sz w:val="24"/>
          <w:szCs w:val="24"/>
          <w:lang w:val="en-GB"/>
        </w:rPr>
        <w:t xml:space="preserve"> of which was submitted electronically at the earliest date shall be ranked first.</w:t>
      </w:r>
    </w:p>
    <w:p w:rsidR="00950552" w:rsidRPr="002E4EBE" w:rsidRDefault="005C347E" w:rsidP="00950552">
      <w:pPr>
        <w:pStyle w:val="Body2"/>
        <w:ind w:firstLine="698"/>
        <w:rPr>
          <w:rFonts w:cs="Times New Roman"/>
          <w:sz w:val="24"/>
          <w:szCs w:val="24"/>
          <w:lang w:val="en-GB"/>
        </w:rPr>
      </w:pPr>
      <w:r w:rsidRPr="002E4EBE">
        <w:rPr>
          <w:rFonts w:cs="Times New Roman"/>
          <w:sz w:val="24"/>
          <w:szCs w:val="24"/>
          <w:lang w:val="en-GB"/>
        </w:rPr>
        <w:tab/>
        <w:t>15.2.</w:t>
      </w:r>
      <w:r w:rsidR="00950552" w:rsidRPr="002E4EBE">
        <w:rPr>
          <w:rFonts w:cs="Times New Roman"/>
          <w:sz w:val="24"/>
          <w:szCs w:val="24"/>
          <w:lang w:val="en-GB"/>
        </w:rPr>
        <w:t xml:space="preserve"> The Contracting Authority shall notify the interested suppliers in</w:t>
      </w:r>
      <w:r w:rsidR="00AD6D0F" w:rsidRPr="002E4EBE">
        <w:rPr>
          <w:rFonts w:cs="Times New Roman"/>
          <w:sz w:val="24"/>
          <w:szCs w:val="24"/>
          <w:lang w:val="en-GB"/>
        </w:rPr>
        <w:t xml:space="preserve"> writing not later than within 3</w:t>
      </w:r>
      <w:r w:rsidR="00950552" w:rsidRPr="002E4EBE">
        <w:rPr>
          <w:rFonts w:cs="Times New Roman"/>
          <w:sz w:val="24"/>
          <w:szCs w:val="24"/>
          <w:lang w:val="en-GB"/>
        </w:rPr>
        <w:t xml:space="preserve"> working days of the decision to determine the winning </w:t>
      </w:r>
      <w:r w:rsidR="009940E0" w:rsidRPr="002E4EBE">
        <w:rPr>
          <w:rFonts w:cs="Times New Roman"/>
          <w:sz w:val="24"/>
          <w:szCs w:val="24"/>
          <w:lang w:val="en-GB"/>
        </w:rPr>
        <w:t>proposal</w:t>
      </w:r>
      <w:r w:rsidR="00950552" w:rsidRPr="002E4EBE">
        <w:rPr>
          <w:rFonts w:cs="Times New Roman"/>
          <w:sz w:val="24"/>
          <w:szCs w:val="24"/>
          <w:lang w:val="en-GB"/>
        </w:rPr>
        <w:t xml:space="preserve"> for which the procurement contract will be awarded, provide a summary of relevant information referred to in Article 47 (2) of the Law, not yet submitted during the procurement procedure, the ranking of </w:t>
      </w:r>
      <w:r w:rsidR="009940E0" w:rsidRPr="002E4EBE">
        <w:rPr>
          <w:rFonts w:cs="Times New Roman"/>
          <w:sz w:val="24"/>
          <w:szCs w:val="24"/>
          <w:lang w:val="en-GB"/>
        </w:rPr>
        <w:t>proposal</w:t>
      </w:r>
      <w:r w:rsidR="00950552" w:rsidRPr="002E4EBE">
        <w:rPr>
          <w:rFonts w:cs="Times New Roman"/>
          <w:sz w:val="24"/>
          <w:szCs w:val="24"/>
          <w:lang w:val="en-GB"/>
        </w:rPr>
        <w:t xml:space="preserve">s, the supplier that has won the </w:t>
      </w:r>
      <w:r w:rsidR="009940E0" w:rsidRPr="002E4EBE">
        <w:rPr>
          <w:rFonts w:cs="Times New Roman"/>
          <w:sz w:val="24"/>
          <w:szCs w:val="24"/>
          <w:lang w:val="en-GB"/>
        </w:rPr>
        <w:t>proposal</w:t>
      </w:r>
      <w:r w:rsidR="00950552" w:rsidRPr="002E4EBE">
        <w:rPr>
          <w:rFonts w:cs="Times New Roman"/>
          <w:sz w:val="24"/>
          <w:szCs w:val="24"/>
          <w:lang w:val="en-GB"/>
        </w:rPr>
        <w:t>, the postponement period for concluding the procurement contract. The Contracting Authority shall also specify the reasons for the decision not to conclude the procurement contract or to start the procurement once again.</w:t>
      </w:r>
    </w:p>
    <w:p w:rsidR="00950552" w:rsidRPr="002E4EBE" w:rsidRDefault="005C347E" w:rsidP="00950552">
      <w:pPr>
        <w:pStyle w:val="Body2"/>
        <w:ind w:firstLine="698"/>
        <w:rPr>
          <w:rFonts w:cs="Times New Roman"/>
          <w:sz w:val="24"/>
          <w:szCs w:val="24"/>
          <w:lang w:val="en-GB"/>
        </w:rPr>
      </w:pPr>
      <w:r w:rsidRPr="002E4EBE">
        <w:rPr>
          <w:rFonts w:cs="Times New Roman"/>
          <w:sz w:val="24"/>
          <w:szCs w:val="24"/>
          <w:lang w:val="en-GB"/>
        </w:rPr>
        <w:tab/>
        <w:t xml:space="preserve">15.3. </w:t>
      </w:r>
      <w:r w:rsidR="00950552" w:rsidRPr="002E4EBE">
        <w:rPr>
          <w:rFonts w:cs="Times New Roman"/>
          <w:sz w:val="24"/>
          <w:szCs w:val="24"/>
          <w:lang w:val="en-GB"/>
        </w:rPr>
        <w:t xml:space="preserve">The Contracting Authority shall award the contract to the supplier the </w:t>
      </w:r>
      <w:r w:rsidR="009940E0" w:rsidRPr="002E4EBE">
        <w:rPr>
          <w:rFonts w:cs="Times New Roman"/>
          <w:sz w:val="24"/>
          <w:szCs w:val="24"/>
          <w:lang w:val="en-GB"/>
        </w:rPr>
        <w:t>proposal</w:t>
      </w:r>
      <w:r w:rsidR="00950552" w:rsidRPr="002E4EBE">
        <w:rPr>
          <w:rFonts w:cs="Times New Roman"/>
          <w:sz w:val="24"/>
          <w:szCs w:val="24"/>
          <w:lang w:val="en-GB"/>
        </w:rPr>
        <w:t xml:space="preserve"> of which has been acknowledged as the winning one immediately, but not earlier than the expiry of the postponement period, which cannot be shorter than 10 days. The postponement period shall not apply if there is only one interested supplier with whom the procurement contract is signed.</w:t>
      </w:r>
    </w:p>
    <w:p w:rsidR="00950552" w:rsidRPr="002E4EBE" w:rsidRDefault="005C347E" w:rsidP="00950552">
      <w:pPr>
        <w:pStyle w:val="Body2"/>
        <w:ind w:firstLine="698"/>
        <w:rPr>
          <w:rFonts w:cs="Times New Roman"/>
          <w:sz w:val="24"/>
          <w:szCs w:val="24"/>
          <w:lang w:val="en-GB"/>
        </w:rPr>
      </w:pPr>
      <w:r w:rsidRPr="002E4EBE">
        <w:rPr>
          <w:rFonts w:cs="Times New Roman"/>
          <w:sz w:val="24"/>
          <w:szCs w:val="24"/>
          <w:lang w:val="en-GB"/>
        </w:rPr>
        <w:tab/>
        <w:t xml:space="preserve">15.4. </w:t>
      </w:r>
      <w:r w:rsidR="00950552" w:rsidRPr="002E4EBE">
        <w:rPr>
          <w:rFonts w:cs="Times New Roman"/>
          <w:sz w:val="24"/>
          <w:szCs w:val="24"/>
          <w:lang w:val="en-GB"/>
        </w:rPr>
        <w:t xml:space="preserve">The Contracting Authority shall offer to conclude the procurement contract to the supplier the </w:t>
      </w:r>
      <w:r w:rsidR="009940E0" w:rsidRPr="002E4EBE">
        <w:rPr>
          <w:rFonts w:cs="Times New Roman"/>
          <w:sz w:val="24"/>
          <w:szCs w:val="24"/>
          <w:lang w:val="en-GB"/>
        </w:rPr>
        <w:t>proposal</w:t>
      </w:r>
      <w:r w:rsidR="00950552" w:rsidRPr="002E4EBE">
        <w:rPr>
          <w:rFonts w:cs="Times New Roman"/>
          <w:sz w:val="24"/>
          <w:szCs w:val="24"/>
          <w:lang w:val="en-GB"/>
        </w:rPr>
        <w:t xml:space="preserve"> of which has been recognised as the winner. The supplier is invited to conclude the procurement contract by means of the CPP IS and is informed of the time by which it is necessary to come to conclude the procurement contract. The winning </w:t>
      </w:r>
      <w:r w:rsidR="009940E0" w:rsidRPr="002E4EBE">
        <w:rPr>
          <w:rFonts w:cs="Times New Roman"/>
          <w:sz w:val="24"/>
          <w:szCs w:val="24"/>
          <w:lang w:val="en-GB"/>
        </w:rPr>
        <w:t>proposal</w:t>
      </w:r>
      <w:r w:rsidR="00950552" w:rsidRPr="002E4EBE">
        <w:rPr>
          <w:rFonts w:cs="Times New Roman"/>
          <w:sz w:val="24"/>
          <w:szCs w:val="24"/>
          <w:lang w:val="en-GB"/>
        </w:rPr>
        <w:t xml:space="preserve"> must sign the procurement contract within the deadline specified by the Contracting Authority. The time for signing the procurement contract may be set in a separate notice or specified in the notice of the decision to conclude the procurement contract.</w:t>
      </w:r>
    </w:p>
    <w:p w:rsidR="00950552" w:rsidRPr="002E4EBE" w:rsidRDefault="005C347E" w:rsidP="00950552">
      <w:pPr>
        <w:pStyle w:val="Body2"/>
        <w:ind w:firstLine="698"/>
        <w:rPr>
          <w:rFonts w:cs="Times New Roman"/>
          <w:sz w:val="24"/>
          <w:szCs w:val="24"/>
          <w:lang w:val="en-GB"/>
        </w:rPr>
      </w:pPr>
      <w:r w:rsidRPr="002E4EBE">
        <w:rPr>
          <w:rFonts w:cs="Times New Roman"/>
          <w:sz w:val="24"/>
          <w:szCs w:val="24"/>
          <w:lang w:val="en-GB"/>
        </w:rPr>
        <w:tab/>
        <w:t>15.5.</w:t>
      </w:r>
      <w:r w:rsidR="00950552" w:rsidRPr="002E4EBE">
        <w:rPr>
          <w:rFonts w:cs="Times New Roman"/>
          <w:sz w:val="24"/>
          <w:szCs w:val="24"/>
          <w:lang w:val="en-GB"/>
        </w:rPr>
        <w:t xml:space="preserve"> If the supplier which has been offered to conclude the procurement contract refuses to conclude it in writing or does not provide the </w:t>
      </w:r>
      <w:r w:rsidR="009940E0" w:rsidRPr="002E4EBE">
        <w:rPr>
          <w:rFonts w:cs="Times New Roman"/>
          <w:sz w:val="24"/>
          <w:szCs w:val="24"/>
          <w:lang w:val="en-GB"/>
        </w:rPr>
        <w:t>proposal</w:t>
      </w:r>
      <w:r w:rsidR="00950552" w:rsidRPr="002E4EBE">
        <w:rPr>
          <w:rFonts w:cs="Times New Roman"/>
          <w:sz w:val="24"/>
          <w:szCs w:val="24"/>
          <w:lang w:val="en-GB"/>
        </w:rPr>
        <w:t xml:space="preserve"> validity guarantee specified in the procurement documents, or if the supplier does not appear to conclude the procurement contract within the deadline established by the Contracting Authority or refuses to conclude the procurement contract under the terms and conditions established in the procurement conditions, it shall be deemed that the supplier has refused to conclude the procurement contract. In this case, the Contracting Authority shall propose to award the contract to the supplier the </w:t>
      </w:r>
      <w:r w:rsidR="009940E0" w:rsidRPr="002E4EBE">
        <w:rPr>
          <w:rFonts w:cs="Times New Roman"/>
          <w:sz w:val="24"/>
          <w:szCs w:val="24"/>
          <w:lang w:val="en-GB"/>
        </w:rPr>
        <w:t>proposal</w:t>
      </w:r>
      <w:r w:rsidR="00950552" w:rsidRPr="002E4EBE">
        <w:rPr>
          <w:rFonts w:cs="Times New Roman"/>
          <w:sz w:val="24"/>
          <w:szCs w:val="24"/>
          <w:lang w:val="en-GB"/>
        </w:rPr>
        <w:t xml:space="preserve"> of which is ranked first after the supplier which has refused the procurement contract.</w:t>
      </w:r>
    </w:p>
    <w:p w:rsidR="00B461C8" w:rsidRPr="002E4EBE" w:rsidRDefault="005C347E" w:rsidP="00B461C8">
      <w:pPr>
        <w:pStyle w:val="Body2"/>
        <w:ind w:firstLine="698"/>
        <w:rPr>
          <w:rFonts w:cs="Times New Roman"/>
          <w:sz w:val="24"/>
          <w:szCs w:val="24"/>
          <w:lang w:val="en-GB"/>
        </w:rPr>
      </w:pP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16. </w:t>
      </w:r>
      <w:r w:rsidR="00B461C8" w:rsidRPr="002E4EBE">
        <w:rPr>
          <w:rFonts w:cs="Times New Roman"/>
          <w:sz w:val="24"/>
          <w:szCs w:val="24"/>
          <w:lang w:val="en-GB"/>
        </w:rPr>
        <w:t>CONTRACT PROVISIONS</w:t>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16.1. </w:t>
      </w:r>
      <w:r w:rsidR="00B461C8" w:rsidRPr="002E4EBE">
        <w:rPr>
          <w:rFonts w:cs="Times New Roman"/>
          <w:sz w:val="24"/>
          <w:szCs w:val="24"/>
          <w:lang w:val="en-GB"/>
        </w:rPr>
        <w:t>The main terms and conditions of the public procurement</w:t>
      </w:r>
      <w:r w:rsidR="00AD6D0F" w:rsidRPr="002E4EBE">
        <w:rPr>
          <w:rFonts w:cs="Times New Roman"/>
          <w:sz w:val="24"/>
          <w:szCs w:val="24"/>
          <w:lang w:val="en-GB"/>
        </w:rPr>
        <w:t xml:space="preserve"> contrac</w:t>
      </w:r>
      <w:r w:rsidR="00670E0C">
        <w:rPr>
          <w:rFonts w:cs="Times New Roman"/>
          <w:sz w:val="24"/>
          <w:szCs w:val="24"/>
          <w:lang w:val="en-GB"/>
        </w:rPr>
        <w:t>t are set out in Annex 6</w:t>
      </w:r>
      <w:r w:rsidR="00B461C8" w:rsidRPr="002E4EBE">
        <w:rPr>
          <w:rFonts w:cs="Times New Roman"/>
          <w:sz w:val="24"/>
          <w:szCs w:val="24"/>
          <w:lang w:val="en-GB"/>
        </w:rPr>
        <w:t>.</w:t>
      </w:r>
    </w:p>
    <w:p w:rsidR="00B461C8" w:rsidRPr="002E4EBE" w:rsidRDefault="005C347E" w:rsidP="00B461C8">
      <w:pPr>
        <w:pStyle w:val="Body2"/>
        <w:ind w:firstLine="698"/>
        <w:rPr>
          <w:rFonts w:cs="Times New Roman"/>
          <w:sz w:val="24"/>
          <w:szCs w:val="24"/>
          <w:lang w:val="en-GB"/>
        </w:rPr>
      </w:pPr>
      <w:r w:rsidRPr="002E4EBE">
        <w:rPr>
          <w:rFonts w:cs="Times New Roman"/>
          <w:sz w:val="24"/>
          <w:szCs w:val="24"/>
          <w:lang w:val="en-GB"/>
        </w:rPr>
        <w:tab/>
        <w:t xml:space="preserve">16.2. </w:t>
      </w:r>
      <w:r w:rsidR="00B461C8" w:rsidRPr="002E4EBE">
        <w:rPr>
          <w:rFonts w:cs="Times New Roman"/>
          <w:sz w:val="24"/>
          <w:szCs w:val="24"/>
          <w:lang w:val="en-GB"/>
        </w:rPr>
        <w:t>The procurement contract may be amended during the term of the contract validity in accordance with Article 53 of the Law. Amendments to the terms and conditions of the contract shall be recorded by written agreements of the parties, which are an integral part of the contract.</w:t>
      </w:r>
    </w:p>
    <w:p w:rsidR="00B461C8" w:rsidRPr="002E4EBE" w:rsidRDefault="00B461C8" w:rsidP="00B461C8">
      <w:pPr>
        <w:pStyle w:val="Body2"/>
        <w:ind w:firstLine="698"/>
        <w:rPr>
          <w:rFonts w:cs="Times New Roman"/>
          <w:sz w:val="24"/>
          <w:szCs w:val="24"/>
          <w:lang w:val="en-GB"/>
        </w:rPr>
      </w:pPr>
    </w:p>
    <w:p w:rsidR="000F36DC" w:rsidRPr="002E4EBE" w:rsidRDefault="005C347E" w:rsidP="00B461C8">
      <w:pPr>
        <w:pStyle w:val="Body2"/>
        <w:ind w:firstLine="698"/>
        <w:rPr>
          <w:rFonts w:eastAsia="Calibri" w:cs="Times New Roman"/>
          <w:b/>
          <w:bCs/>
          <w:sz w:val="24"/>
          <w:szCs w:val="24"/>
        </w:rPr>
      </w:pPr>
      <w:r w:rsidRPr="002E4EBE">
        <w:rPr>
          <w:rFonts w:cs="Times New Roman"/>
          <w:sz w:val="24"/>
          <w:szCs w:val="24"/>
          <w:lang w:val="en-GB"/>
        </w:rPr>
        <w:lastRenderedPageBreak/>
        <w:tab/>
        <w:t>17.</w:t>
      </w:r>
      <w:r w:rsidR="009431C2" w:rsidRPr="002E4EBE">
        <w:rPr>
          <w:rFonts w:cs="Times New Roman"/>
          <w:sz w:val="24"/>
          <w:szCs w:val="24"/>
          <w:lang w:val="en-GB"/>
        </w:rPr>
        <w:t xml:space="preserve"> </w:t>
      </w:r>
      <w:r w:rsidR="000F36DC" w:rsidRPr="002E4EBE">
        <w:rPr>
          <w:rFonts w:eastAsia="Calibri" w:cs="Times New Roman"/>
          <w:sz w:val="24"/>
          <w:szCs w:val="24"/>
        </w:rPr>
        <w:t>DISPUTE SETTLEMENT PROCEDURE</w:t>
      </w:r>
    </w:p>
    <w:p w:rsidR="000F36DC" w:rsidRPr="002E4EBE" w:rsidRDefault="005C347E" w:rsidP="005D2844">
      <w:pPr>
        <w:pStyle w:val="Body2"/>
        <w:ind w:firstLine="698"/>
        <w:rPr>
          <w:rFonts w:cs="Times New Roman"/>
          <w:sz w:val="24"/>
          <w:szCs w:val="24"/>
          <w:lang w:val="en-GB"/>
        </w:rPr>
      </w:pP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t xml:space="preserve">17.1. </w:t>
      </w:r>
      <w:r w:rsidR="000F36DC" w:rsidRPr="002E4EBE">
        <w:rPr>
          <w:rFonts w:cs="Times New Roman"/>
          <w:sz w:val="24"/>
          <w:szCs w:val="24"/>
          <w:lang w:val="en-GB"/>
        </w:rPr>
        <w:t xml:space="preserve">Disputes between the Contracting Authority and suppliers shall be settled in accordance with the procedure established in Chapter IV of the Law. </w:t>
      </w:r>
    </w:p>
    <w:p w:rsidR="000F36DC" w:rsidRPr="002E4EBE" w:rsidRDefault="005C347E" w:rsidP="005D2844">
      <w:pPr>
        <w:pStyle w:val="Body2"/>
        <w:ind w:firstLine="698"/>
        <w:rPr>
          <w:rFonts w:cs="Times New Roman"/>
          <w:sz w:val="24"/>
          <w:szCs w:val="24"/>
          <w:lang w:val="en-GB"/>
        </w:rPr>
      </w:pPr>
      <w:r w:rsidRPr="002E4EBE">
        <w:rPr>
          <w:rFonts w:cs="Times New Roman"/>
          <w:sz w:val="24"/>
          <w:szCs w:val="24"/>
          <w:lang w:val="en-GB"/>
        </w:rPr>
        <w:tab/>
        <w:t xml:space="preserve">17.2. </w:t>
      </w:r>
      <w:r w:rsidR="000F36DC" w:rsidRPr="002E4EBE">
        <w:rPr>
          <w:rFonts w:cs="Times New Roman"/>
          <w:sz w:val="24"/>
          <w:szCs w:val="24"/>
          <w:lang w:val="en-GB"/>
        </w:rPr>
        <w:t>If the s</w:t>
      </w:r>
      <w:r w:rsidR="000F36DC" w:rsidRPr="002E4EBE">
        <w:rPr>
          <w:rStyle w:val="tlid-translation"/>
          <w:rFonts w:cs="Times New Roman"/>
          <w:sz w:val="24"/>
          <w:szCs w:val="24"/>
          <w:lang w:val="en-GB"/>
        </w:rPr>
        <w:t xml:space="preserve">upplier believes that the Contracting Authority has not complied with the requirements of the Law and has thereby violated or will violate its legal interests, it shall have the right to lodge a claim against the Contracting Authority regarding the actions or decisions taken by the Contracting Authority prior to the conclusion of the procurement contract. The submission of the claim is a mandatory pre-litigation stage of the dispute. </w:t>
      </w:r>
    </w:p>
    <w:p w:rsidR="000F36DC" w:rsidRPr="002E4EBE" w:rsidRDefault="005C347E" w:rsidP="005D2844">
      <w:pPr>
        <w:pStyle w:val="Body2"/>
        <w:ind w:firstLine="698"/>
        <w:rPr>
          <w:rFonts w:cs="Times New Roman"/>
          <w:sz w:val="24"/>
          <w:szCs w:val="24"/>
          <w:lang w:val="en-GB"/>
        </w:rPr>
      </w:pPr>
      <w:r w:rsidRPr="002E4EBE">
        <w:rPr>
          <w:rFonts w:cs="Times New Roman"/>
          <w:sz w:val="24"/>
          <w:szCs w:val="24"/>
          <w:lang w:val="en-GB"/>
        </w:rPr>
        <w:tab/>
        <w:t xml:space="preserve">17.3. </w:t>
      </w:r>
      <w:r w:rsidR="000F36DC" w:rsidRPr="002E4EBE">
        <w:rPr>
          <w:rStyle w:val="tlid-translation"/>
          <w:rFonts w:cs="Times New Roman"/>
          <w:sz w:val="24"/>
          <w:szCs w:val="24"/>
          <w:lang w:val="en-GB"/>
        </w:rPr>
        <w:t>The Contracting Authority shall only investigate the claims of suppliers which were received before the conclusion of the procurement contract.</w:t>
      </w:r>
    </w:p>
    <w:p w:rsidR="000F36DC" w:rsidRPr="002E4EBE" w:rsidRDefault="005C347E" w:rsidP="005D2844">
      <w:pPr>
        <w:pStyle w:val="Body2"/>
        <w:ind w:firstLine="698"/>
        <w:rPr>
          <w:rFonts w:cs="Times New Roman"/>
          <w:sz w:val="24"/>
          <w:szCs w:val="24"/>
          <w:lang w:val="en-GB"/>
        </w:rPr>
      </w:pPr>
      <w:r w:rsidRPr="002E4EBE">
        <w:rPr>
          <w:rFonts w:cs="Times New Roman"/>
          <w:sz w:val="24"/>
          <w:szCs w:val="24"/>
          <w:lang w:val="en-GB"/>
        </w:rPr>
        <w:tab/>
        <w:t xml:space="preserve">17.4. </w:t>
      </w:r>
      <w:r w:rsidR="000F36DC" w:rsidRPr="002E4EBE">
        <w:rPr>
          <w:rStyle w:val="tlid-translation"/>
          <w:rFonts w:cs="Times New Roman"/>
          <w:sz w:val="24"/>
          <w:szCs w:val="24"/>
          <w:lang w:val="en-GB"/>
        </w:rPr>
        <w:t>Upon receipt of the supplier’s claim, the Contracting Authority shall suspend the procurement procedures until the claim is examined and a decision is made.</w:t>
      </w:r>
    </w:p>
    <w:p w:rsidR="00B461C8" w:rsidRPr="002E4EBE" w:rsidRDefault="005C347E" w:rsidP="00B461C8">
      <w:pPr>
        <w:pStyle w:val="Body2"/>
        <w:ind w:firstLine="698"/>
        <w:rPr>
          <w:rFonts w:cs="Times New Roman"/>
          <w:sz w:val="24"/>
          <w:szCs w:val="24"/>
          <w:lang w:val="en-GB"/>
        </w:rPr>
      </w:pPr>
      <w:r w:rsidRPr="002E4EBE">
        <w:rPr>
          <w:rFonts w:cs="Times New Roman"/>
          <w:sz w:val="24"/>
          <w:szCs w:val="24"/>
          <w:lang w:val="en-GB"/>
        </w:rPr>
        <w:tab/>
        <w:t xml:space="preserve">17.5. </w:t>
      </w:r>
      <w:r w:rsidR="000F36DC" w:rsidRPr="002E4EBE">
        <w:rPr>
          <w:rFonts w:cs="Times New Roman"/>
          <w:sz w:val="24"/>
          <w:szCs w:val="24"/>
          <w:lang w:val="en-GB"/>
        </w:rPr>
        <w:t>The Contracting Authority</w:t>
      </w:r>
      <w:r w:rsidR="00B461C8" w:rsidRPr="002E4EBE">
        <w:rPr>
          <w:rFonts w:cs="Times New Roman"/>
          <w:sz w:val="24"/>
          <w:szCs w:val="24"/>
          <w:lang w:val="en-GB"/>
        </w:rPr>
        <w:t xml:space="preserve"> may not conclude the procurement contract earlier than 10 days from the day of sending the written notice of its decision to the supplier which submitted the claim, interested applicants and interested </w:t>
      </w:r>
      <w:proofErr w:type="spellStart"/>
      <w:r w:rsidR="009940E0" w:rsidRPr="002E4EBE">
        <w:rPr>
          <w:rFonts w:cs="Times New Roman"/>
          <w:sz w:val="24"/>
          <w:szCs w:val="24"/>
          <w:lang w:val="en-GB"/>
        </w:rPr>
        <w:t>proposal</w:t>
      </w:r>
      <w:r w:rsidR="00B461C8" w:rsidRPr="002E4EBE">
        <w:rPr>
          <w:rFonts w:cs="Times New Roman"/>
          <w:sz w:val="24"/>
          <w:szCs w:val="24"/>
          <w:lang w:val="en-GB"/>
        </w:rPr>
        <w:t>ers</w:t>
      </w:r>
      <w:proofErr w:type="spellEnd"/>
      <w:r w:rsidR="00B461C8" w:rsidRPr="002E4EBE">
        <w:rPr>
          <w:rFonts w:cs="Times New Roman"/>
          <w:sz w:val="24"/>
          <w:szCs w:val="24"/>
          <w:lang w:val="en-GB"/>
        </w:rPr>
        <w:t>.</w:t>
      </w:r>
    </w:p>
    <w:p w:rsidR="009F7118" w:rsidRPr="002E4EBE" w:rsidRDefault="009F7118" w:rsidP="00B461C8">
      <w:pPr>
        <w:pStyle w:val="Body2"/>
        <w:ind w:firstLine="698"/>
        <w:rPr>
          <w:rFonts w:cs="Times New Roman"/>
          <w:sz w:val="24"/>
          <w:szCs w:val="24"/>
          <w:lang w:val="en-GB"/>
        </w:rPr>
      </w:pPr>
    </w:p>
    <w:p w:rsidR="00F34F5F" w:rsidRPr="002E4EBE" w:rsidRDefault="00F34F5F" w:rsidP="005D2844">
      <w:pPr>
        <w:pStyle w:val="Body2"/>
        <w:ind w:firstLine="698"/>
        <w:rPr>
          <w:rFonts w:cs="Times New Roman"/>
          <w:sz w:val="24"/>
          <w:szCs w:val="24"/>
          <w:lang w:val="en-GB"/>
        </w:rPr>
      </w:pPr>
    </w:p>
    <w:p w:rsidR="00453403" w:rsidRPr="00453403" w:rsidRDefault="005C347E" w:rsidP="00453403">
      <w:pPr>
        <w:pStyle w:val="Body2"/>
        <w:ind w:firstLine="698"/>
        <w:rPr>
          <w:rFonts w:cs="Times New Roman"/>
          <w:sz w:val="24"/>
          <w:szCs w:val="24"/>
          <w:lang w:val="en-GB"/>
        </w:rPr>
      </w:pPr>
      <w:r w:rsidRPr="002E4EBE">
        <w:rPr>
          <w:rFonts w:cs="Times New Roman"/>
          <w:sz w:val="24"/>
          <w:szCs w:val="24"/>
          <w:lang w:val="en-GB"/>
        </w:rPr>
        <w:tab/>
        <w:t>1</w:t>
      </w:r>
      <w:r w:rsidR="00A15DF3" w:rsidRPr="002E4EBE">
        <w:rPr>
          <w:rFonts w:cs="Times New Roman"/>
          <w:sz w:val="24"/>
          <w:szCs w:val="24"/>
          <w:lang w:val="en-GB"/>
        </w:rPr>
        <w:t>8</w:t>
      </w:r>
      <w:r w:rsidRPr="002E4EBE">
        <w:rPr>
          <w:rFonts w:cs="Times New Roman"/>
          <w:sz w:val="24"/>
          <w:szCs w:val="24"/>
          <w:lang w:val="en-GB"/>
        </w:rPr>
        <w:t xml:space="preserve">. </w:t>
      </w:r>
      <w:r w:rsidR="000F36DC" w:rsidRPr="002E4EBE">
        <w:rPr>
          <w:rFonts w:cs="Times New Roman"/>
          <w:sz w:val="24"/>
          <w:szCs w:val="24"/>
          <w:lang w:val="en-GB"/>
        </w:rPr>
        <w:t>ANNEXES TO THE PROCUREMENT CONDITIONS</w:t>
      </w:r>
      <w:r w:rsidR="00453403">
        <w:rPr>
          <w:rFonts w:cs="Times New Roman"/>
          <w:sz w:val="24"/>
          <w:szCs w:val="24"/>
          <w:lang w:val="en-GB"/>
        </w:rPr>
        <w:tab/>
      </w:r>
      <w:r w:rsidR="00453403">
        <w:rPr>
          <w:rFonts w:cs="Times New Roman"/>
          <w:sz w:val="24"/>
          <w:szCs w:val="24"/>
          <w:lang w:val="en-GB"/>
        </w:rPr>
        <w:br/>
      </w:r>
      <w:r w:rsidR="00453403">
        <w:rPr>
          <w:rFonts w:cs="Times New Roman"/>
          <w:sz w:val="24"/>
          <w:szCs w:val="24"/>
          <w:lang w:val="en-GB"/>
        </w:rPr>
        <w:tab/>
      </w:r>
      <w:r w:rsidRPr="002E4EBE">
        <w:rPr>
          <w:rFonts w:cs="Times New Roman"/>
          <w:sz w:val="24"/>
          <w:szCs w:val="24"/>
          <w:lang w:val="en-GB"/>
        </w:rPr>
        <w:tab/>
      </w:r>
      <w:r w:rsidRPr="002E4EBE">
        <w:rPr>
          <w:rFonts w:cs="Times New Roman"/>
          <w:sz w:val="24"/>
          <w:szCs w:val="24"/>
          <w:lang w:val="en-GB"/>
        </w:rPr>
        <w:br/>
      </w:r>
      <w:r w:rsidRPr="002E4EBE">
        <w:rPr>
          <w:rFonts w:cs="Times New Roman"/>
          <w:sz w:val="24"/>
          <w:szCs w:val="24"/>
          <w:lang w:val="en-GB"/>
        </w:rPr>
        <w:tab/>
      </w:r>
      <w:r w:rsidR="00453403" w:rsidRPr="00453403">
        <w:rPr>
          <w:rFonts w:cs="Times New Roman"/>
          <w:sz w:val="24"/>
          <w:szCs w:val="24"/>
          <w:lang w:val="en-GB"/>
        </w:rPr>
        <w:t>18.1. The following annexes are attached to the procurement conditions:</w:t>
      </w:r>
      <w:r w:rsidR="00453403" w:rsidRPr="00453403">
        <w:rPr>
          <w:rFonts w:cs="Times New Roman"/>
          <w:sz w:val="24"/>
          <w:szCs w:val="24"/>
          <w:lang w:val="en-GB"/>
        </w:rPr>
        <w:tab/>
      </w:r>
      <w:r w:rsidR="00453403" w:rsidRPr="00453403">
        <w:rPr>
          <w:rFonts w:cs="Times New Roman"/>
          <w:sz w:val="24"/>
          <w:szCs w:val="24"/>
          <w:lang w:val="en-GB"/>
        </w:rPr>
        <w:tab/>
      </w:r>
    </w:p>
    <w:p w:rsidR="00453403" w:rsidRPr="00453403" w:rsidRDefault="00453403" w:rsidP="00347E0C">
      <w:pPr>
        <w:pStyle w:val="Body2"/>
        <w:ind w:firstLine="698"/>
        <w:rPr>
          <w:rFonts w:cs="Times New Roman"/>
          <w:sz w:val="24"/>
          <w:szCs w:val="24"/>
          <w:lang w:val="en-GB"/>
        </w:rPr>
      </w:pPr>
      <w:r w:rsidRPr="00453403">
        <w:rPr>
          <w:rFonts w:cs="Times New Roman"/>
          <w:sz w:val="24"/>
          <w:szCs w:val="24"/>
          <w:lang w:val="en-GB"/>
        </w:rPr>
        <w:t xml:space="preserve">18.1.1. Annex 1. Technical Specification </w:t>
      </w:r>
      <w:r w:rsidR="00347E0C" w:rsidRPr="00347E0C">
        <w:rPr>
          <w:rFonts w:cs="Times New Roman"/>
          <w:sz w:val="24"/>
          <w:szCs w:val="24"/>
          <w:lang w:val="en-GB"/>
        </w:rPr>
        <w:t>of</w:t>
      </w:r>
      <w:r w:rsidR="00347E0C">
        <w:rPr>
          <w:rFonts w:cs="Times New Roman"/>
          <w:sz w:val="24"/>
          <w:szCs w:val="24"/>
          <w:lang w:val="en-GB"/>
        </w:rPr>
        <w:t xml:space="preserve"> </w:t>
      </w:r>
      <w:r w:rsidR="00347E0C" w:rsidRPr="00347E0C">
        <w:rPr>
          <w:rFonts w:cs="Times New Roman"/>
          <w:sz w:val="24"/>
          <w:szCs w:val="24"/>
          <w:lang w:val="en-GB"/>
        </w:rPr>
        <w:t>remote explosive detonation systems</w:t>
      </w:r>
      <w:r w:rsidR="00347E0C" w:rsidRPr="00453403">
        <w:rPr>
          <w:rFonts w:cs="Times New Roman"/>
          <w:sz w:val="24"/>
          <w:szCs w:val="24"/>
          <w:lang w:val="en-GB"/>
        </w:rPr>
        <w:t>.</w:t>
      </w:r>
    </w:p>
    <w:p w:rsidR="00453403" w:rsidRPr="00453403" w:rsidRDefault="00453403" w:rsidP="00453403">
      <w:pPr>
        <w:pStyle w:val="Body2"/>
        <w:ind w:firstLine="698"/>
        <w:rPr>
          <w:rFonts w:cs="Times New Roman"/>
          <w:sz w:val="24"/>
          <w:szCs w:val="24"/>
          <w:lang w:val="en-GB"/>
        </w:rPr>
      </w:pPr>
      <w:r w:rsidRPr="00453403">
        <w:rPr>
          <w:rFonts w:cs="Times New Roman"/>
          <w:sz w:val="24"/>
          <w:szCs w:val="24"/>
          <w:lang w:val="en-GB"/>
        </w:rPr>
        <w:t>18.1.2. Annex 2. Application Form.</w:t>
      </w:r>
    </w:p>
    <w:p w:rsidR="00453403" w:rsidRPr="00453403" w:rsidRDefault="00453403" w:rsidP="00670E0C">
      <w:pPr>
        <w:pStyle w:val="Body2"/>
        <w:ind w:firstLine="698"/>
        <w:rPr>
          <w:rFonts w:cs="Times New Roman"/>
          <w:sz w:val="24"/>
          <w:szCs w:val="24"/>
          <w:lang w:val="en-GB"/>
        </w:rPr>
      </w:pPr>
      <w:r w:rsidRPr="00453403">
        <w:rPr>
          <w:rFonts w:cs="Times New Roman"/>
          <w:sz w:val="24"/>
          <w:szCs w:val="24"/>
          <w:lang w:val="en-GB"/>
        </w:rPr>
        <w:t>18.1.3. Annex 3. Conditions prohibiting and restricting the participation of suppliers in the procurement and its Appendix</w:t>
      </w:r>
      <w:r w:rsidR="00670E0C">
        <w:rPr>
          <w:rFonts w:cs="Times New Roman"/>
          <w:sz w:val="24"/>
          <w:szCs w:val="24"/>
          <w:lang w:val="en-GB"/>
        </w:rPr>
        <w:t>es</w:t>
      </w:r>
      <w:r w:rsidRPr="00453403">
        <w:rPr>
          <w:rFonts w:cs="Times New Roman"/>
          <w:sz w:val="24"/>
          <w:szCs w:val="24"/>
          <w:lang w:val="en-GB"/>
        </w:rPr>
        <w:t>.</w:t>
      </w:r>
    </w:p>
    <w:p w:rsidR="00453403" w:rsidRPr="00453403" w:rsidRDefault="00670E0C" w:rsidP="00453403">
      <w:pPr>
        <w:pStyle w:val="Body2"/>
        <w:ind w:firstLine="698"/>
        <w:rPr>
          <w:rFonts w:cs="Times New Roman"/>
          <w:sz w:val="24"/>
          <w:szCs w:val="24"/>
          <w:lang w:val="en-GB"/>
        </w:rPr>
      </w:pPr>
      <w:r>
        <w:rPr>
          <w:rFonts w:cs="Times New Roman"/>
          <w:sz w:val="24"/>
          <w:szCs w:val="24"/>
          <w:lang w:val="en-GB"/>
        </w:rPr>
        <w:t>18.1.4. Annex 4</w:t>
      </w:r>
      <w:r w:rsidR="00453403" w:rsidRPr="00453403">
        <w:rPr>
          <w:rFonts w:cs="Times New Roman"/>
          <w:sz w:val="24"/>
          <w:szCs w:val="24"/>
          <w:lang w:val="en-GB"/>
        </w:rPr>
        <w:t>. Declaration of Compliance with National Security Requirements.</w:t>
      </w:r>
    </w:p>
    <w:p w:rsidR="00453403" w:rsidRPr="00453403" w:rsidRDefault="00670E0C" w:rsidP="00453403">
      <w:pPr>
        <w:pStyle w:val="Body2"/>
        <w:ind w:firstLine="698"/>
        <w:rPr>
          <w:rFonts w:cs="Times New Roman"/>
          <w:sz w:val="24"/>
          <w:szCs w:val="24"/>
          <w:lang w:val="en-GB"/>
        </w:rPr>
      </w:pPr>
      <w:r>
        <w:rPr>
          <w:rFonts w:cs="Times New Roman"/>
          <w:sz w:val="24"/>
          <w:szCs w:val="24"/>
          <w:lang w:val="en-GB"/>
        </w:rPr>
        <w:t>18.1.5</w:t>
      </w:r>
      <w:r w:rsidR="00453403" w:rsidRPr="00453403">
        <w:rPr>
          <w:rFonts w:cs="Times New Roman"/>
          <w:sz w:val="24"/>
          <w:szCs w:val="24"/>
          <w:lang w:val="en-GB"/>
        </w:rPr>
        <w:t>. Ann</w:t>
      </w:r>
      <w:r>
        <w:rPr>
          <w:rFonts w:cs="Times New Roman"/>
          <w:sz w:val="24"/>
          <w:szCs w:val="24"/>
          <w:lang w:val="en-GB"/>
        </w:rPr>
        <w:t>ex 5</w:t>
      </w:r>
      <w:r w:rsidR="00453403" w:rsidRPr="00453403">
        <w:rPr>
          <w:rFonts w:cs="Times New Roman"/>
          <w:sz w:val="24"/>
          <w:szCs w:val="24"/>
          <w:lang w:val="en-GB"/>
        </w:rPr>
        <w:t>. Proposal Form and its Appendix.</w:t>
      </w:r>
    </w:p>
    <w:p w:rsidR="00AB2F29" w:rsidRPr="002E4EBE" w:rsidRDefault="00670E0C" w:rsidP="00453403">
      <w:pPr>
        <w:pStyle w:val="Body2"/>
        <w:ind w:firstLine="698"/>
        <w:rPr>
          <w:rFonts w:cs="Times New Roman"/>
          <w:color w:val="auto"/>
          <w:sz w:val="24"/>
          <w:szCs w:val="24"/>
          <w:lang w:val="en-GB"/>
        </w:rPr>
      </w:pPr>
      <w:r>
        <w:rPr>
          <w:rFonts w:cs="Times New Roman"/>
          <w:sz w:val="24"/>
          <w:szCs w:val="24"/>
          <w:lang w:val="en-GB"/>
        </w:rPr>
        <w:t>18.1.6. Annex 6</w:t>
      </w:r>
      <w:r w:rsidR="00453403" w:rsidRPr="00453403">
        <w:rPr>
          <w:rFonts w:cs="Times New Roman"/>
          <w:sz w:val="24"/>
          <w:szCs w:val="24"/>
          <w:lang w:val="en-GB"/>
        </w:rPr>
        <w:t>. Draft Contract.</w:t>
      </w:r>
    </w:p>
    <w:p w:rsidR="00AB2F29" w:rsidRPr="002E4EBE" w:rsidRDefault="00AB2F29" w:rsidP="005D2844">
      <w:pPr>
        <w:pStyle w:val="Body2"/>
        <w:ind w:firstLine="698"/>
        <w:rPr>
          <w:rFonts w:cs="Times New Roman"/>
          <w:color w:val="auto"/>
          <w:sz w:val="24"/>
          <w:szCs w:val="24"/>
          <w:lang w:val="en-GB"/>
        </w:rPr>
      </w:pPr>
    </w:p>
    <w:p w:rsidR="00AB2F29" w:rsidRPr="002E4EBE" w:rsidRDefault="00AB2F29" w:rsidP="005D2844">
      <w:pPr>
        <w:pStyle w:val="Body2"/>
        <w:ind w:firstLine="698"/>
        <w:rPr>
          <w:rFonts w:cs="Times New Roman"/>
          <w:i/>
          <w:color w:val="FF0000"/>
          <w:sz w:val="24"/>
          <w:szCs w:val="24"/>
        </w:rPr>
      </w:pPr>
    </w:p>
    <w:sectPr w:rsidR="00AB2F29" w:rsidRPr="002E4EBE" w:rsidSect="000E0C03">
      <w:headerReference w:type="default" r:id="rId10"/>
      <w:footerReference w:type="default" r:id="rId11"/>
      <w:pgSz w:w="11900" w:h="16840"/>
      <w:pgMar w:top="1418" w:right="985"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065" w:rsidRDefault="00DA2065">
      <w:r>
        <w:separator/>
      </w:r>
    </w:p>
  </w:endnote>
  <w:endnote w:type="continuationSeparator" w:id="0">
    <w:p w:rsidR="00DA2065" w:rsidRDefault="00DA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00000001" w:usb1="5000205B" w:usb2="00000002" w:usb3="00000000" w:csb0="0000009B" w:csb1="00000000"/>
  </w:font>
  <w:font w:name="Helvetica Neue UltraLight">
    <w:altName w:val="Arial"/>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D352A7">
      <w:rPr>
        <w:rFonts w:ascii="Times New Roman" w:hAnsi="Times New Roman"/>
        <w:sz w:val="18"/>
        <w:szCs w:val="18"/>
      </w:rPr>
      <w:t>Page</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150B7">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r w:rsidR="00D352A7">
      <w:rPr>
        <w:rFonts w:ascii="Times New Roman" w:hAnsi="Times New Roman"/>
        <w:sz w:val="18"/>
        <w:szCs w:val="18"/>
      </w:rPr>
      <w:t>/</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150B7">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065" w:rsidRDefault="00DA2065">
      <w:r>
        <w:separator/>
      </w:r>
    </w:p>
  </w:footnote>
  <w:footnote w:type="continuationSeparator" w:id="0">
    <w:p w:rsidR="00DA2065" w:rsidRDefault="00DA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C03" w:rsidRPr="00BA7A7B" w:rsidRDefault="000E0C03" w:rsidP="000E0C03">
    <w:pPr>
      <w:pBdr>
        <w:top w:val="none" w:sz="0" w:space="0" w:color="auto"/>
        <w:left w:val="none" w:sz="0" w:space="0" w:color="auto"/>
        <w:bottom w:val="none" w:sz="0" w:space="0" w:color="auto"/>
        <w:right w:val="none" w:sz="0" w:space="0" w:color="auto"/>
        <w:between w:val="none" w:sz="0" w:space="0" w:color="auto"/>
      </w:pBdr>
      <w:jc w:val="right"/>
      <w:rPr>
        <w:rFonts w:eastAsia="Times New Roman"/>
        <w:i/>
        <w:bdr w:val="none" w:sz="0" w:space="0" w:color="auto"/>
      </w:rPr>
    </w:pPr>
    <w:r w:rsidRPr="00BA7A7B">
      <w:rPr>
        <w:rFonts w:eastAsia="Times New Roman"/>
        <w:i/>
        <w:bdr w:val="none" w:sz="0" w:space="0" w:color="auto"/>
      </w:rPr>
      <w:t>Translation from Lithuanian</w:t>
    </w:r>
  </w:p>
  <w:p w:rsidR="000E0C03" w:rsidRPr="00BA7A7B" w:rsidRDefault="000E0C03" w:rsidP="000E0C03">
    <w:pPr>
      <w:pBdr>
        <w:top w:val="none" w:sz="0" w:space="0" w:color="auto"/>
        <w:left w:val="none" w:sz="0" w:space="0" w:color="auto"/>
        <w:bottom w:val="none" w:sz="0" w:space="0" w:color="auto"/>
        <w:right w:val="none" w:sz="0" w:space="0" w:color="auto"/>
        <w:between w:val="none" w:sz="0" w:space="0" w:color="auto"/>
      </w:pBdr>
      <w:spacing w:after="200" w:line="276" w:lineRule="auto"/>
      <w:jc w:val="right"/>
      <w:rPr>
        <w:rFonts w:eastAsia="Times New Roman"/>
        <w:i/>
        <w:bdr w:val="none" w:sz="0" w:space="0" w:color="auto"/>
      </w:rPr>
    </w:pPr>
    <w:r w:rsidRPr="00BA7A7B">
      <w:rPr>
        <w:rFonts w:eastAsia="Times New Roman"/>
        <w:i/>
        <w:bdr w:val="none" w:sz="0" w:space="0" w:color="auto"/>
      </w:rPr>
      <w:t>In case of differences in interpretation the Lithuanian text shall prevail</w:t>
    </w:r>
  </w:p>
  <w:p w:rsidR="00734F21" w:rsidRPr="000E0C03" w:rsidRDefault="00734F21" w:rsidP="000E0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859C0"/>
    <w:multiLevelType w:val="hybridMultilevel"/>
    <w:tmpl w:val="C62AAC02"/>
    <w:lvl w:ilvl="0" w:tplc="5CBE490A">
      <w:start w:val="1"/>
      <w:numFmt w:val="decimal"/>
      <w:lvlText w:val="%1."/>
      <w:lvlJc w:val="left"/>
      <w:pPr>
        <w:ind w:left="1440" w:hanging="360"/>
      </w:pPr>
      <w:rPr>
        <w:rFonts w:ascii="Times New Roman" w:hAnsi="Times New Roman" w:cs="Times New Roman" w:hint="default"/>
        <w:i w:val="0"/>
        <w:color w:val="auto"/>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43CE6535"/>
    <w:multiLevelType w:val="multilevel"/>
    <w:tmpl w:val="C6E61030"/>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98A"/>
    <w:rsid w:val="000212CA"/>
    <w:rsid w:val="00021A66"/>
    <w:rsid w:val="00027D22"/>
    <w:rsid w:val="0003163B"/>
    <w:rsid w:val="00034F2F"/>
    <w:rsid w:val="0003747D"/>
    <w:rsid w:val="00055857"/>
    <w:rsid w:val="00057699"/>
    <w:rsid w:val="00064F16"/>
    <w:rsid w:val="00067D2B"/>
    <w:rsid w:val="000722F4"/>
    <w:rsid w:val="00080900"/>
    <w:rsid w:val="00081349"/>
    <w:rsid w:val="000850E0"/>
    <w:rsid w:val="000867B5"/>
    <w:rsid w:val="00091964"/>
    <w:rsid w:val="00093518"/>
    <w:rsid w:val="00095876"/>
    <w:rsid w:val="000A6E5D"/>
    <w:rsid w:val="000B662F"/>
    <w:rsid w:val="000D11AB"/>
    <w:rsid w:val="000D3BD6"/>
    <w:rsid w:val="000E03A8"/>
    <w:rsid w:val="000E0C03"/>
    <w:rsid w:val="000F36DC"/>
    <w:rsid w:val="000F6134"/>
    <w:rsid w:val="0010078E"/>
    <w:rsid w:val="001142B1"/>
    <w:rsid w:val="00115E80"/>
    <w:rsid w:val="001177B6"/>
    <w:rsid w:val="00123354"/>
    <w:rsid w:val="00133B0D"/>
    <w:rsid w:val="00141DD3"/>
    <w:rsid w:val="00185FA8"/>
    <w:rsid w:val="00190B4A"/>
    <w:rsid w:val="001A25FA"/>
    <w:rsid w:val="001C3CF0"/>
    <w:rsid w:val="001C4E8C"/>
    <w:rsid w:val="001E17B8"/>
    <w:rsid w:val="001E33C0"/>
    <w:rsid w:val="001E764B"/>
    <w:rsid w:val="00200B57"/>
    <w:rsid w:val="002139FB"/>
    <w:rsid w:val="002212AA"/>
    <w:rsid w:val="00224B13"/>
    <w:rsid w:val="00233463"/>
    <w:rsid w:val="002361FB"/>
    <w:rsid w:val="0023756A"/>
    <w:rsid w:val="00250258"/>
    <w:rsid w:val="00264698"/>
    <w:rsid w:val="00266F4A"/>
    <w:rsid w:val="00267626"/>
    <w:rsid w:val="00273434"/>
    <w:rsid w:val="002771EC"/>
    <w:rsid w:val="002950D2"/>
    <w:rsid w:val="002B52C9"/>
    <w:rsid w:val="002B75C6"/>
    <w:rsid w:val="002D22C3"/>
    <w:rsid w:val="002D3D9A"/>
    <w:rsid w:val="002D754E"/>
    <w:rsid w:val="002E4EBE"/>
    <w:rsid w:val="002E675A"/>
    <w:rsid w:val="002E7DBA"/>
    <w:rsid w:val="002F24D3"/>
    <w:rsid w:val="002F56BB"/>
    <w:rsid w:val="002F7E88"/>
    <w:rsid w:val="003150B7"/>
    <w:rsid w:val="00320AA8"/>
    <w:rsid w:val="00323040"/>
    <w:rsid w:val="003415B4"/>
    <w:rsid w:val="00347E0C"/>
    <w:rsid w:val="0035052D"/>
    <w:rsid w:val="003527E2"/>
    <w:rsid w:val="003678CF"/>
    <w:rsid w:val="00370648"/>
    <w:rsid w:val="003956ED"/>
    <w:rsid w:val="003B6E8C"/>
    <w:rsid w:val="003C2F2D"/>
    <w:rsid w:val="003C384A"/>
    <w:rsid w:val="003C708F"/>
    <w:rsid w:val="003D16D9"/>
    <w:rsid w:val="003E54F3"/>
    <w:rsid w:val="003F3036"/>
    <w:rsid w:val="004030FD"/>
    <w:rsid w:val="0040319D"/>
    <w:rsid w:val="0041065C"/>
    <w:rsid w:val="004154F8"/>
    <w:rsid w:val="00415759"/>
    <w:rsid w:val="00416927"/>
    <w:rsid w:val="00417730"/>
    <w:rsid w:val="00420B02"/>
    <w:rsid w:val="00433F7E"/>
    <w:rsid w:val="004438FB"/>
    <w:rsid w:val="00452430"/>
    <w:rsid w:val="00453222"/>
    <w:rsid w:val="00453403"/>
    <w:rsid w:val="0046448A"/>
    <w:rsid w:val="004704B7"/>
    <w:rsid w:val="004831FE"/>
    <w:rsid w:val="00483FDF"/>
    <w:rsid w:val="0049297E"/>
    <w:rsid w:val="004A2950"/>
    <w:rsid w:val="004B5142"/>
    <w:rsid w:val="004B5B41"/>
    <w:rsid w:val="004D1BF1"/>
    <w:rsid w:val="004D4465"/>
    <w:rsid w:val="004D75D6"/>
    <w:rsid w:val="004E2C02"/>
    <w:rsid w:val="004F0F80"/>
    <w:rsid w:val="004F6C6D"/>
    <w:rsid w:val="00501961"/>
    <w:rsid w:val="00521EEC"/>
    <w:rsid w:val="005225E8"/>
    <w:rsid w:val="0052303D"/>
    <w:rsid w:val="005366A2"/>
    <w:rsid w:val="00537DA1"/>
    <w:rsid w:val="005451D3"/>
    <w:rsid w:val="005602AA"/>
    <w:rsid w:val="0056160E"/>
    <w:rsid w:val="0057150A"/>
    <w:rsid w:val="00582F55"/>
    <w:rsid w:val="005A7E47"/>
    <w:rsid w:val="005B00A3"/>
    <w:rsid w:val="005B301A"/>
    <w:rsid w:val="005C347E"/>
    <w:rsid w:val="005C546A"/>
    <w:rsid w:val="005C5579"/>
    <w:rsid w:val="005D2844"/>
    <w:rsid w:val="005D5056"/>
    <w:rsid w:val="005D5583"/>
    <w:rsid w:val="005E6C55"/>
    <w:rsid w:val="005F0258"/>
    <w:rsid w:val="005F1F24"/>
    <w:rsid w:val="00602F81"/>
    <w:rsid w:val="00625A95"/>
    <w:rsid w:val="00640477"/>
    <w:rsid w:val="0065126A"/>
    <w:rsid w:val="00655B41"/>
    <w:rsid w:val="00670E0C"/>
    <w:rsid w:val="0067403F"/>
    <w:rsid w:val="006874E1"/>
    <w:rsid w:val="006903D2"/>
    <w:rsid w:val="006975B3"/>
    <w:rsid w:val="006B3251"/>
    <w:rsid w:val="006B445B"/>
    <w:rsid w:val="006C3343"/>
    <w:rsid w:val="006C3D2B"/>
    <w:rsid w:val="006E543D"/>
    <w:rsid w:val="006F1197"/>
    <w:rsid w:val="006F1700"/>
    <w:rsid w:val="00703522"/>
    <w:rsid w:val="00704E38"/>
    <w:rsid w:val="00706981"/>
    <w:rsid w:val="007112D0"/>
    <w:rsid w:val="007229E6"/>
    <w:rsid w:val="00731566"/>
    <w:rsid w:val="00734F21"/>
    <w:rsid w:val="00742AA5"/>
    <w:rsid w:val="00747E8D"/>
    <w:rsid w:val="00754C8F"/>
    <w:rsid w:val="00765C79"/>
    <w:rsid w:val="00782FB8"/>
    <w:rsid w:val="007861B4"/>
    <w:rsid w:val="007864CB"/>
    <w:rsid w:val="0078735D"/>
    <w:rsid w:val="007A2262"/>
    <w:rsid w:val="007B54BD"/>
    <w:rsid w:val="007C7A0B"/>
    <w:rsid w:val="007D6405"/>
    <w:rsid w:val="007D728E"/>
    <w:rsid w:val="007E01F7"/>
    <w:rsid w:val="007E3B8C"/>
    <w:rsid w:val="007E6330"/>
    <w:rsid w:val="007E65A4"/>
    <w:rsid w:val="007F2DEC"/>
    <w:rsid w:val="00803ABB"/>
    <w:rsid w:val="00806F9E"/>
    <w:rsid w:val="00814D1E"/>
    <w:rsid w:val="00822132"/>
    <w:rsid w:val="008415C6"/>
    <w:rsid w:val="0084503C"/>
    <w:rsid w:val="00853CF5"/>
    <w:rsid w:val="00865D8C"/>
    <w:rsid w:val="00870DBA"/>
    <w:rsid w:val="00892C52"/>
    <w:rsid w:val="00893A9A"/>
    <w:rsid w:val="0089503B"/>
    <w:rsid w:val="008A39C4"/>
    <w:rsid w:val="008D337C"/>
    <w:rsid w:val="008D5D61"/>
    <w:rsid w:val="008F42AB"/>
    <w:rsid w:val="0090120E"/>
    <w:rsid w:val="0090164B"/>
    <w:rsid w:val="0090481A"/>
    <w:rsid w:val="00915402"/>
    <w:rsid w:val="00922876"/>
    <w:rsid w:val="0092625C"/>
    <w:rsid w:val="009431C2"/>
    <w:rsid w:val="0094325E"/>
    <w:rsid w:val="00945D43"/>
    <w:rsid w:val="00950552"/>
    <w:rsid w:val="00960930"/>
    <w:rsid w:val="009711F8"/>
    <w:rsid w:val="009940E0"/>
    <w:rsid w:val="009943F7"/>
    <w:rsid w:val="009A0593"/>
    <w:rsid w:val="009B2BF0"/>
    <w:rsid w:val="009B5C21"/>
    <w:rsid w:val="009B6921"/>
    <w:rsid w:val="009D71E7"/>
    <w:rsid w:val="009E21F8"/>
    <w:rsid w:val="009E5301"/>
    <w:rsid w:val="009E6642"/>
    <w:rsid w:val="009F61F5"/>
    <w:rsid w:val="009F7118"/>
    <w:rsid w:val="009F7D7A"/>
    <w:rsid w:val="00A06377"/>
    <w:rsid w:val="00A12D38"/>
    <w:rsid w:val="00A15DEF"/>
    <w:rsid w:val="00A15DF3"/>
    <w:rsid w:val="00A16814"/>
    <w:rsid w:val="00A178D7"/>
    <w:rsid w:val="00A4000A"/>
    <w:rsid w:val="00A465FA"/>
    <w:rsid w:val="00A5303D"/>
    <w:rsid w:val="00A542ED"/>
    <w:rsid w:val="00A720CB"/>
    <w:rsid w:val="00A760E6"/>
    <w:rsid w:val="00AB03DB"/>
    <w:rsid w:val="00AB2F29"/>
    <w:rsid w:val="00AB6CFC"/>
    <w:rsid w:val="00AD694B"/>
    <w:rsid w:val="00AD6D0F"/>
    <w:rsid w:val="00AE483B"/>
    <w:rsid w:val="00AF5E04"/>
    <w:rsid w:val="00B10505"/>
    <w:rsid w:val="00B32DB0"/>
    <w:rsid w:val="00B461C8"/>
    <w:rsid w:val="00B462BB"/>
    <w:rsid w:val="00B553D1"/>
    <w:rsid w:val="00B603B1"/>
    <w:rsid w:val="00B615D7"/>
    <w:rsid w:val="00B677B5"/>
    <w:rsid w:val="00B71EEB"/>
    <w:rsid w:val="00B735DF"/>
    <w:rsid w:val="00B73739"/>
    <w:rsid w:val="00B73D0A"/>
    <w:rsid w:val="00B8363A"/>
    <w:rsid w:val="00B94799"/>
    <w:rsid w:val="00B94988"/>
    <w:rsid w:val="00BA46B8"/>
    <w:rsid w:val="00BA5F07"/>
    <w:rsid w:val="00BA7556"/>
    <w:rsid w:val="00BB051A"/>
    <w:rsid w:val="00BB6B0C"/>
    <w:rsid w:val="00BE4004"/>
    <w:rsid w:val="00BF5BC2"/>
    <w:rsid w:val="00BF6488"/>
    <w:rsid w:val="00C17600"/>
    <w:rsid w:val="00C17DDB"/>
    <w:rsid w:val="00C21ABA"/>
    <w:rsid w:val="00C3152A"/>
    <w:rsid w:val="00C33A75"/>
    <w:rsid w:val="00C6133E"/>
    <w:rsid w:val="00C61CFA"/>
    <w:rsid w:val="00C63659"/>
    <w:rsid w:val="00C81514"/>
    <w:rsid w:val="00D01AE7"/>
    <w:rsid w:val="00D17672"/>
    <w:rsid w:val="00D21B4D"/>
    <w:rsid w:val="00D25F97"/>
    <w:rsid w:val="00D34803"/>
    <w:rsid w:val="00D352A7"/>
    <w:rsid w:val="00D3612D"/>
    <w:rsid w:val="00D36E23"/>
    <w:rsid w:val="00D41F73"/>
    <w:rsid w:val="00D4435D"/>
    <w:rsid w:val="00D45B55"/>
    <w:rsid w:val="00D55ED7"/>
    <w:rsid w:val="00D5750D"/>
    <w:rsid w:val="00D605EF"/>
    <w:rsid w:val="00D64424"/>
    <w:rsid w:val="00D7030B"/>
    <w:rsid w:val="00D738C3"/>
    <w:rsid w:val="00D765E7"/>
    <w:rsid w:val="00D77DE5"/>
    <w:rsid w:val="00D82595"/>
    <w:rsid w:val="00D826E3"/>
    <w:rsid w:val="00D82A53"/>
    <w:rsid w:val="00D956E7"/>
    <w:rsid w:val="00D97800"/>
    <w:rsid w:val="00DA2065"/>
    <w:rsid w:val="00DD767B"/>
    <w:rsid w:val="00DE39BC"/>
    <w:rsid w:val="00DF296E"/>
    <w:rsid w:val="00DF7F62"/>
    <w:rsid w:val="00E07C83"/>
    <w:rsid w:val="00E20784"/>
    <w:rsid w:val="00E66F24"/>
    <w:rsid w:val="00E809AC"/>
    <w:rsid w:val="00E8226F"/>
    <w:rsid w:val="00E8460D"/>
    <w:rsid w:val="00E913A7"/>
    <w:rsid w:val="00E92BE2"/>
    <w:rsid w:val="00EB14A8"/>
    <w:rsid w:val="00EB79EB"/>
    <w:rsid w:val="00EC5B8B"/>
    <w:rsid w:val="00EC5E6F"/>
    <w:rsid w:val="00EE79FB"/>
    <w:rsid w:val="00F078C7"/>
    <w:rsid w:val="00F104E6"/>
    <w:rsid w:val="00F133A8"/>
    <w:rsid w:val="00F202A3"/>
    <w:rsid w:val="00F2120B"/>
    <w:rsid w:val="00F22DBE"/>
    <w:rsid w:val="00F2504A"/>
    <w:rsid w:val="00F31956"/>
    <w:rsid w:val="00F34F5F"/>
    <w:rsid w:val="00F468B6"/>
    <w:rsid w:val="00F47A7B"/>
    <w:rsid w:val="00F52081"/>
    <w:rsid w:val="00F865D4"/>
    <w:rsid w:val="00FB492E"/>
    <w:rsid w:val="00FC00C0"/>
    <w:rsid w:val="00FC2969"/>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C2B00"/>
  <w15:docId w15:val="{C365D168-AEB0-488E-8CED-AA2142E9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between w:val="nil"/>
        <w:bar w:val="nil"/>
      </w:pBdr>
    </w:pPr>
    <w:rPr>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rPr>
  </w:style>
  <w:style w:type="paragraph" w:styleId="Title">
    <w:name w:val="Title"/>
    <w:next w:val="Body2"/>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rPr>
  </w:style>
  <w:style w:type="paragraph" w:customStyle="1" w:styleId="Body2">
    <w:name w:val="Body 2"/>
    <w:pPr>
      <w:pBdr>
        <w:top w:val="nil"/>
        <w:left w:val="nil"/>
        <w:bottom w:val="nil"/>
        <w:right w:val="nil"/>
        <w:between w:val="nil"/>
        <w:bar w:val="nil"/>
      </w:pBdr>
      <w:suppressAutoHyphens/>
      <w:spacing w:after="40"/>
      <w:jc w:val="both"/>
    </w:pPr>
    <w:rPr>
      <w:rFonts w:cs="Arial Unicode MS"/>
      <w:color w:val="000000"/>
      <w:sz w:val="22"/>
      <w:szCs w:val="22"/>
      <w:bdr w:val="nil"/>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link w:val="Footer"/>
    <w:uiPriority w:val="99"/>
    <w:rsid w:val="007E65A4"/>
    <w:rPr>
      <w:sz w:val="24"/>
      <w:szCs w:val="24"/>
    </w:rPr>
  </w:style>
  <w:style w:type="character" w:styleId="CommentReference">
    <w:name w:val="annotation reference"/>
    <w:uiPriority w:val="99"/>
    <w:semiHidden/>
    <w:unhideWhenUsed/>
    <w:rsid w:val="00754C8F"/>
    <w:rPr>
      <w:sz w:val="16"/>
      <w:szCs w:val="16"/>
    </w:rPr>
  </w:style>
  <w:style w:type="paragraph" w:styleId="CommentText">
    <w:name w:val="annotation text"/>
    <w:basedOn w:val="Normal"/>
    <w:link w:val="CommentTextChar"/>
    <w:uiPriority w:val="99"/>
    <w:semiHidden/>
    <w:unhideWhenUsed/>
    <w:rsid w:val="00754C8F"/>
    <w:rPr>
      <w:sz w:val="20"/>
      <w:szCs w:val="20"/>
    </w:rPr>
  </w:style>
  <w:style w:type="character" w:customStyle="1" w:styleId="CommentTextChar">
    <w:name w:val="Comment Text Char"/>
    <w:basedOn w:val="DefaultParagraphFont"/>
    <w:link w:val="CommentText"/>
    <w:uiPriority w:val="99"/>
    <w:semiHidden/>
    <w:rsid w:val="00754C8F"/>
  </w:style>
  <w:style w:type="paragraph" w:styleId="CommentSubject">
    <w:name w:val="annotation subject"/>
    <w:basedOn w:val="CommentText"/>
    <w:next w:val="CommentText"/>
    <w:link w:val="CommentSubjectChar"/>
    <w:uiPriority w:val="99"/>
    <w:semiHidden/>
    <w:unhideWhenUsed/>
    <w:rsid w:val="00754C8F"/>
    <w:rPr>
      <w:b/>
      <w:bCs/>
    </w:rPr>
  </w:style>
  <w:style w:type="character" w:customStyle="1" w:styleId="CommentSubjectChar">
    <w:name w:val="Comment Subject Char"/>
    <w:link w:val="CommentSubject"/>
    <w:uiPriority w:val="99"/>
    <w:semiHidden/>
    <w:rsid w:val="00754C8F"/>
    <w:rPr>
      <w:b/>
      <w:bCs/>
    </w:rPr>
  </w:style>
  <w:style w:type="paragraph" w:styleId="BalloonText">
    <w:name w:val="Balloon Text"/>
    <w:basedOn w:val="Normal"/>
    <w:link w:val="BalloonTextChar"/>
    <w:uiPriority w:val="99"/>
    <w:semiHidden/>
    <w:unhideWhenUsed/>
    <w:rsid w:val="00754C8F"/>
    <w:rPr>
      <w:rFonts w:ascii="Segoe UI" w:hAnsi="Segoe UI" w:cs="Segoe UI"/>
      <w:sz w:val="18"/>
      <w:szCs w:val="18"/>
    </w:rPr>
  </w:style>
  <w:style w:type="character" w:customStyle="1" w:styleId="BalloonTextChar">
    <w:name w:val="Balloon Text Char"/>
    <w:link w:val="BalloonText"/>
    <w:uiPriority w:val="99"/>
    <w:semiHidden/>
    <w:rsid w:val="00754C8F"/>
    <w:rPr>
      <w:rFonts w:ascii="Segoe UI" w:hAnsi="Segoe UI" w:cs="Segoe UI"/>
      <w:sz w:val="18"/>
      <w:szCs w:val="18"/>
    </w:rPr>
  </w:style>
  <w:style w:type="paragraph" w:styleId="FootnoteText">
    <w:name w:val="footnote text"/>
    <w:basedOn w:val="Normal"/>
    <w:link w:val="FootnoteTextChar"/>
    <w:unhideWhenUsed/>
    <w:rsid w:val="00DE39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textAlignment w:val="baseline"/>
    </w:pPr>
    <w:rPr>
      <w:rFonts w:ascii="Arial" w:eastAsia="Times New Roman" w:hAnsi="Arial" w:cs="Arial"/>
      <w:sz w:val="20"/>
      <w:szCs w:val="20"/>
      <w:bdr w:val="none" w:sz="0" w:space="0" w:color="auto"/>
    </w:rPr>
  </w:style>
  <w:style w:type="character" w:customStyle="1" w:styleId="FootnoteTextChar">
    <w:name w:val="Footnote Text Char"/>
    <w:link w:val="FootnoteText"/>
    <w:rsid w:val="00DE39BC"/>
    <w:rPr>
      <w:rFonts w:ascii="Arial" w:eastAsia="Times New Roman" w:hAnsi="Arial" w:cs="Arial"/>
      <w:bdr w:val="none" w:sz="0" w:space="0" w:color="auto"/>
    </w:rPr>
  </w:style>
  <w:style w:type="character" w:styleId="FootnoteReference">
    <w:name w:val="footnote reference"/>
    <w:unhideWhenUsed/>
    <w:rsid w:val="00DE39BC"/>
    <w:rPr>
      <w:vertAlign w:val="superscript"/>
    </w:rPr>
  </w:style>
  <w:style w:type="character" w:styleId="Emphasis">
    <w:name w:val="Emphasis"/>
    <w:uiPriority w:val="20"/>
    <w:qFormat/>
    <w:rsid w:val="00233463"/>
    <w:rPr>
      <w:i/>
      <w:iCs/>
    </w:rPr>
  </w:style>
  <w:style w:type="character" w:customStyle="1" w:styleId="UnresolvedMention">
    <w:name w:val="Unresolved Mention"/>
    <w:uiPriority w:val="99"/>
    <w:semiHidden/>
    <w:unhideWhenUsed/>
    <w:rsid w:val="00D352A7"/>
    <w:rPr>
      <w:color w:val="605E5C"/>
      <w:shd w:val="clear" w:color="auto" w:fill="E1DFDD"/>
    </w:rPr>
  </w:style>
  <w:style w:type="character" w:customStyle="1" w:styleId="tlid-translation">
    <w:name w:val="tlid-translation"/>
    <w:basedOn w:val="DefaultParagraphFont"/>
    <w:rsid w:val="00765C79"/>
  </w:style>
  <w:style w:type="paragraph" w:styleId="ListParagraph">
    <w:name w:val="List Paragraph"/>
    <w:basedOn w:val="Normal"/>
    <w:link w:val="ListParagraphChar"/>
    <w:uiPriority w:val="34"/>
    <w:qFormat/>
    <w:rsid w:val="004704B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Times New Roman"/>
      <w:szCs w:val="22"/>
      <w:bdr w:val="none" w:sz="0" w:space="0" w:color="auto"/>
      <w:lang w:val="lt-LT"/>
    </w:rPr>
  </w:style>
  <w:style w:type="paragraph" w:styleId="HTMLPreformatted">
    <w:name w:val="HTML Preformatted"/>
    <w:basedOn w:val="Normal"/>
    <w:link w:val="HTMLPreformattedChar"/>
    <w:uiPriority w:val="99"/>
    <w:semiHidden/>
    <w:unhideWhenUsed/>
    <w:rsid w:val="00123354"/>
    <w:rPr>
      <w:rFonts w:ascii="Courier New" w:hAnsi="Courier New" w:cs="Courier New"/>
      <w:sz w:val="20"/>
      <w:szCs w:val="20"/>
    </w:rPr>
  </w:style>
  <w:style w:type="character" w:customStyle="1" w:styleId="HTMLPreformattedChar">
    <w:name w:val="HTML Preformatted Char"/>
    <w:link w:val="HTMLPreformatted"/>
    <w:uiPriority w:val="99"/>
    <w:semiHidden/>
    <w:rsid w:val="00123354"/>
    <w:rPr>
      <w:rFonts w:ascii="Courier New" w:hAnsi="Courier New" w:cs="Courier New"/>
      <w:bdr w:val="nil"/>
    </w:rPr>
  </w:style>
  <w:style w:type="character" w:customStyle="1" w:styleId="ListParagraphChar">
    <w:name w:val="List Paragraph Char"/>
    <w:link w:val="ListParagraph"/>
    <w:uiPriority w:val="34"/>
    <w:rsid w:val="003C2F2D"/>
    <w:rPr>
      <w:rFonts w:eastAsia="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3888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22151790">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63242613">
      <w:bodyDiv w:val="1"/>
      <w:marLeft w:val="0"/>
      <w:marRight w:val="0"/>
      <w:marTop w:val="0"/>
      <w:marBottom w:val="0"/>
      <w:divBdr>
        <w:top w:val="none" w:sz="0" w:space="0" w:color="auto"/>
        <w:left w:val="none" w:sz="0" w:space="0" w:color="auto"/>
        <w:bottom w:val="none" w:sz="0" w:space="0" w:color="auto"/>
        <w:right w:val="none" w:sz="0" w:space="0" w:color="auto"/>
      </w:divBdr>
    </w:div>
    <w:div w:id="1242721307">
      <w:bodyDiv w:val="1"/>
      <w:marLeft w:val="0"/>
      <w:marRight w:val="0"/>
      <w:marTop w:val="0"/>
      <w:marBottom w:val="0"/>
      <w:divBdr>
        <w:top w:val="none" w:sz="0" w:space="0" w:color="auto"/>
        <w:left w:val="none" w:sz="0" w:space="0" w:color="auto"/>
        <w:bottom w:val="none" w:sz="0" w:space="0" w:color="auto"/>
        <w:right w:val="none" w:sz="0" w:space="0" w:color="auto"/>
      </w:divBdr>
    </w:div>
    <w:div w:id="177867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nas.turcinavicius@ka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2_pdfsam_Naudojimosi%20CVPIS%20taisyk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6193</Words>
  <Characters>35303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41414</CharactersWithSpaces>
  <SharedDoc>false</SharedDoc>
  <HLinks>
    <vt:vector size="18" baseType="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1441846</vt:i4>
      </vt:variant>
      <vt:variant>
        <vt:i4>3</vt:i4>
      </vt:variant>
      <vt:variant>
        <vt:i4>0</vt:i4>
      </vt:variant>
      <vt:variant>
        <vt:i4>5</vt:i4>
      </vt:variant>
      <vt:variant>
        <vt:lpwstr>mailto:pagalba@vpt.lt</vt:lpwstr>
      </vt:variant>
      <vt:variant>
        <vt:lpwstr/>
      </vt:variant>
      <vt:variant>
        <vt:i4>7143439</vt:i4>
      </vt:variant>
      <vt:variant>
        <vt:i4>0</vt:i4>
      </vt:variant>
      <vt:variant>
        <vt:i4>0</vt:i4>
      </vt:variant>
      <vt:variant>
        <vt:i4>5</vt:i4>
      </vt:variant>
      <vt:variant>
        <vt:lpwstr>mailto:nerijus.skirka@kam.lt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Naujokaitė</dc:creator>
  <cp:keywords/>
  <cp:lastModifiedBy>Windows User</cp:lastModifiedBy>
  <cp:revision>3</cp:revision>
  <dcterms:created xsi:type="dcterms:W3CDTF">2025-09-15T06:19:00Z</dcterms:created>
  <dcterms:modified xsi:type="dcterms:W3CDTF">2025-09-15T06:42:00Z</dcterms:modified>
</cp:coreProperties>
</file>