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875C040"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r w:rsidR="003703F3">
        <w:rPr>
          <w:color w:val="000000" w:themeColor="text1"/>
          <w:lang w:val="lt-LT"/>
        </w:rPr>
        <w:t>šalčininkų seniūnija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Šalčininkų miesto turgavietės kontrolieriaus-prižiūrėtojo paslaugų pirkimas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A0365DD" w14:textId="77777777" w:rsidR="007645F6" w:rsidRPr="007645F6" w:rsidRDefault="00205AB1" w:rsidP="007645F6">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w:t>
      </w:r>
      <w:r w:rsidR="00054766">
        <w:rPr>
          <w:lang w:val="lt-LT"/>
        </w:rPr>
        <w:t>os</w:t>
      </w:r>
      <w:r w:rsidRPr="00370648">
        <w:rPr>
          <w:lang w:val="lt-LT"/>
        </w:rPr>
        <w:t xml:space="preserve"> , </w:t>
      </w:r>
      <w:r w:rsidR="00054766">
        <w:rPr>
          <w:lang w:val="lt-LT"/>
        </w:rPr>
        <w:t xml:space="preserve"> Šalčininkų seniūnija juridinio asmens kodas 188677241, adresas Vilniaus g. 30, LT-17108, Šalčininkai</w:t>
      </w:r>
      <w:r w:rsidRPr="00370648">
        <w:rPr>
          <w:lang w:val="lt-LT"/>
        </w:rPr>
        <w:t xml:space="preserve">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įgaliotas palaikyti perkančiosios organizacijos atstovas Lilija Zablockaja, tel. (8 380 )52 381</w:t>
      </w:r>
      <w:r w:rsidRPr="00370648">
        <w:rPr>
          <w:lang w:val="lt-LT"/>
        </w:rPr>
        <w:br/>
        <w:t xml:space="preserve">, el. p. buhalterija.salcininkai@salcininkai.lt, adresas Vilniaus g. </w:t>
      </w:r>
      <w:r w:rsidR="00054766">
        <w:rPr>
          <w:lang w:val="lt-LT"/>
        </w:rPr>
        <w:t>30</w:t>
      </w:r>
      <w:r w:rsidRPr="00370648">
        <w:rPr>
          <w:lang w:val="lt-LT"/>
        </w:rPr>
        <w:t>, LT- 171</w:t>
      </w:r>
      <w:r w:rsidR="00054766">
        <w:rPr>
          <w:lang w:val="lt-LT"/>
        </w:rPr>
        <w:t>08</w:t>
      </w:r>
      <w:r w:rsidRPr="00370648">
        <w:rPr>
          <w:lang w:val="lt-LT"/>
        </w:rPr>
        <w:t>, Šalčininkai .</w:t>
      </w:r>
      <w:r w:rsidRPr="00370648">
        <w:rPr>
          <w:lang w:val="lt-LT"/>
        </w:rPr>
        <w:tab/>
      </w:r>
      <w:r w:rsidRPr="00370648">
        <w:rPr>
          <w:lang w:val="lt-LT"/>
        </w:rPr>
        <w:br/>
      </w:r>
      <w:r w:rsidRPr="00370648">
        <w:rPr>
          <w:lang w:val="lt-LT"/>
        </w:rPr>
        <w:tab/>
      </w:r>
      <w:r w:rsidR="007645F6" w:rsidRPr="007645F6">
        <w:rPr>
          <w:lang w:val="lt-LT"/>
        </w:rPr>
        <w:t>1.6. 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 ir nurodyti priede „Viešojo pirkimo sutarties projektas“.</w:t>
      </w:r>
      <w:r w:rsidR="007645F6" w:rsidRPr="007645F6">
        <w:rPr>
          <w:lang w:val="lt-LT"/>
        </w:rPr>
        <w:tab/>
      </w:r>
    </w:p>
    <w:p w14:paraId="0F67956C" w14:textId="77777777" w:rsidR="007645F6" w:rsidRPr="007645F6" w:rsidRDefault="007645F6" w:rsidP="007645F6">
      <w:pPr>
        <w:pStyle w:val="Body2"/>
        <w:ind w:firstLine="720"/>
        <w:jc w:val="left"/>
        <w:rPr>
          <w:lang w:val="lt-LT"/>
        </w:rPr>
      </w:pPr>
      <w:r w:rsidRPr="007645F6">
        <w:rPr>
          <w:lang w:val="lt-LT"/>
        </w:rPr>
        <w:t>1.7. Centrinės perkančiosios organizacijos centralizuotų pirkimų kataloge nėra numatyta galimybė įsigyti Pirkimo sąlygų 2.1 p. išvardintų paslaugų.</w:t>
      </w:r>
    </w:p>
    <w:p w14:paraId="39DFE4DF" w14:textId="2EA09FFD" w:rsidR="00205AB1" w:rsidRPr="00370648" w:rsidRDefault="00205AB1" w:rsidP="00054766">
      <w:pPr>
        <w:pStyle w:val="Body2"/>
        <w:jc w:val="left"/>
        <w:rPr>
          <w:lang w:val="lt-LT"/>
        </w:rPr>
      </w:pP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w:t>
      </w:r>
      <w:r w:rsidRPr="00370648">
        <w:rPr>
          <w:lang w:val="lt-LT"/>
        </w:rPr>
        <w:lastRenderedPageBreak/>
        <w:t>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yra Vilniaus g. </w:t>
      </w:r>
      <w:r w:rsidR="003703F3">
        <w:rPr>
          <w:lang w:val="lt-LT"/>
        </w:rPr>
        <w:t>30</w:t>
      </w:r>
      <w:r w:rsidRPr="00370648">
        <w:rPr>
          <w:lang w:val="lt-LT"/>
        </w:rPr>
        <w:t>, LT- 171</w:t>
      </w:r>
      <w:r w:rsidR="003703F3">
        <w:rPr>
          <w:lang w:val="lt-LT"/>
        </w:rPr>
        <w:t>08</w:t>
      </w:r>
      <w:r w:rsidRPr="00370648">
        <w:rPr>
          <w:lang w:val="lt-LT"/>
        </w:rPr>
        <w:t>, Šalčininkai .</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w:t>
      </w:r>
      <w:r w:rsidRPr="00370648">
        <w:rPr>
          <w:lang w:val="lt-LT"/>
        </w:rPr>
        <w:lastRenderedPageBreak/>
        <w:t>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Pasiūlymo galiojimą užtikrinantis(-ys) dokumentas(-ai).</w:t>
      </w:r>
      <w:r w:rsidRPr="00370648">
        <w:rPr>
          <w:lang w:val="lt-LT"/>
        </w:rPr>
        <w:tab/>
      </w:r>
      <w:r w:rsidRPr="00370648">
        <w:rPr>
          <w:lang w:val="lt-LT"/>
        </w:rPr>
        <w:br/>
      </w:r>
      <w:r w:rsidRPr="00370648">
        <w:rPr>
          <w:lang w:val="lt-LT"/>
        </w:rPr>
        <w:lastRenderedPageBreak/>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t>7.1.1. Pasiūlymo galiojimo užtikrinimo suma turi būti ne mažesnė kaip 1000,00 Eur.</w:t>
      </w:r>
      <w:r w:rsidRPr="00370648">
        <w:rPr>
          <w:lang w:val="lt-LT"/>
        </w:rPr>
        <w:tab/>
      </w:r>
      <w:r w:rsidRPr="00370648">
        <w:rPr>
          <w:lang w:val="lt-LT"/>
        </w:rPr>
        <w:br/>
      </w:r>
      <w:r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t>7.1.3.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r w:rsidRPr="00370648">
        <w:rPr>
          <w:lang w:val="lt-LT"/>
        </w:rPr>
        <w:tab/>
      </w:r>
      <w:r w:rsidRPr="00370648">
        <w:rPr>
          <w:lang w:val="lt-LT"/>
        </w:rPr>
        <w:br/>
      </w:r>
      <w:r w:rsidRPr="00370648">
        <w:rPr>
          <w:lang w:val="lt-LT"/>
        </w:rPr>
        <w:tab/>
        <w:t xml:space="preserve">7.1.4. Pasiūlymo galiojimo užtikrinimas turi būti išduotas bet kurioje šalyje tiekėjo pasirinkimu. Jei pasiūlymą užtikrinanti institucija yra ne Lietuvos Respublikoje, tiekėjas privalo įsitikinti, kad ji priimtina </w:t>
      </w:r>
      <w:r w:rsidRPr="00370648">
        <w:rPr>
          <w:lang w:val="lt-LT"/>
        </w:rPr>
        <w:lastRenderedPageBreak/>
        <w:t>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t>7.1.5.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70648">
        <w:rPr>
          <w:lang w:val="lt-LT"/>
        </w:rPr>
        <w:tab/>
      </w:r>
      <w:r w:rsidRPr="00370648">
        <w:rPr>
          <w:lang w:val="lt-LT"/>
        </w:rPr>
        <w:br/>
      </w:r>
      <w:r w:rsidRPr="00370648">
        <w:rPr>
          <w:lang w:val="lt-LT"/>
        </w:rPr>
        <w:tab/>
        <w:t>7.1.8.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r w:rsidRPr="00370648">
        <w:rPr>
          <w:lang w:val="lt-LT"/>
        </w:rPr>
        <w:tab/>
      </w:r>
      <w:r w:rsidRPr="00370648">
        <w:rPr>
          <w:lang w:val="lt-LT"/>
        </w:rPr>
        <w:br/>
      </w:r>
      <w:r w:rsidRPr="00370648">
        <w:rPr>
          <w:lang w:val="lt-LT"/>
        </w:rPr>
        <w:tab/>
        <w:t xml:space="preserve">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r w:rsidRPr="00370648">
        <w:rPr>
          <w:lang w:val="lt-LT"/>
        </w:rPr>
        <w:tab/>
      </w:r>
      <w:r w:rsidRPr="00370648">
        <w:rPr>
          <w:lang w:val="lt-LT"/>
        </w:rPr>
        <w:br/>
      </w:r>
      <w:r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t xml:space="preserve">7.1.11. Vietoje 7.1.2 punkte nurodytų pasiūlymo galiojimo užtikrinimo priemonių, tiekėjas turi teisę užtikrinti pasiūlymo galiojimą pervesdamas pasiūlymo galiojimo užtikrinimo sumą į perkančiosios organizacijos sąskaitą </w:t>
      </w:r>
      <w:r w:rsidR="003703F3">
        <w:rPr>
          <w:lang w:val="lt-LT"/>
        </w:rPr>
        <w:t>LT564010044400342682</w:t>
      </w:r>
      <w:r w:rsidRPr="00370648">
        <w:rPr>
          <w:lang w:val="lt-LT"/>
        </w:rPr>
        <w:t xml:space="preserve"> 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 xml:space="preserve">9.5. Nesibaigus pirkimo pasiūlymų pateikimo terminui, perkančioji organizacija savo iniciatyva </w:t>
      </w:r>
      <w:r w:rsidRPr="00370648">
        <w:rPr>
          <w:lang w:val="lt-LT"/>
        </w:rPr>
        <w:lastRenderedPageBreak/>
        <w:t>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45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 xml:space="preserve">11.6. Jeigu tiekėjo pasiūlyme nurodyta kaina (jos sudedamosios dalys) atrodo neįprastai maža, Komisija arba pirkimo organizatorius prašo tiekėją ją pagrįsti, vadovaujantis VPĮ 57 straipsnio 2 ir 3 dalių </w:t>
      </w:r>
      <w:r w:rsidRPr="00370648">
        <w:rPr>
          <w:lang w:val="lt-LT"/>
        </w:rPr>
        <w:lastRenderedPageBreak/>
        <w:t>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 xml:space="preserve">15.5. Jeigu laimėjęs tiekėjas atsisako sudaryti sutartį, arba jeigu iki perkančiosios organizacijos </w:t>
      </w:r>
      <w:r w:rsidRPr="00370648">
        <w:rPr>
          <w:lang w:val="lt-LT"/>
        </w:rPr>
        <w:lastRenderedPageBreak/>
        <w:t>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Pr="00370648">
        <w:rPr>
          <w:lang w:val="lt-LT"/>
        </w:rPr>
        <w:br/>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 xml:space="preserve">16.10. Perkančioji organizacija, gavusi tiekėjo prašymo ar ieškinio teismui kopiją, negali sudaryti </w:t>
      </w:r>
      <w:r w:rsidRPr="00370648">
        <w:rPr>
          <w:lang w:val="lt-LT"/>
        </w:rPr>
        <w:lastRenderedPageBreak/>
        <w:t>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138D0" w14:textId="77777777" w:rsidR="00C20F63" w:rsidRDefault="00C20F63">
      <w:r>
        <w:separator/>
      </w:r>
    </w:p>
  </w:endnote>
  <w:endnote w:type="continuationSeparator" w:id="0">
    <w:p w14:paraId="38249E44" w14:textId="77777777" w:rsidR="00C20F63" w:rsidRDefault="00C2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80327B" w:rsidRDefault="0080327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80327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80327B" w:rsidRDefault="008032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1ACA5" w14:textId="77777777" w:rsidR="00C20F63" w:rsidRDefault="00C20F63">
      <w:r>
        <w:separator/>
      </w:r>
    </w:p>
  </w:footnote>
  <w:footnote w:type="continuationSeparator" w:id="0">
    <w:p w14:paraId="475AF6FA" w14:textId="77777777" w:rsidR="00C20F63" w:rsidRDefault="00C20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80327B" w:rsidRDefault="008032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80327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80327B" w:rsidRDefault="0080327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4766"/>
    <w:rsid w:val="001125E3"/>
    <w:rsid w:val="001136C5"/>
    <w:rsid w:val="00205AB1"/>
    <w:rsid w:val="003703F3"/>
    <w:rsid w:val="005D697F"/>
    <w:rsid w:val="005E5855"/>
    <w:rsid w:val="006C79ED"/>
    <w:rsid w:val="007645F6"/>
    <w:rsid w:val="007C39A3"/>
    <w:rsid w:val="0080327B"/>
    <w:rsid w:val="008350A5"/>
    <w:rsid w:val="0099639A"/>
    <w:rsid w:val="00C20F63"/>
    <w:rsid w:val="00CB15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paragraph" w:styleId="Betarp">
    <w:name w:val="No Spacing"/>
    <w:uiPriority w:val="1"/>
    <w:qFormat/>
    <w:rsid w:val="007645F6"/>
    <w:pPr>
      <w:pBdr>
        <w:top w:val="nil"/>
        <w:left w:val="nil"/>
        <w:bottom w:val="nil"/>
        <w:right w:val="nil"/>
        <w:between w:val="nil"/>
        <w:bar w:val="nil"/>
      </w:pBdr>
    </w:pPr>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7209145">
      <w:bodyDiv w:val="1"/>
      <w:marLeft w:val="0"/>
      <w:marRight w:val="0"/>
      <w:marTop w:val="0"/>
      <w:marBottom w:val="0"/>
      <w:divBdr>
        <w:top w:val="none" w:sz="0" w:space="0" w:color="auto"/>
        <w:left w:val="none" w:sz="0" w:space="0" w:color="auto"/>
        <w:bottom w:val="none" w:sz="0" w:space="0" w:color="auto"/>
        <w:right w:val="none" w:sz="0" w:space="0" w:color="auto"/>
      </w:divBdr>
    </w:div>
    <w:div w:id="19897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22899</Words>
  <Characters>13053</Characters>
  <Application>Microsoft Office Word</Application>
  <DocSecurity>0</DocSecurity>
  <Lines>108</Lines>
  <Paragraphs>71</Paragraphs>
  <ScaleCrop>false</ScaleCrop>
  <Company/>
  <LinksUpToDate>false</LinksUpToDate>
  <CharactersWithSpaces>35881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Lilija Zablockaja</cp:lastModifiedBy>
  <cp:revision>7</cp:revision>
  <dcterms:created xsi:type="dcterms:W3CDTF">2021-02-08T14:42:00Z</dcterms:created>
  <dcterms:modified xsi:type="dcterms:W3CDTF">2024-11-26T06:11:00Z</dcterms:modified>
</cp:coreProperties>
</file>