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78E9" w14:textId="4E91444E" w:rsidR="007E7EEE" w:rsidRPr="00E975EA" w:rsidRDefault="00A9256F" w:rsidP="007E7EEE">
      <w:pPr>
        <w:pStyle w:val="Antrat2"/>
        <w:jc w:val="center"/>
        <w:rPr>
          <w:spacing w:val="30"/>
          <w:sz w:val="28"/>
        </w:rPr>
      </w:pPr>
      <w:bookmarkStart w:id="0" w:name="_Hlk123543726"/>
      <w:r w:rsidRPr="00E975EA">
        <w:rPr>
          <w:noProof/>
          <w:spacing w:val="30"/>
          <w:sz w:val="28"/>
        </w:rPr>
        <w:t xml:space="preserve"> </w:t>
      </w:r>
      <w:r w:rsidR="007341B5" w:rsidRPr="00E975EA">
        <w:rPr>
          <w:noProof/>
          <w:spacing w:val="30"/>
          <w:sz w:val="28"/>
        </w:rPr>
        <w:drawing>
          <wp:inline distT="0" distB="0" distL="0" distR="0" wp14:anchorId="1B586C23" wp14:editId="66D9DA1C">
            <wp:extent cx="556895" cy="27813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278130"/>
                    </a:xfrm>
                    <a:prstGeom prst="rect">
                      <a:avLst/>
                    </a:prstGeom>
                    <a:noFill/>
                    <a:ln>
                      <a:noFill/>
                    </a:ln>
                  </pic:spPr>
                </pic:pic>
              </a:graphicData>
            </a:graphic>
          </wp:inline>
        </w:drawing>
      </w:r>
    </w:p>
    <w:p w14:paraId="310D5E6F" w14:textId="77777777" w:rsidR="007E7EEE" w:rsidRPr="00E975EA" w:rsidRDefault="007E7EEE" w:rsidP="007E7EEE">
      <w:pPr>
        <w:rPr>
          <w:sz w:val="16"/>
          <w:szCs w:val="16"/>
        </w:rPr>
      </w:pPr>
    </w:p>
    <w:p w14:paraId="68EC8F5B" w14:textId="77777777" w:rsidR="007E7EEE" w:rsidRPr="00E975EA" w:rsidRDefault="007E7EEE" w:rsidP="007E7EEE">
      <w:pPr>
        <w:jc w:val="center"/>
        <w:rPr>
          <w:b/>
          <w:sz w:val="28"/>
          <w:szCs w:val="28"/>
        </w:rPr>
      </w:pPr>
      <w:r w:rsidRPr="00E975EA">
        <w:rPr>
          <w:b/>
          <w:sz w:val="28"/>
          <w:szCs w:val="28"/>
        </w:rPr>
        <w:t>KLAIPĖDOS UNIVERSITETO LIGONINĖ</w:t>
      </w:r>
    </w:p>
    <w:p w14:paraId="56447764" w14:textId="6892F491" w:rsidR="007E7EEE" w:rsidRPr="00E975EA" w:rsidRDefault="007E7EEE" w:rsidP="007E7EEE">
      <w:pPr>
        <w:jc w:val="center"/>
        <w:rPr>
          <w:sz w:val="22"/>
          <w:szCs w:val="22"/>
          <w:lang w:val="sv-SE"/>
        </w:rPr>
      </w:pPr>
      <w:r w:rsidRPr="00E975EA">
        <w:rPr>
          <w:sz w:val="22"/>
          <w:szCs w:val="22"/>
        </w:rPr>
        <w:t>Viešoji įstaiga, Liepojos g.</w:t>
      </w:r>
      <w:r w:rsidR="0019229E" w:rsidRPr="00E975EA">
        <w:rPr>
          <w:sz w:val="22"/>
          <w:szCs w:val="22"/>
        </w:rPr>
        <w:t xml:space="preserve"> </w:t>
      </w:r>
      <w:r w:rsidRPr="00E975EA">
        <w:rPr>
          <w:sz w:val="22"/>
          <w:szCs w:val="22"/>
        </w:rPr>
        <w:t>41, 92288 Klaipėda, tel.</w:t>
      </w:r>
      <w:r w:rsidR="0019229E" w:rsidRPr="00E975EA">
        <w:rPr>
          <w:sz w:val="22"/>
          <w:szCs w:val="22"/>
        </w:rPr>
        <w:t xml:space="preserve"> </w:t>
      </w:r>
      <w:r w:rsidRPr="00E975EA">
        <w:rPr>
          <w:sz w:val="22"/>
          <w:szCs w:val="22"/>
        </w:rPr>
        <w:t>(</w:t>
      </w:r>
      <w:r w:rsidR="00E937C0" w:rsidRPr="00E975EA">
        <w:rPr>
          <w:sz w:val="22"/>
          <w:szCs w:val="22"/>
        </w:rPr>
        <w:t>0</w:t>
      </w:r>
      <w:r w:rsidRPr="00E975EA">
        <w:rPr>
          <w:sz w:val="22"/>
          <w:szCs w:val="22"/>
        </w:rPr>
        <w:t xml:space="preserve"> 46) </w:t>
      </w:r>
      <w:r w:rsidR="00F8666A" w:rsidRPr="00E975EA">
        <w:rPr>
          <w:sz w:val="22"/>
          <w:szCs w:val="22"/>
        </w:rPr>
        <w:t>396</w:t>
      </w:r>
      <w:r w:rsidR="006039AC" w:rsidRPr="00E975EA">
        <w:rPr>
          <w:sz w:val="22"/>
          <w:szCs w:val="22"/>
        </w:rPr>
        <w:t>600</w:t>
      </w:r>
      <w:r w:rsidRPr="00E975EA">
        <w:rPr>
          <w:sz w:val="22"/>
          <w:szCs w:val="22"/>
        </w:rPr>
        <w:t>, el.</w:t>
      </w:r>
      <w:r w:rsidR="00B01B31" w:rsidRPr="00E975EA">
        <w:rPr>
          <w:sz w:val="22"/>
          <w:szCs w:val="22"/>
        </w:rPr>
        <w:t xml:space="preserve"> </w:t>
      </w:r>
      <w:r w:rsidRPr="00E975EA">
        <w:rPr>
          <w:sz w:val="22"/>
          <w:szCs w:val="22"/>
        </w:rPr>
        <w:t xml:space="preserve">p. </w:t>
      </w:r>
      <w:hyperlink r:id="rId9" w:history="1">
        <w:r w:rsidR="006039AC" w:rsidRPr="00E975EA">
          <w:rPr>
            <w:rStyle w:val="Hipersaitas"/>
            <w:color w:val="auto"/>
            <w:sz w:val="22"/>
            <w:szCs w:val="22"/>
          </w:rPr>
          <w:t>kul</w:t>
        </w:r>
        <w:r w:rsidR="006039AC" w:rsidRPr="00E975EA">
          <w:rPr>
            <w:rStyle w:val="Hipersaitas"/>
            <w:color w:val="auto"/>
            <w:sz w:val="22"/>
            <w:szCs w:val="22"/>
            <w:lang w:val="sv-SE"/>
          </w:rPr>
          <w:t>@kul.lt</w:t>
        </w:r>
      </w:hyperlink>
    </w:p>
    <w:p w14:paraId="1BA50F4C" w14:textId="77777777" w:rsidR="007E7EEE" w:rsidRPr="00E975EA" w:rsidRDefault="007E7EEE" w:rsidP="00F81FAF">
      <w:pPr>
        <w:pBdr>
          <w:bottom w:val="single" w:sz="4" w:space="1" w:color="auto"/>
        </w:pBdr>
        <w:jc w:val="center"/>
        <w:rPr>
          <w:sz w:val="22"/>
          <w:szCs w:val="22"/>
        </w:rPr>
      </w:pPr>
      <w:r w:rsidRPr="00E975EA">
        <w:rPr>
          <w:sz w:val="22"/>
          <w:szCs w:val="22"/>
        </w:rPr>
        <w:t>Duomenys kaupiami ir saugomi Juridinių asmenų registre, kodas 306207585</w:t>
      </w:r>
    </w:p>
    <w:p w14:paraId="71467007" w14:textId="77777777" w:rsidR="00254BA0" w:rsidRPr="00E975EA" w:rsidRDefault="00254BA0" w:rsidP="004628A6">
      <w:pPr>
        <w:rPr>
          <w:sz w:val="24"/>
          <w:szCs w:val="24"/>
        </w:rPr>
      </w:pPr>
    </w:p>
    <w:p w14:paraId="2DCD545F" w14:textId="7A1B0CCD" w:rsidR="00242E62" w:rsidRPr="00E975EA" w:rsidRDefault="009C1CF3" w:rsidP="004628A6">
      <w:pPr>
        <w:rPr>
          <w:sz w:val="24"/>
          <w:szCs w:val="24"/>
        </w:rPr>
      </w:pPr>
      <w:r w:rsidRPr="00E975EA">
        <w:rPr>
          <w:sz w:val="24"/>
          <w:szCs w:val="24"/>
        </w:rPr>
        <w:t>Suinteresuotiems tiekėjams</w:t>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t xml:space="preserve">  </w:t>
      </w:r>
      <w:r w:rsidR="004628A6" w:rsidRPr="00E975EA">
        <w:rPr>
          <w:sz w:val="24"/>
          <w:szCs w:val="24"/>
        </w:rPr>
        <w:t xml:space="preserve">  </w:t>
      </w:r>
      <w:r w:rsidR="00F8666A" w:rsidRPr="00E975EA">
        <w:rPr>
          <w:sz w:val="24"/>
          <w:szCs w:val="24"/>
        </w:rPr>
        <w:tab/>
      </w:r>
      <w:r w:rsidR="00ED6653" w:rsidRPr="00E975EA">
        <w:rPr>
          <w:sz w:val="24"/>
          <w:szCs w:val="24"/>
        </w:rPr>
        <w:t xml:space="preserve">           </w:t>
      </w:r>
      <w:r w:rsidR="00F8666A" w:rsidRPr="00E975EA">
        <w:rPr>
          <w:sz w:val="24"/>
          <w:szCs w:val="24"/>
        </w:rPr>
        <w:t xml:space="preserve"> </w:t>
      </w:r>
      <w:r w:rsidR="00242E62" w:rsidRPr="00E975EA">
        <w:rPr>
          <w:sz w:val="24"/>
          <w:szCs w:val="24"/>
        </w:rPr>
        <w:t>202</w:t>
      </w:r>
      <w:r w:rsidR="006039AC" w:rsidRPr="00E975EA">
        <w:rPr>
          <w:sz w:val="24"/>
          <w:szCs w:val="24"/>
        </w:rPr>
        <w:t>5</w:t>
      </w:r>
      <w:r w:rsidR="00242E62" w:rsidRPr="00E975EA">
        <w:rPr>
          <w:sz w:val="24"/>
          <w:szCs w:val="24"/>
        </w:rPr>
        <w:t>-</w:t>
      </w:r>
      <w:r w:rsidR="00EA600D" w:rsidRPr="00E975EA">
        <w:rPr>
          <w:sz w:val="24"/>
          <w:szCs w:val="24"/>
        </w:rPr>
        <w:t>0</w:t>
      </w:r>
      <w:r w:rsidR="004031DA">
        <w:rPr>
          <w:sz w:val="24"/>
          <w:szCs w:val="24"/>
        </w:rPr>
        <w:t>9-15</w:t>
      </w:r>
    </w:p>
    <w:p w14:paraId="392A9794" w14:textId="4FEB406F" w:rsidR="00242E62" w:rsidRPr="00E975EA" w:rsidRDefault="00242E62" w:rsidP="00242E62">
      <w:pPr>
        <w:rPr>
          <w:sz w:val="24"/>
          <w:szCs w:val="24"/>
        </w:rPr>
      </w:pPr>
      <w:r w:rsidRPr="00E975EA">
        <w:rPr>
          <w:sz w:val="24"/>
          <w:szCs w:val="24"/>
        </w:rPr>
        <w:t>CVP IS priemonėmis</w:t>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AA5951" w:rsidRPr="00E975EA">
        <w:rPr>
          <w:sz w:val="24"/>
          <w:szCs w:val="24"/>
        </w:rPr>
        <w:t xml:space="preserve"> </w:t>
      </w:r>
    </w:p>
    <w:p w14:paraId="3205E527" w14:textId="77777777" w:rsidR="007B4EFD" w:rsidRPr="00E975EA" w:rsidRDefault="007B4EFD" w:rsidP="00254BA0">
      <w:pPr>
        <w:pStyle w:val="Pavadinimas"/>
        <w:jc w:val="both"/>
        <w:rPr>
          <w:b w:val="0"/>
          <w:bCs w:val="0"/>
          <w:szCs w:val="24"/>
        </w:rPr>
      </w:pPr>
    </w:p>
    <w:p w14:paraId="2734E196" w14:textId="0CA8D539" w:rsidR="00242E62" w:rsidRPr="00E975EA" w:rsidRDefault="00242E62" w:rsidP="00254BA0">
      <w:pPr>
        <w:tabs>
          <w:tab w:val="left" w:pos="855"/>
        </w:tabs>
        <w:jc w:val="both"/>
        <w:rPr>
          <w:b/>
          <w:sz w:val="24"/>
          <w:szCs w:val="24"/>
        </w:rPr>
      </w:pPr>
      <w:r w:rsidRPr="00E975EA">
        <w:rPr>
          <w:b/>
          <w:sz w:val="24"/>
          <w:szCs w:val="24"/>
        </w:rPr>
        <w:t xml:space="preserve">DĖL </w:t>
      </w:r>
      <w:r w:rsidR="00B55E0F">
        <w:rPr>
          <w:b/>
          <w:sz w:val="24"/>
          <w:szCs w:val="24"/>
        </w:rPr>
        <w:t>TECHNINĖS SPECIFIKACIJOS PATIKSLINIMO</w:t>
      </w:r>
      <w:r w:rsidR="00177DC4" w:rsidRPr="00E975EA">
        <w:rPr>
          <w:b/>
          <w:sz w:val="24"/>
          <w:szCs w:val="24"/>
        </w:rPr>
        <w:t xml:space="preserve">, VYKDANT ATVIRĄ (SUPAPRASTINTĄ) KONKURSĄ </w:t>
      </w:r>
      <w:r w:rsidR="004031DA">
        <w:rPr>
          <w:b/>
          <w:sz w:val="24"/>
          <w:szCs w:val="24"/>
        </w:rPr>
        <w:t>„</w:t>
      </w:r>
      <w:r w:rsidR="004031DA" w:rsidRPr="004031DA">
        <w:rPr>
          <w:b/>
          <w:sz w:val="24"/>
          <w:szCs w:val="24"/>
        </w:rPr>
        <w:t>VŠĮ KLAIPĖDOS UNIVERSITETO LIGONINĖS „AUŠROS“ KORPUSO PRIEŠGAISRINĖ</w:t>
      </w:r>
      <w:r w:rsidR="004031DA">
        <w:rPr>
          <w:b/>
          <w:sz w:val="24"/>
          <w:szCs w:val="24"/>
        </w:rPr>
        <w:t xml:space="preserve"> </w:t>
      </w:r>
      <w:r w:rsidR="004031DA" w:rsidRPr="004031DA">
        <w:rPr>
          <w:b/>
          <w:sz w:val="24"/>
          <w:szCs w:val="24"/>
        </w:rPr>
        <w:t>SISTEMA</w:t>
      </w:r>
      <w:r w:rsidR="004031DA">
        <w:rPr>
          <w:b/>
          <w:sz w:val="24"/>
          <w:szCs w:val="24"/>
        </w:rPr>
        <w:t xml:space="preserve">“ </w:t>
      </w:r>
      <w:r w:rsidR="00177DC4" w:rsidRPr="00E975EA">
        <w:rPr>
          <w:b/>
          <w:sz w:val="24"/>
          <w:szCs w:val="24"/>
        </w:rPr>
        <w:t xml:space="preserve">PIRKIMO </w:t>
      </w:r>
      <w:r w:rsidR="00B25F78">
        <w:rPr>
          <w:b/>
          <w:sz w:val="24"/>
          <w:szCs w:val="24"/>
        </w:rPr>
        <w:t>ID</w:t>
      </w:r>
      <w:r w:rsidR="00177DC4" w:rsidRPr="00E975EA">
        <w:rPr>
          <w:b/>
          <w:sz w:val="24"/>
          <w:szCs w:val="24"/>
        </w:rPr>
        <w:t xml:space="preserve">. </w:t>
      </w:r>
      <w:r w:rsidR="004031DA" w:rsidRPr="004031DA">
        <w:rPr>
          <w:b/>
          <w:sz w:val="24"/>
          <w:szCs w:val="24"/>
        </w:rPr>
        <w:t>4440732</w:t>
      </w:r>
    </w:p>
    <w:p w14:paraId="32BEF7DB" w14:textId="77777777" w:rsidR="00242E62" w:rsidRPr="00E975EA" w:rsidRDefault="00242E62" w:rsidP="00254BA0">
      <w:pPr>
        <w:ind w:firstLine="709"/>
        <w:rPr>
          <w:sz w:val="24"/>
          <w:szCs w:val="24"/>
          <w:lang w:val="x-none"/>
        </w:rPr>
      </w:pPr>
    </w:p>
    <w:p w14:paraId="5EA134D2" w14:textId="3585F887" w:rsidR="00D124C3" w:rsidRPr="00B55E0F" w:rsidRDefault="00D124C3" w:rsidP="00D124C3">
      <w:pPr>
        <w:tabs>
          <w:tab w:val="left" w:pos="855"/>
        </w:tabs>
        <w:ind w:firstLine="709"/>
        <w:jc w:val="both"/>
        <w:rPr>
          <w:sz w:val="24"/>
          <w:szCs w:val="24"/>
        </w:rPr>
      </w:pPr>
      <w:bookmarkStart w:id="1" w:name="_Hlk158100603"/>
      <w:bookmarkEnd w:id="0"/>
      <w:r w:rsidRPr="00B55E0F">
        <w:rPr>
          <w:sz w:val="24"/>
          <w:szCs w:val="24"/>
        </w:rPr>
        <w:t xml:space="preserve">Viešoji įstaiga Klaipėdos universiteto ligoninė (toliau – Perkančioji organizacija), vykdo viešąjį pirkimą </w:t>
      </w:r>
      <w:r w:rsidR="00B55E0F" w:rsidRPr="00B55E0F">
        <w:rPr>
          <w:sz w:val="24"/>
          <w:szCs w:val="24"/>
        </w:rPr>
        <w:t>„</w:t>
      </w:r>
      <w:r w:rsidR="004031DA">
        <w:rPr>
          <w:sz w:val="24"/>
          <w:szCs w:val="24"/>
        </w:rPr>
        <w:t>VšĮ</w:t>
      </w:r>
      <w:r w:rsidR="004031DA" w:rsidRPr="004031DA">
        <w:rPr>
          <w:sz w:val="24"/>
          <w:szCs w:val="24"/>
        </w:rPr>
        <w:t xml:space="preserve"> </w:t>
      </w:r>
      <w:r w:rsidR="004031DA">
        <w:rPr>
          <w:sz w:val="24"/>
          <w:szCs w:val="24"/>
        </w:rPr>
        <w:t>K</w:t>
      </w:r>
      <w:r w:rsidR="004031DA" w:rsidRPr="004031DA">
        <w:rPr>
          <w:sz w:val="24"/>
          <w:szCs w:val="24"/>
        </w:rPr>
        <w:t>laipėdos universiteto ligoninės „</w:t>
      </w:r>
      <w:r w:rsidR="004031DA">
        <w:rPr>
          <w:sz w:val="24"/>
          <w:szCs w:val="24"/>
        </w:rPr>
        <w:t>A</w:t>
      </w:r>
      <w:r w:rsidR="004031DA" w:rsidRPr="004031DA">
        <w:rPr>
          <w:sz w:val="24"/>
          <w:szCs w:val="24"/>
        </w:rPr>
        <w:t>ušros“ korpuso priešgaisrinė sistema</w:t>
      </w:r>
      <w:r w:rsidR="00B55E0F" w:rsidRPr="00B55E0F">
        <w:rPr>
          <w:sz w:val="24"/>
          <w:szCs w:val="24"/>
        </w:rPr>
        <w:t>“</w:t>
      </w:r>
      <w:r w:rsidRPr="00B55E0F">
        <w:rPr>
          <w:sz w:val="24"/>
          <w:szCs w:val="24"/>
        </w:rPr>
        <w:t xml:space="preserve">, pirkimo ID </w:t>
      </w:r>
      <w:r w:rsidR="004031DA" w:rsidRPr="004031DA">
        <w:rPr>
          <w:sz w:val="24"/>
          <w:szCs w:val="24"/>
        </w:rPr>
        <w:t>4440732</w:t>
      </w:r>
      <w:r w:rsidRPr="00B55E0F">
        <w:rPr>
          <w:sz w:val="24"/>
          <w:szCs w:val="24"/>
        </w:rPr>
        <w:t xml:space="preserve"> (toliau Pirkimas). Pirkime </w:t>
      </w:r>
      <w:r w:rsidR="00B55E0F" w:rsidRPr="00B55E0F">
        <w:rPr>
          <w:sz w:val="24"/>
          <w:szCs w:val="24"/>
        </w:rPr>
        <w:t>2025-</w:t>
      </w:r>
      <w:r w:rsidR="004031DA">
        <w:rPr>
          <w:sz w:val="24"/>
          <w:szCs w:val="24"/>
        </w:rPr>
        <w:t>09-12</w:t>
      </w:r>
      <w:r w:rsidRPr="00B55E0F">
        <w:rPr>
          <w:sz w:val="24"/>
          <w:szCs w:val="24"/>
        </w:rPr>
        <w:t xml:space="preserve"> gaut</w:t>
      </w:r>
      <w:r w:rsidR="00B55E0F" w:rsidRPr="00B55E0F">
        <w:rPr>
          <w:sz w:val="24"/>
          <w:szCs w:val="24"/>
        </w:rPr>
        <w:t>as</w:t>
      </w:r>
      <w:r w:rsidRPr="00B55E0F">
        <w:rPr>
          <w:sz w:val="24"/>
          <w:szCs w:val="24"/>
        </w:rPr>
        <w:t xml:space="preserve"> prašyma</w:t>
      </w:r>
      <w:r w:rsidR="00B55E0F" w:rsidRPr="00B55E0F">
        <w:rPr>
          <w:sz w:val="24"/>
          <w:szCs w:val="24"/>
        </w:rPr>
        <w:t>s</w:t>
      </w:r>
      <w:r w:rsidRPr="00B55E0F">
        <w:rPr>
          <w:sz w:val="24"/>
          <w:szCs w:val="24"/>
        </w:rPr>
        <w:t xml:space="preserve"> </w:t>
      </w:r>
      <w:r w:rsidR="00E0560A">
        <w:rPr>
          <w:sz w:val="24"/>
          <w:szCs w:val="24"/>
        </w:rPr>
        <w:t>patikslinti techninės specifikacijos reikalavimus</w:t>
      </w:r>
      <w:r w:rsidRPr="00B55E0F">
        <w:rPr>
          <w:sz w:val="24"/>
          <w:szCs w:val="24"/>
        </w:rPr>
        <w:t>.</w:t>
      </w:r>
    </w:p>
    <w:p w14:paraId="69744EC7" w14:textId="59FD8118" w:rsidR="00D124C3" w:rsidRPr="00B55E0F" w:rsidRDefault="00D124C3" w:rsidP="00D124C3">
      <w:pPr>
        <w:tabs>
          <w:tab w:val="left" w:pos="855"/>
        </w:tabs>
        <w:ind w:firstLine="709"/>
        <w:jc w:val="both"/>
        <w:rPr>
          <w:sz w:val="24"/>
          <w:szCs w:val="24"/>
        </w:rPr>
      </w:pPr>
      <w:r w:rsidRPr="00B55E0F">
        <w:rPr>
          <w:sz w:val="24"/>
          <w:szCs w:val="24"/>
        </w:rPr>
        <w:t>Atsižvelgiant į gaut</w:t>
      </w:r>
      <w:r w:rsidR="00B55E0F" w:rsidRPr="00B55E0F">
        <w:rPr>
          <w:sz w:val="24"/>
          <w:szCs w:val="24"/>
        </w:rPr>
        <w:t>ą</w:t>
      </w:r>
      <w:r w:rsidRPr="00B55E0F">
        <w:rPr>
          <w:sz w:val="24"/>
          <w:szCs w:val="24"/>
        </w:rPr>
        <w:t xml:space="preserve"> prašym</w:t>
      </w:r>
      <w:r w:rsidR="00B55E0F" w:rsidRPr="00B55E0F">
        <w:rPr>
          <w:sz w:val="24"/>
          <w:szCs w:val="24"/>
        </w:rPr>
        <w:t>ą</w:t>
      </w:r>
      <w:r w:rsidRPr="00B55E0F">
        <w:rPr>
          <w:sz w:val="24"/>
          <w:szCs w:val="24"/>
        </w:rPr>
        <w:t>, teikiame atsakym</w:t>
      </w:r>
      <w:r w:rsidR="00B55E0F" w:rsidRPr="00B55E0F">
        <w:rPr>
          <w:sz w:val="24"/>
          <w:szCs w:val="24"/>
        </w:rPr>
        <w:t>ą</w:t>
      </w:r>
      <w:r w:rsidRPr="00B55E0F">
        <w:rPr>
          <w:sz w:val="24"/>
          <w:szCs w:val="24"/>
        </w:rPr>
        <w:t>:</w:t>
      </w:r>
    </w:p>
    <w:p w14:paraId="1C379196" w14:textId="5A8D9D59" w:rsidR="00B55E0F" w:rsidRDefault="00B55E0F" w:rsidP="00E0560A">
      <w:pPr>
        <w:rPr>
          <w:sz w:val="24"/>
          <w:szCs w:val="24"/>
        </w:rPr>
      </w:pPr>
      <w:r w:rsidRPr="00B55E0F">
        <w:rPr>
          <w:b/>
          <w:bCs/>
          <w:sz w:val="24"/>
          <w:szCs w:val="24"/>
        </w:rPr>
        <w:t>Klausima</w:t>
      </w:r>
      <w:r w:rsidR="004031DA">
        <w:rPr>
          <w:b/>
          <w:bCs/>
          <w:sz w:val="24"/>
          <w:szCs w:val="24"/>
        </w:rPr>
        <w:t>i</w:t>
      </w:r>
      <w:r w:rsidRPr="00B55E0F">
        <w:rPr>
          <w:sz w:val="24"/>
          <w:szCs w:val="24"/>
        </w:rPr>
        <w:t xml:space="preserve">: </w:t>
      </w:r>
    </w:p>
    <w:p w14:paraId="213D2E3C" w14:textId="5C59DB92" w:rsidR="004031DA" w:rsidRDefault="004031DA" w:rsidP="004031DA">
      <w:pPr>
        <w:jc w:val="both"/>
        <w:rPr>
          <w:sz w:val="24"/>
          <w:szCs w:val="24"/>
        </w:rPr>
      </w:pPr>
      <w:r w:rsidRPr="004031DA">
        <w:rPr>
          <w:sz w:val="24"/>
          <w:szCs w:val="24"/>
        </w:rPr>
        <w:t xml:space="preserve">1. GASS centralės techninės specifikacijos 1.1.14 punkte nurodyta, kad centralė turi turėti USB jungtį konfigūravimui per kompiuterį. Prašome patikslinti jungties tipą USB A, USB C, mini USB, </w:t>
      </w:r>
      <w:proofErr w:type="spellStart"/>
      <w:r w:rsidRPr="004031DA">
        <w:rPr>
          <w:sz w:val="24"/>
          <w:szCs w:val="24"/>
        </w:rPr>
        <w:t>micro</w:t>
      </w:r>
      <w:proofErr w:type="spellEnd"/>
      <w:r w:rsidRPr="004031DA">
        <w:rPr>
          <w:sz w:val="24"/>
          <w:szCs w:val="24"/>
        </w:rPr>
        <w:t xml:space="preserve"> USB, ar visų tipų USB jungtys yra laikomos tinkamomis?</w:t>
      </w:r>
      <w:r w:rsidRPr="004031DA">
        <w:rPr>
          <w:sz w:val="24"/>
          <w:szCs w:val="24"/>
        </w:rPr>
        <w:br/>
        <w:t>2. GASS centralės techninės specifikacijos 1.1.18 punkte nurodyta, kad centralė turi turėti 2 kontroliuojamus išėjimus. Prašome patikslinti, ar išėjimai gali būti aliarminiai ir išorinio maitinimo?</w:t>
      </w:r>
      <w:r w:rsidRPr="004031DA">
        <w:rPr>
          <w:sz w:val="24"/>
          <w:szCs w:val="24"/>
        </w:rPr>
        <w:br/>
        <w:t>3. GASS adresuojamo gaisro pavojaus mygtuko techninės specifikacijos 1.6.14 punkte nurodyta, kad mygtuko darbo aplinkos temperatūra turi būti nuo -10°C iki +55°C. Manome, kad šis punktas yra perteklinis. Prašome pakeisti šį reikalavimą, kad darbo aplinkos temperatūra būtų nuo -5°C iki +40°C. Atsižvelgiant į tai, kad gaisro aptikimo įrenginiai bus naudojami kaip viena sistema ir didžioji dalis įrenginių bus montuojami tose pačiose patalpose, kur aplinkos temperatūros yra vienodos, yra netikslinga reikalauti, kad dalies įrenginių darbo aplinkos temperatūra būtų platesniuose diapazonuose nei kitų įrenginių, kurie bus eksploatuojami tose pačiose patalpose, tomis pačiomis sąlygomis. Jei patalpoje bus eksploatuojama centralė, dūmų detektorius ir pavojaus mygtukas, visi šie įrenginiai veiks vienodomis sąlygomis ir darbinių temperatūrų diapazonas turėtų būti vienodas. Atitinkamai tai turėtų būti taikoma ir kitiems įrangos parametrams, tokiems, kaip maitinimo įtampa, IP laipsnis.</w:t>
      </w:r>
    </w:p>
    <w:p w14:paraId="4133B201" w14:textId="77777777" w:rsidR="004031DA" w:rsidRPr="00B55E0F" w:rsidRDefault="004031DA" w:rsidP="00E0560A">
      <w:pPr>
        <w:rPr>
          <w:i/>
          <w:iCs/>
          <w:sz w:val="24"/>
          <w:szCs w:val="24"/>
        </w:rPr>
      </w:pPr>
    </w:p>
    <w:p w14:paraId="73EF68D9" w14:textId="378C4D1A" w:rsidR="00B55E0F" w:rsidRDefault="00D124C3" w:rsidP="00E0560A">
      <w:pPr>
        <w:jc w:val="both"/>
        <w:rPr>
          <w:color w:val="000000"/>
          <w:sz w:val="24"/>
          <w:szCs w:val="24"/>
        </w:rPr>
      </w:pPr>
      <w:r w:rsidRPr="00B55E0F">
        <w:rPr>
          <w:b/>
          <w:bCs/>
          <w:sz w:val="24"/>
          <w:szCs w:val="24"/>
          <w:lang w:eastAsia="ar-SA"/>
        </w:rPr>
        <w:t>Atsakyma</w:t>
      </w:r>
      <w:r w:rsidR="004031DA">
        <w:rPr>
          <w:b/>
          <w:bCs/>
          <w:sz w:val="24"/>
          <w:szCs w:val="24"/>
          <w:lang w:eastAsia="ar-SA"/>
        </w:rPr>
        <w:t>i</w:t>
      </w:r>
      <w:r w:rsidRPr="00B55E0F">
        <w:rPr>
          <w:b/>
          <w:bCs/>
          <w:sz w:val="24"/>
          <w:szCs w:val="24"/>
          <w:lang w:eastAsia="ar-SA"/>
        </w:rPr>
        <w:t>:</w:t>
      </w:r>
      <w:r w:rsidRPr="00B55E0F">
        <w:rPr>
          <w:sz w:val="24"/>
          <w:szCs w:val="24"/>
          <w:lang w:eastAsia="ar-SA"/>
        </w:rPr>
        <w:t xml:space="preserve"> </w:t>
      </w:r>
    </w:p>
    <w:p w14:paraId="0DF68352" w14:textId="017F992B" w:rsidR="004031DA" w:rsidRDefault="004031DA" w:rsidP="004031DA">
      <w:pPr>
        <w:pStyle w:val="Sraopastraipa"/>
        <w:numPr>
          <w:ilvl w:val="0"/>
          <w:numId w:val="16"/>
        </w:numPr>
        <w:ind w:left="284" w:hanging="284"/>
        <w:jc w:val="both"/>
        <w:rPr>
          <w:color w:val="000000"/>
          <w:sz w:val="24"/>
          <w:szCs w:val="24"/>
        </w:rPr>
      </w:pPr>
      <w:r w:rsidRPr="004031DA">
        <w:rPr>
          <w:color w:val="000000"/>
          <w:sz w:val="24"/>
          <w:szCs w:val="24"/>
        </w:rPr>
        <w:t>Patiksliname – reikalinga mini USB jungtis.</w:t>
      </w:r>
    </w:p>
    <w:p w14:paraId="1C85D55D" w14:textId="4ABE0008" w:rsidR="004031DA" w:rsidRDefault="004031DA" w:rsidP="004031DA">
      <w:pPr>
        <w:pStyle w:val="Sraopastraipa"/>
        <w:numPr>
          <w:ilvl w:val="0"/>
          <w:numId w:val="16"/>
        </w:numPr>
        <w:ind w:left="284" w:hanging="284"/>
        <w:jc w:val="both"/>
        <w:rPr>
          <w:color w:val="000000"/>
          <w:sz w:val="24"/>
          <w:szCs w:val="24"/>
        </w:rPr>
      </w:pPr>
      <w:r w:rsidRPr="004031DA">
        <w:rPr>
          <w:color w:val="000000"/>
          <w:sz w:val="24"/>
          <w:szCs w:val="24"/>
        </w:rPr>
        <w:t>Patiksliname – išėjimai aliarminiai be išorinio maitinimo, maitinami iš kilpos.</w:t>
      </w:r>
    </w:p>
    <w:p w14:paraId="1BA32F24" w14:textId="1632A602" w:rsidR="004031DA" w:rsidRPr="004031DA" w:rsidRDefault="004031DA" w:rsidP="004031DA">
      <w:pPr>
        <w:pStyle w:val="Sraopastraipa"/>
        <w:numPr>
          <w:ilvl w:val="0"/>
          <w:numId w:val="16"/>
        </w:numPr>
        <w:ind w:left="284" w:hanging="284"/>
        <w:jc w:val="both"/>
        <w:rPr>
          <w:b/>
          <w:bCs/>
          <w:color w:val="000000"/>
          <w:sz w:val="24"/>
          <w:szCs w:val="24"/>
        </w:rPr>
      </w:pPr>
      <w:r w:rsidRPr="004031DA">
        <w:rPr>
          <w:color w:val="000000"/>
          <w:sz w:val="24"/>
          <w:szCs w:val="24"/>
        </w:rPr>
        <w:t xml:space="preserve">Atsižvelgiant į tiekėjo pastabas, </w:t>
      </w:r>
      <w:r w:rsidRPr="004031DA">
        <w:rPr>
          <w:b/>
          <w:bCs/>
          <w:color w:val="000000"/>
          <w:sz w:val="24"/>
          <w:szCs w:val="24"/>
        </w:rPr>
        <w:t>techninės specifikacijos 1.4.11. ir 1.6.14 eilutes keičiame</w:t>
      </w:r>
      <w:r w:rsidRPr="004031DA">
        <w:rPr>
          <w:b/>
          <w:bCs/>
          <w:color w:val="000000"/>
          <w:sz w:val="24"/>
          <w:szCs w:val="24"/>
        </w:rPr>
        <w:t xml:space="preserve"> </w:t>
      </w:r>
      <w:r w:rsidRPr="004031DA">
        <w:rPr>
          <w:b/>
          <w:bCs/>
          <w:color w:val="000000"/>
          <w:sz w:val="24"/>
          <w:szCs w:val="24"/>
        </w:rPr>
        <w:t>į „Darbo</w:t>
      </w:r>
      <w:r w:rsidRPr="004031DA">
        <w:rPr>
          <w:b/>
          <w:bCs/>
          <w:color w:val="000000"/>
          <w:sz w:val="24"/>
          <w:szCs w:val="24"/>
        </w:rPr>
        <w:t xml:space="preserve"> </w:t>
      </w:r>
      <w:r w:rsidRPr="004031DA">
        <w:rPr>
          <w:b/>
          <w:bCs/>
          <w:color w:val="000000"/>
          <w:sz w:val="24"/>
          <w:szCs w:val="24"/>
        </w:rPr>
        <w:t>aplinkos temperatūra: nuo -5°C iki +40°C“.</w:t>
      </w:r>
      <w:r>
        <w:rPr>
          <w:color w:val="000000"/>
          <w:sz w:val="24"/>
          <w:szCs w:val="24"/>
        </w:rPr>
        <w:t xml:space="preserve"> </w:t>
      </w:r>
      <w:r w:rsidRPr="004031DA">
        <w:rPr>
          <w:color w:val="000000"/>
          <w:sz w:val="24"/>
          <w:szCs w:val="24"/>
        </w:rPr>
        <w:t>Atkreipiame dėmesį, kad pasiūlymo</w:t>
      </w:r>
      <w:r>
        <w:rPr>
          <w:color w:val="000000"/>
          <w:sz w:val="24"/>
          <w:szCs w:val="24"/>
        </w:rPr>
        <w:t xml:space="preserve"> </w:t>
      </w:r>
      <w:r w:rsidRPr="004031DA">
        <w:rPr>
          <w:color w:val="000000"/>
          <w:sz w:val="24"/>
          <w:szCs w:val="24"/>
        </w:rPr>
        <w:t xml:space="preserve">forma yra patikslinta, todėl </w:t>
      </w:r>
      <w:r w:rsidRPr="004031DA">
        <w:rPr>
          <w:b/>
          <w:bCs/>
          <w:color w:val="000000"/>
          <w:sz w:val="24"/>
          <w:szCs w:val="24"/>
        </w:rPr>
        <w:t>pasiūlymus prašome teikti ant</w:t>
      </w:r>
      <w:r w:rsidRPr="004031DA">
        <w:rPr>
          <w:b/>
          <w:bCs/>
          <w:color w:val="000000"/>
          <w:sz w:val="24"/>
          <w:szCs w:val="24"/>
        </w:rPr>
        <w:t xml:space="preserve"> </w:t>
      </w:r>
      <w:r w:rsidRPr="004031DA">
        <w:rPr>
          <w:b/>
          <w:bCs/>
          <w:color w:val="000000"/>
          <w:sz w:val="24"/>
          <w:szCs w:val="24"/>
        </w:rPr>
        <w:t>atnaujintos pasiūlymo formos.</w:t>
      </w:r>
    </w:p>
    <w:p w14:paraId="713A8E1E" w14:textId="6DDDA6E2" w:rsidR="004031DA" w:rsidRPr="004031DA" w:rsidRDefault="004031DA" w:rsidP="004031DA">
      <w:pPr>
        <w:pStyle w:val="Sraopastraipa"/>
        <w:ind w:left="284" w:hanging="284"/>
        <w:jc w:val="both"/>
        <w:rPr>
          <w:b/>
          <w:bCs/>
          <w:color w:val="000000"/>
          <w:sz w:val="24"/>
          <w:szCs w:val="24"/>
        </w:rPr>
      </w:pPr>
      <w:r w:rsidRPr="004031DA">
        <w:rPr>
          <w:b/>
          <w:bCs/>
          <w:color w:val="000000"/>
          <w:sz w:val="24"/>
          <w:szCs w:val="24"/>
        </w:rPr>
        <w:t>Pasiūlymų teikimo terminas pratęsiamas iki 2025-09-25, 10:30 val.</w:t>
      </w:r>
    </w:p>
    <w:p w14:paraId="403CA449" w14:textId="77777777" w:rsidR="00B55E0F" w:rsidRPr="00B55E0F" w:rsidRDefault="00B55E0F" w:rsidP="00D124C3">
      <w:pPr>
        <w:tabs>
          <w:tab w:val="left" w:pos="-142"/>
          <w:tab w:val="left" w:pos="567"/>
        </w:tabs>
        <w:suppressAutoHyphens/>
        <w:ind w:right="-2"/>
        <w:jc w:val="both"/>
        <w:rPr>
          <w:sz w:val="24"/>
          <w:szCs w:val="24"/>
          <w:lang w:eastAsia="ar-SA"/>
        </w:rPr>
      </w:pPr>
    </w:p>
    <w:p w14:paraId="1F82E2A1" w14:textId="75D92013" w:rsidR="00183909" w:rsidRPr="00B55E0F" w:rsidRDefault="00B55E0F" w:rsidP="00B55E0F">
      <w:pPr>
        <w:tabs>
          <w:tab w:val="left" w:pos="-142"/>
          <w:tab w:val="left" w:pos="567"/>
        </w:tabs>
        <w:suppressAutoHyphens/>
        <w:ind w:right="-2"/>
        <w:jc w:val="both"/>
        <w:rPr>
          <w:sz w:val="24"/>
          <w:szCs w:val="24"/>
        </w:rPr>
      </w:pPr>
      <w:r w:rsidRPr="00B55E0F">
        <w:rPr>
          <w:sz w:val="24"/>
          <w:szCs w:val="24"/>
          <w:lang w:eastAsia="ar-SA"/>
        </w:rPr>
        <w:br/>
      </w:r>
      <w:r w:rsidR="00183909" w:rsidRPr="00B55E0F">
        <w:rPr>
          <w:sz w:val="24"/>
          <w:szCs w:val="24"/>
        </w:rPr>
        <w:t xml:space="preserve">PRIDEDAMA. </w:t>
      </w:r>
      <w:r w:rsidRPr="00B55E0F">
        <w:rPr>
          <w:sz w:val="24"/>
          <w:szCs w:val="24"/>
        </w:rPr>
        <w:t>Patikslinta pasiūlymo forma ir techninė specifikacija</w:t>
      </w:r>
      <w:r w:rsidR="006C3016">
        <w:rPr>
          <w:sz w:val="24"/>
          <w:szCs w:val="24"/>
        </w:rPr>
        <w:t>.</w:t>
      </w:r>
    </w:p>
    <w:p w14:paraId="433C7B09" w14:textId="77777777" w:rsidR="00D124C3" w:rsidRPr="00B55E0F" w:rsidRDefault="00D124C3" w:rsidP="0090114A">
      <w:pPr>
        <w:tabs>
          <w:tab w:val="left" w:pos="855"/>
        </w:tabs>
        <w:spacing w:line="276" w:lineRule="auto"/>
        <w:ind w:firstLine="720"/>
        <w:jc w:val="both"/>
        <w:rPr>
          <w:rFonts w:eastAsia="Calibri"/>
          <w:sz w:val="24"/>
          <w:szCs w:val="24"/>
        </w:rPr>
      </w:pPr>
    </w:p>
    <w:p w14:paraId="739BF79F" w14:textId="77777777" w:rsidR="00D124C3" w:rsidRPr="00B55E0F" w:rsidRDefault="00D124C3" w:rsidP="0090114A">
      <w:pPr>
        <w:tabs>
          <w:tab w:val="left" w:pos="855"/>
        </w:tabs>
        <w:spacing w:line="276" w:lineRule="auto"/>
        <w:ind w:firstLine="720"/>
        <w:jc w:val="both"/>
        <w:rPr>
          <w:rFonts w:eastAsia="Calibri"/>
          <w:sz w:val="24"/>
          <w:szCs w:val="24"/>
        </w:rPr>
      </w:pPr>
    </w:p>
    <w:bookmarkEnd w:id="1"/>
    <w:sectPr w:rsidR="00D124C3" w:rsidRPr="00B55E0F" w:rsidSect="00177DC4">
      <w:pgSz w:w="11906" w:h="16838"/>
      <w:pgMar w:top="1134" w:right="851" w:bottom="709" w:left="1701" w:header="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7DB2" w14:textId="77777777" w:rsidR="00CC54E5" w:rsidRDefault="00CC54E5" w:rsidP="00431C8F">
      <w:r>
        <w:separator/>
      </w:r>
    </w:p>
  </w:endnote>
  <w:endnote w:type="continuationSeparator" w:id="0">
    <w:p w14:paraId="336FB84D" w14:textId="77777777" w:rsidR="00CC54E5" w:rsidRDefault="00CC54E5" w:rsidP="0043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8AE7" w14:textId="77777777" w:rsidR="00CC54E5" w:rsidRDefault="00CC54E5" w:rsidP="00431C8F">
      <w:r>
        <w:separator/>
      </w:r>
    </w:p>
  </w:footnote>
  <w:footnote w:type="continuationSeparator" w:id="0">
    <w:p w14:paraId="3934158B" w14:textId="77777777" w:rsidR="00CC54E5" w:rsidRDefault="00CC54E5" w:rsidP="0043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FF6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418D5"/>
    <w:multiLevelType w:val="hybridMultilevel"/>
    <w:tmpl w:val="315CFADC"/>
    <w:lvl w:ilvl="0" w:tplc="5CBE567E">
      <w:start w:val="1"/>
      <w:numFmt w:val="decimal"/>
      <w:lvlText w:val="%1."/>
      <w:lvlJc w:val="left"/>
      <w:pPr>
        <w:ind w:left="1146" w:hanging="360"/>
      </w:pPr>
      <w:rPr>
        <w:rFonts w:eastAsia="Times New Roman" w:hint="default"/>
        <w:i w:val="0"/>
        <w:iCs w:val="0"/>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1A8101A4"/>
    <w:multiLevelType w:val="hybridMultilevel"/>
    <w:tmpl w:val="B39870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C495363"/>
    <w:multiLevelType w:val="hybridMultilevel"/>
    <w:tmpl w:val="52B42312"/>
    <w:lvl w:ilvl="0" w:tplc="B39022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A13581"/>
    <w:multiLevelType w:val="hybridMultilevel"/>
    <w:tmpl w:val="FAA4FE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98357A"/>
    <w:multiLevelType w:val="hybridMultilevel"/>
    <w:tmpl w:val="9732E5A2"/>
    <w:lvl w:ilvl="0" w:tplc="363C0EC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307042"/>
    <w:multiLevelType w:val="hybridMultilevel"/>
    <w:tmpl w:val="E31C5808"/>
    <w:lvl w:ilvl="0" w:tplc="9F54CC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3121433"/>
    <w:multiLevelType w:val="hybridMultilevel"/>
    <w:tmpl w:val="9ACE5F2A"/>
    <w:lvl w:ilvl="0" w:tplc="2E9EC938">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C493127"/>
    <w:multiLevelType w:val="hybridMultilevel"/>
    <w:tmpl w:val="1B4EF0C6"/>
    <w:lvl w:ilvl="0" w:tplc="8E1C2D6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66093104"/>
    <w:multiLevelType w:val="hybridMultilevel"/>
    <w:tmpl w:val="3A84613C"/>
    <w:lvl w:ilvl="0" w:tplc="965CC69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CB2948"/>
    <w:multiLevelType w:val="hybridMultilevel"/>
    <w:tmpl w:val="805CDE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73655F"/>
    <w:multiLevelType w:val="hybridMultilevel"/>
    <w:tmpl w:val="4482B43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10D4F47"/>
    <w:multiLevelType w:val="hybridMultilevel"/>
    <w:tmpl w:val="C276D24C"/>
    <w:lvl w:ilvl="0" w:tplc="EA0447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0524ED"/>
    <w:multiLevelType w:val="hybridMultilevel"/>
    <w:tmpl w:val="6EDC8672"/>
    <w:lvl w:ilvl="0" w:tplc="C25A7D46">
      <w:start w:val="1"/>
      <w:numFmt w:val="decimal"/>
      <w:lvlText w:val="%1."/>
      <w:lvlJc w:val="left"/>
      <w:pPr>
        <w:ind w:left="927" w:hanging="360"/>
      </w:pPr>
      <w:rPr>
        <w:rFonts w:eastAsia="Times New Roman"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7CB2B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E513788"/>
    <w:multiLevelType w:val="multilevel"/>
    <w:tmpl w:val="6772D9F8"/>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773427839">
    <w:abstractNumId w:val="15"/>
  </w:num>
  <w:num w:numId="2" w16cid:durableId="1298990509">
    <w:abstractNumId w:val="7"/>
  </w:num>
  <w:num w:numId="3" w16cid:durableId="1937708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631730">
    <w:abstractNumId w:val="13"/>
  </w:num>
  <w:num w:numId="5" w16cid:durableId="1234119278">
    <w:abstractNumId w:val="6"/>
  </w:num>
  <w:num w:numId="6" w16cid:durableId="42021291">
    <w:abstractNumId w:val="9"/>
  </w:num>
  <w:num w:numId="7" w16cid:durableId="534000702">
    <w:abstractNumId w:val="3"/>
  </w:num>
  <w:num w:numId="8" w16cid:durableId="916208785">
    <w:abstractNumId w:val="14"/>
  </w:num>
  <w:num w:numId="9" w16cid:durableId="47000785">
    <w:abstractNumId w:val="1"/>
  </w:num>
  <w:num w:numId="10" w16cid:durableId="1039471114">
    <w:abstractNumId w:val="10"/>
  </w:num>
  <w:num w:numId="11" w16cid:durableId="315569081">
    <w:abstractNumId w:val="12"/>
  </w:num>
  <w:num w:numId="12" w16cid:durableId="938682601">
    <w:abstractNumId w:val="0"/>
  </w:num>
  <w:num w:numId="13" w16cid:durableId="1835029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505638">
    <w:abstractNumId w:val="4"/>
  </w:num>
  <w:num w:numId="15" w16cid:durableId="1121147007">
    <w:abstractNumId w:val="8"/>
  </w:num>
  <w:num w:numId="16" w16cid:durableId="1149831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D8"/>
    <w:rsid w:val="00014809"/>
    <w:rsid w:val="00017160"/>
    <w:rsid w:val="00023888"/>
    <w:rsid w:val="00035BA7"/>
    <w:rsid w:val="00043B71"/>
    <w:rsid w:val="00050BCA"/>
    <w:rsid w:val="00063865"/>
    <w:rsid w:val="00073846"/>
    <w:rsid w:val="0007555B"/>
    <w:rsid w:val="00075B26"/>
    <w:rsid w:val="0008411A"/>
    <w:rsid w:val="00087FE5"/>
    <w:rsid w:val="00090727"/>
    <w:rsid w:val="0009329E"/>
    <w:rsid w:val="00094196"/>
    <w:rsid w:val="000976A8"/>
    <w:rsid w:val="000A05E1"/>
    <w:rsid w:val="000A1742"/>
    <w:rsid w:val="000A1BD1"/>
    <w:rsid w:val="000A7A32"/>
    <w:rsid w:val="000A7F2F"/>
    <w:rsid w:val="000C2260"/>
    <w:rsid w:val="000D5F23"/>
    <w:rsid w:val="000E6CFF"/>
    <w:rsid w:val="000F0620"/>
    <w:rsid w:val="000F564A"/>
    <w:rsid w:val="00105CB6"/>
    <w:rsid w:val="00107EB1"/>
    <w:rsid w:val="00121D7E"/>
    <w:rsid w:val="00142B72"/>
    <w:rsid w:val="0014356A"/>
    <w:rsid w:val="00147271"/>
    <w:rsid w:val="00151D39"/>
    <w:rsid w:val="00153F65"/>
    <w:rsid w:val="0015670A"/>
    <w:rsid w:val="00167C71"/>
    <w:rsid w:val="00177DC4"/>
    <w:rsid w:val="00183909"/>
    <w:rsid w:val="00184FC2"/>
    <w:rsid w:val="001873EB"/>
    <w:rsid w:val="0019010D"/>
    <w:rsid w:val="0019050D"/>
    <w:rsid w:val="00190F68"/>
    <w:rsid w:val="0019229E"/>
    <w:rsid w:val="001A3DD4"/>
    <w:rsid w:val="001B69A1"/>
    <w:rsid w:val="001C0C84"/>
    <w:rsid w:val="001C3E0A"/>
    <w:rsid w:val="001D7109"/>
    <w:rsid w:val="001D785B"/>
    <w:rsid w:val="001D78FD"/>
    <w:rsid w:val="001E3EE6"/>
    <w:rsid w:val="00223B8F"/>
    <w:rsid w:val="00230173"/>
    <w:rsid w:val="00232C43"/>
    <w:rsid w:val="00242E62"/>
    <w:rsid w:val="002446A1"/>
    <w:rsid w:val="00254BA0"/>
    <w:rsid w:val="00273B44"/>
    <w:rsid w:val="0027427B"/>
    <w:rsid w:val="00291F05"/>
    <w:rsid w:val="0029411C"/>
    <w:rsid w:val="002A25B5"/>
    <w:rsid w:val="002C51B0"/>
    <w:rsid w:val="002E7E0C"/>
    <w:rsid w:val="002F6E75"/>
    <w:rsid w:val="00317D3D"/>
    <w:rsid w:val="0033447B"/>
    <w:rsid w:val="0034070F"/>
    <w:rsid w:val="00346886"/>
    <w:rsid w:val="00357B6A"/>
    <w:rsid w:val="003619F2"/>
    <w:rsid w:val="00362094"/>
    <w:rsid w:val="003655EC"/>
    <w:rsid w:val="00370AF8"/>
    <w:rsid w:val="00375B03"/>
    <w:rsid w:val="00383263"/>
    <w:rsid w:val="00386490"/>
    <w:rsid w:val="0038760C"/>
    <w:rsid w:val="003B44D0"/>
    <w:rsid w:val="003C182A"/>
    <w:rsid w:val="003C3410"/>
    <w:rsid w:val="003C4FC5"/>
    <w:rsid w:val="003C5CAB"/>
    <w:rsid w:val="003E25F9"/>
    <w:rsid w:val="004031DA"/>
    <w:rsid w:val="00405375"/>
    <w:rsid w:val="004127E8"/>
    <w:rsid w:val="004134F2"/>
    <w:rsid w:val="00415CC5"/>
    <w:rsid w:val="0042271C"/>
    <w:rsid w:val="00431C8F"/>
    <w:rsid w:val="00432C2F"/>
    <w:rsid w:val="00433892"/>
    <w:rsid w:val="00436A7C"/>
    <w:rsid w:val="00456C20"/>
    <w:rsid w:val="004608C2"/>
    <w:rsid w:val="004628A6"/>
    <w:rsid w:val="0046423E"/>
    <w:rsid w:val="00464CFA"/>
    <w:rsid w:val="00465153"/>
    <w:rsid w:val="0047232C"/>
    <w:rsid w:val="00475A14"/>
    <w:rsid w:val="004776DA"/>
    <w:rsid w:val="00481B03"/>
    <w:rsid w:val="004A0207"/>
    <w:rsid w:val="004A0AB0"/>
    <w:rsid w:val="004B12D8"/>
    <w:rsid w:val="004B5387"/>
    <w:rsid w:val="004D0D1F"/>
    <w:rsid w:val="004D7F96"/>
    <w:rsid w:val="004E1C51"/>
    <w:rsid w:val="004F693D"/>
    <w:rsid w:val="00510F9A"/>
    <w:rsid w:val="00520417"/>
    <w:rsid w:val="005338AD"/>
    <w:rsid w:val="00542645"/>
    <w:rsid w:val="00546AE6"/>
    <w:rsid w:val="005476A0"/>
    <w:rsid w:val="00547B69"/>
    <w:rsid w:val="00553F48"/>
    <w:rsid w:val="00554E2D"/>
    <w:rsid w:val="0056431A"/>
    <w:rsid w:val="005670BF"/>
    <w:rsid w:val="005743B0"/>
    <w:rsid w:val="0058781D"/>
    <w:rsid w:val="00593D03"/>
    <w:rsid w:val="005A588B"/>
    <w:rsid w:val="005A648F"/>
    <w:rsid w:val="005A74CD"/>
    <w:rsid w:val="005A77B4"/>
    <w:rsid w:val="005B034A"/>
    <w:rsid w:val="005C6205"/>
    <w:rsid w:val="005E4FE1"/>
    <w:rsid w:val="005E75DC"/>
    <w:rsid w:val="005F4888"/>
    <w:rsid w:val="005F7C88"/>
    <w:rsid w:val="00600B6D"/>
    <w:rsid w:val="006039AC"/>
    <w:rsid w:val="00613295"/>
    <w:rsid w:val="00617783"/>
    <w:rsid w:val="00623EE4"/>
    <w:rsid w:val="00623EEF"/>
    <w:rsid w:val="006405F6"/>
    <w:rsid w:val="006444C2"/>
    <w:rsid w:val="00662B64"/>
    <w:rsid w:val="006C3016"/>
    <w:rsid w:val="006C3C3C"/>
    <w:rsid w:val="006C445D"/>
    <w:rsid w:val="006C6791"/>
    <w:rsid w:val="006E0C6C"/>
    <w:rsid w:val="006E7C46"/>
    <w:rsid w:val="00717836"/>
    <w:rsid w:val="00726672"/>
    <w:rsid w:val="007276F2"/>
    <w:rsid w:val="007341B5"/>
    <w:rsid w:val="007355AB"/>
    <w:rsid w:val="007447A1"/>
    <w:rsid w:val="00753FD1"/>
    <w:rsid w:val="00756E62"/>
    <w:rsid w:val="00757800"/>
    <w:rsid w:val="00791221"/>
    <w:rsid w:val="0079469D"/>
    <w:rsid w:val="007A5BD3"/>
    <w:rsid w:val="007B4EFD"/>
    <w:rsid w:val="007C0D6D"/>
    <w:rsid w:val="007C6BA3"/>
    <w:rsid w:val="007E083B"/>
    <w:rsid w:val="007E7EEE"/>
    <w:rsid w:val="007F5085"/>
    <w:rsid w:val="007F719A"/>
    <w:rsid w:val="00802514"/>
    <w:rsid w:val="008126EB"/>
    <w:rsid w:val="00816AD2"/>
    <w:rsid w:val="008333CD"/>
    <w:rsid w:val="00837269"/>
    <w:rsid w:val="00853C10"/>
    <w:rsid w:val="0085639D"/>
    <w:rsid w:val="00860262"/>
    <w:rsid w:val="008611B7"/>
    <w:rsid w:val="00871223"/>
    <w:rsid w:val="00877601"/>
    <w:rsid w:val="00886117"/>
    <w:rsid w:val="008873DD"/>
    <w:rsid w:val="00893FFB"/>
    <w:rsid w:val="008A1E58"/>
    <w:rsid w:val="008A3E72"/>
    <w:rsid w:val="008B564E"/>
    <w:rsid w:val="008B677F"/>
    <w:rsid w:val="008D1B3D"/>
    <w:rsid w:val="008D1B5F"/>
    <w:rsid w:val="008D6C8D"/>
    <w:rsid w:val="008E48CA"/>
    <w:rsid w:val="008E50CD"/>
    <w:rsid w:val="008E7830"/>
    <w:rsid w:val="0090114A"/>
    <w:rsid w:val="00912017"/>
    <w:rsid w:val="00912AD4"/>
    <w:rsid w:val="009339B9"/>
    <w:rsid w:val="009351D8"/>
    <w:rsid w:val="00943422"/>
    <w:rsid w:val="00945021"/>
    <w:rsid w:val="00945759"/>
    <w:rsid w:val="00966906"/>
    <w:rsid w:val="00987387"/>
    <w:rsid w:val="00993945"/>
    <w:rsid w:val="00994D6C"/>
    <w:rsid w:val="009B395E"/>
    <w:rsid w:val="009B52F4"/>
    <w:rsid w:val="009B683C"/>
    <w:rsid w:val="009C1CF3"/>
    <w:rsid w:val="009C2310"/>
    <w:rsid w:val="009C71A0"/>
    <w:rsid w:val="009D1010"/>
    <w:rsid w:val="009D59BD"/>
    <w:rsid w:val="009E3F0E"/>
    <w:rsid w:val="009F4777"/>
    <w:rsid w:val="00A01BE1"/>
    <w:rsid w:val="00A115F7"/>
    <w:rsid w:val="00A15432"/>
    <w:rsid w:val="00A225D9"/>
    <w:rsid w:val="00A24B25"/>
    <w:rsid w:val="00A27AAC"/>
    <w:rsid w:val="00A30D9A"/>
    <w:rsid w:val="00A514B9"/>
    <w:rsid w:val="00A60C10"/>
    <w:rsid w:val="00A81035"/>
    <w:rsid w:val="00A83D7D"/>
    <w:rsid w:val="00A9256F"/>
    <w:rsid w:val="00A95A8A"/>
    <w:rsid w:val="00A95FD8"/>
    <w:rsid w:val="00AA5951"/>
    <w:rsid w:val="00AA702E"/>
    <w:rsid w:val="00AD0D44"/>
    <w:rsid w:val="00AF1C3D"/>
    <w:rsid w:val="00AF27C4"/>
    <w:rsid w:val="00B004D4"/>
    <w:rsid w:val="00B01B31"/>
    <w:rsid w:val="00B072DD"/>
    <w:rsid w:val="00B24768"/>
    <w:rsid w:val="00B25F78"/>
    <w:rsid w:val="00B2726E"/>
    <w:rsid w:val="00B31D2A"/>
    <w:rsid w:val="00B421D4"/>
    <w:rsid w:val="00B43A77"/>
    <w:rsid w:val="00B44E2F"/>
    <w:rsid w:val="00B51D3C"/>
    <w:rsid w:val="00B520A6"/>
    <w:rsid w:val="00B55E0F"/>
    <w:rsid w:val="00B56027"/>
    <w:rsid w:val="00B65F62"/>
    <w:rsid w:val="00B67347"/>
    <w:rsid w:val="00B72999"/>
    <w:rsid w:val="00B741C2"/>
    <w:rsid w:val="00B815A9"/>
    <w:rsid w:val="00B83AFC"/>
    <w:rsid w:val="00B83BE9"/>
    <w:rsid w:val="00B95539"/>
    <w:rsid w:val="00BA1161"/>
    <w:rsid w:val="00BA608E"/>
    <w:rsid w:val="00BB32C2"/>
    <w:rsid w:val="00BB465C"/>
    <w:rsid w:val="00BB78F8"/>
    <w:rsid w:val="00BE5049"/>
    <w:rsid w:val="00BE52A4"/>
    <w:rsid w:val="00BF0E12"/>
    <w:rsid w:val="00BF0E68"/>
    <w:rsid w:val="00BF2746"/>
    <w:rsid w:val="00BF6710"/>
    <w:rsid w:val="00BF7A7B"/>
    <w:rsid w:val="00C0144F"/>
    <w:rsid w:val="00C07EDD"/>
    <w:rsid w:val="00C174DB"/>
    <w:rsid w:val="00C231F6"/>
    <w:rsid w:val="00C241C9"/>
    <w:rsid w:val="00C44569"/>
    <w:rsid w:val="00C46447"/>
    <w:rsid w:val="00C46C06"/>
    <w:rsid w:val="00C5067A"/>
    <w:rsid w:val="00C51BA2"/>
    <w:rsid w:val="00C52CAA"/>
    <w:rsid w:val="00C55B58"/>
    <w:rsid w:val="00C72426"/>
    <w:rsid w:val="00C72A45"/>
    <w:rsid w:val="00C738DD"/>
    <w:rsid w:val="00C761B4"/>
    <w:rsid w:val="00C9489F"/>
    <w:rsid w:val="00C96107"/>
    <w:rsid w:val="00CA50A5"/>
    <w:rsid w:val="00CA5A77"/>
    <w:rsid w:val="00CA6162"/>
    <w:rsid w:val="00CB2D44"/>
    <w:rsid w:val="00CB4E55"/>
    <w:rsid w:val="00CC1B78"/>
    <w:rsid w:val="00CC43D1"/>
    <w:rsid w:val="00CC54E5"/>
    <w:rsid w:val="00CC6055"/>
    <w:rsid w:val="00CC7F72"/>
    <w:rsid w:val="00D03328"/>
    <w:rsid w:val="00D070EC"/>
    <w:rsid w:val="00D124C3"/>
    <w:rsid w:val="00D27494"/>
    <w:rsid w:val="00D330D8"/>
    <w:rsid w:val="00D34A86"/>
    <w:rsid w:val="00D403E9"/>
    <w:rsid w:val="00D42717"/>
    <w:rsid w:val="00D46C92"/>
    <w:rsid w:val="00D54FA3"/>
    <w:rsid w:val="00D57BE6"/>
    <w:rsid w:val="00D7785D"/>
    <w:rsid w:val="00D82514"/>
    <w:rsid w:val="00DA494D"/>
    <w:rsid w:val="00DA52CD"/>
    <w:rsid w:val="00DA59C3"/>
    <w:rsid w:val="00DC0474"/>
    <w:rsid w:val="00DC15D8"/>
    <w:rsid w:val="00DD1E72"/>
    <w:rsid w:val="00DE17A7"/>
    <w:rsid w:val="00DF1DD0"/>
    <w:rsid w:val="00DF3AF1"/>
    <w:rsid w:val="00DF5D3D"/>
    <w:rsid w:val="00E0560A"/>
    <w:rsid w:val="00E062B5"/>
    <w:rsid w:val="00E06785"/>
    <w:rsid w:val="00E10EAE"/>
    <w:rsid w:val="00E20736"/>
    <w:rsid w:val="00E23D1A"/>
    <w:rsid w:val="00E23D24"/>
    <w:rsid w:val="00E3157A"/>
    <w:rsid w:val="00E42AA3"/>
    <w:rsid w:val="00E54A29"/>
    <w:rsid w:val="00E55124"/>
    <w:rsid w:val="00E7292C"/>
    <w:rsid w:val="00E80C58"/>
    <w:rsid w:val="00E812AF"/>
    <w:rsid w:val="00E8178E"/>
    <w:rsid w:val="00E8299E"/>
    <w:rsid w:val="00E82BEE"/>
    <w:rsid w:val="00E937C0"/>
    <w:rsid w:val="00E94702"/>
    <w:rsid w:val="00E9726A"/>
    <w:rsid w:val="00E975EA"/>
    <w:rsid w:val="00EA4971"/>
    <w:rsid w:val="00EA600D"/>
    <w:rsid w:val="00EB132E"/>
    <w:rsid w:val="00EB3DF5"/>
    <w:rsid w:val="00EB7805"/>
    <w:rsid w:val="00EC057C"/>
    <w:rsid w:val="00EC1903"/>
    <w:rsid w:val="00EC217D"/>
    <w:rsid w:val="00ED6653"/>
    <w:rsid w:val="00ED709F"/>
    <w:rsid w:val="00EE4DC9"/>
    <w:rsid w:val="00F022C6"/>
    <w:rsid w:val="00F1165A"/>
    <w:rsid w:val="00F17396"/>
    <w:rsid w:val="00F24C63"/>
    <w:rsid w:val="00F26839"/>
    <w:rsid w:val="00F36F8E"/>
    <w:rsid w:val="00F42658"/>
    <w:rsid w:val="00F4494B"/>
    <w:rsid w:val="00F46159"/>
    <w:rsid w:val="00F47B41"/>
    <w:rsid w:val="00F52FA4"/>
    <w:rsid w:val="00F54BB7"/>
    <w:rsid w:val="00F550DB"/>
    <w:rsid w:val="00F64A32"/>
    <w:rsid w:val="00F73AC1"/>
    <w:rsid w:val="00F81FAF"/>
    <w:rsid w:val="00F8666A"/>
    <w:rsid w:val="00F86B80"/>
    <w:rsid w:val="00F964B4"/>
    <w:rsid w:val="00F97C21"/>
    <w:rsid w:val="00FA0503"/>
    <w:rsid w:val="00FA58FB"/>
    <w:rsid w:val="00FA690F"/>
    <w:rsid w:val="00FC380A"/>
    <w:rsid w:val="00FE4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6DF6"/>
  <w15:docId w15:val="{509F51B1-1752-4016-898D-507936D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link w:val="Antrat2Diagrama"/>
    <w:qFormat/>
    <w:pPr>
      <w:keepNext/>
      <w:outlineLvl w:val="1"/>
    </w:pPr>
    <w:rPr>
      <w:sz w:val="24"/>
    </w:rPr>
  </w:style>
  <w:style w:type="paragraph" w:styleId="Antrat3">
    <w:name w:val="heading 3"/>
    <w:basedOn w:val="prastasis"/>
    <w:next w:val="prastasis"/>
    <w:qFormat/>
    <w:pPr>
      <w:keepNext/>
      <w:jc w:val="center"/>
      <w:outlineLvl w:val="2"/>
    </w:pPr>
    <w:rPr>
      <w:b/>
      <w:bCs/>
      <w:sz w:val="24"/>
    </w:rPr>
  </w:style>
  <w:style w:type="paragraph" w:styleId="Antrat4">
    <w:name w:val="heading 4"/>
    <w:basedOn w:val="prastasis"/>
    <w:next w:val="prastasis"/>
    <w:qFormat/>
    <w:pPr>
      <w:keepNext/>
      <w:jc w:val="center"/>
      <w:outlineLvl w:val="3"/>
    </w:pPr>
    <w:rPr>
      <w:sz w:val="24"/>
    </w:rPr>
  </w:style>
  <w:style w:type="paragraph" w:styleId="Antrat5">
    <w:name w:val="heading 5"/>
    <w:basedOn w:val="prastasis"/>
    <w:next w:val="prastasis"/>
    <w:qFormat/>
    <w:pPr>
      <w:keepNext/>
      <w:ind w:left="360"/>
      <w:outlineLvl w:val="4"/>
    </w:pPr>
    <w:rPr>
      <w:sz w:val="24"/>
    </w:rPr>
  </w:style>
  <w:style w:type="paragraph" w:styleId="Antrat6">
    <w:name w:val="heading 6"/>
    <w:basedOn w:val="prastasis"/>
    <w:next w:val="prastasis"/>
    <w:qFormat/>
    <w:pPr>
      <w:keepNext/>
      <w:ind w:left="360"/>
      <w:jc w:val="center"/>
      <w:outlineLvl w:val="5"/>
    </w:pPr>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4"/>
    </w:rPr>
  </w:style>
  <w:style w:type="paragraph" w:styleId="Pagrindinistekstas2">
    <w:name w:val="Body Text 2"/>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vadinimas">
    <w:name w:val="Title"/>
    <w:basedOn w:val="prastasis"/>
    <w:qFormat/>
    <w:pPr>
      <w:jc w:val="center"/>
    </w:pPr>
    <w:rPr>
      <w:b/>
      <w:bCs/>
      <w:sz w:val="24"/>
    </w:rPr>
  </w:style>
  <w:style w:type="paragraph" w:customStyle="1" w:styleId="Antrinispavadinimas">
    <w:name w:val="Antrinis pavadinimas"/>
    <w:basedOn w:val="prastasis"/>
    <w:qFormat/>
    <w:pPr>
      <w:jc w:val="center"/>
    </w:pPr>
    <w:rPr>
      <w:b/>
      <w:bCs/>
      <w:sz w:val="24"/>
    </w:rPr>
  </w:style>
  <w:style w:type="paragraph" w:styleId="Pagrindinistekstas3">
    <w:name w:val="Body Text 3"/>
    <w:basedOn w:val="prastasis"/>
    <w:pPr>
      <w:jc w:val="center"/>
    </w:pPr>
    <w:rPr>
      <w:sz w:val="24"/>
    </w:rPr>
  </w:style>
  <w:style w:type="character" w:styleId="Hipersaitas">
    <w:name w:val="Hyperlink"/>
    <w:rsid w:val="007B4EFD"/>
    <w:rPr>
      <w:color w:val="0000FF"/>
      <w:u w:val="single"/>
    </w:rPr>
  </w:style>
  <w:style w:type="paragraph" w:styleId="Porat">
    <w:name w:val="footer"/>
    <w:basedOn w:val="prastasis"/>
    <w:link w:val="PoratDiagrama"/>
    <w:uiPriority w:val="99"/>
    <w:rsid w:val="00431C8F"/>
    <w:pPr>
      <w:tabs>
        <w:tab w:val="center" w:pos="4153"/>
        <w:tab w:val="right" w:pos="8306"/>
      </w:tabs>
    </w:pPr>
    <w:rPr>
      <w:lang w:eastAsia="lt-LT"/>
    </w:rPr>
  </w:style>
  <w:style w:type="character" w:customStyle="1" w:styleId="PoratDiagrama">
    <w:name w:val="Poraštė Diagrama"/>
    <w:basedOn w:val="Numatytasispastraiposriftas"/>
    <w:link w:val="Porat"/>
    <w:uiPriority w:val="99"/>
    <w:rsid w:val="00431C8F"/>
  </w:style>
  <w:style w:type="paragraph" w:styleId="Antrats">
    <w:name w:val="header"/>
    <w:basedOn w:val="prastasis"/>
    <w:link w:val="AntratsDiagrama"/>
    <w:rsid w:val="00431C8F"/>
    <w:pPr>
      <w:tabs>
        <w:tab w:val="center" w:pos="4819"/>
        <w:tab w:val="right" w:pos="9638"/>
      </w:tabs>
    </w:pPr>
  </w:style>
  <w:style w:type="character" w:customStyle="1" w:styleId="AntratsDiagrama">
    <w:name w:val="Antraštės Diagrama"/>
    <w:link w:val="Antrats"/>
    <w:rsid w:val="00431C8F"/>
    <w:rPr>
      <w:lang w:eastAsia="en-US"/>
    </w:rPr>
  </w:style>
  <w:style w:type="paragraph" w:styleId="Debesliotekstas">
    <w:name w:val="Balloon Text"/>
    <w:basedOn w:val="prastasis"/>
    <w:link w:val="DebesliotekstasDiagrama"/>
    <w:rsid w:val="00431C8F"/>
    <w:rPr>
      <w:rFonts w:ascii="Tahoma" w:hAnsi="Tahoma" w:cs="Tahoma"/>
      <w:sz w:val="16"/>
      <w:szCs w:val="16"/>
    </w:rPr>
  </w:style>
  <w:style w:type="character" w:customStyle="1" w:styleId="DebesliotekstasDiagrama">
    <w:name w:val="Debesėlio tekstas Diagrama"/>
    <w:link w:val="Debesliotekstas"/>
    <w:rsid w:val="00431C8F"/>
    <w:rPr>
      <w:rFonts w:ascii="Tahoma" w:hAnsi="Tahoma" w:cs="Tahoma"/>
      <w:sz w:val="16"/>
      <w:szCs w:val="16"/>
      <w:lang w:eastAsia="en-US"/>
    </w:rPr>
  </w:style>
  <w:style w:type="character" w:styleId="Neapdorotaspaminjimas">
    <w:name w:val="Unresolved Mention"/>
    <w:uiPriority w:val="99"/>
    <w:semiHidden/>
    <w:unhideWhenUsed/>
    <w:rsid w:val="00943422"/>
    <w:rPr>
      <w:color w:val="605E5C"/>
      <w:shd w:val="clear" w:color="auto" w:fill="E1DFDD"/>
    </w:rPr>
  </w:style>
  <w:style w:type="character" w:customStyle="1" w:styleId="Antrat2Diagrama">
    <w:name w:val="Antraštė 2 Diagrama"/>
    <w:link w:val="Antrat2"/>
    <w:rsid w:val="007E7EEE"/>
    <w:rPr>
      <w:sz w:val="24"/>
      <w:lang w:eastAsia="en-US"/>
    </w:rPr>
  </w:style>
  <w:style w:type="paragraph" w:customStyle="1" w:styleId="Default">
    <w:name w:val="Default"/>
    <w:rsid w:val="0027427B"/>
    <w:pPr>
      <w:autoSpaceDE w:val="0"/>
      <w:autoSpaceDN w:val="0"/>
      <w:adjustRightInd w:val="0"/>
    </w:pPr>
    <w:rPr>
      <w:color w:val="000000"/>
      <w:sz w:val="24"/>
      <w:szCs w:val="24"/>
    </w:rPr>
  </w:style>
  <w:style w:type="paragraph" w:customStyle="1" w:styleId="TableParagraph">
    <w:name w:val="Table Paragraph"/>
    <w:basedOn w:val="prastasis"/>
    <w:uiPriority w:val="99"/>
    <w:rsid w:val="00050BCA"/>
    <w:pPr>
      <w:widowControl w:val="0"/>
    </w:pPr>
    <w:rPr>
      <w:rFonts w:ascii="Calibri" w:eastAsia="Calibri" w:hAnsi="Calibri" w:cs="Calibri"/>
      <w:sz w:val="22"/>
      <w:szCs w:val="22"/>
      <w:lang w:val="en-US"/>
    </w:rPr>
  </w:style>
  <w:style w:type="paragraph" w:customStyle="1" w:styleId="Body2">
    <w:name w:val="Body 2"/>
    <w:rsid w:val="007341B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basedOn w:val="Numatytasispastraiposriftas"/>
    <w:uiPriority w:val="22"/>
    <w:qFormat/>
    <w:rsid w:val="00075B26"/>
    <w:rPr>
      <w:b/>
      <w:bCs/>
    </w:rPr>
  </w:style>
  <w:style w:type="paragraph" w:styleId="Sraopastraipa">
    <w:name w:val="List Paragraph"/>
    <w:basedOn w:val="prastasis"/>
    <w:uiPriority w:val="34"/>
    <w:qFormat/>
    <w:rsid w:val="00FE447B"/>
    <w:pPr>
      <w:ind w:left="720"/>
      <w:contextualSpacing/>
    </w:pPr>
  </w:style>
  <w:style w:type="paragraph" w:customStyle="1" w:styleId="m-1699507164969092559xmsonormal">
    <w:name w:val="m_-1699507164969092559xmsonormal"/>
    <w:basedOn w:val="prastasis"/>
    <w:rsid w:val="00F97C21"/>
    <w:pPr>
      <w:spacing w:before="100" w:beforeAutospacing="1" w:after="100" w:afterAutospacing="1"/>
    </w:pPr>
    <w:rPr>
      <w:sz w:val="24"/>
      <w:szCs w:val="24"/>
      <w:lang w:eastAsia="lt-LT"/>
    </w:rPr>
  </w:style>
  <w:style w:type="paragraph" w:styleId="Betarp">
    <w:name w:val="No Spacing"/>
    <w:uiPriority w:val="1"/>
    <w:qFormat/>
    <w:rsid w:val="008B677F"/>
    <w:rPr>
      <w:lang w:eastAsia="en-US"/>
    </w:rPr>
  </w:style>
  <w:style w:type="paragraph" w:styleId="prastasiniatinklio">
    <w:name w:val="Normal (Web)"/>
    <w:basedOn w:val="prastasis"/>
    <w:uiPriority w:val="99"/>
    <w:unhideWhenUsed/>
    <w:rsid w:val="00C96107"/>
    <w:pPr>
      <w:spacing w:before="100" w:beforeAutospacing="1" w:after="100" w:afterAutospacing="1"/>
    </w:pPr>
    <w:rPr>
      <w:sz w:val="24"/>
      <w:szCs w:val="24"/>
      <w:lang w:eastAsia="lt-LT"/>
    </w:rPr>
  </w:style>
  <w:style w:type="paragraph" w:customStyle="1" w:styleId="Style6">
    <w:name w:val="Style6"/>
    <w:basedOn w:val="prastasis"/>
    <w:uiPriority w:val="99"/>
    <w:rsid w:val="00EA600D"/>
    <w:pPr>
      <w:widowControl w:val="0"/>
      <w:autoSpaceDE w:val="0"/>
      <w:autoSpaceDN w:val="0"/>
      <w:adjustRightInd w:val="0"/>
      <w:spacing w:line="278" w:lineRule="exact"/>
    </w:pPr>
    <w:rPr>
      <w:sz w:val="24"/>
      <w:szCs w:val="24"/>
      <w:lang w:eastAsia="lt-LT"/>
    </w:rPr>
  </w:style>
  <w:style w:type="character" w:customStyle="1" w:styleId="FontStyle26">
    <w:name w:val="Font Style26"/>
    <w:uiPriority w:val="99"/>
    <w:rsid w:val="002F6E7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5706">
      <w:bodyDiv w:val="1"/>
      <w:marLeft w:val="0"/>
      <w:marRight w:val="0"/>
      <w:marTop w:val="0"/>
      <w:marBottom w:val="0"/>
      <w:divBdr>
        <w:top w:val="none" w:sz="0" w:space="0" w:color="auto"/>
        <w:left w:val="none" w:sz="0" w:space="0" w:color="auto"/>
        <w:bottom w:val="none" w:sz="0" w:space="0" w:color="auto"/>
        <w:right w:val="none" w:sz="0" w:space="0" w:color="auto"/>
      </w:divBdr>
    </w:div>
    <w:div w:id="744835076">
      <w:bodyDiv w:val="1"/>
      <w:marLeft w:val="0"/>
      <w:marRight w:val="0"/>
      <w:marTop w:val="0"/>
      <w:marBottom w:val="0"/>
      <w:divBdr>
        <w:top w:val="none" w:sz="0" w:space="0" w:color="auto"/>
        <w:left w:val="none" w:sz="0" w:space="0" w:color="auto"/>
        <w:bottom w:val="none" w:sz="0" w:space="0" w:color="auto"/>
        <w:right w:val="none" w:sz="0" w:space="0" w:color="auto"/>
      </w:divBdr>
    </w:div>
    <w:div w:id="1175537865">
      <w:bodyDiv w:val="1"/>
      <w:marLeft w:val="0"/>
      <w:marRight w:val="0"/>
      <w:marTop w:val="0"/>
      <w:marBottom w:val="0"/>
      <w:divBdr>
        <w:top w:val="none" w:sz="0" w:space="0" w:color="auto"/>
        <w:left w:val="none" w:sz="0" w:space="0" w:color="auto"/>
        <w:bottom w:val="none" w:sz="0" w:space="0" w:color="auto"/>
        <w:right w:val="none" w:sz="0" w:space="0" w:color="auto"/>
      </w:divBdr>
    </w:div>
    <w:div w:id="1469322510">
      <w:bodyDiv w:val="1"/>
      <w:marLeft w:val="0"/>
      <w:marRight w:val="0"/>
      <w:marTop w:val="0"/>
      <w:marBottom w:val="0"/>
      <w:divBdr>
        <w:top w:val="none" w:sz="0" w:space="0" w:color="auto"/>
        <w:left w:val="none" w:sz="0" w:space="0" w:color="auto"/>
        <w:bottom w:val="none" w:sz="0" w:space="0" w:color="auto"/>
        <w:right w:val="none" w:sz="0" w:space="0" w:color="auto"/>
      </w:divBdr>
    </w:div>
    <w:div w:id="1512531184">
      <w:bodyDiv w:val="1"/>
      <w:marLeft w:val="0"/>
      <w:marRight w:val="0"/>
      <w:marTop w:val="0"/>
      <w:marBottom w:val="0"/>
      <w:divBdr>
        <w:top w:val="none" w:sz="0" w:space="0" w:color="auto"/>
        <w:left w:val="none" w:sz="0" w:space="0" w:color="auto"/>
        <w:bottom w:val="none" w:sz="0" w:space="0" w:color="auto"/>
        <w:right w:val="none" w:sz="0" w:space="0" w:color="auto"/>
      </w:divBdr>
    </w:div>
    <w:div w:id="1863279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ku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006D-2A57-4B84-98C8-17E38173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1814</Words>
  <Characters>1034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2843</CharactersWithSpaces>
  <SharedDoc>false</SharedDoc>
  <HLinks>
    <vt:vector size="12" baseType="variant">
      <vt:variant>
        <vt:i4>4653117</vt:i4>
      </vt:variant>
      <vt:variant>
        <vt:i4>3</vt:i4>
      </vt:variant>
      <vt:variant>
        <vt:i4>0</vt:i4>
      </vt:variant>
      <vt:variant>
        <vt:i4>5</vt:i4>
      </vt:variant>
      <vt:variant>
        <vt:lpwstr>mailto:birute.navickiene@kulig.lt</vt:lpwstr>
      </vt:variant>
      <vt:variant>
        <vt:lpwstr/>
      </vt:variant>
      <vt:variant>
        <vt:i4>917540</vt:i4>
      </vt:variant>
      <vt:variant>
        <vt:i4>0</vt:i4>
      </vt:variant>
      <vt:variant>
        <vt:i4>0</vt:i4>
      </vt:variant>
      <vt:variant>
        <vt:i4>5</vt:i4>
      </vt:variant>
      <vt:variant>
        <vt:lpwstr>mailto:kulig@kulig.lt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Karina Ruzgaitė</cp:lastModifiedBy>
  <cp:revision>5</cp:revision>
  <cp:lastPrinted>2023-11-21T08:17:00Z</cp:lastPrinted>
  <dcterms:created xsi:type="dcterms:W3CDTF">2025-08-01T16:48:00Z</dcterms:created>
  <dcterms:modified xsi:type="dcterms:W3CDTF">2025-09-15T08:13:00Z</dcterms:modified>
</cp:coreProperties>
</file>