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C3BA" w14:textId="6E69F326" w:rsidR="00FC4F7E" w:rsidRPr="000638D6" w:rsidRDefault="00FC4F7E">
      <w:pPr>
        <w:rPr>
          <w:sz w:val="24"/>
          <w:szCs w:val="24"/>
        </w:rPr>
      </w:pPr>
    </w:p>
    <w:p w14:paraId="6F0DD760" w14:textId="741E1E7F" w:rsidR="00EE00CC" w:rsidRPr="000638D6" w:rsidRDefault="00EE00CC">
      <w:pPr>
        <w:rPr>
          <w:sz w:val="24"/>
          <w:szCs w:val="24"/>
        </w:rPr>
      </w:pPr>
      <w:r w:rsidRPr="000638D6">
        <w:rPr>
          <w:sz w:val="24"/>
          <w:szCs w:val="24"/>
        </w:rPr>
        <w:t xml:space="preserve">                </w:t>
      </w:r>
    </w:p>
    <w:p w14:paraId="62F2F330" w14:textId="2BB051E5" w:rsidR="00EE00CC" w:rsidRPr="000638D6" w:rsidRDefault="00EE00CC" w:rsidP="00EE00CC">
      <w:pPr>
        <w:spacing w:after="0" w:line="240" w:lineRule="auto"/>
        <w:jc w:val="center"/>
        <w:rPr>
          <w:rFonts w:ascii="Times New Roman" w:eastAsia="Times New Roman" w:hAnsi="Times New Roman" w:cs="Times New Roman"/>
          <w:b/>
          <w:bCs/>
          <w:sz w:val="24"/>
          <w:szCs w:val="24"/>
        </w:rPr>
      </w:pPr>
      <w:r w:rsidRPr="000638D6">
        <w:rPr>
          <w:rFonts w:ascii="Times New Roman" w:eastAsia="Times New Roman" w:hAnsi="Times New Roman" w:cs="Times New Roman"/>
          <w:b/>
          <w:bCs/>
          <w:sz w:val="24"/>
          <w:szCs w:val="24"/>
        </w:rPr>
        <w:t>RAMAN TIPO SPEKTROMETR</w:t>
      </w:r>
      <w:r w:rsidR="005E07CD">
        <w:rPr>
          <w:rFonts w:ascii="Times New Roman" w:eastAsia="Times New Roman" w:hAnsi="Times New Roman" w:cs="Times New Roman"/>
          <w:b/>
          <w:bCs/>
          <w:sz w:val="24"/>
          <w:szCs w:val="24"/>
        </w:rPr>
        <w:t>O</w:t>
      </w:r>
      <w:r w:rsidRPr="000638D6">
        <w:rPr>
          <w:rFonts w:ascii="Times New Roman" w:eastAsia="Times New Roman" w:hAnsi="Times New Roman" w:cs="Times New Roman"/>
          <w:b/>
          <w:bCs/>
          <w:sz w:val="24"/>
          <w:szCs w:val="24"/>
        </w:rPr>
        <w:t xml:space="preserve"> TECHNINĖ SPECIFIKACI</w:t>
      </w:r>
      <w:r w:rsidR="0082052A" w:rsidRPr="000638D6">
        <w:rPr>
          <w:rFonts w:ascii="Times New Roman" w:eastAsia="Times New Roman" w:hAnsi="Times New Roman" w:cs="Times New Roman"/>
          <w:b/>
          <w:bCs/>
          <w:sz w:val="24"/>
          <w:szCs w:val="24"/>
        </w:rPr>
        <w:t xml:space="preserve">JA </w:t>
      </w:r>
    </w:p>
    <w:p w14:paraId="1D687114" w14:textId="08257721" w:rsidR="00EE00CC" w:rsidRDefault="003E5E16" w:rsidP="00EE00C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(perkamas kiekis – 14 vnt.)</w:t>
      </w:r>
    </w:p>
    <w:p w14:paraId="12C08E22" w14:textId="77777777" w:rsidR="00507E69" w:rsidRPr="000638D6" w:rsidRDefault="00507E69" w:rsidP="00EE00CC">
      <w:pPr>
        <w:spacing w:after="0" w:line="240" w:lineRule="auto"/>
        <w:jc w:val="center"/>
        <w:rPr>
          <w:rFonts w:ascii="Times New Roman" w:eastAsia="Times New Roman" w:hAnsi="Times New Roman" w:cs="Times New Roman"/>
          <w:b/>
          <w:bCs/>
          <w:sz w:val="24"/>
          <w:szCs w:val="24"/>
        </w:rPr>
      </w:pPr>
    </w:p>
    <w:p w14:paraId="06D088B0" w14:textId="33784E93" w:rsidR="0031766B" w:rsidRPr="000638D6" w:rsidRDefault="0031766B" w:rsidP="000638D6">
      <w:pPr>
        <w:pStyle w:val="ListParagraph"/>
        <w:numPr>
          <w:ilvl w:val="0"/>
          <w:numId w:val="1"/>
        </w:numPr>
        <w:spacing w:after="0" w:line="276" w:lineRule="auto"/>
        <w:ind w:left="0" w:firstLine="709"/>
        <w:jc w:val="both"/>
        <w:rPr>
          <w:rFonts w:ascii="Times New Roman" w:hAnsi="Times New Roman" w:cs="Times New Roman"/>
          <w:b/>
          <w:bCs/>
          <w:sz w:val="24"/>
          <w:szCs w:val="24"/>
        </w:rPr>
      </w:pPr>
      <w:r w:rsidRPr="000638D6">
        <w:rPr>
          <w:rFonts w:ascii="Times New Roman" w:hAnsi="Times New Roman" w:cs="Times New Roman"/>
          <w:b/>
          <w:bCs/>
          <w:sz w:val="24"/>
          <w:szCs w:val="24"/>
        </w:rPr>
        <w:t>Spektometro paskirtis ir komplektacija:</w:t>
      </w:r>
    </w:p>
    <w:p w14:paraId="5C481EF3" w14:textId="5FD7E01F"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pektometras turi būti nešiojamas (viena ranka) automatizuotas su ne didesne kaip 1064 nm bangos ilgio lazerio technologija arba lygiaverte technologija, skirtas cheminių medžiagų </w:t>
      </w:r>
      <w:r w:rsidR="008D32E0">
        <w:rPr>
          <w:rFonts w:ascii="Times New Roman" w:eastAsia="Calibri" w:hAnsi="Times New Roman" w:cs="Times New Roman"/>
          <w:noProof/>
          <w:sz w:val="24"/>
          <w:szCs w:val="24"/>
        </w:rPr>
        <w:t xml:space="preserve">identifikacijai ir </w:t>
      </w:r>
      <w:r w:rsidR="000638D6" w:rsidRPr="000638D6">
        <w:rPr>
          <w:rFonts w:ascii="Times New Roman" w:eastAsia="Calibri" w:hAnsi="Times New Roman" w:cs="Times New Roman"/>
          <w:noProof/>
          <w:sz w:val="24"/>
          <w:szCs w:val="24"/>
        </w:rPr>
        <w:t>spektrinei analizei atlikti</w:t>
      </w:r>
      <w:r w:rsidR="000638D6">
        <w:rPr>
          <w:rFonts w:ascii="Times New Roman" w:eastAsia="Calibri" w:hAnsi="Times New Roman" w:cs="Times New Roman"/>
          <w:noProof/>
          <w:sz w:val="24"/>
          <w:szCs w:val="24"/>
        </w:rPr>
        <w:t>;</w:t>
      </w:r>
    </w:p>
    <w:p w14:paraId="64F942D9" w14:textId="1882BF3C" w:rsidR="000638D6" w:rsidRPr="00FF4F9E" w:rsidRDefault="00FF4F9E">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FF4F9E">
        <w:rPr>
          <w:rFonts w:ascii="Times New Roman" w:eastAsia="Calibri" w:hAnsi="Times New Roman" w:cs="Times New Roman"/>
          <w:noProof/>
          <w:sz w:val="24"/>
          <w:szCs w:val="24"/>
        </w:rPr>
        <w:t>pektrometras turi būti naujas, neeksploatuotas, pagamintas 202</w:t>
      </w:r>
      <w:r w:rsidRPr="00FF4F9E">
        <w:rPr>
          <w:rFonts w:ascii="Times New Roman" w:eastAsia="Calibri" w:hAnsi="Times New Roman" w:cs="Times New Roman"/>
          <w:noProof/>
          <w:sz w:val="24"/>
          <w:szCs w:val="24"/>
        </w:rPr>
        <w:t>4</w:t>
      </w:r>
      <w:r w:rsidR="000638D6" w:rsidRPr="00FF4F9E">
        <w:rPr>
          <w:rFonts w:ascii="Times New Roman" w:eastAsia="Calibri" w:hAnsi="Times New Roman" w:cs="Times New Roman"/>
          <w:noProof/>
          <w:sz w:val="24"/>
          <w:szCs w:val="24"/>
        </w:rPr>
        <w:t>-202</w:t>
      </w:r>
      <w:r w:rsidRPr="00FF4F9E">
        <w:rPr>
          <w:rFonts w:ascii="Times New Roman" w:eastAsia="Calibri" w:hAnsi="Times New Roman" w:cs="Times New Roman"/>
          <w:noProof/>
          <w:sz w:val="24"/>
          <w:szCs w:val="24"/>
        </w:rPr>
        <w:t>5</w:t>
      </w:r>
      <w:r w:rsidR="000638D6" w:rsidRPr="00FF4F9E">
        <w:rPr>
          <w:rFonts w:ascii="Times New Roman" w:eastAsia="Calibri" w:hAnsi="Times New Roman" w:cs="Times New Roman"/>
          <w:noProof/>
          <w:sz w:val="24"/>
          <w:szCs w:val="24"/>
        </w:rPr>
        <w:t xml:space="preserve"> metais, pažymėtas</w:t>
      </w:r>
      <w:r w:rsidRPr="00FF4F9E">
        <w:rPr>
          <w:rFonts w:ascii="Times New Roman" w:eastAsia="Calibri" w:hAnsi="Times New Roman" w:cs="Times New Roman"/>
          <w:noProof/>
          <w:sz w:val="24"/>
          <w:szCs w:val="24"/>
        </w:rPr>
        <w:t xml:space="preserve"> </w:t>
      </w:r>
      <w:r w:rsidR="000638D6" w:rsidRPr="00FF4F9E">
        <w:rPr>
          <w:rFonts w:ascii="Times New Roman" w:eastAsia="Calibri" w:hAnsi="Times New Roman" w:cs="Times New Roman"/>
          <w:noProof/>
          <w:sz w:val="24"/>
          <w:szCs w:val="24"/>
        </w:rPr>
        <w:t>CE ženklu.</w:t>
      </w:r>
      <w:r w:rsidR="000638D6" w:rsidRPr="00FF4F9E">
        <w:rPr>
          <w:rFonts w:ascii="Times New Roman" w:eastAsia="Calibri" w:hAnsi="Times New Roman" w:cs="Times New Roman"/>
          <w:b/>
          <w:bCs/>
          <w:noProof/>
          <w:sz w:val="24"/>
          <w:szCs w:val="24"/>
        </w:rPr>
        <w:t xml:space="preserve"> </w:t>
      </w:r>
      <w:r w:rsidR="000638D6" w:rsidRPr="00FF4F9E">
        <w:rPr>
          <w:rFonts w:ascii="Times New Roman" w:eastAsia="Calibri" w:hAnsi="Times New Roman" w:cs="Times New Roman"/>
          <w:noProof/>
          <w:sz w:val="24"/>
          <w:szCs w:val="24"/>
        </w:rPr>
        <w:t>Teikiant pasiūlymą tiekėjas nurodo siūlomo spektrometro gamintoją, modelį</w:t>
      </w:r>
      <w:r>
        <w:rPr>
          <w:rFonts w:ascii="Times New Roman" w:eastAsia="Calibri" w:hAnsi="Times New Roman" w:cs="Times New Roman"/>
          <w:noProof/>
          <w:sz w:val="24"/>
          <w:szCs w:val="24"/>
        </w:rPr>
        <w:t>;</w:t>
      </w:r>
      <w:r w:rsidR="000638D6" w:rsidRPr="00FF4F9E">
        <w:rPr>
          <w:rFonts w:ascii="Times New Roman" w:eastAsia="Calibri" w:hAnsi="Times New Roman" w:cs="Times New Roman"/>
          <w:noProof/>
          <w:sz w:val="24"/>
          <w:szCs w:val="24"/>
        </w:rPr>
        <w:t xml:space="preserve">       </w:t>
      </w:r>
    </w:p>
    <w:p w14:paraId="49866615" w14:textId="7E07B63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sidR="000638D6" w:rsidRPr="000638D6">
        <w:rPr>
          <w:rFonts w:ascii="Times New Roman" w:eastAsia="Calibri" w:hAnsi="Times New Roman" w:cs="Times New Roman"/>
          <w:noProof/>
          <w:sz w:val="24"/>
          <w:szCs w:val="24"/>
        </w:rPr>
        <w:t xml:space="preserve">uri </w:t>
      </w:r>
      <w:r w:rsidR="008D32E0">
        <w:rPr>
          <w:rFonts w:ascii="Times New Roman" w:eastAsia="Calibri" w:hAnsi="Times New Roman" w:cs="Times New Roman"/>
          <w:noProof/>
          <w:sz w:val="24"/>
          <w:szCs w:val="24"/>
        </w:rPr>
        <w:t xml:space="preserve">gebėti </w:t>
      </w:r>
      <w:r w:rsidR="000638D6" w:rsidRPr="000638D6">
        <w:rPr>
          <w:rFonts w:ascii="Times New Roman" w:eastAsia="Calibri" w:hAnsi="Times New Roman" w:cs="Times New Roman"/>
          <w:noProof/>
          <w:sz w:val="24"/>
          <w:szCs w:val="24"/>
        </w:rPr>
        <w:t>analizuoti bespalvių ir spalvotų medžiagų sudėtį per skaidrius bespalvio ir spalvoto stiklo bei plastiko paviršius</w:t>
      </w:r>
      <w:r>
        <w:rPr>
          <w:rFonts w:ascii="Times New Roman" w:eastAsia="Calibri" w:hAnsi="Times New Roman" w:cs="Times New Roman"/>
          <w:noProof/>
          <w:sz w:val="24"/>
          <w:szCs w:val="24"/>
        </w:rPr>
        <w:t>;</w:t>
      </w:r>
    </w:p>
    <w:p w14:paraId="44071902" w14:textId="04BC8D6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apsauga nuo vandens ir dulkių turi būti ne mažesnė kaip pagal IP 67 standartą;</w:t>
      </w:r>
    </w:p>
    <w:p w14:paraId="5F573259" w14:textId="17872AD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komplektaciją sudaro:</w:t>
      </w:r>
    </w:p>
    <w:p w14:paraId="2F336B42" w14:textId="1540398F" w:rsidR="000638D6" w:rsidRPr="000638D6" w:rsidRDefault="00FF4F9E"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pagrindinis modulis – 1 vienetas;</w:t>
      </w:r>
    </w:p>
    <w:p w14:paraId="62A67E2B"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įdiegta medžiagų spektrų biblioteka su ne mažiau kaip 8 000 įrašų;</w:t>
      </w:r>
    </w:p>
    <w:p w14:paraId="2843247E" w14:textId="34C0EEEE"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 xml:space="preserve">įkraunami </w:t>
      </w:r>
      <w:r w:rsidR="00C244C8">
        <w:rPr>
          <w:rFonts w:ascii="Times New Roman" w:eastAsia="Calibri" w:hAnsi="Times New Roman" w:cs="Times New Roman"/>
          <w:noProof/>
          <w:sz w:val="24"/>
          <w:szCs w:val="24"/>
        </w:rPr>
        <w:t>kei</w:t>
      </w:r>
      <w:r w:rsidR="00343CAF">
        <w:rPr>
          <w:rFonts w:ascii="Times New Roman" w:eastAsia="Calibri" w:hAnsi="Times New Roman" w:cs="Times New Roman"/>
          <w:noProof/>
          <w:sz w:val="24"/>
          <w:szCs w:val="24"/>
        </w:rPr>
        <w:t xml:space="preserve">čiami </w:t>
      </w:r>
      <w:r w:rsidRPr="000638D6">
        <w:rPr>
          <w:rFonts w:ascii="Times New Roman" w:eastAsia="Calibri" w:hAnsi="Times New Roman" w:cs="Times New Roman"/>
          <w:noProof/>
          <w:sz w:val="24"/>
          <w:szCs w:val="24"/>
        </w:rPr>
        <w:t>akumuliatoriai skirti spektrometrui</w:t>
      </w:r>
      <w:r w:rsidR="00343CAF">
        <w:rPr>
          <w:rFonts w:ascii="Times New Roman" w:eastAsia="Calibri" w:hAnsi="Times New Roman" w:cs="Times New Roman"/>
          <w:noProof/>
          <w:sz w:val="24"/>
          <w:szCs w:val="24"/>
        </w:rPr>
        <w:t xml:space="preserve"> – 2 vienetai</w:t>
      </w:r>
      <w:r w:rsidRPr="000638D6">
        <w:rPr>
          <w:rFonts w:ascii="Times New Roman" w:eastAsia="Calibri" w:hAnsi="Times New Roman" w:cs="Times New Roman"/>
          <w:noProof/>
          <w:sz w:val="24"/>
          <w:szCs w:val="24"/>
        </w:rPr>
        <w:t>;</w:t>
      </w:r>
    </w:p>
    <w:p w14:paraId="32DBCCB1" w14:textId="5F02424D" w:rsidR="000638D6" w:rsidRPr="000638D6" w:rsidRDefault="00FF4F9E"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pektrometro </w:t>
      </w:r>
      <w:r w:rsidR="00A624A2">
        <w:rPr>
          <w:rFonts w:ascii="Times New Roman" w:eastAsia="Calibri" w:hAnsi="Times New Roman" w:cs="Times New Roman"/>
          <w:noProof/>
          <w:sz w:val="24"/>
          <w:szCs w:val="24"/>
        </w:rPr>
        <w:t xml:space="preserve">akumuliatorių </w:t>
      </w:r>
      <w:r w:rsidR="000638D6" w:rsidRPr="000638D6">
        <w:rPr>
          <w:rFonts w:ascii="Times New Roman" w:eastAsia="Calibri" w:hAnsi="Times New Roman" w:cs="Times New Roman"/>
          <w:noProof/>
          <w:sz w:val="24"/>
          <w:szCs w:val="24"/>
        </w:rPr>
        <w:t>įkrovėjas – 1 vienetas;</w:t>
      </w:r>
    </w:p>
    <w:p w14:paraId="354870C0"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laidas-adapteris spektrometro maitinimui iš 220 V kintamos elektros srovės tinklo – 1 vienetas;</w:t>
      </w:r>
    </w:p>
    <w:p w14:paraId="371A5669" w14:textId="2C7B34EB" w:rsidR="000638D6" w:rsidRPr="000638D6" w:rsidRDefault="00FF4F9E"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lazerio spindulio fokusavimo priedas – 1 vienetas;</w:t>
      </w:r>
    </w:p>
    <w:p w14:paraId="0871B9C3"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medžiagų mėginių 1 mėgintuvėlio laikiklis – 1 vienetas;</w:t>
      </w:r>
    </w:p>
    <w:p w14:paraId="0DF0297C"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lagaminas spektrometro komplektui transportuoti – 1 vienetas;</w:t>
      </w:r>
    </w:p>
    <w:p w14:paraId="51744400" w14:textId="77777777" w:rsidR="000638D6" w:rsidRPr="000638D6" w:rsidRDefault="000638D6" w:rsidP="000638D6">
      <w:pPr>
        <w:numPr>
          <w:ilvl w:val="2"/>
          <w:numId w:val="1"/>
        </w:numPr>
        <w:tabs>
          <w:tab w:val="left" w:pos="1560"/>
        </w:tabs>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pateikiama naudojimo instrukcija lietuvių kalba – 1 vienetas;</w:t>
      </w:r>
    </w:p>
    <w:p w14:paraId="7461988D" w14:textId="77777777" w:rsidR="000638D6" w:rsidRPr="000638D6" w:rsidRDefault="000638D6" w:rsidP="000638D6">
      <w:pPr>
        <w:numPr>
          <w:ilvl w:val="2"/>
          <w:numId w:val="1"/>
        </w:numPr>
        <w:tabs>
          <w:tab w:val="left" w:pos="1560"/>
        </w:tabs>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USB 3.0 atmintinė – ne mažiau kaip 32 GB talpos – 1 vienetas;</w:t>
      </w:r>
    </w:p>
    <w:p w14:paraId="5F265048" w14:textId="4981E933" w:rsidR="000638D6" w:rsidRDefault="00FF4F9E" w:rsidP="000638D6">
      <w:pPr>
        <w:numPr>
          <w:ilvl w:val="2"/>
          <w:numId w:val="1"/>
        </w:numPr>
        <w:tabs>
          <w:tab w:val="left" w:pos="1560"/>
        </w:tabs>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duomenų perdavimo ir įkrovimo stotelė – 1 vienetas.</w:t>
      </w:r>
    </w:p>
    <w:p w14:paraId="72C743B9" w14:textId="77777777" w:rsidR="000638D6" w:rsidRPr="000638D6" w:rsidRDefault="000638D6" w:rsidP="000638D6">
      <w:pPr>
        <w:tabs>
          <w:tab w:val="left" w:pos="1560"/>
        </w:tabs>
        <w:spacing w:line="276" w:lineRule="auto"/>
        <w:ind w:left="709"/>
        <w:contextualSpacing/>
        <w:jc w:val="both"/>
        <w:rPr>
          <w:rFonts w:ascii="Times New Roman" w:eastAsia="Calibri" w:hAnsi="Times New Roman" w:cs="Times New Roman"/>
          <w:noProof/>
          <w:sz w:val="24"/>
          <w:szCs w:val="24"/>
        </w:rPr>
      </w:pPr>
    </w:p>
    <w:p w14:paraId="5BE2CC1F"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Spektrometro darbinė aplinka:</w:t>
      </w:r>
    </w:p>
    <w:p w14:paraId="26BDA5AB" w14:textId="619ACBE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pektrometras turi būti pritaikytas dirbti cheminio, biologinio, radiologinio užterštumo zonoje ir kitoje agresyvioje aplinkoje (atitikimas „MIL-STD-810G“ standartui arba </w:t>
      </w:r>
      <w:r w:rsidR="008D32E0" w:rsidRPr="000638D6">
        <w:rPr>
          <w:rFonts w:ascii="Times New Roman" w:eastAsia="Calibri" w:hAnsi="Times New Roman" w:cs="Times New Roman"/>
          <w:noProof/>
          <w:sz w:val="24"/>
          <w:szCs w:val="24"/>
        </w:rPr>
        <w:t>lygiaverči</w:t>
      </w:r>
      <w:r w:rsidR="008D32E0">
        <w:rPr>
          <w:rFonts w:ascii="Times New Roman" w:eastAsia="Calibri" w:hAnsi="Times New Roman" w:cs="Times New Roman"/>
          <w:noProof/>
          <w:sz w:val="24"/>
          <w:szCs w:val="24"/>
        </w:rPr>
        <w:t>am</w:t>
      </w:r>
      <w:r w:rsidR="000638D6" w:rsidRPr="000638D6">
        <w:rPr>
          <w:rFonts w:ascii="Times New Roman" w:eastAsia="Calibri" w:hAnsi="Times New Roman" w:cs="Times New Roman"/>
          <w:noProof/>
          <w:sz w:val="24"/>
          <w:szCs w:val="24"/>
        </w:rPr>
        <w:t>)</w:t>
      </w:r>
      <w:r>
        <w:rPr>
          <w:rFonts w:ascii="Times New Roman" w:eastAsia="Calibri" w:hAnsi="Times New Roman" w:cs="Times New Roman"/>
          <w:noProof/>
          <w:sz w:val="24"/>
          <w:szCs w:val="24"/>
        </w:rPr>
        <w:t>;</w:t>
      </w:r>
    </w:p>
    <w:p w14:paraId="548953E2" w14:textId="1EAEC08F" w:rsidR="000638D6" w:rsidRDefault="00992E1D"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w:t>
      </w:r>
      <w:r w:rsidR="000638D6" w:rsidRPr="000638D6">
        <w:rPr>
          <w:rFonts w:ascii="Times New Roman" w:eastAsia="Calibri" w:hAnsi="Times New Roman" w:cs="Times New Roman"/>
          <w:noProof/>
          <w:sz w:val="24"/>
          <w:szCs w:val="24"/>
        </w:rPr>
        <w:t xml:space="preserve">arbo aplinkos temperatūrinis režimas: nuo -20 iki +30 </w:t>
      </w:r>
      <w:r w:rsidR="008D32E0" w:rsidRPr="007A2E71">
        <w:rPr>
          <w:rFonts w:ascii="Times New Roman" w:eastAsia="Calibri" w:hAnsi="Times New Roman" w:cs="Times New Roman"/>
          <w:noProof/>
          <w:sz w:val="24"/>
          <w:szCs w:val="24"/>
          <w:vertAlign w:val="superscript"/>
        </w:rPr>
        <w:t>o</w:t>
      </w:r>
      <w:r w:rsidR="000638D6" w:rsidRPr="000638D6">
        <w:rPr>
          <w:rFonts w:ascii="Times New Roman" w:eastAsia="Calibri" w:hAnsi="Times New Roman" w:cs="Times New Roman"/>
          <w:noProof/>
          <w:sz w:val="24"/>
          <w:szCs w:val="24"/>
        </w:rPr>
        <w:t>C.</w:t>
      </w:r>
    </w:p>
    <w:p w14:paraId="3937A146" w14:textId="77777777" w:rsidR="000638D6" w:rsidRPr="000638D6" w:rsidRDefault="000638D6" w:rsidP="000638D6">
      <w:pPr>
        <w:spacing w:line="276" w:lineRule="auto"/>
        <w:ind w:left="709"/>
        <w:contextualSpacing/>
        <w:jc w:val="both"/>
        <w:rPr>
          <w:rFonts w:ascii="Times New Roman" w:eastAsia="Calibri" w:hAnsi="Times New Roman" w:cs="Times New Roman"/>
          <w:noProof/>
          <w:sz w:val="24"/>
          <w:szCs w:val="24"/>
        </w:rPr>
      </w:pPr>
    </w:p>
    <w:p w14:paraId="3363D8DF"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Spektrometro charakteristikos:</w:t>
      </w:r>
    </w:p>
    <w:p w14:paraId="1883BFB3" w14:textId="4BC6C40D" w:rsidR="000638D6" w:rsidRPr="000638D6" w:rsidRDefault="00511431"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w:t>
      </w:r>
      <w:r w:rsidR="00C03C51">
        <w:rPr>
          <w:rFonts w:ascii="Times New Roman" w:eastAsia="Calibri" w:hAnsi="Times New Roman" w:cs="Times New Roman"/>
          <w:noProof/>
          <w:sz w:val="24"/>
          <w:szCs w:val="24"/>
        </w:rPr>
        <w:t>o paruošimo darbui</w:t>
      </w:r>
      <w:r>
        <w:rPr>
          <w:rFonts w:ascii="Times New Roman" w:eastAsia="Calibri" w:hAnsi="Times New Roman" w:cs="Times New Roman"/>
          <w:noProof/>
          <w:sz w:val="24"/>
          <w:szCs w:val="24"/>
        </w:rPr>
        <w:t xml:space="preserve"> laikas ne ilgesnis kaip 2 min.;</w:t>
      </w:r>
      <w:r w:rsidR="000638D6" w:rsidRPr="000638D6">
        <w:rPr>
          <w:rFonts w:ascii="Times New Roman" w:eastAsia="Calibri" w:hAnsi="Times New Roman" w:cs="Times New Roman"/>
          <w:noProof/>
          <w:sz w:val="24"/>
          <w:szCs w:val="24"/>
        </w:rPr>
        <w:t xml:space="preserve"> </w:t>
      </w:r>
    </w:p>
    <w:p w14:paraId="115E03F5" w14:textId="0C888E6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w:t>
      </w:r>
      <w:r w:rsidR="000638D6" w:rsidRPr="000638D6">
        <w:rPr>
          <w:rFonts w:ascii="Times New Roman" w:eastAsia="Calibri" w:hAnsi="Times New Roman" w:cs="Times New Roman"/>
          <w:noProof/>
          <w:sz w:val="24"/>
          <w:szCs w:val="24"/>
        </w:rPr>
        <w:t>edžiagos spektroskopinę analizę ir identifikavimą turi atlikti ne ilgiau kaip per 60 s.</w:t>
      </w:r>
      <w:r>
        <w:rPr>
          <w:rFonts w:ascii="Times New Roman" w:eastAsia="Calibri" w:hAnsi="Times New Roman" w:cs="Times New Roman"/>
          <w:noProof/>
          <w:sz w:val="24"/>
          <w:szCs w:val="24"/>
        </w:rPr>
        <w:t>;</w:t>
      </w:r>
    </w:p>
    <w:p w14:paraId="5ECA7DE2" w14:textId="3061DAEF"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w:t>
      </w:r>
      <w:r w:rsidR="000638D6" w:rsidRPr="000638D6">
        <w:rPr>
          <w:rFonts w:ascii="Times New Roman" w:eastAsia="Calibri" w:hAnsi="Times New Roman" w:cs="Times New Roman"/>
          <w:noProof/>
          <w:sz w:val="24"/>
          <w:szCs w:val="24"/>
        </w:rPr>
        <w:t xml:space="preserve">edžiagų analizės rezultatai pateikiami </w:t>
      </w:r>
      <w:r w:rsidR="008D32E0">
        <w:rPr>
          <w:rFonts w:ascii="Times New Roman" w:eastAsia="Calibri" w:hAnsi="Times New Roman" w:cs="Times New Roman"/>
          <w:noProof/>
          <w:sz w:val="24"/>
          <w:szCs w:val="24"/>
        </w:rPr>
        <w:t xml:space="preserve">įrenginio </w:t>
      </w:r>
      <w:r w:rsidR="000638D6" w:rsidRPr="000638D6">
        <w:rPr>
          <w:rFonts w:ascii="Times New Roman" w:eastAsia="Calibri" w:hAnsi="Times New Roman" w:cs="Times New Roman"/>
          <w:noProof/>
          <w:sz w:val="24"/>
          <w:szCs w:val="24"/>
        </w:rPr>
        <w:t>LCD spalvotame ekrane;</w:t>
      </w:r>
    </w:p>
    <w:p w14:paraId="194C2391" w14:textId="4BB953AC"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w:t>
      </w:r>
      <w:r w:rsidR="005B277A">
        <w:rPr>
          <w:rFonts w:ascii="Times New Roman" w:eastAsia="Calibri" w:hAnsi="Times New Roman" w:cs="Times New Roman"/>
          <w:noProof/>
          <w:sz w:val="24"/>
          <w:szCs w:val="24"/>
        </w:rPr>
        <w:t>as turi būti</w:t>
      </w:r>
      <w:r w:rsidR="000638D6" w:rsidRPr="000638D6">
        <w:rPr>
          <w:rFonts w:ascii="Times New Roman" w:eastAsia="Calibri" w:hAnsi="Times New Roman" w:cs="Times New Roman"/>
          <w:noProof/>
          <w:sz w:val="24"/>
          <w:szCs w:val="24"/>
        </w:rPr>
        <w:t xml:space="preserve"> vald</w:t>
      </w:r>
      <w:r w:rsidR="005B277A">
        <w:rPr>
          <w:rFonts w:ascii="Times New Roman" w:eastAsia="Calibri" w:hAnsi="Times New Roman" w:cs="Times New Roman"/>
          <w:noProof/>
          <w:sz w:val="24"/>
          <w:szCs w:val="24"/>
        </w:rPr>
        <w:t>o</w:t>
      </w:r>
      <w:r w:rsidR="000638D6" w:rsidRPr="000638D6">
        <w:rPr>
          <w:rFonts w:ascii="Times New Roman" w:eastAsia="Calibri" w:hAnsi="Times New Roman" w:cs="Times New Roman"/>
          <w:noProof/>
          <w:sz w:val="24"/>
          <w:szCs w:val="24"/>
        </w:rPr>
        <w:t xml:space="preserve">mas </w:t>
      </w:r>
      <w:r w:rsidR="005B277A">
        <w:rPr>
          <w:rFonts w:ascii="Times New Roman" w:eastAsia="Calibri" w:hAnsi="Times New Roman" w:cs="Times New Roman"/>
          <w:noProof/>
          <w:sz w:val="24"/>
          <w:szCs w:val="24"/>
        </w:rPr>
        <w:t xml:space="preserve">naudojant </w:t>
      </w:r>
      <w:r w:rsidR="000638D6" w:rsidRPr="000638D6">
        <w:rPr>
          <w:rFonts w:ascii="Times New Roman" w:eastAsia="Calibri" w:hAnsi="Times New Roman" w:cs="Times New Roman"/>
          <w:noProof/>
          <w:sz w:val="24"/>
          <w:szCs w:val="24"/>
        </w:rPr>
        <w:t>liečiam</w:t>
      </w:r>
      <w:r w:rsidR="005B277A">
        <w:rPr>
          <w:rFonts w:ascii="Times New Roman" w:eastAsia="Calibri" w:hAnsi="Times New Roman" w:cs="Times New Roman"/>
          <w:noProof/>
          <w:sz w:val="24"/>
          <w:szCs w:val="24"/>
        </w:rPr>
        <w:t>ą</w:t>
      </w:r>
      <w:r w:rsidR="000638D6" w:rsidRPr="000638D6">
        <w:rPr>
          <w:rFonts w:ascii="Times New Roman" w:eastAsia="Calibri" w:hAnsi="Times New Roman" w:cs="Times New Roman"/>
          <w:noProof/>
          <w:sz w:val="24"/>
          <w:szCs w:val="24"/>
        </w:rPr>
        <w:t xml:space="preserve"> ekran</w:t>
      </w:r>
      <w:r w:rsidR="005B277A">
        <w:rPr>
          <w:rFonts w:ascii="Times New Roman" w:eastAsia="Calibri" w:hAnsi="Times New Roman" w:cs="Times New Roman"/>
          <w:noProof/>
          <w:sz w:val="24"/>
          <w:szCs w:val="24"/>
        </w:rPr>
        <w:t>ą</w:t>
      </w:r>
      <w:r w:rsidR="000638D6" w:rsidRPr="000638D6">
        <w:rPr>
          <w:rFonts w:ascii="Times New Roman" w:eastAsia="Calibri" w:hAnsi="Times New Roman" w:cs="Times New Roman"/>
          <w:noProof/>
          <w:sz w:val="24"/>
          <w:szCs w:val="24"/>
        </w:rPr>
        <w:t xml:space="preserve"> ir /arba mygtuk</w:t>
      </w:r>
      <w:r w:rsidR="005B277A">
        <w:rPr>
          <w:rFonts w:ascii="Times New Roman" w:eastAsia="Calibri" w:hAnsi="Times New Roman" w:cs="Times New Roman"/>
          <w:noProof/>
          <w:sz w:val="24"/>
          <w:szCs w:val="24"/>
        </w:rPr>
        <w:t>us</w:t>
      </w:r>
      <w:r w:rsidR="000638D6" w:rsidRPr="000638D6">
        <w:rPr>
          <w:rFonts w:ascii="Times New Roman" w:eastAsia="Calibri" w:hAnsi="Times New Roman" w:cs="Times New Roman"/>
          <w:noProof/>
          <w:sz w:val="24"/>
          <w:szCs w:val="24"/>
        </w:rPr>
        <w:t>;</w:t>
      </w:r>
    </w:p>
    <w:p w14:paraId="18FD2AB3" w14:textId="123D5B2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matmenys</w:t>
      </w:r>
      <w:r w:rsidR="001114FF">
        <w:rPr>
          <w:rFonts w:ascii="Times New Roman" w:eastAsia="Calibri" w:hAnsi="Times New Roman" w:cs="Times New Roman"/>
          <w:noProof/>
          <w:sz w:val="24"/>
          <w:szCs w:val="24"/>
        </w:rPr>
        <w:t>turi būti pritaikyti</w:t>
      </w:r>
      <w:r w:rsidR="00BF6859">
        <w:rPr>
          <w:rFonts w:ascii="Times New Roman" w:eastAsia="Calibri" w:hAnsi="Times New Roman" w:cs="Times New Roman"/>
          <w:noProof/>
          <w:sz w:val="24"/>
          <w:szCs w:val="24"/>
        </w:rPr>
        <w:t xml:space="preserve"> spektrometro naudojimui</w:t>
      </w:r>
      <w:r w:rsidR="000638D6" w:rsidRPr="000638D6">
        <w:rPr>
          <w:rFonts w:ascii="Times New Roman" w:eastAsia="Calibri" w:hAnsi="Times New Roman" w:cs="Times New Roman"/>
          <w:noProof/>
          <w:sz w:val="24"/>
          <w:szCs w:val="24"/>
        </w:rPr>
        <w:t xml:space="preserve"> viena ranka, </w:t>
      </w:r>
    </w:p>
    <w:p w14:paraId="435BD145" w14:textId="1D905AF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w:t>
      </w:r>
      <w:r w:rsidR="000638D6" w:rsidRPr="000638D6">
        <w:rPr>
          <w:rFonts w:ascii="Times New Roman" w:eastAsia="Calibri" w:hAnsi="Times New Roman" w:cs="Times New Roman"/>
          <w:noProof/>
          <w:sz w:val="24"/>
          <w:szCs w:val="24"/>
        </w:rPr>
        <w:t>arbui paruošto spektrometro svoris – ne daugiau nei 2,5 kg.</w:t>
      </w:r>
      <w:r>
        <w:rPr>
          <w:rFonts w:ascii="Times New Roman" w:eastAsia="Calibri" w:hAnsi="Times New Roman" w:cs="Times New Roman"/>
          <w:noProof/>
          <w:sz w:val="24"/>
          <w:szCs w:val="24"/>
        </w:rPr>
        <w:t>;</w:t>
      </w:r>
    </w:p>
    <w:p w14:paraId="34781F68" w14:textId="6F68387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pektrometras turi veikti be jokių papildomų eksploatacinių medžiagų</w:t>
      </w:r>
      <w:r w:rsidR="000638D6">
        <w:rPr>
          <w:rFonts w:ascii="Times New Roman" w:eastAsia="Calibri" w:hAnsi="Times New Roman" w:cs="Times New Roman"/>
          <w:noProof/>
          <w:sz w:val="24"/>
          <w:szCs w:val="24"/>
        </w:rPr>
        <w:t>;</w:t>
      </w:r>
    </w:p>
    <w:p w14:paraId="7F599C5D" w14:textId="3BC50A0D" w:rsid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pektrometras turi turėti </w:t>
      </w:r>
      <w:r w:rsidR="00450A4F" w:rsidRPr="000638D6">
        <w:rPr>
          <w:rFonts w:ascii="Times New Roman" w:eastAsia="Calibri" w:hAnsi="Times New Roman" w:cs="Times New Roman"/>
          <w:noProof/>
          <w:sz w:val="24"/>
          <w:szCs w:val="24"/>
        </w:rPr>
        <w:t>automatin</w:t>
      </w:r>
      <w:r w:rsidR="00450A4F">
        <w:rPr>
          <w:rFonts w:ascii="Times New Roman" w:eastAsia="Calibri" w:hAnsi="Times New Roman" w:cs="Times New Roman"/>
          <w:noProof/>
          <w:sz w:val="24"/>
          <w:szCs w:val="24"/>
        </w:rPr>
        <w:t>io</w:t>
      </w:r>
      <w:r w:rsidR="00450A4F" w:rsidRPr="000638D6">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 xml:space="preserve">kalibravimo funkciją ir </w:t>
      </w:r>
      <w:r w:rsidR="00450A4F">
        <w:rPr>
          <w:rFonts w:ascii="Times New Roman" w:eastAsia="Calibri" w:hAnsi="Times New Roman" w:cs="Times New Roman"/>
          <w:noProof/>
          <w:sz w:val="24"/>
          <w:szCs w:val="24"/>
        </w:rPr>
        <w:t xml:space="preserve">jei numatytas kalibravimas standartine medžiaga - </w:t>
      </w:r>
      <w:r w:rsidR="00450A4F" w:rsidRPr="000638D6">
        <w:rPr>
          <w:rFonts w:ascii="Times New Roman" w:eastAsia="Calibri" w:hAnsi="Times New Roman" w:cs="Times New Roman"/>
          <w:noProof/>
          <w:sz w:val="24"/>
          <w:szCs w:val="24"/>
        </w:rPr>
        <w:t>skirt</w:t>
      </w:r>
      <w:r w:rsidR="00450A4F">
        <w:rPr>
          <w:rFonts w:ascii="Times New Roman" w:eastAsia="Calibri" w:hAnsi="Times New Roman" w:cs="Times New Roman"/>
          <w:noProof/>
          <w:sz w:val="24"/>
          <w:szCs w:val="24"/>
        </w:rPr>
        <w:t>a</w:t>
      </w:r>
      <w:r w:rsidR="00450A4F" w:rsidRPr="000638D6">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 xml:space="preserve">kalibravimo </w:t>
      </w:r>
      <w:r w:rsidR="00450A4F" w:rsidRPr="000638D6">
        <w:rPr>
          <w:rFonts w:ascii="Times New Roman" w:eastAsia="Calibri" w:hAnsi="Times New Roman" w:cs="Times New Roman"/>
          <w:noProof/>
          <w:sz w:val="24"/>
          <w:szCs w:val="24"/>
        </w:rPr>
        <w:t>medžiag</w:t>
      </w:r>
      <w:r w:rsidR="00450A4F">
        <w:rPr>
          <w:rFonts w:ascii="Times New Roman" w:eastAsia="Calibri" w:hAnsi="Times New Roman" w:cs="Times New Roman"/>
          <w:noProof/>
          <w:sz w:val="24"/>
          <w:szCs w:val="24"/>
        </w:rPr>
        <w:t>a turi būti pateikta</w:t>
      </w:r>
      <w:r w:rsidR="000638D6" w:rsidRPr="000638D6">
        <w:rPr>
          <w:rFonts w:ascii="Times New Roman" w:eastAsia="Calibri" w:hAnsi="Times New Roman" w:cs="Times New Roman"/>
          <w:noProof/>
          <w:sz w:val="24"/>
          <w:szCs w:val="24"/>
        </w:rPr>
        <w:t>.</w:t>
      </w:r>
    </w:p>
    <w:p w14:paraId="733FBED0" w14:textId="77777777" w:rsidR="00992E1D" w:rsidRPr="000638D6" w:rsidRDefault="00992E1D" w:rsidP="00992E1D">
      <w:pPr>
        <w:spacing w:line="276" w:lineRule="auto"/>
        <w:ind w:left="709"/>
        <w:contextualSpacing/>
        <w:jc w:val="both"/>
        <w:rPr>
          <w:rFonts w:ascii="Times New Roman" w:eastAsia="Calibri" w:hAnsi="Times New Roman" w:cs="Times New Roman"/>
          <w:noProof/>
          <w:sz w:val="24"/>
          <w:szCs w:val="24"/>
        </w:rPr>
      </w:pPr>
    </w:p>
    <w:p w14:paraId="2BD095D8"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Spektrų bibliotekos turinys:</w:t>
      </w:r>
    </w:p>
    <w:p w14:paraId="7C115542" w14:textId="594130FE" w:rsidR="000638D6" w:rsidRPr="000638D6" w:rsidRDefault="00992E1D"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b</w:t>
      </w:r>
      <w:r w:rsidR="000638D6" w:rsidRPr="000638D6">
        <w:rPr>
          <w:rFonts w:ascii="Times New Roman" w:eastAsia="Calibri" w:hAnsi="Times New Roman" w:cs="Times New Roman"/>
          <w:noProof/>
          <w:sz w:val="24"/>
          <w:szCs w:val="24"/>
        </w:rPr>
        <w:t xml:space="preserve">ibliotekoje turi būti ne mažiau kaip 8 000 identifikuojamų medžiagų spektrų, įskaitant specialiai teisėsaugos institucijoms skirtus spektrus: </w:t>
      </w:r>
    </w:p>
    <w:p w14:paraId="4000C45B" w14:textId="77777777" w:rsidR="000638D6" w:rsidRPr="000638D6" w:rsidRDefault="000638D6"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pramoninės, karinės ir savadarbės sprogstamosios medžiagos ir jų prekursoriai;</w:t>
      </w:r>
    </w:p>
    <w:p w14:paraId="7879A8CD" w14:textId="77777777" w:rsidR="000638D6" w:rsidRPr="000638D6" w:rsidRDefault="000638D6"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 xml:space="preserve">pramoninės ir savadarbės narkotinės medžiagos ir jų prekursoriai; </w:t>
      </w:r>
    </w:p>
    <w:p w14:paraId="6E4DC731" w14:textId="56EE5B5A" w:rsidR="000638D6" w:rsidRPr="000638D6" w:rsidRDefault="000638D6"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pramoninės toksinės medžiagos (angl. „CWA“, „TIC“, „TIM“)</w:t>
      </w:r>
      <w:r w:rsidR="00097C75">
        <w:rPr>
          <w:rFonts w:ascii="Times New Roman" w:eastAsia="Calibri" w:hAnsi="Times New Roman" w:cs="Times New Roman"/>
          <w:noProof/>
          <w:sz w:val="24"/>
          <w:szCs w:val="24"/>
        </w:rPr>
        <w:t>.</w:t>
      </w:r>
    </w:p>
    <w:p w14:paraId="38DF936B" w14:textId="7E65EC6F"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pektrometre turi būti automatinis įspėjimo formavimas nuskenavus medžiagas, kurių (kaip prekursorių) kombinaciją galima panaudoti konkrečios medžiagos gamybai (sprogmenų bei psichotropiniu narkotikų gamybai skirtos medžiagos);</w:t>
      </w:r>
    </w:p>
    <w:p w14:paraId="74274A02" w14:textId="61D2562C"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pektrometre turi būti galimybė naudotojui medžiagų spektrų biblioteką papildyti naujais, bibliotekoje nesančiais, medžiagų spektrais</w:t>
      </w:r>
      <w:r>
        <w:rPr>
          <w:rFonts w:ascii="Times New Roman" w:eastAsia="Calibri" w:hAnsi="Times New Roman" w:cs="Times New Roman"/>
          <w:noProof/>
          <w:sz w:val="24"/>
          <w:szCs w:val="24"/>
        </w:rPr>
        <w:t>;</w:t>
      </w:r>
    </w:p>
    <w:p w14:paraId="224F1C46" w14:textId="1F69E704" w:rsid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pektrų bibliotekos ir programinės įrangos nemokamas atnaujinimas turi būti palaikomas ne mažiau kaip 2 metus</w:t>
      </w:r>
      <w:r w:rsidR="00DC00ED">
        <w:rPr>
          <w:rFonts w:ascii="Times New Roman" w:eastAsia="Calibri" w:hAnsi="Times New Roman" w:cs="Times New Roman"/>
          <w:noProof/>
          <w:sz w:val="24"/>
          <w:szCs w:val="24"/>
        </w:rPr>
        <w:t xml:space="preserve"> nuo įrenginio </w:t>
      </w:r>
      <w:r w:rsidR="001D62D8">
        <w:rPr>
          <w:rFonts w:ascii="Times New Roman" w:eastAsia="Calibri" w:hAnsi="Times New Roman" w:cs="Times New Roman"/>
          <w:noProof/>
          <w:sz w:val="24"/>
          <w:szCs w:val="24"/>
        </w:rPr>
        <w:t>priėmimo</w:t>
      </w:r>
      <w:r w:rsidR="00A66D17">
        <w:rPr>
          <w:rFonts w:ascii="Times New Roman" w:eastAsia="Calibri" w:hAnsi="Times New Roman" w:cs="Times New Roman"/>
          <w:noProof/>
          <w:sz w:val="24"/>
          <w:szCs w:val="24"/>
        </w:rPr>
        <w:t xml:space="preserve"> – </w:t>
      </w:r>
      <w:r w:rsidR="001D62D8">
        <w:rPr>
          <w:rFonts w:ascii="Times New Roman" w:eastAsia="Calibri" w:hAnsi="Times New Roman" w:cs="Times New Roman"/>
          <w:noProof/>
          <w:sz w:val="24"/>
          <w:szCs w:val="24"/>
        </w:rPr>
        <w:t>perdavimo</w:t>
      </w:r>
      <w:r w:rsidR="00A66D17">
        <w:rPr>
          <w:rFonts w:ascii="Times New Roman" w:eastAsia="Calibri" w:hAnsi="Times New Roman" w:cs="Times New Roman"/>
          <w:noProof/>
          <w:sz w:val="24"/>
          <w:szCs w:val="24"/>
        </w:rPr>
        <w:t xml:space="preserve"> datos</w:t>
      </w:r>
      <w:r w:rsidR="000638D6" w:rsidRPr="000638D6">
        <w:rPr>
          <w:rFonts w:ascii="Times New Roman" w:eastAsia="Calibri" w:hAnsi="Times New Roman" w:cs="Times New Roman"/>
          <w:noProof/>
          <w:sz w:val="24"/>
          <w:szCs w:val="24"/>
        </w:rPr>
        <w:t>.</w:t>
      </w:r>
    </w:p>
    <w:p w14:paraId="56AAC0CB" w14:textId="77777777" w:rsidR="00992E1D" w:rsidRPr="000638D6" w:rsidRDefault="00992E1D" w:rsidP="00992E1D">
      <w:pPr>
        <w:spacing w:line="276" w:lineRule="auto"/>
        <w:ind w:left="709"/>
        <w:contextualSpacing/>
        <w:jc w:val="both"/>
        <w:rPr>
          <w:rFonts w:ascii="Times New Roman" w:eastAsia="Calibri" w:hAnsi="Times New Roman" w:cs="Times New Roman"/>
          <w:noProof/>
          <w:sz w:val="24"/>
          <w:szCs w:val="24"/>
        </w:rPr>
      </w:pPr>
    </w:p>
    <w:p w14:paraId="4FFC727C"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Spektometro energijos šaltiniai:</w:t>
      </w:r>
    </w:p>
    <w:p w14:paraId="22C0DCB6" w14:textId="34BBE64B"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sidR="000638D6" w:rsidRPr="000638D6">
        <w:rPr>
          <w:rFonts w:ascii="Times New Roman" w:eastAsia="Calibri" w:hAnsi="Times New Roman" w:cs="Times New Roman"/>
          <w:noProof/>
          <w:sz w:val="24"/>
          <w:szCs w:val="24"/>
        </w:rPr>
        <w:t>uri būti 2 vidiniai – pakraunami keičiami akumuliatoriai, užtikrinantis nepertraukiamą ne mažiau 4 val. darbo režimą</w:t>
      </w:r>
      <w:r>
        <w:rPr>
          <w:rFonts w:ascii="Times New Roman" w:eastAsia="Calibri" w:hAnsi="Times New Roman" w:cs="Times New Roman"/>
          <w:noProof/>
          <w:sz w:val="24"/>
          <w:szCs w:val="24"/>
        </w:rPr>
        <w:t>;</w:t>
      </w:r>
    </w:p>
    <w:p w14:paraId="5BDFE78A" w14:textId="0436DD59"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sidR="000638D6" w:rsidRPr="000638D6">
        <w:rPr>
          <w:rFonts w:ascii="Times New Roman" w:eastAsia="Calibri" w:hAnsi="Times New Roman" w:cs="Times New Roman"/>
          <w:noProof/>
          <w:sz w:val="24"/>
          <w:szCs w:val="24"/>
        </w:rPr>
        <w:t>uri būti išorinis maitinimo šaltinis maitinamas nuo 220 V kintamos elektros srovės tinklo</w:t>
      </w:r>
      <w:r>
        <w:rPr>
          <w:rFonts w:ascii="Times New Roman" w:eastAsia="Calibri" w:hAnsi="Times New Roman" w:cs="Times New Roman"/>
          <w:noProof/>
          <w:sz w:val="24"/>
          <w:szCs w:val="24"/>
        </w:rPr>
        <w:t>;</w:t>
      </w:r>
    </w:p>
    <w:p w14:paraId="37C28687" w14:textId="2E7EB7A8" w:rsid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w:t>
      </w:r>
      <w:r w:rsidR="000638D6" w:rsidRPr="000638D6">
        <w:rPr>
          <w:rFonts w:ascii="Times New Roman" w:eastAsia="Calibri" w:hAnsi="Times New Roman" w:cs="Times New Roman"/>
          <w:noProof/>
          <w:sz w:val="24"/>
          <w:szCs w:val="24"/>
        </w:rPr>
        <w:t>omplekte turi būti išorinis akumuliatorių kroviklis (stotelė), skirtas siūlomo modelio spektrometro akumuliatoriams įkrauti.</w:t>
      </w:r>
    </w:p>
    <w:p w14:paraId="44FDB9BB" w14:textId="77777777" w:rsidR="00992E1D" w:rsidRPr="000638D6" w:rsidRDefault="00992E1D" w:rsidP="00992E1D">
      <w:pPr>
        <w:spacing w:line="276" w:lineRule="auto"/>
        <w:ind w:left="709"/>
        <w:contextualSpacing/>
        <w:jc w:val="both"/>
        <w:rPr>
          <w:rFonts w:ascii="Times New Roman" w:eastAsia="Calibri" w:hAnsi="Times New Roman" w:cs="Times New Roman"/>
          <w:noProof/>
          <w:sz w:val="24"/>
          <w:szCs w:val="24"/>
        </w:rPr>
      </w:pPr>
    </w:p>
    <w:p w14:paraId="3CAFCA60"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Papildomi reikalavimai:</w:t>
      </w:r>
    </w:p>
    <w:p w14:paraId="3EF39CD7" w14:textId="34DE923E"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pektometrui suteikiama ne trumpesnė kaip 24 mėn. garantija</w:t>
      </w:r>
      <w:r>
        <w:rPr>
          <w:rFonts w:ascii="Times New Roman" w:eastAsia="Calibri" w:hAnsi="Times New Roman" w:cs="Times New Roman"/>
          <w:noProof/>
          <w:sz w:val="24"/>
          <w:szCs w:val="24"/>
        </w:rPr>
        <w:t>;</w:t>
      </w:r>
    </w:p>
    <w:p w14:paraId="57F1EE4A" w14:textId="26117036"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į</w:t>
      </w:r>
      <w:r w:rsidR="000638D6" w:rsidRPr="000638D6">
        <w:rPr>
          <w:rFonts w:ascii="Times New Roman" w:eastAsia="Calibri" w:hAnsi="Times New Roman" w:cs="Times New Roman"/>
          <w:noProof/>
          <w:sz w:val="24"/>
          <w:szCs w:val="24"/>
        </w:rPr>
        <w:t xml:space="preserve"> pasiūlymo kainą turi būti įskaičiuotas pristatymas ir </w:t>
      </w:r>
      <w:r>
        <w:rPr>
          <w:rFonts w:ascii="Times New Roman" w:eastAsia="Calibri" w:hAnsi="Times New Roman" w:cs="Times New Roman"/>
          <w:noProof/>
          <w:sz w:val="24"/>
          <w:szCs w:val="24"/>
        </w:rPr>
        <w:t>5</w:t>
      </w:r>
      <w:r w:rsidR="000638D6" w:rsidRPr="000638D6">
        <w:rPr>
          <w:rFonts w:ascii="Times New Roman" w:eastAsia="Calibri" w:hAnsi="Times New Roman" w:cs="Times New Roman"/>
          <w:noProof/>
          <w:sz w:val="24"/>
          <w:szCs w:val="24"/>
        </w:rPr>
        <w:t xml:space="preserve">0 naudotojų apmokymas Muitinės mokymo centre (adresu Jeruzalės g. 25 Vilnius). Pristačius spektometrą, turi būti surengti ne mažiau kaip 2x8 akademinių valandų mokymai, kuriuos </w:t>
      </w:r>
      <w:r w:rsidR="00A57AE1">
        <w:rPr>
          <w:rFonts w:ascii="Times New Roman" w:eastAsia="Calibri" w:hAnsi="Times New Roman" w:cs="Times New Roman"/>
          <w:noProof/>
          <w:sz w:val="24"/>
          <w:szCs w:val="24"/>
        </w:rPr>
        <w:t xml:space="preserve">pravęs </w:t>
      </w:r>
      <w:r w:rsidR="00203706">
        <w:rPr>
          <w:rFonts w:ascii="Times New Roman" w:eastAsia="Calibri" w:hAnsi="Times New Roman" w:cs="Times New Roman"/>
          <w:noProof/>
          <w:sz w:val="24"/>
          <w:szCs w:val="24"/>
        </w:rPr>
        <w:t>tiekėjo</w:t>
      </w:r>
      <w:r w:rsidR="000638D6" w:rsidRPr="000638D6">
        <w:rPr>
          <w:rFonts w:ascii="Times New Roman" w:eastAsia="Calibri" w:hAnsi="Times New Roman" w:cs="Times New Roman"/>
          <w:noProof/>
          <w:sz w:val="24"/>
          <w:szCs w:val="24"/>
        </w:rPr>
        <w:t xml:space="preserve"> kvalifikuotas </w:t>
      </w:r>
      <w:r w:rsidR="00203706">
        <w:rPr>
          <w:rFonts w:ascii="Times New Roman" w:eastAsia="Calibri" w:hAnsi="Times New Roman" w:cs="Times New Roman"/>
          <w:noProof/>
          <w:sz w:val="24"/>
          <w:szCs w:val="24"/>
        </w:rPr>
        <w:t>specialistas</w:t>
      </w:r>
      <w:r w:rsidR="000638D6" w:rsidRPr="000638D6">
        <w:rPr>
          <w:rFonts w:ascii="Times New Roman" w:eastAsia="Calibri" w:hAnsi="Times New Roman" w:cs="Times New Roman"/>
          <w:noProof/>
          <w:sz w:val="24"/>
          <w:szCs w:val="24"/>
        </w:rPr>
        <w:t>. Turi būti išduotas mokymų baigimo pažymėjimas.</w:t>
      </w:r>
    </w:p>
    <w:p w14:paraId="774F781A" w14:textId="77777777" w:rsidR="000638D6" w:rsidRPr="000638D6" w:rsidRDefault="000638D6" w:rsidP="000638D6">
      <w:pPr>
        <w:spacing w:line="276" w:lineRule="auto"/>
        <w:ind w:left="709"/>
        <w:contextualSpacing/>
        <w:jc w:val="both"/>
        <w:rPr>
          <w:rFonts w:ascii="Times New Roman" w:eastAsia="Calibri" w:hAnsi="Times New Roman" w:cs="Times New Roman"/>
          <w:noProof/>
          <w:sz w:val="24"/>
          <w:szCs w:val="24"/>
        </w:rPr>
      </w:pPr>
    </w:p>
    <w:p w14:paraId="3EBF7AE0" w14:textId="4976F152" w:rsidR="000638D6" w:rsidRPr="000638D6" w:rsidRDefault="00097C75" w:rsidP="000638D6">
      <w:pPr>
        <w:numPr>
          <w:ilvl w:val="0"/>
          <w:numId w:val="1"/>
        </w:numPr>
        <w:ind w:hanging="11"/>
        <w:contextualSpacing/>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S</w:t>
      </w:r>
      <w:r w:rsidRPr="000638D6">
        <w:rPr>
          <w:rFonts w:ascii="Times New Roman" w:eastAsia="Calibri" w:hAnsi="Times New Roman" w:cs="Times New Roman"/>
          <w:b/>
          <w:bCs/>
          <w:noProof/>
          <w:sz w:val="24"/>
          <w:szCs w:val="24"/>
        </w:rPr>
        <w:t>pecialūs reikalavaimai</w:t>
      </w:r>
      <w:r w:rsidR="000638D6" w:rsidRPr="000638D6">
        <w:rPr>
          <w:rFonts w:ascii="Times New Roman" w:eastAsia="Calibri" w:hAnsi="Times New Roman" w:cs="Times New Roman"/>
          <w:b/>
          <w:bCs/>
          <w:noProof/>
          <w:sz w:val="24"/>
          <w:szCs w:val="24"/>
        </w:rPr>
        <w:t>:</w:t>
      </w:r>
    </w:p>
    <w:p w14:paraId="7FF9F990" w14:textId="7CEA47B4" w:rsidR="00B70FB1" w:rsidRDefault="0033766E"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33766E">
        <w:rPr>
          <w:rFonts w:ascii="Times New Roman" w:eastAsia="Calibri" w:hAnsi="Times New Roman" w:cs="Times New Roman"/>
          <w:noProof/>
          <w:sz w:val="24"/>
          <w:szCs w:val="24"/>
        </w:rPr>
        <w:t>spektrometro tinkamumui nustatyti bus atliekamas spektrometro testavimas</w:t>
      </w:r>
      <w:r w:rsidR="00A92E2C">
        <w:rPr>
          <w:rFonts w:ascii="Times New Roman" w:eastAsia="Calibri" w:hAnsi="Times New Roman" w:cs="Times New Roman"/>
          <w:noProof/>
          <w:sz w:val="24"/>
          <w:szCs w:val="24"/>
        </w:rPr>
        <w:t xml:space="preserve"> </w:t>
      </w:r>
      <w:r w:rsidR="00A92E2C" w:rsidRPr="00A92E2C">
        <w:rPr>
          <w:rFonts w:ascii="Times New Roman" w:eastAsia="Calibri" w:hAnsi="Times New Roman" w:cs="Times New Roman"/>
          <w:noProof/>
          <w:sz w:val="24"/>
          <w:szCs w:val="24"/>
        </w:rPr>
        <w:t>Muitinės laboratorij</w:t>
      </w:r>
      <w:r w:rsidR="00A92E2C">
        <w:rPr>
          <w:rFonts w:ascii="Times New Roman" w:eastAsia="Calibri" w:hAnsi="Times New Roman" w:cs="Times New Roman"/>
          <w:noProof/>
          <w:sz w:val="24"/>
          <w:szCs w:val="24"/>
        </w:rPr>
        <w:t>oje</w:t>
      </w:r>
      <w:r w:rsidR="00A92E2C" w:rsidRPr="00A92E2C">
        <w:rPr>
          <w:rFonts w:ascii="Times New Roman" w:eastAsia="Calibri" w:hAnsi="Times New Roman" w:cs="Times New Roman"/>
          <w:noProof/>
          <w:sz w:val="24"/>
          <w:szCs w:val="24"/>
        </w:rPr>
        <w:t xml:space="preserve"> (Akademijos g. 7, Vilnius)</w:t>
      </w:r>
      <w:r w:rsidRPr="0033766E">
        <w:rPr>
          <w:rFonts w:ascii="Times New Roman" w:eastAsia="Calibri" w:hAnsi="Times New Roman" w:cs="Times New Roman"/>
          <w:noProof/>
          <w:sz w:val="24"/>
          <w:szCs w:val="24"/>
        </w:rPr>
        <w:t>. Testavimo tikslas – nustatyti</w:t>
      </w:r>
      <w:r w:rsidR="005C2658">
        <w:rPr>
          <w:rFonts w:ascii="Times New Roman" w:eastAsia="Calibri" w:hAnsi="Times New Roman" w:cs="Times New Roman"/>
          <w:noProof/>
          <w:sz w:val="24"/>
          <w:szCs w:val="24"/>
        </w:rPr>
        <w:t>,</w:t>
      </w:r>
      <w:r w:rsidRPr="0033766E">
        <w:rPr>
          <w:rFonts w:ascii="Times New Roman" w:eastAsia="Calibri" w:hAnsi="Times New Roman" w:cs="Times New Roman"/>
          <w:noProof/>
          <w:sz w:val="24"/>
          <w:szCs w:val="24"/>
        </w:rPr>
        <w:t xml:space="preserve"> ar Tiekėjo siūloma įranga gali identifikuoti chemines, toksines, sprogstamąsias, narkotines bei psichotropines medžiagas bei jų prekursorius. Testavimui bus sudaroma testavimo komisija iš Muitinės departamento ir Muitinės laboratorijos atstovų. Testavimo metu bus surašomas protokolas apie testavimo rezultatus, kuris bus pasirašomas testavimo komisijos narių ir Tiekėjo. Spektrometras bus laikomas neatitinkančiu</w:t>
      </w:r>
      <w:r w:rsidRPr="0033766E">
        <w:rPr>
          <w:rFonts w:ascii="Times New Roman" w:eastAsia="Calibri" w:hAnsi="Times New Roman" w:cs="Times New Roman"/>
          <w:noProof/>
          <w:sz w:val="24"/>
          <w:szCs w:val="24"/>
        </w:rPr>
        <w:t xml:space="preserve"> reikalavimų</w:t>
      </w:r>
      <w:r w:rsidRPr="0033766E">
        <w:rPr>
          <w:rFonts w:ascii="Times New Roman" w:eastAsia="Calibri" w:hAnsi="Times New Roman" w:cs="Times New Roman"/>
          <w:noProof/>
          <w:sz w:val="24"/>
          <w:szCs w:val="24"/>
        </w:rPr>
        <w:t>, jei teisingai bus nustatytos mažiau kaip 11 medžiagų. Teigiamam pasiūlymo įvertinimui būtina iš 15 medžiagų teisingai nustatyti ne mažiau kaip 75 proc., t. y. 11 medžiagų.</w:t>
      </w:r>
    </w:p>
    <w:p w14:paraId="52D9BFE9" w14:textId="33C0A155"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992E1D">
        <w:rPr>
          <w:rFonts w:ascii="Times New Roman" w:eastAsia="Calibri" w:hAnsi="Times New Roman" w:cs="Times New Roman"/>
          <w:noProof/>
          <w:sz w:val="24"/>
          <w:szCs w:val="24"/>
        </w:rPr>
        <w:t xml:space="preserve">pektrometro </w:t>
      </w:r>
      <w:r w:rsidR="000638D6" w:rsidRPr="000638D6">
        <w:rPr>
          <w:rFonts w:ascii="Times New Roman" w:eastAsia="Calibri" w:hAnsi="Times New Roman" w:cs="Times New Roman"/>
          <w:noProof/>
          <w:sz w:val="24"/>
          <w:szCs w:val="24"/>
        </w:rPr>
        <w:t>EB</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atitikties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deklaracija</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ar</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atitikties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sertifikatas,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išduotas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notifikuotos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įstaigos, su tai pagrindžiančiais dokumentais bei kiti dokumentai, įrodantys spektrometro atitikimą funkciniams, techniniams ir kokybės reikalavimams, originalo kalba ir vertimu į lietuvių</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kalbą;</w:t>
      </w:r>
    </w:p>
    <w:p w14:paraId="06A43400" w14:textId="61D96AEA"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w:t>
      </w:r>
      <w:r w:rsidR="000638D6" w:rsidRPr="000638D6">
        <w:rPr>
          <w:rFonts w:ascii="Times New Roman" w:eastAsia="Calibri" w:hAnsi="Times New Roman" w:cs="Times New Roman"/>
          <w:noProof/>
          <w:sz w:val="24"/>
          <w:szCs w:val="24"/>
        </w:rPr>
        <w:t>arantinio laikotarpio metu tiekėjas privalo ne per ilgesnį kaip 5 dienų laikotarpį</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užtikrinti spektrometro garantinio aptarnavimo ir/ar remonto darbų atlikimą. Esant ilgesniam nei 5 dienų garantinio aptarnavimo ir/ar remonto laikotarpiui tiekėjas pateikia užsakovui ne blogesnių charakteristikų analogišką spektrometrą laikinam naudojimui, kol bus atliktas aptarnavimas ir/ar remontas. Transportavimo išlaidos padengiamos tiekėjo</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sąskaita</w:t>
      </w:r>
      <w:r>
        <w:rPr>
          <w:rFonts w:ascii="Times New Roman" w:eastAsia="Calibri" w:hAnsi="Times New Roman" w:cs="Times New Roman"/>
          <w:noProof/>
          <w:sz w:val="24"/>
          <w:szCs w:val="24"/>
        </w:rPr>
        <w:t>.</w:t>
      </w:r>
    </w:p>
    <w:p w14:paraId="6CD6C138" w14:textId="77777777" w:rsidR="00125263" w:rsidRPr="000638D6" w:rsidRDefault="00125263" w:rsidP="00125263">
      <w:pPr>
        <w:pStyle w:val="ListParagraph"/>
        <w:spacing w:after="0" w:line="276" w:lineRule="auto"/>
        <w:ind w:left="0"/>
        <w:jc w:val="center"/>
        <w:rPr>
          <w:rFonts w:ascii="Times New Roman" w:hAnsi="Times New Roman" w:cs="Times New Roman"/>
          <w:sz w:val="24"/>
          <w:szCs w:val="24"/>
        </w:rPr>
      </w:pPr>
      <w:r w:rsidRPr="000638D6">
        <w:rPr>
          <w:rFonts w:ascii="Times New Roman" w:hAnsi="Times New Roman" w:cs="Times New Roman"/>
          <w:sz w:val="24"/>
          <w:szCs w:val="24"/>
        </w:rPr>
        <w:t>________________________</w:t>
      </w:r>
    </w:p>
    <w:sectPr w:rsidR="00125263" w:rsidRPr="000638D6" w:rsidSect="0096164D">
      <w:headerReference w:type="default" r:id="rId8"/>
      <w:pgSz w:w="11906" w:h="16838"/>
      <w:pgMar w:top="993"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AB6F" w14:textId="77777777" w:rsidR="002C53C8" w:rsidRDefault="002C53C8" w:rsidP="0096164D">
      <w:pPr>
        <w:spacing w:after="0" w:line="240" w:lineRule="auto"/>
      </w:pPr>
      <w:r>
        <w:separator/>
      </w:r>
    </w:p>
  </w:endnote>
  <w:endnote w:type="continuationSeparator" w:id="0">
    <w:p w14:paraId="6C551816" w14:textId="77777777" w:rsidR="002C53C8" w:rsidRDefault="002C53C8" w:rsidP="0096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6C95" w14:textId="77777777" w:rsidR="002C53C8" w:rsidRDefault="002C53C8" w:rsidP="0096164D">
      <w:pPr>
        <w:spacing w:after="0" w:line="240" w:lineRule="auto"/>
      </w:pPr>
      <w:r>
        <w:separator/>
      </w:r>
    </w:p>
  </w:footnote>
  <w:footnote w:type="continuationSeparator" w:id="0">
    <w:p w14:paraId="6AB677D7" w14:textId="77777777" w:rsidR="002C53C8" w:rsidRDefault="002C53C8" w:rsidP="0096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453978"/>
      <w:docPartObj>
        <w:docPartGallery w:val="Page Numbers (Top of Page)"/>
        <w:docPartUnique/>
      </w:docPartObj>
    </w:sdtPr>
    <w:sdtContent>
      <w:p w14:paraId="53FD011A" w14:textId="6DA3CB82" w:rsidR="0096164D" w:rsidRDefault="0096164D">
        <w:pPr>
          <w:pStyle w:val="Header"/>
          <w:jc w:val="center"/>
        </w:pPr>
        <w:r>
          <w:fldChar w:fldCharType="begin"/>
        </w:r>
        <w:r>
          <w:instrText>PAGE   \* MERGEFORMAT</w:instrText>
        </w:r>
        <w:r>
          <w:fldChar w:fldCharType="separate"/>
        </w:r>
        <w:r>
          <w:t>2</w:t>
        </w:r>
        <w:r>
          <w:fldChar w:fldCharType="end"/>
        </w:r>
      </w:p>
    </w:sdtContent>
  </w:sdt>
  <w:p w14:paraId="72F53A1C" w14:textId="77777777" w:rsidR="0096164D" w:rsidRDefault="0096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9BA"/>
    <w:multiLevelType w:val="multilevel"/>
    <w:tmpl w:val="0F1A9E98"/>
    <w:lvl w:ilvl="0">
      <w:start w:val="1"/>
      <w:numFmt w:val="decimal"/>
      <w:lvlText w:val="%1."/>
      <w:lvlJc w:val="left"/>
      <w:pPr>
        <w:ind w:left="585" w:hanging="585"/>
      </w:pPr>
    </w:lvl>
    <w:lvl w:ilvl="1">
      <w:start w:val="1"/>
      <w:numFmt w:val="decimal"/>
      <w:lvlText w:val="%1.%2."/>
      <w:lvlJc w:val="left"/>
      <w:pPr>
        <w:ind w:left="1294" w:hanging="58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3ACF64C3"/>
    <w:multiLevelType w:val="multilevel"/>
    <w:tmpl w:val="AABC8BAE"/>
    <w:lvl w:ilvl="0">
      <w:start w:val="1"/>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3F207820"/>
    <w:multiLevelType w:val="multilevel"/>
    <w:tmpl w:val="82765EC0"/>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146" w:hanging="720"/>
      </w:pPr>
      <w:rPr>
        <w:rFonts w:ascii="Times New Roman" w:hAnsi="Times New Roman" w:cs="Times New Roman" w:hint="default"/>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7CD709F0"/>
    <w:multiLevelType w:val="multilevel"/>
    <w:tmpl w:val="330E2A3C"/>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71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226800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748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428136">
    <w:abstractNumId w:val="2"/>
  </w:num>
  <w:num w:numId="4" w16cid:durableId="124152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7E"/>
    <w:rsid w:val="00033827"/>
    <w:rsid w:val="00034F38"/>
    <w:rsid w:val="000449BF"/>
    <w:rsid w:val="0004719C"/>
    <w:rsid w:val="000638D6"/>
    <w:rsid w:val="00064336"/>
    <w:rsid w:val="00080015"/>
    <w:rsid w:val="00083AA8"/>
    <w:rsid w:val="00097C75"/>
    <w:rsid w:val="001041E2"/>
    <w:rsid w:val="001114FF"/>
    <w:rsid w:val="00112B83"/>
    <w:rsid w:val="00125263"/>
    <w:rsid w:val="00134DDA"/>
    <w:rsid w:val="0014758A"/>
    <w:rsid w:val="00163172"/>
    <w:rsid w:val="00175794"/>
    <w:rsid w:val="001A4AA0"/>
    <w:rsid w:val="001B1B12"/>
    <w:rsid w:val="001B477E"/>
    <w:rsid w:val="001C5321"/>
    <w:rsid w:val="001C6E77"/>
    <w:rsid w:val="001D0B67"/>
    <w:rsid w:val="001D2D62"/>
    <w:rsid w:val="001D62D8"/>
    <w:rsid w:val="001E43F0"/>
    <w:rsid w:val="001E52A3"/>
    <w:rsid w:val="001F69AE"/>
    <w:rsid w:val="00203706"/>
    <w:rsid w:val="0020618C"/>
    <w:rsid w:val="0020766F"/>
    <w:rsid w:val="00216939"/>
    <w:rsid w:val="00286FF4"/>
    <w:rsid w:val="002A76AE"/>
    <w:rsid w:val="002B40CA"/>
    <w:rsid w:val="002C3C9A"/>
    <w:rsid w:val="002C53C8"/>
    <w:rsid w:val="002C6546"/>
    <w:rsid w:val="003028DC"/>
    <w:rsid w:val="003134B6"/>
    <w:rsid w:val="0031766B"/>
    <w:rsid w:val="0033766E"/>
    <w:rsid w:val="00343CAF"/>
    <w:rsid w:val="0036480E"/>
    <w:rsid w:val="003C1FF8"/>
    <w:rsid w:val="003D0DC7"/>
    <w:rsid w:val="003E298D"/>
    <w:rsid w:val="003E314A"/>
    <w:rsid w:val="003E4C74"/>
    <w:rsid w:val="003E5E16"/>
    <w:rsid w:val="003F061E"/>
    <w:rsid w:val="003F314C"/>
    <w:rsid w:val="00405A3E"/>
    <w:rsid w:val="004261B5"/>
    <w:rsid w:val="00450A4F"/>
    <w:rsid w:val="00477561"/>
    <w:rsid w:val="004777A1"/>
    <w:rsid w:val="00482563"/>
    <w:rsid w:val="004933EC"/>
    <w:rsid w:val="004B59B7"/>
    <w:rsid w:val="004D6EF9"/>
    <w:rsid w:val="00507E69"/>
    <w:rsid w:val="00511431"/>
    <w:rsid w:val="0054657D"/>
    <w:rsid w:val="005643F7"/>
    <w:rsid w:val="00566321"/>
    <w:rsid w:val="005976C7"/>
    <w:rsid w:val="005A2132"/>
    <w:rsid w:val="005A59C2"/>
    <w:rsid w:val="005B277A"/>
    <w:rsid w:val="005C2480"/>
    <w:rsid w:val="005C2658"/>
    <w:rsid w:val="005C764D"/>
    <w:rsid w:val="005E07CD"/>
    <w:rsid w:val="005F5574"/>
    <w:rsid w:val="0061386C"/>
    <w:rsid w:val="006C11DD"/>
    <w:rsid w:val="006D3F2F"/>
    <w:rsid w:val="006F5C5E"/>
    <w:rsid w:val="00740252"/>
    <w:rsid w:val="00745E40"/>
    <w:rsid w:val="007523BD"/>
    <w:rsid w:val="007540AC"/>
    <w:rsid w:val="00763138"/>
    <w:rsid w:val="00780EC3"/>
    <w:rsid w:val="007A0189"/>
    <w:rsid w:val="007A2E71"/>
    <w:rsid w:val="007B7CBE"/>
    <w:rsid w:val="007D3221"/>
    <w:rsid w:val="007E4107"/>
    <w:rsid w:val="0080414E"/>
    <w:rsid w:val="008105EC"/>
    <w:rsid w:val="00814385"/>
    <w:rsid w:val="0082052A"/>
    <w:rsid w:val="008256CD"/>
    <w:rsid w:val="0083111C"/>
    <w:rsid w:val="008435D9"/>
    <w:rsid w:val="008510E7"/>
    <w:rsid w:val="0086304C"/>
    <w:rsid w:val="00882AE3"/>
    <w:rsid w:val="008B72EF"/>
    <w:rsid w:val="008D32E0"/>
    <w:rsid w:val="008D57EC"/>
    <w:rsid w:val="008F593E"/>
    <w:rsid w:val="00901CA9"/>
    <w:rsid w:val="009171F8"/>
    <w:rsid w:val="00927A6A"/>
    <w:rsid w:val="00930A79"/>
    <w:rsid w:val="00946584"/>
    <w:rsid w:val="0096164D"/>
    <w:rsid w:val="00962C01"/>
    <w:rsid w:val="009800B7"/>
    <w:rsid w:val="0098137B"/>
    <w:rsid w:val="0099064D"/>
    <w:rsid w:val="00992AE5"/>
    <w:rsid w:val="00992E1D"/>
    <w:rsid w:val="009A637C"/>
    <w:rsid w:val="009A7E12"/>
    <w:rsid w:val="009B2021"/>
    <w:rsid w:val="009C0F1D"/>
    <w:rsid w:val="009C60CD"/>
    <w:rsid w:val="009D5076"/>
    <w:rsid w:val="009D630C"/>
    <w:rsid w:val="009F269D"/>
    <w:rsid w:val="009F4B9D"/>
    <w:rsid w:val="00A23273"/>
    <w:rsid w:val="00A30135"/>
    <w:rsid w:val="00A364BD"/>
    <w:rsid w:val="00A54954"/>
    <w:rsid w:val="00A57AE1"/>
    <w:rsid w:val="00A624A2"/>
    <w:rsid w:val="00A66D17"/>
    <w:rsid w:val="00A7733B"/>
    <w:rsid w:val="00A92E2C"/>
    <w:rsid w:val="00AB1D15"/>
    <w:rsid w:val="00AC3A4E"/>
    <w:rsid w:val="00AC3CAC"/>
    <w:rsid w:val="00AC637D"/>
    <w:rsid w:val="00AE3C67"/>
    <w:rsid w:val="00B12332"/>
    <w:rsid w:val="00B124C4"/>
    <w:rsid w:val="00B357B2"/>
    <w:rsid w:val="00B5066D"/>
    <w:rsid w:val="00B6272F"/>
    <w:rsid w:val="00B65E70"/>
    <w:rsid w:val="00B70FB1"/>
    <w:rsid w:val="00B8496D"/>
    <w:rsid w:val="00B85D55"/>
    <w:rsid w:val="00B9303D"/>
    <w:rsid w:val="00BA099B"/>
    <w:rsid w:val="00BA1AC4"/>
    <w:rsid w:val="00BA3005"/>
    <w:rsid w:val="00BA69C9"/>
    <w:rsid w:val="00BB2856"/>
    <w:rsid w:val="00BB33B4"/>
    <w:rsid w:val="00BE0E79"/>
    <w:rsid w:val="00BF6859"/>
    <w:rsid w:val="00C03C51"/>
    <w:rsid w:val="00C04EFE"/>
    <w:rsid w:val="00C126BB"/>
    <w:rsid w:val="00C16BFA"/>
    <w:rsid w:val="00C244C8"/>
    <w:rsid w:val="00C32D2A"/>
    <w:rsid w:val="00C35E8C"/>
    <w:rsid w:val="00CA3B16"/>
    <w:rsid w:val="00CD2396"/>
    <w:rsid w:val="00CD4029"/>
    <w:rsid w:val="00CF5D9B"/>
    <w:rsid w:val="00CF717E"/>
    <w:rsid w:val="00D50F08"/>
    <w:rsid w:val="00D7361E"/>
    <w:rsid w:val="00D740AB"/>
    <w:rsid w:val="00D90A0B"/>
    <w:rsid w:val="00DA3DF9"/>
    <w:rsid w:val="00DA6F11"/>
    <w:rsid w:val="00DC00ED"/>
    <w:rsid w:val="00DC709B"/>
    <w:rsid w:val="00DC76D4"/>
    <w:rsid w:val="00DD20FF"/>
    <w:rsid w:val="00DD565C"/>
    <w:rsid w:val="00DD6813"/>
    <w:rsid w:val="00DE1EA7"/>
    <w:rsid w:val="00DE7D56"/>
    <w:rsid w:val="00E24678"/>
    <w:rsid w:val="00E26D25"/>
    <w:rsid w:val="00E705AC"/>
    <w:rsid w:val="00E83C71"/>
    <w:rsid w:val="00EA530E"/>
    <w:rsid w:val="00EB36D2"/>
    <w:rsid w:val="00EC744A"/>
    <w:rsid w:val="00EE00CC"/>
    <w:rsid w:val="00EE00DA"/>
    <w:rsid w:val="00EE3E20"/>
    <w:rsid w:val="00F04134"/>
    <w:rsid w:val="00F14093"/>
    <w:rsid w:val="00F1581D"/>
    <w:rsid w:val="00F20797"/>
    <w:rsid w:val="00F42803"/>
    <w:rsid w:val="00F43BBC"/>
    <w:rsid w:val="00F72346"/>
    <w:rsid w:val="00F759CA"/>
    <w:rsid w:val="00F91EB0"/>
    <w:rsid w:val="00F92557"/>
    <w:rsid w:val="00FA6E84"/>
    <w:rsid w:val="00FA7038"/>
    <w:rsid w:val="00FC4F7E"/>
    <w:rsid w:val="00FD4A1D"/>
    <w:rsid w:val="00FE15FC"/>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ED11"/>
  <w15:chartTrackingRefBased/>
  <w15:docId w15:val="{D9435414-0442-470C-8B46-8EB8BEA3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EE00CC"/>
    <w:rPr>
      <w:noProof/>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Primus H 3"/>
    <w:basedOn w:val="Normal"/>
    <w:link w:val="ListParagraphChar"/>
    <w:uiPriority w:val="34"/>
    <w:qFormat/>
    <w:rsid w:val="00EE00CC"/>
    <w:pPr>
      <w:spacing w:line="256" w:lineRule="auto"/>
      <w:ind w:left="720"/>
      <w:contextualSpacing/>
    </w:pPr>
    <w:rPr>
      <w:noProof/>
    </w:rPr>
  </w:style>
  <w:style w:type="paragraph" w:customStyle="1" w:styleId="Default">
    <w:name w:val="Default"/>
    <w:rsid w:val="002B40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A76AE"/>
    <w:pPr>
      <w:spacing w:after="0" w:line="240" w:lineRule="auto"/>
    </w:pPr>
  </w:style>
  <w:style w:type="paragraph" w:styleId="Revision">
    <w:name w:val="Revision"/>
    <w:hidden/>
    <w:uiPriority w:val="99"/>
    <w:semiHidden/>
    <w:rsid w:val="00EC744A"/>
    <w:pPr>
      <w:spacing w:after="0" w:line="240" w:lineRule="auto"/>
    </w:pPr>
  </w:style>
  <w:style w:type="character" w:styleId="CommentReference">
    <w:name w:val="annotation reference"/>
    <w:basedOn w:val="DefaultParagraphFont"/>
    <w:uiPriority w:val="99"/>
    <w:semiHidden/>
    <w:unhideWhenUsed/>
    <w:rsid w:val="00992AE5"/>
    <w:rPr>
      <w:sz w:val="16"/>
      <w:szCs w:val="16"/>
    </w:rPr>
  </w:style>
  <w:style w:type="paragraph" w:styleId="CommentText">
    <w:name w:val="annotation text"/>
    <w:basedOn w:val="Normal"/>
    <w:link w:val="CommentTextChar"/>
    <w:uiPriority w:val="99"/>
    <w:unhideWhenUsed/>
    <w:rsid w:val="00992AE5"/>
    <w:pPr>
      <w:spacing w:line="240" w:lineRule="auto"/>
    </w:pPr>
    <w:rPr>
      <w:sz w:val="20"/>
      <w:szCs w:val="20"/>
    </w:rPr>
  </w:style>
  <w:style w:type="character" w:customStyle="1" w:styleId="CommentTextChar">
    <w:name w:val="Comment Text Char"/>
    <w:basedOn w:val="DefaultParagraphFont"/>
    <w:link w:val="CommentText"/>
    <w:uiPriority w:val="99"/>
    <w:rsid w:val="00992AE5"/>
    <w:rPr>
      <w:sz w:val="20"/>
      <w:szCs w:val="20"/>
    </w:rPr>
  </w:style>
  <w:style w:type="paragraph" w:styleId="CommentSubject">
    <w:name w:val="annotation subject"/>
    <w:basedOn w:val="CommentText"/>
    <w:next w:val="CommentText"/>
    <w:link w:val="CommentSubjectChar"/>
    <w:uiPriority w:val="99"/>
    <w:semiHidden/>
    <w:unhideWhenUsed/>
    <w:rsid w:val="00992AE5"/>
    <w:rPr>
      <w:b/>
      <w:bCs/>
    </w:rPr>
  </w:style>
  <w:style w:type="character" w:customStyle="1" w:styleId="CommentSubjectChar">
    <w:name w:val="Comment Subject Char"/>
    <w:basedOn w:val="CommentTextChar"/>
    <w:link w:val="CommentSubject"/>
    <w:uiPriority w:val="99"/>
    <w:semiHidden/>
    <w:rsid w:val="00992AE5"/>
    <w:rPr>
      <w:b/>
      <w:bCs/>
      <w:sz w:val="20"/>
      <w:szCs w:val="20"/>
    </w:rPr>
  </w:style>
  <w:style w:type="character" w:styleId="Hyperlink">
    <w:name w:val="Hyperlink"/>
    <w:basedOn w:val="DefaultParagraphFont"/>
    <w:uiPriority w:val="99"/>
    <w:semiHidden/>
    <w:unhideWhenUsed/>
    <w:rsid w:val="0036480E"/>
    <w:rPr>
      <w:color w:val="0000FF"/>
      <w:u w:val="single"/>
    </w:rPr>
  </w:style>
  <w:style w:type="paragraph" w:styleId="Header">
    <w:name w:val="header"/>
    <w:basedOn w:val="Normal"/>
    <w:link w:val="HeaderChar"/>
    <w:uiPriority w:val="99"/>
    <w:unhideWhenUsed/>
    <w:rsid w:val="009616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164D"/>
  </w:style>
  <w:style w:type="paragraph" w:styleId="Footer">
    <w:name w:val="footer"/>
    <w:basedOn w:val="Normal"/>
    <w:link w:val="FooterChar"/>
    <w:uiPriority w:val="99"/>
    <w:unhideWhenUsed/>
    <w:rsid w:val="009616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D48F-2B87-485F-A5D5-753CC186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3624</Words>
  <Characters>2067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Sukarevičius</dc:creator>
  <cp:keywords/>
  <dc:description/>
  <cp:lastModifiedBy>Darius Valunta</cp:lastModifiedBy>
  <cp:revision>26</cp:revision>
  <cp:lastPrinted>2022-05-05T06:24:00Z</cp:lastPrinted>
  <dcterms:created xsi:type="dcterms:W3CDTF">2025-09-11T07:28:00Z</dcterms:created>
  <dcterms:modified xsi:type="dcterms:W3CDTF">2025-09-11T07:54:00Z</dcterms:modified>
</cp:coreProperties>
</file>