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E0FF7" w:rsidRDefault="00B33FA5" w:rsidP="00B33FA5">
      <w:pPr>
        <w:pStyle w:val="Antrat2"/>
        <w:ind w:left="5103"/>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26333944"/>
      <w:r w:rsidRPr="00BE0FF7">
        <w:rPr>
          <w:rFonts w:ascii="Times New Roman" w:eastAsia="Calibri" w:hAnsi="Times New Roman" w:cs="Times New Roman"/>
          <w:color w:val="0070C0"/>
          <w:sz w:val="22"/>
          <w:szCs w:val="22"/>
        </w:rPr>
        <w:t>Pirkimo sąlygų 6 priedas „Pasiūlymo forma“</w:t>
      </w:r>
      <w:bookmarkEnd w:id="0"/>
      <w:bookmarkEnd w:id="1"/>
      <w:bookmarkEnd w:id="2"/>
      <w:bookmarkEnd w:id="3"/>
    </w:p>
    <w:p w14:paraId="17FF37A8" w14:textId="77777777" w:rsidR="00B33FA5" w:rsidRPr="00BE0FF7" w:rsidRDefault="00B33FA5" w:rsidP="00B33FA5">
      <w:pPr>
        <w:rPr>
          <w:rFonts w:ascii="Times New Roman" w:hAnsi="Times New Roman" w:cs="Times New Roman"/>
          <w:sz w:val="22"/>
          <w:szCs w:val="22"/>
        </w:rPr>
      </w:pPr>
    </w:p>
    <w:p w14:paraId="3506D8E3" w14:textId="77777777"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PASIŪLYMAS</w:t>
      </w:r>
    </w:p>
    <w:p w14:paraId="62BB406C" w14:textId="0DCAECD1"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 xml:space="preserve">DĖL </w:t>
      </w:r>
      <w:r w:rsidR="00037C24" w:rsidRPr="00037C24">
        <w:rPr>
          <w:rFonts w:ascii="Times New Roman" w:hAnsi="Times New Roman" w:cs="Times New Roman"/>
          <w:b/>
          <w:bCs/>
          <w:color w:val="auto"/>
          <w:sz w:val="24"/>
          <w:szCs w:val="24"/>
        </w:rPr>
        <w:t xml:space="preserve">MIKROAUTOBUSO </w:t>
      </w:r>
      <w:r w:rsidRPr="00E34F16">
        <w:rPr>
          <w:rFonts w:ascii="Times New Roman" w:hAnsi="Times New Roman" w:cs="Times New Roman"/>
          <w:b/>
          <w:bCs/>
          <w:color w:val="auto"/>
          <w:sz w:val="24"/>
          <w:szCs w:val="24"/>
        </w:rPr>
        <w:t>pirkimo</w:t>
      </w:r>
    </w:p>
    <w:p w14:paraId="44A365C5" w14:textId="77777777" w:rsidR="00B33FA5" w:rsidRPr="00BE0FF7"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B33FA5" w:rsidRPr="00BE0FF7" w14:paraId="26815FEB" w14:textId="77777777" w:rsidTr="00465BCE">
        <w:trPr>
          <w:gridBefore w:val="1"/>
          <w:wBefore w:w="3681" w:type="dxa"/>
        </w:trPr>
        <w:tc>
          <w:tcPr>
            <w:tcW w:w="2835" w:type="dxa"/>
            <w:gridSpan w:val="2"/>
            <w:tcBorders>
              <w:bottom w:val="single" w:sz="4" w:space="0" w:color="auto"/>
            </w:tcBorders>
          </w:tcPr>
          <w:p w14:paraId="4B841E0B" w14:textId="77777777" w:rsidR="00B33FA5" w:rsidRPr="00BE0FF7" w:rsidRDefault="00B33FA5" w:rsidP="00E23A7C">
            <w:pPr>
              <w:jc w:val="center"/>
              <w:rPr>
                <w:rFonts w:hAnsi="Times New Roman" w:cs="Times New Roman"/>
                <w:i/>
                <w:iCs/>
                <w:sz w:val="22"/>
                <w:szCs w:val="22"/>
              </w:rPr>
            </w:pPr>
          </w:p>
        </w:tc>
      </w:tr>
      <w:tr w:rsidR="00B33FA5" w:rsidRPr="00BE0FF7" w14:paraId="3A8BD289" w14:textId="77777777" w:rsidTr="00465BCE">
        <w:trPr>
          <w:gridBefore w:val="1"/>
          <w:wBefore w:w="3681" w:type="dxa"/>
          <w:trHeight w:val="116"/>
        </w:trPr>
        <w:tc>
          <w:tcPr>
            <w:tcW w:w="2835" w:type="dxa"/>
            <w:gridSpan w:val="2"/>
            <w:tcBorders>
              <w:top w:val="single" w:sz="4" w:space="0" w:color="auto"/>
            </w:tcBorders>
          </w:tcPr>
          <w:p w14:paraId="4C497EA1"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B33FA5" w:rsidRPr="00BE0FF7" w14:paraId="4A0F1642" w14:textId="77777777" w:rsidTr="00465BCE">
        <w:trPr>
          <w:gridBefore w:val="1"/>
          <w:wBefore w:w="3681" w:type="dxa"/>
        </w:trPr>
        <w:tc>
          <w:tcPr>
            <w:tcW w:w="2835" w:type="dxa"/>
            <w:gridSpan w:val="2"/>
            <w:tcBorders>
              <w:bottom w:val="single" w:sz="4" w:space="0" w:color="auto"/>
            </w:tcBorders>
          </w:tcPr>
          <w:p w14:paraId="2118A8C3" w14:textId="77777777" w:rsidR="00B33FA5" w:rsidRPr="00BE0FF7" w:rsidRDefault="00B33FA5" w:rsidP="00E23A7C">
            <w:pPr>
              <w:jc w:val="center"/>
              <w:rPr>
                <w:rFonts w:hAnsi="Times New Roman" w:cs="Times New Roman"/>
                <w:i/>
                <w:iCs/>
                <w:sz w:val="22"/>
                <w:szCs w:val="22"/>
              </w:rPr>
            </w:pPr>
          </w:p>
        </w:tc>
      </w:tr>
      <w:tr w:rsidR="00B33FA5" w:rsidRPr="00BE0FF7" w14:paraId="05FA8DF2" w14:textId="77777777" w:rsidTr="00465BCE">
        <w:trPr>
          <w:gridBefore w:val="1"/>
          <w:wBefore w:w="3681" w:type="dxa"/>
        </w:trPr>
        <w:tc>
          <w:tcPr>
            <w:tcW w:w="2835" w:type="dxa"/>
            <w:gridSpan w:val="2"/>
            <w:tcBorders>
              <w:top w:val="single" w:sz="4" w:space="0" w:color="auto"/>
            </w:tcBorders>
          </w:tcPr>
          <w:p w14:paraId="3FD5BE83"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B33FA5" w:rsidRPr="00BE0FF7" w14:paraId="5397BA20" w14:textId="77777777" w:rsidTr="00465BCE">
        <w:trPr>
          <w:gridAfter w:val="1"/>
          <w:wAfter w:w="992" w:type="dxa"/>
          <w:trHeight w:val="317"/>
        </w:trPr>
        <w:tc>
          <w:tcPr>
            <w:tcW w:w="5524" w:type="dxa"/>
            <w:gridSpan w:val="2"/>
            <w:tcBorders>
              <w:bottom w:val="single" w:sz="4" w:space="0" w:color="auto"/>
            </w:tcBorders>
            <w:vAlign w:val="center"/>
          </w:tcPr>
          <w:p w14:paraId="201375FC"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Valstybės sienos apsaugos tarnybai prie</w:t>
            </w:r>
          </w:p>
          <w:p w14:paraId="25A2049D"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Lietuvos Respublikos vidaus reikalų ministerijos</w:t>
            </w:r>
          </w:p>
        </w:tc>
      </w:tr>
      <w:tr w:rsidR="00B33FA5" w:rsidRPr="00BE0FF7" w14:paraId="7B2265C7" w14:textId="77777777" w:rsidTr="00465BCE">
        <w:trPr>
          <w:gridAfter w:val="1"/>
          <w:wAfter w:w="992" w:type="dxa"/>
        </w:trPr>
        <w:tc>
          <w:tcPr>
            <w:tcW w:w="5524" w:type="dxa"/>
            <w:gridSpan w:val="2"/>
            <w:tcBorders>
              <w:top w:val="single" w:sz="4" w:space="0" w:color="auto"/>
            </w:tcBorders>
          </w:tcPr>
          <w:p w14:paraId="7ECC3536"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vertAlign w:val="superscript"/>
              </w:rPr>
              <w:t>(Adresatas)</w:t>
            </w:r>
          </w:p>
        </w:tc>
      </w:tr>
    </w:tbl>
    <w:p w14:paraId="200BB77C" w14:textId="77777777" w:rsidR="007408BA" w:rsidRPr="00BE0FF7" w:rsidRDefault="007408BA" w:rsidP="007408BA">
      <w:pPr>
        <w:pStyle w:val="Sraopastraipa"/>
        <w:numPr>
          <w:ilvl w:val="0"/>
          <w:numId w:val="1"/>
        </w:numPr>
        <w:tabs>
          <w:tab w:val="left" w:pos="567"/>
        </w:tabs>
        <w:spacing w:after="0" w:line="240" w:lineRule="auto"/>
        <w:ind w:left="0" w:firstLine="0"/>
        <w:jc w:val="both"/>
        <w:rPr>
          <w:rFonts w:ascii="Times New Roman" w:hAnsi="Times New Roman" w:cs="Times New Roman"/>
          <w:b/>
          <w:bCs/>
        </w:rPr>
      </w:pPr>
      <w:bookmarkStart w:id="4" w:name="_Toc329443224"/>
      <w:r w:rsidRPr="00BE0FF7">
        <w:rPr>
          <w:rFonts w:ascii="Times New Roman" w:hAnsi="Times New Roman" w:cs="Times New Roman"/>
          <w:b/>
          <w:bCs/>
        </w:rPr>
        <w:t>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252"/>
      </w:tblGrid>
      <w:tr w:rsidR="007408BA" w:rsidRPr="007408BA" w14:paraId="12537E7D" w14:textId="77777777" w:rsidTr="00D33D8F">
        <w:tc>
          <w:tcPr>
            <w:tcW w:w="5495" w:type="dxa"/>
          </w:tcPr>
          <w:p w14:paraId="0B30679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 xml:space="preserve">Tiekėjo arba ūkio subjektų grupės dalyvių pavadinimas (-ai) </w:t>
            </w:r>
            <w:r w:rsidRPr="007408BA">
              <w:rPr>
                <w:rFonts w:ascii="Times New Roman" w:eastAsia="Times New Roman" w:hAnsi="Times New Roman" w:cs="Times New Roman"/>
                <w:i/>
                <w:sz w:val="24"/>
                <w:szCs w:val="24"/>
                <w:lang w:eastAsia="en-US"/>
              </w:rPr>
              <w:t>(jeigu pasiūlymą teikia fizinis asmuo – verslo ar individualios veiklos pažymėjimo Nr. ar pan.)</w:t>
            </w:r>
            <w:r w:rsidRPr="007408BA">
              <w:rPr>
                <w:rFonts w:ascii="Times New Roman" w:eastAsia="Times New Roman" w:hAnsi="Times New Roman" w:cs="Times New Roman"/>
                <w:iCs/>
                <w:sz w:val="24"/>
                <w:szCs w:val="24"/>
                <w:lang w:eastAsia="en-US"/>
              </w:rPr>
              <w:t>, adresas (-ai)</w:t>
            </w:r>
          </w:p>
        </w:tc>
        <w:tc>
          <w:tcPr>
            <w:tcW w:w="4252" w:type="dxa"/>
            <w:vAlign w:val="center"/>
          </w:tcPr>
          <w:p w14:paraId="5B02B7D6"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D99530" w14:textId="77777777" w:rsidTr="00D33D8F">
        <w:tc>
          <w:tcPr>
            <w:tcW w:w="5495" w:type="dxa"/>
          </w:tcPr>
          <w:p w14:paraId="28282A8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Calibri" w:hAnsi="Times New Roman" w:cs="Times New Roman"/>
                <w:sz w:val="24"/>
                <w:szCs w:val="24"/>
                <w:lang w:eastAsia="en-US"/>
              </w:rPr>
              <w:t xml:space="preserve">Ūkio subjektų grupės dalyvis, atstovaujantis arba vadovaujantis ūkio subjektų grupei </w:t>
            </w:r>
            <w:r w:rsidRPr="007408BA">
              <w:rPr>
                <w:rFonts w:ascii="Times New Roman" w:eastAsia="Times New Roman" w:hAnsi="Times New Roman" w:cs="Times New Roman"/>
                <w:i/>
                <w:sz w:val="24"/>
                <w:szCs w:val="24"/>
                <w:lang w:eastAsia="en-US"/>
              </w:rPr>
              <w:t>(pildoma, jei pasiūlymą teikia tiekėjų grupė)</w:t>
            </w:r>
          </w:p>
        </w:tc>
        <w:tc>
          <w:tcPr>
            <w:tcW w:w="4252" w:type="dxa"/>
            <w:vAlign w:val="center"/>
          </w:tcPr>
          <w:p w14:paraId="27F50B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1F9B4DE3" w14:textId="77777777" w:rsidTr="00D33D8F">
        <w:tc>
          <w:tcPr>
            <w:tcW w:w="5495" w:type="dxa"/>
          </w:tcPr>
          <w:p w14:paraId="7C3D600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color w:val="000000"/>
                <w:sz w:val="24"/>
                <w:szCs w:val="24"/>
                <w:lang w:eastAsia="en-US"/>
              </w:rPr>
              <w:t>Tiekėjo adresas (</w:t>
            </w:r>
            <w:r w:rsidRPr="007408BA">
              <w:rPr>
                <w:rFonts w:ascii="Times New Roman" w:eastAsia="Times New Roman" w:hAnsi="Times New Roman" w:cs="Times New Roman"/>
                <w:i/>
                <w:color w:val="000000"/>
                <w:sz w:val="24"/>
                <w:szCs w:val="24"/>
                <w:lang w:eastAsia="en-US"/>
              </w:rPr>
              <w:t>Jeigu dalyvauja tiekėjų grupė, surašomi visi dalyvių adresai</w:t>
            </w:r>
            <w:r w:rsidRPr="007408BA">
              <w:rPr>
                <w:rFonts w:ascii="Times New Roman" w:eastAsia="Times New Roman" w:hAnsi="Times New Roman" w:cs="Times New Roman"/>
                <w:color w:val="000000"/>
                <w:sz w:val="24"/>
                <w:szCs w:val="24"/>
                <w:lang w:eastAsia="en-US"/>
              </w:rPr>
              <w:t>)</w:t>
            </w:r>
          </w:p>
        </w:tc>
        <w:tc>
          <w:tcPr>
            <w:tcW w:w="4252" w:type="dxa"/>
            <w:vAlign w:val="center"/>
          </w:tcPr>
          <w:p w14:paraId="599AB840"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A58AE06" w14:textId="77777777" w:rsidTr="00D33D8F">
        <w:tc>
          <w:tcPr>
            <w:tcW w:w="5495" w:type="dxa"/>
          </w:tcPr>
          <w:p w14:paraId="2407C0C1"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Asmens, įgalioto bendrauti su perkančiąją organizacija, kontaktinė informacija (vardas, pavardė, tel., el. p. adresas)</w:t>
            </w:r>
          </w:p>
        </w:tc>
        <w:tc>
          <w:tcPr>
            <w:tcW w:w="4252" w:type="dxa"/>
            <w:vAlign w:val="center"/>
          </w:tcPr>
          <w:p w14:paraId="587A63E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F82E560" w14:textId="77777777" w:rsidTr="00D33D8F">
        <w:tc>
          <w:tcPr>
            <w:tcW w:w="5495" w:type="dxa"/>
          </w:tcPr>
          <w:p w14:paraId="6719131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b/>
                <w:sz w:val="24"/>
                <w:szCs w:val="24"/>
                <w:lang w:eastAsia="en-US"/>
              </w:rPr>
              <w:t>Papildoma informacija, kuri bus reikalinga Pirkimo sutarties sudarymui:</w:t>
            </w:r>
          </w:p>
        </w:tc>
        <w:tc>
          <w:tcPr>
            <w:tcW w:w="4252" w:type="dxa"/>
            <w:vAlign w:val="center"/>
          </w:tcPr>
          <w:p w14:paraId="47FE3D4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5B86CB55" w14:textId="77777777" w:rsidTr="00D33D8F">
        <w:tc>
          <w:tcPr>
            <w:tcW w:w="5495" w:type="dxa"/>
          </w:tcPr>
          <w:p w14:paraId="5BA6805F"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Juridinio asmens kodas</w:t>
            </w:r>
          </w:p>
        </w:tc>
        <w:tc>
          <w:tcPr>
            <w:tcW w:w="4252" w:type="dxa"/>
            <w:vAlign w:val="center"/>
          </w:tcPr>
          <w:p w14:paraId="1D9796F4"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3DAFF20" w14:textId="77777777" w:rsidTr="00D33D8F">
        <w:tc>
          <w:tcPr>
            <w:tcW w:w="5495" w:type="dxa"/>
          </w:tcPr>
          <w:p w14:paraId="5D335AA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PVM kodas</w:t>
            </w:r>
          </w:p>
        </w:tc>
        <w:tc>
          <w:tcPr>
            <w:tcW w:w="4252" w:type="dxa"/>
            <w:vAlign w:val="center"/>
          </w:tcPr>
          <w:p w14:paraId="1629FC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42B02C" w14:textId="77777777" w:rsidTr="00D33D8F">
        <w:tc>
          <w:tcPr>
            <w:tcW w:w="5495" w:type="dxa"/>
          </w:tcPr>
          <w:p w14:paraId="637A559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Atsiskaitomoji sąskaita</w:t>
            </w:r>
          </w:p>
        </w:tc>
        <w:tc>
          <w:tcPr>
            <w:tcW w:w="4252" w:type="dxa"/>
            <w:vAlign w:val="center"/>
          </w:tcPr>
          <w:p w14:paraId="6731D845"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38950BAC" w14:textId="77777777" w:rsidTr="00D33D8F">
        <w:tc>
          <w:tcPr>
            <w:tcW w:w="5495" w:type="dxa"/>
          </w:tcPr>
          <w:p w14:paraId="5F6D7168"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Bankas, banko kodas</w:t>
            </w:r>
          </w:p>
        </w:tc>
        <w:tc>
          <w:tcPr>
            <w:tcW w:w="4252" w:type="dxa"/>
            <w:vAlign w:val="center"/>
          </w:tcPr>
          <w:p w14:paraId="04A49281"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397AD40" w14:textId="77777777" w:rsidTr="00D33D8F">
        <w:tc>
          <w:tcPr>
            <w:tcW w:w="5495" w:type="dxa"/>
          </w:tcPr>
          <w:p w14:paraId="48ED90C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Tiekėjo kontaktinis asmuo, atsakingas už sutarties vykdymą (pareigos, vardas, pavardė, tel. Nr., el. paštas)</w:t>
            </w:r>
          </w:p>
        </w:tc>
        <w:tc>
          <w:tcPr>
            <w:tcW w:w="4252" w:type="dxa"/>
            <w:vAlign w:val="center"/>
          </w:tcPr>
          <w:p w14:paraId="5CD85DE9"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24A74BC" w14:textId="77777777" w:rsidTr="00D33D8F">
        <w:tc>
          <w:tcPr>
            <w:tcW w:w="5495" w:type="dxa"/>
          </w:tcPr>
          <w:p w14:paraId="1CDE68E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Pirkimo sutartį pasirašantis asmuo /</w:t>
            </w:r>
            <w:r w:rsidRPr="007408BA">
              <w:rPr>
                <w:rFonts w:ascii="Times New Roman" w:eastAsia="Times New Roman" w:hAnsi="Times New Roman" w:cs="Times New Roman"/>
                <w:i/>
                <w:iCs/>
                <w:sz w:val="24"/>
                <w:szCs w:val="24"/>
                <w:lang w:eastAsia="en-US"/>
              </w:rPr>
              <w:t>jeigu Pirkimo sutartį pasirašys ne direktorius, prašome pridėti įgaliojimą</w:t>
            </w:r>
            <w:r w:rsidRPr="007408BA">
              <w:rPr>
                <w:rFonts w:ascii="Times New Roman" w:eastAsia="Times New Roman" w:hAnsi="Times New Roman" w:cs="Times New Roman"/>
                <w:sz w:val="24"/>
                <w:szCs w:val="24"/>
                <w:lang w:eastAsia="en-US"/>
              </w:rPr>
              <w:t>/</w:t>
            </w:r>
          </w:p>
        </w:tc>
        <w:tc>
          <w:tcPr>
            <w:tcW w:w="4252" w:type="dxa"/>
            <w:vAlign w:val="center"/>
          </w:tcPr>
          <w:p w14:paraId="1B6A9107"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bl>
    <w:p w14:paraId="5D6D3D2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42D0718A" w14:textId="29A2A54C" w:rsidR="007408BA" w:rsidRPr="007408BA" w:rsidRDefault="007408BA" w:rsidP="007408BA">
      <w:pPr>
        <w:widowControl w:val="0"/>
        <w:autoSpaceDE w:val="0"/>
        <w:autoSpaceDN w:val="0"/>
        <w:adjustRightInd w:val="0"/>
        <w:spacing w:after="0" w:line="20" w:lineRule="atLeast"/>
        <w:ind w:firstLine="284"/>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2.</w:t>
      </w:r>
      <w:r w:rsidRPr="007408BA">
        <w:rPr>
          <w:rFonts w:ascii="Times New Roman" w:eastAsia="Times New Roman" w:hAnsi="Times New Roman" w:cs="Times New Roman"/>
          <w:b/>
          <w:i/>
          <w:sz w:val="24"/>
          <w:szCs w:val="24"/>
        </w:rPr>
        <w:t xml:space="preserve"> Pildoma, jei tiekėjas ketina pasitelkti subtiekėją (-ų)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98"/>
      </w:tblGrid>
      <w:tr w:rsidR="007408BA" w:rsidRPr="007408BA" w14:paraId="03DD7A00" w14:textId="77777777" w:rsidTr="00D33D8F">
        <w:trPr>
          <w:trHeight w:val="193"/>
        </w:trPr>
        <w:tc>
          <w:tcPr>
            <w:tcW w:w="5670" w:type="dxa"/>
            <w:tcBorders>
              <w:top w:val="single" w:sz="4" w:space="0" w:color="auto"/>
              <w:left w:val="single" w:sz="4" w:space="0" w:color="auto"/>
              <w:bottom w:val="single" w:sz="4" w:space="0" w:color="auto"/>
              <w:right w:val="single" w:sz="4" w:space="0" w:color="auto"/>
            </w:tcBorders>
          </w:tcPr>
          <w:p w14:paraId="51A08995"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 xml:space="preserve">Subtiekėjo (-ų) pavadinimas (-ai) </w:t>
            </w:r>
          </w:p>
        </w:tc>
        <w:tc>
          <w:tcPr>
            <w:tcW w:w="3998" w:type="dxa"/>
            <w:tcBorders>
              <w:top w:val="single" w:sz="4" w:space="0" w:color="auto"/>
              <w:left w:val="single" w:sz="4" w:space="0" w:color="auto"/>
              <w:bottom w:val="single" w:sz="4" w:space="0" w:color="auto"/>
              <w:right w:val="single" w:sz="4" w:space="0" w:color="auto"/>
            </w:tcBorders>
            <w:vAlign w:val="center"/>
          </w:tcPr>
          <w:p w14:paraId="16CAF9CA"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59F301BE" w14:textId="77777777" w:rsidTr="00D33D8F">
        <w:trPr>
          <w:trHeight w:val="339"/>
        </w:trPr>
        <w:tc>
          <w:tcPr>
            <w:tcW w:w="5670" w:type="dxa"/>
            <w:tcBorders>
              <w:top w:val="single" w:sz="4" w:space="0" w:color="auto"/>
              <w:left w:val="single" w:sz="4" w:space="0" w:color="auto"/>
              <w:bottom w:val="single" w:sz="4" w:space="0" w:color="auto"/>
              <w:right w:val="single" w:sz="4" w:space="0" w:color="auto"/>
            </w:tcBorders>
          </w:tcPr>
          <w:p w14:paraId="629E0DA4"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Subtiekėjo (-ų) adresas (-ai)</w:t>
            </w:r>
          </w:p>
        </w:tc>
        <w:tc>
          <w:tcPr>
            <w:tcW w:w="3998" w:type="dxa"/>
            <w:tcBorders>
              <w:top w:val="single" w:sz="4" w:space="0" w:color="auto"/>
              <w:left w:val="single" w:sz="4" w:space="0" w:color="auto"/>
              <w:bottom w:val="single" w:sz="4" w:space="0" w:color="auto"/>
              <w:right w:val="single" w:sz="4" w:space="0" w:color="auto"/>
            </w:tcBorders>
            <w:vAlign w:val="center"/>
          </w:tcPr>
          <w:p w14:paraId="647E3CE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3C231BC1" w14:textId="77777777" w:rsidTr="00D33D8F">
        <w:trPr>
          <w:trHeight w:val="454"/>
        </w:trPr>
        <w:tc>
          <w:tcPr>
            <w:tcW w:w="5670" w:type="dxa"/>
            <w:tcBorders>
              <w:top w:val="single" w:sz="4" w:space="0" w:color="auto"/>
              <w:left w:val="single" w:sz="4" w:space="0" w:color="auto"/>
              <w:bottom w:val="single" w:sz="4" w:space="0" w:color="auto"/>
              <w:right w:val="single" w:sz="4" w:space="0" w:color="auto"/>
            </w:tcBorders>
          </w:tcPr>
          <w:p w14:paraId="5A96CD15" w14:textId="77777777" w:rsidR="007408BA" w:rsidRPr="007408BA" w:rsidRDefault="007408BA" w:rsidP="007408BA">
            <w:pPr>
              <w:widowControl w:val="0"/>
              <w:autoSpaceDE w:val="0"/>
              <w:autoSpaceDN w:val="0"/>
              <w:adjustRightInd w:val="0"/>
              <w:spacing w:after="0" w:line="20" w:lineRule="atLeast"/>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Kuriai sutarties daliai (kokioms paslaugoms ar pan.) ketinama pasitelkti subtiekėją</w:t>
            </w:r>
          </w:p>
        </w:tc>
        <w:tc>
          <w:tcPr>
            <w:tcW w:w="3998" w:type="dxa"/>
            <w:tcBorders>
              <w:top w:val="single" w:sz="4" w:space="0" w:color="auto"/>
              <w:left w:val="single" w:sz="4" w:space="0" w:color="auto"/>
              <w:bottom w:val="single" w:sz="4" w:space="0" w:color="auto"/>
              <w:right w:val="single" w:sz="4" w:space="0" w:color="auto"/>
            </w:tcBorders>
            <w:vAlign w:val="center"/>
          </w:tcPr>
          <w:p w14:paraId="6646908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bl>
    <w:p w14:paraId="29EC81FF"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7143E707"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5502FE1D"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 pasiūlymu pažymime, kad sutinkame su visomis pirkimo sąlygomis, nustatytomis:</w:t>
      </w:r>
    </w:p>
    <w:p w14:paraId="6EDB8110"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šiuose pirkimo dokumentuose;</w:t>
      </w:r>
    </w:p>
    <w:p w14:paraId="75F33D8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2) kituose pirkimo dokumentuose (jų paaiškinimuose, papildymuose).</w:t>
      </w:r>
    </w:p>
    <w:p w14:paraId="0DCFC9D8" w14:textId="77777777" w:rsidR="007408BA" w:rsidRPr="007408BA" w:rsidRDefault="007408BA" w:rsidP="007408BA">
      <w:pPr>
        <w:pStyle w:val="Sraopastraipa"/>
        <w:tabs>
          <w:tab w:val="left" w:pos="567"/>
        </w:tabs>
        <w:spacing w:after="0" w:line="240" w:lineRule="auto"/>
        <w:ind w:left="0"/>
        <w:jc w:val="both"/>
        <w:rPr>
          <w:rFonts w:ascii="Times New Roman" w:hAnsi="Times New Roman" w:cs="Times New Roman"/>
          <w:b/>
          <w:bCs/>
          <w:lang w:val="lt-LT"/>
        </w:rPr>
      </w:pPr>
    </w:p>
    <w:bookmarkEnd w:id="4"/>
    <w:p w14:paraId="77783DDA" w14:textId="681AAA81" w:rsidR="00047603" w:rsidRPr="00047603" w:rsidRDefault="007408BA" w:rsidP="00D905C4">
      <w:pPr>
        <w:tabs>
          <w:tab w:val="left" w:pos="0"/>
        </w:tabs>
        <w:spacing w:after="0" w:line="240"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lastRenderedPageBreak/>
        <w:t>3</w:t>
      </w:r>
      <w:r w:rsidR="00047603" w:rsidRPr="00047603">
        <w:rPr>
          <w:rFonts w:ascii="Times New Roman" w:eastAsia="Calibri" w:hAnsi="Times New Roman" w:cs="Times New Roman"/>
          <w:b/>
          <w:sz w:val="22"/>
          <w:szCs w:val="22"/>
        </w:rPr>
        <w:t xml:space="preserve">. INFORMACIJA APIE TIEKĖJO / TIEKĖJŲ GRUPĖS NARIO/IŲ AR </w:t>
      </w:r>
      <w:r w:rsidR="00047603" w:rsidRPr="00047603">
        <w:rPr>
          <w:rFonts w:ascii="Times New Roman" w:eastAsia="Calibri" w:hAnsi="Times New Roman" w:cs="Times New Roman"/>
          <w:b/>
          <w:bCs/>
          <w:iCs/>
          <w:sz w:val="22"/>
          <w:szCs w:val="22"/>
        </w:rPr>
        <w:t xml:space="preserve">ŪKIO SUBJEKTO, KURIO PAJĖGUMAIS REMIAMASI </w:t>
      </w:r>
      <w:r w:rsidR="00047603" w:rsidRPr="00047603">
        <w:rPr>
          <w:rFonts w:ascii="Times New Roman" w:eastAsia="Calibri" w:hAnsi="Times New Roman" w:cs="Times New Roman"/>
          <w:b/>
          <w:bCs/>
          <w:i/>
          <w:iCs/>
          <w:sz w:val="22"/>
          <w:szCs w:val="22"/>
        </w:rPr>
        <w:t xml:space="preserve">(JEIGU JIS PASITELKIAMAS) </w:t>
      </w:r>
      <w:r w:rsidR="00047603" w:rsidRPr="00047603">
        <w:rPr>
          <w:rFonts w:ascii="Times New Roman" w:eastAsia="Calibri" w:hAnsi="Times New Roman" w:cs="Times New Roman"/>
          <w:b/>
          <w:bCs/>
          <w:iCs/>
          <w:sz w:val="22"/>
          <w:szCs w:val="22"/>
        </w:rPr>
        <w:t xml:space="preserve">AR SUBTIEKĖJO (-Ų), KURIO (-IŲ) PAJĖGUMAIS TIEKĖJAS NESIREMIA, </w:t>
      </w:r>
      <w:r w:rsidR="00047603" w:rsidRPr="00047603">
        <w:rPr>
          <w:rFonts w:ascii="Times New Roman" w:eastAsia="Calibri" w:hAnsi="Times New Roman" w:cs="Times New Roman"/>
          <w:b/>
          <w:bCs/>
          <w:i/>
          <w:iCs/>
          <w:sz w:val="22"/>
          <w:szCs w:val="22"/>
        </w:rPr>
        <w:t xml:space="preserve">(JEIGU TAIKOMAS REIKALAVIMAS DĖL PAŠALINIMO PAGRINDŲ NEBUVIMO) </w:t>
      </w:r>
      <w:r w:rsidR="00047603" w:rsidRPr="00047603">
        <w:rPr>
          <w:rFonts w:ascii="Times New Roman" w:eastAsia="Calibri" w:hAnsi="Times New Roman" w:cs="Times New Roman"/>
          <w:b/>
          <w:bCs/>
          <w:iCs/>
          <w:sz w:val="22"/>
          <w:szCs w:val="22"/>
        </w:rPr>
        <w:t>JURIDINIO ASMENS, KITOS ORGANIZACIJOS AR JOS PADALINIO ASMENIS:</w:t>
      </w:r>
    </w:p>
    <w:tbl>
      <w:tblPr>
        <w:tblStyle w:val="Lentelstinklelis3"/>
        <w:tblW w:w="9634" w:type="dxa"/>
        <w:tblLayout w:type="fixed"/>
        <w:tblLook w:val="04A0" w:firstRow="1" w:lastRow="0" w:firstColumn="1" w:lastColumn="0" w:noHBand="0" w:noVBand="1"/>
      </w:tblPr>
      <w:tblGrid>
        <w:gridCol w:w="988"/>
        <w:gridCol w:w="4819"/>
        <w:gridCol w:w="3827"/>
      </w:tblGrid>
      <w:tr w:rsidR="00047603" w:rsidRPr="00047603" w14:paraId="554738AA" w14:textId="77777777" w:rsidTr="00172BA7">
        <w:trPr>
          <w:trHeight w:val="414"/>
        </w:trPr>
        <w:tc>
          <w:tcPr>
            <w:tcW w:w="9634" w:type="dxa"/>
            <w:gridSpan w:val="3"/>
            <w:shd w:val="clear" w:color="auto" w:fill="F2F2F2" w:themeFill="background1" w:themeFillShade="F2"/>
          </w:tcPr>
          <w:p w14:paraId="5AE9C569" w14:textId="77777777" w:rsidR="00047603" w:rsidRPr="00047603" w:rsidRDefault="00047603" w:rsidP="00172BA7">
            <w:pPr>
              <w:spacing w:line="240" w:lineRule="auto"/>
              <w:ind w:left="720"/>
              <w:contextualSpacing/>
              <w:jc w:val="center"/>
              <w:rPr>
                <w:rFonts w:ascii="Times New Roman" w:hAnsi="Times New Roman" w:cs="Times New Roman"/>
                <w:b/>
                <w:sz w:val="22"/>
                <w:szCs w:val="22"/>
              </w:rPr>
            </w:pPr>
            <w:r w:rsidRPr="00047603">
              <w:rPr>
                <w:rFonts w:ascii="Times New Roman" w:eastAsia="Calibri" w:hAnsi="Times New Roman" w:cs="Times New Roman"/>
                <w:b/>
                <w:sz w:val="22"/>
                <w:szCs w:val="22"/>
              </w:rPr>
              <w:t>PRIVALOMA PAŽYMĖTI IR NURODYTI VISUS JURIDINĮ ASMENĮ SUDARANČIUS ORGANUS/ASMENIS</w:t>
            </w:r>
          </w:p>
        </w:tc>
      </w:tr>
      <w:tr w:rsidR="00047603" w:rsidRPr="00047603" w14:paraId="79E11183" w14:textId="77777777" w:rsidTr="00D905C4">
        <w:trPr>
          <w:trHeight w:val="20"/>
        </w:trPr>
        <w:tc>
          <w:tcPr>
            <w:tcW w:w="988" w:type="dxa"/>
            <w:vAlign w:val="center"/>
          </w:tcPr>
          <w:p w14:paraId="2855C4B3"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202359329"/>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7D67D2ED"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Vadovas</w:t>
            </w:r>
          </w:p>
        </w:tc>
        <w:tc>
          <w:tcPr>
            <w:tcW w:w="3827" w:type="dxa"/>
            <w:vAlign w:val="center"/>
          </w:tcPr>
          <w:p w14:paraId="1313CE61"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asmenį</w:t>
            </w:r>
          </w:p>
        </w:tc>
      </w:tr>
      <w:tr w:rsidR="00047603" w:rsidRPr="00047603" w14:paraId="7C7B94F9" w14:textId="77777777" w:rsidTr="00D905C4">
        <w:trPr>
          <w:trHeight w:val="20"/>
        </w:trPr>
        <w:tc>
          <w:tcPr>
            <w:tcW w:w="988" w:type="dxa"/>
            <w:vAlign w:val="center"/>
          </w:tcPr>
          <w:p w14:paraId="4A69CA39"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681472881"/>
                <w14:checkbox>
                  <w14:checked w14:val="1"/>
                  <w14:checkedState w14:val="2612" w14:font="MS Gothic"/>
                  <w14:uncheckedState w14:val="2610" w14:font="MS Gothic"/>
                </w14:checkbox>
              </w:sdtPr>
              <w:sdtContent>
                <w:r w:rsidR="00047603" w:rsidRPr="00047603">
                  <w:rPr>
                    <w:rFonts w:ascii="Segoe UI Symbol" w:eastAsia="MS Gothic" w:hAnsi="Segoe UI Symbol" w:cs="Segoe UI Symbol"/>
                    <w:sz w:val="22"/>
                    <w:szCs w:val="22"/>
                  </w:rPr>
                  <w:t>☐</w:t>
                </w:r>
              </w:sdtContent>
            </w:sdt>
          </w:p>
        </w:tc>
        <w:tc>
          <w:tcPr>
            <w:tcW w:w="4819" w:type="dxa"/>
            <w:vAlign w:val="center"/>
          </w:tcPr>
          <w:p w14:paraId="577FBB7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Valdyba</w:t>
            </w:r>
          </w:p>
        </w:tc>
        <w:tc>
          <w:tcPr>
            <w:tcW w:w="3827" w:type="dxa"/>
            <w:vAlign w:val="center"/>
          </w:tcPr>
          <w:p w14:paraId="5A474DAC"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175C1510" w14:textId="77777777" w:rsidTr="00D905C4">
        <w:trPr>
          <w:trHeight w:val="20"/>
        </w:trPr>
        <w:tc>
          <w:tcPr>
            <w:tcW w:w="988" w:type="dxa"/>
            <w:vAlign w:val="center"/>
          </w:tcPr>
          <w:p w14:paraId="2C0F1E54"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44336198"/>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5B0B3862"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Stebėtojų taryba ar kitas priežiūros organas</w:t>
            </w:r>
          </w:p>
        </w:tc>
        <w:tc>
          <w:tcPr>
            <w:tcW w:w="3827" w:type="dxa"/>
            <w:vAlign w:val="center"/>
          </w:tcPr>
          <w:p w14:paraId="587EE676"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56F32959" w14:textId="77777777" w:rsidTr="00D905C4">
        <w:trPr>
          <w:trHeight w:val="20"/>
        </w:trPr>
        <w:tc>
          <w:tcPr>
            <w:tcW w:w="988" w:type="dxa"/>
            <w:vAlign w:val="center"/>
          </w:tcPr>
          <w:p w14:paraId="42A0B245"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69812635"/>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29E3E86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valdymo organas</w:t>
            </w:r>
          </w:p>
        </w:tc>
        <w:tc>
          <w:tcPr>
            <w:tcW w:w="3827" w:type="dxa"/>
            <w:vAlign w:val="center"/>
          </w:tcPr>
          <w:p w14:paraId="275730AD"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7D345098" w14:textId="77777777" w:rsidTr="00D905C4">
        <w:trPr>
          <w:trHeight w:val="20"/>
        </w:trPr>
        <w:tc>
          <w:tcPr>
            <w:tcW w:w="988" w:type="dxa"/>
            <w:vAlign w:val="center"/>
          </w:tcPr>
          <w:p w14:paraId="498626A1"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974952356"/>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13A708F3" w14:textId="119D2142" w:rsidR="00047603" w:rsidRPr="00047603" w:rsidRDefault="00047603" w:rsidP="00D905C4">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fizinis ar juridinis asmuo, turintis teisę</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atstovauti</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tiekėjui ar jį kontroliuoti, jo vardu, priimti sprendimą, sudaryti sandorį</w:t>
            </w:r>
          </w:p>
        </w:tc>
        <w:tc>
          <w:tcPr>
            <w:tcW w:w="3827" w:type="dxa"/>
            <w:vAlign w:val="center"/>
          </w:tcPr>
          <w:p w14:paraId="0A0F04B5"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 xml:space="preserve">įvardyti asmenis (į) </w:t>
            </w:r>
          </w:p>
        </w:tc>
      </w:tr>
      <w:tr w:rsidR="00047603" w:rsidRPr="00047603" w14:paraId="185AC5E2" w14:textId="77777777" w:rsidTr="00D905C4">
        <w:trPr>
          <w:trHeight w:val="20"/>
        </w:trPr>
        <w:tc>
          <w:tcPr>
            <w:tcW w:w="988" w:type="dxa"/>
            <w:vAlign w:val="center"/>
          </w:tcPr>
          <w:p w14:paraId="5B04C3F0"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77751562"/>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60DDBD9B"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Asmuo (asmenys), turintis (turintys) teisę surašyti ir pasirašyti tiekėjo finansinės apskaitos dokumentus</w:t>
            </w:r>
          </w:p>
        </w:tc>
        <w:tc>
          <w:tcPr>
            <w:tcW w:w="3827" w:type="dxa"/>
            <w:vAlign w:val="center"/>
          </w:tcPr>
          <w:p w14:paraId="35BFC0F8"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asmenis (į)</w:t>
            </w:r>
          </w:p>
        </w:tc>
      </w:tr>
    </w:tbl>
    <w:p w14:paraId="7AF81680" w14:textId="77777777" w:rsidR="00047603" w:rsidRDefault="00047603" w:rsidP="00B33FA5">
      <w:pPr>
        <w:spacing w:after="0" w:line="240" w:lineRule="auto"/>
        <w:jc w:val="center"/>
        <w:rPr>
          <w:rFonts w:ascii="Times New Roman" w:hAnsi="Times New Roman" w:cs="Times New Roman"/>
          <w:b/>
          <w:bCs/>
          <w:sz w:val="22"/>
          <w:szCs w:val="22"/>
        </w:rPr>
      </w:pPr>
    </w:p>
    <w:p w14:paraId="5EA161C8" w14:textId="01965E9D" w:rsidR="00B33FA5" w:rsidRPr="00BE0FF7" w:rsidRDefault="007408BA" w:rsidP="00B33FA5">
      <w:pPr>
        <w:spacing w:after="0" w:line="240" w:lineRule="auto"/>
        <w:jc w:val="center"/>
        <w:rPr>
          <w:rFonts w:ascii="Times New Roman" w:hAnsi="Times New Roman" w:cs="Times New Roman"/>
          <w:sz w:val="22"/>
          <w:szCs w:val="22"/>
        </w:rPr>
      </w:pPr>
      <w:r>
        <w:rPr>
          <w:rFonts w:ascii="Times New Roman" w:hAnsi="Times New Roman" w:cs="Times New Roman"/>
          <w:b/>
          <w:bCs/>
          <w:sz w:val="22"/>
          <w:szCs w:val="22"/>
        </w:rPr>
        <w:t>4</w:t>
      </w:r>
      <w:r w:rsidR="00B33FA5" w:rsidRPr="00BE0FF7">
        <w:rPr>
          <w:rFonts w:ascii="Times New Roman" w:hAnsi="Times New Roman" w:cs="Times New Roman"/>
          <w:b/>
          <w:bCs/>
          <w:sz w:val="22"/>
          <w:szCs w:val="22"/>
        </w:rPr>
        <w:t>. PASIŪLYMO KAINA</w:t>
      </w:r>
    </w:p>
    <w:p w14:paraId="70312F6A" w14:textId="3E667BBA" w:rsidR="00B33FA5" w:rsidRPr="00461B23" w:rsidRDefault="007408BA" w:rsidP="00461B23">
      <w:pPr>
        <w:pStyle w:val="Betarp"/>
        <w:ind w:firstLine="720"/>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.1. </w:t>
      </w:r>
      <w:r w:rsidR="00B33FA5" w:rsidRPr="00461B23">
        <w:rPr>
          <w:rFonts w:ascii="Times New Roman" w:hAnsi="Times New Roman" w:cs="Times New Roman"/>
        </w:rPr>
        <w:t>Pasiūlyme kaina nurodomos eurais</w:t>
      </w:r>
      <w:r w:rsidR="00B33FA5" w:rsidRPr="00461B23">
        <w:rPr>
          <w:rFonts w:ascii="Times New Roman" w:eastAsia="Calibri" w:hAnsi="Times New Roman" w:cs="Times New Roman"/>
        </w:rPr>
        <w:t>.</w:t>
      </w:r>
      <w:r w:rsidR="00B33FA5"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6F20A03E" w:rsidR="00B33FA5" w:rsidRPr="00461B23" w:rsidRDefault="007408BA" w:rsidP="00461B23">
      <w:pPr>
        <w:pStyle w:val="Betarp"/>
        <w:ind w:firstLine="720"/>
        <w:jc w:val="both"/>
        <w:rPr>
          <w:rFonts w:ascii="Times New Roman" w:hAnsi="Times New Roman" w:cs="Times New Roman"/>
          <w:color w:val="000000"/>
        </w:rPr>
      </w:pPr>
      <w:r>
        <w:rPr>
          <w:rFonts w:ascii="Times New Roman" w:hAnsi="Times New Roman" w:cs="Times New Roman"/>
        </w:rPr>
        <w:t>4</w:t>
      </w:r>
      <w:r w:rsidR="00673EC9" w:rsidRPr="00461B23">
        <w:rPr>
          <w:rFonts w:ascii="Times New Roman" w:hAnsi="Times New Roman" w:cs="Times New Roman"/>
        </w:rPr>
        <w:t xml:space="preserve">.2. </w:t>
      </w:r>
      <w:r w:rsidR="00B33FA5" w:rsidRPr="00461B23">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461B23">
        <w:rPr>
          <w:rFonts w:ascii="Times New Roman" w:hAnsi="Times New Roman" w:cs="Times New Roman"/>
        </w:rPr>
        <w:t>kainą (jeigu tiekėjas jo neįskaičiavo pateikiant pasiūlymą, palyginimo tikslais įskaičiuoja pati perkančioji organizacija)</w:t>
      </w:r>
      <w:r w:rsidR="00B33FA5" w:rsidRPr="00461B23">
        <w:rPr>
          <w:rFonts w:ascii="Times New Roman" w:eastAsia="Calibri" w:hAnsi="Times New Roman" w:cs="Times New Roman"/>
        </w:rPr>
        <w:t xml:space="preserve">. Į pasiūlymo </w:t>
      </w:r>
      <w:r w:rsidR="00B33FA5" w:rsidRPr="00461B23">
        <w:rPr>
          <w:rFonts w:ascii="Times New Roman" w:hAnsi="Times New Roman" w:cs="Times New Roman"/>
        </w:rPr>
        <w:t xml:space="preserve">kainą privalo būti </w:t>
      </w:r>
      <w:r w:rsidR="00B33FA5" w:rsidRPr="00461B23">
        <w:rPr>
          <w:rFonts w:ascii="Times New Roman" w:eastAsia="Arial Unicode MS" w:hAnsi="Times New Roman" w:cs="Times New Roman"/>
        </w:rPr>
        <w:t>įskaičiuoti visi mokesčiai bei visos</w:t>
      </w:r>
      <w:r w:rsidR="00B33FA5" w:rsidRPr="00461B23">
        <w:rPr>
          <w:rFonts w:ascii="Times New Roman" w:hAnsi="Times New Roman" w:cs="Times New Roman"/>
          <w:b/>
        </w:rPr>
        <w:t xml:space="preserve"> </w:t>
      </w:r>
      <w:r w:rsidR="00B33FA5" w:rsidRPr="00461B23">
        <w:rPr>
          <w:rFonts w:ascii="Times New Roman" w:hAnsi="Times New Roman" w:cs="Times New Roman"/>
        </w:rPr>
        <w:t>kitos Tiekėjo patirtos ir (ar) galimos patirti tiesioginės ir netiesioginės išlaidos ir mokesčiai</w:t>
      </w:r>
      <w:r w:rsidR="00B33FA5" w:rsidRPr="00461B23">
        <w:rPr>
          <w:rFonts w:ascii="Times New Roman" w:eastAsia="Arial Unicode MS" w:hAnsi="Times New Roman" w:cs="Times New Roman"/>
        </w:rPr>
        <w:t>, susiję su Prekių tiekimu,</w:t>
      </w:r>
      <w:r w:rsidR="00B33FA5"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76A242D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.2.1. </w:t>
      </w:r>
      <w:r w:rsidR="00B33FA5" w:rsidRPr="00461B23">
        <w:rPr>
          <w:rFonts w:ascii="Times New Roman" w:hAnsi="Times New Roman" w:cs="Times New Roman"/>
        </w:rPr>
        <w:t>transportavimo išlaidas;</w:t>
      </w:r>
    </w:p>
    <w:p w14:paraId="7A006099" w14:textId="53CF72F1"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.2.2. </w:t>
      </w:r>
      <w:r w:rsidR="00B33FA5" w:rsidRPr="00461B23">
        <w:rPr>
          <w:rFonts w:ascii="Times New Roman" w:hAnsi="Times New Roman" w:cs="Times New Roman"/>
        </w:rPr>
        <w:t>pakavimo, pakrovimo, tranzito, iškrovimo, išpakavimo, tikrinimo, draudimo ir kitas su Prekių tiekimu susijusias išlaidas;</w:t>
      </w:r>
    </w:p>
    <w:p w14:paraId="7B86CA7C" w14:textId="43B9A994"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.2.3. </w:t>
      </w:r>
      <w:r w:rsidR="00B33FA5" w:rsidRPr="00461B23">
        <w:rPr>
          <w:rFonts w:ascii="Times New Roman" w:hAnsi="Times New Roman" w:cs="Times New Roman"/>
        </w:rPr>
        <w:t>visas su dokumentų, kurių reikalauja Pirkėjas, rengimu ir pateikimu susijusias išlaidas;</w:t>
      </w:r>
    </w:p>
    <w:p w14:paraId="7D12EF74" w14:textId="7E55B4C8"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.2.4. </w:t>
      </w:r>
      <w:r w:rsidR="00B33FA5" w:rsidRPr="00461B23">
        <w:rPr>
          <w:rFonts w:ascii="Times New Roman" w:hAnsi="Times New Roman" w:cs="Times New Roman"/>
        </w:rPr>
        <w:t>pristatytų Prekių surinkimo vietoje ir (arba) paleidimo, ir (arba) priežiūros išlaidas;</w:t>
      </w:r>
    </w:p>
    <w:p w14:paraId="5A793172" w14:textId="1B9D6EB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.2.5. </w:t>
      </w:r>
      <w:r w:rsidR="00B33FA5" w:rsidRPr="00461B23">
        <w:rPr>
          <w:rFonts w:ascii="Times New Roman" w:hAnsi="Times New Roman" w:cs="Times New Roman"/>
        </w:rPr>
        <w:t>aprūpinimo įrankiais, reikalingais pristatytų Prekių surinkimui ir (arba) priežiūrai, išlaidas;</w:t>
      </w:r>
    </w:p>
    <w:p w14:paraId="766AC970" w14:textId="5D2C488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.2.6. </w:t>
      </w:r>
      <w:r w:rsidR="00B33FA5" w:rsidRPr="00461B23">
        <w:rPr>
          <w:rFonts w:ascii="Times New Roman" w:hAnsi="Times New Roman" w:cs="Times New Roman"/>
        </w:rPr>
        <w:t>naudojimo ir priežiūros instrukcijų, numatytų Techninėje specifikacijoje, pateikimo išlaidas;</w:t>
      </w:r>
    </w:p>
    <w:p w14:paraId="79BEC485" w14:textId="0935D17A" w:rsidR="00B33FA5" w:rsidRPr="00461B23" w:rsidRDefault="007408BA"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Pr>
          <w:rFonts w:ascii="Times New Roman" w:eastAsia="Arial Unicode MS" w:hAnsi="Times New Roman" w:cs="Times New Roman"/>
        </w:rPr>
        <w:t>4</w:t>
      </w:r>
      <w:r w:rsidR="00673EC9" w:rsidRPr="00461B23">
        <w:rPr>
          <w:rFonts w:ascii="Times New Roman" w:eastAsia="Arial Unicode MS" w:hAnsi="Times New Roman" w:cs="Times New Roman"/>
        </w:rPr>
        <w:t xml:space="preserve">.2.7. </w:t>
      </w:r>
      <w:r w:rsidR="00B33FA5" w:rsidRPr="00461B23">
        <w:rPr>
          <w:rFonts w:ascii="Times New Roman" w:eastAsia="Arial Unicode MS" w:hAnsi="Times New Roman" w:cs="Times New Roman"/>
        </w:rPr>
        <w:t>išlaidos licencijoms, patentams, leidimams ir pan.</w:t>
      </w:r>
    </w:p>
    <w:p w14:paraId="268625D1" w14:textId="76D1CE09"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.2.8. </w:t>
      </w:r>
      <w:r w:rsidR="00B33FA5" w:rsidRPr="00461B23">
        <w:rPr>
          <w:rFonts w:ascii="Times New Roman" w:hAnsi="Times New Roman" w:cs="Times New Roman"/>
        </w:rPr>
        <w:t>elektroninių sąskaitų teikimo išlaidos;</w:t>
      </w:r>
    </w:p>
    <w:p w14:paraId="03659460" w14:textId="6E3A364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.2.9. </w:t>
      </w:r>
      <w:r w:rsidR="00B33FA5" w:rsidRPr="00461B23">
        <w:rPr>
          <w:rFonts w:ascii="Times New Roman" w:hAnsi="Times New Roman" w:cs="Times New Roman"/>
        </w:rPr>
        <w:t>Prekių garantinės priežiūros išlaidos;</w:t>
      </w:r>
    </w:p>
    <w:p w14:paraId="6AF9EB5B" w14:textId="59D4D062" w:rsidR="00B33FA5" w:rsidRPr="00461B23" w:rsidRDefault="007408BA" w:rsidP="00461B23">
      <w:pPr>
        <w:tabs>
          <w:tab w:val="left" w:pos="851"/>
        </w:tabs>
        <w:spacing w:after="0" w:line="240" w:lineRule="auto"/>
        <w:ind w:left="-180" w:firstLine="889"/>
        <w:jc w:val="both"/>
        <w:rPr>
          <w:rFonts w:ascii="Times New Roman" w:hAnsi="Times New Roman" w:cs="Times New Roman"/>
          <w:smallCaps/>
        </w:rPr>
      </w:pPr>
      <w:r>
        <w:rPr>
          <w:rFonts w:ascii="Times New Roman" w:hAnsi="Times New Roman" w:cs="Times New Roman"/>
          <w:color w:val="000000"/>
        </w:rPr>
        <w:t>4</w:t>
      </w:r>
      <w:r w:rsidR="00673EC9" w:rsidRPr="00461B23">
        <w:rPr>
          <w:rFonts w:ascii="Times New Roman" w:hAnsi="Times New Roman" w:cs="Times New Roman"/>
          <w:color w:val="000000"/>
        </w:rPr>
        <w:t xml:space="preserve">.3. </w:t>
      </w:r>
      <w:r w:rsidR="00B33FA5" w:rsidRPr="00461B23">
        <w:rPr>
          <w:rFonts w:ascii="Times New Roman" w:hAnsi="Times New Roman" w:cs="Times New Roman"/>
          <w:color w:val="000000"/>
        </w:rPr>
        <w:t xml:space="preserve">Jeigu pasiūlyme nurodyta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išreikšt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skaitmenimis, neatitinka </w:t>
      </w:r>
      <w:r w:rsidR="00B33FA5" w:rsidRPr="00461B23">
        <w:rPr>
          <w:rFonts w:ascii="Times New Roman" w:hAnsi="Times New Roman" w:cs="Times New Roman"/>
          <w:bCs/>
          <w:iCs/>
        </w:rPr>
        <w:t>kainos</w:t>
      </w:r>
      <w:r w:rsidR="00B33FA5" w:rsidRPr="00461B23">
        <w:rPr>
          <w:rFonts w:ascii="Times New Roman" w:hAnsi="Times New Roman" w:cs="Times New Roman"/>
          <w:color w:val="000000"/>
        </w:rPr>
        <w:t>, nurodyt</w:t>
      </w:r>
      <w:r w:rsidR="00143BB7">
        <w:rPr>
          <w:rFonts w:ascii="Times New Roman" w:hAnsi="Times New Roman" w:cs="Times New Roman"/>
          <w:color w:val="000000"/>
        </w:rPr>
        <w:t>os</w:t>
      </w:r>
      <w:r w:rsidR="00B33FA5" w:rsidRPr="00461B23">
        <w:rPr>
          <w:rFonts w:ascii="Times New Roman" w:hAnsi="Times New Roman" w:cs="Times New Roman"/>
          <w:color w:val="000000"/>
        </w:rPr>
        <w:t xml:space="preserve"> žodžiais, teisinga laikoma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nurodyt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žodžiais.</w:t>
      </w:r>
    </w:p>
    <w:p w14:paraId="10C70303" w14:textId="64A2419A" w:rsidR="00B33FA5" w:rsidRPr="00461B23" w:rsidRDefault="007408BA" w:rsidP="00461B23">
      <w:pPr>
        <w:tabs>
          <w:tab w:val="left" w:pos="851"/>
        </w:tabs>
        <w:spacing w:after="0" w:line="240" w:lineRule="auto"/>
        <w:ind w:left="-180" w:firstLine="889"/>
        <w:jc w:val="both"/>
        <w:rPr>
          <w:rFonts w:ascii="Times New Roman" w:hAnsi="Times New Roman" w:cs="Times New Roman"/>
          <w:iCs/>
        </w:rPr>
      </w:pPr>
      <w:r>
        <w:rPr>
          <w:rFonts w:ascii="Times New Roman" w:hAnsi="Times New Roman" w:cs="Times New Roman"/>
        </w:rPr>
        <w:t>4</w:t>
      </w:r>
      <w:r w:rsidR="00461B23" w:rsidRPr="00461B23">
        <w:rPr>
          <w:rFonts w:ascii="Times New Roman" w:hAnsi="Times New Roman" w:cs="Times New Roman"/>
        </w:rPr>
        <w:t xml:space="preserve">.4. </w:t>
      </w:r>
      <w:r w:rsidR="00B33FA5" w:rsidRPr="00461B23">
        <w:rPr>
          <w:rFonts w:ascii="Times New Roman" w:hAnsi="Times New Roman" w:cs="Times New Roman"/>
        </w:rPr>
        <w:t>V</w:t>
      </w:r>
      <w:r w:rsidR="00B33FA5" w:rsidRPr="00461B23">
        <w:rPr>
          <w:rFonts w:ascii="Times New Roman" w:hAnsi="Times New Roman" w:cs="Times New Roman"/>
          <w:bCs/>
          <w:iCs/>
        </w:rPr>
        <w:t>isos pasiūlyme nurodytos kain</w:t>
      </w:r>
      <w:r w:rsidR="00143BB7">
        <w:rPr>
          <w:rFonts w:ascii="Times New Roman" w:hAnsi="Times New Roman" w:cs="Times New Roman"/>
          <w:bCs/>
          <w:iCs/>
        </w:rPr>
        <w:t>os</w:t>
      </w:r>
      <w:r w:rsidR="00B33FA5" w:rsidRPr="00461B23">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Default="00B33FA5" w:rsidP="00B33FA5">
      <w:pPr>
        <w:spacing w:after="0" w:line="240" w:lineRule="auto"/>
        <w:jc w:val="both"/>
        <w:rPr>
          <w:rFonts w:ascii="Times New Roman" w:eastAsia="Calibri" w:hAnsi="Times New Roman" w:cs="Times New Roman"/>
          <w:b/>
          <w:bCs/>
          <w:i/>
          <w:iCs/>
          <w:sz w:val="22"/>
          <w:szCs w:val="22"/>
        </w:rPr>
      </w:pPr>
    </w:p>
    <w:p w14:paraId="1CCA4486"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025AD1EB"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6C205AB0"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39F534D1"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59CA2EAE" w14:textId="77777777" w:rsidR="007408BA" w:rsidRPr="00952B8C" w:rsidRDefault="007408BA" w:rsidP="00B33FA5">
      <w:pPr>
        <w:spacing w:after="0" w:line="240" w:lineRule="auto"/>
        <w:jc w:val="both"/>
        <w:rPr>
          <w:rFonts w:ascii="Times New Roman" w:eastAsia="Calibri" w:hAnsi="Times New Roman" w:cs="Times New Roman"/>
          <w:b/>
          <w:bCs/>
          <w:i/>
          <w:iCs/>
          <w:sz w:val="22"/>
          <w:szCs w:val="22"/>
        </w:rPr>
      </w:pPr>
    </w:p>
    <w:p w14:paraId="3C80CD42" w14:textId="21A7C361" w:rsidR="00B33FA5" w:rsidRPr="00170675" w:rsidRDefault="00047603" w:rsidP="00461B23">
      <w:pPr>
        <w:tabs>
          <w:tab w:val="left" w:pos="851"/>
        </w:tabs>
        <w:spacing w:after="0" w:line="240" w:lineRule="auto"/>
        <w:ind w:left="-180" w:firstLine="889"/>
        <w:jc w:val="both"/>
        <w:rPr>
          <w:rFonts w:ascii="Times New Roman" w:eastAsia="Calibri" w:hAnsi="Times New Roman" w:cs="Times New Roman"/>
          <w:b/>
          <w:bCs/>
          <w:i/>
          <w:iCs/>
        </w:rPr>
      </w:pPr>
      <w:r w:rsidRPr="00170675">
        <w:rPr>
          <w:rFonts w:ascii="Times New Roman" w:eastAsia="Calibri" w:hAnsi="Times New Roman" w:cs="Times New Roman"/>
          <w:b/>
          <w:bCs/>
          <w:i/>
          <w:iCs/>
        </w:rPr>
        <w:lastRenderedPageBreak/>
        <w:t>5</w:t>
      </w:r>
      <w:r w:rsidR="00461B23" w:rsidRPr="00170675">
        <w:rPr>
          <w:rFonts w:ascii="Times New Roman" w:eastAsia="Calibri" w:hAnsi="Times New Roman" w:cs="Times New Roman"/>
          <w:b/>
          <w:bCs/>
          <w:i/>
          <w:iCs/>
        </w:rPr>
        <w:t xml:space="preserve">.5. </w:t>
      </w:r>
      <w:r w:rsidR="009E2E3D" w:rsidRPr="00170675">
        <w:rPr>
          <w:rFonts w:ascii="Times New Roman" w:eastAsia="Calibri" w:hAnsi="Times New Roman" w:cs="Times New Roman"/>
          <w:b/>
          <w:bCs/>
          <w:i/>
          <w:iCs/>
        </w:rPr>
        <w:t>Mes siūlome:</w:t>
      </w:r>
    </w:p>
    <w:tbl>
      <w:tblPr>
        <w:tblW w:w="9629" w:type="dxa"/>
        <w:tblLayout w:type="fixed"/>
        <w:tblCellMar>
          <w:top w:w="57" w:type="dxa"/>
          <w:left w:w="57" w:type="dxa"/>
          <w:bottom w:w="57" w:type="dxa"/>
          <w:right w:w="0" w:type="dxa"/>
        </w:tblCellMar>
        <w:tblLook w:val="04A0" w:firstRow="1" w:lastRow="0" w:firstColumn="1" w:lastColumn="0" w:noHBand="0" w:noVBand="1"/>
      </w:tblPr>
      <w:tblGrid>
        <w:gridCol w:w="441"/>
        <w:gridCol w:w="3518"/>
        <w:gridCol w:w="2552"/>
        <w:gridCol w:w="1702"/>
        <w:gridCol w:w="1416"/>
      </w:tblGrid>
      <w:tr w:rsidR="00024973" w:rsidRPr="00170675" w14:paraId="52DA4BA7" w14:textId="77777777" w:rsidTr="00024973">
        <w:tc>
          <w:tcPr>
            <w:tcW w:w="441" w:type="dxa"/>
            <w:tcBorders>
              <w:top w:val="single" w:sz="8" w:space="0" w:color="000000"/>
              <w:left w:val="single" w:sz="8" w:space="0" w:color="000000"/>
              <w:bottom w:val="single" w:sz="8" w:space="0" w:color="000000"/>
            </w:tcBorders>
          </w:tcPr>
          <w:p w14:paraId="7957ECA6"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Eil. Nr.</w:t>
            </w:r>
          </w:p>
        </w:tc>
        <w:tc>
          <w:tcPr>
            <w:tcW w:w="3518" w:type="dxa"/>
            <w:tcBorders>
              <w:top w:val="single" w:sz="8" w:space="0" w:color="000000"/>
              <w:left w:val="single" w:sz="8" w:space="0" w:color="000000"/>
              <w:bottom w:val="single" w:sz="8" w:space="0" w:color="000000"/>
            </w:tcBorders>
          </w:tcPr>
          <w:p w14:paraId="3D1EA726"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Prekių pavadinimas</w:t>
            </w:r>
          </w:p>
        </w:tc>
        <w:tc>
          <w:tcPr>
            <w:tcW w:w="2552" w:type="dxa"/>
            <w:tcBorders>
              <w:top w:val="single" w:sz="8" w:space="0" w:color="000000"/>
              <w:left w:val="single" w:sz="8" w:space="0" w:color="000000"/>
              <w:bottom w:val="single" w:sz="8" w:space="0" w:color="000000"/>
            </w:tcBorders>
          </w:tcPr>
          <w:p w14:paraId="6889ED7E" w14:textId="4AEE68D1" w:rsidR="00024973" w:rsidRPr="00170675" w:rsidRDefault="00024973" w:rsidP="00024973">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Kiekis</w:t>
            </w:r>
          </w:p>
        </w:tc>
        <w:tc>
          <w:tcPr>
            <w:tcW w:w="3118" w:type="dxa"/>
            <w:gridSpan w:val="2"/>
            <w:tcBorders>
              <w:top w:val="single" w:sz="8" w:space="0" w:color="000000"/>
              <w:left w:val="single" w:sz="8" w:space="0" w:color="000000"/>
              <w:bottom w:val="single" w:sz="8" w:space="0" w:color="000000"/>
              <w:right w:val="single" w:sz="8" w:space="0" w:color="000000"/>
            </w:tcBorders>
          </w:tcPr>
          <w:p w14:paraId="1D4F4EE7" w14:textId="77777777" w:rsidR="00024973" w:rsidRPr="00170675" w:rsidRDefault="00024973" w:rsidP="00172BA7">
            <w:pPr>
              <w:widowControl w:val="0"/>
              <w:spacing w:after="0" w:line="240" w:lineRule="auto"/>
              <w:jc w:val="center"/>
              <w:rPr>
                <w:rFonts w:ascii="Times New Roman" w:eastAsia="Times New Roman" w:hAnsi="Times New Roman" w:cs="Times New Roman"/>
                <w:b/>
                <w:bCs/>
              </w:rPr>
            </w:pPr>
            <w:r w:rsidRPr="00170675">
              <w:rPr>
                <w:rFonts w:ascii="Times New Roman" w:eastAsia="Times New Roman" w:hAnsi="Times New Roman" w:cs="Times New Roman"/>
                <w:b/>
                <w:bCs/>
              </w:rPr>
              <w:t xml:space="preserve">Kaina </w:t>
            </w:r>
          </w:p>
          <w:p w14:paraId="03B85D27" w14:textId="0692B782"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(Eur be PVM)</w:t>
            </w:r>
          </w:p>
        </w:tc>
      </w:tr>
      <w:tr w:rsidR="00024973" w:rsidRPr="00170675" w14:paraId="04656510" w14:textId="77777777" w:rsidTr="00024973">
        <w:tc>
          <w:tcPr>
            <w:tcW w:w="441" w:type="dxa"/>
            <w:tcBorders>
              <w:left w:val="single" w:sz="8" w:space="0" w:color="000000"/>
              <w:bottom w:val="single" w:sz="8" w:space="0" w:color="000000"/>
            </w:tcBorders>
            <w:tcMar>
              <w:top w:w="0" w:type="dxa"/>
            </w:tcMar>
          </w:tcPr>
          <w:p w14:paraId="1B951F23"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1</w:t>
            </w:r>
          </w:p>
        </w:tc>
        <w:tc>
          <w:tcPr>
            <w:tcW w:w="3518" w:type="dxa"/>
            <w:tcBorders>
              <w:left w:val="single" w:sz="8" w:space="0" w:color="000000"/>
              <w:bottom w:val="single" w:sz="8" w:space="0" w:color="000000"/>
            </w:tcBorders>
            <w:tcMar>
              <w:top w:w="0" w:type="dxa"/>
            </w:tcMar>
          </w:tcPr>
          <w:p w14:paraId="42D8308C"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2</w:t>
            </w:r>
          </w:p>
        </w:tc>
        <w:tc>
          <w:tcPr>
            <w:tcW w:w="2552" w:type="dxa"/>
            <w:tcBorders>
              <w:left w:val="single" w:sz="8" w:space="0" w:color="000000"/>
              <w:bottom w:val="single" w:sz="8" w:space="0" w:color="000000"/>
            </w:tcBorders>
            <w:tcMar>
              <w:top w:w="0" w:type="dxa"/>
            </w:tcMar>
          </w:tcPr>
          <w:p w14:paraId="7ACB327D"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3</w:t>
            </w:r>
          </w:p>
        </w:tc>
        <w:tc>
          <w:tcPr>
            <w:tcW w:w="3118" w:type="dxa"/>
            <w:gridSpan w:val="2"/>
            <w:tcBorders>
              <w:left w:val="single" w:sz="8" w:space="0" w:color="000000"/>
              <w:bottom w:val="single" w:sz="8" w:space="0" w:color="000000"/>
              <w:right w:val="single" w:sz="8" w:space="0" w:color="000000"/>
            </w:tcBorders>
            <w:tcMar>
              <w:top w:w="0" w:type="dxa"/>
            </w:tcMar>
          </w:tcPr>
          <w:p w14:paraId="6BED29B1" w14:textId="076FD288"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4</w:t>
            </w:r>
          </w:p>
        </w:tc>
      </w:tr>
      <w:tr w:rsidR="00024973" w:rsidRPr="00170675" w14:paraId="2FBF76C2" w14:textId="77777777" w:rsidTr="00024973">
        <w:tc>
          <w:tcPr>
            <w:tcW w:w="441" w:type="dxa"/>
            <w:tcBorders>
              <w:left w:val="single" w:sz="8" w:space="0" w:color="000000"/>
              <w:bottom w:val="single" w:sz="8" w:space="0" w:color="000000"/>
            </w:tcBorders>
            <w:tcMar>
              <w:top w:w="0" w:type="dxa"/>
            </w:tcMar>
            <w:vAlign w:val="center"/>
          </w:tcPr>
          <w:p w14:paraId="40E2D0BB"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rPr>
              <w:t>1.</w:t>
            </w:r>
          </w:p>
        </w:tc>
        <w:tc>
          <w:tcPr>
            <w:tcW w:w="3518" w:type="dxa"/>
            <w:tcBorders>
              <w:left w:val="single" w:sz="8" w:space="0" w:color="000000"/>
              <w:bottom w:val="single" w:sz="8" w:space="0" w:color="000000"/>
            </w:tcBorders>
            <w:tcMar>
              <w:top w:w="0" w:type="dxa"/>
            </w:tcMar>
            <w:vAlign w:val="center"/>
          </w:tcPr>
          <w:p w14:paraId="586E7F6E" w14:textId="66BD6307" w:rsidR="00024973" w:rsidRPr="00170675" w:rsidRDefault="00037C24" w:rsidP="00172BA7">
            <w:pPr>
              <w:widowControl w:val="0"/>
              <w:spacing w:after="0" w:line="240" w:lineRule="auto"/>
              <w:rPr>
                <w:rFonts w:ascii="Times New Roman" w:eastAsia="Times New Roman" w:hAnsi="Times New Roman" w:cs="Times New Roman"/>
              </w:rPr>
            </w:pPr>
            <w:r w:rsidRPr="00037C24">
              <w:rPr>
                <w:rFonts w:ascii="Times New Roman" w:hAnsi="Times New Roman" w:cs="Times New Roman"/>
                <w:iCs/>
              </w:rPr>
              <w:t>Mikroautobu</w:t>
            </w:r>
            <w:r w:rsidR="003576D1">
              <w:rPr>
                <w:rFonts w:ascii="Times New Roman" w:hAnsi="Times New Roman" w:cs="Times New Roman"/>
                <w:iCs/>
              </w:rPr>
              <w:t>s</w:t>
            </w:r>
            <w:r>
              <w:rPr>
                <w:rFonts w:ascii="Times New Roman" w:hAnsi="Times New Roman" w:cs="Times New Roman"/>
                <w:iCs/>
              </w:rPr>
              <w:t>a</w:t>
            </w:r>
            <w:r w:rsidR="003576D1">
              <w:rPr>
                <w:rFonts w:ascii="Times New Roman" w:hAnsi="Times New Roman" w:cs="Times New Roman"/>
                <w:iCs/>
              </w:rPr>
              <w:t>s</w:t>
            </w:r>
            <w:r w:rsidRPr="00037C24">
              <w:rPr>
                <w:rFonts w:ascii="Times New Roman" w:hAnsi="Times New Roman" w:cs="Times New Roman"/>
                <w:iCs/>
              </w:rPr>
              <w:t xml:space="preserve"> </w:t>
            </w:r>
            <w:r w:rsidR="00024973" w:rsidRPr="00170675">
              <w:rPr>
                <w:rFonts w:ascii="Times New Roman" w:hAnsi="Times New Roman" w:cs="Times New Roman"/>
                <w:i/>
              </w:rPr>
              <w:t>(nurodyti prekės gamintoją ir modelį)</w:t>
            </w:r>
          </w:p>
        </w:tc>
        <w:tc>
          <w:tcPr>
            <w:tcW w:w="2552" w:type="dxa"/>
            <w:tcBorders>
              <w:left w:val="single" w:sz="8" w:space="0" w:color="000000"/>
              <w:bottom w:val="single" w:sz="8" w:space="0" w:color="000000"/>
            </w:tcBorders>
            <w:tcMar>
              <w:top w:w="0" w:type="dxa"/>
            </w:tcMar>
          </w:tcPr>
          <w:p w14:paraId="221B9593" w14:textId="27FFDD1F"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rPr>
              <w:t>1</w:t>
            </w:r>
          </w:p>
        </w:tc>
        <w:tc>
          <w:tcPr>
            <w:tcW w:w="3118" w:type="dxa"/>
            <w:gridSpan w:val="2"/>
            <w:tcBorders>
              <w:left w:val="single" w:sz="8" w:space="0" w:color="000000"/>
              <w:bottom w:val="single" w:sz="8" w:space="0" w:color="000000"/>
              <w:right w:val="single" w:sz="8" w:space="0" w:color="000000"/>
            </w:tcBorders>
            <w:tcMar>
              <w:top w:w="0" w:type="dxa"/>
            </w:tcMar>
          </w:tcPr>
          <w:p w14:paraId="16860D78" w14:textId="77777777" w:rsidR="00024973" w:rsidRPr="00170675" w:rsidRDefault="00024973" w:rsidP="00172BA7">
            <w:pPr>
              <w:widowControl w:val="0"/>
              <w:spacing w:after="0" w:line="240" w:lineRule="auto"/>
              <w:rPr>
                <w:rFonts w:ascii="Times New Roman" w:eastAsia="Times New Roman" w:hAnsi="Times New Roman" w:cs="Times New Roman"/>
              </w:rPr>
            </w:pPr>
          </w:p>
        </w:tc>
      </w:tr>
      <w:tr w:rsidR="0096704F" w:rsidRPr="00170675" w14:paraId="737BBBB1" w14:textId="77777777" w:rsidTr="0096704F">
        <w:tc>
          <w:tcPr>
            <w:tcW w:w="8213" w:type="dxa"/>
            <w:gridSpan w:val="4"/>
            <w:tcBorders>
              <w:left w:val="single" w:sz="8" w:space="0" w:color="000000"/>
              <w:bottom w:val="single" w:sz="8" w:space="0" w:color="000000"/>
            </w:tcBorders>
            <w:tcMar>
              <w:top w:w="0" w:type="dxa"/>
            </w:tcMar>
          </w:tcPr>
          <w:p w14:paraId="5F3BB2DD" w14:textId="77777777" w:rsidR="0096704F" w:rsidRPr="00170675" w:rsidRDefault="0096704F" w:rsidP="00172BA7">
            <w:pPr>
              <w:widowControl w:val="0"/>
              <w:spacing w:after="0" w:line="240" w:lineRule="auto"/>
              <w:ind w:right="139"/>
              <w:jc w:val="right"/>
              <w:rPr>
                <w:rFonts w:ascii="Times New Roman" w:eastAsia="Times New Roman" w:hAnsi="Times New Roman" w:cs="Times New Roman"/>
              </w:rPr>
            </w:pPr>
            <w:r w:rsidRPr="00170675">
              <w:rPr>
                <w:rFonts w:ascii="Times New Roman" w:eastAsia="Times New Roman" w:hAnsi="Times New Roman" w:cs="Times New Roman"/>
              </w:rPr>
              <w:t>PVM (</w:t>
            </w:r>
            <w:r w:rsidRPr="00170675">
              <w:rPr>
                <w:rFonts w:ascii="Times New Roman" w:eastAsia="Times New Roman" w:hAnsi="Times New Roman" w:cs="Times New Roman"/>
                <w:i/>
                <w:iCs/>
              </w:rPr>
              <w:t>nurodyti tarifą</w:t>
            </w:r>
            <w:r w:rsidRPr="00170675">
              <w:rPr>
                <w:rFonts w:ascii="Times New Roman" w:eastAsia="Times New Roman" w:hAnsi="Times New Roman" w:cs="Times New Roman"/>
              </w:rPr>
              <w:t>) suma:</w:t>
            </w:r>
          </w:p>
        </w:tc>
        <w:tc>
          <w:tcPr>
            <w:tcW w:w="1416" w:type="dxa"/>
            <w:tcBorders>
              <w:left w:val="single" w:sz="8" w:space="0" w:color="000000"/>
              <w:bottom w:val="single" w:sz="8" w:space="0" w:color="000000"/>
              <w:right w:val="single" w:sz="8" w:space="0" w:color="000000"/>
            </w:tcBorders>
            <w:tcMar>
              <w:top w:w="0" w:type="dxa"/>
              <w:right w:w="57" w:type="dxa"/>
            </w:tcMar>
          </w:tcPr>
          <w:p w14:paraId="10499F94" w14:textId="77777777" w:rsidR="0096704F" w:rsidRPr="00170675" w:rsidRDefault="0096704F" w:rsidP="00172BA7">
            <w:pPr>
              <w:widowControl w:val="0"/>
              <w:spacing w:after="0" w:line="240" w:lineRule="auto"/>
              <w:rPr>
                <w:rFonts w:ascii="Times New Roman" w:eastAsia="Times New Roman" w:hAnsi="Times New Roman" w:cs="Times New Roman"/>
              </w:rPr>
            </w:pPr>
          </w:p>
        </w:tc>
      </w:tr>
      <w:tr w:rsidR="0096704F" w:rsidRPr="00170675" w14:paraId="7F52D038" w14:textId="77777777" w:rsidTr="0096704F">
        <w:tc>
          <w:tcPr>
            <w:tcW w:w="8213" w:type="dxa"/>
            <w:gridSpan w:val="4"/>
            <w:tcBorders>
              <w:left w:val="single" w:sz="8" w:space="0" w:color="000000"/>
              <w:bottom w:val="single" w:sz="8" w:space="0" w:color="000000"/>
            </w:tcBorders>
            <w:tcMar>
              <w:top w:w="0" w:type="dxa"/>
            </w:tcMar>
          </w:tcPr>
          <w:p w14:paraId="6CDC67B7" w14:textId="019AB4B5" w:rsidR="0096704F" w:rsidRPr="00170675" w:rsidRDefault="0096704F" w:rsidP="00172BA7">
            <w:pPr>
              <w:widowControl w:val="0"/>
              <w:spacing w:after="0" w:line="240" w:lineRule="auto"/>
              <w:ind w:right="139"/>
              <w:jc w:val="right"/>
              <w:rPr>
                <w:rFonts w:ascii="Times New Roman" w:eastAsia="Times New Roman" w:hAnsi="Times New Roman" w:cs="Times New Roman"/>
              </w:rPr>
            </w:pPr>
            <w:r w:rsidRPr="00170675">
              <w:rPr>
                <w:rFonts w:ascii="Times New Roman" w:eastAsia="Times New Roman" w:hAnsi="Times New Roman" w:cs="Times New Roman"/>
                <w:b/>
                <w:bCs/>
              </w:rPr>
              <w:t xml:space="preserve">Pasiūlymo kaina (su PVM) </w:t>
            </w:r>
            <w:r w:rsidRPr="00170675">
              <w:rPr>
                <w:rFonts w:ascii="Times New Roman" w:eastAsia="Times New Roman" w:hAnsi="Times New Roman" w:cs="Times New Roman"/>
              </w:rPr>
              <w:t>(</w:t>
            </w:r>
            <w:r w:rsidRPr="00170675">
              <w:rPr>
                <w:rFonts w:ascii="Times New Roman" w:eastAsia="Times New Roman" w:hAnsi="Times New Roman" w:cs="Times New Roman"/>
                <w:i/>
                <w:iCs/>
              </w:rPr>
              <w:t>skaičiais ir žodžiais</w:t>
            </w:r>
            <w:r w:rsidRPr="00170675">
              <w:rPr>
                <w:rFonts w:ascii="Times New Roman" w:eastAsia="Times New Roman" w:hAnsi="Times New Roman" w:cs="Times New Roman"/>
              </w:rPr>
              <w:t>):</w:t>
            </w:r>
          </w:p>
        </w:tc>
        <w:tc>
          <w:tcPr>
            <w:tcW w:w="1416" w:type="dxa"/>
            <w:tcBorders>
              <w:left w:val="single" w:sz="8" w:space="0" w:color="000000"/>
              <w:bottom w:val="single" w:sz="8" w:space="0" w:color="000000"/>
              <w:right w:val="single" w:sz="8" w:space="0" w:color="000000"/>
            </w:tcBorders>
            <w:tcMar>
              <w:top w:w="0" w:type="dxa"/>
              <w:right w:w="57" w:type="dxa"/>
            </w:tcMar>
          </w:tcPr>
          <w:p w14:paraId="5E83BF68" w14:textId="77777777" w:rsidR="0096704F" w:rsidRPr="00170675" w:rsidRDefault="0096704F" w:rsidP="00172BA7">
            <w:pPr>
              <w:widowControl w:val="0"/>
              <w:spacing w:after="0" w:line="240" w:lineRule="auto"/>
              <w:rPr>
                <w:rFonts w:ascii="Times New Roman" w:eastAsia="Times New Roman" w:hAnsi="Times New Roman" w:cs="Times New Roman"/>
              </w:rPr>
            </w:pPr>
          </w:p>
        </w:tc>
      </w:tr>
    </w:tbl>
    <w:p w14:paraId="38EEA4AF" w14:textId="77777777" w:rsidR="00435B39" w:rsidRPr="00170675" w:rsidRDefault="00435B39" w:rsidP="00435B39">
      <w:pPr>
        <w:spacing w:after="0" w:line="240" w:lineRule="auto"/>
        <w:rPr>
          <w:rFonts w:ascii="Times New Roman" w:eastAsia="Calibri" w:hAnsi="Times New Roman" w:cs="Times New Roman"/>
        </w:rPr>
      </w:pPr>
      <w:r w:rsidRPr="00170675">
        <w:rPr>
          <w:rFonts w:ascii="Times New Roman" w:eastAsia="Calibri" w:hAnsi="Times New Roman" w:cs="Times New Roman"/>
        </w:rPr>
        <w:t>Jei „PVM“ laukas nepildomas, nurodykite priežastis, dėl kurių PVM nemokamas: ________________</w:t>
      </w:r>
    </w:p>
    <w:p w14:paraId="792AB0E3" w14:textId="77777777" w:rsidR="00024973" w:rsidRPr="00170675" w:rsidRDefault="00024973" w:rsidP="003E53BF">
      <w:pPr>
        <w:spacing w:after="0" w:line="240" w:lineRule="auto"/>
        <w:ind w:firstLine="709"/>
        <w:contextualSpacing/>
        <w:jc w:val="both"/>
        <w:rPr>
          <w:rFonts w:ascii="Times New Roman" w:eastAsia="Calibri" w:hAnsi="Times New Roman" w:cs="Times New Roman"/>
          <w:color w:val="000000" w:themeColor="text1"/>
          <w:lang w:val="x-none" w:eastAsia="en-US"/>
        </w:rPr>
      </w:pPr>
    </w:p>
    <w:p w14:paraId="2F62CC83" w14:textId="3737F7D0" w:rsidR="003E53BF" w:rsidRPr="003E53BF" w:rsidRDefault="003E53BF" w:rsidP="003E53BF">
      <w:pPr>
        <w:spacing w:after="0" w:line="240" w:lineRule="auto"/>
        <w:ind w:firstLine="709"/>
        <w:contextualSpacing/>
        <w:jc w:val="both"/>
        <w:rPr>
          <w:rFonts w:ascii="Times New Roman" w:eastAsia="Calibri" w:hAnsi="Times New Roman" w:cs="Times New Roman"/>
          <w:color w:val="000000" w:themeColor="text1"/>
          <w:lang w:val="x-none" w:eastAsia="en-US"/>
        </w:rPr>
      </w:pPr>
      <w:r w:rsidRPr="00170675">
        <w:rPr>
          <w:rFonts w:ascii="Times New Roman" w:eastAsia="Calibri" w:hAnsi="Times New Roman" w:cs="Times New Roman"/>
          <w:color w:val="000000" w:themeColor="text1"/>
          <w:lang w:val="x-none" w:eastAsia="en-US"/>
        </w:rPr>
        <w:t>6</w:t>
      </w:r>
      <w:r w:rsidRPr="003E53BF">
        <w:rPr>
          <w:rFonts w:ascii="Times New Roman" w:eastAsia="Calibri" w:hAnsi="Times New Roman" w:cs="Times New Roman"/>
          <w:lang w:val="x-none" w:eastAsia="en-US"/>
        </w:rPr>
        <w:t xml:space="preserve">. Patvirtiname, kad siūlomos prekės visiškai atitinka pirkimo dokumentuose nurodytus reikalavimus. </w:t>
      </w:r>
    </w:p>
    <w:tbl>
      <w:tblPr>
        <w:tblW w:w="966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65"/>
        <w:gridCol w:w="2333"/>
        <w:gridCol w:w="3508"/>
        <w:gridCol w:w="417"/>
        <w:gridCol w:w="2816"/>
        <w:gridCol w:w="27"/>
      </w:tblGrid>
      <w:tr w:rsidR="00037C24" w:rsidRPr="001B39E8" w14:paraId="39F01E21" w14:textId="77777777" w:rsidTr="00037C24">
        <w:tc>
          <w:tcPr>
            <w:tcW w:w="565" w:type="dxa"/>
            <w:tcMar>
              <w:top w:w="0" w:type="dxa"/>
              <w:left w:w="103" w:type="dxa"/>
              <w:bottom w:w="0" w:type="dxa"/>
              <w:right w:w="108" w:type="dxa"/>
            </w:tcMar>
            <w:vAlign w:val="center"/>
          </w:tcPr>
          <w:p w14:paraId="2EC69463" w14:textId="77777777" w:rsidR="00037C24" w:rsidRPr="001B39E8" w:rsidRDefault="00037C24" w:rsidP="00C32CFD">
            <w:pPr>
              <w:pStyle w:val="LO-Normal"/>
              <w:rPr>
                <w:rFonts w:ascii="Times New Roman" w:eastAsia="Times New Roman" w:hAnsi="Times New Roman" w:cs="Times New Roman"/>
                <w:b/>
              </w:rPr>
            </w:pPr>
            <w:r w:rsidRPr="001B39E8">
              <w:rPr>
                <w:rFonts w:ascii="Times New Roman" w:eastAsia="Times New Roman" w:hAnsi="Times New Roman" w:cs="Times New Roman"/>
                <w:b/>
              </w:rPr>
              <w:t>Eil.</w:t>
            </w:r>
          </w:p>
          <w:p w14:paraId="13377648" w14:textId="77777777" w:rsidR="00037C24" w:rsidRPr="001B39E8" w:rsidRDefault="00037C24" w:rsidP="00C32CFD">
            <w:pPr>
              <w:pStyle w:val="LO-Normal"/>
              <w:rPr>
                <w:rFonts w:ascii="Times New Roman" w:eastAsia="Times New Roman" w:hAnsi="Times New Roman" w:cs="Times New Roman"/>
                <w:b/>
              </w:rPr>
            </w:pPr>
            <w:r w:rsidRPr="001B39E8">
              <w:rPr>
                <w:rFonts w:ascii="Times New Roman" w:eastAsia="Times New Roman" w:hAnsi="Times New Roman" w:cs="Times New Roman"/>
                <w:b/>
              </w:rPr>
              <w:t>Nr.</w:t>
            </w:r>
          </w:p>
        </w:tc>
        <w:tc>
          <w:tcPr>
            <w:tcW w:w="2333" w:type="dxa"/>
            <w:tcBorders>
              <w:left w:val="single" w:sz="4" w:space="0" w:color="000000"/>
              <w:right w:val="single" w:sz="4" w:space="0" w:color="000000"/>
            </w:tcBorders>
            <w:tcMar>
              <w:top w:w="0" w:type="dxa"/>
              <w:left w:w="103" w:type="dxa"/>
              <w:bottom w:w="0" w:type="dxa"/>
              <w:right w:w="108" w:type="dxa"/>
            </w:tcMar>
            <w:vAlign w:val="center"/>
          </w:tcPr>
          <w:p w14:paraId="51C1533D" w14:textId="77777777" w:rsidR="00037C24" w:rsidRPr="001B39E8" w:rsidRDefault="00037C24" w:rsidP="00C32CFD">
            <w:pPr>
              <w:pStyle w:val="LO-Normal"/>
              <w:jc w:val="center"/>
              <w:rPr>
                <w:rFonts w:ascii="Times New Roman" w:eastAsia="Times New Roman" w:hAnsi="Times New Roman" w:cs="Times New Roman"/>
                <w:b/>
              </w:rPr>
            </w:pPr>
            <w:r w:rsidRPr="001B39E8">
              <w:rPr>
                <w:rFonts w:ascii="Times New Roman" w:eastAsia="Times New Roman" w:hAnsi="Times New Roman" w:cs="Times New Roman"/>
                <w:b/>
              </w:rPr>
              <w:t>Parametro pavadinimas</w:t>
            </w:r>
          </w:p>
        </w:tc>
        <w:tc>
          <w:tcPr>
            <w:tcW w:w="3508" w:type="dxa"/>
            <w:tcBorders>
              <w:left w:val="single" w:sz="4" w:space="0" w:color="000000"/>
              <w:right w:val="single" w:sz="4" w:space="0" w:color="auto"/>
            </w:tcBorders>
            <w:tcMar>
              <w:top w:w="0" w:type="dxa"/>
              <w:left w:w="103" w:type="dxa"/>
              <w:bottom w:w="0" w:type="dxa"/>
              <w:right w:w="108" w:type="dxa"/>
            </w:tcMar>
            <w:vAlign w:val="center"/>
          </w:tcPr>
          <w:p w14:paraId="00A33603" w14:textId="77777777" w:rsidR="00037C24" w:rsidRPr="001B39E8" w:rsidRDefault="00037C24" w:rsidP="00C32CFD">
            <w:pPr>
              <w:pStyle w:val="LO-Normal"/>
              <w:jc w:val="center"/>
              <w:rPr>
                <w:rFonts w:ascii="Times New Roman" w:eastAsia="Times New Roman" w:hAnsi="Times New Roman" w:cs="Times New Roman"/>
                <w:b/>
              </w:rPr>
            </w:pPr>
            <w:r w:rsidRPr="001B39E8">
              <w:rPr>
                <w:rFonts w:ascii="Times New Roman" w:eastAsia="Times New Roman" w:hAnsi="Times New Roman" w:cs="Times New Roman"/>
                <w:b/>
              </w:rPr>
              <w:t>Reikalavimai</w:t>
            </w:r>
          </w:p>
        </w:tc>
        <w:tc>
          <w:tcPr>
            <w:tcW w:w="3260" w:type="dxa"/>
            <w:gridSpan w:val="3"/>
            <w:tcBorders>
              <w:top w:val="single" w:sz="4" w:space="0" w:color="auto"/>
              <w:left w:val="single" w:sz="4" w:space="0" w:color="auto"/>
              <w:bottom w:val="single" w:sz="4" w:space="0" w:color="auto"/>
              <w:right w:val="single" w:sz="4" w:space="0" w:color="auto"/>
            </w:tcBorders>
          </w:tcPr>
          <w:p w14:paraId="105BC551" w14:textId="77777777" w:rsidR="00037C24" w:rsidRPr="001B39E8" w:rsidRDefault="00037C24" w:rsidP="00C32CFD">
            <w:pPr>
              <w:jc w:val="both"/>
              <w:rPr>
                <w:rFonts w:ascii="Times New Roman" w:hAnsi="Times New Roman" w:cs="Times New Roman"/>
                <w:b/>
                <w:szCs w:val="24"/>
              </w:rPr>
            </w:pPr>
            <w:r w:rsidRPr="001B39E8">
              <w:rPr>
                <w:rFonts w:ascii="Times New Roman" w:hAnsi="Times New Roman" w:cs="Times New Roman"/>
                <w:b/>
                <w:szCs w:val="24"/>
              </w:rPr>
              <w:t>Tiekėjo siūloma</w:t>
            </w:r>
          </w:p>
          <w:p w14:paraId="2BAD7F0F" w14:textId="1D5C241F" w:rsidR="00037C24" w:rsidRPr="001B39E8" w:rsidRDefault="00037C24" w:rsidP="00C32CFD">
            <w:pPr>
              <w:pStyle w:val="LO-Normal"/>
              <w:jc w:val="both"/>
              <w:rPr>
                <w:rFonts w:ascii="Times New Roman" w:eastAsia="Times New Roman" w:hAnsi="Times New Roman" w:cs="Times New Roman"/>
                <w:b/>
              </w:rPr>
            </w:pPr>
            <w:r w:rsidRPr="001B39E8">
              <w:rPr>
                <w:rFonts w:ascii="Times New Roman" w:hAnsi="Times New Roman" w:cs="Times New Roman"/>
                <w:b/>
                <w:lang w:bidi="ar-SA"/>
              </w:rPr>
              <w:t xml:space="preserve">(Tiekėjas turi įrašyti kur reikia reikšmę arba trumpą aprašymą, patvirtinantį atitikimą techniniam reikalavimui (įrašai „Taip“, „Atitinka“, „Tenkina“, „+“, „&lt;... yra ne mažesnis kaip ...&gt;“, „&lt;... bus ne didesnis kaip ...&gt;“ ar  pan., negalimi) </w:t>
            </w:r>
          </w:p>
        </w:tc>
      </w:tr>
      <w:tr w:rsidR="00037C24" w:rsidRPr="001B39E8" w14:paraId="1AE7C392" w14:textId="77777777" w:rsidTr="00037C24">
        <w:trPr>
          <w:trHeight w:val="337"/>
        </w:trPr>
        <w:tc>
          <w:tcPr>
            <w:tcW w:w="565" w:type="dxa"/>
            <w:tcMar>
              <w:top w:w="0" w:type="dxa"/>
              <w:left w:w="103" w:type="dxa"/>
              <w:bottom w:w="0" w:type="dxa"/>
              <w:right w:w="108" w:type="dxa"/>
            </w:tcMar>
          </w:tcPr>
          <w:p w14:paraId="4BC0B89C" w14:textId="43FD2FF0"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w:t>
            </w:r>
          </w:p>
        </w:tc>
        <w:tc>
          <w:tcPr>
            <w:tcW w:w="2333" w:type="dxa"/>
            <w:tcBorders>
              <w:left w:val="single" w:sz="4" w:space="0" w:color="000000"/>
              <w:right w:val="single" w:sz="4" w:space="0" w:color="000000"/>
            </w:tcBorders>
            <w:tcMar>
              <w:top w:w="0" w:type="dxa"/>
              <w:left w:w="103" w:type="dxa"/>
              <w:bottom w:w="0" w:type="dxa"/>
              <w:right w:w="108" w:type="dxa"/>
            </w:tcMar>
          </w:tcPr>
          <w:p w14:paraId="3B7707F2"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Automobilio rūšis</w:t>
            </w:r>
          </w:p>
        </w:tc>
        <w:tc>
          <w:tcPr>
            <w:tcW w:w="3508" w:type="dxa"/>
            <w:tcMar>
              <w:top w:w="0" w:type="dxa"/>
              <w:left w:w="103" w:type="dxa"/>
              <w:bottom w:w="0" w:type="dxa"/>
              <w:right w:w="108" w:type="dxa"/>
            </w:tcMar>
          </w:tcPr>
          <w:p w14:paraId="6078AF7F" w14:textId="77777777" w:rsidR="00037C24" w:rsidRPr="00037C24" w:rsidRDefault="00037C24" w:rsidP="00C32CFD">
            <w:pPr>
              <w:pStyle w:val="LO-Normal"/>
              <w:jc w:val="both"/>
              <w:rPr>
                <w:rFonts w:ascii="Times New Roman" w:eastAsia="Times New Roman" w:hAnsi="Times New Roman" w:cs="Times New Roman"/>
                <w:sz w:val="22"/>
                <w:szCs w:val="22"/>
              </w:rPr>
            </w:pPr>
            <w:r w:rsidRPr="00037C24">
              <w:rPr>
                <w:rFonts w:ascii="Times New Roman" w:eastAsia="Calibri" w:hAnsi="Times New Roman" w:cs="Times New Roman"/>
                <w:sz w:val="22"/>
                <w:szCs w:val="22"/>
                <w:lang w:eastAsia="en-US"/>
              </w:rPr>
              <w:t xml:space="preserve">Keleivinis furgonas M3 klasės. Bendroji masė ne daugiau 5,5 t. </w:t>
            </w:r>
          </w:p>
        </w:tc>
        <w:tc>
          <w:tcPr>
            <w:tcW w:w="3260" w:type="dxa"/>
            <w:gridSpan w:val="3"/>
            <w:tcBorders>
              <w:top w:val="single" w:sz="4" w:space="0" w:color="auto"/>
              <w:left w:val="single" w:sz="4" w:space="0" w:color="000000"/>
              <w:right w:val="single" w:sz="4" w:space="0" w:color="000000"/>
            </w:tcBorders>
          </w:tcPr>
          <w:p w14:paraId="10F17A26"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2CEC5F65" w14:textId="77777777" w:rsidTr="00037C24">
        <w:tc>
          <w:tcPr>
            <w:tcW w:w="565" w:type="dxa"/>
            <w:tcMar>
              <w:top w:w="0" w:type="dxa"/>
              <w:left w:w="103" w:type="dxa"/>
              <w:bottom w:w="0" w:type="dxa"/>
              <w:right w:w="108" w:type="dxa"/>
            </w:tcMar>
          </w:tcPr>
          <w:p w14:paraId="4846819E" w14:textId="16A370DE"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2.</w:t>
            </w:r>
          </w:p>
        </w:tc>
        <w:tc>
          <w:tcPr>
            <w:tcW w:w="2333" w:type="dxa"/>
            <w:tcBorders>
              <w:left w:val="single" w:sz="4" w:space="0" w:color="000000"/>
              <w:right w:val="single" w:sz="4" w:space="0" w:color="000000"/>
            </w:tcBorders>
            <w:tcMar>
              <w:top w:w="0" w:type="dxa"/>
              <w:left w:w="103" w:type="dxa"/>
              <w:bottom w:w="0" w:type="dxa"/>
              <w:right w:w="108" w:type="dxa"/>
            </w:tcMar>
          </w:tcPr>
          <w:p w14:paraId="53E77279"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Automobilių skaičius</w:t>
            </w:r>
          </w:p>
        </w:tc>
        <w:tc>
          <w:tcPr>
            <w:tcW w:w="3508" w:type="dxa"/>
            <w:tcBorders>
              <w:left w:val="single" w:sz="4" w:space="0" w:color="000000"/>
              <w:right w:val="single" w:sz="4" w:space="0" w:color="000000"/>
            </w:tcBorders>
            <w:tcMar>
              <w:top w:w="0" w:type="dxa"/>
              <w:left w:w="103" w:type="dxa"/>
              <w:bottom w:w="0" w:type="dxa"/>
              <w:right w:w="108" w:type="dxa"/>
            </w:tcMar>
          </w:tcPr>
          <w:p w14:paraId="711F7142" w14:textId="77777777" w:rsidR="00037C24" w:rsidRPr="00037C24" w:rsidRDefault="00037C24" w:rsidP="00C32CFD">
            <w:pPr>
              <w:pStyle w:val="LO-Normal"/>
              <w:jc w:val="both"/>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 vnt.</w:t>
            </w:r>
          </w:p>
        </w:tc>
        <w:tc>
          <w:tcPr>
            <w:tcW w:w="3260" w:type="dxa"/>
            <w:gridSpan w:val="3"/>
            <w:tcBorders>
              <w:left w:val="single" w:sz="4" w:space="0" w:color="000000"/>
              <w:right w:val="single" w:sz="4" w:space="0" w:color="000000"/>
            </w:tcBorders>
          </w:tcPr>
          <w:p w14:paraId="5E48E0FE"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0C248FBB" w14:textId="77777777" w:rsidTr="00037C24">
        <w:tc>
          <w:tcPr>
            <w:tcW w:w="565" w:type="dxa"/>
            <w:tcMar>
              <w:top w:w="0" w:type="dxa"/>
              <w:left w:w="103" w:type="dxa"/>
              <w:bottom w:w="0" w:type="dxa"/>
              <w:right w:w="108" w:type="dxa"/>
            </w:tcMar>
          </w:tcPr>
          <w:p w14:paraId="0314677C" w14:textId="5029E7AE"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3.</w:t>
            </w:r>
          </w:p>
        </w:tc>
        <w:tc>
          <w:tcPr>
            <w:tcW w:w="2333" w:type="dxa"/>
            <w:tcBorders>
              <w:left w:val="single" w:sz="4" w:space="0" w:color="000000"/>
              <w:right w:val="single" w:sz="4" w:space="0" w:color="000000"/>
            </w:tcBorders>
            <w:tcMar>
              <w:top w:w="0" w:type="dxa"/>
              <w:left w:w="103" w:type="dxa"/>
              <w:bottom w:w="0" w:type="dxa"/>
              <w:right w:w="108" w:type="dxa"/>
            </w:tcMar>
          </w:tcPr>
          <w:p w14:paraId="40D29F98"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Automobilio pagaminimas</w:t>
            </w:r>
          </w:p>
        </w:tc>
        <w:tc>
          <w:tcPr>
            <w:tcW w:w="3508" w:type="dxa"/>
            <w:tcBorders>
              <w:left w:val="single" w:sz="4" w:space="0" w:color="000000"/>
              <w:right w:val="single" w:sz="4" w:space="0" w:color="000000"/>
            </w:tcBorders>
            <w:tcMar>
              <w:top w:w="0" w:type="dxa"/>
              <w:left w:w="103" w:type="dxa"/>
              <w:bottom w:w="0" w:type="dxa"/>
              <w:right w:w="108" w:type="dxa"/>
            </w:tcMar>
          </w:tcPr>
          <w:p w14:paraId="6B414FC1" w14:textId="77777777" w:rsidR="00037C24" w:rsidRPr="00037C24" w:rsidRDefault="00037C24" w:rsidP="00C32CFD">
            <w:pPr>
              <w:pStyle w:val="LO-Normal"/>
              <w:jc w:val="both"/>
              <w:rPr>
                <w:rFonts w:ascii="Times New Roman" w:hAnsi="Times New Roman" w:cs="Times New Roman"/>
                <w:sz w:val="22"/>
                <w:szCs w:val="22"/>
              </w:rPr>
            </w:pPr>
            <w:r w:rsidRPr="00037C24">
              <w:rPr>
                <w:rFonts w:ascii="Times New Roman" w:eastAsia="Times New Roman" w:hAnsi="Times New Roman" w:cs="Times New Roman"/>
                <w:sz w:val="22"/>
                <w:szCs w:val="22"/>
              </w:rPr>
              <w:t>Automobilis naujas, neregistruotas iki pasiūlymo pateikimo termino pabaigos. Pirma registracija perkančiosios organizacijos vardu. Su automobiliu pateikiamas  Europos Bendrijoje galiojantis atitikties sertifikatas (COC), automobilis gaminamas serijiniu būdu.</w:t>
            </w:r>
          </w:p>
        </w:tc>
        <w:tc>
          <w:tcPr>
            <w:tcW w:w="3260" w:type="dxa"/>
            <w:gridSpan w:val="3"/>
            <w:tcBorders>
              <w:left w:val="single" w:sz="4" w:space="0" w:color="000000"/>
              <w:right w:val="single" w:sz="4" w:space="0" w:color="000000"/>
            </w:tcBorders>
          </w:tcPr>
          <w:p w14:paraId="439D7F2C"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660B5498" w14:textId="77777777" w:rsidTr="00037C24">
        <w:tc>
          <w:tcPr>
            <w:tcW w:w="565" w:type="dxa"/>
            <w:tcMar>
              <w:top w:w="0" w:type="dxa"/>
              <w:left w:w="103" w:type="dxa"/>
              <w:bottom w:w="0" w:type="dxa"/>
              <w:right w:w="108" w:type="dxa"/>
            </w:tcMar>
          </w:tcPr>
          <w:p w14:paraId="71AABD1E" w14:textId="7B0E42A8"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4.</w:t>
            </w:r>
          </w:p>
        </w:tc>
        <w:tc>
          <w:tcPr>
            <w:tcW w:w="2333" w:type="dxa"/>
            <w:tcBorders>
              <w:left w:val="single" w:sz="4" w:space="0" w:color="000000"/>
              <w:right w:val="single" w:sz="4" w:space="0" w:color="000000"/>
            </w:tcBorders>
            <w:tcMar>
              <w:top w:w="0" w:type="dxa"/>
              <w:left w:w="103" w:type="dxa"/>
              <w:bottom w:w="0" w:type="dxa"/>
              <w:right w:w="108" w:type="dxa"/>
            </w:tcMar>
          </w:tcPr>
          <w:p w14:paraId="3E260CFA"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Kėbulo tipas</w:t>
            </w:r>
          </w:p>
        </w:tc>
        <w:tc>
          <w:tcPr>
            <w:tcW w:w="3508" w:type="dxa"/>
            <w:tcBorders>
              <w:left w:val="single" w:sz="4" w:space="0" w:color="000000"/>
              <w:right w:val="single" w:sz="4" w:space="0" w:color="000000"/>
            </w:tcBorders>
            <w:tcMar>
              <w:top w:w="0" w:type="dxa"/>
              <w:left w:w="103" w:type="dxa"/>
              <w:bottom w:w="0" w:type="dxa"/>
              <w:right w:w="108" w:type="dxa"/>
            </w:tcMar>
          </w:tcPr>
          <w:p w14:paraId="54CCAE02" w14:textId="77777777" w:rsidR="00037C24" w:rsidRPr="00037C24" w:rsidRDefault="00037C24" w:rsidP="00C32CFD">
            <w:pPr>
              <w:pStyle w:val="LO-Normal"/>
              <w:jc w:val="both"/>
              <w:rPr>
                <w:rFonts w:ascii="Times New Roman" w:hAnsi="Times New Roman" w:cs="Times New Roman"/>
                <w:sz w:val="22"/>
                <w:szCs w:val="22"/>
              </w:rPr>
            </w:pPr>
            <w:r w:rsidRPr="00037C24">
              <w:rPr>
                <w:rFonts w:ascii="Times New Roman" w:eastAsia="Times New Roman" w:hAnsi="Times New Roman" w:cs="Times New Roman"/>
                <w:sz w:val="22"/>
                <w:szCs w:val="22"/>
              </w:rPr>
              <w:t>Mažasis autobusas.</w:t>
            </w:r>
          </w:p>
        </w:tc>
        <w:tc>
          <w:tcPr>
            <w:tcW w:w="3260" w:type="dxa"/>
            <w:gridSpan w:val="3"/>
            <w:tcBorders>
              <w:left w:val="single" w:sz="4" w:space="0" w:color="000000"/>
              <w:right w:val="single" w:sz="4" w:space="0" w:color="000000"/>
            </w:tcBorders>
          </w:tcPr>
          <w:p w14:paraId="4B3C5EBD"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249CA6E3" w14:textId="77777777" w:rsidTr="00037C24">
        <w:tc>
          <w:tcPr>
            <w:tcW w:w="565" w:type="dxa"/>
            <w:tcMar>
              <w:top w:w="0" w:type="dxa"/>
              <w:left w:w="103" w:type="dxa"/>
              <w:bottom w:w="0" w:type="dxa"/>
              <w:right w:w="108" w:type="dxa"/>
            </w:tcMar>
          </w:tcPr>
          <w:p w14:paraId="5BB9468D" w14:textId="0354D427"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5.</w:t>
            </w:r>
          </w:p>
        </w:tc>
        <w:tc>
          <w:tcPr>
            <w:tcW w:w="2333" w:type="dxa"/>
            <w:tcBorders>
              <w:left w:val="single" w:sz="4" w:space="0" w:color="000000"/>
              <w:right w:val="single" w:sz="4" w:space="0" w:color="000000"/>
            </w:tcBorders>
            <w:tcMar>
              <w:top w:w="0" w:type="dxa"/>
              <w:left w:w="103" w:type="dxa"/>
              <w:bottom w:w="0" w:type="dxa"/>
              <w:right w:w="108" w:type="dxa"/>
            </w:tcMar>
          </w:tcPr>
          <w:p w14:paraId="6DD4684F"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Bendras ilgis, cm</w:t>
            </w:r>
          </w:p>
        </w:tc>
        <w:tc>
          <w:tcPr>
            <w:tcW w:w="3508" w:type="dxa"/>
            <w:tcBorders>
              <w:left w:val="single" w:sz="4" w:space="0" w:color="000000"/>
              <w:right w:val="single" w:sz="4" w:space="0" w:color="000000"/>
            </w:tcBorders>
            <w:tcMar>
              <w:top w:w="0" w:type="dxa"/>
              <w:left w:w="103" w:type="dxa"/>
              <w:bottom w:w="0" w:type="dxa"/>
              <w:right w:w="108" w:type="dxa"/>
            </w:tcMar>
          </w:tcPr>
          <w:p w14:paraId="08B29DC8" w14:textId="77777777" w:rsidR="00037C24" w:rsidRPr="00037C24" w:rsidRDefault="00037C24" w:rsidP="00C32CFD">
            <w:pPr>
              <w:pStyle w:val="LO-Normal"/>
              <w:jc w:val="both"/>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Ne daugiau 740.</w:t>
            </w:r>
          </w:p>
        </w:tc>
        <w:tc>
          <w:tcPr>
            <w:tcW w:w="3260" w:type="dxa"/>
            <w:gridSpan w:val="3"/>
            <w:tcBorders>
              <w:left w:val="single" w:sz="4" w:space="0" w:color="000000"/>
              <w:right w:val="single" w:sz="4" w:space="0" w:color="000000"/>
            </w:tcBorders>
          </w:tcPr>
          <w:p w14:paraId="475BB788"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3C355D83" w14:textId="77777777" w:rsidTr="00037C24">
        <w:tc>
          <w:tcPr>
            <w:tcW w:w="565" w:type="dxa"/>
            <w:tcMar>
              <w:top w:w="0" w:type="dxa"/>
              <w:left w:w="103" w:type="dxa"/>
              <w:bottom w:w="0" w:type="dxa"/>
              <w:right w:w="108" w:type="dxa"/>
            </w:tcMar>
          </w:tcPr>
          <w:p w14:paraId="28BB1B12" w14:textId="1E2C2164"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6.</w:t>
            </w:r>
          </w:p>
        </w:tc>
        <w:tc>
          <w:tcPr>
            <w:tcW w:w="2333" w:type="dxa"/>
            <w:tcBorders>
              <w:left w:val="single" w:sz="4" w:space="0" w:color="000000"/>
              <w:right w:val="single" w:sz="4" w:space="0" w:color="000000"/>
            </w:tcBorders>
            <w:tcMar>
              <w:top w:w="0" w:type="dxa"/>
              <w:left w:w="103" w:type="dxa"/>
              <w:bottom w:w="0" w:type="dxa"/>
              <w:right w:w="108" w:type="dxa"/>
            </w:tcMar>
          </w:tcPr>
          <w:p w14:paraId="2D0A5BC1"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Plotis, cm (be išorinių veidrodėlių)</w:t>
            </w:r>
          </w:p>
        </w:tc>
        <w:tc>
          <w:tcPr>
            <w:tcW w:w="3508" w:type="dxa"/>
            <w:tcBorders>
              <w:left w:val="single" w:sz="4" w:space="0" w:color="000000"/>
              <w:right w:val="single" w:sz="4" w:space="0" w:color="000000"/>
            </w:tcBorders>
            <w:tcMar>
              <w:top w:w="0" w:type="dxa"/>
              <w:left w:w="103" w:type="dxa"/>
              <w:bottom w:w="0" w:type="dxa"/>
              <w:right w:w="108" w:type="dxa"/>
            </w:tcMar>
          </w:tcPr>
          <w:p w14:paraId="016EC945" w14:textId="77777777" w:rsidR="00037C24" w:rsidRPr="00037C24" w:rsidRDefault="00037C24" w:rsidP="00C32CFD">
            <w:pPr>
              <w:pStyle w:val="LO-Normal"/>
              <w:jc w:val="both"/>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Ne mažiau 200.</w:t>
            </w:r>
          </w:p>
        </w:tc>
        <w:tc>
          <w:tcPr>
            <w:tcW w:w="3260" w:type="dxa"/>
            <w:gridSpan w:val="3"/>
            <w:tcBorders>
              <w:left w:val="single" w:sz="4" w:space="0" w:color="000000"/>
              <w:right w:val="single" w:sz="4" w:space="0" w:color="000000"/>
            </w:tcBorders>
          </w:tcPr>
          <w:p w14:paraId="122BFA7E"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33FC8C75" w14:textId="77777777" w:rsidTr="00037C24">
        <w:tc>
          <w:tcPr>
            <w:tcW w:w="565" w:type="dxa"/>
            <w:tcMar>
              <w:top w:w="0" w:type="dxa"/>
              <w:left w:w="103" w:type="dxa"/>
              <w:bottom w:w="0" w:type="dxa"/>
              <w:right w:w="108" w:type="dxa"/>
            </w:tcMar>
          </w:tcPr>
          <w:p w14:paraId="6651303C" w14:textId="760037F1"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7.</w:t>
            </w:r>
          </w:p>
        </w:tc>
        <w:tc>
          <w:tcPr>
            <w:tcW w:w="2333" w:type="dxa"/>
            <w:tcBorders>
              <w:left w:val="single" w:sz="4" w:space="0" w:color="000000"/>
              <w:right w:val="single" w:sz="4" w:space="0" w:color="000000"/>
            </w:tcBorders>
            <w:tcMar>
              <w:top w:w="0" w:type="dxa"/>
              <w:left w:w="103" w:type="dxa"/>
              <w:bottom w:w="0" w:type="dxa"/>
              <w:right w:w="108" w:type="dxa"/>
            </w:tcMar>
          </w:tcPr>
          <w:p w14:paraId="53B45473"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Pavarų dėžės tipas</w:t>
            </w:r>
          </w:p>
        </w:tc>
        <w:tc>
          <w:tcPr>
            <w:tcW w:w="3508" w:type="dxa"/>
            <w:tcBorders>
              <w:left w:val="single" w:sz="4" w:space="0" w:color="000000"/>
              <w:right w:val="single" w:sz="4" w:space="0" w:color="000000"/>
            </w:tcBorders>
            <w:tcMar>
              <w:top w:w="0" w:type="dxa"/>
              <w:left w:w="103" w:type="dxa"/>
              <w:bottom w:w="0" w:type="dxa"/>
              <w:right w:w="108" w:type="dxa"/>
            </w:tcMar>
          </w:tcPr>
          <w:p w14:paraId="481893C6" w14:textId="77777777" w:rsidR="00037C24" w:rsidRPr="00037C24" w:rsidRDefault="00037C24" w:rsidP="00C32CFD">
            <w:pPr>
              <w:pStyle w:val="LO-Normal"/>
              <w:jc w:val="both"/>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Mechaninė arba automatinė, ne mažiau kaip 6 laipsnių į priekį.</w:t>
            </w:r>
          </w:p>
        </w:tc>
        <w:tc>
          <w:tcPr>
            <w:tcW w:w="3260" w:type="dxa"/>
            <w:gridSpan w:val="3"/>
            <w:tcBorders>
              <w:left w:val="single" w:sz="4" w:space="0" w:color="000000"/>
              <w:right w:val="single" w:sz="4" w:space="0" w:color="000000"/>
            </w:tcBorders>
          </w:tcPr>
          <w:p w14:paraId="71E9DE28"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7CC38483" w14:textId="77777777" w:rsidTr="00037C24">
        <w:tc>
          <w:tcPr>
            <w:tcW w:w="565" w:type="dxa"/>
            <w:tcMar>
              <w:top w:w="0" w:type="dxa"/>
              <w:left w:w="103" w:type="dxa"/>
              <w:bottom w:w="0" w:type="dxa"/>
              <w:right w:w="108" w:type="dxa"/>
            </w:tcMar>
          </w:tcPr>
          <w:p w14:paraId="7AA53BF1" w14:textId="1D8E5BDE"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8.</w:t>
            </w:r>
          </w:p>
        </w:tc>
        <w:tc>
          <w:tcPr>
            <w:tcW w:w="2333" w:type="dxa"/>
            <w:tcBorders>
              <w:left w:val="single" w:sz="4" w:space="0" w:color="000000"/>
              <w:right w:val="single" w:sz="4" w:space="0" w:color="000000"/>
            </w:tcBorders>
            <w:tcMar>
              <w:top w:w="0" w:type="dxa"/>
              <w:left w:w="103" w:type="dxa"/>
              <w:bottom w:w="0" w:type="dxa"/>
              <w:right w:w="108" w:type="dxa"/>
            </w:tcMar>
          </w:tcPr>
          <w:p w14:paraId="2FF98BC8"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Leistina bendra masė, t</w:t>
            </w:r>
          </w:p>
        </w:tc>
        <w:tc>
          <w:tcPr>
            <w:tcW w:w="3508" w:type="dxa"/>
            <w:tcBorders>
              <w:left w:val="single" w:sz="4" w:space="0" w:color="000000"/>
              <w:right w:val="single" w:sz="4" w:space="0" w:color="000000"/>
            </w:tcBorders>
            <w:tcMar>
              <w:top w:w="0" w:type="dxa"/>
              <w:left w:w="103" w:type="dxa"/>
              <w:bottom w:w="0" w:type="dxa"/>
              <w:right w:w="108" w:type="dxa"/>
            </w:tcMar>
          </w:tcPr>
          <w:p w14:paraId="13743B9F"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Ne daugiau 5,5 t. keliamoji galia turi būti pakankama 20 keleivių ir vairuotojui. Už sėdynių krovinių skyrius turi būti nemažiau 1500 cm3. Su komerciniu pasiūlymu pateikiamas bazinio automobilio svoris, įrengimo svoris ir papildomos įrangos su keleiviais svoris kiekvienai ašiai atskirai ir kartu.</w:t>
            </w:r>
          </w:p>
        </w:tc>
        <w:tc>
          <w:tcPr>
            <w:tcW w:w="3260" w:type="dxa"/>
            <w:gridSpan w:val="3"/>
            <w:tcBorders>
              <w:left w:val="single" w:sz="4" w:space="0" w:color="000000"/>
              <w:right w:val="single" w:sz="4" w:space="0" w:color="000000"/>
            </w:tcBorders>
          </w:tcPr>
          <w:p w14:paraId="6D1FEC92"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487361BD" w14:textId="77777777" w:rsidTr="00037C24">
        <w:tc>
          <w:tcPr>
            <w:tcW w:w="565" w:type="dxa"/>
            <w:tcMar>
              <w:top w:w="0" w:type="dxa"/>
              <w:left w:w="103" w:type="dxa"/>
              <w:bottom w:w="0" w:type="dxa"/>
              <w:right w:w="108" w:type="dxa"/>
            </w:tcMar>
          </w:tcPr>
          <w:p w14:paraId="73BF8FF2" w14:textId="3BC3EF9B"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9.</w:t>
            </w:r>
          </w:p>
        </w:tc>
        <w:tc>
          <w:tcPr>
            <w:tcW w:w="2333" w:type="dxa"/>
            <w:tcBorders>
              <w:left w:val="single" w:sz="4" w:space="0" w:color="000000"/>
              <w:right w:val="single" w:sz="4" w:space="0" w:color="000000"/>
            </w:tcBorders>
            <w:tcMar>
              <w:top w:w="0" w:type="dxa"/>
              <w:left w:w="103" w:type="dxa"/>
              <w:bottom w:w="0" w:type="dxa"/>
              <w:right w:w="108" w:type="dxa"/>
            </w:tcMar>
          </w:tcPr>
          <w:p w14:paraId="17022895" w14:textId="77777777" w:rsidR="00037C24" w:rsidRPr="00037C24" w:rsidRDefault="00037C24" w:rsidP="00C32CFD">
            <w:pPr>
              <w:pStyle w:val="LO-Normal"/>
              <w:rPr>
                <w:rFonts w:ascii="Times New Roman" w:hAnsi="Times New Roman" w:cs="Times New Roman"/>
                <w:sz w:val="22"/>
                <w:szCs w:val="22"/>
              </w:rPr>
            </w:pPr>
            <w:r w:rsidRPr="00037C24">
              <w:rPr>
                <w:rFonts w:ascii="Times New Roman" w:eastAsia="Times New Roman" w:hAnsi="Times New Roman" w:cs="Times New Roman"/>
                <w:sz w:val="22"/>
                <w:szCs w:val="22"/>
              </w:rPr>
              <w:t>Durelės</w:t>
            </w:r>
          </w:p>
        </w:tc>
        <w:tc>
          <w:tcPr>
            <w:tcW w:w="3508" w:type="dxa"/>
            <w:tcBorders>
              <w:left w:val="single" w:sz="4" w:space="0" w:color="000000"/>
              <w:right w:val="single" w:sz="4" w:space="0" w:color="000000"/>
            </w:tcBorders>
            <w:tcMar>
              <w:top w:w="0" w:type="dxa"/>
              <w:left w:w="103" w:type="dxa"/>
              <w:bottom w:w="0" w:type="dxa"/>
              <w:right w:w="108" w:type="dxa"/>
            </w:tcMar>
          </w:tcPr>
          <w:p w14:paraId="48DBA4BC" w14:textId="77777777" w:rsidR="00037C24" w:rsidRPr="00037C24" w:rsidRDefault="00037C24" w:rsidP="00C32CFD">
            <w:pPr>
              <w:pStyle w:val="LO-Normal"/>
              <w:jc w:val="both"/>
              <w:rPr>
                <w:rFonts w:ascii="Times New Roman" w:hAnsi="Times New Roman" w:cs="Times New Roman"/>
                <w:sz w:val="22"/>
                <w:szCs w:val="22"/>
              </w:rPr>
            </w:pPr>
            <w:r w:rsidRPr="00037C24">
              <w:rPr>
                <w:rFonts w:ascii="Times New Roman" w:eastAsia="Times New Roman" w:hAnsi="Times New Roman" w:cs="Times New Roman"/>
                <w:sz w:val="22"/>
                <w:szCs w:val="22"/>
              </w:rPr>
              <w:t xml:space="preserve">Priekinės keleiviams įlaipinti </w:t>
            </w:r>
            <w:r w:rsidRPr="00037C24">
              <w:rPr>
                <w:rFonts w:ascii="Times New Roman" w:hAnsi="Times New Roman" w:cs="Times New Roman"/>
                <w:sz w:val="22"/>
                <w:szCs w:val="22"/>
              </w:rPr>
              <w:t>v</w:t>
            </w:r>
            <w:r w:rsidRPr="00037C24">
              <w:rPr>
                <w:rFonts w:ascii="Times New Roman" w:hAnsi="Times New Roman" w:cs="Times New Roman"/>
                <w:sz w:val="22"/>
                <w:szCs w:val="22"/>
                <w:lang w:val="nl-NL"/>
              </w:rPr>
              <w:t>ienvėrės elektrinės durys (valdomos nuotoliniu būdu)</w:t>
            </w:r>
            <w:r w:rsidRPr="00037C24">
              <w:rPr>
                <w:rFonts w:ascii="Times New Roman" w:eastAsia="Times New Roman" w:hAnsi="Times New Roman" w:cs="Times New Roman"/>
                <w:sz w:val="22"/>
                <w:szCs w:val="22"/>
              </w:rPr>
              <w:t xml:space="preserve">. Automobilio gale  atidaromos į šonus su prilaikančiais </w:t>
            </w:r>
            <w:r w:rsidRPr="00037C24">
              <w:rPr>
                <w:rFonts w:ascii="Times New Roman" w:eastAsia="Times New Roman" w:hAnsi="Times New Roman" w:cs="Times New Roman"/>
                <w:sz w:val="22"/>
                <w:szCs w:val="22"/>
              </w:rPr>
              <w:lastRenderedPageBreak/>
              <w:t>amortizatoriais. Pagrindinės keleivių įlaipinimo duris valdomos elektros pavara, duris atsidaro lygiagrečiai su transporto priemonės kėbulu. Pagrindinių įlaipinimo durelių įlipimo pirmas laiptelis ne aukščiau 250 mm nuo žemės, papildomai automobilio išorėje sumontuoti laipteliai negalimi. Automobilis su slankiojančiomis durimis negalimas.</w:t>
            </w:r>
          </w:p>
        </w:tc>
        <w:tc>
          <w:tcPr>
            <w:tcW w:w="3260" w:type="dxa"/>
            <w:gridSpan w:val="3"/>
            <w:tcBorders>
              <w:left w:val="single" w:sz="4" w:space="0" w:color="000000"/>
              <w:right w:val="single" w:sz="4" w:space="0" w:color="000000"/>
            </w:tcBorders>
          </w:tcPr>
          <w:p w14:paraId="2D4B9A83"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6508466F" w14:textId="77777777" w:rsidTr="00037C24">
        <w:tc>
          <w:tcPr>
            <w:tcW w:w="565" w:type="dxa"/>
            <w:tcMar>
              <w:top w:w="0" w:type="dxa"/>
              <w:left w:w="103" w:type="dxa"/>
              <w:bottom w:w="0" w:type="dxa"/>
              <w:right w:w="108" w:type="dxa"/>
            </w:tcMar>
          </w:tcPr>
          <w:p w14:paraId="0D797AD0" w14:textId="1237C8A4"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10.</w:t>
            </w:r>
          </w:p>
        </w:tc>
        <w:tc>
          <w:tcPr>
            <w:tcW w:w="2333" w:type="dxa"/>
            <w:tcBorders>
              <w:left w:val="single" w:sz="4" w:space="0" w:color="000000"/>
              <w:right w:val="single" w:sz="4" w:space="0" w:color="000000"/>
            </w:tcBorders>
            <w:tcMar>
              <w:top w:w="0" w:type="dxa"/>
              <w:left w:w="103" w:type="dxa"/>
              <w:bottom w:w="0" w:type="dxa"/>
              <w:right w:w="108" w:type="dxa"/>
            </w:tcMar>
          </w:tcPr>
          <w:p w14:paraId="0869274D"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Kėbulo spalva</w:t>
            </w:r>
          </w:p>
        </w:tc>
        <w:tc>
          <w:tcPr>
            <w:tcW w:w="3508" w:type="dxa"/>
            <w:tcBorders>
              <w:left w:val="single" w:sz="4" w:space="0" w:color="000000"/>
              <w:right w:val="single" w:sz="4" w:space="0" w:color="000000"/>
            </w:tcBorders>
            <w:tcMar>
              <w:top w:w="0" w:type="dxa"/>
              <w:left w:w="103" w:type="dxa"/>
              <w:bottom w:w="0" w:type="dxa"/>
              <w:right w:w="108" w:type="dxa"/>
            </w:tcMar>
          </w:tcPr>
          <w:p w14:paraId="45156F1E" w14:textId="77777777" w:rsidR="00037C24" w:rsidRPr="00037C24" w:rsidRDefault="00037C24" w:rsidP="00C32CFD">
            <w:pPr>
              <w:pStyle w:val="LO-Normal"/>
              <w:jc w:val="both"/>
              <w:rPr>
                <w:rFonts w:ascii="Times New Roman" w:eastAsia="Calibri" w:hAnsi="Times New Roman" w:cs="Times New Roman"/>
                <w:sz w:val="22"/>
                <w:szCs w:val="22"/>
                <w:lang w:eastAsia="en-US"/>
              </w:rPr>
            </w:pPr>
            <w:r w:rsidRPr="00037C24">
              <w:rPr>
                <w:rFonts w:ascii="Times New Roman" w:eastAsia="Times New Roman" w:hAnsi="Times New Roman" w:cs="Times New Roman"/>
                <w:sz w:val="22"/>
                <w:szCs w:val="22"/>
              </w:rPr>
              <w:t>Spalva pasirenkama iš automobilio gamintojo katalogo. (</w:t>
            </w:r>
            <w:r w:rsidRPr="00037C24">
              <w:rPr>
                <w:rFonts w:ascii="Times New Roman" w:eastAsia="Calibri" w:hAnsi="Times New Roman" w:cs="Times New Roman"/>
                <w:sz w:val="22"/>
                <w:szCs w:val="22"/>
                <w:lang w:eastAsia="en-US"/>
              </w:rPr>
              <w:t>Spalvos kodas derinamas su nugalėtoju).</w:t>
            </w:r>
          </w:p>
        </w:tc>
        <w:tc>
          <w:tcPr>
            <w:tcW w:w="3260" w:type="dxa"/>
            <w:gridSpan w:val="3"/>
            <w:tcBorders>
              <w:left w:val="single" w:sz="4" w:space="0" w:color="000000"/>
              <w:right w:val="single" w:sz="4" w:space="0" w:color="000000"/>
            </w:tcBorders>
          </w:tcPr>
          <w:p w14:paraId="6254A9F0"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5CE06575" w14:textId="77777777" w:rsidTr="00037C24">
        <w:tc>
          <w:tcPr>
            <w:tcW w:w="565" w:type="dxa"/>
            <w:tcMar>
              <w:top w:w="0" w:type="dxa"/>
              <w:left w:w="103" w:type="dxa"/>
              <w:bottom w:w="0" w:type="dxa"/>
              <w:right w:w="108" w:type="dxa"/>
            </w:tcMar>
          </w:tcPr>
          <w:p w14:paraId="0982FFE5" w14:textId="0CA14485"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11.</w:t>
            </w:r>
          </w:p>
        </w:tc>
        <w:tc>
          <w:tcPr>
            <w:tcW w:w="2333" w:type="dxa"/>
            <w:tcBorders>
              <w:left w:val="single" w:sz="4" w:space="0" w:color="000000"/>
              <w:right w:val="single" w:sz="4" w:space="0" w:color="000000"/>
            </w:tcBorders>
            <w:tcMar>
              <w:top w:w="0" w:type="dxa"/>
              <w:left w:w="103" w:type="dxa"/>
              <w:bottom w:w="0" w:type="dxa"/>
              <w:right w:w="108" w:type="dxa"/>
            </w:tcMar>
          </w:tcPr>
          <w:p w14:paraId="019FB96E" w14:textId="77777777" w:rsidR="00037C24" w:rsidRPr="00037C24" w:rsidRDefault="00037C24" w:rsidP="00C32CFD">
            <w:pPr>
              <w:pStyle w:val="LO-Normal"/>
              <w:rPr>
                <w:rFonts w:ascii="Times New Roman" w:hAnsi="Times New Roman" w:cs="Times New Roman"/>
                <w:sz w:val="22"/>
                <w:szCs w:val="22"/>
              </w:rPr>
            </w:pPr>
            <w:r w:rsidRPr="00037C24">
              <w:rPr>
                <w:rFonts w:ascii="Times New Roman" w:eastAsia="Times New Roman" w:hAnsi="Times New Roman" w:cs="Times New Roman"/>
                <w:sz w:val="22"/>
                <w:szCs w:val="22"/>
              </w:rPr>
              <w:t>Variklio galia</w:t>
            </w:r>
          </w:p>
        </w:tc>
        <w:tc>
          <w:tcPr>
            <w:tcW w:w="3508" w:type="dxa"/>
            <w:tcBorders>
              <w:left w:val="single" w:sz="4" w:space="0" w:color="000000"/>
              <w:right w:val="single" w:sz="4" w:space="0" w:color="000000"/>
            </w:tcBorders>
            <w:tcMar>
              <w:top w:w="0" w:type="dxa"/>
              <w:left w:w="103" w:type="dxa"/>
              <w:bottom w:w="0" w:type="dxa"/>
              <w:right w:w="108" w:type="dxa"/>
            </w:tcMar>
          </w:tcPr>
          <w:p w14:paraId="67995E24" w14:textId="77777777" w:rsidR="00037C24" w:rsidRPr="00037C24" w:rsidRDefault="00037C24" w:rsidP="00C32CFD">
            <w:pPr>
              <w:pStyle w:val="LO-Normal"/>
              <w:jc w:val="both"/>
              <w:rPr>
                <w:rFonts w:ascii="Times New Roman" w:hAnsi="Times New Roman" w:cs="Times New Roman"/>
                <w:sz w:val="22"/>
                <w:szCs w:val="22"/>
              </w:rPr>
            </w:pPr>
            <w:r w:rsidRPr="00037C24">
              <w:rPr>
                <w:rFonts w:ascii="Times New Roman" w:eastAsia="Times New Roman" w:hAnsi="Times New Roman" w:cs="Times New Roman"/>
                <w:sz w:val="22"/>
                <w:szCs w:val="22"/>
              </w:rPr>
              <w:t>Ne mažesnė kaip 120 kW.</w:t>
            </w:r>
          </w:p>
        </w:tc>
        <w:tc>
          <w:tcPr>
            <w:tcW w:w="3260" w:type="dxa"/>
            <w:gridSpan w:val="3"/>
            <w:tcBorders>
              <w:left w:val="single" w:sz="4" w:space="0" w:color="000000"/>
              <w:right w:val="single" w:sz="4" w:space="0" w:color="000000"/>
            </w:tcBorders>
          </w:tcPr>
          <w:p w14:paraId="01BD793A"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700727BA" w14:textId="77777777" w:rsidTr="00037C24">
        <w:tc>
          <w:tcPr>
            <w:tcW w:w="565" w:type="dxa"/>
            <w:tcMar>
              <w:top w:w="0" w:type="dxa"/>
              <w:left w:w="103" w:type="dxa"/>
              <w:bottom w:w="0" w:type="dxa"/>
              <w:right w:w="108" w:type="dxa"/>
            </w:tcMar>
          </w:tcPr>
          <w:p w14:paraId="27A12CF9" w14:textId="4ADDD2B0"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12.</w:t>
            </w:r>
          </w:p>
        </w:tc>
        <w:tc>
          <w:tcPr>
            <w:tcW w:w="2333" w:type="dxa"/>
            <w:tcBorders>
              <w:left w:val="single" w:sz="4" w:space="0" w:color="000000"/>
              <w:right w:val="single" w:sz="4" w:space="0" w:color="000000"/>
            </w:tcBorders>
            <w:tcMar>
              <w:top w:w="0" w:type="dxa"/>
              <w:left w:w="103" w:type="dxa"/>
              <w:bottom w:w="0" w:type="dxa"/>
              <w:right w:w="108" w:type="dxa"/>
            </w:tcMar>
          </w:tcPr>
          <w:p w14:paraId="6D471369"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Kuro tipas</w:t>
            </w:r>
          </w:p>
        </w:tc>
        <w:tc>
          <w:tcPr>
            <w:tcW w:w="3508" w:type="dxa"/>
            <w:tcBorders>
              <w:left w:val="single" w:sz="4" w:space="0" w:color="000000"/>
              <w:right w:val="single" w:sz="4" w:space="0" w:color="000000"/>
            </w:tcBorders>
            <w:tcMar>
              <w:top w:w="0" w:type="dxa"/>
              <w:left w:w="103" w:type="dxa"/>
              <w:bottom w:w="0" w:type="dxa"/>
              <w:right w:w="108" w:type="dxa"/>
            </w:tcMar>
          </w:tcPr>
          <w:p w14:paraId="5AC0A3DF" w14:textId="77777777" w:rsidR="00037C24" w:rsidRPr="00037C24" w:rsidRDefault="00037C24" w:rsidP="00C32CFD">
            <w:pPr>
              <w:pStyle w:val="LO-Normal"/>
              <w:jc w:val="both"/>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Benzinas arba dyzelinas</w:t>
            </w:r>
          </w:p>
        </w:tc>
        <w:tc>
          <w:tcPr>
            <w:tcW w:w="3260" w:type="dxa"/>
            <w:gridSpan w:val="3"/>
            <w:tcBorders>
              <w:left w:val="single" w:sz="4" w:space="0" w:color="000000"/>
              <w:right w:val="single" w:sz="4" w:space="0" w:color="000000"/>
            </w:tcBorders>
          </w:tcPr>
          <w:p w14:paraId="2B5B7E40"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328995AF" w14:textId="77777777" w:rsidTr="00037C24">
        <w:tc>
          <w:tcPr>
            <w:tcW w:w="565" w:type="dxa"/>
            <w:tcMar>
              <w:top w:w="0" w:type="dxa"/>
              <w:left w:w="103" w:type="dxa"/>
              <w:bottom w:w="0" w:type="dxa"/>
              <w:right w:w="108" w:type="dxa"/>
            </w:tcMar>
          </w:tcPr>
          <w:p w14:paraId="5D8BF98A" w14:textId="07A39D7B"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13</w:t>
            </w:r>
          </w:p>
        </w:tc>
        <w:tc>
          <w:tcPr>
            <w:tcW w:w="2333" w:type="dxa"/>
            <w:tcBorders>
              <w:left w:val="single" w:sz="4" w:space="0" w:color="000000"/>
              <w:right w:val="single" w:sz="4" w:space="0" w:color="000000"/>
            </w:tcBorders>
            <w:tcMar>
              <w:top w:w="0" w:type="dxa"/>
              <w:left w:w="103" w:type="dxa"/>
              <w:bottom w:w="0" w:type="dxa"/>
              <w:right w:w="108" w:type="dxa"/>
            </w:tcMar>
          </w:tcPr>
          <w:p w14:paraId="5DF0FD6B"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 xml:space="preserve">Kėbulo stiklai </w:t>
            </w:r>
          </w:p>
        </w:tc>
        <w:tc>
          <w:tcPr>
            <w:tcW w:w="3508" w:type="dxa"/>
            <w:tcBorders>
              <w:left w:val="single" w:sz="4" w:space="0" w:color="000000"/>
              <w:right w:val="single" w:sz="4" w:space="0" w:color="000000"/>
            </w:tcBorders>
            <w:tcMar>
              <w:top w:w="0" w:type="dxa"/>
              <w:left w:w="103" w:type="dxa"/>
              <w:bottom w:w="0" w:type="dxa"/>
              <w:right w:w="108" w:type="dxa"/>
            </w:tcMar>
          </w:tcPr>
          <w:p w14:paraId="0136ED5B" w14:textId="77777777" w:rsidR="00037C24" w:rsidRPr="00037C24" w:rsidRDefault="00037C24" w:rsidP="00C32CFD">
            <w:pPr>
              <w:jc w:val="both"/>
              <w:rPr>
                <w:rFonts w:ascii="Times New Roman" w:eastAsia="Calibri" w:hAnsi="Times New Roman" w:cs="Times New Roman"/>
                <w:sz w:val="22"/>
                <w:szCs w:val="22"/>
                <w:lang w:eastAsia="en-US"/>
              </w:rPr>
            </w:pPr>
            <w:r w:rsidRPr="00037C24">
              <w:rPr>
                <w:rFonts w:ascii="Times New Roman" w:hAnsi="Times New Roman" w:cs="Times New Roman"/>
                <w:sz w:val="22"/>
                <w:szCs w:val="22"/>
              </w:rPr>
              <w:t>Priekinė vairuotojo dalis su stiklais, šoninis vairuotojo stiklas su el. valdomas. Galinės dalies stiklai padidinti paketai, montuojami į originalias automobilio kėbulo vietas. Šoniniai langų stiklai tamsinti arba juodo atspalvio.</w:t>
            </w:r>
          </w:p>
        </w:tc>
        <w:tc>
          <w:tcPr>
            <w:tcW w:w="3260" w:type="dxa"/>
            <w:gridSpan w:val="3"/>
            <w:tcBorders>
              <w:left w:val="single" w:sz="4" w:space="0" w:color="000000"/>
              <w:right w:val="single" w:sz="4" w:space="0" w:color="000000"/>
            </w:tcBorders>
          </w:tcPr>
          <w:p w14:paraId="333C7CB9" w14:textId="77777777" w:rsidR="00037C24" w:rsidRPr="00037C24" w:rsidRDefault="00037C24" w:rsidP="00C32CFD">
            <w:pPr>
              <w:rPr>
                <w:rFonts w:ascii="Times New Roman" w:eastAsia="Calibri" w:hAnsi="Times New Roman" w:cs="Times New Roman"/>
                <w:sz w:val="22"/>
                <w:szCs w:val="22"/>
                <w:lang w:eastAsia="en-US"/>
              </w:rPr>
            </w:pPr>
          </w:p>
        </w:tc>
      </w:tr>
      <w:tr w:rsidR="00037C24" w:rsidRPr="001B39E8" w14:paraId="2C427E9D" w14:textId="77777777" w:rsidTr="00037C24">
        <w:tc>
          <w:tcPr>
            <w:tcW w:w="565" w:type="dxa"/>
            <w:tcMar>
              <w:top w:w="0" w:type="dxa"/>
              <w:left w:w="103" w:type="dxa"/>
              <w:bottom w:w="0" w:type="dxa"/>
              <w:right w:w="108" w:type="dxa"/>
            </w:tcMar>
          </w:tcPr>
          <w:p w14:paraId="63401CB2" w14:textId="0077B9E6"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14.</w:t>
            </w:r>
          </w:p>
        </w:tc>
        <w:tc>
          <w:tcPr>
            <w:tcW w:w="2333" w:type="dxa"/>
            <w:tcBorders>
              <w:left w:val="single" w:sz="4" w:space="0" w:color="000000"/>
              <w:right w:val="single" w:sz="4" w:space="0" w:color="000000"/>
            </w:tcBorders>
            <w:tcMar>
              <w:top w:w="0" w:type="dxa"/>
              <w:left w:w="103" w:type="dxa"/>
              <w:bottom w:w="0" w:type="dxa"/>
              <w:right w:w="108" w:type="dxa"/>
            </w:tcMar>
          </w:tcPr>
          <w:p w14:paraId="2D99D11D"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Priekinės sėdynės</w:t>
            </w:r>
          </w:p>
        </w:tc>
        <w:tc>
          <w:tcPr>
            <w:tcW w:w="3508" w:type="dxa"/>
            <w:tcBorders>
              <w:left w:val="single" w:sz="4" w:space="0" w:color="000000"/>
              <w:right w:val="single" w:sz="4" w:space="0" w:color="000000"/>
            </w:tcBorders>
            <w:tcMar>
              <w:top w:w="0" w:type="dxa"/>
              <w:left w:w="103" w:type="dxa"/>
              <w:bottom w:w="0" w:type="dxa"/>
              <w:right w:w="108" w:type="dxa"/>
            </w:tcMar>
          </w:tcPr>
          <w:p w14:paraId="00F80BAC" w14:textId="77777777" w:rsidR="00037C24" w:rsidRPr="00037C24" w:rsidRDefault="00037C24" w:rsidP="00C32CFD">
            <w:pPr>
              <w:pStyle w:val="LO-Normal"/>
              <w:jc w:val="both"/>
              <w:rPr>
                <w:rFonts w:ascii="Times New Roman" w:hAnsi="Times New Roman" w:cs="Times New Roman"/>
                <w:sz w:val="22"/>
                <w:szCs w:val="22"/>
              </w:rPr>
            </w:pPr>
            <w:r w:rsidRPr="00037C24">
              <w:rPr>
                <w:rFonts w:ascii="Times New Roman" w:eastAsia="Times New Roman" w:hAnsi="Times New Roman" w:cs="Times New Roman"/>
                <w:sz w:val="22"/>
                <w:szCs w:val="22"/>
              </w:rPr>
              <w:t>Vairuotojo sėdynė:</w:t>
            </w:r>
            <w:r w:rsidRPr="00037C24">
              <w:rPr>
                <w:rFonts w:ascii="Times New Roman" w:hAnsi="Times New Roman" w:cs="Times New Roman"/>
                <w:sz w:val="22"/>
                <w:szCs w:val="22"/>
              </w:rPr>
              <w:t xml:space="preserve"> </w:t>
            </w:r>
            <w:r w:rsidRPr="00037C24">
              <w:rPr>
                <w:rFonts w:ascii="Times New Roman" w:eastAsia="Times New Roman" w:hAnsi="Times New Roman" w:cs="Times New Roman"/>
                <w:sz w:val="22"/>
                <w:szCs w:val="22"/>
              </w:rPr>
              <w:t>su pakaba, komforto versija,</w:t>
            </w:r>
            <w:r w:rsidRPr="00037C24">
              <w:rPr>
                <w:rFonts w:ascii="Times New Roman" w:hAnsi="Times New Roman" w:cs="Times New Roman"/>
                <w:sz w:val="22"/>
                <w:szCs w:val="22"/>
              </w:rPr>
              <w:t xml:space="preserve"> </w:t>
            </w:r>
            <w:r w:rsidRPr="00037C24">
              <w:rPr>
                <w:rFonts w:ascii="Times New Roman" w:eastAsia="Times New Roman" w:hAnsi="Times New Roman" w:cs="Times New Roman"/>
                <w:sz w:val="22"/>
                <w:szCs w:val="22"/>
              </w:rPr>
              <w:t>šildoma.</w:t>
            </w:r>
          </w:p>
          <w:p w14:paraId="46E4798F" w14:textId="77777777" w:rsidR="00037C24" w:rsidRPr="00037C24" w:rsidRDefault="00037C24" w:rsidP="00C32CFD">
            <w:pPr>
              <w:pStyle w:val="LO-Normal"/>
              <w:jc w:val="both"/>
              <w:rPr>
                <w:rFonts w:ascii="Times New Roman" w:eastAsia="Times New Roman" w:hAnsi="Times New Roman" w:cs="Times New Roman"/>
                <w:sz w:val="22"/>
                <w:szCs w:val="22"/>
              </w:rPr>
            </w:pPr>
            <w:r w:rsidRPr="00037C24">
              <w:rPr>
                <w:rFonts w:ascii="Times New Roman" w:hAnsi="Times New Roman" w:cs="Times New Roman"/>
                <w:sz w:val="22"/>
                <w:szCs w:val="22"/>
              </w:rPr>
              <w:t>Keleivio sėdynė: vienvietė, atlenkiama, kad užtikrinti patogų keleivių įlipimą ir išlipimą į saloną. Visos sėdynės vienodos iš analogiškos medžiagos, pagamintos Europos sąjungoje, su pasiūlymu pateikiami atitikties sertifikatai.</w:t>
            </w:r>
          </w:p>
        </w:tc>
        <w:tc>
          <w:tcPr>
            <w:tcW w:w="3260" w:type="dxa"/>
            <w:gridSpan w:val="3"/>
            <w:tcBorders>
              <w:left w:val="single" w:sz="4" w:space="0" w:color="000000"/>
              <w:right w:val="single" w:sz="4" w:space="0" w:color="000000"/>
            </w:tcBorders>
          </w:tcPr>
          <w:p w14:paraId="46184601"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2A9D67A8" w14:textId="77777777" w:rsidTr="00037C24">
        <w:tc>
          <w:tcPr>
            <w:tcW w:w="565" w:type="dxa"/>
            <w:tcMar>
              <w:top w:w="0" w:type="dxa"/>
              <w:left w:w="103" w:type="dxa"/>
              <w:bottom w:w="0" w:type="dxa"/>
              <w:right w:w="108" w:type="dxa"/>
            </w:tcMar>
          </w:tcPr>
          <w:p w14:paraId="0E00163E" w14:textId="3D73FCBD"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15.</w:t>
            </w:r>
          </w:p>
        </w:tc>
        <w:tc>
          <w:tcPr>
            <w:tcW w:w="2333" w:type="dxa"/>
            <w:tcBorders>
              <w:left w:val="single" w:sz="4" w:space="0" w:color="000000"/>
              <w:right w:val="single" w:sz="4" w:space="0" w:color="000000"/>
            </w:tcBorders>
            <w:tcMar>
              <w:top w:w="0" w:type="dxa"/>
              <w:left w:w="103" w:type="dxa"/>
              <w:bottom w:w="0" w:type="dxa"/>
              <w:right w:w="108" w:type="dxa"/>
            </w:tcMar>
          </w:tcPr>
          <w:p w14:paraId="34620DC2"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Vairas</w:t>
            </w:r>
          </w:p>
        </w:tc>
        <w:tc>
          <w:tcPr>
            <w:tcW w:w="3508" w:type="dxa"/>
            <w:tcBorders>
              <w:left w:val="single" w:sz="4" w:space="0" w:color="000000"/>
              <w:right w:val="single" w:sz="4" w:space="0" w:color="000000"/>
            </w:tcBorders>
            <w:tcMar>
              <w:top w:w="0" w:type="dxa"/>
              <w:left w:w="103" w:type="dxa"/>
              <w:bottom w:w="0" w:type="dxa"/>
              <w:right w:w="108" w:type="dxa"/>
            </w:tcMar>
          </w:tcPr>
          <w:p w14:paraId="30B69F06" w14:textId="77777777" w:rsidR="00037C24" w:rsidRPr="00037C24" w:rsidRDefault="00037C24" w:rsidP="00C32CFD">
            <w:pPr>
              <w:jc w:val="both"/>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Oda aptrauktas multifunkcinis.</w:t>
            </w:r>
          </w:p>
        </w:tc>
        <w:tc>
          <w:tcPr>
            <w:tcW w:w="3260" w:type="dxa"/>
            <w:gridSpan w:val="3"/>
            <w:tcBorders>
              <w:left w:val="single" w:sz="4" w:space="0" w:color="000000"/>
              <w:right w:val="single" w:sz="4" w:space="0" w:color="000000"/>
            </w:tcBorders>
          </w:tcPr>
          <w:p w14:paraId="68FF70F5"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24916867" w14:textId="77777777" w:rsidTr="00037C24">
        <w:tc>
          <w:tcPr>
            <w:tcW w:w="565" w:type="dxa"/>
            <w:tcMar>
              <w:top w:w="0" w:type="dxa"/>
              <w:left w:w="103" w:type="dxa"/>
              <w:bottom w:w="0" w:type="dxa"/>
              <w:right w:w="108" w:type="dxa"/>
            </w:tcMar>
          </w:tcPr>
          <w:p w14:paraId="739E6D26" w14:textId="38BB1B65"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16.</w:t>
            </w:r>
          </w:p>
        </w:tc>
        <w:tc>
          <w:tcPr>
            <w:tcW w:w="2333" w:type="dxa"/>
            <w:tcBorders>
              <w:left w:val="single" w:sz="4" w:space="0" w:color="000000"/>
              <w:right w:val="single" w:sz="4" w:space="0" w:color="000000"/>
            </w:tcBorders>
            <w:tcMar>
              <w:top w:w="0" w:type="dxa"/>
              <w:left w:w="103" w:type="dxa"/>
              <w:bottom w:w="0" w:type="dxa"/>
              <w:right w:w="108" w:type="dxa"/>
            </w:tcMar>
          </w:tcPr>
          <w:p w14:paraId="1FCE31D5"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Varantysis tiltas</w:t>
            </w:r>
          </w:p>
        </w:tc>
        <w:tc>
          <w:tcPr>
            <w:tcW w:w="3508" w:type="dxa"/>
            <w:tcBorders>
              <w:left w:val="single" w:sz="4" w:space="0" w:color="000000"/>
              <w:right w:val="single" w:sz="4" w:space="0" w:color="000000"/>
            </w:tcBorders>
            <w:tcMar>
              <w:top w:w="0" w:type="dxa"/>
              <w:left w:w="103" w:type="dxa"/>
              <w:bottom w:w="0" w:type="dxa"/>
              <w:right w:w="108" w:type="dxa"/>
            </w:tcMar>
          </w:tcPr>
          <w:p w14:paraId="445A88ED"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Galinis arba abu.</w:t>
            </w:r>
          </w:p>
        </w:tc>
        <w:tc>
          <w:tcPr>
            <w:tcW w:w="3260" w:type="dxa"/>
            <w:gridSpan w:val="3"/>
            <w:tcBorders>
              <w:left w:val="single" w:sz="4" w:space="0" w:color="000000"/>
              <w:right w:val="single" w:sz="4" w:space="0" w:color="000000"/>
            </w:tcBorders>
          </w:tcPr>
          <w:p w14:paraId="6043D00D"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0F2C1B6E" w14:textId="77777777" w:rsidTr="00037C24">
        <w:tc>
          <w:tcPr>
            <w:tcW w:w="565" w:type="dxa"/>
            <w:tcMar>
              <w:top w:w="0" w:type="dxa"/>
              <w:left w:w="103" w:type="dxa"/>
              <w:bottom w:w="0" w:type="dxa"/>
              <w:right w:w="108" w:type="dxa"/>
            </w:tcMar>
          </w:tcPr>
          <w:p w14:paraId="795EFD8C" w14:textId="28F1AB9C"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17.</w:t>
            </w:r>
          </w:p>
        </w:tc>
        <w:tc>
          <w:tcPr>
            <w:tcW w:w="2333" w:type="dxa"/>
            <w:tcBorders>
              <w:left w:val="single" w:sz="4" w:space="0" w:color="000000"/>
              <w:right w:val="single" w:sz="4" w:space="0" w:color="000000"/>
            </w:tcBorders>
            <w:tcMar>
              <w:top w:w="0" w:type="dxa"/>
              <w:left w:w="103" w:type="dxa"/>
              <w:bottom w:w="0" w:type="dxa"/>
              <w:right w:w="108" w:type="dxa"/>
            </w:tcMar>
          </w:tcPr>
          <w:p w14:paraId="4C31E4A9"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 xml:space="preserve">Purvasaugiai </w:t>
            </w:r>
          </w:p>
        </w:tc>
        <w:tc>
          <w:tcPr>
            <w:tcW w:w="3508" w:type="dxa"/>
            <w:tcBorders>
              <w:left w:val="single" w:sz="4" w:space="0" w:color="000000"/>
              <w:right w:val="single" w:sz="4" w:space="0" w:color="000000"/>
            </w:tcBorders>
            <w:tcMar>
              <w:top w:w="0" w:type="dxa"/>
              <w:left w:w="103" w:type="dxa"/>
              <w:bottom w:w="0" w:type="dxa"/>
              <w:right w:w="108" w:type="dxa"/>
            </w:tcMar>
          </w:tcPr>
          <w:p w14:paraId="311E0A87" w14:textId="77777777" w:rsidR="00037C24" w:rsidRPr="00037C24" w:rsidRDefault="00037C24" w:rsidP="00C32CFD">
            <w:pPr>
              <w:pStyle w:val="LO-Normal"/>
              <w:jc w:val="both"/>
              <w:rPr>
                <w:rFonts w:ascii="Times New Roman" w:eastAsia="Times New Roman" w:hAnsi="Times New Roman" w:cs="Times New Roman"/>
                <w:sz w:val="22"/>
                <w:szCs w:val="22"/>
              </w:rPr>
            </w:pPr>
            <w:r w:rsidRPr="00037C24">
              <w:rPr>
                <w:rFonts w:ascii="Times New Roman" w:eastAsia="Calibri" w:hAnsi="Times New Roman" w:cs="Times New Roman"/>
                <w:sz w:val="22"/>
                <w:szCs w:val="22"/>
                <w:lang w:eastAsia="en-US"/>
              </w:rPr>
              <w:t>Priekiniai ir galiniai.</w:t>
            </w:r>
          </w:p>
        </w:tc>
        <w:tc>
          <w:tcPr>
            <w:tcW w:w="3260" w:type="dxa"/>
            <w:gridSpan w:val="3"/>
            <w:tcBorders>
              <w:left w:val="single" w:sz="4" w:space="0" w:color="000000"/>
              <w:right w:val="single" w:sz="4" w:space="0" w:color="000000"/>
            </w:tcBorders>
          </w:tcPr>
          <w:p w14:paraId="68869C6E" w14:textId="77777777" w:rsidR="00037C24" w:rsidRPr="00037C24" w:rsidRDefault="00037C24" w:rsidP="00C32CFD">
            <w:pPr>
              <w:pStyle w:val="LO-Normal"/>
              <w:jc w:val="both"/>
              <w:rPr>
                <w:rFonts w:ascii="Times New Roman" w:eastAsia="Calibri" w:hAnsi="Times New Roman" w:cs="Times New Roman"/>
                <w:sz w:val="22"/>
                <w:szCs w:val="22"/>
                <w:lang w:eastAsia="en-US"/>
              </w:rPr>
            </w:pPr>
          </w:p>
        </w:tc>
      </w:tr>
      <w:tr w:rsidR="00037C24" w:rsidRPr="001B39E8" w14:paraId="21CF7A17" w14:textId="77777777" w:rsidTr="00037C24">
        <w:tc>
          <w:tcPr>
            <w:tcW w:w="565" w:type="dxa"/>
            <w:tcMar>
              <w:top w:w="0" w:type="dxa"/>
              <w:left w:w="103" w:type="dxa"/>
              <w:bottom w:w="0" w:type="dxa"/>
              <w:right w:w="108" w:type="dxa"/>
            </w:tcMar>
          </w:tcPr>
          <w:p w14:paraId="2A24FAEB" w14:textId="6466E446"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18.</w:t>
            </w:r>
          </w:p>
        </w:tc>
        <w:tc>
          <w:tcPr>
            <w:tcW w:w="2333" w:type="dxa"/>
            <w:tcBorders>
              <w:left w:val="single" w:sz="4" w:space="0" w:color="000000"/>
              <w:right w:val="single" w:sz="4" w:space="0" w:color="000000"/>
            </w:tcBorders>
            <w:tcMar>
              <w:top w:w="0" w:type="dxa"/>
              <w:left w:w="103" w:type="dxa"/>
              <w:bottom w:w="0" w:type="dxa"/>
              <w:right w:w="108" w:type="dxa"/>
            </w:tcMar>
          </w:tcPr>
          <w:p w14:paraId="035B91F4" w14:textId="5DD2D3B2" w:rsidR="00037C24" w:rsidRPr="00037C24" w:rsidRDefault="00037C24" w:rsidP="0056463D">
            <w:pPr>
              <w:rPr>
                <w:rFonts w:ascii="Times New Roman" w:hAnsi="Times New Roman" w:cs="Times New Roman"/>
                <w:sz w:val="22"/>
                <w:szCs w:val="22"/>
                <w:lang w:val="en-US"/>
              </w:rPr>
            </w:pPr>
            <w:r w:rsidRPr="00037C24">
              <w:rPr>
                <w:rFonts w:ascii="Times New Roman" w:hAnsi="Times New Roman" w:cs="Times New Roman"/>
                <w:sz w:val="22"/>
                <w:szCs w:val="22"/>
              </w:rPr>
              <w:t>Keleivių vietų skaičius (su vairuotojo vieta)</w:t>
            </w:r>
          </w:p>
        </w:tc>
        <w:tc>
          <w:tcPr>
            <w:tcW w:w="3508" w:type="dxa"/>
            <w:tcBorders>
              <w:left w:val="single" w:sz="4" w:space="0" w:color="000000"/>
              <w:right w:val="single" w:sz="4" w:space="0" w:color="000000"/>
            </w:tcBorders>
            <w:tcMar>
              <w:top w:w="0" w:type="dxa"/>
              <w:left w:w="103" w:type="dxa"/>
              <w:bottom w:w="0" w:type="dxa"/>
              <w:right w:w="108" w:type="dxa"/>
            </w:tcMar>
          </w:tcPr>
          <w:p w14:paraId="6AFAFA41"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Automobilis registruotas kaip 21 sėdimųjų vietų. Iš jų 1 vairuotojas ir viena atlenkiama sėdynė priekyje ties įlipimu, kitos 19 sėdimosios vietos keleivių skyriuje. Visos sėdynės su tritaškiais saugos diržais.</w:t>
            </w:r>
          </w:p>
        </w:tc>
        <w:tc>
          <w:tcPr>
            <w:tcW w:w="3260" w:type="dxa"/>
            <w:gridSpan w:val="3"/>
            <w:tcBorders>
              <w:left w:val="single" w:sz="4" w:space="0" w:color="000000"/>
              <w:right w:val="single" w:sz="4" w:space="0" w:color="000000"/>
            </w:tcBorders>
          </w:tcPr>
          <w:p w14:paraId="395F8DCB" w14:textId="77777777" w:rsidR="00037C24" w:rsidRPr="00037C24" w:rsidRDefault="00037C24" w:rsidP="00C32CFD">
            <w:pPr>
              <w:jc w:val="both"/>
              <w:rPr>
                <w:rFonts w:ascii="Times New Roman" w:hAnsi="Times New Roman" w:cs="Times New Roman"/>
                <w:sz w:val="22"/>
                <w:szCs w:val="22"/>
                <w:highlight w:val="yellow"/>
              </w:rPr>
            </w:pPr>
          </w:p>
        </w:tc>
      </w:tr>
      <w:tr w:rsidR="00037C24" w:rsidRPr="001B39E8" w14:paraId="61595253" w14:textId="77777777" w:rsidTr="00037C24">
        <w:trPr>
          <w:trHeight w:val="599"/>
        </w:trPr>
        <w:tc>
          <w:tcPr>
            <w:tcW w:w="565" w:type="dxa"/>
            <w:tcMar>
              <w:top w:w="0" w:type="dxa"/>
              <w:left w:w="103" w:type="dxa"/>
              <w:bottom w:w="0" w:type="dxa"/>
              <w:right w:w="108" w:type="dxa"/>
            </w:tcMar>
          </w:tcPr>
          <w:p w14:paraId="2F8B99ED" w14:textId="2F5C66B7"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19.</w:t>
            </w:r>
          </w:p>
        </w:tc>
        <w:tc>
          <w:tcPr>
            <w:tcW w:w="2333" w:type="dxa"/>
            <w:tcBorders>
              <w:left w:val="single" w:sz="4" w:space="0" w:color="000000"/>
              <w:right w:val="single" w:sz="4" w:space="0" w:color="000000"/>
            </w:tcBorders>
            <w:tcMar>
              <w:top w:w="0" w:type="dxa"/>
              <w:left w:w="103" w:type="dxa"/>
              <w:bottom w:w="0" w:type="dxa"/>
              <w:right w:w="108" w:type="dxa"/>
            </w:tcMar>
          </w:tcPr>
          <w:p w14:paraId="199CDD36" w14:textId="77777777" w:rsidR="00037C24" w:rsidRPr="00037C24" w:rsidRDefault="00037C24" w:rsidP="00C32CFD">
            <w:pPr>
              <w:pStyle w:val="LO-Normal"/>
              <w:rPr>
                <w:rFonts w:ascii="Times New Roman" w:hAnsi="Times New Roman" w:cs="Times New Roman"/>
                <w:sz w:val="22"/>
                <w:szCs w:val="22"/>
              </w:rPr>
            </w:pPr>
            <w:r w:rsidRPr="00037C24">
              <w:rPr>
                <w:rFonts w:ascii="Times New Roman" w:eastAsia="Times New Roman" w:hAnsi="Times New Roman" w:cs="Times New Roman"/>
                <w:sz w:val="22"/>
                <w:szCs w:val="22"/>
              </w:rPr>
              <w:t>Automobilio valdymo ir saugumo sistemos</w:t>
            </w:r>
          </w:p>
        </w:tc>
        <w:tc>
          <w:tcPr>
            <w:tcW w:w="3508" w:type="dxa"/>
            <w:tcBorders>
              <w:left w:val="single" w:sz="4" w:space="0" w:color="000000"/>
              <w:right w:val="single" w:sz="4" w:space="0" w:color="000000"/>
            </w:tcBorders>
            <w:tcMar>
              <w:top w:w="0" w:type="dxa"/>
              <w:left w:w="103" w:type="dxa"/>
              <w:bottom w:w="0" w:type="dxa"/>
              <w:right w:w="108" w:type="dxa"/>
            </w:tcMar>
          </w:tcPr>
          <w:p w14:paraId="31DF185D"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 xml:space="preserve">Elektroninė stabilumo sistema, ESP, ABS, apsauga nuo praslydimo. Vairo stiprintuvas. Reguliuojama vairo kolonėlė pagal aukštį ir ilgį. Įkalnės stabdis. </w:t>
            </w:r>
          </w:p>
          <w:p w14:paraId="56B68705"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 xml:space="preserve">Pastovaus greičio palaikymo įrenginys. </w:t>
            </w:r>
          </w:p>
          <w:p w14:paraId="33669F7D" w14:textId="77777777" w:rsidR="00037C24" w:rsidRPr="00037C24" w:rsidRDefault="00037C24" w:rsidP="00C32CFD">
            <w:pPr>
              <w:rPr>
                <w:rFonts w:ascii="Times New Roman" w:eastAsia="Calibri" w:hAnsi="Times New Roman" w:cs="Times New Roman"/>
                <w:sz w:val="22"/>
                <w:szCs w:val="22"/>
                <w:lang w:eastAsia="en-US"/>
              </w:rPr>
            </w:pPr>
            <w:r w:rsidRPr="00037C24">
              <w:rPr>
                <w:rFonts w:ascii="Times New Roman" w:hAnsi="Times New Roman" w:cs="Times New Roman"/>
                <w:sz w:val="22"/>
                <w:szCs w:val="22"/>
              </w:rPr>
              <w:t xml:space="preserve">Automobilis privalo atitikti visus ES saugos reglamento 2018/2144 </w:t>
            </w:r>
            <w:r w:rsidRPr="00037C24">
              <w:rPr>
                <w:rFonts w:ascii="Times New Roman" w:hAnsi="Times New Roman" w:cs="Times New Roman"/>
                <w:sz w:val="22"/>
                <w:szCs w:val="22"/>
              </w:rPr>
              <w:lastRenderedPageBreak/>
              <w:t>reikalavimus įsigaliojančius nuo 2024 metų liepos 7 d.</w:t>
            </w:r>
          </w:p>
        </w:tc>
        <w:tc>
          <w:tcPr>
            <w:tcW w:w="3260" w:type="dxa"/>
            <w:gridSpan w:val="3"/>
            <w:tcBorders>
              <w:left w:val="single" w:sz="4" w:space="0" w:color="000000"/>
              <w:right w:val="single" w:sz="4" w:space="0" w:color="000000"/>
            </w:tcBorders>
          </w:tcPr>
          <w:p w14:paraId="03013BA1" w14:textId="77777777" w:rsidR="00037C24" w:rsidRPr="00037C24" w:rsidRDefault="00037C24" w:rsidP="00C32CFD">
            <w:pPr>
              <w:pStyle w:val="LO-Normal"/>
              <w:jc w:val="both"/>
              <w:rPr>
                <w:rFonts w:ascii="Times New Roman" w:hAnsi="Times New Roman" w:cs="Times New Roman"/>
                <w:sz w:val="22"/>
                <w:szCs w:val="22"/>
              </w:rPr>
            </w:pPr>
          </w:p>
        </w:tc>
      </w:tr>
      <w:tr w:rsidR="00037C24" w:rsidRPr="001B39E8" w14:paraId="337619BE" w14:textId="77777777" w:rsidTr="00037C24">
        <w:tc>
          <w:tcPr>
            <w:tcW w:w="565" w:type="dxa"/>
            <w:tcMar>
              <w:top w:w="0" w:type="dxa"/>
              <w:left w:w="103" w:type="dxa"/>
              <w:bottom w:w="0" w:type="dxa"/>
              <w:right w:w="108" w:type="dxa"/>
            </w:tcMar>
          </w:tcPr>
          <w:p w14:paraId="3AB814E5" w14:textId="618D4C7B"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20.</w:t>
            </w:r>
          </w:p>
        </w:tc>
        <w:tc>
          <w:tcPr>
            <w:tcW w:w="2333" w:type="dxa"/>
            <w:tcBorders>
              <w:left w:val="single" w:sz="4" w:space="0" w:color="000000"/>
              <w:right w:val="single" w:sz="4" w:space="0" w:color="000000"/>
            </w:tcBorders>
            <w:tcMar>
              <w:top w:w="0" w:type="dxa"/>
              <w:left w:w="103" w:type="dxa"/>
              <w:bottom w:w="0" w:type="dxa"/>
              <w:right w:w="108" w:type="dxa"/>
            </w:tcMar>
          </w:tcPr>
          <w:p w14:paraId="43065E66"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Žibintai</w:t>
            </w:r>
          </w:p>
        </w:tc>
        <w:tc>
          <w:tcPr>
            <w:tcW w:w="3508" w:type="dxa"/>
            <w:tcBorders>
              <w:left w:val="single" w:sz="4" w:space="0" w:color="000000"/>
              <w:right w:val="single" w:sz="4" w:space="0" w:color="000000"/>
            </w:tcBorders>
            <w:tcMar>
              <w:top w:w="0" w:type="dxa"/>
              <w:left w:w="103" w:type="dxa"/>
              <w:bottom w:w="0" w:type="dxa"/>
              <w:right w:w="108" w:type="dxa"/>
            </w:tcMar>
          </w:tcPr>
          <w:p w14:paraId="66603449"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Priekiniai pagrindiniai dienos artimųjų ir tolimųjų šviesų žibintai. žibintai LED. Rūko žibintai su kelkraščio pašvietimo funkcija.</w:t>
            </w:r>
          </w:p>
        </w:tc>
        <w:tc>
          <w:tcPr>
            <w:tcW w:w="3260" w:type="dxa"/>
            <w:gridSpan w:val="3"/>
            <w:tcBorders>
              <w:left w:val="single" w:sz="4" w:space="0" w:color="000000"/>
              <w:right w:val="single" w:sz="4" w:space="0" w:color="000000"/>
            </w:tcBorders>
          </w:tcPr>
          <w:p w14:paraId="13C2CE6E" w14:textId="77777777" w:rsidR="00037C24" w:rsidRPr="00037C24" w:rsidRDefault="00037C24" w:rsidP="00C32CFD">
            <w:pPr>
              <w:pStyle w:val="LO-Normal"/>
              <w:jc w:val="both"/>
              <w:rPr>
                <w:rFonts w:ascii="Times New Roman" w:hAnsi="Times New Roman" w:cs="Times New Roman"/>
                <w:sz w:val="22"/>
                <w:szCs w:val="22"/>
              </w:rPr>
            </w:pPr>
          </w:p>
        </w:tc>
      </w:tr>
      <w:tr w:rsidR="00037C24" w:rsidRPr="001B39E8" w14:paraId="74EBFA0A" w14:textId="77777777" w:rsidTr="00037C24">
        <w:tc>
          <w:tcPr>
            <w:tcW w:w="565" w:type="dxa"/>
            <w:tcMar>
              <w:top w:w="0" w:type="dxa"/>
              <w:left w:w="103" w:type="dxa"/>
              <w:bottom w:w="0" w:type="dxa"/>
              <w:right w:w="108" w:type="dxa"/>
            </w:tcMar>
          </w:tcPr>
          <w:p w14:paraId="54C66850" w14:textId="78742936"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21.</w:t>
            </w:r>
          </w:p>
        </w:tc>
        <w:tc>
          <w:tcPr>
            <w:tcW w:w="2333" w:type="dxa"/>
            <w:tcBorders>
              <w:left w:val="single" w:sz="4" w:space="0" w:color="000000"/>
              <w:right w:val="single" w:sz="4" w:space="0" w:color="000000"/>
            </w:tcBorders>
            <w:tcMar>
              <w:top w:w="0" w:type="dxa"/>
              <w:left w:w="103" w:type="dxa"/>
              <w:bottom w:w="0" w:type="dxa"/>
              <w:right w:w="108" w:type="dxa"/>
            </w:tcMar>
          </w:tcPr>
          <w:p w14:paraId="44D3BDBD" w14:textId="44F51C91" w:rsidR="00037C24" w:rsidRPr="00037C24" w:rsidRDefault="00037C24" w:rsidP="00037C24">
            <w:pPr>
              <w:rPr>
                <w:rFonts w:ascii="Times New Roman" w:hAnsi="Times New Roman" w:cs="Times New Roman"/>
                <w:sz w:val="22"/>
                <w:szCs w:val="22"/>
              </w:rPr>
            </w:pPr>
            <w:r w:rsidRPr="00037C24">
              <w:rPr>
                <w:rFonts w:ascii="Times New Roman" w:eastAsia="Times New Roman" w:hAnsi="Times New Roman" w:cs="Times New Roman"/>
                <w:sz w:val="22"/>
                <w:szCs w:val="22"/>
                <w:lang w:bidi="hi-IN"/>
              </w:rPr>
              <w:t>Garso ir vaizdo sistema</w:t>
            </w:r>
          </w:p>
        </w:tc>
        <w:tc>
          <w:tcPr>
            <w:tcW w:w="3508" w:type="dxa"/>
            <w:tcBorders>
              <w:left w:val="single" w:sz="4" w:space="0" w:color="000000"/>
              <w:right w:val="single" w:sz="4" w:space="0" w:color="000000"/>
            </w:tcBorders>
            <w:tcMar>
              <w:top w:w="0" w:type="dxa"/>
              <w:left w:w="103" w:type="dxa"/>
              <w:bottom w:w="0" w:type="dxa"/>
              <w:right w:w="108" w:type="dxa"/>
            </w:tcMar>
          </w:tcPr>
          <w:p w14:paraId="0A22CC23" w14:textId="77777777" w:rsidR="00037C24" w:rsidRPr="00037C24" w:rsidRDefault="00037C24" w:rsidP="00C32CFD">
            <w:pPr>
              <w:jc w:val="both"/>
              <w:rPr>
                <w:rFonts w:ascii="Times New Roman" w:eastAsia="Times New Roman" w:hAnsi="Times New Roman" w:cs="Times New Roman"/>
                <w:sz w:val="22"/>
                <w:szCs w:val="22"/>
                <w:lang w:eastAsia="en-US"/>
              </w:rPr>
            </w:pPr>
            <w:r w:rsidRPr="00037C24">
              <w:rPr>
                <w:rFonts w:ascii="Times New Roman" w:hAnsi="Times New Roman" w:cs="Times New Roman"/>
                <w:sz w:val="22"/>
                <w:szCs w:val="22"/>
              </w:rPr>
              <w:t xml:space="preserve">Ne mažiau kaip 4 garsiakalbiai. FM radijas. Mobiliojo telefono belaidė sąsaja ("App conecta" arba lygiavertė). </w:t>
            </w:r>
          </w:p>
        </w:tc>
        <w:tc>
          <w:tcPr>
            <w:tcW w:w="3260" w:type="dxa"/>
            <w:gridSpan w:val="3"/>
            <w:tcBorders>
              <w:left w:val="single" w:sz="4" w:space="0" w:color="000000"/>
              <w:right w:val="single" w:sz="4" w:space="0" w:color="000000"/>
            </w:tcBorders>
          </w:tcPr>
          <w:p w14:paraId="73FE1156" w14:textId="77777777" w:rsidR="00037C24" w:rsidRPr="00037C24" w:rsidRDefault="00037C24" w:rsidP="00C32CFD">
            <w:pPr>
              <w:pStyle w:val="LO-Normal"/>
              <w:jc w:val="both"/>
              <w:rPr>
                <w:rFonts w:ascii="Times New Roman" w:hAnsi="Times New Roman" w:cs="Times New Roman"/>
                <w:sz w:val="22"/>
                <w:szCs w:val="22"/>
              </w:rPr>
            </w:pPr>
          </w:p>
        </w:tc>
      </w:tr>
      <w:tr w:rsidR="00037C24" w:rsidRPr="001B39E8" w14:paraId="6277FFA7" w14:textId="77777777" w:rsidTr="00037C24">
        <w:tc>
          <w:tcPr>
            <w:tcW w:w="565" w:type="dxa"/>
            <w:tcMar>
              <w:top w:w="0" w:type="dxa"/>
              <w:left w:w="103" w:type="dxa"/>
              <w:bottom w:w="0" w:type="dxa"/>
              <w:right w:w="108" w:type="dxa"/>
            </w:tcMar>
          </w:tcPr>
          <w:p w14:paraId="1BE43DC2" w14:textId="0A887857"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22.</w:t>
            </w:r>
          </w:p>
        </w:tc>
        <w:tc>
          <w:tcPr>
            <w:tcW w:w="2333" w:type="dxa"/>
            <w:tcBorders>
              <w:left w:val="single" w:sz="4" w:space="0" w:color="000000"/>
              <w:right w:val="single" w:sz="4" w:space="0" w:color="000000"/>
            </w:tcBorders>
            <w:tcMar>
              <w:top w:w="0" w:type="dxa"/>
              <w:left w:w="103" w:type="dxa"/>
              <w:bottom w:w="0" w:type="dxa"/>
              <w:right w:w="108" w:type="dxa"/>
            </w:tcMar>
          </w:tcPr>
          <w:p w14:paraId="1779D113" w14:textId="0D77B8B1" w:rsidR="00037C24" w:rsidRPr="00037C24" w:rsidRDefault="00037C24" w:rsidP="00037C24">
            <w:pPr>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lang w:bidi="hi-IN"/>
              </w:rPr>
              <w:t>Galinio vaizdo veidrodėliai</w:t>
            </w:r>
          </w:p>
        </w:tc>
        <w:tc>
          <w:tcPr>
            <w:tcW w:w="3508" w:type="dxa"/>
            <w:tcBorders>
              <w:left w:val="single" w:sz="4" w:space="0" w:color="000000"/>
              <w:right w:val="single" w:sz="4" w:space="0" w:color="000000"/>
            </w:tcBorders>
            <w:tcMar>
              <w:top w:w="0" w:type="dxa"/>
              <w:left w:w="103" w:type="dxa"/>
              <w:bottom w:w="0" w:type="dxa"/>
              <w:right w:w="108" w:type="dxa"/>
            </w:tcMar>
          </w:tcPr>
          <w:p w14:paraId="37567854" w14:textId="77777777" w:rsidR="00037C24" w:rsidRPr="00037C24" w:rsidRDefault="00037C24" w:rsidP="00C32CFD">
            <w:pPr>
              <w:pStyle w:val="LO-Normal"/>
              <w:jc w:val="both"/>
              <w:rPr>
                <w:rFonts w:ascii="Times New Roman" w:eastAsia="Times New Roman" w:hAnsi="Times New Roman" w:cs="Times New Roman"/>
                <w:sz w:val="22"/>
                <w:szCs w:val="22"/>
                <w:lang w:eastAsia="lt-LT" w:bidi="ar-SA"/>
              </w:rPr>
            </w:pPr>
            <w:r w:rsidRPr="00037C24">
              <w:rPr>
                <w:rFonts w:ascii="Times New Roman" w:eastAsia="Times New Roman" w:hAnsi="Times New Roman" w:cs="Times New Roman"/>
                <w:sz w:val="22"/>
                <w:szCs w:val="22"/>
                <w:lang w:eastAsia="lt-LT" w:bidi="ar-SA"/>
              </w:rPr>
              <w:t>Užlenkiami (mechaniškai ar elektra), elektra valdomi ir šildomi galinio vaizdo išorės veidrodėliai.</w:t>
            </w:r>
          </w:p>
          <w:p w14:paraId="0B5311B9"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Centrinis vaizdo veidrodėlis.</w:t>
            </w:r>
          </w:p>
        </w:tc>
        <w:tc>
          <w:tcPr>
            <w:tcW w:w="3260" w:type="dxa"/>
            <w:gridSpan w:val="3"/>
            <w:tcBorders>
              <w:left w:val="single" w:sz="4" w:space="0" w:color="000000"/>
              <w:right w:val="single" w:sz="4" w:space="0" w:color="000000"/>
            </w:tcBorders>
          </w:tcPr>
          <w:p w14:paraId="0CDBAC91" w14:textId="77777777" w:rsidR="00037C24" w:rsidRPr="00037C24" w:rsidRDefault="00037C24" w:rsidP="00C32CFD">
            <w:pPr>
              <w:pStyle w:val="LO-Normal"/>
              <w:jc w:val="both"/>
              <w:rPr>
                <w:rFonts w:ascii="Times New Roman" w:eastAsia="Times New Roman" w:hAnsi="Times New Roman" w:cs="Times New Roman"/>
                <w:sz w:val="22"/>
                <w:szCs w:val="22"/>
                <w:lang w:eastAsia="lt-LT" w:bidi="ar-SA"/>
              </w:rPr>
            </w:pPr>
          </w:p>
        </w:tc>
      </w:tr>
      <w:tr w:rsidR="00037C24" w:rsidRPr="001B39E8" w14:paraId="4E7B6168" w14:textId="77777777" w:rsidTr="00037C24">
        <w:tc>
          <w:tcPr>
            <w:tcW w:w="565" w:type="dxa"/>
            <w:tcMar>
              <w:top w:w="0" w:type="dxa"/>
              <w:left w:w="103" w:type="dxa"/>
              <w:bottom w:w="0" w:type="dxa"/>
              <w:right w:w="108" w:type="dxa"/>
            </w:tcMar>
          </w:tcPr>
          <w:p w14:paraId="3097A6B9" w14:textId="6B8374FB"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23.</w:t>
            </w:r>
          </w:p>
        </w:tc>
        <w:tc>
          <w:tcPr>
            <w:tcW w:w="2333" w:type="dxa"/>
            <w:tcBorders>
              <w:left w:val="single" w:sz="4" w:space="0" w:color="000000"/>
              <w:right w:val="single" w:sz="4" w:space="0" w:color="000000"/>
            </w:tcBorders>
            <w:tcMar>
              <w:top w:w="0" w:type="dxa"/>
              <w:left w:w="103" w:type="dxa"/>
              <w:bottom w:w="0" w:type="dxa"/>
              <w:right w:w="108" w:type="dxa"/>
            </w:tcMar>
          </w:tcPr>
          <w:p w14:paraId="44E3E71E" w14:textId="77777777" w:rsidR="00037C24" w:rsidRPr="00037C24" w:rsidRDefault="00037C24" w:rsidP="00C32CFD">
            <w:pPr>
              <w:rPr>
                <w:rFonts w:ascii="Times New Roman" w:eastAsia="Times New Roman" w:hAnsi="Times New Roman" w:cs="Times New Roman"/>
                <w:sz w:val="22"/>
                <w:szCs w:val="22"/>
                <w:lang w:bidi="hi-IN"/>
              </w:rPr>
            </w:pPr>
            <w:r w:rsidRPr="00037C24">
              <w:rPr>
                <w:rFonts w:ascii="Times New Roman" w:hAnsi="Times New Roman" w:cs="Times New Roman"/>
                <w:sz w:val="22"/>
                <w:szCs w:val="22"/>
              </w:rPr>
              <w:t>Dangos</w:t>
            </w:r>
          </w:p>
        </w:tc>
        <w:tc>
          <w:tcPr>
            <w:tcW w:w="3508" w:type="dxa"/>
            <w:tcBorders>
              <w:left w:val="single" w:sz="4" w:space="0" w:color="000000"/>
              <w:right w:val="single" w:sz="4" w:space="0" w:color="000000"/>
            </w:tcBorders>
            <w:tcMar>
              <w:top w:w="0" w:type="dxa"/>
              <w:left w:w="103" w:type="dxa"/>
              <w:bottom w:w="0" w:type="dxa"/>
              <w:right w:w="108" w:type="dxa"/>
            </w:tcMar>
          </w:tcPr>
          <w:p w14:paraId="7626308E" w14:textId="77777777" w:rsidR="00037C24" w:rsidRPr="00037C24" w:rsidRDefault="00037C24" w:rsidP="00C32CFD">
            <w:pPr>
              <w:jc w:val="both"/>
              <w:rPr>
                <w:rFonts w:ascii="Times New Roman" w:eastAsia="Times New Roman" w:hAnsi="Times New Roman" w:cs="Times New Roman"/>
                <w:sz w:val="22"/>
                <w:szCs w:val="22"/>
              </w:rPr>
            </w:pPr>
            <w:r w:rsidRPr="00037C24">
              <w:rPr>
                <w:rFonts w:ascii="Times New Roman" w:hAnsi="Times New Roman" w:cs="Times New Roman"/>
                <w:sz w:val="22"/>
                <w:szCs w:val="22"/>
              </w:rPr>
              <w:t>Sėdynių ir grindų danga tamsios, neutralios spalvos.</w:t>
            </w:r>
          </w:p>
        </w:tc>
        <w:tc>
          <w:tcPr>
            <w:tcW w:w="3260" w:type="dxa"/>
            <w:gridSpan w:val="3"/>
            <w:tcBorders>
              <w:left w:val="single" w:sz="4" w:space="0" w:color="000000"/>
              <w:right w:val="single" w:sz="4" w:space="0" w:color="000000"/>
            </w:tcBorders>
          </w:tcPr>
          <w:p w14:paraId="32219C71" w14:textId="77777777" w:rsidR="00037C24" w:rsidRPr="00037C24" w:rsidRDefault="00037C24" w:rsidP="00C32CFD">
            <w:pPr>
              <w:pStyle w:val="LO-Normal"/>
              <w:jc w:val="both"/>
              <w:rPr>
                <w:rFonts w:ascii="Times New Roman" w:eastAsia="Times New Roman" w:hAnsi="Times New Roman" w:cs="Times New Roman"/>
                <w:sz w:val="22"/>
                <w:szCs w:val="22"/>
                <w:lang w:eastAsia="lt-LT" w:bidi="ar-SA"/>
              </w:rPr>
            </w:pPr>
          </w:p>
        </w:tc>
      </w:tr>
      <w:tr w:rsidR="00037C24" w:rsidRPr="001B39E8" w14:paraId="56E1EFA8" w14:textId="77777777" w:rsidTr="00037C24">
        <w:tc>
          <w:tcPr>
            <w:tcW w:w="565" w:type="dxa"/>
            <w:tcMar>
              <w:top w:w="0" w:type="dxa"/>
              <w:left w:w="103" w:type="dxa"/>
              <w:bottom w:w="0" w:type="dxa"/>
              <w:right w:w="108" w:type="dxa"/>
            </w:tcMar>
          </w:tcPr>
          <w:p w14:paraId="6E54C21F" w14:textId="11FE25AF"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24.</w:t>
            </w:r>
          </w:p>
        </w:tc>
        <w:tc>
          <w:tcPr>
            <w:tcW w:w="2333" w:type="dxa"/>
            <w:tcBorders>
              <w:left w:val="single" w:sz="4" w:space="0" w:color="000000"/>
              <w:right w:val="single" w:sz="4" w:space="0" w:color="000000"/>
            </w:tcBorders>
            <w:tcMar>
              <w:top w:w="0" w:type="dxa"/>
              <w:left w:w="103" w:type="dxa"/>
              <w:bottom w:w="0" w:type="dxa"/>
              <w:right w:w="108" w:type="dxa"/>
            </w:tcMar>
          </w:tcPr>
          <w:p w14:paraId="124E9CC6" w14:textId="3AD4B6DB" w:rsidR="00037C24" w:rsidRPr="00037C24" w:rsidRDefault="00037C24" w:rsidP="00037C24">
            <w:pPr>
              <w:pStyle w:val="LO-Normal"/>
              <w:rPr>
                <w:rFonts w:ascii="Times New Roman" w:hAnsi="Times New Roman" w:cs="Times New Roman"/>
                <w:sz w:val="22"/>
                <w:szCs w:val="22"/>
              </w:rPr>
            </w:pPr>
            <w:r w:rsidRPr="00037C24">
              <w:rPr>
                <w:rFonts w:ascii="Times New Roman" w:eastAsia="Times New Roman" w:hAnsi="Times New Roman" w:cs="Times New Roman"/>
                <w:sz w:val="22"/>
                <w:szCs w:val="22"/>
              </w:rPr>
              <w:t>Automobilio šildymo ir šaldymo sistema</w:t>
            </w:r>
          </w:p>
        </w:tc>
        <w:tc>
          <w:tcPr>
            <w:tcW w:w="3508" w:type="dxa"/>
            <w:tcBorders>
              <w:left w:val="single" w:sz="4" w:space="0" w:color="000000"/>
              <w:right w:val="single" w:sz="4" w:space="0" w:color="000000"/>
            </w:tcBorders>
            <w:tcMar>
              <w:top w:w="0" w:type="dxa"/>
              <w:left w:w="103" w:type="dxa"/>
              <w:bottom w:w="0" w:type="dxa"/>
              <w:right w:w="108" w:type="dxa"/>
            </w:tcMar>
          </w:tcPr>
          <w:p w14:paraId="6CE1124C" w14:textId="77777777" w:rsidR="00037C24" w:rsidRPr="00037C24" w:rsidRDefault="00037C24" w:rsidP="00C32CFD">
            <w:pPr>
              <w:jc w:val="both"/>
              <w:rPr>
                <w:rFonts w:ascii="Times New Roman" w:eastAsia="Times New Roman" w:hAnsi="Times New Roman" w:cs="Times New Roman"/>
                <w:sz w:val="22"/>
                <w:szCs w:val="22"/>
                <w:lang w:eastAsia="en-US"/>
              </w:rPr>
            </w:pPr>
            <w:r w:rsidRPr="00037C24">
              <w:rPr>
                <w:rFonts w:ascii="Times New Roman" w:hAnsi="Times New Roman" w:cs="Times New Roman"/>
                <w:sz w:val="22"/>
                <w:szCs w:val="22"/>
              </w:rPr>
              <w:t>Atskira oro klimato kontrolės sistema vairuotojo daliai (ne mažiau 5kW) ir keleivio skyriui (nemažiau 10 kW).</w:t>
            </w:r>
          </w:p>
          <w:p w14:paraId="1187E8ED" w14:textId="77777777" w:rsidR="00037C24" w:rsidRPr="00037C24" w:rsidRDefault="00037C24" w:rsidP="00C32CFD">
            <w:pPr>
              <w:jc w:val="both"/>
              <w:rPr>
                <w:rFonts w:ascii="Times New Roman" w:hAnsi="Times New Roman" w:cs="Times New Roman"/>
                <w:sz w:val="22"/>
                <w:szCs w:val="22"/>
                <w:lang w:val="en-US"/>
              </w:rPr>
            </w:pPr>
            <w:r w:rsidRPr="00037C24">
              <w:rPr>
                <w:rFonts w:ascii="Times New Roman" w:hAnsi="Times New Roman" w:cs="Times New Roman"/>
                <w:sz w:val="22"/>
                <w:szCs w:val="22"/>
              </w:rPr>
              <w:t xml:space="preserve">Autonominis programuojamas aušinimo skysčio šildytuvas, ne mažiau kaip 5.0 kW galios. </w:t>
            </w:r>
          </w:p>
        </w:tc>
        <w:tc>
          <w:tcPr>
            <w:tcW w:w="3260" w:type="dxa"/>
            <w:gridSpan w:val="3"/>
            <w:tcBorders>
              <w:left w:val="single" w:sz="4" w:space="0" w:color="000000"/>
              <w:right w:val="single" w:sz="4" w:space="0" w:color="000000"/>
            </w:tcBorders>
          </w:tcPr>
          <w:p w14:paraId="25FF86C5"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0C97DC61" w14:textId="77777777" w:rsidTr="00037C24">
        <w:tc>
          <w:tcPr>
            <w:tcW w:w="565" w:type="dxa"/>
            <w:tcMar>
              <w:top w:w="0" w:type="dxa"/>
              <w:left w:w="103" w:type="dxa"/>
              <w:bottom w:w="0" w:type="dxa"/>
              <w:right w:w="108" w:type="dxa"/>
            </w:tcMar>
          </w:tcPr>
          <w:p w14:paraId="34B3F3CC" w14:textId="6F7778B7"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25.</w:t>
            </w:r>
          </w:p>
        </w:tc>
        <w:tc>
          <w:tcPr>
            <w:tcW w:w="2333" w:type="dxa"/>
            <w:tcBorders>
              <w:left w:val="single" w:sz="4" w:space="0" w:color="000000"/>
              <w:right w:val="single" w:sz="4" w:space="0" w:color="000000"/>
            </w:tcBorders>
            <w:tcMar>
              <w:top w:w="0" w:type="dxa"/>
              <w:left w:w="103" w:type="dxa"/>
              <w:bottom w:w="0" w:type="dxa"/>
              <w:right w:w="108" w:type="dxa"/>
            </w:tcMar>
          </w:tcPr>
          <w:p w14:paraId="769CA4EF"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Elektros įranga</w:t>
            </w:r>
          </w:p>
        </w:tc>
        <w:tc>
          <w:tcPr>
            <w:tcW w:w="3508" w:type="dxa"/>
            <w:tcBorders>
              <w:left w:val="single" w:sz="4" w:space="0" w:color="000000"/>
              <w:right w:val="single" w:sz="4" w:space="0" w:color="000000"/>
            </w:tcBorders>
            <w:tcMar>
              <w:top w:w="0" w:type="dxa"/>
              <w:left w:w="103" w:type="dxa"/>
              <w:bottom w:w="0" w:type="dxa"/>
              <w:right w:w="108" w:type="dxa"/>
            </w:tcMar>
          </w:tcPr>
          <w:p w14:paraId="72705E21"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Automobilio pagrindinio akumuliatorius talpa ne mažiau 90Ah (akumuliatorius gilaus iškrovimo, AGM tipo ar lygiavertis).  Sustiprintas generatorius. Masės išjungėjas.</w:t>
            </w:r>
          </w:p>
        </w:tc>
        <w:tc>
          <w:tcPr>
            <w:tcW w:w="3260" w:type="dxa"/>
            <w:gridSpan w:val="3"/>
            <w:tcBorders>
              <w:left w:val="single" w:sz="4" w:space="0" w:color="000000"/>
              <w:right w:val="single" w:sz="4" w:space="0" w:color="000000"/>
            </w:tcBorders>
          </w:tcPr>
          <w:p w14:paraId="5BD81B30" w14:textId="77777777" w:rsidR="00037C24" w:rsidRPr="00037C24" w:rsidRDefault="00037C24" w:rsidP="00C32CFD">
            <w:pPr>
              <w:jc w:val="both"/>
              <w:rPr>
                <w:rFonts w:ascii="Times New Roman" w:hAnsi="Times New Roman" w:cs="Times New Roman"/>
                <w:sz w:val="22"/>
                <w:szCs w:val="22"/>
              </w:rPr>
            </w:pPr>
          </w:p>
        </w:tc>
      </w:tr>
      <w:tr w:rsidR="00037C24" w:rsidRPr="001B39E8" w14:paraId="58AE7E1D" w14:textId="77777777" w:rsidTr="00037C24">
        <w:tc>
          <w:tcPr>
            <w:tcW w:w="565" w:type="dxa"/>
            <w:tcMar>
              <w:top w:w="0" w:type="dxa"/>
              <w:left w:w="103" w:type="dxa"/>
              <w:bottom w:w="0" w:type="dxa"/>
              <w:right w:w="108" w:type="dxa"/>
            </w:tcMar>
          </w:tcPr>
          <w:p w14:paraId="38EE23D8" w14:textId="06EC909F"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26.</w:t>
            </w:r>
          </w:p>
        </w:tc>
        <w:tc>
          <w:tcPr>
            <w:tcW w:w="2333" w:type="dxa"/>
            <w:tcBorders>
              <w:left w:val="single" w:sz="4" w:space="0" w:color="000000"/>
              <w:right w:val="single" w:sz="4" w:space="0" w:color="000000"/>
            </w:tcBorders>
            <w:tcMar>
              <w:top w:w="0" w:type="dxa"/>
              <w:left w:w="103" w:type="dxa"/>
              <w:bottom w:w="0" w:type="dxa"/>
              <w:right w:w="108" w:type="dxa"/>
            </w:tcMar>
          </w:tcPr>
          <w:p w14:paraId="22E1EE90"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Durų užraktas</w:t>
            </w:r>
          </w:p>
        </w:tc>
        <w:tc>
          <w:tcPr>
            <w:tcW w:w="3508" w:type="dxa"/>
            <w:tcBorders>
              <w:left w:val="single" w:sz="4" w:space="0" w:color="000000"/>
              <w:right w:val="single" w:sz="4" w:space="0" w:color="000000"/>
            </w:tcBorders>
            <w:tcMar>
              <w:top w:w="0" w:type="dxa"/>
              <w:left w:w="103" w:type="dxa"/>
              <w:bottom w:w="0" w:type="dxa"/>
              <w:right w:w="108" w:type="dxa"/>
            </w:tcMar>
          </w:tcPr>
          <w:p w14:paraId="5089BCAA" w14:textId="77777777" w:rsidR="00037C24" w:rsidRPr="00037C24" w:rsidRDefault="00037C24" w:rsidP="00C32CFD">
            <w:pPr>
              <w:rPr>
                <w:rFonts w:ascii="Times New Roman" w:eastAsia="Calibri" w:hAnsi="Times New Roman" w:cs="Times New Roman"/>
                <w:sz w:val="22"/>
                <w:szCs w:val="22"/>
                <w:lang w:eastAsia="en-US"/>
              </w:rPr>
            </w:pPr>
            <w:r w:rsidRPr="00037C24">
              <w:rPr>
                <w:rFonts w:ascii="Times New Roman" w:hAnsi="Times New Roman" w:cs="Times New Roman"/>
                <w:sz w:val="22"/>
                <w:szCs w:val="22"/>
              </w:rPr>
              <w:t>Centrinis visų durelių užraktas su nuotoliniu valdymu (2 raktai su pulteliais) ir su valdymu iš vairuotojo vietos. Gamyklinė garsinė apsaugos signalizacija, gamyklinis imobilaizeris. Signalizacija, atitinkanti keliamus KASKO draudimo reikalavimus.</w:t>
            </w:r>
          </w:p>
        </w:tc>
        <w:tc>
          <w:tcPr>
            <w:tcW w:w="3260" w:type="dxa"/>
            <w:gridSpan w:val="3"/>
            <w:tcBorders>
              <w:left w:val="single" w:sz="4" w:space="0" w:color="000000"/>
              <w:right w:val="single" w:sz="4" w:space="0" w:color="000000"/>
            </w:tcBorders>
          </w:tcPr>
          <w:p w14:paraId="4F17A1FE" w14:textId="77777777" w:rsidR="00037C24" w:rsidRPr="00037C24" w:rsidRDefault="00037C24" w:rsidP="00C32CFD">
            <w:pPr>
              <w:rPr>
                <w:rFonts w:ascii="Times New Roman" w:eastAsia="Calibri" w:hAnsi="Times New Roman" w:cs="Times New Roman"/>
                <w:sz w:val="22"/>
                <w:szCs w:val="22"/>
                <w:lang w:eastAsia="en-US"/>
              </w:rPr>
            </w:pPr>
          </w:p>
        </w:tc>
      </w:tr>
      <w:tr w:rsidR="00037C24" w:rsidRPr="001B39E8" w14:paraId="2CA94562" w14:textId="77777777" w:rsidTr="00037C24">
        <w:tc>
          <w:tcPr>
            <w:tcW w:w="565" w:type="dxa"/>
            <w:tcMar>
              <w:top w:w="0" w:type="dxa"/>
              <w:left w:w="103" w:type="dxa"/>
              <w:bottom w:w="0" w:type="dxa"/>
              <w:right w:w="108" w:type="dxa"/>
            </w:tcMar>
          </w:tcPr>
          <w:p w14:paraId="39290D81" w14:textId="617F0916"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27.</w:t>
            </w:r>
          </w:p>
        </w:tc>
        <w:tc>
          <w:tcPr>
            <w:tcW w:w="2333" w:type="dxa"/>
            <w:tcBorders>
              <w:left w:val="single" w:sz="4" w:space="0" w:color="000000"/>
              <w:right w:val="single" w:sz="4" w:space="0" w:color="000000"/>
            </w:tcBorders>
            <w:tcMar>
              <w:top w:w="0" w:type="dxa"/>
              <w:left w:w="103" w:type="dxa"/>
              <w:bottom w:w="0" w:type="dxa"/>
              <w:right w:w="108" w:type="dxa"/>
            </w:tcMar>
          </w:tcPr>
          <w:p w14:paraId="76F7E813"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Kita įranga</w:t>
            </w:r>
          </w:p>
        </w:tc>
        <w:tc>
          <w:tcPr>
            <w:tcW w:w="3508" w:type="dxa"/>
            <w:tcBorders>
              <w:left w:val="single" w:sz="4" w:space="0" w:color="000000"/>
              <w:right w:val="single" w:sz="4" w:space="0" w:color="000000"/>
            </w:tcBorders>
            <w:tcMar>
              <w:top w:w="0" w:type="dxa"/>
              <w:left w:w="103" w:type="dxa"/>
              <w:bottom w:w="0" w:type="dxa"/>
              <w:right w:w="108" w:type="dxa"/>
            </w:tcMar>
          </w:tcPr>
          <w:p w14:paraId="1F8F156B" w14:textId="77777777" w:rsidR="00037C24" w:rsidRPr="00037C24" w:rsidRDefault="00037C24" w:rsidP="00C32CFD">
            <w:pPr>
              <w:jc w:val="both"/>
              <w:rPr>
                <w:rFonts w:ascii="Times New Roman" w:eastAsia="Times New Roman" w:hAnsi="Times New Roman" w:cs="Times New Roman"/>
                <w:sz w:val="22"/>
                <w:szCs w:val="22"/>
                <w:lang w:eastAsia="en-US"/>
              </w:rPr>
            </w:pPr>
            <w:r w:rsidRPr="00037C24">
              <w:rPr>
                <w:rFonts w:ascii="Times New Roman" w:hAnsi="Times New Roman" w:cs="Times New Roman"/>
                <w:sz w:val="22"/>
                <w:szCs w:val="22"/>
              </w:rPr>
              <w:t>Papildoma dugno ir kėbulo ertmių antikorozinė danga.</w:t>
            </w:r>
          </w:p>
          <w:p w14:paraId="4F356EBB" w14:textId="77777777" w:rsidR="00037C24" w:rsidRPr="00037C24" w:rsidRDefault="00037C24" w:rsidP="00C32CFD">
            <w:pPr>
              <w:jc w:val="both"/>
              <w:rPr>
                <w:rFonts w:ascii="Times New Roman" w:eastAsia="Times New Roman" w:hAnsi="Times New Roman" w:cs="Times New Roman"/>
                <w:sz w:val="22"/>
                <w:szCs w:val="22"/>
                <w:lang w:eastAsia="en-US"/>
              </w:rPr>
            </w:pPr>
            <w:r w:rsidRPr="00037C24">
              <w:rPr>
                <w:rFonts w:ascii="Times New Roman" w:hAnsi="Times New Roman" w:cs="Times New Roman"/>
                <w:sz w:val="22"/>
                <w:szCs w:val="22"/>
              </w:rPr>
              <w:t>Informacinis borto kompiuteris, rodantis lauko temperatūrą, degalų sąnaudas, vidutines degalų sąnaudas, atstumą kiek galima nuvažiuoti su likusiais degalais.</w:t>
            </w:r>
          </w:p>
          <w:p w14:paraId="4FE5D300" w14:textId="77777777" w:rsidR="00037C24" w:rsidRPr="00037C24" w:rsidRDefault="00037C24" w:rsidP="00C32CFD">
            <w:pPr>
              <w:jc w:val="both"/>
              <w:rPr>
                <w:rFonts w:ascii="Times New Roman" w:eastAsia="Times New Roman" w:hAnsi="Times New Roman" w:cs="Times New Roman"/>
                <w:sz w:val="22"/>
                <w:szCs w:val="22"/>
              </w:rPr>
            </w:pPr>
            <w:r w:rsidRPr="00037C24">
              <w:rPr>
                <w:rFonts w:ascii="Times New Roman" w:hAnsi="Times New Roman" w:cs="Times New Roman"/>
                <w:sz w:val="22"/>
                <w:szCs w:val="22"/>
              </w:rPr>
              <w:lastRenderedPageBreak/>
              <w:t xml:space="preserve">12V maitinimo lizdai priekinėje panelėje (3 vnt). </w:t>
            </w:r>
          </w:p>
        </w:tc>
        <w:tc>
          <w:tcPr>
            <w:tcW w:w="3260" w:type="dxa"/>
            <w:gridSpan w:val="3"/>
            <w:tcBorders>
              <w:left w:val="single" w:sz="4" w:space="0" w:color="000000"/>
              <w:right w:val="single" w:sz="4" w:space="0" w:color="000000"/>
            </w:tcBorders>
          </w:tcPr>
          <w:p w14:paraId="3EDC8363" w14:textId="77777777" w:rsidR="00037C24" w:rsidRPr="00037C24" w:rsidRDefault="00037C24" w:rsidP="00C32CFD">
            <w:pPr>
              <w:rPr>
                <w:rFonts w:ascii="Times New Roman" w:eastAsia="Calibri" w:hAnsi="Times New Roman" w:cs="Times New Roman"/>
                <w:sz w:val="22"/>
                <w:szCs w:val="22"/>
                <w:lang w:eastAsia="en-US"/>
              </w:rPr>
            </w:pPr>
          </w:p>
        </w:tc>
      </w:tr>
      <w:tr w:rsidR="00037C24" w:rsidRPr="001B39E8" w14:paraId="710BA646" w14:textId="77777777" w:rsidTr="00037C24">
        <w:tc>
          <w:tcPr>
            <w:tcW w:w="565" w:type="dxa"/>
            <w:tcMar>
              <w:top w:w="0" w:type="dxa"/>
              <w:left w:w="103" w:type="dxa"/>
              <w:bottom w:w="0" w:type="dxa"/>
              <w:right w:w="108" w:type="dxa"/>
            </w:tcMar>
          </w:tcPr>
          <w:p w14:paraId="74D780F6" w14:textId="423B7987"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28.</w:t>
            </w:r>
          </w:p>
        </w:tc>
        <w:tc>
          <w:tcPr>
            <w:tcW w:w="2333" w:type="dxa"/>
            <w:tcBorders>
              <w:left w:val="single" w:sz="4" w:space="0" w:color="000000"/>
              <w:right w:val="single" w:sz="4" w:space="0" w:color="000000"/>
            </w:tcBorders>
            <w:tcMar>
              <w:top w:w="0" w:type="dxa"/>
              <w:left w:w="103" w:type="dxa"/>
              <w:bottom w:w="0" w:type="dxa"/>
              <w:right w:w="108" w:type="dxa"/>
            </w:tcMar>
          </w:tcPr>
          <w:p w14:paraId="0A7B5EB2" w14:textId="77777777" w:rsidR="00037C24" w:rsidRPr="00037C24" w:rsidRDefault="00037C24" w:rsidP="00C32CFD">
            <w:pPr>
              <w:pStyle w:val="LO-Normal"/>
              <w:rPr>
                <w:rFonts w:ascii="Times New Roman" w:hAnsi="Times New Roman" w:cs="Times New Roman"/>
                <w:sz w:val="22"/>
                <w:szCs w:val="22"/>
              </w:rPr>
            </w:pPr>
            <w:r w:rsidRPr="00037C24">
              <w:rPr>
                <w:rFonts w:ascii="Times New Roman" w:eastAsia="Times New Roman" w:hAnsi="Times New Roman" w:cs="Times New Roman"/>
                <w:sz w:val="22"/>
                <w:szCs w:val="22"/>
              </w:rPr>
              <w:t>Minimalūs aplinkos apsaugos kriterijai</w:t>
            </w:r>
          </w:p>
        </w:tc>
        <w:tc>
          <w:tcPr>
            <w:tcW w:w="3508" w:type="dxa"/>
            <w:tcBorders>
              <w:left w:val="single" w:sz="4" w:space="0" w:color="000000"/>
              <w:right w:val="single" w:sz="4" w:space="0" w:color="000000"/>
            </w:tcBorders>
            <w:tcMar>
              <w:top w:w="0" w:type="dxa"/>
              <w:left w:w="103" w:type="dxa"/>
              <w:bottom w:w="0" w:type="dxa"/>
              <w:right w:w="108" w:type="dxa"/>
            </w:tcMar>
          </w:tcPr>
          <w:p w14:paraId="39EC99EC" w14:textId="7C1046AD" w:rsidR="00037C24" w:rsidRPr="00037C24" w:rsidRDefault="00037C24" w:rsidP="00C32CFD">
            <w:pPr>
              <w:pStyle w:val="LO-Normal"/>
              <w:jc w:val="both"/>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Transporto priemonė turi atitikti EURO VI E standartą.</w:t>
            </w:r>
          </w:p>
        </w:tc>
        <w:tc>
          <w:tcPr>
            <w:tcW w:w="3260" w:type="dxa"/>
            <w:gridSpan w:val="3"/>
            <w:tcBorders>
              <w:left w:val="single" w:sz="4" w:space="0" w:color="000000"/>
              <w:right w:val="single" w:sz="4" w:space="0" w:color="000000"/>
            </w:tcBorders>
          </w:tcPr>
          <w:p w14:paraId="44D9C29C"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704E4539" w14:textId="77777777" w:rsidTr="00037C24">
        <w:tc>
          <w:tcPr>
            <w:tcW w:w="565" w:type="dxa"/>
            <w:tcMar>
              <w:top w:w="0" w:type="dxa"/>
              <w:left w:w="103" w:type="dxa"/>
              <w:bottom w:w="0" w:type="dxa"/>
              <w:right w:w="108" w:type="dxa"/>
            </w:tcMar>
          </w:tcPr>
          <w:p w14:paraId="66F6AFD5" w14:textId="2A0E7061"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29.</w:t>
            </w:r>
          </w:p>
        </w:tc>
        <w:tc>
          <w:tcPr>
            <w:tcW w:w="2333" w:type="dxa"/>
            <w:tcBorders>
              <w:left w:val="single" w:sz="4" w:space="0" w:color="000000"/>
              <w:right w:val="single" w:sz="4" w:space="0" w:color="000000"/>
            </w:tcBorders>
            <w:tcMar>
              <w:top w:w="0" w:type="dxa"/>
              <w:left w:w="103" w:type="dxa"/>
              <w:bottom w:w="0" w:type="dxa"/>
              <w:right w:w="108" w:type="dxa"/>
            </w:tcMar>
          </w:tcPr>
          <w:p w14:paraId="4F038A8A" w14:textId="1673FD61"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Papildomi komponentai su automobiliu</w:t>
            </w:r>
          </w:p>
        </w:tc>
        <w:tc>
          <w:tcPr>
            <w:tcW w:w="3508" w:type="dxa"/>
            <w:tcBorders>
              <w:left w:val="single" w:sz="4" w:space="0" w:color="000000"/>
              <w:right w:val="single" w:sz="4" w:space="0" w:color="000000"/>
            </w:tcBorders>
            <w:tcMar>
              <w:top w:w="0" w:type="dxa"/>
              <w:left w:w="103" w:type="dxa"/>
              <w:bottom w:w="0" w:type="dxa"/>
              <w:right w:w="108" w:type="dxa"/>
            </w:tcMar>
          </w:tcPr>
          <w:p w14:paraId="55E69E0F" w14:textId="77777777" w:rsidR="00037C24" w:rsidRPr="00037C24" w:rsidRDefault="00037C24" w:rsidP="00C32CFD">
            <w:pPr>
              <w:jc w:val="both"/>
              <w:rPr>
                <w:rFonts w:ascii="Times New Roman" w:eastAsia="Times New Roman" w:hAnsi="Times New Roman" w:cs="Times New Roman"/>
                <w:sz w:val="22"/>
                <w:szCs w:val="22"/>
                <w:lang w:eastAsia="en-US"/>
              </w:rPr>
            </w:pPr>
            <w:r w:rsidRPr="00037C24">
              <w:rPr>
                <w:rFonts w:ascii="Times New Roman" w:hAnsi="Times New Roman" w:cs="Times New Roman"/>
                <w:sz w:val="22"/>
                <w:szCs w:val="22"/>
              </w:rPr>
              <w:t>Originalūs guminiai kilimėliai vairuotojo dalyje.</w:t>
            </w:r>
          </w:p>
          <w:p w14:paraId="0B4A7BB2" w14:textId="77777777" w:rsidR="00037C24" w:rsidRPr="00037C24" w:rsidRDefault="00037C24" w:rsidP="00C32CFD">
            <w:pPr>
              <w:jc w:val="both"/>
              <w:rPr>
                <w:rFonts w:ascii="Times New Roman" w:eastAsia="Times New Roman" w:hAnsi="Times New Roman" w:cs="Times New Roman"/>
                <w:sz w:val="22"/>
                <w:szCs w:val="22"/>
              </w:rPr>
            </w:pPr>
            <w:r w:rsidRPr="00037C24">
              <w:rPr>
                <w:rFonts w:ascii="Times New Roman" w:hAnsi="Times New Roman" w:cs="Times New Roman"/>
                <w:sz w:val="22"/>
                <w:szCs w:val="22"/>
              </w:rPr>
              <w:t>Kartu su automobiliu turi būti pateikiamas teisės aktuose nustatytus reikalavimus atitinkantis gesintuvas, pirmosios pagalbos rinkinys, avarinio sustojimo ženklas ir liemenė su šviesą atspindinčiais elementais, instrukcija lietuvių kalba.</w:t>
            </w:r>
          </w:p>
        </w:tc>
        <w:tc>
          <w:tcPr>
            <w:tcW w:w="3260" w:type="dxa"/>
            <w:gridSpan w:val="3"/>
            <w:tcBorders>
              <w:left w:val="single" w:sz="4" w:space="0" w:color="000000"/>
              <w:right w:val="single" w:sz="4" w:space="0" w:color="000000"/>
            </w:tcBorders>
          </w:tcPr>
          <w:p w14:paraId="437811C3" w14:textId="77777777" w:rsidR="00037C24" w:rsidRPr="00037C24" w:rsidRDefault="00037C24" w:rsidP="00C32CFD">
            <w:pPr>
              <w:pStyle w:val="LO-Normal"/>
              <w:jc w:val="both"/>
              <w:rPr>
                <w:rFonts w:ascii="Times New Roman" w:eastAsia="Times New Roman" w:hAnsi="Times New Roman" w:cs="Times New Roman"/>
                <w:sz w:val="22"/>
                <w:szCs w:val="22"/>
                <w:highlight w:val="yellow"/>
              </w:rPr>
            </w:pPr>
          </w:p>
        </w:tc>
      </w:tr>
      <w:tr w:rsidR="00037C24" w:rsidRPr="001B39E8" w14:paraId="089A2BAC" w14:textId="77777777" w:rsidTr="00037C24">
        <w:tc>
          <w:tcPr>
            <w:tcW w:w="565" w:type="dxa"/>
            <w:tcMar>
              <w:top w:w="0" w:type="dxa"/>
              <w:left w:w="103" w:type="dxa"/>
              <w:bottom w:w="0" w:type="dxa"/>
              <w:right w:w="108" w:type="dxa"/>
            </w:tcMar>
          </w:tcPr>
          <w:p w14:paraId="05C27E51" w14:textId="78C10946"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30.</w:t>
            </w:r>
          </w:p>
        </w:tc>
        <w:tc>
          <w:tcPr>
            <w:tcW w:w="2333" w:type="dxa"/>
            <w:tcBorders>
              <w:left w:val="single" w:sz="4" w:space="0" w:color="000000"/>
              <w:right w:val="single" w:sz="4" w:space="0" w:color="000000"/>
            </w:tcBorders>
            <w:tcMar>
              <w:top w:w="0" w:type="dxa"/>
              <w:left w:w="103" w:type="dxa"/>
              <w:bottom w:w="0" w:type="dxa"/>
              <w:right w:w="108" w:type="dxa"/>
            </w:tcMar>
          </w:tcPr>
          <w:p w14:paraId="41ED9901" w14:textId="7ACC29AF" w:rsidR="00037C24" w:rsidRPr="00037C24" w:rsidRDefault="00037C24" w:rsidP="00037C24">
            <w:pPr>
              <w:rPr>
                <w:rFonts w:ascii="Times New Roman" w:eastAsia="Times New Roman" w:hAnsi="Times New Roman" w:cs="Times New Roman"/>
                <w:sz w:val="22"/>
                <w:szCs w:val="22"/>
              </w:rPr>
            </w:pPr>
            <w:r w:rsidRPr="00037C24">
              <w:rPr>
                <w:rFonts w:ascii="Times New Roman" w:hAnsi="Times New Roman" w:cs="Times New Roman"/>
                <w:sz w:val="22"/>
                <w:szCs w:val="22"/>
              </w:rPr>
              <w:t>Ratai ir padangos</w:t>
            </w:r>
          </w:p>
        </w:tc>
        <w:tc>
          <w:tcPr>
            <w:tcW w:w="3508" w:type="dxa"/>
            <w:tcBorders>
              <w:left w:val="single" w:sz="4" w:space="0" w:color="000000"/>
              <w:right w:val="single" w:sz="4" w:space="0" w:color="000000"/>
            </w:tcBorders>
            <w:tcMar>
              <w:top w:w="0" w:type="dxa"/>
              <w:left w:w="103" w:type="dxa"/>
              <w:bottom w:w="0" w:type="dxa"/>
              <w:right w:w="108" w:type="dxa"/>
            </w:tcMar>
          </w:tcPr>
          <w:p w14:paraId="53138F0F" w14:textId="77777777" w:rsidR="00037C24" w:rsidRPr="003576D1" w:rsidRDefault="00037C24" w:rsidP="00C32CFD">
            <w:pPr>
              <w:jc w:val="both"/>
              <w:rPr>
                <w:rFonts w:ascii="Times New Roman" w:eastAsia="Times New Roman" w:hAnsi="Times New Roman" w:cs="Times New Roman"/>
                <w:sz w:val="22"/>
                <w:szCs w:val="22"/>
              </w:rPr>
            </w:pPr>
            <w:r w:rsidRPr="003576D1">
              <w:rPr>
                <w:rFonts w:ascii="Times New Roman" w:hAnsi="Times New Roman" w:cs="Times New Roman"/>
                <w:sz w:val="22"/>
                <w:szCs w:val="22"/>
              </w:rPr>
              <w:t>Vasarinės padangos su ratlankiais ne mažesniais kaip R16, taip pat automobilis pateikiamas su papildomu komplektu žieminių nedygliuotų padangų, sumontuotų ant originalių ratlankių (naudojamų bazinio automobilio ir tokio pat dydžio), papildomos (žieminės) padangos turi būti tų pačių gamintojų (prekinių ženklų), kurių padangos komplektuojamos su naujais siūlomos markės automobiliais. Atsarginis ratas – standartinio dydžio, įrankiai ratui pakeisti, (automobilio kėlikas, ratų raktas). Atsarginis ratas su jam skirta įranga sumontuotas automobilio salone, galinėje dalyje po keleivių grindimis su atskiru uždengimu.</w:t>
            </w:r>
          </w:p>
        </w:tc>
        <w:tc>
          <w:tcPr>
            <w:tcW w:w="3260" w:type="dxa"/>
            <w:gridSpan w:val="3"/>
            <w:tcBorders>
              <w:left w:val="single" w:sz="4" w:space="0" w:color="000000"/>
              <w:right w:val="single" w:sz="4" w:space="0" w:color="000000"/>
            </w:tcBorders>
          </w:tcPr>
          <w:p w14:paraId="3064082B" w14:textId="77777777" w:rsidR="00037C24" w:rsidRPr="003576D1" w:rsidRDefault="00037C24" w:rsidP="00C32CFD">
            <w:pPr>
              <w:pStyle w:val="LO-Normal"/>
              <w:jc w:val="both"/>
              <w:rPr>
                <w:rFonts w:ascii="Times New Roman" w:eastAsia="Times New Roman" w:hAnsi="Times New Roman" w:cs="Times New Roman"/>
                <w:sz w:val="22"/>
                <w:szCs w:val="22"/>
              </w:rPr>
            </w:pPr>
          </w:p>
        </w:tc>
      </w:tr>
      <w:tr w:rsidR="00037C24" w:rsidRPr="001B39E8" w14:paraId="189112FB" w14:textId="77777777" w:rsidTr="003576D1">
        <w:trPr>
          <w:trHeight w:val="2596"/>
        </w:trPr>
        <w:tc>
          <w:tcPr>
            <w:tcW w:w="565" w:type="dxa"/>
            <w:tcMar>
              <w:top w:w="0" w:type="dxa"/>
              <w:left w:w="103" w:type="dxa"/>
              <w:bottom w:w="0" w:type="dxa"/>
              <w:right w:w="108" w:type="dxa"/>
            </w:tcMar>
          </w:tcPr>
          <w:p w14:paraId="1D8A14FE" w14:textId="41BF3767" w:rsidR="00037C24" w:rsidRPr="003576D1" w:rsidRDefault="00037C24" w:rsidP="00037C24">
            <w:pPr>
              <w:pStyle w:val="LO-Normal"/>
              <w:rPr>
                <w:rFonts w:ascii="Times New Roman" w:eastAsia="Times New Roman" w:hAnsi="Times New Roman" w:cs="Times New Roman"/>
                <w:sz w:val="22"/>
                <w:szCs w:val="22"/>
              </w:rPr>
            </w:pPr>
            <w:r w:rsidRPr="003576D1">
              <w:rPr>
                <w:rFonts w:ascii="Times New Roman" w:eastAsia="Times New Roman" w:hAnsi="Times New Roman" w:cs="Times New Roman"/>
                <w:sz w:val="22"/>
                <w:szCs w:val="22"/>
              </w:rPr>
              <w:t>31.</w:t>
            </w:r>
          </w:p>
        </w:tc>
        <w:tc>
          <w:tcPr>
            <w:tcW w:w="2333" w:type="dxa"/>
            <w:tcBorders>
              <w:left w:val="single" w:sz="4" w:space="0" w:color="000000"/>
              <w:right w:val="single" w:sz="4" w:space="0" w:color="000000"/>
            </w:tcBorders>
            <w:tcMar>
              <w:top w:w="0" w:type="dxa"/>
              <w:left w:w="103" w:type="dxa"/>
              <w:bottom w:w="0" w:type="dxa"/>
              <w:right w:w="108" w:type="dxa"/>
            </w:tcMar>
          </w:tcPr>
          <w:p w14:paraId="55540DE4" w14:textId="042E33F8" w:rsidR="00037C24" w:rsidRPr="003576D1" w:rsidRDefault="0056463D" w:rsidP="00C32CFD">
            <w:pPr>
              <w:pStyle w:val="LO-Normal"/>
              <w:rPr>
                <w:rFonts w:ascii="Times New Roman" w:eastAsia="Times New Roman" w:hAnsi="Times New Roman" w:cs="Times New Roman"/>
                <w:sz w:val="22"/>
                <w:szCs w:val="22"/>
              </w:rPr>
            </w:pPr>
            <w:r>
              <w:rPr>
                <w:rFonts w:ascii="Times New Roman" w:eastAsia="Times New Roman" w:hAnsi="Times New Roman" w:cs="Times New Roman"/>
                <w:sz w:val="22"/>
                <w:szCs w:val="22"/>
              </w:rPr>
              <w:t>Mikroa</w:t>
            </w:r>
            <w:r w:rsidR="00037C24" w:rsidRPr="003576D1">
              <w:rPr>
                <w:rFonts w:ascii="Times New Roman" w:eastAsia="Times New Roman" w:hAnsi="Times New Roman" w:cs="Times New Roman"/>
                <w:sz w:val="22"/>
                <w:szCs w:val="22"/>
              </w:rPr>
              <w:t xml:space="preserve">utobuso pristatymo </w:t>
            </w:r>
            <w:r w:rsidR="003576D1" w:rsidRPr="003576D1">
              <w:rPr>
                <w:rFonts w:ascii="Times New Roman" w:eastAsia="Times New Roman" w:hAnsi="Times New Roman" w:cs="Times New Roman"/>
                <w:sz w:val="22"/>
                <w:szCs w:val="22"/>
              </w:rPr>
              <w:t>vieta</w:t>
            </w:r>
          </w:p>
        </w:tc>
        <w:tc>
          <w:tcPr>
            <w:tcW w:w="3508" w:type="dxa"/>
            <w:tcBorders>
              <w:left w:val="single" w:sz="4" w:space="0" w:color="000000"/>
              <w:right w:val="single" w:sz="4" w:space="0" w:color="000000"/>
            </w:tcBorders>
            <w:tcMar>
              <w:top w:w="0" w:type="dxa"/>
              <w:left w:w="103" w:type="dxa"/>
              <w:bottom w:w="0" w:type="dxa"/>
              <w:right w:w="108" w:type="dxa"/>
            </w:tcMar>
          </w:tcPr>
          <w:p w14:paraId="14A5D7D2" w14:textId="77777777" w:rsidR="00037C24" w:rsidRPr="003576D1" w:rsidRDefault="00037C24" w:rsidP="00C32CFD">
            <w:pPr>
              <w:jc w:val="both"/>
              <w:rPr>
                <w:rFonts w:ascii="Times New Roman" w:hAnsi="Times New Roman" w:cs="Times New Roman"/>
                <w:sz w:val="22"/>
                <w:szCs w:val="22"/>
              </w:rPr>
            </w:pPr>
            <w:r w:rsidRPr="003576D1">
              <w:rPr>
                <w:rFonts w:ascii="Times New Roman" w:hAnsi="Times New Roman" w:cs="Times New Roman"/>
                <w:sz w:val="22"/>
                <w:szCs w:val="22"/>
              </w:rPr>
              <w:t>Prekės kartu su dokumentais (automobilio registravimo pažymėjimu, valstybinės techninės apžiūros talonu, privalomojo transporto priemonės valdytojų civilinės atsakomybės draudimo polisu 1 mėnesiui), atitikties sertifikatu (COC) pristatomos adresu – Savanorių pr. 2, Vilnius.</w:t>
            </w:r>
          </w:p>
        </w:tc>
        <w:tc>
          <w:tcPr>
            <w:tcW w:w="3260" w:type="dxa"/>
            <w:gridSpan w:val="3"/>
            <w:tcBorders>
              <w:left w:val="single" w:sz="4" w:space="0" w:color="000000"/>
              <w:right w:val="single" w:sz="4" w:space="0" w:color="000000"/>
            </w:tcBorders>
          </w:tcPr>
          <w:p w14:paraId="39554DA9" w14:textId="77777777" w:rsidR="00037C24" w:rsidRPr="003576D1" w:rsidRDefault="00037C24" w:rsidP="00C32CFD">
            <w:pPr>
              <w:pStyle w:val="LO-Normal"/>
              <w:jc w:val="both"/>
              <w:rPr>
                <w:rFonts w:ascii="Times New Roman" w:eastAsia="Calibri" w:hAnsi="Times New Roman" w:cs="Times New Roman"/>
                <w:sz w:val="22"/>
                <w:szCs w:val="22"/>
                <w:lang w:eastAsia="en-US"/>
              </w:rPr>
            </w:pPr>
          </w:p>
        </w:tc>
      </w:tr>
      <w:tr w:rsidR="00037C24" w:rsidRPr="001B39E8" w14:paraId="3DEF3F99" w14:textId="77777777" w:rsidTr="00037C24">
        <w:trPr>
          <w:trHeight w:val="353"/>
        </w:trPr>
        <w:tc>
          <w:tcPr>
            <w:tcW w:w="565" w:type="dxa"/>
            <w:tcMar>
              <w:top w:w="0" w:type="dxa"/>
              <w:left w:w="103" w:type="dxa"/>
              <w:bottom w:w="0" w:type="dxa"/>
              <w:right w:w="108" w:type="dxa"/>
            </w:tcMar>
          </w:tcPr>
          <w:p w14:paraId="1091DEB5" w14:textId="372A6F01"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32.</w:t>
            </w:r>
          </w:p>
        </w:tc>
        <w:tc>
          <w:tcPr>
            <w:tcW w:w="2333" w:type="dxa"/>
            <w:tcBorders>
              <w:left w:val="single" w:sz="4" w:space="0" w:color="000000"/>
              <w:right w:val="single" w:sz="4" w:space="0" w:color="000000"/>
            </w:tcBorders>
            <w:tcMar>
              <w:top w:w="0" w:type="dxa"/>
              <w:left w:w="103" w:type="dxa"/>
              <w:bottom w:w="0" w:type="dxa"/>
              <w:right w:w="108" w:type="dxa"/>
            </w:tcMar>
          </w:tcPr>
          <w:p w14:paraId="47199015" w14:textId="77777777" w:rsidR="00037C24" w:rsidRPr="00037C24" w:rsidRDefault="00037C24" w:rsidP="00C32CFD">
            <w:pPr>
              <w:pStyle w:val="LO-Normal"/>
              <w:rPr>
                <w:rFonts w:ascii="Times New Roman" w:eastAsia="Times New Roman" w:hAnsi="Times New Roman" w:cs="Times New Roman"/>
                <w:sz w:val="22"/>
                <w:szCs w:val="22"/>
              </w:rPr>
            </w:pPr>
            <w:r w:rsidRPr="00037C24">
              <w:rPr>
                <w:rFonts w:ascii="Times New Roman" w:hAnsi="Times New Roman" w:cs="Times New Roman"/>
                <w:sz w:val="22"/>
                <w:szCs w:val="22"/>
              </w:rPr>
              <w:t>Garantinis techninis aptarnavimas</w:t>
            </w:r>
          </w:p>
        </w:tc>
        <w:tc>
          <w:tcPr>
            <w:tcW w:w="3508" w:type="dxa"/>
            <w:tcBorders>
              <w:left w:val="single" w:sz="4" w:space="0" w:color="000000"/>
              <w:right w:val="single" w:sz="4" w:space="0" w:color="000000"/>
            </w:tcBorders>
            <w:tcMar>
              <w:top w:w="0" w:type="dxa"/>
              <w:left w:w="103" w:type="dxa"/>
              <w:bottom w:w="0" w:type="dxa"/>
              <w:right w:w="108" w:type="dxa"/>
            </w:tcMar>
          </w:tcPr>
          <w:p w14:paraId="3AB956A9"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 xml:space="preserve">Aptarnavimas vykdomas pagal gamintojo rekomendacijas arba kai prietaisų skydelyje užsidega serviso inspektavimo lemputė. Aptarnaujantis servisas nutolęs ne toliau negu 100 km nuo perkančiosios </w:t>
            </w:r>
            <w:r w:rsidRPr="00037C24">
              <w:rPr>
                <w:rFonts w:ascii="Times New Roman" w:hAnsi="Times New Roman" w:cs="Times New Roman"/>
                <w:sz w:val="22"/>
                <w:szCs w:val="22"/>
              </w:rPr>
              <w:lastRenderedPageBreak/>
              <w:t>organizacijos, kitu atveju automobilis gabenamas autovežiu pardavėjo sąskaita. Aptarnavimas negali užtrukti daugiau negu 48 valandas.</w:t>
            </w:r>
          </w:p>
        </w:tc>
        <w:tc>
          <w:tcPr>
            <w:tcW w:w="3260" w:type="dxa"/>
            <w:gridSpan w:val="3"/>
            <w:tcBorders>
              <w:left w:val="single" w:sz="4" w:space="0" w:color="000000"/>
              <w:right w:val="single" w:sz="4" w:space="0" w:color="000000"/>
            </w:tcBorders>
          </w:tcPr>
          <w:p w14:paraId="733E73D9" w14:textId="77777777" w:rsidR="00037C24" w:rsidRPr="00037C24" w:rsidRDefault="00037C24" w:rsidP="00C32CFD">
            <w:pPr>
              <w:pStyle w:val="LO-Normal"/>
              <w:jc w:val="both"/>
              <w:rPr>
                <w:rFonts w:ascii="Times New Roman" w:hAnsi="Times New Roman" w:cs="Times New Roman"/>
                <w:sz w:val="22"/>
                <w:szCs w:val="22"/>
              </w:rPr>
            </w:pPr>
          </w:p>
        </w:tc>
      </w:tr>
      <w:tr w:rsidR="00037C24" w:rsidRPr="001B39E8" w14:paraId="7B2B6A3C" w14:textId="77777777" w:rsidTr="00037C24">
        <w:trPr>
          <w:trHeight w:val="353"/>
        </w:trPr>
        <w:tc>
          <w:tcPr>
            <w:tcW w:w="565" w:type="dxa"/>
            <w:tcMar>
              <w:top w:w="0" w:type="dxa"/>
              <w:left w:w="103" w:type="dxa"/>
              <w:bottom w:w="0" w:type="dxa"/>
              <w:right w:w="108" w:type="dxa"/>
            </w:tcMar>
          </w:tcPr>
          <w:p w14:paraId="1E679C7D" w14:textId="147B2B1C"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33.</w:t>
            </w:r>
          </w:p>
        </w:tc>
        <w:tc>
          <w:tcPr>
            <w:tcW w:w="2333" w:type="dxa"/>
            <w:tcBorders>
              <w:left w:val="single" w:sz="4" w:space="0" w:color="000000"/>
              <w:right w:val="single" w:sz="4" w:space="0" w:color="000000"/>
            </w:tcBorders>
            <w:tcMar>
              <w:top w:w="0" w:type="dxa"/>
              <w:left w:w="103" w:type="dxa"/>
              <w:bottom w:w="0" w:type="dxa"/>
              <w:right w:w="108" w:type="dxa"/>
            </w:tcMar>
          </w:tcPr>
          <w:p w14:paraId="07EB1AF7" w14:textId="77777777" w:rsidR="00037C24" w:rsidRPr="00037C24" w:rsidRDefault="00037C24" w:rsidP="00C32CFD">
            <w:pPr>
              <w:pStyle w:val="LO-Normal"/>
              <w:rPr>
                <w:rFonts w:ascii="Times New Roman" w:hAnsi="Times New Roman" w:cs="Times New Roman"/>
                <w:sz w:val="22"/>
                <w:szCs w:val="22"/>
              </w:rPr>
            </w:pPr>
            <w:r w:rsidRPr="00037C24">
              <w:rPr>
                <w:rFonts w:ascii="Times New Roman" w:eastAsia="Times New Roman" w:hAnsi="Times New Roman" w:cs="Times New Roman"/>
                <w:sz w:val="22"/>
                <w:szCs w:val="22"/>
              </w:rPr>
              <w:t>Garantija</w:t>
            </w:r>
          </w:p>
        </w:tc>
        <w:tc>
          <w:tcPr>
            <w:tcW w:w="3508" w:type="dxa"/>
            <w:tcBorders>
              <w:left w:val="single" w:sz="4" w:space="0" w:color="000000"/>
              <w:right w:val="single" w:sz="4" w:space="0" w:color="000000"/>
            </w:tcBorders>
            <w:tcMar>
              <w:top w:w="0" w:type="dxa"/>
              <w:left w:w="103" w:type="dxa"/>
              <w:bottom w:w="0" w:type="dxa"/>
              <w:right w:w="108" w:type="dxa"/>
            </w:tcMar>
          </w:tcPr>
          <w:p w14:paraId="61762801" w14:textId="77777777" w:rsidR="00037C24" w:rsidRPr="00037C24" w:rsidRDefault="00037C24" w:rsidP="00C32CFD">
            <w:pPr>
              <w:jc w:val="both"/>
              <w:rPr>
                <w:rFonts w:ascii="Times New Roman" w:eastAsia="Times New Roman" w:hAnsi="Times New Roman" w:cs="Times New Roman"/>
                <w:sz w:val="22"/>
                <w:szCs w:val="22"/>
              </w:rPr>
            </w:pPr>
            <w:r w:rsidRPr="00037C24">
              <w:rPr>
                <w:rFonts w:ascii="Times New Roman" w:hAnsi="Times New Roman" w:cs="Times New Roman"/>
                <w:sz w:val="22"/>
                <w:szCs w:val="22"/>
              </w:rPr>
              <w:t xml:space="preserve">Ne mažiau kaip 24 mėnesiai ar 100 tūkst. km ridos (įskaitant antro gamintojo </w:t>
            </w:r>
            <w:r w:rsidRPr="00037C24">
              <w:rPr>
                <w:rFonts w:ascii="Times New Roman" w:eastAsia="Calibri" w:hAnsi="Times New Roman" w:cs="Times New Roman"/>
                <w:sz w:val="22"/>
                <w:szCs w:val="22"/>
              </w:rPr>
              <w:t>papildomą įrangą</w:t>
            </w:r>
            <w:r w:rsidRPr="00037C24">
              <w:rPr>
                <w:rFonts w:ascii="Times New Roman" w:hAnsi="Times New Roman" w:cs="Times New Roman"/>
                <w:sz w:val="22"/>
                <w:szCs w:val="22"/>
              </w:rPr>
              <w:t>). Kėbulo garantija nuo kiauryminio prarūdijimo ne mažiau kaip 10 metų. Dažų dangos garantija – pagal siūlomo automobilio gamintojo garantijos sąlygas (visi garantiniai terminai nurodomi pasiūlyme).</w:t>
            </w:r>
          </w:p>
        </w:tc>
        <w:tc>
          <w:tcPr>
            <w:tcW w:w="3260" w:type="dxa"/>
            <w:gridSpan w:val="3"/>
            <w:tcBorders>
              <w:left w:val="single" w:sz="4" w:space="0" w:color="000000"/>
              <w:right w:val="single" w:sz="4" w:space="0" w:color="000000"/>
            </w:tcBorders>
          </w:tcPr>
          <w:p w14:paraId="0CE9AA00" w14:textId="77777777" w:rsidR="00037C24" w:rsidRPr="00037C24" w:rsidRDefault="00037C24" w:rsidP="00C32CFD">
            <w:pPr>
              <w:pStyle w:val="LO-Normal"/>
              <w:jc w:val="both"/>
              <w:rPr>
                <w:rFonts w:ascii="Times New Roman" w:eastAsia="Times New Roman" w:hAnsi="Times New Roman" w:cs="Times New Roman"/>
                <w:sz w:val="22"/>
                <w:szCs w:val="22"/>
              </w:rPr>
            </w:pPr>
          </w:p>
        </w:tc>
      </w:tr>
      <w:tr w:rsidR="00037C24" w:rsidRPr="001B39E8" w14:paraId="24BE09FE" w14:textId="77777777" w:rsidTr="00037C24">
        <w:tc>
          <w:tcPr>
            <w:tcW w:w="565" w:type="dxa"/>
            <w:tcMar>
              <w:top w:w="0" w:type="dxa"/>
              <w:left w:w="103" w:type="dxa"/>
              <w:bottom w:w="0" w:type="dxa"/>
              <w:right w:w="108" w:type="dxa"/>
            </w:tcMar>
          </w:tcPr>
          <w:p w14:paraId="4B976E64" w14:textId="1B6E6C35"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34.</w:t>
            </w:r>
          </w:p>
        </w:tc>
        <w:tc>
          <w:tcPr>
            <w:tcW w:w="2333" w:type="dxa"/>
            <w:tcBorders>
              <w:left w:val="single" w:sz="4" w:space="0" w:color="000000"/>
              <w:right w:val="single" w:sz="4" w:space="0" w:color="000000"/>
            </w:tcBorders>
            <w:tcMar>
              <w:top w:w="0" w:type="dxa"/>
              <w:left w:w="103" w:type="dxa"/>
              <w:bottom w:w="0" w:type="dxa"/>
              <w:right w:w="108" w:type="dxa"/>
            </w:tcMar>
          </w:tcPr>
          <w:p w14:paraId="4EA4D891" w14:textId="375D90FE" w:rsidR="00037C24" w:rsidRPr="00037C24" w:rsidRDefault="00037C24" w:rsidP="00037C24">
            <w:pPr>
              <w:rPr>
                <w:rFonts w:ascii="Times New Roman" w:hAnsi="Times New Roman" w:cs="Times New Roman"/>
                <w:sz w:val="22"/>
                <w:szCs w:val="22"/>
              </w:rPr>
            </w:pPr>
            <w:r w:rsidRPr="00037C24">
              <w:rPr>
                <w:rFonts w:ascii="Times New Roman" w:hAnsi="Times New Roman" w:cs="Times New Roman"/>
                <w:sz w:val="22"/>
                <w:szCs w:val="22"/>
              </w:rPr>
              <w:t>Automobilio komplektacija</w:t>
            </w:r>
          </w:p>
        </w:tc>
        <w:tc>
          <w:tcPr>
            <w:tcW w:w="3508" w:type="dxa"/>
            <w:tcBorders>
              <w:left w:val="single" w:sz="4" w:space="0" w:color="000000"/>
              <w:right w:val="single" w:sz="4" w:space="0" w:color="000000"/>
            </w:tcBorders>
            <w:tcMar>
              <w:top w:w="0" w:type="dxa"/>
              <w:left w:w="103" w:type="dxa"/>
              <w:bottom w:w="0" w:type="dxa"/>
              <w:right w:w="108" w:type="dxa"/>
            </w:tcMar>
          </w:tcPr>
          <w:p w14:paraId="25151BF4" w14:textId="77777777" w:rsidR="00037C24" w:rsidRPr="00037C24" w:rsidRDefault="00037C24" w:rsidP="00C32CFD">
            <w:pPr>
              <w:jc w:val="both"/>
              <w:rPr>
                <w:rFonts w:ascii="Times New Roman" w:eastAsia="Times New Roman" w:hAnsi="Times New Roman" w:cs="Times New Roman"/>
                <w:sz w:val="22"/>
                <w:szCs w:val="22"/>
              </w:rPr>
            </w:pPr>
            <w:r w:rsidRPr="00037C24">
              <w:rPr>
                <w:rFonts w:ascii="Times New Roman" w:hAnsi="Times New Roman" w:cs="Times New Roman"/>
                <w:sz w:val="22"/>
                <w:szCs w:val="22"/>
              </w:rPr>
              <w:t>Su pasiūlymu pateikiamas bazinio automobilio komplektacijos lapas su originaliais gamintojo kodais.</w:t>
            </w:r>
          </w:p>
        </w:tc>
        <w:tc>
          <w:tcPr>
            <w:tcW w:w="3260" w:type="dxa"/>
            <w:gridSpan w:val="3"/>
            <w:tcBorders>
              <w:left w:val="single" w:sz="4" w:space="0" w:color="000000"/>
              <w:right w:val="single" w:sz="4" w:space="0" w:color="000000"/>
            </w:tcBorders>
          </w:tcPr>
          <w:p w14:paraId="35DE1AFC" w14:textId="77777777" w:rsidR="00037C24" w:rsidRPr="00037C24" w:rsidRDefault="00037C24" w:rsidP="00C32CFD">
            <w:pPr>
              <w:pStyle w:val="LO-Normal"/>
              <w:jc w:val="both"/>
              <w:rPr>
                <w:rFonts w:ascii="Times New Roman" w:hAnsi="Times New Roman" w:cs="Times New Roman"/>
                <w:sz w:val="22"/>
                <w:szCs w:val="22"/>
              </w:rPr>
            </w:pPr>
          </w:p>
        </w:tc>
      </w:tr>
      <w:tr w:rsidR="00037C24" w:rsidRPr="001B39E8" w14:paraId="737ECDA9" w14:textId="77777777" w:rsidTr="00037C24">
        <w:tc>
          <w:tcPr>
            <w:tcW w:w="565" w:type="dxa"/>
            <w:tcMar>
              <w:top w:w="0" w:type="dxa"/>
              <w:left w:w="103" w:type="dxa"/>
              <w:bottom w:w="0" w:type="dxa"/>
              <w:right w:w="108" w:type="dxa"/>
            </w:tcMar>
          </w:tcPr>
          <w:p w14:paraId="299223F3" w14:textId="0F5B3DC6"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35.</w:t>
            </w:r>
          </w:p>
        </w:tc>
        <w:tc>
          <w:tcPr>
            <w:tcW w:w="2333" w:type="dxa"/>
            <w:tcBorders>
              <w:left w:val="single" w:sz="4" w:space="0" w:color="000000"/>
              <w:right w:val="single" w:sz="4" w:space="0" w:color="000000"/>
            </w:tcBorders>
            <w:tcMar>
              <w:top w:w="0" w:type="dxa"/>
              <w:left w:w="103" w:type="dxa"/>
              <w:bottom w:w="0" w:type="dxa"/>
              <w:right w:w="108" w:type="dxa"/>
            </w:tcMar>
          </w:tcPr>
          <w:p w14:paraId="6F0B51EF" w14:textId="77FCC6A5" w:rsidR="00037C24" w:rsidRPr="00037C24" w:rsidRDefault="00037C24" w:rsidP="00037C24">
            <w:pPr>
              <w:rPr>
                <w:rFonts w:ascii="Times New Roman" w:hAnsi="Times New Roman" w:cs="Times New Roman"/>
                <w:sz w:val="22"/>
                <w:szCs w:val="22"/>
              </w:rPr>
            </w:pPr>
            <w:r w:rsidRPr="00037C24">
              <w:rPr>
                <w:rFonts w:ascii="Times New Roman" w:hAnsi="Times New Roman" w:cs="Times New Roman"/>
                <w:sz w:val="22"/>
                <w:szCs w:val="22"/>
              </w:rPr>
              <w:t>Pristatymo terminas</w:t>
            </w:r>
          </w:p>
        </w:tc>
        <w:tc>
          <w:tcPr>
            <w:tcW w:w="3508" w:type="dxa"/>
            <w:tcBorders>
              <w:left w:val="single" w:sz="4" w:space="0" w:color="000000"/>
              <w:right w:val="single" w:sz="4" w:space="0" w:color="000000"/>
            </w:tcBorders>
            <w:tcMar>
              <w:top w:w="0" w:type="dxa"/>
              <w:left w:w="103" w:type="dxa"/>
              <w:bottom w:w="0" w:type="dxa"/>
              <w:right w:w="108" w:type="dxa"/>
            </w:tcMar>
          </w:tcPr>
          <w:p w14:paraId="205320F5"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 xml:space="preserve">Automobilis pagamintas ir įrengtas antro gamintojo papildoma įranga pristatomas ne vėliau kaip 10 mėnesių nuo sutarties pasirašymo dienos. </w:t>
            </w:r>
          </w:p>
        </w:tc>
        <w:tc>
          <w:tcPr>
            <w:tcW w:w="3260" w:type="dxa"/>
            <w:gridSpan w:val="3"/>
            <w:tcBorders>
              <w:left w:val="single" w:sz="4" w:space="0" w:color="000000"/>
              <w:right w:val="single" w:sz="4" w:space="0" w:color="000000"/>
            </w:tcBorders>
          </w:tcPr>
          <w:p w14:paraId="30241678" w14:textId="77777777" w:rsidR="00037C24" w:rsidRPr="00037C24" w:rsidRDefault="00037C24" w:rsidP="00C32CFD">
            <w:pPr>
              <w:pStyle w:val="LO-Normal"/>
              <w:jc w:val="both"/>
              <w:rPr>
                <w:rFonts w:ascii="Times New Roman" w:hAnsi="Times New Roman" w:cs="Times New Roman"/>
                <w:sz w:val="22"/>
                <w:szCs w:val="22"/>
              </w:rPr>
            </w:pPr>
          </w:p>
        </w:tc>
      </w:tr>
      <w:tr w:rsidR="00037C24" w:rsidRPr="001B39E8" w14:paraId="0E07672D" w14:textId="77777777" w:rsidTr="00037C24">
        <w:tc>
          <w:tcPr>
            <w:tcW w:w="565" w:type="dxa"/>
            <w:tcBorders>
              <w:bottom w:val="single" w:sz="4" w:space="0" w:color="auto"/>
            </w:tcBorders>
            <w:tcMar>
              <w:top w:w="0" w:type="dxa"/>
              <w:left w:w="103" w:type="dxa"/>
              <w:bottom w:w="0" w:type="dxa"/>
              <w:right w:w="108" w:type="dxa"/>
            </w:tcMar>
          </w:tcPr>
          <w:p w14:paraId="62A4C4F4" w14:textId="413E554D" w:rsidR="00037C24" w:rsidRPr="00037C24" w:rsidRDefault="00037C24" w:rsidP="00037C24">
            <w:pPr>
              <w:pStyle w:val="LO-Normal"/>
              <w:rPr>
                <w:rFonts w:ascii="Times New Roman" w:eastAsia="Times New Roman" w:hAnsi="Times New Roman" w:cs="Times New Roman"/>
                <w:sz w:val="22"/>
                <w:szCs w:val="22"/>
              </w:rPr>
            </w:pPr>
            <w:r w:rsidRPr="00037C24">
              <w:rPr>
                <w:rFonts w:ascii="Times New Roman" w:eastAsia="Times New Roman" w:hAnsi="Times New Roman" w:cs="Times New Roman"/>
                <w:sz w:val="22"/>
                <w:szCs w:val="22"/>
              </w:rPr>
              <w:t>36.</w:t>
            </w:r>
          </w:p>
        </w:tc>
        <w:tc>
          <w:tcPr>
            <w:tcW w:w="2333" w:type="dxa"/>
            <w:tcBorders>
              <w:left w:val="single" w:sz="4" w:space="0" w:color="000000"/>
              <w:bottom w:val="single" w:sz="4" w:space="0" w:color="auto"/>
              <w:right w:val="single" w:sz="4" w:space="0" w:color="000000"/>
            </w:tcBorders>
            <w:tcMar>
              <w:top w:w="0" w:type="dxa"/>
              <w:left w:w="103" w:type="dxa"/>
              <w:bottom w:w="0" w:type="dxa"/>
              <w:right w:w="108" w:type="dxa"/>
            </w:tcMar>
          </w:tcPr>
          <w:p w14:paraId="6624A885" w14:textId="77777777" w:rsidR="00037C24" w:rsidRPr="00037C24" w:rsidRDefault="00037C24" w:rsidP="00C32CFD">
            <w:pPr>
              <w:pStyle w:val="LO-Normal"/>
              <w:rPr>
                <w:rFonts w:ascii="Times New Roman" w:hAnsi="Times New Roman" w:cs="Times New Roman"/>
                <w:sz w:val="22"/>
                <w:szCs w:val="22"/>
              </w:rPr>
            </w:pPr>
            <w:r w:rsidRPr="00037C24">
              <w:rPr>
                <w:rFonts w:ascii="Times New Roman" w:hAnsi="Times New Roman" w:cs="Times New Roman"/>
                <w:sz w:val="22"/>
                <w:szCs w:val="22"/>
              </w:rPr>
              <w:t xml:space="preserve">Kita </w:t>
            </w:r>
          </w:p>
        </w:tc>
        <w:tc>
          <w:tcPr>
            <w:tcW w:w="3508" w:type="dxa"/>
            <w:tcBorders>
              <w:left w:val="single" w:sz="4" w:space="0" w:color="000000"/>
              <w:bottom w:val="single" w:sz="4" w:space="0" w:color="auto"/>
              <w:right w:val="single" w:sz="4" w:space="0" w:color="000000"/>
            </w:tcBorders>
            <w:tcMar>
              <w:top w:w="0" w:type="dxa"/>
              <w:left w:w="103" w:type="dxa"/>
              <w:bottom w:w="0" w:type="dxa"/>
              <w:right w:w="108" w:type="dxa"/>
            </w:tcMar>
          </w:tcPr>
          <w:p w14:paraId="2761D507" w14:textId="77777777" w:rsidR="00037C24" w:rsidRPr="00037C24" w:rsidRDefault="00037C24" w:rsidP="00C32CFD">
            <w:pPr>
              <w:pStyle w:val="LO-Normal"/>
              <w:jc w:val="both"/>
              <w:rPr>
                <w:rFonts w:ascii="Times New Roman" w:hAnsi="Times New Roman" w:cs="Times New Roman"/>
                <w:sz w:val="22"/>
                <w:szCs w:val="22"/>
              </w:rPr>
            </w:pPr>
            <w:r w:rsidRPr="00037C24">
              <w:rPr>
                <w:rFonts w:ascii="Times New Roman" w:hAnsi="Times New Roman" w:cs="Times New Roman"/>
                <w:sz w:val="22"/>
                <w:szCs w:val="22"/>
              </w:rPr>
              <w:t>Tiekėjas privalo apmokyti Perkančiosios organizacijos personalą valdyti automobilį ir naudotis papildoma antro gamintojo įranga.</w:t>
            </w:r>
          </w:p>
        </w:tc>
        <w:tc>
          <w:tcPr>
            <w:tcW w:w="3260" w:type="dxa"/>
            <w:gridSpan w:val="3"/>
            <w:tcBorders>
              <w:left w:val="single" w:sz="4" w:space="0" w:color="000000"/>
              <w:bottom w:val="single" w:sz="4" w:space="0" w:color="auto"/>
              <w:right w:val="single" w:sz="4" w:space="0" w:color="000000"/>
            </w:tcBorders>
          </w:tcPr>
          <w:p w14:paraId="6F3637CB" w14:textId="77777777" w:rsidR="00037C24" w:rsidRPr="00037C24" w:rsidRDefault="00037C24" w:rsidP="00C32CFD">
            <w:pPr>
              <w:pStyle w:val="LO-Normal"/>
              <w:jc w:val="both"/>
              <w:rPr>
                <w:rFonts w:ascii="Times New Roman" w:hAnsi="Times New Roman" w:cs="Times New Roman"/>
                <w:sz w:val="22"/>
                <w:szCs w:val="22"/>
              </w:rPr>
            </w:pPr>
          </w:p>
        </w:tc>
      </w:tr>
      <w:tr w:rsidR="00037C24" w:rsidRPr="001B39E8" w14:paraId="5C6F2F6D" w14:textId="77777777" w:rsidTr="00037C24">
        <w:tc>
          <w:tcPr>
            <w:tcW w:w="9666" w:type="dxa"/>
            <w:gridSpan w:val="6"/>
            <w:tcBorders>
              <w:top w:val="single" w:sz="4" w:space="0" w:color="auto"/>
              <w:left w:val="nil"/>
              <w:bottom w:val="single" w:sz="4" w:space="0" w:color="auto"/>
              <w:right w:val="nil"/>
            </w:tcBorders>
            <w:tcMar>
              <w:top w:w="0" w:type="dxa"/>
              <w:left w:w="103" w:type="dxa"/>
              <w:bottom w:w="0" w:type="dxa"/>
              <w:right w:w="108" w:type="dxa"/>
            </w:tcMar>
            <w:vAlign w:val="center"/>
          </w:tcPr>
          <w:p w14:paraId="4D0DE9B6" w14:textId="77777777" w:rsidR="00037C24" w:rsidRDefault="00037C24" w:rsidP="00C32CFD">
            <w:pPr>
              <w:pStyle w:val="LO-Normal"/>
              <w:tabs>
                <w:tab w:val="left" w:pos="1871"/>
              </w:tabs>
              <w:contextualSpacing/>
              <w:jc w:val="center"/>
              <w:rPr>
                <w:rFonts w:ascii="Times New Roman" w:hAnsi="Times New Roman" w:cs="Times New Roman"/>
                <w:b/>
                <w:bCs/>
              </w:rPr>
            </w:pPr>
          </w:p>
          <w:p w14:paraId="29CBC615" w14:textId="77777777" w:rsidR="00037C24" w:rsidRDefault="00037C24" w:rsidP="00C32CFD">
            <w:pPr>
              <w:pStyle w:val="LO-Normal"/>
              <w:tabs>
                <w:tab w:val="left" w:pos="1871"/>
              </w:tabs>
              <w:contextualSpacing/>
              <w:jc w:val="center"/>
              <w:rPr>
                <w:rFonts w:ascii="Times New Roman" w:hAnsi="Times New Roman" w:cs="Times New Roman"/>
                <w:b/>
                <w:bCs/>
              </w:rPr>
            </w:pPr>
            <w:r>
              <w:rPr>
                <w:rFonts w:ascii="Times New Roman" w:hAnsi="Times New Roman" w:cs="Times New Roman"/>
                <w:b/>
                <w:bCs/>
              </w:rPr>
              <w:t>II DALIS</w:t>
            </w:r>
          </w:p>
          <w:p w14:paraId="097ADABD" w14:textId="77777777" w:rsidR="00037C24" w:rsidRPr="000B6FBD" w:rsidRDefault="00037C24" w:rsidP="00C32CFD">
            <w:pPr>
              <w:pStyle w:val="LO-Normal"/>
              <w:tabs>
                <w:tab w:val="left" w:pos="1871"/>
              </w:tabs>
              <w:contextualSpacing/>
              <w:jc w:val="center"/>
              <w:rPr>
                <w:rFonts w:ascii="Times New Roman" w:eastAsia="Calibri" w:hAnsi="Times New Roman" w:cs="Times New Roman"/>
                <w:b/>
                <w:bCs/>
              </w:rPr>
            </w:pPr>
            <w:r w:rsidRPr="000B6FBD">
              <w:rPr>
                <w:rFonts w:ascii="Times New Roman" w:eastAsia="Calibri" w:hAnsi="Times New Roman" w:cs="Times New Roman"/>
                <w:b/>
                <w:bCs/>
              </w:rPr>
              <w:t>PAPILDOMA ANTRO GAMINTOJO IR ĮRANGOS TECHNINĖ SPECIFIKACIJA.</w:t>
            </w:r>
          </w:p>
          <w:p w14:paraId="49264699" w14:textId="77777777" w:rsidR="00037C24" w:rsidRPr="001B39E8" w:rsidRDefault="00037C24" w:rsidP="00C32CFD">
            <w:pPr>
              <w:pStyle w:val="LO-Normal"/>
              <w:tabs>
                <w:tab w:val="left" w:pos="1871"/>
              </w:tabs>
              <w:contextualSpacing/>
              <w:jc w:val="center"/>
              <w:rPr>
                <w:rFonts w:ascii="Times New Roman" w:hAnsi="Times New Roman" w:cs="Times New Roman"/>
              </w:rPr>
            </w:pPr>
          </w:p>
        </w:tc>
      </w:tr>
      <w:tr w:rsidR="00037C24" w:rsidRPr="001B39E8" w14:paraId="36FED17A"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Height w:val="345"/>
        </w:trPr>
        <w:tc>
          <w:tcPr>
            <w:tcW w:w="565" w:type="dxa"/>
            <w:tcBorders>
              <w:top w:val="single" w:sz="4" w:space="0" w:color="auto"/>
            </w:tcBorders>
            <w:shd w:val="clear" w:color="auto" w:fill="FFFFFF"/>
            <w:tcMar>
              <w:top w:w="0" w:type="dxa"/>
              <w:left w:w="98" w:type="dxa"/>
              <w:bottom w:w="0" w:type="dxa"/>
              <w:right w:w="108" w:type="dxa"/>
            </w:tcMar>
          </w:tcPr>
          <w:p w14:paraId="307B4C41" w14:textId="77777777" w:rsidR="00037C24" w:rsidRPr="001B39E8" w:rsidRDefault="00037C24" w:rsidP="00C32CFD">
            <w:pPr>
              <w:rPr>
                <w:rFonts w:ascii="Times New Roman" w:hAnsi="Times New Roman" w:cs="Times New Roman"/>
                <w:szCs w:val="24"/>
              </w:rPr>
            </w:pPr>
            <w:r w:rsidRPr="001B39E8">
              <w:rPr>
                <w:rFonts w:ascii="Times New Roman" w:hAnsi="Times New Roman" w:cs="Times New Roman"/>
                <w:b/>
                <w:szCs w:val="24"/>
              </w:rPr>
              <w:t>Eil. Nr.</w:t>
            </w:r>
          </w:p>
        </w:tc>
        <w:tc>
          <w:tcPr>
            <w:tcW w:w="6258" w:type="dxa"/>
            <w:gridSpan w:val="3"/>
            <w:tcBorders>
              <w:top w:val="single" w:sz="4" w:space="0" w:color="auto"/>
              <w:left w:val="single" w:sz="4" w:space="0" w:color="000000"/>
              <w:right w:val="single" w:sz="4" w:space="0" w:color="auto"/>
            </w:tcBorders>
            <w:tcMar>
              <w:top w:w="0" w:type="dxa"/>
              <w:left w:w="98" w:type="dxa"/>
              <w:bottom w:w="0" w:type="dxa"/>
              <w:right w:w="108" w:type="dxa"/>
            </w:tcMar>
          </w:tcPr>
          <w:p w14:paraId="0529236C" w14:textId="77777777" w:rsidR="00037C24" w:rsidRPr="001B39E8" w:rsidRDefault="00037C24" w:rsidP="00C32CFD">
            <w:pPr>
              <w:spacing w:line="256" w:lineRule="auto"/>
              <w:jc w:val="center"/>
              <w:rPr>
                <w:rFonts w:ascii="Times New Roman" w:hAnsi="Times New Roman" w:cs="Times New Roman"/>
                <w:b/>
                <w:szCs w:val="24"/>
              </w:rPr>
            </w:pPr>
            <w:r w:rsidRPr="001B39E8">
              <w:rPr>
                <w:rFonts w:ascii="Times New Roman" w:eastAsia="Times New Roman" w:hAnsi="Times New Roman" w:cs="Times New Roman"/>
                <w:b/>
                <w:szCs w:val="24"/>
              </w:rPr>
              <w:t>Reikalavimai</w:t>
            </w:r>
          </w:p>
        </w:tc>
        <w:tc>
          <w:tcPr>
            <w:tcW w:w="2816" w:type="dxa"/>
            <w:tcBorders>
              <w:top w:val="single" w:sz="4" w:space="0" w:color="auto"/>
              <w:left w:val="single" w:sz="4" w:space="0" w:color="auto"/>
              <w:bottom w:val="single" w:sz="4" w:space="0" w:color="auto"/>
              <w:right w:val="single" w:sz="4" w:space="0" w:color="auto"/>
            </w:tcBorders>
          </w:tcPr>
          <w:p w14:paraId="1640967E" w14:textId="77777777" w:rsidR="00037C24" w:rsidRPr="001B39E8" w:rsidRDefault="00037C24" w:rsidP="00C32CFD">
            <w:pPr>
              <w:jc w:val="both"/>
              <w:rPr>
                <w:rFonts w:ascii="Times New Roman" w:hAnsi="Times New Roman" w:cs="Times New Roman"/>
                <w:b/>
                <w:szCs w:val="24"/>
              </w:rPr>
            </w:pPr>
            <w:r w:rsidRPr="001B39E8">
              <w:rPr>
                <w:rFonts w:ascii="Times New Roman" w:hAnsi="Times New Roman" w:cs="Times New Roman"/>
                <w:b/>
                <w:szCs w:val="24"/>
              </w:rPr>
              <w:t>Tiekėjo siūloma</w:t>
            </w:r>
          </w:p>
          <w:p w14:paraId="46DA125A" w14:textId="77777777" w:rsidR="00037C24" w:rsidRPr="001B39E8" w:rsidRDefault="00037C24" w:rsidP="00C32CFD">
            <w:pPr>
              <w:spacing w:line="256" w:lineRule="auto"/>
              <w:jc w:val="both"/>
              <w:rPr>
                <w:rFonts w:ascii="Times New Roman" w:hAnsi="Times New Roman" w:cs="Times New Roman"/>
                <w:b/>
                <w:szCs w:val="24"/>
              </w:rPr>
            </w:pPr>
            <w:r w:rsidRPr="001B39E8">
              <w:rPr>
                <w:rFonts w:ascii="Times New Roman" w:hAnsi="Times New Roman" w:cs="Times New Roman"/>
                <w:b/>
                <w:szCs w:val="24"/>
              </w:rPr>
              <w:t xml:space="preserve">(Tiekėjas turi įrašyti kur reikia  reikšmę arba trumpą aprašymą, patvirtinantį atitikimą techniniam reikalavimui (įrašai „Taip“, „Atitinka“, „Tenkina“, „+“, „&lt;... yra ne mažesnis kaip ...&gt;“, „&lt;... bus ne didesnis kaip ...&gt;“ ar  pan., negalimi)] </w:t>
            </w:r>
          </w:p>
        </w:tc>
      </w:tr>
      <w:tr w:rsidR="00037C24" w:rsidRPr="001B39E8" w14:paraId="0C17A461"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Height w:val="330"/>
        </w:trPr>
        <w:tc>
          <w:tcPr>
            <w:tcW w:w="565" w:type="dxa"/>
            <w:shd w:val="clear" w:color="auto" w:fill="FFFFFF"/>
            <w:tcMar>
              <w:top w:w="0" w:type="dxa"/>
              <w:left w:w="98" w:type="dxa"/>
              <w:bottom w:w="0" w:type="dxa"/>
              <w:right w:w="108" w:type="dxa"/>
            </w:tcMar>
          </w:tcPr>
          <w:p w14:paraId="68B6F36F" w14:textId="77777777" w:rsidR="00037C24" w:rsidRPr="00037C24" w:rsidRDefault="00037C24" w:rsidP="00037C24">
            <w:pPr>
              <w:pStyle w:val="Sraopastraipa"/>
              <w:numPr>
                <w:ilvl w:val="0"/>
                <w:numId w:val="10"/>
              </w:numPr>
              <w:suppressAutoHyphens/>
              <w:spacing w:after="0" w:line="240" w:lineRule="auto"/>
              <w:ind w:left="357" w:hanging="357"/>
              <w:contextualSpacing w:val="0"/>
              <w:rPr>
                <w:rFonts w:ascii="Times New Roman" w:hAnsi="Times New Roman" w:cs="Times New Roman"/>
                <w:b/>
                <w:bCs/>
                <w:lang w:val="lt-LT"/>
              </w:rPr>
            </w:pPr>
          </w:p>
        </w:tc>
        <w:tc>
          <w:tcPr>
            <w:tcW w:w="6258" w:type="dxa"/>
            <w:gridSpan w:val="3"/>
            <w:shd w:val="clear" w:color="auto" w:fill="FFFFFF"/>
            <w:tcMar>
              <w:top w:w="0" w:type="dxa"/>
              <w:left w:w="98" w:type="dxa"/>
              <w:bottom w:w="0" w:type="dxa"/>
              <w:right w:w="108" w:type="dxa"/>
            </w:tcMar>
          </w:tcPr>
          <w:p w14:paraId="4DA5D96B" w14:textId="77777777" w:rsidR="00037C24" w:rsidRPr="00037C24" w:rsidRDefault="00037C24" w:rsidP="00C32CFD">
            <w:pPr>
              <w:spacing w:line="256" w:lineRule="auto"/>
              <w:jc w:val="both"/>
              <w:rPr>
                <w:rFonts w:ascii="Times New Roman" w:hAnsi="Times New Roman" w:cs="Times New Roman"/>
                <w:sz w:val="22"/>
                <w:szCs w:val="22"/>
              </w:rPr>
            </w:pPr>
            <w:r w:rsidRPr="00037C24">
              <w:rPr>
                <w:rFonts w:ascii="Times New Roman" w:hAnsi="Times New Roman" w:cs="Times New Roman"/>
                <w:b/>
                <w:sz w:val="22"/>
                <w:szCs w:val="22"/>
              </w:rPr>
              <w:t>Automobilio išorė</w:t>
            </w:r>
          </w:p>
        </w:tc>
        <w:tc>
          <w:tcPr>
            <w:tcW w:w="2816" w:type="dxa"/>
            <w:shd w:val="clear" w:color="auto" w:fill="FFFFFF"/>
          </w:tcPr>
          <w:p w14:paraId="6E92AD84" w14:textId="77777777" w:rsidR="00037C24" w:rsidRPr="00037C24" w:rsidRDefault="00037C24" w:rsidP="00C32CFD">
            <w:pPr>
              <w:spacing w:line="256" w:lineRule="auto"/>
              <w:jc w:val="both"/>
              <w:rPr>
                <w:rFonts w:ascii="Times New Roman" w:hAnsi="Times New Roman" w:cs="Times New Roman"/>
                <w:b/>
                <w:sz w:val="22"/>
                <w:szCs w:val="22"/>
              </w:rPr>
            </w:pPr>
          </w:p>
        </w:tc>
      </w:tr>
      <w:tr w:rsidR="00037C24" w:rsidRPr="001B39E8" w14:paraId="1E12DCA2"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0209E7CC" w14:textId="77777777" w:rsidR="00037C24" w:rsidRPr="00037C24" w:rsidRDefault="00037C24" w:rsidP="00C32CFD">
            <w:pPr>
              <w:pStyle w:val="Sraopastraipa"/>
              <w:ind w:left="0"/>
              <w:rPr>
                <w:rFonts w:ascii="Times New Roman" w:hAnsi="Times New Roman" w:cs="Times New Roman"/>
              </w:rPr>
            </w:pPr>
            <w:r w:rsidRPr="00037C24">
              <w:rPr>
                <w:rFonts w:ascii="Times New Roman" w:hAnsi="Times New Roman" w:cs="Times New Roman"/>
              </w:rPr>
              <w:t>1.1.</w:t>
            </w:r>
          </w:p>
        </w:tc>
        <w:tc>
          <w:tcPr>
            <w:tcW w:w="6258" w:type="dxa"/>
            <w:gridSpan w:val="3"/>
            <w:shd w:val="clear" w:color="auto" w:fill="FFFFFF"/>
            <w:tcMar>
              <w:top w:w="0" w:type="dxa"/>
              <w:left w:w="98" w:type="dxa"/>
              <w:bottom w:w="0" w:type="dxa"/>
              <w:right w:w="108" w:type="dxa"/>
            </w:tcMar>
          </w:tcPr>
          <w:p w14:paraId="510E2652"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color w:val="000000"/>
                <w:sz w:val="22"/>
                <w:szCs w:val="22"/>
              </w:rPr>
              <w:t>automobilis gali būti apklijuotas skiriamaisiais ženklais – emblemų standartus pateiks VSAT;</w:t>
            </w:r>
          </w:p>
        </w:tc>
        <w:tc>
          <w:tcPr>
            <w:tcW w:w="2816" w:type="dxa"/>
            <w:shd w:val="clear" w:color="auto" w:fill="FFFFFF"/>
          </w:tcPr>
          <w:p w14:paraId="26E0EDE3"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78651803"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54A6EB0C" w14:textId="77777777" w:rsidR="00037C24" w:rsidRPr="00037C24" w:rsidRDefault="00037C24" w:rsidP="00C32CFD">
            <w:pPr>
              <w:pStyle w:val="Sraopastraipa"/>
              <w:ind w:left="0"/>
              <w:rPr>
                <w:rFonts w:ascii="Times New Roman" w:hAnsi="Times New Roman" w:cs="Times New Roman"/>
              </w:rPr>
            </w:pPr>
            <w:r w:rsidRPr="00037C24">
              <w:rPr>
                <w:rFonts w:ascii="Times New Roman" w:hAnsi="Times New Roman" w:cs="Times New Roman"/>
              </w:rPr>
              <w:t>1.2.</w:t>
            </w:r>
          </w:p>
        </w:tc>
        <w:tc>
          <w:tcPr>
            <w:tcW w:w="6258" w:type="dxa"/>
            <w:gridSpan w:val="3"/>
            <w:shd w:val="clear" w:color="auto" w:fill="FFFFFF"/>
            <w:tcMar>
              <w:top w:w="0" w:type="dxa"/>
              <w:left w:w="98" w:type="dxa"/>
              <w:bottom w:w="0" w:type="dxa"/>
              <w:right w:w="108" w:type="dxa"/>
            </w:tcMar>
          </w:tcPr>
          <w:p w14:paraId="22940E0B"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sumontuoti lauko gabaritiniai žibintai atitinkantys keliamus ES standartus;</w:t>
            </w:r>
          </w:p>
        </w:tc>
        <w:tc>
          <w:tcPr>
            <w:tcW w:w="2816" w:type="dxa"/>
            <w:shd w:val="clear" w:color="auto" w:fill="FFFFFF"/>
          </w:tcPr>
          <w:p w14:paraId="24EB77F1"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401D6062"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59572585" w14:textId="77777777" w:rsidR="00037C24" w:rsidRPr="00037C24" w:rsidRDefault="00037C24" w:rsidP="00C32CFD">
            <w:pPr>
              <w:pStyle w:val="Sraopastraipa"/>
              <w:ind w:left="0"/>
              <w:rPr>
                <w:rFonts w:ascii="Times New Roman" w:hAnsi="Times New Roman" w:cs="Times New Roman"/>
              </w:rPr>
            </w:pPr>
            <w:r w:rsidRPr="00037C24">
              <w:rPr>
                <w:rFonts w:ascii="Times New Roman" w:hAnsi="Times New Roman" w:cs="Times New Roman"/>
              </w:rPr>
              <w:lastRenderedPageBreak/>
              <w:t>1.3.</w:t>
            </w:r>
          </w:p>
        </w:tc>
        <w:tc>
          <w:tcPr>
            <w:tcW w:w="6258" w:type="dxa"/>
            <w:gridSpan w:val="3"/>
            <w:shd w:val="clear" w:color="auto" w:fill="FFFFFF"/>
            <w:tcMar>
              <w:top w:w="0" w:type="dxa"/>
              <w:left w:w="98" w:type="dxa"/>
              <w:bottom w:w="0" w:type="dxa"/>
              <w:right w:w="108" w:type="dxa"/>
            </w:tcMar>
          </w:tcPr>
          <w:p w14:paraId="7F475806"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atbulinės eigos garsinis signalas;</w:t>
            </w:r>
          </w:p>
        </w:tc>
        <w:tc>
          <w:tcPr>
            <w:tcW w:w="2816" w:type="dxa"/>
            <w:shd w:val="clear" w:color="auto" w:fill="FFFFFF"/>
          </w:tcPr>
          <w:p w14:paraId="6F08CFEB"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2FF35BBB"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Height w:val="285"/>
        </w:trPr>
        <w:tc>
          <w:tcPr>
            <w:tcW w:w="565" w:type="dxa"/>
            <w:shd w:val="clear" w:color="auto" w:fill="FFFFFF"/>
            <w:tcMar>
              <w:top w:w="0" w:type="dxa"/>
              <w:left w:w="98" w:type="dxa"/>
              <w:bottom w:w="0" w:type="dxa"/>
              <w:right w:w="108" w:type="dxa"/>
            </w:tcMar>
          </w:tcPr>
          <w:p w14:paraId="42076CBD" w14:textId="77777777" w:rsidR="00037C24" w:rsidRPr="00037C24" w:rsidRDefault="00037C24" w:rsidP="00C32CFD">
            <w:pPr>
              <w:rPr>
                <w:rFonts w:ascii="Times New Roman" w:hAnsi="Times New Roman" w:cs="Times New Roman"/>
                <w:bCs/>
                <w:sz w:val="22"/>
                <w:szCs w:val="22"/>
              </w:rPr>
            </w:pPr>
            <w:r w:rsidRPr="00037C24">
              <w:rPr>
                <w:rFonts w:ascii="Times New Roman" w:hAnsi="Times New Roman" w:cs="Times New Roman"/>
                <w:bCs/>
                <w:sz w:val="22"/>
                <w:szCs w:val="22"/>
              </w:rPr>
              <w:t>1.4.</w:t>
            </w:r>
          </w:p>
        </w:tc>
        <w:tc>
          <w:tcPr>
            <w:tcW w:w="6258" w:type="dxa"/>
            <w:gridSpan w:val="3"/>
            <w:shd w:val="clear" w:color="auto" w:fill="FFFFFF"/>
            <w:tcMar>
              <w:top w:w="0" w:type="dxa"/>
              <w:left w:w="98" w:type="dxa"/>
              <w:bottom w:w="0" w:type="dxa"/>
              <w:right w:w="108" w:type="dxa"/>
            </w:tcMar>
          </w:tcPr>
          <w:p w14:paraId="31E36009"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ratų gaubtai;</w:t>
            </w:r>
          </w:p>
        </w:tc>
        <w:tc>
          <w:tcPr>
            <w:tcW w:w="2816" w:type="dxa"/>
            <w:shd w:val="clear" w:color="auto" w:fill="FFFFFF"/>
          </w:tcPr>
          <w:p w14:paraId="7AE7F6C8"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46476B4B"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2612DF30"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1.5.</w:t>
            </w:r>
          </w:p>
        </w:tc>
        <w:tc>
          <w:tcPr>
            <w:tcW w:w="6258" w:type="dxa"/>
            <w:gridSpan w:val="3"/>
            <w:shd w:val="clear" w:color="auto" w:fill="FFFFFF"/>
            <w:tcMar>
              <w:top w:w="0" w:type="dxa"/>
              <w:left w:w="98" w:type="dxa"/>
              <w:bottom w:w="0" w:type="dxa"/>
              <w:right w:w="108" w:type="dxa"/>
            </w:tcMar>
          </w:tcPr>
          <w:p w14:paraId="3D090E80"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elektos pavara valdomos duris atsidarančios lygiagrečiai transporto priemonės kėbului.</w:t>
            </w:r>
          </w:p>
        </w:tc>
        <w:tc>
          <w:tcPr>
            <w:tcW w:w="2816" w:type="dxa"/>
            <w:shd w:val="clear" w:color="auto" w:fill="FFFFFF"/>
          </w:tcPr>
          <w:p w14:paraId="1F7E2B14"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6D705DA4"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3CEBEB98"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1.6.</w:t>
            </w:r>
          </w:p>
        </w:tc>
        <w:tc>
          <w:tcPr>
            <w:tcW w:w="6258" w:type="dxa"/>
            <w:gridSpan w:val="3"/>
            <w:shd w:val="clear" w:color="auto" w:fill="FFFFFF"/>
            <w:tcMar>
              <w:top w:w="0" w:type="dxa"/>
              <w:left w:w="98" w:type="dxa"/>
              <w:bottom w:w="0" w:type="dxa"/>
              <w:right w:w="108" w:type="dxa"/>
            </w:tcMar>
          </w:tcPr>
          <w:p w14:paraId="41BA0DC5"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skaidrus atidaromas stoglangis su užuolaidėle ar roletu, skirtas avariniam išėjimui;</w:t>
            </w:r>
          </w:p>
        </w:tc>
        <w:tc>
          <w:tcPr>
            <w:tcW w:w="2816" w:type="dxa"/>
            <w:shd w:val="clear" w:color="auto" w:fill="FFFFFF"/>
          </w:tcPr>
          <w:p w14:paraId="19AF1975"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1CEFFFDF"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0AC54901"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1.7.</w:t>
            </w:r>
          </w:p>
        </w:tc>
        <w:tc>
          <w:tcPr>
            <w:tcW w:w="6258" w:type="dxa"/>
            <w:gridSpan w:val="3"/>
            <w:shd w:val="clear" w:color="auto" w:fill="FFFFFF"/>
            <w:tcMar>
              <w:top w:w="0" w:type="dxa"/>
              <w:left w:w="98" w:type="dxa"/>
              <w:bottom w:w="0" w:type="dxa"/>
              <w:right w:w="108" w:type="dxa"/>
            </w:tcMar>
          </w:tcPr>
          <w:p w14:paraId="4D8E588B" w14:textId="77777777" w:rsidR="00037C24" w:rsidRPr="00037C24" w:rsidRDefault="00037C24" w:rsidP="00C32CFD">
            <w:pPr>
              <w:jc w:val="both"/>
              <w:rPr>
                <w:rFonts w:ascii="Times New Roman" w:hAnsi="Times New Roman" w:cs="Times New Roman"/>
                <w:color w:val="000000"/>
                <w:sz w:val="22"/>
                <w:szCs w:val="22"/>
              </w:rPr>
            </w:pPr>
            <w:r w:rsidRPr="00037C24">
              <w:rPr>
                <w:rFonts w:ascii="Times New Roman" w:hAnsi="Times New Roman" w:cs="Times New Roman"/>
                <w:color w:val="000000"/>
                <w:sz w:val="22"/>
                <w:szCs w:val="22"/>
              </w:rPr>
              <w:t>ventiliatorius automobilio stoge.</w:t>
            </w:r>
          </w:p>
        </w:tc>
        <w:tc>
          <w:tcPr>
            <w:tcW w:w="2816" w:type="dxa"/>
            <w:shd w:val="clear" w:color="auto" w:fill="FFFFFF"/>
          </w:tcPr>
          <w:p w14:paraId="68E7BAA3"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22ACEE6B"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3E37BCC4" w14:textId="77777777" w:rsidR="00037C24" w:rsidRPr="00037C24" w:rsidRDefault="00037C24" w:rsidP="00C32CFD">
            <w:pPr>
              <w:rPr>
                <w:rFonts w:ascii="Times New Roman" w:hAnsi="Times New Roman" w:cs="Times New Roman"/>
                <w:b/>
                <w:bCs/>
                <w:sz w:val="22"/>
                <w:szCs w:val="22"/>
              </w:rPr>
            </w:pPr>
            <w:r w:rsidRPr="00037C24">
              <w:rPr>
                <w:rFonts w:ascii="Times New Roman" w:hAnsi="Times New Roman" w:cs="Times New Roman"/>
                <w:b/>
                <w:bCs/>
                <w:sz w:val="22"/>
                <w:szCs w:val="22"/>
              </w:rPr>
              <w:t>2.</w:t>
            </w:r>
          </w:p>
        </w:tc>
        <w:tc>
          <w:tcPr>
            <w:tcW w:w="6258" w:type="dxa"/>
            <w:gridSpan w:val="3"/>
            <w:shd w:val="clear" w:color="auto" w:fill="FFFFFF"/>
            <w:tcMar>
              <w:top w:w="0" w:type="dxa"/>
              <w:left w:w="98" w:type="dxa"/>
              <w:bottom w:w="0" w:type="dxa"/>
              <w:right w:w="108" w:type="dxa"/>
            </w:tcMar>
          </w:tcPr>
          <w:p w14:paraId="7B51923A" w14:textId="77777777" w:rsidR="00037C24" w:rsidRPr="00037C24" w:rsidRDefault="00037C24" w:rsidP="00C32CFD">
            <w:pPr>
              <w:jc w:val="both"/>
              <w:rPr>
                <w:rFonts w:ascii="Times New Roman" w:hAnsi="Times New Roman" w:cs="Times New Roman"/>
                <w:color w:val="000000"/>
                <w:sz w:val="22"/>
                <w:szCs w:val="22"/>
              </w:rPr>
            </w:pPr>
            <w:r w:rsidRPr="00037C24">
              <w:rPr>
                <w:rFonts w:ascii="Times New Roman" w:hAnsi="Times New Roman" w:cs="Times New Roman"/>
                <w:b/>
                <w:bCs/>
                <w:color w:val="000000"/>
                <w:sz w:val="22"/>
                <w:szCs w:val="22"/>
              </w:rPr>
              <w:t>Bendra automobilio įranga:</w:t>
            </w:r>
          </w:p>
        </w:tc>
        <w:tc>
          <w:tcPr>
            <w:tcW w:w="2816" w:type="dxa"/>
            <w:shd w:val="clear" w:color="auto" w:fill="FFFFFF"/>
          </w:tcPr>
          <w:p w14:paraId="0363B1E9" w14:textId="77777777" w:rsidR="00037C24" w:rsidRPr="00037C24" w:rsidRDefault="00037C24" w:rsidP="00C32CFD">
            <w:pPr>
              <w:jc w:val="both"/>
              <w:rPr>
                <w:rFonts w:ascii="Times New Roman" w:hAnsi="Times New Roman" w:cs="Times New Roman"/>
                <w:b/>
                <w:bCs/>
                <w:color w:val="000000"/>
                <w:sz w:val="22"/>
                <w:szCs w:val="22"/>
              </w:rPr>
            </w:pPr>
          </w:p>
        </w:tc>
      </w:tr>
      <w:tr w:rsidR="00037C24" w:rsidRPr="001B39E8" w14:paraId="011EC03F"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5F43503E"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2.1.</w:t>
            </w:r>
          </w:p>
        </w:tc>
        <w:tc>
          <w:tcPr>
            <w:tcW w:w="6258" w:type="dxa"/>
            <w:gridSpan w:val="3"/>
            <w:shd w:val="clear" w:color="auto" w:fill="FFFFFF"/>
            <w:tcMar>
              <w:top w:w="0" w:type="dxa"/>
              <w:left w:w="98" w:type="dxa"/>
              <w:bottom w:w="0" w:type="dxa"/>
              <w:right w:w="108" w:type="dxa"/>
            </w:tcMar>
          </w:tcPr>
          <w:p w14:paraId="346A3E67" w14:textId="77777777" w:rsidR="00037C24" w:rsidRPr="00037C24" w:rsidRDefault="00037C24" w:rsidP="00C32CFD">
            <w:pPr>
              <w:jc w:val="both"/>
              <w:rPr>
                <w:rFonts w:ascii="Times New Roman" w:hAnsi="Times New Roman" w:cs="Times New Roman"/>
                <w:color w:val="000000"/>
                <w:sz w:val="22"/>
                <w:szCs w:val="22"/>
              </w:rPr>
            </w:pPr>
            <w:r w:rsidRPr="00037C24">
              <w:rPr>
                <w:rFonts w:ascii="Times New Roman" w:hAnsi="Times New Roman" w:cs="Times New Roman"/>
                <w:color w:val="000000"/>
                <w:sz w:val="22"/>
                <w:szCs w:val="22"/>
              </w:rPr>
              <w:t>elektros valdymo įtaisas su saugykline;</w:t>
            </w:r>
          </w:p>
        </w:tc>
        <w:tc>
          <w:tcPr>
            <w:tcW w:w="2816" w:type="dxa"/>
            <w:shd w:val="clear" w:color="auto" w:fill="FFFFFF"/>
          </w:tcPr>
          <w:p w14:paraId="6AE8D420"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56F0D660"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13C1E4AA"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2.2.</w:t>
            </w:r>
          </w:p>
        </w:tc>
        <w:tc>
          <w:tcPr>
            <w:tcW w:w="6258" w:type="dxa"/>
            <w:gridSpan w:val="3"/>
            <w:shd w:val="clear" w:color="auto" w:fill="FFFFFF"/>
            <w:tcMar>
              <w:top w:w="0" w:type="dxa"/>
              <w:left w:w="98" w:type="dxa"/>
              <w:bottom w:w="0" w:type="dxa"/>
              <w:right w:w="108" w:type="dxa"/>
            </w:tcMar>
          </w:tcPr>
          <w:p w14:paraId="106E14F2" w14:textId="77777777" w:rsidR="00037C24" w:rsidRPr="00037C24" w:rsidRDefault="00037C24" w:rsidP="00C32CFD">
            <w:pPr>
              <w:jc w:val="both"/>
              <w:rPr>
                <w:rFonts w:ascii="Times New Roman" w:hAnsi="Times New Roman" w:cs="Times New Roman"/>
                <w:color w:val="000000"/>
                <w:sz w:val="22"/>
                <w:szCs w:val="22"/>
              </w:rPr>
            </w:pPr>
            <w:r w:rsidRPr="00037C24">
              <w:rPr>
                <w:rFonts w:ascii="Times New Roman" w:hAnsi="Times New Roman" w:cs="Times New Roman"/>
                <w:color w:val="000000"/>
                <w:sz w:val="22"/>
                <w:szCs w:val="22"/>
              </w:rPr>
              <w:t>masės išjungėjas;</w:t>
            </w:r>
          </w:p>
        </w:tc>
        <w:tc>
          <w:tcPr>
            <w:tcW w:w="2816" w:type="dxa"/>
            <w:shd w:val="clear" w:color="auto" w:fill="FFFFFF"/>
          </w:tcPr>
          <w:p w14:paraId="6A2635F5"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35BD25A3"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705D0547"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2.3.</w:t>
            </w:r>
          </w:p>
        </w:tc>
        <w:tc>
          <w:tcPr>
            <w:tcW w:w="6258" w:type="dxa"/>
            <w:gridSpan w:val="3"/>
            <w:shd w:val="clear" w:color="auto" w:fill="FFFFFF"/>
            <w:tcMar>
              <w:top w:w="0" w:type="dxa"/>
              <w:left w:w="98" w:type="dxa"/>
              <w:bottom w:w="0" w:type="dxa"/>
              <w:right w:w="108" w:type="dxa"/>
            </w:tcMar>
          </w:tcPr>
          <w:p w14:paraId="3BA05DEB" w14:textId="77777777" w:rsidR="00037C24" w:rsidRPr="00037C24" w:rsidRDefault="00037C24" w:rsidP="00C32CFD">
            <w:pPr>
              <w:jc w:val="both"/>
              <w:rPr>
                <w:rFonts w:ascii="Times New Roman" w:hAnsi="Times New Roman" w:cs="Times New Roman"/>
                <w:color w:val="000000"/>
                <w:sz w:val="22"/>
                <w:szCs w:val="22"/>
              </w:rPr>
            </w:pPr>
            <w:r w:rsidRPr="00037C24">
              <w:rPr>
                <w:rFonts w:ascii="Times New Roman" w:hAnsi="Times New Roman" w:cs="Times New Roman"/>
                <w:color w:val="000000"/>
                <w:sz w:val="22"/>
                <w:szCs w:val="22"/>
              </w:rPr>
              <w:t>įlipimas pritaikytas žmonėms su negalia, turėklai ties įlipimu ir už vairuotojo, atitinkantis keliamus ES reikalavimus;</w:t>
            </w:r>
          </w:p>
        </w:tc>
        <w:tc>
          <w:tcPr>
            <w:tcW w:w="2816" w:type="dxa"/>
            <w:shd w:val="clear" w:color="auto" w:fill="FFFFFF"/>
          </w:tcPr>
          <w:p w14:paraId="123FD438"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0D77B88F"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3459A805"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2.4.</w:t>
            </w:r>
          </w:p>
        </w:tc>
        <w:tc>
          <w:tcPr>
            <w:tcW w:w="6258" w:type="dxa"/>
            <w:gridSpan w:val="3"/>
            <w:shd w:val="clear" w:color="auto" w:fill="FFFFFF"/>
            <w:tcMar>
              <w:top w:w="0" w:type="dxa"/>
              <w:left w:w="98" w:type="dxa"/>
              <w:bottom w:w="0" w:type="dxa"/>
              <w:right w:w="108" w:type="dxa"/>
            </w:tcMar>
          </w:tcPr>
          <w:p w14:paraId="6E8F9E6E" w14:textId="77777777" w:rsidR="00037C24" w:rsidRPr="00037C24" w:rsidRDefault="00037C24" w:rsidP="00C32CFD">
            <w:pPr>
              <w:jc w:val="both"/>
              <w:rPr>
                <w:rFonts w:ascii="Times New Roman" w:hAnsi="Times New Roman" w:cs="Times New Roman"/>
                <w:color w:val="000000"/>
                <w:sz w:val="22"/>
                <w:szCs w:val="22"/>
              </w:rPr>
            </w:pPr>
            <w:r w:rsidRPr="00037C24">
              <w:rPr>
                <w:rFonts w:ascii="Times New Roman" w:hAnsi="Times New Roman" w:cs="Times New Roman"/>
                <w:color w:val="000000"/>
                <w:sz w:val="22"/>
                <w:szCs w:val="22"/>
              </w:rPr>
              <w:t xml:space="preserve">automobilio visos sėdynės apsiūtos itin aukštos kokybės vienodu audiniu; </w:t>
            </w:r>
          </w:p>
        </w:tc>
        <w:tc>
          <w:tcPr>
            <w:tcW w:w="2816" w:type="dxa"/>
            <w:shd w:val="clear" w:color="auto" w:fill="FFFFFF"/>
          </w:tcPr>
          <w:p w14:paraId="16BDE144"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619EE261"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44F00B08"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2.5.</w:t>
            </w:r>
          </w:p>
        </w:tc>
        <w:tc>
          <w:tcPr>
            <w:tcW w:w="6258" w:type="dxa"/>
            <w:gridSpan w:val="3"/>
            <w:shd w:val="clear" w:color="auto" w:fill="FFFFFF"/>
            <w:tcMar>
              <w:top w:w="0" w:type="dxa"/>
              <w:left w:w="98" w:type="dxa"/>
              <w:bottom w:w="0" w:type="dxa"/>
              <w:right w:w="108" w:type="dxa"/>
            </w:tcMar>
          </w:tcPr>
          <w:p w14:paraId="47E41DE1" w14:textId="77777777" w:rsidR="00037C24" w:rsidRPr="00037C24" w:rsidRDefault="00037C24" w:rsidP="00C32CFD">
            <w:pPr>
              <w:jc w:val="both"/>
              <w:rPr>
                <w:rFonts w:ascii="Times New Roman" w:hAnsi="Times New Roman" w:cs="Times New Roman"/>
                <w:color w:val="000000"/>
                <w:sz w:val="22"/>
                <w:szCs w:val="22"/>
              </w:rPr>
            </w:pPr>
            <w:r w:rsidRPr="00037C24">
              <w:rPr>
                <w:rFonts w:ascii="Times New Roman" w:hAnsi="Times New Roman" w:cs="Times New Roman"/>
                <w:color w:val="000000"/>
                <w:sz w:val="22"/>
                <w:szCs w:val="22"/>
              </w:rPr>
              <w:t>automobilyje sumontuotas mikrofonas su stiprintuvu, skirtas pranešti informacija keleiviams. tiksli montavimo vieta ir modelis derinamas su perkančiąja organizacija;</w:t>
            </w:r>
          </w:p>
        </w:tc>
        <w:tc>
          <w:tcPr>
            <w:tcW w:w="2816" w:type="dxa"/>
            <w:shd w:val="clear" w:color="auto" w:fill="FFFFFF"/>
          </w:tcPr>
          <w:p w14:paraId="155B10C4"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227C0347"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275F7F67"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2.6.</w:t>
            </w:r>
          </w:p>
        </w:tc>
        <w:tc>
          <w:tcPr>
            <w:tcW w:w="6258" w:type="dxa"/>
            <w:gridSpan w:val="3"/>
            <w:shd w:val="clear" w:color="auto" w:fill="FFFFFF"/>
            <w:tcMar>
              <w:top w:w="0" w:type="dxa"/>
              <w:left w:w="98" w:type="dxa"/>
              <w:bottom w:w="0" w:type="dxa"/>
              <w:right w:w="108" w:type="dxa"/>
            </w:tcMar>
          </w:tcPr>
          <w:p w14:paraId="15A755EE" w14:textId="77777777" w:rsidR="00037C24" w:rsidRPr="00037C24" w:rsidRDefault="00037C24" w:rsidP="00C32CFD">
            <w:pPr>
              <w:jc w:val="both"/>
              <w:rPr>
                <w:rFonts w:ascii="Times New Roman" w:hAnsi="Times New Roman" w:cs="Times New Roman"/>
                <w:color w:val="000000"/>
                <w:sz w:val="22"/>
                <w:szCs w:val="22"/>
              </w:rPr>
            </w:pPr>
            <w:r w:rsidRPr="00037C24">
              <w:rPr>
                <w:rFonts w:ascii="Times New Roman" w:hAnsi="Times New Roman" w:cs="Times New Roman"/>
                <w:color w:val="000000"/>
                <w:sz w:val="22"/>
                <w:szCs w:val="22"/>
              </w:rPr>
              <w:t>visos automobilio interjero medžiagos pagamintos ES, su pasiūlymu pateikiami atitikties sertifikatai (grindų, sienų, stogo dangų, sėdynių audinys);</w:t>
            </w:r>
          </w:p>
        </w:tc>
        <w:tc>
          <w:tcPr>
            <w:tcW w:w="2816" w:type="dxa"/>
            <w:shd w:val="clear" w:color="auto" w:fill="FFFFFF"/>
          </w:tcPr>
          <w:p w14:paraId="4F985830"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61448CA9"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0A968C78" w14:textId="77777777" w:rsidR="00037C24" w:rsidRPr="00037C24" w:rsidRDefault="00037C24" w:rsidP="00C32CFD">
            <w:pPr>
              <w:rPr>
                <w:rFonts w:ascii="Times New Roman" w:hAnsi="Times New Roman" w:cs="Times New Roman"/>
                <w:b/>
                <w:bCs/>
                <w:sz w:val="22"/>
                <w:szCs w:val="22"/>
              </w:rPr>
            </w:pPr>
            <w:r w:rsidRPr="00037C24">
              <w:rPr>
                <w:rFonts w:ascii="Times New Roman" w:hAnsi="Times New Roman" w:cs="Times New Roman"/>
                <w:b/>
                <w:bCs/>
                <w:sz w:val="22"/>
                <w:szCs w:val="22"/>
              </w:rPr>
              <w:t>3.</w:t>
            </w:r>
          </w:p>
        </w:tc>
        <w:tc>
          <w:tcPr>
            <w:tcW w:w="6258" w:type="dxa"/>
            <w:gridSpan w:val="3"/>
            <w:shd w:val="clear" w:color="auto" w:fill="FFFFFF"/>
            <w:tcMar>
              <w:top w:w="0" w:type="dxa"/>
              <w:left w:w="98" w:type="dxa"/>
              <w:bottom w:w="0" w:type="dxa"/>
              <w:right w:w="108" w:type="dxa"/>
            </w:tcMar>
          </w:tcPr>
          <w:p w14:paraId="4C978A9F" w14:textId="77777777" w:rsidR="00037C24" w:rsidRPr="00037C24" w:rsidRDefault="00037C24" w:rsidP="00C32CFD">
            <w:pPr>
              <w:spacing w:line="256" w:lineRule="auto"/>
              <w:jc w:val="both"/>
              <w:rPr>
                <w:rFonts w:ascii="Times New Roman" w:hAnsi="Times New Roman" w:cs="Times New Roman"/>
                <w:sz w:val="22"/>
                <w:szCs w:val="22"/>
              </w:rPr>
            </w:pPr>
            <w:r w:rsidRPr="00037C24">
              <w:rPr>
                <w:rFonts w:ascii="Times New Roman" w:hAnsi="Times New Roman" w:cs="Times New Roman"/>
                <w:b/>
                <w:sz w:val="22"/>
                <w:szCs w:val="22"/>
              </w:rPr>
              <w:t>Vairuotojo skyrius (A dalis):</w:t>
            </w:r>
          </w:p>
        </w:tc>
        <w:tc>
          <w:tcPr>
            <w:tcW w:w="2816" w:type="dxa"/>
            <w:shd w:val="clear" w:color="auto" w:fill="FFFFFF"/>
          </w:tcPr>
          <w:p w14:paraId="6CADC3FC" w14:textId="77777777" w:rsidR="00037C24" w:rsidRPr="00037C24" w:rsidRDefault="00037C24" w:rsidP="00C32CFD">
            <w:pPr>
              <w:spacing w:line="256" w:lineRule="auto"/>
              <w:jc w:val="both"/>
              <w:rPr>
                <w:rFonts w:ascii="Times New Roman" w:hAnsi="Times New Roman" w:cs="Times New Roman"/>
                <w:b/>
                <w:sz w:val="22"/>
                <w:szCs w:val="22"/>
              </w:rPr>
            </w:pPr>
          </w:p>
        </w:tc>
      </w:tr>
      <w:tr w:rsidR="00037C24" w:rsidRPr="001B39E8" w14:paraId="00C80C49"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1DD521D0"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3.1.</w:t>
            </w:r>
          </w:p>
        </w:tc>
        <w:tc>
          <w:tcPr>
            <w:tcW w:w="6258" w:type="dxa"/>
            <w:gridSpan w:val="3"/>
            <w:shd w:val="clear" w:color="auto" w:fill="FFFFFF"/>
            <w:tcMar>
              <w:top w:w="0" w:type="dxa"/>
              <w:left w:w="98" w:type="dxa"/>
              <w:bottom w:w="0" w:type="dxa"/>
              <w:right w:w="108" w:type="dxa"/>
            </w:tcMar>
          </w:tcPr>
          <w:p w14:paraId="147EEA0E"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valdymo panelė su atitinkamomis piktogramomis pažymėtais jungikliais. Elektros valdymo pultas tvirtas, jautrus ir veikiantis su piršto paspaudimu ant metalinės plokštės. Mygtukai turi būti ne iškylantys virš paviršiaus ploto. Ekranas turi turėti galimybę pajungti ne mažiau 7 rėles kurių pliusinis išėjimas turi būti iki 25A, kiekvienai rėlei ir saugikliui atskirtai. Ne mažiau 7 minusinių rėlių, kurių individualiam valdymui reikia 500mA, su galimybe dubliuoti. Ekranas turi valdyti, ne mažiau 8 įrenginius. Elektros valdymo plokštė turi turėti galimybę taupyti suvartojamą elektros kiekį. Išjungti visus prietaisus, kai pagrindinės baterijos įtampa yra nukritusi iki kritinės. Taip pat užmigti ir atjungti visus prietaisus jeigu automobilio degimas nebuvo įjungtas 2 val. Plokštės elektros suvartojimas miego režime negali vartoti daugiau negu 5,5mA prie 12V. Kai yra neįjungtas mygtukų apšvietimas negali vartoti daugiau negu 35mA prie 12V. Kai mygtukai yra apšviesti maksimaliu intensyvumu 140mA prie 12V. Valdymo pulto mygtukai turi turėti galimybę pasirinkti mygtukų apšvietimo spalvą, pagal esamą dienos laiką ir valdyti apšvietimo intensyvumą, ne mažiau kaip 7 lygiai arba automatiškai pagal esamą dienos laiką.</w:t>
            </w:r>
          </w:p>
        </w:tc>
        <w:tc>
          <w:tcPr>
            <w:tcW w:w="2816" w:type="dxa"/>
            <w:shd w:val="clear" w:color="auto" w:fill="FFFFFF"/>
          </w:tcPr>
          <w:p w14:paraId="63E5C51E"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72123E40"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158BEDB7"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lastRenderedPageBreak/>
              <w:t>3.2.</w:t>
            </w:r>
          </w:p>
        </w:tc>
        <w:tc>
          <w:tcPr>
            <w:tcW w:w="6258" w:type="dxa"/>
            <w:gridSpan w:val="3"/>
            <w:shd w:val="clear" w:color="auto" w:fill="FFFFFF"/>
            <w:tcMar>
              <w:top w:w="0" w:type="dxa"/>
              <w:left w:w="98" w:type="dxa"/>
              <w:bottom w:w="0" w:type="dxa"/>
              <w:right w:w="108" w:type="dxa"/>
            </w:tcMar>
          </w:tcPr>
          <w:p w14:paraId="342B4ADE" w14:textId="77777777" w:rsidR="00037C24" w:rsidRPr="00037C24" w:rsidRDefault="00037C24" w:rsidP="00C32CFD">
            <w:pPr>
              <w:jc w:val="both"/>
              <w:rPr>
                <w:rFonts w:ascii="Times New Roman" w:hAnsi="Times New Roman" w:cs="Times New Roman"/>
                <w:kern w:val="2"/>
                <w:sz w:val="22"/>
                <w:szCs w:val="22"/>
              </w:rPr>
            </w:pPr>
            <w:r w:rsidRPr="00037C24">
              <w:rPr>
                <w:rFonts w:ascii="Times New Roman" w:hAnsi="Times New Roman" w:cs="Times New Roman"/>
                <w:kern w:val="2"/>
                <w:sz w:val="22"/>
                <w:szCs w:val="22"/>
              </w:rPr>
              <w:t>bendras automobilio salono apšvietimas sumontuotas lubose ar lentynose. Valdomas iš vairuotojo vietos, su galimybe įjungti pilną apšvietimą arba ji prislopinus (timeriu), arba įjungti naktinį apšvietimą;</w:t>
            </w:r>
          </w:p>
        </w:tc>
        <w:tc>
          <w:tcPr>
            <w:tcW w:w="2816" w:type="dxa"/>
            <w:shd w:val="clear" w:color="auto" w:fill="FFFFFF"/>
          </w:tcPr>
          <w:p w14:paraId="7BE3ED44"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3738BD38"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40EB1F1A"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3.3.</w:t>
            </w:r>
          </w:p>
        </w:tc>
        <w:tc>
          <w:tcPr>
            <w:tcW w:w="6258" w:type="dxa"/>
            <w:gridSpan w:val="3"/>
            <w:shd w:val="clear" w:color="auto" w:fill="FFFFFF"/>
            <w:tcMar>
              <w:top w:w="0" w:type="dxa"/>
              <w:left w:w="98" w:type="dxa"/>
              <w:bottom w:w="0" w:type="dxa"/>
              <w:right w:w="108" w:type="dxa"/>
            </w:tcMar>
          </w:tcPr>
          <w:p w14:paraId="1714FA0C" w14:textId="77777777" w:rsidR="00037C24" w:rsidRPr="00037C24" w:rsidRDefault="00037C24" w:rsidP="00C32CFD">
            <w:pPr>
              <w:jc w:val="both"/>
              <w:rPr>
                <w:rFonts w:ascii="Times New Roman" w:hAnsi="Times New Roman" w:cs="Times New Roman"/>
                <w:sz w:val="22"/>
                <w:szCs w:val="22"/>
                <w:highlight w:val="yellow"/>
              </w:rPr>
            </w:pPr>
            <w:r w:rsidRPr="00037C24">
              <w:rPr>
                <w:rFonts w:ascii="Times New Roman" w:hAnsi="Times New Roman" w:cs="Times New Roman"/>
                <w:sz w:val="22"/>
                <w:szCs w:val="22"/>
              </w:rPr>
              <w:t>automobilio kėbulo vidinės skardos padengtos garsą slopinančia medžiaga ir šilumą izoliuojančia medžiaga. bendras medžiagos storis ne mažiau 25 mm.;</w:t>
            </w:r>
          </w:p>
        </w:tc>
        <w:tc>
          <w:tcPr>
            <w:tcW w:w="2816" w:type="dxa"/>
            <w:shd w:val="clear" w:color="auto" w:fill="FFFFFF"/>
          </w:tcPr>
          <w:p w14:paraId="1AC94A6B"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77BE0062"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16BFD8B9"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3.4.</w:t>
            </w:r>
          </w:p>
        </w:tc>
        <w:tc>
          <w:tcPr>
            <w:tcW w:w="6258" w:type="dxa"/>
            <w:gridSpan w:val="3"/>
            <w:shd w:val="clear" w:color="auto" w:fill="FFFFFF"/>
            <w:tcMar>
              <w:top w:w="0" w:type="dxa"/>
              <w:left w:w="98" w:type="dxa"/>
              <w:bottom w:w="0" w:type="dxa"/>
              <w:right w:w="108" w:type="dxa"/>
            </w:tcMar>
          </w:tcPr>
          <w:p w14:paraId="58EA00B4"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 xml:space="preserve">sulankstoma sėdynė priekyje ties įlipimu. Sėdynė su tritaškiais saugos diržais ir porankiu. </w:t>
            </w:r>
          </w:p>
        </w:tc>
        <w:tc>
          <w:tcPr>
            <w:tcW w:w="2816" w:type="dxa"/>
            <w:shd w:val="clear" w:color="auto" w:fill="FFFFFF"/>
          </w:tcPr>
          <w:p w14:paraId="2429EEE1"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54411AE2"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4F2196DA" w14:textId="77777777" w:rsidR="00037C24" w:rsidRPr="00037C24" w:rsidRDefault="00037C24" w:rsidP="00C32CFD">
            <w:pPr>
              <w:rPr>
                <w:rFonts w:ascii="Times New Roman" w:hAnsi="Times New Roman" w:cs="Times New Roman"/>
                <w:b/>
                <w:bCs/>
                <w:sz w:val="22"/>
                <w:szCs w:val="22"/>
              </w:rPr>
            </w:pPr>
            <w:r w:rsidRPr="00037C24">
              <w:rPr>
                <w:rFonts w:ascii="Times New Roman" w:hAnsi="Times New Roman" w:cs="Times New Roman"/>
                <w:b/>
                <w:bCs/>
                <w:sz w:val="22"/>
                <w:szCs w:val="22"/>
              </w:rPr>
              <w:t>4.</w:t>
            </w:r>
          </w:p>
        </w:tc>
        <w:tc>
          <w:tcPr>
            <w:tcW w:w="6258" w:type="dxa"/>
            <w:gridSpan w:val="3"/>
            <w:shd w:val="clear" w:color="auto" w:fill="FFFFFF"/>
            <w:tcMar>
              <w:top w:w="0" w:type="dxa"/>
              <w:left w:w="98" w:type="dxa"/>
              <w:bottom w:w="0" w:type="dxa"/>
              <w:right w:w="108" w:type="dxa"/>
            </w:tcMar>
          </w:tcPr>
          <w:p w14:paraId="56A50EB9" w14:textId="77777777" w:rsidR="00037C24" w:rsidRPr="00037C24" w:rsidRDefault="00037C24" w:rsidP="00C32CFD">
            <w:pPr>
              <w:tabs>
                <w:tab w:val="left" w:pos="2042"/>
              </w:tabs>
              <w:spacing w:line="256" w:lineRule="auto"/>
              <w:jc w:val="both"/>
              <w:rPr>
                <w:rFonts w:ascii="Times New Roman" w:hAnsi="Times New Roman" w:cs="Times New Roman"/>
                <w:sz w:val="22"/>
                <w:szCs w:val="22"/>
              </w:rPr>
            </w:pPr>
            <w:r w:rsidRPr="00037C24">
              <w:rPr>
                <w:rFonts w:ascii="Times New Roman" w:hAnsi="Times New Roman" w:cs="Times New Roman"/>
                <w:b/>
                <w:sz w:val="22"/>
                <w:szCs w:val="22"/>
              </w:rPr>
              <w:t>Keleivių skyrius (B):</w:t>
            </w:r>
          </w:p>
        </w:tc>
        <w:tc>
          <w:tcPr>
            <w:tcW w:w="2816" w:type="dxa"/>
            <w:shd w:val="clear" w:color="auto" w:fill="FFFFFF"/>
          </w:tcPr>
          <w:p w14:paraId="1532ADC5" w14:textId="77777777" w:rsidR="00037C24" w:rsidRPr="00037C24" w:rsidRDefault="00037C24" w:rsidP="00C32CFD">
            <w:pPr>
              <w:tabs>
                <w:tab w:val="left" w:pos="2042"/>
              </w:tabs>
              <w:spacing w:line="256" w:lineRule="auto"/>
              <w:jc w:val="both"/>
              <w:rPr>
                <w:rFonts w:ascii="Times New Roman" w:hAnsi="Times New Roman" w:cs="Times New Roman"/>
                <w:b/>
                <w:sz w:val="22"/>
                <w:szCs w:val="22"/>
              </w:rPr>
            </w:pPr>
          </w:p>
        </w:tc>
      </w:tr>
      <w:tr w:rsidR="00037C24" w:rsidRPr="001B39E8" w14:paraId="74B9BC38"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60B13268" w14:textId="77777777" w:rsidR="00037C24" w:rsidRPr="00037C24" w:rsidRDefault="00037C24" w:rsidP="00C32CFD">
            <w:pPr>
              <w:rPr>
                <w:rFonts w:ascii="Times New Roman" w:hAnsi="Times New Roman" w:cs="Times New Roman"/>
                <w:bCs/>
                <w:sz w:val="22"/>
                <w:szCs w:val="22"/>
              </w:rPr>
            </w:pPr>
            <w:r w:rsidRPr="00037C24">
              <w:rPr>
                <w:rFonts w:ascii="Times New Roman" w:hAnsi="Times New Roman" w:cs="Times New Roman"/>
                <w:bCs/>
                <w:sz w:val="22"/>
                <w:szCs w:val="22"/>
              </w:rPr>
              <w:t>4.1.</w:t>
            </w:r>
          </w:p>
        </w:tc>
        <w:tc>
          <w:tcPr>
            <w:tcW w:w="6258" w:type="dxa"/>
            <w:gridSpan w:val="3"/>
            <w:shd w:val="clear" w:color="auto" w:fill="FFFFFF"/>
            <w:tcMar>
              <w:top w:w="0" w:type="dxa"/>
              <w:left w:w="98" w:type="dxa"/>
              <w:bottom w:w="0" w:type="dxa"/>
              <w:right w:w="108" w:type="dxa"/>
            </w:tcMar>
          </w:tcPr>
          <w:p w14:paraId="08E7A59D" w14:textId="77777777" w:rsidR="00037C24" w:rsidRPr="00037C24" w:rsidRDefault="00037C24" w:rsidP="00C32CFD">
            <w:pPr>
              <w:jc w:val="both"/>
              <w:rPr>
                <w:rFonts w:ascii="Times New Roman" w:hAnsi="Times New Roman" w:cs="Times New Roman"/>
                <w:bCs/>
                <w:sz w:val="22"/>
                <w:szCs w:val="22"/>
              </w:rPr>
            </w:pPr>
            <w:r w:rsidRPr="00037C24">
              <w:rPr>
                <w:rFonts w:ascii="Times New Roman" w:hAnsi="Times New Roman" w:cs="Times New Roman"/>
                <w:bCs/>
                <w:sz w:val="22"/>
                <w:szCs w:val="22"/>
              </w:rPr>
              <w:t>grindų danga šviesios spalvos iš itin atsparios dėvėjimuisi autobuso pvc dangos;</w:t>
            </w:r>
          </w:p>
        </w:tc>
        <w:tc>
          <w:tcPr>
            <w:tcW w:w="2816" w:type="dxa"/>
            <w:shd w:val="clear" w:color="auto" w:fill="FFFFFF"/>
          </w:tcPr>
          <w:p w14:paraId="39C925BE"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27D5517D"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14769427" w14:textId="77777777" w:rsidR="00037C24" w:rsidRPr="00037C24" w:rsidRDefault="00037C24" w:rsidP="00C32CFD">
            <w:pPr>
              <w:rPr>
                <w:rFonts w:ascii="Times New Roman" w:hAnsi="Times New Roman" w:cs="Times New Roman"/>
                <w:bCs/>
                <w:sz w:val="22"/>
                <w:szCs w:val="22"/>
              </w:rPr>
            </w:pPr>
            <w:r w:rsidRPr="00037C24">
              <w:rPr>
                <w:rFonts w:ascii="Times New Roman" w:hAnsi="Times New Roman" w:cs="Times New Roman"/>
                <w:bCs/>
                <w:sz w:val="22"/>
                <w:szCs w:val="22"/>
              </w:rPr>
              <w:t>4.2.</w:t>
            </w:r>
          </w:p>
        </w:tc>
        <w:tc>
          <w:tcPr>
            <w:tcW w:w="6258" w:type="dxa"/>
            <w:gridSpan w:val="3"/>
            <w:shd w:val="clear" w:color="auto" w:fill="FFFFFF"/>
            <w:tcMar>
              <w:top w:w="0" w:type="dxa"/>
              <w:left w:w="98" w:type="dxa"/>
              <w:bottom w:w="0" w:type="dxa"/>
              <w:right w:w="108" w:type="dxa"/>
            </w:tcMar>
          </w:tcPr>
          <w:p w14:paraId="241E4D8C" w14:textId="77777777" w:rsidR="00037C24" w:rsidRPr="00037C24" w:rsidRDefault="00037C24" w:rsidP="00C32CFD">
            <w:pPr>
              <w:jc w:val="both"/>
              <w:rPr>
                <w:rFonts w:ascii="Times New Roman" w:hAnsi="Times New Roman" w:cs="Times New Roman"/>
                <w:bCs/>
                <w:sz w:val="22"/>
                <w:szCs w:val="22"/>
              </w:rPr>
            </w:pPr>
            <w:r w:rsidRPr="00037C24">
              <w:rPr>
                <w:rFonts w:ascii="Times New Roman" w:hAnsi="Times New Roman" w:cs="Times New Roman"/>
                <w:bCs/>
                <w:sz w:val="22"/>
                <w:szCs w:val="22"/>
              </w:rPr>
              <w:t>grindys suformuotos taip, kad keleiviai sėdintys nejaustų diskomforto sėdint ties galinėmis ratų arkomis (salone negali būti išsikišusių galinių ratų arkų);</w:t>
            </w:r>
          </w:p>
        </w:tc>
        <w:tc>
          <w:tcPr>
            <w:tcW w:w="2816" w:type="dxa"/>
            <w:shd w:val="clear" w:color="auto" w:fill="FFFFFF"/>
          </w:tcPr>
          <w:p w14:paraId="3991C23C"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39F2DB09"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3DA3EC25"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4.3.</w:t>
            </w:r>
          </w:p>
        </w:tc>
        <w:tc>
          <w:tcPr>
            <w:tcW w:w="6258" w:type="dxa"/>
            <w:gridSpan w:val="3"/>
            <w:shd w:val="clear" w:color="auto" w:fill="FFFFFF"/>
            <w:tcMar>
              <w:top w:w="0" w:type="dxa"/>
              <w:left w:w="98" w:type="dxa"/>
              <w:bottom w:w="0" w:type="dxa"/>
              <w:right w:w="108" w:type="dxa"/>
            </w:tcMar>
          </w:tcPr>
          <w:p w14:paraId="54A72912"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 xml:space="preserve">keleivių palangės ir lango statramsčiai padengti, aukštos kokybės, lengvai valomu odos pakaitalu; </w:t>
            </w:r>
          </w:p>
        </w:tc>
        <w:tc>
          <w:tcPr>
            <w:tcW w:w="2816" w:type="dxa"/>
            <w:shd w:val="clear" w:color="auto" w:fill="FFFFFF"/>
          </w:tcPr>
          <w:p w14:paraId="2BDF8B61"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6605D857"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Height w:val="313"/>
        </w:trPr>
        <w:tc>
          <w:tcPr>
            <w:tcW w:w="565" w:type="dxa"/>
            <w:shd w:val="clear" w:color="auto" w:fill="FFFFFF"/>
            <w:tcMar>
              <w:top w:w="0" w:type="dxa"/>
              <w:left w:w="98" w:type="dxa"/>
              <w:bottom w:w="0" w:type="dxa"/>
              <w:right w:w="108" w:type="dxa"/>
            </w:tcMar>
          </w:tcPr>
          <w:p w14:paraId="34C9B718"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4.4.</w:t>
            </w:r>
          </w:p>
        </w:tc>
        <w:tc>
          <w:tcPr>
            <w:tcW w:w="6258" w:type="dxa"/>
            <w:gridSpan w:val="3"/>
            <w:shd w:val="clear" w:color="auto" w:fill="FFFFFF"/>
            <w:tcMar>
              <w:top w:w="0" w:type="dxa"/>
              <w:left w:w="98" w:type="dxa"/>
              <w:bottom w:w="0" w:type="dxa"/>
              <w:right w:w="108" w:type="dxa"/>
            </w:tcMar>
          </w:tcPr>
          <w:p w14:paraId="3981F0DB"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ties langais sumontuotos užuolaidėlės ar roletai;</w:t>
            </w:r>
          </w:p>
        </w:tc>
        <w:tc>
          <w:tcPr>
            <w:tcW w:w="2816" w:type="dxa"/>
            <w:shd w:val="clear" w:color="auto" w:fill="FFFFFF"/>
          </w:tcPr>
          <w:p w14:paraId="4901D2EE"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61637201"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Height w:val="343"/>
        </w:trPr>
        <w:tc>
          <w:tcPr>
            <w:tcW w:w="565" w:type="dxa"/>
            <w:shd w:val="clear" w:color="auto" w:fill="FFFFFF"/>
            <w:tcMar>
              <w:top w:w="0" w:type="dxa"/>
              <w:left w:w="98" w:type="dxa"/>
              <w:bottom w:w="0" w:type="dxa"/>
              <w:right w:w="108" w:type="dxa"/>
            </w:tcMar>
          </w:tcPr>
          <w:p w14:paraId="09496052"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4.5.</w:t>
            </w:r>
          </w:p>
        </w:tc>
        <w:tc>
          <w:tcPr>
            <w:tcW w:w="6258" w:type="dxa"/>
            <w:gridSpan w:val="3"/>
            <w:shd w:val="clear" w:color="auto" w:fill="FFFFFF"/>
            <w:tcMar>
              <w:top w:w="0" w:type="dxa"/>
              <w:left w:w="98" w:type="dxa"/>
              <w:bottom w:w="0" w:type="dxa"/>
              <w:right w:w="108" w:type="dxa"/>
            </w:tcMar>
          </w:tcPr>
          <w:p w14:paraId="5F00CDAE"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stogas dengtas lengvai valomu audiniu, arba dirbtine oda;</w:t>
            </w:r>
          </w:p>
        </w:tc>
        <w:tc>
          <w:tcPr>
            <w:tcW w:w="2816" w:type="dxa"/>
            <w:shd w:val="clear" w:color="auto" w:fill="FFFFFF"/>
          </w:tcPr>
          <w:p w14:paraId="3CDF6646"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4A27C3C2"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3F1983C1"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4.6.</w:t>
            </w:r>
          </w:p>
        </w:tc>
        <w:tc>
          <w:tcPr>
            <w:tcW w:w="6258" w:type="dxa"/>
            <w:gridSpan w:val="3"/>
            <w:shd w:val="clear" w:color="auto" w:fill="FFFFFF"/>
            <w:tcMar>
              <w:top w:w="0" w:type="dxa"/>
              <w:left w:w="98" w:type="dxa"/>
              <w:bottom w:w="0" w:type="dxa"/>
              <w:right w:w="108" w:type="dxa"/>
            </w:tcMar>
          </w:tcPr>
          <w:p w14:paraId="50E05276"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abejose pusėse virš langų, per visą keleivių skyrių suformuotos lentynos. pagamintos iš aliuminio profilių, viduje sumontuoti individualūs moduliai, su asmeniniu apšvietimu, oro išpūtimu ir garso kolonėlėmis;</w:t>
            </w:r>
          </w:p>
        </w:tc>
        <w:tc>
          <w:tcPr>
            <w:tcW w:w="2816" w:type="dxa"/>
            <w:shd w:val="clear" w:color="auto" w:fill="FFFFFF"/>
          </w:tcPr>
          <w:p w14:paraId="48C8606B"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48B02652"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Height w:val="268"/>
        </w:trPr>
        <w:tc>
          <w:tcPr>
            <w:tcW w:w="565" w:type="dxa"/>
            <w:shd w:val="clear" w:color="auto" w:fill="FFFFFF"/>
            <w:tcMar>
              <w:top w:w="0" w:type="dxa"/>
              <w:left w:w="98" w:type="dxa"/>
              <w:bottom w:w="0" w:type="dxa"/>
              <w:right w:w="108" w:type="dxa"/>
            </w:tcMar>
          </w:tcPr>
          <w:p w14:paraId="728DCFFA"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4.7.</w:t>
            </w:r>
          </w:p>
        </w:tc>
        <w:tc>
          <w:tcPr>
            <w:tcW w:w="6258" w:type="dxa"/>
            <w:gridSpan w:val="3"/>
            <w:shd w:val="clear" w:color="auto" w:fill="FFFFFF"/>
            <w:tcMar>
              <w:top w:w="0" w:type="dxa"/>
              <w:left w:w="98" w:type="dxa"/>
              <w:bottom w:w="0" w:type="dxa"/>
              <w:right w:w="108" w:type="dxa"/>
            </w:tcMar>
          </w:tcPr>
          <w:p w14:paraId="4570963E"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keleivių salono šildymui naudojami savaiminiai konvektoriai sumontuoti apatinėje dalyje, per visą keleivių skyrių, abejose pusėse;</w:t>
            </w:r>
          </w:p>
        </w:tc>
        <w:tc>
          <w:tcPr>
            <w:tcW w:w="2816" w:type="dxa"/>
            <w:shd w:val="clear" w:color="auto" w:fill="FFFFFF"/>
          </w:tcPr>
          <w:p w14:paraId="0B409C12"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76169CF5"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Height w:val="195"/>
        </w:trPr>
        <w:tc>
          <w:tcPr>
            <w:tcW w:w="565" w:type="dxa"/>
            <w:shd w:val="clear" w:color="auto" w:fill="FFFFFF"/>
            <w:tcMar>
              <w:top w:w="0" w:type="dxa"/>
              <w:left w:w="98" w:type="dxa"/>
              <w:bottom w:w="0" w:type="dxa"/>
              <w:right w:w="108" w:type="dxa"/>
            </w:tcMar>
          </w:tcPr>
          <w:p w14:paraId="28BAF214"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4.8.</w:t>
            </w:r>
          </w:p>
        </w:tc>
        <w:tc>
          <w:tcPr>
            <w:tcW w:w="6258" w:type="dxa"/>
            <w:gridSpan w:val="3"/>
            <w:shd w:val="clear" w:color="auto" w:fill="FFFFFF"/>
            <w:tcMar>
              <w:top w:w="0" w:type="dxa"/>
              <w:left w:w="98" w:type="dxa"/>
              <w:bottom w:w="0" w:type="dxa"/>
              <w:right w:w="108" w:type="dxa"/>
            </w:tcMar>
          </w:tcPr>
          <w:p w14:paraId="26E5BE63"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sz w:val="22"/>
                <w:szCs w:val="22"/>
              </w:rPr>
              <w:t>keleivių salono šaldymui naudojamas kondicionierius ne mažiau 10 kW galingumo; išpučiantis orą per individualius modulius lentynose;</w:t>
            </w:r>
          </w:p>
        </w:tc>
        <w:tc>
          <w:tcPr>
            <w:tcW w:w="2816" w:type="dxa"/>
            <w:shd w:val="clear" w:color="auto" w:fill="FFFFFF"/>
          </w:tcPr>
          <w:p w14:paraId="56C59CA0"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2BFB260B" w14:textId="77777777" w:rsidTr="003576D1">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Height w:val="2043"/>
        </w:trPr>
        <w:tc>
          <w:tcPr>
            <w:tcW w:w="565" w:type="dxa"/>
            <w:shd w:val="clear" w:color="auto" w:fill="FFFFFF"/>
            <w:tcMar>
              <w:top w:w="0" w:type="dxa"/>
              <w:left w:w="98" w:type="dxa"/>
              <w:bottom w:w="0" w:type="dxa"/>
              <w:right w:w="108" w:type="dxa"/>
            </w:tcMar>
          </w:tcPr>
          <w:p w14:paraId="5C90665A"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4.9.</w:t>
            </w:r>
          </w:p>
        </w:tc>
        <w:tc>
          <w:tcPr>
            <w:tcW w:w="6258" w:type="dxa"/>
            <w:gridSpan w:val="3"/>
            <w:shd w:val="clear" w:color="auto" w:fill="FFFFFF"/>
            <w:tcMar>
              <w:top w:w="0" w:type="dxa"/>
              <w:left w:w="98" w:type="dxa"/>
              <w:bottom w:w="0" w:type="dxa"/>
              <w:right w:w="108" w:type="dxa"/>
            </w:tcMar>
          </w:tcPr>
          <w:p w14:paraId="2AB37492" w14:textId="77777777" w:rsidR="00037C24" w:rsidRPr="00037C24" w:rsidRDefault="00037C24" w:rsidP="00C32CFD">
            <w:pPr>
              <w:jc w:val="both"/>
              <w:rPr>
                <w:rFonts w:ascii="Times New Roman" w:hAnsi="Times New Roman" w:cs="Times New Roman"/>
                <w:sz w:val="22"/>
                <w:szCs w:val="22"/>
              </w:rPr>
            </w:pPr>
            <w:r w:rsidRPr="00037C24">
              <w:rPr>
                <w:rFonts w:ascii="Times New Roman" w:hAnsi="Times New Roman" w:cs="Times New Roman"/>
                <w:bCs/>
                <w:sz w:val="22"/>
                <w:szCs w:val="22"/>
              </w:rPr>
              <w:t>keleivių skyriuje sumontuotos 19 sėdynių, skirtų žmonėms gabenti. Sėdynės apsiūtos iš lengvai valomo itin atsparios dėvėjimuisi medžiagos (oda ar jos pakaitalo). Atlenkiamais nugaros atlošais, nulenkiamais ranktūriais ties praėjimu, tritaškiais saugos diržais. Prie kiekvienos eilės šoninių langų sumontuoti individualius šoninės konsolės moduliai dekoruoti odos pakaitalu, kuriuose yra belaidė telefono pakrovimo vieta, puodelio laikiklis ir kelios USB jungtys.</w:t>
            </w:r>
          </w:p>
        </w:tc>
        <w:tc>
          <w:tcPr>
            <w:tcW w:w="2816" w:type="dxa"/>
            <w:shd w:val="clear" w:color="auto" w:fill="FFFFFF"/>
          </w:tcPr>
          <w:p w14:paraId="418BD1C4" w14:textId="77777777" w:rsidR="00037C24" w:rsidRPr="00037C24" w:rsidRDefault="00037C24" w:rsidP="00C32CFD">
            <w:pPr>
              <w:jc w:val="both"/>
              <w:rPr>
                <w:rFonts w:ascii="Times New Roman" w:hAnsi="Times New Roman" w:cs="Times New Roman"/>
                <w:color w:val="000000"/>
                <w:sz w:val="22"/>
                <w:szCs w:val="22"/>
              </w:rPr>
            </w:pPr>
          </w:p>
        </w:tc>
      </w:tr>
      <w:tr w:rsidR="00037C24" w:rsidRPr="001B39E8" w14:paraId="638CCAAD"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5CEF45AB" w14:textId="77777777" w:rsidR="00037C24" w:rsidRPr="00037C24" w:rsidRDefault="00037C24" w:rsidP="00C32CFD">
            <w:pPr>
              <w:rPr>
                <w:rFonts w:ascii="Times New Roman" w:hAnsi="Times New Roman" w:cs="Times New Roman"/>
                <w:b/>
                <w:bCs/>
                <w:sz w:val="22"/>
                <w:szCs w:val="22"/>
              </w:rPr>
            </w:pPr>
            <w:r w:rsidRPr="00037C24">
              <w:rPr>
                <w:rFonts w:ascii="Times New Roman" w:hAnsi="Times New Roman" w:cs="Times New Roman"/>
                <w:b/>
                <w:bCs/>
                <w:sz w:val="22"/>
                <w:szCs w:val="22"/>
              </w:rPr>
              <w:t>5.</w:t>
            </w:r>
          </w:p>
        </w:tc>
        <w:tc>
          <w:tcPr>
            <w:tcW w:w="6258" w:type="dxa"/>
            <w:gridSpan w:val="3"/>
            <w:shd w:val="clear" w:color="auto" w:fill="FFFFFF"/>
            <w:tcMar>
              <w:top w:w="0" w:type="dxa"/>
              <w:left w:w="98" w:type="dxa"/>
              <w:bottom w:w="0" w:type="dxa"/>
              <w:right w:w="108" w:type="dxa"/>
            </w:tcMar>
          </w:tcPr>
          <w:p w14:paraId="62508A82" w14:textId="77777777" w:rsidR="00037C24" w:rsidRPr="00037C24" w:rsidRDefault="00037C24" w:rsidP="00C32CFD">
            <w:pPr>
              <w:spacing w:line="256" w:lineRule="auto"/>
              <w:jc w:val="both"/>
              <w:rPr>
                <w:rFonts w:ascii="Times New Roman" w:hAnsi="Times New Roman" w:cs="Times New Roman"/>
                <w:sz w:val="22"/>
                <w:szCs w:val="22"/>
              </w:rPr>
            </w:pPr>
            <w:r w:rsidRPr="00037C24">
              <w:rPr>
                <w:rFonts w:ascii="Times New Roman" w:hAnsi="Times New Roman" w:cs="Times New Roman"/>
                <w:b/>
                <w:sz w:val="22"/>
                <w:szCs w:val="22"/>
              </w:rPr>
              <w:t>Krovinių skyrius (C)</w:t>
            </w:r>
            <w:r w:rsidRPr="00037C24">
              <w:rPr>
                <w:rFonts w:ascii="Times New Roman" w:hAnsi="Times New Roman" w:cs="Times New Roman"/>
                <w:sz w:val="22"/>
                <w:szCs w:val="22"/>
              </w:rPr>
              <w:t>:</w:t>
            </w:r>
          </w:p>
        </w:tc>
        <w:tc>
          <w:tcPr>
            <w:tcW w:w="2816" w:type="dxa"/>
            <w:shd w:val="clear" w:color="auto" w:fill="FFFFFF"/>
          </w:tcPr>
          <w:p w14:paraId="46DE91D1" w14:textId="77777777" w:rsidR="00037C24" w:rsidRPr="00037C24" w:rsidRDefault="00037C24" w:rsidP="00C32CFD">
            <w:pPr>
              <w:spacing w:line="256" w:lineRule="auto"/>
              <w:jc w:val="both"/>
              <w:rPr>
                <w:rFonts w:ascii="Times New Roman" w:hAnsi="Times New Roman" w:cs="Times New Roman"/>
                <w:b/>
                <w:sz w:val="22"/>
                <w:szCs w:val="22"/>
              </w:rPr>
            </w:pPr>
          </w:p>
        </w:tc>
      </w:tr>
      <w:tr w:rsidR="00037C24" w:rsidRPr="001B39E8" w14:paraId="0DE9F958"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2B484131" w14:textId="77777777" w:rsidR="00037C24" w:rsidRPr="00037C24" w:rsidRDefault="00037C24" w:rsidP="00C32CFD">
            <w:pPr>
              <w:rPr>
                <w:rFonts w:ascii="Times New Roman" w:hAnsi="Times New Roman" w:cs="Times New Roman"/>
                <w:sz w:val="22"/>
                <w:szCs w:val="22"/>
              </w:rPr>
            </w:pPr>
            <w:r w:rsidRPr="00037C24">
              <w:rPr>
                <w:rFonts w:ascii="Times New Roman" w:hAnsi="Times New Roman" w:cs="Times New Roman"/>
                <w:sz w:val="22"/>
                <w:szCs w:val="22"/>
              </w:rPr>
              <w:t>5.1.</w:t>
            </w:r>
          </w:p>
        </w:tc>
        <w:tc>
          <w:tcPr>
            <w:tcW w:w="6258" w:type="dxa"/>
            <w:gridSpan w:val="3"/>
            <w:tcBorders>
              <w:top w:val="single" w:sz="4" w:space="0" w:color="auto"/>
              <w:left w:val="single" w:sz="4" w:space="0" w:color="auto"/>
              <w:bottom w:val="single" w:sz="4" w:space="0" w:color="auto"/>
              <w:right w:val="single" w:sz="4" w:space="0" w:color="auto"/>
            </w:tcBorders>
            <w:shd w:val="clear" w:color="000000" w:fill="FFFFFF"/>
            <w:tcMar>
              <w:top w:w="0" w:type="dxa"/>
              <w:left w:w="98" w:type="dxa"/>
              <w:bottom w:w="0" w:type="dxa"/>
              <w:right w:w="108" w:type="dxa"/>
            </w:tcMar>
            <w:vAlign w:val="center"/>
          </w:tcPr>
          <w:p w14:paraId="0DF9AF53" w14:textId="77777777" w:rsidR="00037C24" w:rsidRPr="00037C24" w:rsidRDefault="00037C24" w:rsidP="00C32CFD">
            <w:pPr>
              <w:spacing w:line="256" w:lineRule="auto"/>
              <w:jc w:val="both"/>
              <w:rPr>
                <w:rFonts w:ascii="Times New Roman" w:hAnsi="Times New Roman" w:cs="Times New Roman"/>
                <w:sz w:val="22"/>
                <w:szCs w:val="22"/>
              </w:rPr>
            </w:pPr>
            <w:r w:rsidRPr="00037C24">
              <w:rPr>
                <w:rFonts w:ascii="Times New Roman" w:hAnsi="Times New Roman" w:cs="Times New Roman"/>
                <w:sz w:val="22"/>
                <w:szCs w:val="22"/>
              </w:rPr>
              <w:t>krovinių skyriaus tūris nemažiau 1500 cm3;</w:t>
            </w:r>
          </w:p>
        </w:tc>
        <w:tc>
          <w:tcPr>
            <w:tcW w:w="2816" w:type="dxa"/>
            <w:tcBorders>
              <w:top w:val="single" w:sz="4" w:space="0" w:color="auto"/>
              <w:left w:val="single" w:sz="4" w:space="0" w:color="auto"/>
              <w:bottom w:val="single" w:sz="4" w:space="0" w:color="auto"/>
              <w:right w:val="single" w:sz="4" w:space="0" w:color="auto"/>
            </w:tcBorders>
            <w:shd w:val="clear" w:color="000000" w:fill="FFFFFF"/>
          </w:tcPr>
          <w:p w14:paraId="3EC7B14F" w14:textId="77777777" w:rsidR="00037C24" w:rsidRPr="00037C24" w:rsidRDefault="00037C24" w:rsidP="00C32CFD">
            <w:pPr>
              <w:spacing w:line="256" w:lineRule="auto"/>
              <w:jc w:val="both"/>
              <w:rPr>
                <w:rFonts w:ascii="Times New Roman" w:hAnsi="Times New Roman" w:cs="Times New Roman"/>
                <w:color w:val="000000"/>
                <w:sz w:val="22"/>
                <w:szCs w:val="22"/>
              </w:rPr>
            </w:pPr>
          </w:p>
        </w:tc>
      </w:tr>
      <w:tr w:rsidR="00037C24" w:rsidRPr="001B39E8" w14:paraId="146FB5B3" w14:textId="77777777" w:rsidTr="003576D1">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Height w:val="487"/>
        </w:trPr>
        <w:tc>
          <w:tcPr>
            <w:tcW w:w="565" w:type="dxa"/>
            <w:shd w:val="clear" w:color="auto" w:fill="FFFFFF"/>
            <w:tcMar>
              <w:top w:w="0" w:type="dxa"/>
              <w:left w:w="98" w:type="dxa"/>
              <w:bottom w:w="0" w:type="dxa"/>
              <w:right w:w="108" w:type="dxa"/>
            </w:tcMar>
          </w:tcPr>
          <w:p w14:paraId="640F700C" w14:textId="77777777" w:rsidR="00037C24" w:rsidRPr="00037C24" w:rsidRDefault="00037C24" w:rsidP="00C32CFD">
            <w:pPr>
              <w:rPr>
                <w:rFonts w:ascii="Times New Roman" w:hAnsi="Times New Roman" w:cs="Times New Roman"/>
                <w:sz w:val="22"/>
                <w:szCs w:val="22"/>
                <w:lang w:val="en-US"/>
              </w:rPr>
            </w:pPr>
            <w:r w:rsidRPr="00037C24">
              <w:rPr>
                <w:rFonts w:ascii="Times New Roman" w:hAnsi="Times New Roman" w:cs="Times New Roman"/>
                <w:sz w:val="22"/>
                <w:szCs w:val="22"/>
                <w:lang w:val="en-US"/>
              </w:rPr>
              <w:t>5.2.</w:t>
            </w:r>
          </w:p>
        </w:tc>
        <w:tc>
          <w:tcPr>
            <w:tcW w:w="6258" w:type="dxa"/>
            <w:gridSpan w:val="3"/>
            <w:tcBorders>
              <w:top w:val="single" w:sz="4" w:space="0" w:color="auto"/>
              <w:left w:val="single" w:sz="4" w:space="0" w:color="auto"/>
              <w:bottom w:val="single" w:sz="4" w:space="0" w:color="auto"/>
              <w:right w:val="single" w:sz="4" w:space="0" w:color="auto"/>
            </w:tcBorders>
            <w:shd w:val="clear" w:color="000000" w:fill="FFFFFF"/>
            <w:tcMar>
              <w:top w:w="0" w:type="dxa"/>
              <w:left w:w="98" w:type="dxa"/>
              <w:bottom w:w="0" w:type="dxa"/>
              <w:right w:w="108" w:type="dxa"/>
            </w:tcMar>
            <w:vAlign w:val="center"/>
          </w:tcPr>
          <w:p w14:paraId="3F4A5659" w14:textId="77777777" w:rsidR="00037C24" w:rsidRPr="00037C24" w:rsidRDefault="00037C24" w:rsidP="00C32CFD">
            <w:pPr>
              <w:spacing w:line="256" w:lineRule="auto"/>
              <w:jc w:val="both"/>
              <w:rPr>
                <w:rFonts w:ascii="Times New Roman" w:hAnsi="Times New Roman" w:cs="Times New Roman"/>
                <w:sz w:val="22"/>
                <w:szCs w:val="22"/>
              </w:rPr>
            </w:pPr>
            <w:r w:rsidRPr="00037C24">
              <w:rPr>
                <w:rFonts w:ascii="Times New Roman" w:hAnsi="Times New Roman" w:cs="Times New Roman"/>
                <w:sz w:val="22"/>
                <w:szCs w:val="22"/>
              </w:rPr>
              <w:t>įgilinta viena atsarginiam ratui su įrankiais, atskirta užuolaida ar uždaromu dangčiu;</w:t>
            </w:r>
          </w:p>
        </w:tc>
        <w:tc>
          <w:tcPr>
            <w:tcW w:w="2816" w:type="dxa"/>
            <w:tcBorders>
              <w:top w:val="single" w:sz="4" w:space="0" w:color="auto"/>
              <w:left w:val="single" w:sz="4" w:space="0" w:color="auto"/>
              <w:bottom w:val="single" w:sz="4" w:space="0" w:color="auto"/>
              <w:right w:val="single" w:sz="4" w:space="0" w:color="auto"/>
            </w:tcBorders>
            <w:shd w:val="clear" w:color="000000" w:fill="FFFFFF"/>
          </w:tcPr>
          <w:p w14:paraId="21DF73F1" w14:textId="77777777" w:rsidR="00037C24" w:rsidRPr="00037C24" w:rsidRDefault="00037C24" w:rsidP="00C32CFD">
            <w:pPr>
              <w:spacing w:line="256" w:lineRule="auto"/>
              <w:jc w:val="both"/>
              <w:rPr>
                <w:rFonts w:ascii="Times New Roman" w:hAnsi="Times New Roman" w:cs="Times New Roman"/>
                <w:color w:val="000000"/>
                <w:sz w:val="22"/>
                <w:szCs w:val="22"/>
              </w:rPr>
            </w:pPr>
          </w:p>
        </w:tc>
      </w:tr>
      <w:tr w:rsidR="00037C24" w:rsidRPr="001B39E8" w14:paraId="22C76389"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tcBorders>
              <w:right w:val="single" w:sz="4" w:space="0" w:color="auto"/>
            </w:tcBorders>
            <w:shd w:val="clear" w:color="auto" w:fill="FFFFFF"/>
            <w:tcMar>
              <w:top w:w="0" w:type="dxa"/>
              <w:left w:w="98" w:type="dxa"/>
              <w:bottom w:w="0" w:type="dxa"/>
              <w:right w:w="108" w:type="dxa"/>
            </w:tcMar>
          </w:tcPr>
          <w:p w14:paraId="1C9A6301" w14:textId="77777777" w:rsidR="00037C24" w:rsidRPr="00037C24" w:rsidRDefault="00037C24" w:rsidP="00C32CFD">
            <w:pPr>
              <w:rPr>
                <w:rFonts w:ascii="Times New Roman" w:hAnsi="Times New Roman" w:cs="Times New Roman"/>
                <w:sz w:val="22"/>
                <w:szCs w:val="22"/>
                <w:lang w:val="en-US"/>
              </w:rPr>
            </w:pPr>
            <w:r w:rsidRPr="00037C24">
              <w:rPr>
                <w:rFonts w:ascii="Times New Roman" w:hAnsi="Times New Roman" w:cs="Times New Roman"/>
                <w:sz w:val="22"/>
                <w:szCs w:val="22"/>
                <w:lang w:val="en-US"/>
              </w:rPr>
              <w:t>5.3.</w:t>
            </w:r>
          </w:p>
        </w:tc>
        <w:tc>
          <w:tcPr>
            <w:tcW w:w="6258" w:type="dxa"/>
            <w:gridSpan w:val="3"/>
            <w:tcBorders>
              <w:top w:val="single" w:sz="4" w:space="0" w:color="auto"/>
              <w:left w:val="single" w:sz="4" w:space="0" w:color="auto"/>
              <w:bottom w:val="single" w:sz="4" w:space="0" w:color="auto"/>
              <w:right w:val="single" w:sz="4" w:space="0" w:color="auto"/>
            </w:tcBorders>
            <w:shd w:val="clear" w:color="000000" w:fill="FFFFFF"/>
            <w:tcMar>
              <w:top w:w="0" w:type="dxa"/>
              <w:left w:w="98" w:type="dxa"/>
              <w:bottom w:w="0" w:type="dxa"/>
              <w:right w:w="108" w:type="dxa"/>
            </w:tcMar>
            <w:vAlign w:val="center"/>
          </w:tcPr>
          <w:p w14:paraId="69D4E212" w14:textId="77777777" w:rsidR="00037C24" w:rsidRPr="00037C24" w:rsidRDefault="00037C24" w:rsidP="00C32CFD">
            <w:pPr>
              <w:spacing w:line="256" w:lineRule="auto"/>
              <w:jc w:val="both"/>
              <w:rPr>
                <w:rFonts w:ascii="Times New Roman" w:hAnsi="Times New Roman" w:cs="Times New Roman"/>
                <w:sz w:val="22"/>
                <w:szCs w:val="22"/>
              </w:rPr>
            </w:pPr>
            <w:r w:rsidRPr="00037C24">
              <w:rPr>
                <w:rFonts w:ascii="Times New Roman" w:hAnsi="Times New Roman" w:cs="Times New Roman"/>
                <w:sz w:val="22"/>
                <w:szCs w:val="22"/>
              </w:rPr>
              <w:t>įgilintas bagažo skyrius, su atskiru apšvietimu atidarius duris;</w:t>
            </w:r>
          </w:p>
        </w:tc>
        <w:tc>
          <w:tcPr>
            <w:tcW w:w="2816" w:type="dxa"/>
            <w:tcBorders>
              <w:top w:val="single" w:sz="4" w:space="0" w:color="auto"/>
              <w:left w:val="single" w:sz="4" w:space="0" w:color="auto"/>
              <w:bottom w:val="single" w:sz="4" w:space="0" w:color="auto"/>
              <w:right w:val="single" w:sz="4" w:space="0" w:color="auto"/>
            </w:tcBorders>
            <w:shd w:val="clear" w:color="000000" w:fill="FFFFFF"/>
          </w:tcPr>
          <w:p w14:paraId="26F1BC09" w14:textId="77777777" w:rsidR="00037C24" w:rsidRPr="00037C24" w:rsidRDefault="00037C24" w:rsidP="00C32CFD">
            <w:pPr>
              <w:spacing w:line="256" w:lineRule="auto"/>
              <w:jc w:val="both"/>
              <w:rPr>
                <w:rFonts w:ascii="Times New Roman" w:hAnsi="Times New Roman" w:cs="Times New Roman"/>
                <w:color w:val="000000"/>
                <w:sz w:val="22"/>
                <w:szCs w:val="22"/>
              </w:rPr>
            </w:pPr>
          </w:p>
        </w:tc>
      </w:tr>
      <w:tr w:rsidR="00037C24" w:rsidRPr="001B39E8" w14:paraId="53A1C0C4" w14:textId="77777777" w:rsidTr="00037C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27" w:type="dxa"/>
        </w:trPr>
        <w:tc>
          <w:tcPr>
            <w:tcW w:w="565" w:type="dxa"/>
            <w:shd w:val="clear" w:color="auto" w:fill="FFFFFF"/>
            <w:tcMar>
              <w:top w:w="0" w:type="dxa"/>
              <w:left w:w="98" w:type="dxa"/>
              <w:bottom w:w="0" w:type="dxa"/>
              <w:right w:w="108" w:type="dxa"/>
            </w:tcMar>
          </w:tcPr>
          <w:p w14:paraId="5642566F" w14:textId="77777777" w:rsidR="00037C24" w:rsidRPr="00037C24" w:rsidRDefault="00037C24" w:rsidP="00C32CFD">
            <w:pPr>
              <w:rPr>
                <w:rFonts w:ascii="Times New Roman" w:hAnsi="Times New Roman" w:cs="Times New Roman"/>
                <w:sz w:val="22"/>
                <w:szCs w:val="22"/>
                <w:lang w:val="en-US"/>
              </w:rPr>
            </w:pPr>
            <w:r w:rsidRPr="00037C24">
              <w:rPr>
                <w:rFonts w:ascii="Times New Roman" w:hAnsi="Times New Roman" w:cs="Times New Roman"/>
                <w:sz w:val="22"/>
                <w:szCs w:val="22"/>
                <w:lang w:val="en-US"/>
              </w:rPr>
              <w:lastRenderedPageBreak/>
              <w:t>5.4.</w:t>
            </w:r>
          </w:p>
        </w:tc>
        <w:tc>
          <w:tcPr>
            <w:tcW w:w="6258" w:type="dxa"/>
            <w:gridSpan w:val="3"/>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49FACE18" w14:textId="77777777" w:rsidR="00037C24" w:rsidRPr="00037C24" w:rsidRDefault="00037C24" w:rsidP="00C32CFD">
            <w:pPr>
              <w:spacing w:line="256" w:lineRule="auto"/>
              <w:jc w:val="both"/>
              <w:rPr>
                <w:rFonts w:ascii="Times New Roman" w:hAnsi="Times New Roman" w:cs="Times New Roman"/>
                <w:sz w:val="22"/>
                <w:szCs w:val="22"/>
              </w:rPr>
            </w:pPr>
            <w:r w:rsidRPr="00037C24">
              <w:rPr>
                <w:rFonts w:ascii="Times New Roman" w:hAnsi="Times New Roman" w:cs="Times New Roman"/>
                <w:sz w:val="22"/>
                <w:szCs w:val="22"/>
              </w:rPr>
              <w:t>durys su fiksavimo amortizatoriais.</w:t>
            </w:r>
          </w:p>
        </w:tc>
        <w:tc>
          <w:tcPr>
            <w:tcW w:w="2816" w:type="dxa"/>
            <w:tcBorders>
              <w:top w:val="single" w:sz="4" w:space="0" w:color="auto"/>
              <w:left w:val="single" w:sz="4" w:space="0" w:color="auto"/>
              <w:bottom w:val="single" w:sz="4" w:space="0" w:color="auto"/>
              <w:right w:val="single" w:sz="4" w:space="0" w:color="auto"/>
            </w:tcBorders>
          </w:tcPr>
          <w:p w14:paraId="35C14C88" w14:textId="77777777" w:rsidR="00037C24" w:rsidRPr="00037C24" w:rsidRDefault="00037C24" w:rsidP="00C32CFD">
            <w:pPr>
              <w:spacing w:line="256" w:lineRule="auto"/>
              <w:jc w:val="both"/>
              <w:rPr>
                <w:rFonts w:ascii="Times New Roman" w:hAnsi="Times New Roman" w:cs="Times New Roman"/>
                <w:color w:val="000000"/>
                <w:sz w:val="22"/>
                <w:szCs w:val="22"/>
              </w:rPr>
            </w:pPr>
          </w:p>
        </w:tc>
      </w:tr>
    </w:tbl>
    <w:tbl>
      <w:tblPr>
        <w:tblStyle w:val="Lentelstinklelis"/>
        <w:tblW w:w="1048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4"/>
      </w:tblGrid>
      <w:tr w:rsidR="00037C24" w:rsidRPr="00D947F4" w14:paraId="2FF5DF4E" w14:textId="77777777" w:rsidTr="00C32CFD">
        <w:tc>
          <w:tcPr>
            <w:tcW w:w="10484" w:type="dxa"/>
          </w:tcPr>
          <w:p w14:paraId="7F6D045A" w14:textId="77777777" w:rsidR="00037C24" w:rsidRDefault="00037C24" w:rsidP="00C32CFD">
            <w:pPr>
              <w:widowControl w:val="0"/>
              <w:autoSpaceDE w:val="0"/>
              <w:autoSpaceDN w:val="0"/>
              <w:jc w:val="center"/>
              <w:rPr>
                <w:rFonts w:eastAsia="Times New Roman" w:hAnsi="Times New Roman" w:cs="Times New Roman"/>
                <w:b/>
                <w:szCs w:val="24"/>
                <w:lang w:val="en-US"/>
              </w:rPr>
            </w:pPr>
          </w:p>
          <w:p w14:paraId="144CF925" w14:textId="77777777" w:rsidR="00037C24" w:rsidRDefault="00037C24" w:rsidP="00C32CFD">
            <w:pPr>
              <w:widowControl w:val="0"/>
              <w:autoSpaceDE w:val="0"/>
              <w:autoSpaceDN w:val="0"/>
              <w:jc w:val="center"/>
              <w:rPr>
                <w:rFonts w:eastAsia="Times New Roman" w:hAnsi="Times New Roman" w:cs="Times New Roman"/>
                <w:b/>
                <w:szCs w:val="24"/>
                <w:lang w:val="en-US"/>
              </w:rPr>
            </w:pPr>
            <w:r w:rsidRPr="00D947F4">
              <w:rPr>
                <w:rFonts w:eastAsia="Times New Roman" w:hAnsi="Times New Roman" w:cs="Times New Roman"/>
                <w:b/>
                <w:szCs w:val="24"/>
                <w:lang w:val="en-US"/>
              </w:rPr>
              <w:t>TELEMETRINĖ</w:t>
            </w:r>
            <w:r>
              <w:rPr>
                <w:rFonts w:eastAsia="Times New Roman" w:hAnsi="Times New Roman" w:cs="Times New Roman"/>
                <w:b/>
                <w:szCs w:val="24"/>
                <w:lang w:val="en-US"/>
              </w:rPr>
              <w:t>S</w:t>
            </w:r>
            <w:r w:rsidRPr="00D947F4">
              <w:rPr>
                <w:rFonts w:eastAsia="Times New Roman" w:hAnsi="Times New Roman" w:cs="Times New Roman"/>
                <w:b/>
                <w:szCs w:val="24"/>
                <w:lang w:val="en-US"/>
              </w:rPr>
              <w:t xml:space="preserve"> ĮRANG</w:t>
            </w:r>
            <w:r>
              <w:rPr>
                <w:rFonts w:eastAsia="Times New Roman" w:hAnsi="Times New Roman" w:cs="Times New Roman"/>
                <w:b/>
                <w:szCs w:val="24"/>
                <w:lang w:val="en-US"/>
              </w:rPr>
              <w:t>OS TECHNINĖ SPECIFIKACIJA</w:t>
            </w:r>
          </w:p>
          <w:p w14:paraId="67FEAB13" w14:textId="77777777" w:rsidR="00037C24" w:rsidRPr="00D947F4" w:rsidRDefault="00037C24" w:rsidP="00C32CFD">
            <w:pPr>
              <w:widowControl w:val="0"/>
              <w:autoSpaceDE w:val="0"/>
              <w:autoSpaceDN w:val="0"/>
              <w:jc w:val="center"/>
              <w:rPr>
                <w:rFonts w:eastAsia="Calibri" w:hAnsi="Times New Roman" w:cs="Times New Roman"/>
                <w:szCs w:val="24"/>
                <w:lang w:eastAsia="en-US"/>
              </w:rPr>
            </w:pPr>
          </w:p>
        </w:tc>
      </w:tr>
    </w:tbl>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50"/>
        <w:gridCol w:w="3869"/>
        <w:gridCol w:w="3054"/>
      </w:tblGrid>
      <w:tr w:rsidR="00037C24" w:rsidRPr="00D947F4" w14:paraId="7AA0BFC1"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vAlign w:val="center"/>
          </w:tcPr>
          <w:p w14:paraId="0684804B" w14:textId="77777777" w:rsidR="00037C24" w:rsidRPr="00D947F4" w:rsidRDefault="00037C24" w:rsidP="00C32CFD">
            <w:pPr>
              <w:rPr>
                <w:rFonts w:ascii="Times New Roman" w:eastAsia="Times New Roman" w:hAnsi="Times New Roman" w:cs="Times New Roman"/>
                <w:b/>
                <w:bCs/>
                <w:szCs w:val="24"/>
                <w:lang w:eastAsia="en-US"/>
              </w:rPr>
            </w:pPr>
            <w:r w:rsidRPr="00D947F4">
              <w:rPr>
                <w:rFonts w:ascii="Times New Roman" w:eastAsia="Times New Roman" w:hAnsi="Times New Roman" w:cs="Times New Roman"/>
                <w:b/>
                <w:bCs/>
                <w:szCs w:val="24"/>
                <w:lang w:val="en-US" w:eastAsia="en-US" w:bidi="en-US"/>
              </w:rPr>
              <w:t>Eil. Nr.</w:t>
            </w:r>
          </w:p>
        </w:tc>
        <w:tc>
          <w:tcPr>
            <w:tcW w:w="1115" w:type="pct"/>
            <w:tcBorders>
              <w:top w:val="single" w:sz="4" w:space="0" w:color="auto"/>
              <w:left w:val="single" w:sz="4" w:space="0" w:color="auto"/>
              <w:bottom w:val="single" w:sz="4" w:space="0" w:color="auto"/>
              <w:right w:val="single" w:sz="4" w:space="0" w:color="auto"/>
            </w:tcBorders>
            <w:vAlign w:val="center"/>
          </w:tcPr>
          <w:p w14:paraId="243A5F44" w14:textId="77777777" w:rsidR="00037C24" w:rsidRPr="00D947F4" w:rsidRDefault="00037C24" w:rsidP="00C32CFD">
            <w:pPr>
              <w:autoSpaceDE w:val="0"/>
              <w:autoSpaceDN w:val="0"/>
              <w:adjustRightInd w:val="0"/>
              <w:jc w:val="center"/>
              <w:rPr>
                <w:rFonts w:ascii="Times New Roman" w:eastAsia="Calibri" w:hAnsi="Times New Roman" w:cs="Times New Roman"/>
                <w:b/>
                <w:bCs/>
                <w:color w:val="000000"/>
                <w:szCs w:val="24"/>
                <w:lang w:eastAsia="en-US"/>
              </w:rPr>
            </w:pPr>
            <w:r w:rsidRPr="00D947F4">
              <w:rPr>
                <w:rFonts w:ascii="Times New Roman" w:eastAsia="Calibri" w:hAnsi="Times New Roman" w:cs="Times New Roman"/>
                <w:b/>
                <w:bCs/>
                <w:color w:val="000000"/>
                <w:szCs w:val="24"/>
                <w:lang w:eastAsia="en-US"/>
              </w:rPr>
              <w:t>Parametras</w:t>
            </w:r>
          </w:p>
        </w:tc>
        <w:tc>
          <w:tcPr>
            <w:tcW w:w="2007" w:type="pct"/>
            <w:tcBorders>
              <w:top w:val="single" w:sz="4" w:space="0" w:color="auto"/>
              <w:left w:val="single" w:sz="4" w:space="0" w:color="auto"/>
              <w:bottom w:val="single" w:sz="4" w:space="0" w:color="auto"/>
              <w:right w:val="single" w:sz="4" w:space="0" w:color="auto"/>
            </w:tcBorders>
            <w:vAlign w:val="center"/>
          </w:tcPr>
          <w:p w14:paraId="6E657902" w14:textId="77777777" w:rsidR="00037C24" w:rsidRPr="00D947F4" w:rsidRDefault="00037C24" w:rsidP="00C32CFD">
            <w:pPr>
              <w:autoSpaceDE w:val="0"/>
              <w:autoSpaceDN w:val="0"/>
              <w:adjustRightInd w:val="0"/>
              <w:jc w:val="center"/>
              <w:rPr>
                <w:rFonts w:ascii="Times New Roman" w:eastAsia="Calibri" w:hAnsi="Times New Roman" w:cs="Times New Roman"/>
                <w:b/>
                <w:bCs/>
                <w:color w:val="000000"/>
                <w:szCs w:val="24"/>
                <w:lang w:eastAsia="en-US"/>
              </w:rPr>
            </w:pPr>
            <w:r w:rsidRPr="00D947F4">
              <w:rPr>
                <w:rFonts w:ascii="Times New Roman" w:eastAsia="Calibri" w:hAnsi="Times New Roman" w:cs="Times New Roman"/>
                <w:b/>
                <w:bCs/>
                <w:color w:val="000000"/>
                <w:szCs w:val="24"/>
                <w:lang w:eastAsia="en-US"/>
              </w:rPr>
              <w:t>Reikalaujama minimali reikšmė</w:t>
            </w:r>
          </w:p>
        </w:tc>
        <w:tc>
          <w:tcPr>
            <w:tcW w:w="1584" w:type="pct"/>
            <w:tcBorders>
              <w:top w:val="single" w:sz="4" w:space="0" w:color="auto"/>
              <w:left w:val="single" w:sz="4" w:space="0" w:color="auto"/>
              <w:bottom w:val="single" w:sz="4" w:space="0" w:color="auto"/>
              <w:right w:val="single" w:sz="4" w:space="0" w:color="auto"/>
            </w:tcBorders>
          </w:tcPr>
          <w:p w14:paraId="45E0429A" w14:textId="77777777" w:rsidR="00037C24" w:rsidRPr="00D947F4" w:rsidRDefault="00037C24" w:rsidP="00C32CFD">
            <w:pPr>
              <w:rPr>
                <w:rFonts w:ascii="Times New Roman" w:eastAsia="Times New Roman" w:hAnsi="Times New Roman" w:cs="Times New Roman"/>
                <w:b/>
                <w:bCs/>
                <w:szCs w:val="24"/>
                <w:lang w:eastAsia="en-US"/>
              </w:rPr>
            </w:pPr>
            <w:r w:rsidRPr="00D947F4">
              <w:rPr>
                <w:rFonts w:ascii="Times New Roman" w:eastAsia="Times New Roman" w:hAnsi="Times New Roman" w:cs="Times New Roman"/>
                <w:b/>
                <w:bCs/>
                <w:szCs w:val="24"/>
                <w:lang w:eastAsia="en-US"/>
              </w:rPr>
              <w:t>Tiekėjo siūloma</w:t>
            </w:r>
          </w:p>
          <w:p w14:paraId="4767F7F8" w14:textId="474A11EA" w:rsidR="00037C24" w:rsidRPr="00D947F4" w:rsidRDefault="00037C24" w:rsidP="00C32CFD">
            <w:pPr>
              <w:rPr>
                <w:rFonts w:ascii="Times New Roman" w:eastAsia="Times New Roman" w:hAnsi="Times New Roman" w:cs="Times New Roman"/>
                <w:b/>
                <w:bCs/>
                <w:szCs w:val="24"/>
                <w:lang w:eastAsia="en-US"/>
              </w:rPr>
            </w:pPr>
            <w:r w:rsidRPr="00D947F4">
              <w:rPr>
                <w:rFonts w:ascii="Times New Roman" w:eastAsia="Times New Roman" w:hAnsi="Times New Roman" w:cs="Times New Roman"/>
                <w:b/>
                <w:bCs/>
                <w:szCs w:val="24"/>
                <w:lang w:eastAsia="en-US"/>
              </w:rPr>
              <w:t>(Tiekėjas turi įrašyti kur reikia reikšmę arba trumpą aprašymą, patvirtinantį atitikimą techniniam reikalavimui (įrašai „Taip“, „Atitinka“, „Tenkina“, „+“, „&lt;... yra ne mažesnis kaip ...&gt;“, „&lt;... bus ne didesnis kaip ...&gt;“ ar  pan., negalimi)</w:t>
            </w:r>
          </w:p>
        </w:tc>
      </w:tr>
      <w:tr w:rsidR="00037C24" w:rsidRPr="00D947F4" w14:paraId="05876C72"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vAlign w:val="center"/>
          </w:tcPr>
          <w:p w14:paraId="03E94714"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1.</w:t>
            </w:r>
          </w:p>
        </w:tc>
        <w:tc>
          <w:tcPr>
            <w:tcW w:w="1115" w:type="pct"/>
            <w:tcBorders>
              <w:top w:val="single" w:sz="4" w:space="0" w:color="auto"/>
              <w:left w:val="single" w:sz="4" w:space="0" w:color="auto"/>
              <w:bottom w:val="single" w:sz="4" w:space="0" w:color="auto"/>
              <w:right w:val="single" w:sz="4" w:space="0" w:color="auto"/>
            </w:tcBorders>
            <w:vAlign w:val="center"/>
          </w:tcPr>
          <w:p w14:paraId="27587666"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color w:val="000000"/>
                <w:sz w:val="22"/>
                <w:szCs w:val="22"/>
                <w:lang w:eastAsia="en-US"/>
              </w:rPr>
              <w:t xml:space="preserve">Modelis, modifikacija </w:t>
            </w:r>
          </w:p>
        </w:tc>
        <w:tc>
          <w:tcPr>
            <w:tcW w:w="2007" w:type="pct"/>
            <w:tcBorders>
              <w:top w:val="single" w:sz="4" w:space="0" w:color="auto"/>
              <w:left w:val="single" w:sz="4" w:space="0" w:color="auto"/>
              <w:bottom w:val="single" w:sz="4" w:space="0" w:color="auto"/>
              <w:right w:val="single" w:sz="4" w:space="0" w:color="auto"/>
            </w:tcBorders>
            <w:vAlign w:val="center"/>
          </w:tcPr>
          <w:p w14:paraId="07C3005F"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color w:val="000000"/>
                <w:sz w:val="22"/>
                <w:szCs w:val="22"/>
                <w:lang w:eastAsia="en-US"/>
              </w:rPr>
              <w:t>Turi būti nurodyta.</w:t>
            </w:r>
          </w:p>
        </w:tc>
        <w:tc>
          <w:tcPr>
            <w:tcW w:w="1584" w:type="pct"/>
            <w:tcBorders>
              <w:top w:val="single" w:sz="4" w:space="0" w:color="auto"/>
              <w:left w:val="single" w:sz="4" w:space="0" w:color="auto"/>
              <w:bottom w:val="single" w:sz="4" w:space="0" w:color="auto"/>
              <w:right w:val="single" w:sz="4" w:space="0" w:color="auto"/>
            </w:tcBorders>
          </w:tcPr>
          <w:p w14:paraId="5EF203C4"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3C4830BB"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3757F6A7"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2.</w:t>
            </w:r>
          </w:p>
        </w:tc>
        <w:tc>
          <w:tcPr>
            <w:tcW w:w="1115" w:type="pct"/>
            <w:tcBorders>
              <w:top w:val="single" w:sz="4" w:space="0" w:color="auto"/>
              <w:left w:val="single" w:sz="4" w:space="0" w:color="auto"/>
              <w:bottom w:val="single" w:sz="4" w:space="0" w:color="auto"/>
              <w:right w:val="single" w:sz="4" w:space="0" w:color="auto"/>
            </w:tcBorders>
          </w:tcPr>
          <w:p w14:paraId="449E4912"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color w:val="000000"/>
                <w:sz w:val="22"/>
                <w:szCs w:val="22"/>
                <w:lang w:eastAsia="en-US"/>
              </w:rPr>
              <w:t xml:space="preserve">Geografinės vietos nustatymas </w:t>
            </w:r>
          </w:p>
        </w:tc>
        <w:tc>
          <w:tcPr>
            <w:tcW w:w="2007" w:type="pct"/>
            <w:tcBorders>
              <w:top w:val="single" w:sz="4" w:space="0" w:color="auto"/>
              <w:left w:val="single" w:sz="4" w:space="0" w:color="auto"/>
              <w:bottom w:val="single" w:sz="4" w:space="0" w:color="auto"/>
              <w:right w:val="single" w:sz="4" w:space="0" w:color="auto"/>
            </w:tcBorders>
            <w:vAlign w:val="center"/>
          </w:tcPr>
          <w:p w14:paraId="076620AB"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color w:val="000000"/>
                <w:sz w:val="22"/>
                <w:szCs w:val="22"/>
                <w:lang w:eastAsia="en-US"/>
              </w:rPr>
              <w:t>Telemetrinis įrenginys buvimo vietą turi nustatyti GPS palydovinės sistemos pagalba.</w:t>
            </w:r>
          </w:p>
        </w:tc>
        <w:tc>
          <w:tcPr>
            <w:tcW w:w="1584" w:type="pct"/>
            <w:tcBorders>
              <w:top w:val="single" w:sz="4" w:space="0" w:color="auto"/>
              <w:left w:val="single" w:sz="4" w:space="0" w:color="auto"/>
              <w:bottom w:val="single" w:sz="4" w:space="0" w:color="auto"/>
              <w:right w:val="single" w:sz="4" w:space="0" w:color="auto"/>
            </w:tcBorders>
          </w:tcPr>
          <w:p w14:paraId="73FFED86"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054E0CEB"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388243EF"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3.</w:t>
            </w:r>
          </w:p>
        </w:tc>
        <w:tc>
          <w:tcPr>
            <w:tcW w:w="1115" w:type="pct"/>
            <w:tcBorders>
              <w:top w:val="single" w:sz="4" w:space="0" w:color="auto"/>
              <w:left w:val="single" w:sz="4" w:space="0" w:color="auto"/>
              <w:bottom w:val="single" w:sz="4" w:space="0" w:color="auto"/>
              <w:right w:val="single" w:sz="4" w:space="0" w:color="auto"/>
            </w:tcBorders>
          </w:tcPr>
          <w:p w14:paraId="78750508"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color w:val="000000"/>
                <w:sz w:val="22"/>
                <w:szCs w:val="22"/>
                <w:lang w:eastAsia="en-US"/>
              </w:rPr>
              <w:t>Telemetrinių duomenų perdavimas</w:t>
            </w:r>
          </w:p>
        </w:tc>
        <w:tc>
          <w:tcPr>
            <w:tcW w:w="2007" w:type="pct"/>
            <w:tcBorders>
              <w:top w:val="single" w:sz="4" w:space="0" w:color="auto"/>
              <w:left w:val="single" w:sz="4" w:space="0" w:color="auto"/>
              <w:bottom w:val="single" w:sz="4" w:space="0" w:color="auto"/>
              <w:right w:val="single" w:sz="4" w:space="0" w:color="auto"/>
            </w:tcBorders>
          </w:tcPr>
          <w:p w14:paraId="3C4F029C" w14:textId="77777777" w:rsidR="00037C24" w:rsidRPr="00037C24" w:rsidRDefault="00037C24" w:rsidP="00C32CFD">
            <w:pPr>
              <w:autoSpaceDE w:val="0"/>
              <w:autoSpaceDN w:val="0"/>
              <w:adjustRightInd w:val="0"/>
              <w:jc w:val="both"/>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Telemetrinių duomenų perdavimas į tarnybinę stotį turi būti vykdomas GSM tinklais naudojant  duomenų perdavimo technologiją.</w:t>
            </w:r>
          </w:p>
        </w:tc>
        <w:tc>
          <w:tcPr>
            <w:tcW w:w="1584" w:type="pct"/>
            <w:tcBorders>
              <w:top w:val="single" w:sz="4" w:space="0" w:color="auto"/>
              <w:left w:val="single" w:sz="4" w:space="0" w:color="auto"/>
              <w:bottom w:val="single" w:sz="4" w:space="0" w:color="auto"/>
              <w:right w:val="single" w:sz="4" w:space="0" w:color="auto"/>
            </w:tcBorders>
          </w:tcPr>
          <w:p w14:paraId="3E23FA81"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568B658B"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1E5255FC"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4.</w:t>
            </w:r>
          </w:p>
        </w:tc>
        <w:tc>
          <w:tcPr>
            <w:tcW w:w="1115" w:type="pct"/>
            <w:tcBorders>
              <w:top w:val="single" w:sz="4" w:space="0" w:color="auto"/>
              <w:left w:val="single" w:sz="4" w:space="0" w:color="auto"/>
              <w:bottom w:val="single" w:sz="4" w:space="0" w:color="auto"/>
              <w:right w:val="single" w:sz="4" w:space="0" w:color="auto"/>
            </w:tcBorders>
          </w:tcPr>
          <w:p w14:paraId="57B96A61"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color w:val="000000"/>
                <w:sz w:val="22"/>
                <w:szCs w:val="22"/>
                <w:lang w:eastAsia="en-US"/>
              </w:rPr>
              <w:t xml:space="preserve">Duomenų atnaujinimo dažnis </w:t>
            </w:r>
          </w:p>
        </w:tc>
        <w:tc>
          <w:tcPr>
            <w:tcW w:w="2007" w:type="pct"/>
            <w:tcBorders>
              <w:top w:val="single" w:sz="4" w:space="0" w:color="auto"/>
              <w:left w:val="single" w:sz="4" w:space="0" w:color="auto"/>
              <w:bottom w:val="single" w:sz="4" w:space="0" w:color="auto"/>
              <w:right w:val="single" w:sz="4" w:space="0" w:color="auto"/>
            </w:tcBorders>
          </w:tcPr>
          <w:p w14:paraId="7F32F02A" w14:textId="77777777" w:rsidR="00037C24" w:rsidRPr="00037C24" w:rsidRDefault="00037C24" w:rsidP="00C32CFD">
            <w:pPr>
              <w:autoSpaceDE w:val="0"/>
              <w:autoSpaceDN w:val="0"/>
              <w:adjustRightInd w:val="0"/>
              <w:jc w:val="both"/>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Duomenų atnaujinimas turi būti konfigūruojamas, administratoriaus turinčio atitinkamas teises. Parametrai naudojami ir administruojami kartu arba atskirai iš programinės įrangos. Mažiausias konfigūruojamas  parametras – 30 sek.</w:t>
            </w:r>
          </w:p>
        </w:tc>
        <w:tc>
          <w:tcPr>
            <w:tcW w:w="1584" w:type="pct"/>
            <w:tcBorders>
              <w:top w:val="single" w:sz="4" w:space="0" w:color="auto"/>
              <w:left w:val="single" w:sz="4" w:space="0" w:color="auto"/>
              <w:bottom w:val="single" w:sz="4" w:space="0" w:color="auto"/>
              <w:right w:val="single" w:sz="4" w:space="0" w:color="auto"/>
            </w:tcBorders>
          </w:tcPr>
          <w:p w14:paraId="60346ECC"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31AAA27B"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3CC372BE"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5.</w:t>
            </w:r>
          </w:p>
        </w:tc>
        <w:tc>
          <w:tcPr>
            <w:tcW w:w="1115" w:type="pct"/>
            <w:tcBorders>
              <w:top w:val="single" w:sz="4" w:space="0" w:color="auto"/>
              <w:left w:val="single" w:sz="4" w:space="0" w:color="auto"/>
              <w:bottom w:val="single" w:sz="4" w:space="0" w:color="auto"/>
              <w:right w:val="single" w:sz="4" w:space="0" w:color="auto"/>
            </w:tcBorders>
          </w:tcPr>
          <w:p w14:paraId="3115B66B"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color w:val="000000"/>
                <w:sz w:val="22"/>
                <w:szCs w:val="22"/>
                <w:lang w:eastAsia="en-US"/>
              </w:rPr>
              <w:t>Duomenų saugumas</w:t>
            </w:r>
          </w:p>
        </w:tc>
        <w:tc>
          <w:tcPr>
            <w:tcW w:w="2007" w:type="pct"/>
            <w:tcBorders>
              <w:top w:val="single" w:sz="4" w:space="0" w:color="auto"/>
              <w:left w:val="single" w:sz="4" w:space="0" w:color="auto"/>
              <w:bottom w:val="single" w:sz="4" w:space="0" w:color="auto"/>
              <w:right w:val="single" w:sz="4" w:space="0" w:color="auto"/>
            </w:tcBorders>
          </w:tcPr>
          <w:p w14:paraId="29040715" w14:textId="77777777" w:rsidR="00037C24" w:rsidRPr="00037C24" w:rsidRDefault="00037C24" w:rsidP="00C32CFD">
            <w:pPr>
              <w:autoSpaceDE w:val="0"/>
              <w:autoSpaceDN w:val="0"/>
              <w:adjustRightInd w:val="0"/>
              <w:jc w:val="both"/>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Duomenų perdavimas tarp automobilio ir duomenų serverio naudojant GSM tinklus turi būti saugus. Negalimas nesankcionuotas prisijungimas prie automobilio, o patys automobiliai turi būti matomi tik tiems naudotojams, kuriems suteiktos reikiamos teisės.</w:t>
            </w:r>
          </w:p>
        </w:tc>
        <w:tc>
          <w:tcPr>
            <w:tcW w:w="1584" w:type="pct"/>
            <w:tcBorders>
              <w:top w:val="single" w:sz="4" w:space="0" w:color="auto"/>
              <w:left w:val="single" w:sz="4" w:space="0" w:color="auto"/>
              <w:bottom w:val="single" w:sz="4" w:space="0" w:color="auto"/>
              <w:right w:val="single" w:sz="4" w:space="0" w:color="auto"/>
            </w:tcBorders>
          </w:tcPr>
          <w:p w14:paraId="1A906CCD"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60B3B0AC"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7A281063"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6.</w:t>
            </w:r>
          </w:p>
        </w:tc>
        <w:tc>
          <w:tcPr>
            <w:tcW w:w="1115" w:type="pct"/>
            <w:tcBorders>
              <w:top w:val="single" w:sz="4" w:space="0" w:color="auto"/>
              <w:left w:val="single" w:sz="4" w:space="0" w:color="auto"/>
              <w:bottom w:val="single" w:sz="4" w:space="0" w:color="auto"/>
              <w:right w:val="single" w:sz="4" w:space="0" w:color="auto"/>
            </w:tcBorders>
          </w:tcPr>
          <w:p w14:paraId="6E099FA5"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color w:val="000000"/>
                <w:sz w:val="22"/>
                <w:szCs w:val="22"/>
                <w:lang w:eastAsia="en-US"/>
              </w:rPr>
              <w:t>Maitinimo įtampa (V)</w:t>
            </w:r>
          </w:p>
        </w:tc>
        <w:tc>
          <w:tcPr>
            <w:tcW w:w="2007" w:type="pct"/>
            <w:tcBorders>
              <w:top w:val="single" w:sz="4" w:space="0" w:color="auto"/>
              <w:left w:val="single" w:sz="4" w:space="0" w:color="auto"/>
              <w:bottom w:val="single" w:sz="4" w:space="0" w:color="auto"/>
              <w:right w:val="single" w:sz="4" w:space="0" w:color="auto"/>
            </w:tcBorders>
            <w:vAlign w:val="center"/>
          </w:tcPr>
          <w:p w14:paraId="023E7C8C"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color w:val="000000"/>
                <w:sz w:val="22"/>
                <w:szCs w:val="22"/>
                <w:lang w:eastAsia="en-US"/>
              </w:rPr>
              <w:t>Turi veikti ne siauresniame diapazone: nuo 10 V iki 30 V</w:t>
            </w:r>
          </w:p>
        </w:tc>
        <w:tc>
          <w:tcPr>
            <w:tcW w:w="1584" w:type="pct"/>
            <w:tcBorders>
              <w:top w:val="single" w:sz="4" w:space="0" w:color="auto"/>
              <w:left w:val="single" w:sz="4" w:space="0" w:color="auto"/>
              <w:bottom w:val="single" w:sz="4" w:space="0" w:color="auto"/>
              <w:right w:val="single" w:sz="4" w:space="0" w:color="auto"/>
            </w:tcBorders>
          </w:tcPr>
          <w:p w14:paraId="323CC739"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66A87B7E"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688D9498"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7.</w:t>
            </w:r>
          </w:p>
        </w:tc>
        <w:tc>
          <w:tcPr>
            <w:tcW w:w="1115" w:type="pct"/>
            <w:tcBorders>
              <w:top w:val="single" w:sz="4" w:space="0" w:color="auto"/>
              <w:left w:val="single" w:sz="4" w:space="0" w:color="auto"/>
              <w:bottom w:val="single" w:sz="4" w:space="0" w:color="auto"/>
              <w:right w:val="single" w:sz="4" w:space="0" w:color="auto"/>
            </w:tcBorders>
          </w:tcPr>
          <w:p w14:paraId="1A8A6A75"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Integruotas akumuliatorius</w:t>
            </w:r>
          </w:p>
        </w:tc>
        <w:tc>
          <w:tcPr>
            <w:tcW w:w="2007" w:type="pct"/>
            <w:tcBorders>
              <w:top w:val="single" w:sz="4" w:space="0" w:color="auto"/>
              <w:left w:val="single" w:sz="4" w:space="0" w:color="auto"/>
              <w:bottom w:val="single" w:sz="4" w:space="0" w:color="auto"/>
              <w:right w:val="single" w:sz="4" w:space="0" w:color="auto"/>
            </w:tcBorders>
          </w:tcPr>
          <w:p w14:paraId="4B22B8CF"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Privalo būti</w:t>
            </w:r>
          </w:p>
        </w:tc>
        <w:tc>
          <w:tcPr>
            <w:tcW w:w="1584" w:type="pct"/>
            <w:tcBorders>
              <w:top w:val="single" w:sz="4" w:space="0" w:color="auto"/>
              <w:left w:val="single" w:sz="4" w:space="0" w:color="auto"/>
              <w:bottom w:val="single" w:sz="4" w:space="0" w:color="auto"/>
              <w:right w:val="single" w:sz="4" w:space="0" w:color="auto"/>
            </w:tcBorders>
          </w:tcPr>
          <w:p w14:paraId="0E18C0C8"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31B37C2C"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68966B82"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8.</w:t>
            </w:r>
          </w:p>
        </w:tc>
        <w:tc>
          <w:tcPr>
            <w:tcW w:w="1115" w:type="pct"/>
            <w:tcBorders>
              <w:top w:val="single" w:sz="4" w:space="0" w:color="auto"/>
              <w:left w:val="single" w:sz="4" w:space="0" w:color="auto"/>
              <w:bottom w:val="single" w:sz="4" w:space="0" w:color="auto"/>
              <w:right w:val="single" w:sz="4" w:space="0" w:color="auto"/>
            </w:tcBorders>
          </w:tcPr>
          <w:p w14:paraId="6DA75927"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Darbinė temperatūra (°C)</w:t>
            </w:r>
          </w:p>
        </w:tc>
        <w:tc>
          <w:tcPr>
            <w:tcW w:w="2007" w:type="pct"/>
            <w:tcBorders>
              <w:top w:val="single" w:sz="4" w:space="0" w:color="auto"/>
              <w:left w:val="single" w:sz="4" w:space="0" w:color="auto"/>
              <w:bottom w:val="single" w:sz="4" w:space="0" w:color="auto"/>
              <w:right w:val="single" w:sz="4" w:space="0" w:color="auto"/>
            </w:tcBorders>
          </w:tcPr>
          <w:p w14:paraId="481421D5"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nuo -20°C iki +40°C</w:t>
            </w:r>
          </w:p>
        </w:tc>
        <w:tc>
          <w:tcPr>
            <w:tcW w:w="1584" w:type="pct"/>
            <w:tcBorders>
              <w:top w:val="single" w:sz="4" w:space="0" w:color="auto"/>
              <w:left w:val="single" w:sz="4" w:space="0" w:color="auto"/>
              <w:bottom w:val="single" w:sz="4" w:space="0" w:color="auto"/>
              <w:right w:val="single" w:sz="4" w:space="0" w:color="auto"/>
            </w:tcBorders>
          </w:tcPr>
          <w:p w14:paraId="4762BB2D"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3337E53B"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4DAF811F"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lastRenderedPageBreak/>
              <w:t>9.</w:t>
            </w:r>
          </w:p>
        </w:tc>
        <w:tc>
          <w:tcPr>
            <w:tcW w:w="1115" w:type="pct"/>
            <w:tcBorders>
              <w:top w:val="single" w:sz="4" w:space="0" w:color="auto"/>
              <w:left w:val="single" w:sz="4" w:space="0" w:color="auto"/>
              <w:bottom w:val="single" w:sz="4" w:space="0" w:color="auto"/>
              <w:right w:val="single" w:sz="4" w:space="0" w:color="auto"/>
            </w:tcBorders>
          </w:tcPr>
          <w:p w14:paraId="60F953A2"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Darbinė aplinkos santykinė drėgmė (%)</w:t>
            </w:r>
          </w:p>
        </w:tc>
        <w:tc>
          <w:tcPr>
            <w:tcW w:w="2007" w:type="pct"/>
            <w:tcBorders>
              <w:top w:val="single" w:sz="4" w:space="0" w:color="auto"/>
              <w:left w:val="single" w:sz="4" w:space="0" w:color="auto"/>
              <w:bottom w:val="single" w:sz="4" w:space="0" w:color="auto"/>
              <w:right w:val="single" w:sz="4" w:space="0" w:color="auto"/>
            </w:tcBorders>
          </w:tcPr>
          <w:p w14:paraId="580A51BB" w14:textId="77777777" w:rsidR="00037C24" w:rsidRPr="00037C24" w:rsidRDefault="00037C24" w:rsidP="00C32CFD">
            <w:pPr>
              <w:rPr>
                <w:rFonts w:ascii="Times New Roman" w:hAnsi="Times New Roman" w:cs="Times New Roman"/>
                <w:bCs/>
                <w:sz w:val="22"/>
                <w:szCs w:val="22"/>
              </w:rPr>
            </w:pPr>
            <w:r w:rsidRPr="00037C24">
              <w:rPr>
                <w:rFonts w:ascii="Times New Roman" w:hAnsi="Times New Roman" w:cs="Times New Roman"/>
                <w:bCs/>
                <w:sz w:val="22"/>
                <w:szCs w:val="22"/>
              </w:rPr>
              <w:t>nuo 5 % iki 95 % (be kondensato)</w:t>
            </w:r>
          </w:p>
          <w:p w14:paraId="1EEE51A5"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p>
        </w:tc>
        <w:tc>
          <w:tcPr>
            <w:tcW w:w="1584" w:type="pct"/>
            <w:tcBorders>
              <w:top w:val="single" w:sz="4" w:space="0" w:color="auto"/>
              <w:left w:val="single" w:sz="4" w:space="0" w:color="auto"/>
              <w:bottom w:val="single" w:sz="4" w:space="0" w:color="auto"/>
              <w:right w:val="single" w:sz="4" w:space="0" w:color="auto"/>
            </w:tcBorders>
          </w:tcPr>
          <w:p w14:paraId="37BEF132"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189AF3F3"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0261C8A7"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10.</w:t>
            </w:r>
          </w:p>
        </w:tc>
        <w:tc>
          <w:tcPr>
            <w:tcW w:w="1115" w:type="pct"/>
            <w:tcBorders>
              <w:top w:val="single" w:sz="4" w:space="0" w:color="auto"/>
              <w:left w:val="single" w:sz="4" w:space="0" w:color="auto"/>
              <w:bottom w:val="single" w:sz="4" w:space="0" w:color="auto"/>
              <w:right w:val="single" w:sz="4" w:space="0" w:color="auto"/>
            </w:tcBorders>
          </w:tcPr>
          <w:p w14:paraId="7C5B5554"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GSM modemas</w:t>
            </w:r>
          </w:p>
        </w:tc>
        <w:tc>
          <w:tcPr>
            <w:tcW w:w="2007" w:type="pct"/>
            <w:tcBorders>
              <w:top w:val="single" w:sz="4" w:space="0" w:color="auto"/>
              <w:left w:val="single" w:sz="4" w:space="0" w:color="auto"/>
              <w:bottom w:val="single" w:sz="4" w:space="0" w:color="auto"/>
              <w:right w:val="single" w:sz="4" w:space="0" w:color="auto"/>
            </w:tcBorders>
          </w:tcPr>
          <w:p w14:paraId="56E56D3B"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Turi palaikyti GPRS 2G ir 4G (LTE Cat M1) duomenų perdavimo standartą.</w:t>
            </w:r>
          </w:p>
        </w:tc>
        <w:tc>
          <w:tcPr>
            <w:tcW w:w="1584" w:type="pct"/>
            <w:tcBorders>
              <w:top w:val="single" w:sz="4" w:space="0" w:color="auto"/>
              <w:left w:val="single" w:sz="4" w:space="0" w:color="auto"/>
              <w:bottom w:val="single" w:sz="4" w:space="0" w:color="auto"/>
              <w:right w:val="single" w:sz="4" w:space="0" w:color="auto"/>
            </w:tcBorders>
          </w:tcPr>
          <w:p w14:paraId="3A9C48A0"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2C04A5AF"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0B8D723E"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11.</w:t>
            </w:r>
          </w:p>
        </w:tc>
        <w:tc>
          <w:tcPr>
            <w:tcW w:w="1115" w:type="pct"/>
            <w:tcBorders>
              <w:top w:val="single" w:sz="4" w:space="0" w:color="auto"/>
              <w:left w:val="single" w:sz="4" w:space="0" w:color="auto"/>
              <w:bottom w:val="single" w:sz="4" w:space="0" w:color="auto"/>
              <w:right w:val="single" w:sz="4" w:space="0" w:color="auto"/>
            </w:tcBorders>
          </w:tcPr>
          <w:p w14:paraId="4C647A82"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GPS imtuvas</w:t>
            </w:r>
          </w:p>
        </w:tc>
        <w:tc>
          <w:tcPr>
            <w:tcW w:w="2007" w:type="pct"/>
            <w:tcBorders>
              <w:top w:val="single" w:sz="4" w:space="0" w:color="auto"/>
              <w:left w:val="single" w:sz="4" w:space="0" w:color="auto"/>
              <w:bottom w:val="single" w:sz="4" w:space="0" w:color="auto"/>
              <w:right w:val="single" w:sz="4" w:space="0" w:color="auto"/>
            </w:tcBorders>
          </w:tcPr>
          <w:p w14:paraId="45BC99BA" w14:textId="77777777" w:rsidR="00037C24" w:rsidRPr="00037C24" w:rsidRDefault="00037C24" w:rsidP="00C32CFD">
            <w:pPr>
              <w:autoSpaceDE w:val="0"/>
              <w:autoSpaceDN w:val="0"/>
              <w:adjustRightInd w:val="0"/>
              <w:jc w:val="both"/>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 xml:space="preserve">ne mažiau 20 kanalų </w:t>
            </w:r>
          </w:p>
        </w:tc>
        <w:tc>
          <w:tcPr>
            <w:tcW w:w="1584" w:type="pct"/>
            <w:tcBorders>
              <w:top w:val="single" w:sz="4" w:space="0" w:color="auto"/>
              <w:left w:val="single" w:sz="4" w:space="0" w:color="auto"/>
              <w:bottom w:val="single" w:sz="4" w:space="0" w:color="auto"/>
              <w:right w:val="single" w:sz="4" w:space="0" w:color="auto"/>
            </w:tcBorders>
          </w:tcPr>
          <w:p w14:paraId="6F625FDD"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6132BBDB"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495502EA"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12.</w:t>
            </w:r>
          </w:p>
        </w:tc>
        <w:tc>
          <w:tcPr>
            <w:tcW w:w="1115" w:type="pct"/>
            <w:tcBorders>
              <w:top w:val="single" w:sz="4" w:space="0" w:color="auto"/>
              <w:left w:val="single" w:sz="4" w:space="0" w:color="auto"/>
              <w:bottom w:val="single" w:sz="4" w:space="0" w:color="auto"/>
              <w:right w:val="single" w:sz="4" w:space="0" w:color="auto"/>
            </w:tcBorders>
          </w:tcPr>
          <w:p w14:paraId="5D5DAAC4"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CAN</w:t>
            </w:r>
          </w:p>
        </w:tc>
        <w:tc>
          <w:tcPr>
            <w:tcW w:w="2007" w:type="pct"/>
            <w:tcBorders>
              <w:top w:val="single" w:sz="4" w:space="0" w:color="auto"/>
              <w:left w:val="single" w:sz="4" w:space="0" w:color="auto"/>
              <w:bottom w:val="single" w:sz="4" w:space="0" w:color="auto"/>
              <w:right w:val="single" w:sz="4" w:space="0" w:color="auto"/>
            </w:tcBorders>
          </w:tcPr>
          <w:p w14:paraId="6D6D0049" w14:textId="77777777" w:rsidR="00037C24" w:rsidRPr="00037C24" w:rsidRDefault="00037C24" w:rsidP="00C32CFD">
            <w:pPr>
              <w:autoSpaceDE w:val="0"/>
              <w:autoSpaceDN w:val="0"/>
              <w:adjustRightInd w:val="0"/>
              <w:jc w:val="both"/>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Turi būti galimybė nuskaityti duomenis per CAN magistralę. Nuskaityti duomenys per telemetrinį įrenginį turi būti perduoti į duomenų serverį.</w:t>
            </w:r>
          </w:p>
        </w:tc>
        <w:tc>
          <w:tcPr>
            <w:tcW w:w="1584" w:type="pct"/>
            <w:tcBorders>
              <w:top w:val="single" w:sz="4" w:space="0" w:color="auto"/>
              <w:left w:val="single" w:sz="4" w:space="0" w:color="auto"/>
              <w:bottom w:val="single" w:sz="4" w:space="0" w:color="auto"/>
              <w:right w:val="single" w:sz="4" w:space="0" w:color="auto"/>
            </w:tcBorders>
          </w:tcPr>
          <w:p w14:paraId="09B0DD9E"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3268DCD1"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725DA902"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13.</w:t>
            </w:r>
          </w:p>
        </w:tc>
        <w:tc>
          <w:tcPr>
            <w:tcW w:w="1115" w:type="pct"/>
            <w:tcBorders>
              <w:top w:val="single" w:sz="4" w:space="0" w:color="auto"/>
              <w:left w:val="single" w:sz="4" w:space="0" w:color="auto"/>
              <w:bottom w:val="single" w:sz="4" w:space="0" w:color="auto"/>
              <w:right w:val="single" w:sz="4" w:space="0" w:color="auto"/>
            </w:tcBorders>
          </w:tcPr>
          <w:p w14:paraId="0E299383"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Autentifikacija</w:t>
            </w:r>
          </w:p>
        </w:tc>
        <w:tc>
          <w:tcPr>
            <w:tcW w:w="2007" w:type="pct"/>
            <w:tcBorders>
              <w:top w:val="single" w:sz="4" w:space="0" w:color="auto"/>
              <w:left w:val="nil"/>
              <w:bottom w:val="single" w:sz="4" w:space="0" w:color="auto"/>
              <w:right w:val="single" w:sz="4" w:space="0" w:color="auto"/>
            </w:tcBorders>
          </w:tcPr>
          <w:p w14:paraId="6C0CBDB6" w14:textId="77777777" w:rsidR="00037C24" w:rsidRPr="00037C24" w:rsidRDefault="00037C24" w:rsidP="00C32CFD">
            <w:pPr>
              <w:autoSpaceDE w:val="0"/>
              <w:autoSpaceDN w:val="0"/>
              <w:adjustRightInd w:val="0"/>
              <w:jc w:val="both"/>
              <w:rPr>
                <w:rFonts w:ascii="Times New Roman" w:eastAsia="Calibri" w:hAnsi="Times New Roman" w:cs="Times New Roman"/>
                <w:color w:val="000000"/>
                <w:sz w:val="22"/>
                <w:szCs w:val="22"/>
                <w:lang w:eastAsia="en-US"/>
              </w:rPr>
            </w:pPr>
            <w:r w:rsidRPr="00037C24">
              <w:rPr>
                <w:rFonts w:ascii="Times New Roman" w:hAnsi="Times New Roman" w:cs="Times New Roman"/>
                <w:sz w:val="22"/>
                <w:szCs w:val="22"/>
              </w:rPr>
              <w:t>RF ID kortelių skaitytuvas (garsinis) automobilio vairuotojui autentifikuoti save naudojant RF ID 13,56 MHz kortelę.</w:t>
            </w:r>
          </w:p>
        </w:tc>
        <w:tc>
          <w:tcPr>
            <w:tcW w:w="1584" w:type="pct"/>
            <w:tcBorders>
              <w:top w:val="single" w:sz="4" w:space="0" w:color="auto"/>
              <w:left w:val="single" w:sz="4" w:space="0" w:color="auto"/>
              <w:bottom w:val="single" w:sz="4" w:space="0" w:color="auto"/>
              <w:right w:val="single" w:sz="4" w:space="0" w:color="auto"/>
            </w:tcBorders>
          </w:tcPr>
          <w:p w14:paraId="3FD6E701"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48242000"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7BEC1464"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14.</w:t>
            </w:r>
          </w:p>
        </w:tc>
        <w:tc>
          <w:tcPr>
            <w:tcW w:w="1115" w:type="pct"/>
            <w:tcBorders>
              <w:top w:val="single" w:sz="4" w:space="0" w:color="auto"/>
              <w:left w:val="single" w:sz="4" w:space="0" w:color="auto"/>
              <w:bottom w:val="single" w:sz="4" w:space="0" w:color="auto"/>
              <w:right w:val="single" w:sz="4" w:space="0" w:color="auto"/>
            </w:tcBorders>
          </w:tcPr>
          <w:p w14:paraId="2AD731B2"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sz w:val="22"/>
                <w:szCs w:val="22"/>
              </w:rPr>
              <w:t>Papildomos įrangos būsenos fiksavimas</w:t>
            </w:r>
          </w:p>
        </w:tc>
        <w:tc>
          <w:tcPr>
            <w:tcW w:w="2007" w:type="pct"/>
            <w:tcBorders>
              <w:top w:val="single" w:sz="4" w:space="0" w:color="auto"/>
              <w:left w:val="nil"/>
              <w:bottom w:val="single" w:sz="4" w:space="0" w:color="auto"/>
              <w:right w:val="single" w:sz="4" w:space="0" w:color="auto"/>
            </w:tcBorders>
            <w:vAlign w:val="center"/>
          </w:tcPr>
          <w:p w14:paraId="1C9A4CC3" w14:textId="77777777" w:rsidR="00037C24" w:rsidRPr="00037C24" w:rsidRDefault="00037C24" w:rsidP="00C32CFD">
            <w:pPr>
              <w:autoSpaceDE w:val="0"/>
              <w:autoSpaceDN w:val="0"/>
              <w:adjustRightInd w:val="0"/>
              <w:jc w:val="both"/>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sz w:val="22"/>
                <w:szCs w:val="22"/>
              </w:rPr>
              <w:t>Turi būti fiksuojama ir į duomenų serverį perduodama švyturėlių būsena.</w:t>
            </w:r>
          </w:p>
        </w:tc>
        <w:tc>
          <w:tcPr>
            <w:tcW w:w="1584" w:type="pct"/>
            <w:tcBorders>
              <w:top w:val="single" w:sz="4" w:space="0" w:color="auto"/>
              <w:left w:val="single" w:sz="4" w:space="0" w:color="auto"/>
              <w:bottom w:val="single" w:sz="4" w:space="0" w:color="auto"/>
              <w:right w:val="single" w:sz="4" w:space="0" w:color="auto"/>
            </w:tcBorders>
          </w:tcPr>
          <w:p w14:paraId="667F992C"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585B0AE8"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2CEC72DF"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15.</w:t>
            </w:r>
          </w:p>
        </w:tc>
        <w:tc>
          <w:tcPr>
            <w:tcW w:w="1115" w:type="pct"/>
            <w:tcBorders>
              <w:top w:val="single" w:sz="4" w:space="0" w:color="auto"/>
              <w:left w:val="single" w:sz="4" w:space="0" w:color="auto"/>
              <w:bottom w:val="single" w:sz="4" w:space="0" w:color="auto"/>
              <w:right w:val="single" w:sz="4" w:space="0" w:color="auto"/>
            </w:tcBorders>
          </w:tcPr>
          <w:p w14:paraId="05FFAACF"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Parametrai fiksuojami  realiu laiku</w:t>
            </w:r>
          </w:p>
        </w:tc>
        <w:tc>
          <w:tcPr>
            <w:tcW w:w="2007" w:type="pct"/>
            <w:tcBorders>
              <w:top w:val="single" w:sz="4" w:space="0" w:color="auto"/>
              <w:left w:val="single" w:sz="4" w:space="0" w:color="auto"/>
              <w:bottom w:val="single" w:sz="4" w:space="0" w:color="auto"/>
              <w:right w:val="single" w:sz="4" w:space="0" w:color="auto"/>
            </w:tcBorders>
            <w:vAlign w:val="center"/>
          </w:tcPr>
          <w:p w14:paraId="3C4879DA" w14:textId="77777777" w:rsidR="00037C24" w:rsidRPr="00037C24" w:rsidRDefault="00037C24" w:rsidP="00C32CFD">
            <w:pPr>
              <w:autoSpaceDE w:val="0"/>
              <w:autoSpaceDN w:val="0"/>
              <w:adjustRightInd w:val="0"/>
              <w:jc w:val="both"/>
              <w:rPr>
                <w:rFonts w:ascii="Times New Roman" w:eastAsia="Calibri" w:hAnsi="Times New Roman" w:cs="Times New Roman"/>
                <w:color w:val="000000"/>
                <w:sz w:val="22"/>
                <w:szCs w:val="22"/>
                <w:lang w:eastAsia="en-US"/>
              </w:rPr>
            </w:pPr>
            <w:r w:rsidRPr="00037C24">
              <w:rPr>
                <w:rFonts w:ascii="Times New Roman" w:eastAsia="Calibri" w:hAnsi="Times New Roman" w:cs="Times New Roman"/>
                <w:bCs/>
                <w:sz w:val="22"/>
                <w:szCs w:val="22"/>
              </w:rPr>
              <w:t>Laikas, greitis, judėjimo kryptis, GPS koordinatės, degimo  būsena ir jos trukmė, odometro parodymai, kuro kiekis bake, vairuotojo autentifikacijos  duomenys, švyturėlių būsena.</w:t>
            </w:r>
          </w:p>
        </w:tc>
        <w:tc>
          <w:tcPr>
            <w:tcW w:w="1584" w:type="pct"/>
            <w:tcBorders>
              <w:top w:val="single" w:sz="4" w:space="0" w:color="auto"/>
              <w:left w:val="single" w:sz="4" w:space="0" w:color="auto"/>
              <w:bottom w:val="single" w:sz="4" w:space="0" w:color="auto"/>
              <w:right w:val="single" w:sz="4" w:space="0" w:color="auto"/>
            </w:tcBorders>
          </w:tcPr>
          <w:p w14:paraId="437771F1"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7B913271"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37BE56C0"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16.</w:t>
            </w:r>
          </w:p>
        </w:tc>
        <w:tc>
          <w:tcPr>
            <w:tcW w:w="1115" w:type="pct"/>
            <w:tcBorders>
              <w:top w:val="single" w:sz="4" w:space="0" w:color="auto"/>
              <w:left w:val="single" w:sz="4" w:space="0" w:color="auto"/>
              <w:bottom w:val="single" w:sz="4" w:space="0" w:color="auto"/>
              <w:right w:val="single" w:sz="4" w:space="0" w:color="auto"/>
            </w:tcBorders>
          </w:tcPr>
          <w:p w14:paraId="1C12CFE1"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Priedai</w:t>
            </w:r>
          </w:p>
        </w:tc>
        <w:tc>
          <w:tcPr>
            <w:tcW w:w="2007" w:type="pct"/>
            <w:tcBorders>
              <w:top w:val="single" w:sz="4" w:space="0" w:color="auto"/>
              <w:left w:val="single" w:sz="4" w:space="0" w:color="auto"/>
              <w:bottom w:val="single" w:sz="4" w:space="0" w:color="auto"/>
              <w:right w:val="single" w:sz="4" w:space="0" w:color="auto"/>
            </w:tcBorders>
          </w:tcPr>
          <w:p w14:paraId="18BDB332" w14:textId="77777777" w:rsidR="00037C24" w:rsidRPr="00037C24" w:rsidRDefault="00037C24" w:rsidP="00C32CFD">
            <w:pPr>
              <w:autoSpaceDE w:val="0"/>
              <w:autoSpaceDN w:val="0"/>
              <w:adjustRightInd w:val="0"/>
              <w:jc w:val="both"/>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Visi priedai, reikalingi techninei ir programinei įrangai funkcionuoti. (Pvz. antenos, akumuliatoriai, laikikliai, laidai ir t.t.)</w:t>
            </w:r>
          </w:p>
        </w:tc>
        <w:tc>
          <w:tcPr>
            <w:tcW w:w="1584" w:type="pct"/>
            <w:tcBorders>
              <w:top w:val="single" w:sz="4" w:space="0" w:color="auto"/>
              <w:left w:val="single" w:sz="4" w:space="0" w:color="auto"/>
              <w:bottom w:val="single" w:sz="4" w:space="0" w:color="auto"/>
              <w:right w:val="single" w:sz="4" w:space="0" w:color="auto"/>
            </w:tcBorders>
          </w:tcPr>
          <w:p w14:paraId="40905171"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68F64362"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0C490374"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17.</w:t>
            </w:r>
          </w:p>
        </w:tc>
        <w:tc>
          <w:tcPr>
            <w:tcW w:w="1115" w:type="pct"/>
            <w:tcBorders>
              <w:top w:val="single" w:sz="4" w:space="0" w:color="auto"/>
              <w:left w:val="single" w:sz="4" w:space="0" w:color="auto"/>
              <w:bottom w:val="single" w:sz="4" w:space="0" w:color="auto"/>
              <w:right w:val="single" w:sz="4" w:space="0" w:color="auto"/>
            </w:tcBorders>
          </w:tcPr>
          <w:p w14:paraId="681629EB"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Suderinamumas</w:t>
            </w:r>
          </w:p>
        </w:tc>
        <w:tc>
          <w:tcPr>
            <w:tcW w:w="2007" w:type="pct"/>
            <w:tcBorders>
              <w:top w:val="single" w:sz="4" w:space="0" w:color="auto"/>
              <w:left w:val="single" w:sz="4" w:space="0" w:color="auto"/>
              <w:bottom w:val="single" w:sz="4" w:space="0" w:color="auto"/>
              <w:right w:val="single" w:sz="4" w:space="0" w:color="auto"/>
            </w:tcBorders>
          </w:tcPr>
          <w:p w14:paraId="3552FFBA" w14:textId="77777777" w:rsidR="00037C24" w:rsidRPr="00037C24" w:rsidRDefault="00037C24" w:rsidP="00C32CFD">
            <w:pPr>
              <w:autoSpaceDE w:val="0"/>
              <w:autoSpaceDN w:val="0"/>
              <w:adjustRightInd w:val="0"/>
              <w:jc w:val="both"/>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Techninė įranga turi būti pilnai suderinta su VPVS (Vieningų pajėgų valdymo sistema) ir programine įranga, naudojama LR Policijos departamento serveryje.</w:t>
            </w:r>
          </w:p>
        </w:tc>
        <w:tc>
          <w:tcPr>
            <w:tcW w:w="1584" w:type="pct"/>
            <w:tcBorders>
              <w:top w:val="single" w:sz="4" w:space="0" w:color="auto"/>
              <w:left w:val="single" w:sz="4" w:space="0" w:color="auto"/>
              <w:bottom w:val="single" w:sz="4" w:space="0" w:color="auto"/>
              <w:right w:val="single" w:sz="4" w:space="0" w:color="auto"/>
            </w:tcBorders>
          </w:tcPr>
          <w:p w14:paraId="4C2956DD"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2FD12CB6"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4A840468"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18.</w:t>
            </w:r>
          </w:p>
        </w:tc>
        <w:tc>
          <w:tcPr>
            <w:tcW w:w="1115" w:type="pct"/>
            <w:tcBorders>
              <w:top w:val="single" w:sz="4" w:space="0" w:color="auto"/>
              <w:left w:val="single" w:sz="4" w:space="0" w:color="auto"/>
              <w:bottom w:val="single" w:sz="4" w:space="0" w:color="auto"/>
              <w:right w:val="single" w:sz="4" w:space="0" w:color="auto"/>
            </w:tcBorders>
          </w:tcPr>
          <w:p w14:paraId="45A9E2A5"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Atitikimas Europos Sąjungos direktyvoms</w:t>
            </w:r>
          </w:p>
        </w:tc>
        <w:tc>
          <w:tcPr>
            <w:tcW w:w="2007" w:type="pct"/>
            <w:tcBorders>
              <w:top w:val="single" w:sz="4" w:space="0" w:color="auto"/>
              <w:left w:val="single" w:sz="4" w:space="0" w:color="auto"/>
              <w:bottom w:val="single" w:sz="4" w:space="0" w:color="auto"/>
              <w:right w:val="single" w:sz="4" w:space="0" w:color="auto"/>
            </w:tcBorders>
          </w:tcPr>
          <w:p w14:paraId="2168BE1E" w14:textId="77777777" w:rsidR="00037C24" w:rsidRPr="00037C24" w:rsidRDefault="00037C24" w:rsidP="00C32CFD">
            <w:pPr>
              <w:rPr>
                <w:rFonts w:ascii="Times New Roman" w:hAnsi="Times New Roman" w:cs="Times New Roman"/>
                <w:bCs/>
                <w:sz w:val="22"/>
                <w:szCs w:val="22"/>
              </w:rPr>
            </w:pPr>
            <w:r w:rsidRPr="00037C24">
              <w:rPr>
                <w:rFonts w:ascii="Times New Roman" w:hAnsi="Times New Roman" w:cs="Times New Roman"/>
                <w:bCs/>
                <w:sz w:val="22"/>
                <w:szCs w:val="22"/>
              </w:rPr>
              <w:t>Atitikimas Europos Sąjungos direktyvai 2006/28/EC („e-mark“ ženklas) arba lygiavertis.</w:t>
            </w:r>
          </w:p>
          <w:p w14:paraId="4A524722" w14:textId="77777777" w:rsidR="00037C24" w:rsidRPr="00037C24" w:rsidRDefault="00037C24" w:rsidP="00C32CFD">
            <w:pPr>
              <w:autoSpaceDE w:val="0"/>
              <w:autoSpaceDN w:val="0"/>
              <w:adjustRightInd w:val="0"/>
              <w:jc w:val="both"/>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Atitikimas Europos Sąjungos direktyvai 1999/05/EC („CE“ ženklas) arba lygiavertis.</w:t>
            </w:r>
          </w:p>
        </w:tc>
        <w:tc>
          <w:tcPr>
            <w:tcW w:w="1584" w:type="pct"/>
            <w:tcBorders>
              <w:top w:val="single" w:sz="4" w:space="0" w:color="auto"/>
              <w:left w:val="single" w:sz="4" w:space="0" w:color="auto"/>
              <w:bottom w:val="single" w:sz="4" w:space="0" w:color="auto"/>
              <w:right w:val="single" w:sz="4" w:space="0" w:color="auto"/>
            </w:tcBorders>
          </w:tcPr>
          <w:p w14:paraId="517FD312"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25247F49"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06AD0D6D"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19.</w:t>
            </w:r>
          </w:p>
        </w:tc>
        <w:tc>
          <w:tcPr>
            <w:tcW w:w="1115" w:type="pct"/>
            <w:tcBorders>
              <w:top w:val="single" w:sz="4" w:space="0" w:color="auto"/>
              <w:left w:val="single" w:sz="4" w:space="0" w:color="auto"/>
              <w:bottom w:val="single" w:sz="4" w:space="0" w:color="auto"/>
              <w:right w:val="single" w:sz="4" w:space="0" w:color="auto"/>
            </w:tcBorders>
          </w:tcPr>
          <w:p w14:paraId="37E8B0C4"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Gamintojo kokybės sertifikatas</w:t>
            </w:r>
          </w:p>
        </w:tc>
        <w:tc>
          <w:tcPr>
            <w:tcW w:w="2007" w:type="pct"/>
            <w:tcBorders>
              <w:top w:val="single" w:sz="4" w:space="0" w:color="auto"/>
              <w:left w:val="single" w:sz="4" w:space="0" w:color="auto"/>
              <w:bottom w:val="single" w:sz="4" w:space="0" w:color="auto"/>
              <w:right w:val="single" w:sz="4" w:space="0" w:color="auto"/>
            </w:tcBorders>
          </w:tcPr>
          <w:p w14:paraId="74D22272" w14:textId="77777777" w:rsidR="00037C24" w:rsidRPr="00037C24" w:rsidRDefault="00037C24" w:rsidP="00C32CFD">
            <w:pPr>
              <w:jc w:val="both"/>
              <w:rPr>
                <w:rFonts w:ascii="Times New Roman" w:eastAsia="Times New Roman" w:hAnsi="Times New Roman" w:cs="Times New Roman"/>
                <w:sz w:val="22"/>
                <w:szCs w:val="22"/>
                <w:lang w:eastAsia="en-US" w:bidi="en-US"/>
              </w:rPr>
            </w:pPr>
            <w:r w:rsidRPr="00037C24">
              <w:rPr>
                <w:rFonts w:ascii="Times New Roman" w:hAnsi="Times New Roman" w:cs="Times New Roman"/>
                <w:bCs/>
                <w:sz w:val="22"/>
                <w:szCs w:val="22"/>
              </w:rPr>
              <w:t>ISO9001 arba lygiavertis</w:t>
            </w:r>
          </w:p>
        </w:tc>
        <w:tc>
          <w:tcPr>
            <w:tcW w:w="1584" w:type="pct"/>
            <w:tcBorders>
              <w:top w:val="single" w:sz="4" w:space="0" w:color="auto"/>
              <w:left w:val="single" w:sz="4" w:space="0" w:color="auto"/>
              <w:bottom w:val="single" w:sz="4" w:space="0" w:color="auto"/>
              <w:right w:val="single" w:sz="4" w:space="0" w:color="auto"/>
            </w:tcBorders>
          </w:tcPr>
          <w:p w14:paraId="3C80680D" w14:textId="77777777" w:rsidR="00037C24" w:rsidRPr="00037C24" w:rsidRDefault="00037C24" w:rsidP="00C32CFD">
            <w:pPr>
              <w:rPr>
                <w:rFonts w:ascii="Times New Roman" w:eastAsia="Times New Roman" w:hAnsi="Times New Roman" w:cs="Times New Roman"/>
                <w:sz w:val="22"/>
                <w:szCs w:val="22"/>
                <w:lang w:eastAsia="en-US"/>
              </w:rPr>
            </w:pPr>
          </w:p>
        </w:tc>
      </w:tr>
      <w:tr w:rsidR="00037C24" w:rsidRPr="00D947F4" w14:paraId="55C104E3" w14:textId="77777777" w:rsidTr="00037C24">
        <w:trPr>
          <w:trHeight w:val="288"/>
        </w:trPr>
        <w:tc>
          <w:tcPr>
            <w:tcW w:w="294" w:type="pct"/>
            <w:tcBorders>
              <w:top w:val="single" w:sz="4" w:space="0" w:color="auto"/>
              <w:left w:val="single" w:sz="4" w:space="0" w:color="auto"/>
              <w:bottom w:val="single" w:sz="4" w:space="0" w:color="auto"/>
              <w:right w:val="single" w:sz="4" w:space="0" w:color="auto"/>
            </w:tcBorders>
          </w:tcPr>
          <w:p w14:paraId="0433CEB8" w14:textId="77777777" w:rsidR="00037C24" w:rsidRPr="00037C24" w:rsidRDefault="00037C24" w:rsidP="00C32CFD">
            <w:pPr>
              <w:rPr>
                <w:rFonts w:ascii="Times New Roman" w:eastAsia="Times New Roman" w:hAnsi="Times New Roman" w:cs="Times New Roman"/>
                <w:sz w:val="22"/>
                <w:szCs w:val="22"/>
                <w:lang w:eastAsia="en-US"/>
              </w:rPr>
            </w:pPr>
            <w:r w:rsidRPr="00037C24">
              <w:rPr>
                <w:rFonts w:ascii="Times New Roman" w:eastAsia="Times New Roman" w:hAnsi="Times New Roman" w:cs="Times New Roman"/>
                <w:sz w:val="22"/>
                <w:szCs w:val="22"/>
                <w:lang w:eastAsia="en-US"/>
              </w:rPr>
              <w:t>20.</w:t>
            </w:r>
          </w:p>
        </w:tc>
        <w:tc>
          <w:tcPr>
            <w:tcW w:w="1115" w:type="pct"/>
            <w:tcBorders>
              <w:top w:val="single" w:sz="4" w:space="0" w:color="auto"/>
              <w:left w:val="single" w:sz="4" w:space="0" w:color="auto"/>
              <w:bottom w:val="single" w:sz="4" w:space="0" w:color="auto"/>
              <w:right w:val="single" w:sz="4" w:space="0" w:color="auto"/>
            </w:tcBorders>
          </w:tcPr>
          <w:p w14:paraId="528E08FD"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Garantija</w:t>
            </w:r>
          </w:p>
        </w:tc>
        <w:tc>
          <w:tcPr>
            <w:tcW w:w="2007" w:type="pct"/>
            <w:tcBorders>
              <w:top w:val="single" w:sz="4" w:space="0" w:color="auto"/>
              <w:left w:val="single" w:sz="4" w:space="0" w:color="auto"/>
              <w:bottom w:val="single" w:sz="4" w:space="0" w:color="auto"/>
              <w:right w:val="single" w:sz="4" w:space="0" w:color="auto"/>
            </w:tcBorders>
          </w:tcPr>
          <w:p w14:paraId="2DFBA8D4" w14:textId="77777777" w:rsidR="00037C24" w:rsidRPr="00037C24" w:rsidRDefault="00037C24" w:rsidP="00C32CFD">
            <w:pPr>
              <w:autoSpaceDE w:val="0"/>
              <w:autoSpaceDN w:val="0"/>
              <w:adjustRightInd w:val="0"/>
              <w:rPr>
                <w:rFonts w:ascii="Times New Roman" w:eastAsia="Calibri" w:hAnsi="Times New Roman" w:cs="Times New Roman"/>
                <w:color w:val="000000"/>
                <w:sz w:val="22"/>
                <w:szCs w:val="22"/>
                <w:lang w:eastAsia="en-US"/>
              </w:rPr>
            </w:pPr>
            <w:r w:rsidRPr="00037C24">
              <w:rPr>
                <w:rFonts w:ascii="Times New Roman" w:hAnsi="Times New Roman" w:cs="Times New Roman"/>
                <w:bCs/>
                <w:sz w:val="22"/>
                <w:szCs w:val="22"/>
              </w:rPr>
              <w:t>Ne mažiau kaip 24 mėn.</w:t>
            </w:r>
          </w:p>
        </w:tc>
        <w:tc>
          <w:tcPr>
            <w:tcW w:w="1584" w:type="pct"/>
            <w:tcBorders>
              <w:top w:val="single" w:sz="4" w:space="0" w:color="auto"/>
              <w:left w:val="single" w:sz="4" w:space="0" w:color="auto"/>
              <w:bottom w:val="single" w:sz="4" w:space="0" w:color="auto"/>
              <w:right w:val="single" w:sz="4" w:space="0" w:color="auto"/>
            </w:tcBorders>
          </w:tcPr>
          <w:p w14:paraId="2A889B78" w14:textId="77777777" w:rsidR="00037C24" w:rsidRPr="00037C24" w:rsidRDefault="00037C24" w:rsidP="00C32CFD">
            <w:pPr>
              <w:rPr>
                <w:rFonts w:ascii="Times New Roman" w:eastAsia="Times New Roman" w:hAnsi="Times New Roman" w:cs="Times New Roman"/>
                <w:sz w:val="22"/>
                <w:szCs w:val="22"/>
                <w:lang w:eastAsia="en-US"/>
              </w:rPr>
            </w:pPr>
          </w:p>
        </w:tc>
      </w:tr>
    </w:tbl>
    <w:p w14:paraId="68E55E71" w14:textId="77777777" w:rsidR="00037C24" w:rsidRDefault="00037C24" w:rsidP="00037C24">
      <w:pPr>
        <w:ind w:firstLine="720"/>
        <w:jc w:val="center"/>
        <w:rPr>
          <w:rFonts w:ascii="Times New Roman" w:eastAsia="Times New Roman" w:hAnsi="Times New Roman" w:cs="Times New Roman"/>
          <w:b/>
          <w:szCs w:val="24"/>
          <w:lang w:val="en-US"/>
        </w:rPr>
      </w:pPr>
    </w:p>
    <w:p w14:paraId="0EEE934E" w14:textId="77777777" w:rsidR="00037C24" w:rsidRDefault="00037C24" w:rsidP="00037C24">
      <w:pPr>
        <w:ind w:firstLine="720"/>
        <w:jc w:val="center"/>
        <w:rPr>
          <w:rFonts w:ascii="Times New Roman" w:eastAsia="Times New Roman" w:hAnsi="Times New Roman" w:cs="Times New Roman"/>
          <w:b/>
          <w:szCs w:val="24"/>
          <w:lang w:val="en-US"/>
        </w:rPr>
      </w:pPr>
    </w:p>
    <w:p w14:paraId="1BF10F76" w14:textId="77777777" w:rsidR="00037C24" w:rsidRDefault="00037C24" w:rsidP="00037C24">
      <w:pPr>
        <w:ind w:firstLine="720"/>
        <w:jc w:val="center"/>
        <w:rPr>
          <w:rFonts w:ascii="Times New Roman" w:eastAsia="Times New Roman" w:hAnsi="Times New Roman" w:cs="Times New Roman"/>
          <w:b/>
          <w:szCs w:val="24"/>
          <w:lang w:val="en-US"/>
        </w:rPr>
      </w:pPr>
    </w:p>
    <w:p w14:paraId="4264F70F" w14:textId="77777777" w:rsidR="00037C24" w:rsidRDefault="00037C24" w:rsidP="00037C24">
      <w:pPr>
        <w:ind w:firstLine="720"/>
        <w:jc w:val="center"/>
        <w:rPr>
          <w:rFonts w:ascii="Times New Roman" w:eastAsia="Times New Roman" w:hAnsi="Times New Roman" w:cs="Times New Roman"/>
          <w:b/>
          <w:szCs w:val="24"/>
          <w:lang w:val="en-US"/>
        </w:rPr>
      </w:pPr>
      <w:r w:rsidRPr="00D947F4">
        <w:rPr>
          <w:rFonts w:ascii="Times New Roman" w:eastAsia="Times New Roman" w:hAnsi="Times New Roman" w:cs="Times New Roman"/>
          <w:b/>
          <w:szCs w:val="24"/>
          <w:lang w:val="en-US"/>
        </w:rPr>
        <w:lastRenderedPageBreak/>
        <w:t xml:space="preserve">AUTOMOBILINIŲ VIDEO REGISTRATORIŲ TECHNINĖ SPECIFIKACIJA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3543"/>
      </w:tblGrid>
      <w:tr w:rsidR="00037C24" w:rsidRPr="00D947F4" w14:paraId="5D9FA299" w14:textId="77777777" w:rsidTr="008E51B8">
        <w:trPr>
          <w:trHeight w:val="867"/>
        </w:trPr>
        <w:tc>
          <w:tcPr>
            <w:tcW w:w="709" w:type="dxa"/>
            <w:tcBorders>
              <w:top w:val="single" w:sz="4" w:space="0" w:color="auto"/>
              <w:left w:val="single" w:sz="4" w:space="0" w:color="auto"/>
              <w:bottom w:val="single" w:sz="4" w:space="0" w:color="auto"/>
              <w:right w:val="single" w:sz="4" w:space="0" w:color="auto"/>
            </w:tcBorders>
            <w:vAlign w:val="center"/>
          </w:tcPr>
          <w:p w14:paraId="1F8987F9" w14:textId="77777777" w:rsidR="00037C24" w:rsidRPr="00D5450D" w:rsidRDefault="00037C24" w:rsidP="00C32CFD">
            <w:pPr>
              <w:jc w:val="center"/>
              <w:rPr>
                <w:rFonts w:ascii="Times New Roman" w:eastAsia="Times New Roman" w:hAnsi="Times New Roman" w:cs="Times New Roman"/>
                <w:b/>
                <w:bCs/>
                <w:szCs w:val="24"/>
              </w:rPr>
            </w:pPr>
            <w:r w:rsidRPr="00D5450D">
              <w:rPr>
                <w:rFonts w:ascii="Times New Roman" w:eastAsia="Times New Roman" w:hAnsi="Times New Roman" w:cs="Times New Roman"/>
                <w:b/>
                <w:bCs/>
                <w:szCs w:val="24"/>
              </w:rPr>
              <w:t>Eil.</w:t>
            </w:r>
          </w:p>
          <w:p w14:paraId="7A322C27" w14:textId="77777777" w:rsidR="00037C24" w:rsidRPr="00D5450D" w:rsidRDefault="00037C24" w:rsidP="00C32CFD">
            <w:pPr>
              <w:jc w:val="center"/>
              <w:rPr>
                <w:rFonts w:ascii="Times New Roman" w:eastAsia="Times New Roman" w:hAnsi="Times New Roman" w:cs="Times New Roman"/>
                <w:b/>
                <w:bCs/>
                <w:szCs w:val="24"/>
              </w:rPr>
            </w:pPr>
            <w:r w:rsidRPr="00D5450D">
              <w:rPr>
                <w:rFonts w:ascii="Times New Roman" w:eastAsia="Times New Roman" w:hAnsi="Times New Roman" w:cs="Times New Roman"/>
                <w:b/>
                <w:bCs/>
                <w:szCs w:val="24"/>
              </w:rPr>
              <w:t>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71D4C60E" w14:textId="77777777" w:rsidR="00037C24" w:rsidRPr="00D5450D" w:rsidRDefault="00037C24" w:rsidP="00C32CFD">
            <w:pPr>
              <w:jc w:val="center"/>
              <w:rPr>
                <w:rFonts w:ascii="Times New Roman" w:eastAsia="Times New Roman" w:hAnsi="Times New Roman" w:cs="Times New Roman"/>
                <w:b/>
                <w:bCs/>
                <w:smallCaps/>
                <w:szCs w:val="24"/>
              </w:rPr>
            </w:pPr>
            <w:r w:rsidRPr="00D5450D">
              <w:rPr>
                <w:rFonts w:ascii="Times New Roman" w:eastAsia="Times New Roman" w:hAnsi="Times New Roman" w:cs="Times New Roman"/>
                <w:b/>
                <w:bCs/>
                <w:szCs w:val="24"/>
              </w:rPr>
              <w:t>Techniniai rodikliai, modelis, gamintojas, pavadinimas</w:t>
            </w:r>
          </w:p>
        </w:tc>
        <w:tc>
          <w:tcPr>
            <w:tcW w:w="3543" w:type="dxa"/>
          </w:tcPr>
          <w:p w14:paraId="0ABF0AE3" w14:textId="77777777" w:rsidR="00037C24" w:rsidRPr="00D5450D" w:rsidRDefault="00037C24" w:rsidP="003576D1">
            <w:pPr>
              <w:jc w:val="both"/>
              <w:rPr>
                <w:rFonts w:ascii="Times New Roman" w:eastAsia="Times New Roman" w:hAnsi="Times New Roman" w:cs="Times New Roman"/>
                <w:b/>
                <w:bCs/>
                <w:szCs w:val="24"/>
              </w:rPr>
            </w:pPr>
            <w:r w:rsidRPr="00D5450D">
              <w:rPr>
                <w:rFonts w:ascii="Times New Roman" w:eastAsia="Times New Roman" w:hAnsi="Times New Roman" w:cs="Times New Roman"/>
                <w:b/>
                <w:bCs/>
                <w:szCs w:val="24"/>
              </w:rPr>
              <w:t>Tiekėjo siūloma</w:t>
            </w:r>
          </w:p>
          <w:p w14:paraId="5E116D6C" w14:textId="77777777" w:rsidR="00037C24" w:rsidRPr="00D5450D" w:rsidRDefault="00037C24" w:rsidP="003576D1">
            <w:pPr>
              <w:jc w:val="both"/>
              <w:rPr>
                <w:rFonts w:ascii="Times New Roman" w:eastAsia="Times New Roman" w:hAnsi="Times New Roman" w:cs="Times New Roman"/>
                <w:b/>
                <w:bCs/>
                <w:szCs w:val="24"/>
              </w:rPr>
            </w:pPr>
            <w:r w:rsidRPr="00D5450D">
              <w:rPr>
                <w:rFonts w:ascii="Times New Roman" w:eastAsia="Times New Roman" w:hAnsi="Times New Roman" w:cs="Times New Roman"/>
                <w:b/>
                <w:bCs/>
                <w:szCs w:val="24"/>
              </w:rPr>
              <w:t xml:space="preserve">(Tiekėjas turi įrašyti kur reikia  reikšmę arba trumpą aprašymą, patvirtinantį atitikimą techniniam reikalavimui (įrašai „Taip“, „Atitinka“, „Tenkina“, „+“, „&lt;... yra ne mažesnis kaip ...&gt;“, „&lt;... bus ne didesnis kaip ...&gt;“ ar  pan., negalimi)] </w:t>
            </w:r>
          </w:p>
        </w:tc>
      </w:tr>
      <w:tr w:rsidR="00037C24" w:rsidRPr="00D947F4" w14:paraId="0C2328CC" w14:textId="77777777" w:rsidTr="008E51B8">
        <w:tblPrEx>
          <w:tblLook w:val="04A0" w:firstRow="1" w:lastRow="0" w:firstColumn="1" w:lastColumn="0" w:noHBand="0" w:noVBand="1"/>
        </w:tblPrEx>
        <w:tc>
          <w:tcPr>
            <w:tcW w:w="709" w:type="dxa"/>
            <w:tcBorders>
              <w:bottom w:val="single" w:sz="4" w:space="0" w:color="auto"/>
            </w:tcBorders>
            <w:shd w:val="clear" w:color="auto" w:fill="FFFFFF"/>
          </w:tcPr>
          <w:p w14:paraId="502DA3AB" w14:textId="77777777" w:rsidR="00037C24" w:rsidRPr="00D947F4" w:rsidRDefault="00037C24" w:rsidP="00037C24">
            <w:pPr>
              <w:numPr>
                <w:ilvl w:val="0"/>
                <w:numId w:val="11"/>
              </w:numPr>
              <w:spacing w:after="0" w:line="240" w:lineRule="auto"/>
              <w:ind w:left="284" w:hanging="284"/>
              <w:contextualSpacing/>
              <w:rPr>
                <w:rFonts w:ascii="Times New Roman" w:eastAsia="Times New Roman" w:hAnsi="Times New Roman" w:cs="Times New Roman"/>
                <w:szCs w:val="24"/>
              </w:rPr>
            </w:pPr>
          </w:p>
        </w:tc>
        <w:tc>
          <w:tcPr>
            <w:tcW w:w="5529" w:type="dxa"/>
            <w:tcBorders>
              <w:bottom w:val="single" w:sz="4" w:space="0" w:color="auto"/>
            </w:tcBorders>
            <w:shd w:val="clear" w:color="auto" w:fill="FFFFFF"/>
          </w:tcPr>
          <w:p w14:paraId="01ECBA08" w14:textId="77777777" w:rsidR="00037C24" w:rsidRPr="00D947F4" w:rsidRDefault="00037C24" w:rsidP="00C32CFD">
            <w:pPr>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 xml:space="preserve"> Dviejų kamerų vaizdo registratorius (išorės ir salono vaizdui filmuoti-fiksuoti)</w:t>
            </w:r>
          </w:p>
        </w:tc>
        <w:tc>
          <w:tcPr>
            <w:tcW w:w="3543" w:type="dxa"/>
            <w:tcBorders>
              <w:bottom w:val="single" w:sz="4" w:space="0" w:color="auto"/>
            </w:tcBorders>
            <w:shd w:val="clear" w:color="auto" w:fill="FFFFFF"/>
          </w:tcPr>
          <w:p w14:paraId="71A96F63" w14:textId="77777777" w:rsidR="00037C24" w:rsidRPr="00D947F4" w:rsidRDefault="00037C24" w:rsidP="00C32CFD">
            <w:pPr>
              <w:ind w:left="720"/>
              <w:rPr>
                <w:rFonts w:ascii="Times New Roman" w:eastAsia="Times New Roman" w:hAnsi="Times New Roman" w:cs="Times New Roman"/>
                <w:szCs w:val="24"/>
              </w:rPr>
            </w:pPr>
          </w:p>
        </w:tc>
      </w:tr>
      <w:tr w:rsidR="00037C24" w:rsidRPr="00D947F4" w14:paraId="48258169" w14:textId="77777777" w:rsidTr="008E51B8">
        <w:tblPrEx>
          <w:tblLook w:val="04A0" w:firstRow="1" w:lastRow="0" w:firstColumn="1" w:lastColumn="0" w:noHBand="0" w:noVBand="1"/>
        </w:tblPrEx>
        <w:tc>
          <w:tcPr>
            <w:tcW w:w="709" w:type="dxa"/>
            <w:tcBorders>
              <w:bottom w:val="single" w:sz="4" w:space="0" w:color="auto"/>
            </w:tcBorders>
            <w:shd w:val="clear" w:color="auto" w:fill="FFFFFF"/>
          </w:tcPr>
          <w:p w14:paraId="3BE0E005" w14:textId="77777777" w:rsidR="00037C24" w:rsidRPr="00D947F4" w:rsidRDefault="00037C24" w:rsidP="00037C24">
            <w:pPr>
              <w:numPr>
                <w:ilvl w:val="0"/>
                <w:numId w:val="11"/>
              </w:numPr>
              <w:spacing w:after="0" w:line="240" w:lineRule="auto"/>
              <w:ind w:left="284" w:hanging="284"/>
              <w:contextualSpacing/>
              <w:rPr>
                <w:rFonts w:ascii="Times New Roman" w:eastAsia="Times New Roman" w:hAnsi="Times New Roman" w:cs="Times New Roman"/>
                <w:szCs w:val="24"/>
              </w:rPr>
            </w:pPr>
          </w:p>
        </w:tc>
        <w:tc>
          <w:tcPr>
            <w:tcW w:w="5529" w:type="dxa"/>
            <w:tcBorders>
              <w:bottom w:val="single" w:sz="4" w:space="0" w:color="auto"/>
            </w:tcBorders>
            <w:shd w:val="clear" w:color="auto" w:fill="FFFFFF"/>
          </w:tcPr>
          <w:p w14:paraId="3CFEE55A" w14:textId="77777777" w:rsidR="00037C24" w:rsidRPr="00D947F4" w:rsidRDefault="00037C24" w:rsidP="00C32CFD">
            <w:pPr>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 xml:space="preserve"> Spalvotas vaizdo įrašo tipas</w:t>
            </w:r>
          </w:p>
        </w:tc>
        <w:tc>
          <w:tcPr>
            <w:tcW w:w="3543" w:type="dxa"/>
            <w:tcBorders>
              <w:bottom w:val="single" w:sz="4" w:space="0" w:color="auto"/>
            </w:tcBorders>
            <w:shd w:val="clear" w:color="auto" w:fill="FFFFFF"/>
          </w:tcPr>
          <w:p w14:paraId="19B176C1" w14:textId="77777777" w:rsidR="00037C24" w:rsidRPr="00D947F4" w:rsidRDefault="00037C24" w:rsidP="00C32CFD">
            <w:pPr>
              <w:ind w:left="284"/>
              <w:contextualSpacing/>
              <w:rPr>
                <w:rFonts w:ascii="Times New Roman" w:eastAsia="Times New Roman" w:hAnsi="Times New Roman" w:cs="Times New Roman"/>
                <w:szCs w:val="24"/>
              </w:rPr>
            </w:pPr>
          </w:p>
        </w:tc>
      </w:tr>
      <w:tr w:rsidR="00037C24" w:rsidRPr="00D947F4" w14:paraId="14E27FCC" w14:textId="77777777" w:rsidTr="008E51B8">
        <w:tblPrEx>
          <w:tblLook w:val="04A0" w:firstRow="1" w:lastRow="0" w:firstColumn="1" w:lastColumn="0" w:noHBand="0" w:noVBand="1"/>
        </w:tblPrEx>
        <w:tc>
          <w:tcPr>
            <w:tcW w:w="709" w:type="dxa"/>
            <w:shd w:val="clear" w:color="auto" w:fill="FFFFFF"/>
          </w:tcPr>
          <w:p w14:paraId="61E274EE" w14:textId="77777777" w:rsidR="00037C24" w:rsidRPr="00D947F4" w:rsidRDefault="00037C24" w:rsidP="00037C24">
            <w:pPr>
              <w:numPr>
                <w:ilvl w:val="0"/>
                <w:numId w:val="11"/>
              </w:numPr>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47ACBBDB" w14:textId="77777777" w:rsidR="00037C24" w:rsidRPr="00D947F4" w:rsidRDefault="00037C24" w:rsidP="00C32CFD">
            <w:pPr>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Vaizdo jutiklio tipas ne prastesnis, kaip CMOS arba lygiavertis</w:t>
            </w:r>
          </w:p>
        </w:tc>
        <w:tc>
          <w:tcPr>
            <w:tcW w:w="3543" w:type="dxa"/>
            <w:shd w:val="clear" w:color="auto" w:fill="FFFFFF"/>
          </w:tcPr>
          <w:p w14:paraId="48AFA1E4" w14:textId="77777777" w:rsidR="00037C24" w:rsidRPr="00D947F4" w:rsidRDefault="00037C24" w:rsidP="00C32CFD">
            <w:pPr>
              <w:ind w:left="284"/>
              <w:contextualSpacing/>
              <w:rPr>
                <w:rFonts w:ascii="Times New Roman" w:eastAsia="Times New Roman" w:hAnsi="Times New Roman" w:cs="Times New Roman"/>
                <w:szCs w:val="24"/>
              </w:rPr>
            </w:pPr>
          </w:p>
        </w:tc>
      </w:tr>
      <w:tr w:rsidR="00037C24" w:rsidRPr="00D947F4" w14:paraId="3C96F014" w14:textId="77777777" w:rsidTr="008E51B8">
        <w:tblPrEx>
          <w:tblLook w:val="04A0" w:firstRow="1" w:lastRow="0" w:firstColumn="1" w:lastColumn="0" w:noHBand="0" w:noVBand="1"/>
        </w:tblPrEx>
        <w:tc>
          <w:tcPr>
            <w:tcW w:w="709" w:type="dxa"/>
            <w:shd w:val="clear" w:color="auto" w:fill="FFFFFF"/>
          </w:tcPr>
          <w:p w14:paraId="504D7207" w14:textId="77777777" w:rsidR="00037C24" w:rsidRPr="00D947F4" w:rsidRDefault="00037C24" w:rsidP="00037C24">
            <w:pPr>
              <w:numPr>
                <w:ilvl w:val="0"/>
                <w:numId w:val="11"/>
              </w:numPr>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461C43DE" w14:textId="77777777" w:rsidR="00037C24" w:rsidRPr="00D947F4" w:rsidRDefault="00037C24" w:rsidP="00C32CFD">
            <w:pPr>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 xml:space="preserve"> Įrašymo greitis ne mažiau 60 kadrų per sekundę išorės ir 30 kadrų per sekundę salono kamerai</w:t>
            </w:r>
          </w:p>
        </w:tc>
        <w:tc>
          <w:tcPr>
            <w:tcW w:w="3543" w:type="dxa"/>
            <w:shd w:val="clear" w:color="auto" w:fill="FFFFFF"/>
          </w:tcPr>
          <w:p w14:paraId="456486DF" w14:textId="77777777" w:rsidR="00037C24" w:rsidRPr="00D947F4" w:rsidRDefault="00037C24" w:rsidP="00C32CFD">
            <w:pPr>
              <w:ind w:left="284"/>
              <w:contextualSpacing/>
              <w:rPr>
                <w:rFonts w:ascii="Times New Roman" w:eastAsia="Times New Roman" w:hAnsi="Times New Roman" w:cs="Times New Roman"/>
                <w:szCs w:val="24"/>
              </w:rPr>
            </w:pPr>
          </w:p>
        </w:tc>
      </w:tr>
      <w:tr w:rsidR="00037C24" w:rsidRPr="00D947F4" w14:paraId="16472806" w14:textId="77777777" w:rsidTr="008E51B8">
        <w:tblPrEx>
          <w:tblLook w:val="04A0" w:firstRow="1" w:lastRow="0" w:firstColumn="1" w:lastColumn="0" w:noHBand="0" w:noVBand="1"/>
        </w:tblPrEx>
        <w:tc>
          <w:tcPr>
            <w:tcW w:w="709" w:type="dxa"/>
            <w:shd w:val="clear" w:color="auto" w:fill="FFFFFF"/>
          </w:tcPr>
          <w:p w14:paraId="05850BA8" w14:textId="77777777" w:rsidR="00037C24" w:rsidRPr="00D947F4" w:rsidRDefault="00037C24" w:rsidP="00037C24">
            <w:pPr>
              <w:numPr>
                <w:ilvl w:val="0"/>
                <w:numId w:val="11"/>
              </w:numPr>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5C1CDE15" w14:textId="77777777" w:rsidR="00037C24" w:rsidRPr="00D947F4" w:rsidRDefault="00037C24" w:rsidP="00C32CFD">
            <w:pPr>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 xml:space="preserve"> Išorės vaizdo įrašymo raiška ne mažesnė kaip 1920x1080 (Full HD), salono ne mažesnė kaip 1280x720 (HD)</w:t>
            </w:r>
          </w:p>
        </w:tc>
        <w:tc>
          <w:tcPr>
            <w:tcW w:w="3543" w:type="dxa"/>
            <w:shd w:val="clear" w:color="auto" w:fill="FFFFFF"/>
          </w:tcPr>
          <w:p w14:paraId="5A80B25B" w14:textId="77777777" w:rsidR="00037C24" w:rsidRPr="00D947F4" w:rsidRDefault="00037C24" w:rsidP="00C32CFD">
            <w:pPr>
              <w:ind w:left="284"/>
              <w:contextualSpacing/>
              <w:rPr>
                <w:rFonts w:ascii="Times New Roman" w:eastAsia="Times New Roman" w:hAnsi="Times New Roman" w:cs="Times New Roman"/>
                <w:szCs w:val="24"/>
              </w:rPr>
            </w:pPr>
          </w:p>
        </w:tc>
      </w:tr>
      <w:tr w:rsidR="00037C24" w:rsidRPr="00D947F4" w14:paraId="343E3902" w14:textId="77777777" w:rsidTr="008E51B8">
        <w:tblPrEx>
          <w:tblLook w:val="04A0" w:firstRow="1" w:lastRow="0" w:firstColumn="1" w:lastColumn="0" w:noHBand="0" w:noVBand="1"/>
        </w:tblPrEx>
        <w:tc>
          <w:tcPr>
            <w:tcW w:w="709" w:type="dxa"/>
            <w:shd w:val="clear" w:color="auto" w:fill="FFFFFF"/>
          </w:tcPr>
          <w:p w14:paraId="42D73549" w14:textId="77777777" w:rsidR="00037C24" w:rsidRPr="00D947F4" w:rsidRDefault="00037C24" w:rsidP="00037C24">
            <w:pPr>
              <w:numPr>
                <w:ilvl w:val="0"/>
                <w:numId w:val="11"/>
              </w:numPr>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552419D2" w14:textId="77777777" w:rsidR="00037C24" w:rsidRPr="00D947F4" w:rsidRDefault="00037C24" w:rsidP="00C32CFD">
            <w:pPr>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 xml:space="preserve"> Išorės vaizdo kameros objektyvo laukas (stebėjimo kampas) ne mažesnis kaip 135 laipsnių</w:t>
            </w:r>
          </w:p>
        </w:tc>
        <w:tc>
          <w:tcPr>
            <w:tcW w:w="3543" w:type="dxa"/>
            <w:shd w:val="clear" w:color="auto" w:fill="FFFFFF"/>
          </w:tcPr>
          <w:p w14:paraId="64FF6122" w14:textId="77777777" w:rsidR="00037C24" w:rsidRPr="00D947F4" w:rsidRDefault="00037C24" w:rsidP="00C32CFD">
            <w:pPr>
              <w:ind w:left="720"/>
              <w:rPr>
                <w:rFonts w:ascii="Times New Roman" w:eastAsia="Times New Roman" w:hAnsi="Times New Roman" w:cs="Times New Roman"/>
                <w:szCs w:val="24"/>
              </w:rPr>
            </w:pPr>
          </w:p>
        </w:tc>
      </w:tr>
      <w:tr w:rsidR="00037C24" w:rsidRPr="00D947F4" w14:paraId="4703C20A" w14:textId="77777777" w:rsidTr="008E51B8">
        <w:tblPrEx>
          <w:tblLook w:val="04A0" w:firstRow="1" w:lastRow="0" w:firstColumn="1" w:lastColumn="0" w:noHBand="0" w:noVBand="1"/>
        </w:tblPrEx>
        <w:tc>
          <w:tcPr>
            <w:tcW w:w="709" w:type="dxa"/>
            <w:shd w:val="clear" w:color="auto" w:fill="FFFFFF"/>
          </w:tcPr>
          <w:p w14:paraId="521DCB88" w14:textId="77777777" w:rsidR="00037C24" w:rsidRPr="00D947F4" w:rsidRDefault="00037C24" w:rsidP="00037C24">
            <w:pPr>
              <w:numPr>
                <w:ilvl w:val="0"/>
                <w:numId w:val="11"/>
              </w:numPr>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5C15F706" w14:textId="77777777" w:rsidR="00037C24" w:rsidRPr="00D947F4" w:rsidRDefault="00037C24" w:rsidP="00C32CFD">
            <w:pPr>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Salono vaizdo kameros objektyvo laukas (stebėjimo kampas) ne mažesnis kaip 120 laipsnių</w:t>
            </w:r>
          </w:p>
        </w:tc>
        <w:tc>
          <w:tcPr>
            <w:tcW w:w="3543" w:type="dxa"/>
            <w:shd w:val="clear" w:color="auto" w:fill="FFFFFF"/>
          </w:tcPr>
          <w:p w14:paraId="51B27A1E" w14:textId="77777777" w:rsidR="00037C24" w:rsidRPr="00D947F4" w:rsidRDefault="00037C24" w:rsidP="00C32CFD">
            <w:pPr>
              <w:ind w:left="284"/>
              <w:contextualSpacing/>
              <w:rPr>
                <w:rFonts w:ascii="Times New Roman" w:eastAsia="Times New Roman" w:hAnsi="Times New Roman" w:cs="Times New Roman"/>
                <w:szCs w:val="24"/>
              </w:rPr>
            </w:pPr>
          </w:p>
        </w:tc>
      </w:tr>
      <w:tr w:rsidR="00037C24" w:rsidRPr="00D947F4" w14:paraId="0F8A61C2" w14:textId="77777777" w:rsidTr="008E51B8">
        <w:tblPrEx>
          <w:tblLook w:val="04A0" w:firstRow="1" w:lastRow="0" w:firstColumn="1" w:lastColumn="0" w:noHBand="0" w:noVBand="1"/>
        </w:tblPrEx>
        <w:tc>
          <w:tcPr>
            <w:tcW w:w="709" w:type="dxa"/>
            <w:shd w:val="clear" w:color="auto" w:fill="FFFFFF"/>
          </w:tcPr>
          <w:p w14:paraId="7637DE1C" w14:textId="77777777" w:rsidR="00037C24" w:rsidRPr="00D947F4" w:rsidRDefault="00037C24" w:rsidP="00037C24">
            <w:pPr>
              <w:numPr>
                <w:ilvl w:val="0"/>
                <w:numId w:val="11"/>
              </w:numPr>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5850C843" w14:textId="77777777" w:rsidR="00037C24" w:rsidRPr="00D947F4" w:rsidRDefault="00037C24" w:rsidP="00C32CFD">
            <w:pPr>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Įrašo failo formatas H.264, H.265 arba MP4</w:t>
            </w:r>
          </w:p>
        </w:tc>
        <w:tc>
          <w:tcPr>
            <w:tcW w:w="3543" w:type="dxa"/>
            <w:shd w:val="clear" w:color="auto" w:fill="FFFFFF"/>
          </w:tcPr>
          <w:p w14:paraId="2E1FA85A" w14:textId="77777777" w:rsidR="00037C24" w:rsidRPr="00D947F4" w:rsidRDefault="00037C24" w:rsidP="00C32CFD">
            <w:pPr>
              <w:ind w:left="284"/>
              <w:contextualSpacing/>
              <w:rPr>
                <w:rFonts w:ascii="Times New Roman" w:eastAsia="Times New Roman" w:hAnsi="Times New Roman" w:cs="Times New Roman"/>
                <w:szCs w:val="24"/>
              </w:rPr>
            </w:pPr>
          </w:p>
        </w:tc>
      </w:tr>
      <w:tr w:rsidR="00037C24" w:rsidRPr="00D947F4" w14:paraId="06F8C87E" w14:textId="77777777" w:rsidTr="008E51B8">
        <w:tblPrEx>
          <w:tblLook w:val="04A0" w:firstRow="1" w:lastRow="0" w:firstColumn="1" w:lastColumn="0" w:noHBand="0" w:noVBand="1"/>
        </w:tblPrEx>
        <w:tc>
          <w:tcPr>
            <w:tcW w:w="709" w:type="dxa"/>
            <w:shd w:val="clear" w:color="auto" w:fill="FFFFFF"/>
          </w:tcPr>
          <w:p w14:paraId="4AD519E1" w14:textId="77777777" w:rsidR="00037C24" w:rsidRPr="00D947F4" w:rsidRDefault="00037C24" w:rsidP="00037C24">
            <w:pPr>
              <w:numPr>
                <w:ilvl w:val="0"/>
                <w:numId w:val="11"/>
              </w:numPr>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6C4EB4BD" w14:textId="77777777" w:rsidR="00037C24" w:rsidRPr="00D947F4" w:rsidRDefault="00037C24" w:rsidP="00C32CFD">
            <w:pPr>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 xml:space="preserve"> Datos ir laiko fiksavimas į kiekvieną vaizdo įrašo kadrą</w:t>
            </w:r>
          </w:p>
        </w:tc>
        <w:tc>
          <w:tcPr>
            <w:tcW w:w="3543" w:type="dxa"/>
            <w:shd w:val="clear" w:color="auto" w:fill="FFFFFF"/>
          </w:tcPr>
          <w:p w14:paraId="227894FF" w14:textId="77777777" w:rsidR="00037C24" w:rsidRPr="00D947F4" w:rsidRDefault="00037C24" w:rsidP="00C32CFD">
            <w:pPr>
              <w:ind w:left="284"/>
              <w:contextualSpacing/>
              <w:rPr>
                <w:rFonts w:ascii="Times New Roman" w:eastAsia="Times New Roman" w:hAnsi="Times New Roman" w:cs="Times New Roman"/>
                <w:szCs w:val="24"/>
              </w:rPr>
            </w:pPr>
          </w:p>
        </w:tc>
      </w:tr>
      <w:tr w:rsidR="00037C24" w:rsidRPr="00D947F4" w14:paraId="06B04144" w14:textId="77777777" w:rsidTr="008E51B8">
        <w:tblPrEx>
          <w:tblLook w:val="04A0" w:firstRow="1" w:lastRow="0" w:firstColumn="1" w:lastColumn="0" w:noHBand="0" w:noVBand="1"/>
        </w:tblPrEx>
        <w:tc>
          <w:tcPr>
            <w:tcW w:w="709" w:type="dxa"/>
            <w:shd w:val="clear" w:color="auto" w:fill="FFFFFF"/>
          </w:tcPr>
          <w:p w14:paraId="113032B0"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01154429"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 xml:space="preserve"> Mikrofonas garsui įrašyti (integruotas)</w:t>
            </w:r>
          </w:p>
        </w:tc>
        <w:tc>
          <w:tcPr>
            <w:tcW w:w="3543" w:type="dxa"/>
            <w:shd w:val="clear" w:color="auto" w:fill="FFFFFF"/>
          </w:tcPr>
          <w:p w14:paraId="27E4918B"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686BCC95" w14:textId="77777777" w:rsidTr="008E51B8">
        <w:tblPrEx>
          <w:tblLook w:val="04A0" w:firstRow="1" w:lastRow="0" w:firstColumn="1" w:lastColumn="0" w:noHBand="0" w:noVBand="1"/>
        </w:tblPrEx>
        <w:tc>
          <w:tcPr>
            <w:tcW w:w="709" w:type="dxa"/>
            <w:shd w:val="clear" w:color="auto" w:fill="FFFFFF"/>
          </w:tcPr>
          <w:p w14:paraId="32C47C6C"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36E60B99"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GPS imtuvas</w:t>
            </w:r>
          </w:p>
        </w:tc>
        <w:tc>
          <w:tcPr>
            <w:tcW w:w="3543" w:type="dxa"/>
            <w:shd w:val="clear" w:color="auto" w:fill="FFFFFF"/>
          </w:tcPr>
          <w:p w14:paraId="3257ABEF"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3B3827F4" w14:textId="77777777" w:rsidTr="008E51B8">
        <w:tblPrEx>
          <w:tblLook w:val="04A0" w:firstRow="1" w:lastRow="0" w:firstColumn="1" w:lastColumn="0" w:noHBand="0" w:noVBand="1"/>
        </w:tblPrEx>
        <w:tc>
          <w:tcPr>
            <w:tcW w:w="709" w:type="dxa"/>
            <w:shd w:val="clear" w:color="auto" w:fill="FFFFFF"/>
          </w:tcPr>
          <w:p w14:paraId="0A946B64"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7AE88715"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Integruotas judesio detektorius, G – sensorius</w:t>
            </w:r>
          </w:p>
        </w:tc>
        <w:tc>
          <w:tcPr>
            <w:tcW w:w="3543" w:type="dxa"/>
            <w:shd w:val="clear" w:color="auto" w:fill="FFFFFF"/>
          </w:tcPr>
          <w:p w14:paraId="459333D4"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7AE0C1B1" w14:textId="77777777" w:rsidTr="008E51B8">
        <w:tblPrEx>
          <w:tblLook w:val="04A0" w:firstRow="1" w:lastRow="0" w:firstColumn="1" w:lastColumn="0" w:noHBand="0" w:noVBand="1"/>
        </w:tblPrEx>
        <w:tc>
          <w:tcPr>
            <w:tcW w:w="709" w:type="dxa"/>
            <w:shd w:val="clear" w:color="auto" w:fill="FFFFFF"/>
          </w:tcPr>
          <w:p w14:paraId="7461909B"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5DF589C3"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Galimybė išvesti vaizdą per USB jungtį.</w:t>
            </w:r>
          </w:p>
        </w:tc>
        <w:tc>
          <w:tcPr>
            <w:tcW w:w="3543" w:type="dxa"/>
            <w:shd w:val="clear" w:color="auto" w:fill="FFFFFF"/>
          </w:tcPr>
          <w:p w14:paraId="2FB2D6A2"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1B442A4B" w14:textId="77777777" w:rsidTr="008E51B8">
        <w:tblPrEx>
          <w:tblLook w:val="04A0" w:firstRow="1" w:lastRow="0" w:firstColumn="1" w:lastColumn="0" w:noHBand="0" w:noVBand="1"/>
        </w:tblPrEx>
        <w:tc>
          <w:tcPr>
            <w:tcW w:w="709" w:type="dxa"/>
            <w:shd w:val="clear" w:color="auto" w:fill="FFFFFF"/>
          </w:tcPr>
          <w:p w14:paraId="1B739006"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3B68FF3C"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 xml:space="preserve">Minimali leidžiama oro temperatūra automobilio salone ne mažiau -20° </w:t>
            </w:r>
          </w:p>
        </w:tc>
        <w:tc>
          <w:tcPr>
            <w:tcW w:w="3543" w:type="dxa"/>
            <w:shd w:val="clear" w:color="auto" w:fill="FFFFFF"/>
          </w:tcPr>
          <w:p w14:paraId="46147E75"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728A8622" w14:textId="77777777" w:rsidTr="008E51B8">
        <w:tblPrEx>
          <w:tblLook w:val="04A0" w:firstRow="1" w:lastRow="0" w:firstColumn="1" w:lastColumn="0" w:noHBand="0" w:noVBand="1"/>
        </w:tblPrEx>
        <w:tc>
          <w:tcPr>
            <w:tcW w:w="709" w:type="dxa"/>
            <w:shd w:val="clear" w:color="auto" w:fill="FFFFFF"/>
          </w:tcPr>
          <w:p w14:paraId="21174648"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14EFF321"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Maksimali leidžiama oro temperatūra automobilio salone ne mažiau +60°</w:t>
            </w:r>
          </w:p>
        </w:tc>
        <w:tc>
          <w:tcPr>
            <w:tcW w:w="3543" w:type="dxa"/>
            <w:shd w:val="clear" w:color="auto" w:fill="FFFFFF"/>
          </w:tcPr>
          <w:p w14:paraId="544EEA97"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3DF9BA83" w14:textId="77777777" w:rsidTr="008E51B8">
        <w:tblPrEx>
          <w:tblLook w:val="04A0" w:firstRow="1" w:lastRow="0" w:firstColumn="1" w:lastColumn="0" w:noHBand="0" w:noVBand="1"/>
        </w:tblPrEx>
        <w:tc>
          <w:tcPr>
            <w:tcW w:w="709" w:type="dxa"/>
            <w:shd w:val="clear" w:color="auto" w:fill="FFFFFF"/>
          </w:tcPr>
          <w:p w14:paraId="4748BA0A"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4C15FCDB"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Maitinimo įtampa 12V – 24V įkroviklis</w:t>
            </w:r>
          </w:p>
        </w:tc>
        <w:tc>
          <w:tcPr>
            <w:tcW w:w="3543" w:type="dxa"/>
            <w:shd w:val="clear" w:color="auto" w:fill="FFFFFF"/>
          </w:tcPr>
          <w:p w14:paraId="029234A1"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74657754" w14:textId="77777777" w:rsidTr="008E51B8">
        <w:tblPrEx>
          <w:tblLook w:val="04A0" w:firstRow="1" w:lastRow="0" w:firstColumn="1" w:lastColumn="0" w:noHBand="0" w:noVBand="1"/>
        </w:tblPrEx>
        <w:tc>
          <w:tcPr>
            <w:tcW w:w="709" w:type="dxa"/>
            <w:shd w:val="clear" w:color="auto" w:fill="FFFFFF"/>
          </w:tcPr>
          <w:p w14:paraId="30750C02"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155A8019"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Turi turėti vidinę bateriją</w:t>
            </w:r>
          </w:p>
        </w:tc>
        <w:tc>
          <w:tcPr>
            <w:tcW w:w="3543" w:type="dxa"/>
            <w:shd w:val="clear" w:color="auto" w:fill="FFFFFF"/>
          </w:tcPr>
          <w:p w14:paraId="4BF0EA9D"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3DB11D12" w14:textId="77777777" w:rsidTr="008E51B8">
        <w:tblPrEx>
          <w:tblLook w:val="04A0" w:firstRow="1" w:lastRow="0" w:firstColumn="1" w:lastColumn="0" w:noHBand="0" w:noVBand="1"/>
        </w:tblPrEx>
        <w:tc>
          <w:tcPr>
            <w:tcW w:w="709" w:type="dxa"/>
            <w:shd w:val="clear" w:color="auto" w:fill="FFFFFF"/>
          </w:tcPr>
          <w:p w14:paraId="739FB9BD"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51A57AF9"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Su į išplėtimu SD kortele, kurios talpa ne mažesnė kaip 128 GB arba jai lygiavertė</w:t>
            </w:r>
          </w:p>
        </w:tc>
        <w:tc>
          <w:tcPr>
            <w:tcW w:w="3543" w:type="dxa"/>
            <w:shd w:val="clear" w:color="auto" w:fill="FFFFFF"/>
          </w:tcPr>
          <w:p w14:paraId="546B9146"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6BA7052A" w14:textId="77777777" w:rsidTr="008E51B8">
        <w:tblPrEx>
          <w:tblLook w:val="04A0" w:firstRow="1" w:lastRow="0" w:firstColumn="1" w:lastColumn="0" w:noHBand="0" w:noVBand="1"/>
        </w:tblPrEx>
        <w:tc>
          <w:tcPr>
            <w:tcW w:w="709" w:type="dxa"/>
            <w:shd w:val="clear" w:color="auto" w:fill="FFFFFF"/>
          </w:tcPr>
          <w:p w14:paraId="4EB511EE"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137DC1DD"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Tvirtinimas automobilyje stacionarus</w:t>
            </w:r>
          </w:p>
        </w:tc>
        <w:tc>
          <w:tcPr>
            <w:tcW w:w="3543" w:type="dxa"/>
            <w:shd w:val="clear" w:color="auto" w:fill="FFFFFF"/>
          </w:tcPr>
          <w:p w14:paraId="5A82EC10"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5B594041" w14:textId="77777777" w:rsidTr="008E51B8">
        <w:tblPrEx>
          <w:tblLook w:val="04A0" w:firstRow="1" w:lastRow="0" w:firstColumn="1" w:lastColumn="0" w:noHBand="0" w:noVBand="1"/>
        </w:tblPrEx>
        <w:tc>
          <w:tcPr>
            <w:tcW w:w="709" w:type="dxa"/>
            <w:shd w:val="clear" w:color="auto" w:fill="FFFFFF"/>
          </w:tcPr>
          <w:p w14:paraId="017E16EB"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5D41F62F"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 xml:space="preserve"> Garantija ne mažiau 12 mėn. nuo prekių perdavimo-priėmimo akto pasirašymo dienos</w:t>
            </w:r>
          </w:p>
        </w:tc>
        <w:tc>
          <w:tcPr>
            <w:tcW w:w="3543" w:type="dxa"/>
            <w:shd w:val="clear" w:color="auto" w:fill="FFFFFF"/>
          </w:tcPr>
          <w:p w14:paraId="468E477C"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43BE6863" w14:textId="77777777" w:rsidTr="008E51B8">
        <w:tblPrEx>
          <w:tblLook w:val="04A0" w:firstRow="1" w:lastRow="0" w:firstColumn="1" w:lastColumn="0" w:noHBand="0" w:noVBand="1"/>
        </w:tblPrEx>
        <w:tc>
          <w:tcPr>
            <w:tcW w:w="709" w:type="dxa"/>
            <w:shd w:val="clear" w:color="auto" w:fill="FFFFFF"/>
          </w:tcPr>
          <w:p w14:paraId="0A02E026"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2B5DBFD0"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Vaizdo registratoriaus įjungimo ir išjungimo funkcija neturi būti surišta su automobilio variklio veikimu ar degimo išjungimu</w:t>
            </w:r>
          </w:p>
        </w:tc>
        <w:tc>
          <w:tcPr>
            <w:tcW w:w="3543" w:type="dxa"/>
            <w:shd w:val="clear" w:color="auto" w:fill="FFFFFF"/>
          </w:tcPr>
          <w:p w14:paraId="46945645" w14:textId="77777777" w:rsidR="00037C24" w:rsidRPr="00D947F4" w:rsidRDefault="00037C24" w:rsidP="00C32CFD">
            <w:pPr>
              <w:tabs>
                <w:tab w:val="left" w:pos="426"/>
              </w:tabs>
              <w:ind w:left="720"/>
              <w:rPr>
                <w:rFonts w:ascii="Times New Roman" w:eastAsia="Times New Roman" w:hAnsi="Times New Roman" w:cs="Times New Roman"/>
                <w:szCs w:val="24"/>
              </w:rPr>
            </w:pPr>
          </w:p>
        </w:tc>
      </w:tr>
      <w:tr w:rsidR="00037C24" w:rsidRPr="00D947F4" w14:paraId="5DC8C0D1" w14:textId="77777777" w:rsidTr="008E51B8">
        <w:tblPrEx>
          <w:tblLook w:val="04A0" w:firstRow="1" w:lastRow="0" w:firstColumn="1" w:lastColumn="0" w:noHBand="0" w:noVBand="1"/>
        </w:tblPrEx>
        <w:tc>
          <w:tcPr>
            <w:tcW w:w="709" w:type="dxa"/>
            <w:shd w:val="clear" w:color="auto" w:fill="FFFFFF"/>
          </w:tcPr>
          <w:p w14:paraId="7AB77734"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6B64EC8A"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Turi būti tiksli nuoroda į gamintojo interneto puslapį, kuriame pateikta visa informacija apie siūlomą įrangą. Modelis turi būti pateikiamas tik esantis gamyboje (vykdomo pirkimo metu).</w:t>
            </w:r>
          </w:p>
        </w:tc>
        <w:tc>
          <w:tcPr>
            <w:tcW w:w="3543" w:type="dxa"/>
            <w:shd w:val="clear" w:color="auto" w:fill="FFFFFF"/>
          </w:tcPr>
          <w:p w14:paraId="19D364A5"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r w:rsidR="00037C24" w:rsidRPr="00D947F4" w14:paraId="2CE868F9" w14:textId="77777777" w:rsidTr="008E51B8">
        <w:tblPrEx>
          <w:tblLook w:val="04A0" w:firstRow="1" w:lastRow="0" w:firstColumn="1" w:lastColumn="0" w:noHBand="0" w:noVBand="1"/>
        </w:tblPrEx>
        <w:tc>
          <w:tcPr>
            <w:tcW w:w="709" w:type="dxa"/>
            <w:shd w:val="clear" w:color="auto" w:fill="FFFFFF"/>
          </w:tcPr>
          <w:p w14:paraId="7999F893" w14:textId="77777777" w:rsidR="00037C24" w:rsidRPr="00D947F4" w:rsidRDefault="00037C24" w:rsidP="00037C24">
            <w:pPr>
              <w:numPr>
                <w:ilvl w:val="0"/>
                <w:numId w:val="11"/>
              </w:numPr>
              <w:tabs>
                <w:tab w:val="left" w:pos="426"/>
              </w:tabs>
              <w:spacing w:after="0" w:line="240" w:lineRule="auto"/>
              <w:ind w:left="284" w:hanging="284"/>
              <w:contextualSpacing/>
              <w:rPr>
                <w:rFonts w:ascii="Times New Roman" w:eastAsia="Times New Roman" w:hAnsi="Times New Roman" w:cs="Times New Roman"/>
                <w:szCs w:val="24"/>
              </w:rPr>
            </w:pPr>
          </w:p>
        </w:tc>
        <w:tc>
          <w:tcPr>
            <w:tcW w:w="5529" w:type="dxa"/>
            <w:shd w:val="clear" w:color="auto" w:fill="FFFFFF"/>
          </w:tcPr>
          <w:p w14:paraId="22E219C3" w14:textId="77777777" w:rsidR="00037C24" w:rsidRPr="00D947F4" w:rsidRDefault="00037C24" w:rsidP="00C32CFD">
            <w:pPr>
              <w:tabs>
                <w:tab w:val="left" w:pos="426"/>
              </w:tabs>
              <w:contextualSpacing/>
              <w:rPr>
                <w:rFonts w:ascii="Times New Roman" w:eastAsia="Times New Roman" w:hAnsi="Times New Roman" w:cs="Times New Roman"/>
                <w:szCs w:val="24"/>
              </w:rPr>
            </w:pPr>
            <w:r w:rsidRPr="00D947F4">
              <w:rPr>
                <w:rFonts w:ascii="Times New Roman" w:eastAsia="Times New Roman" w:hAnsi="Times New Roman" w:cs="Times New Roman"/>
                <w:szCs w:val="24"/>
              </w:rPr>
              <w:t>Visa siūloma įranga turi būti nauja, nesiūlyti naudotos arba naudotos ir atnaujintos („remarketing“) įrangos.</w:t>
            </w:r>
          </w:p>
        </w:tc>
        <w:tc>
          <w:tcPr>
            <w:tcW w:w="3543" w:type="dxa"/>
            <w:shd w:val="clear" w:color="auto" w:fill="FFFFFF"/>
          </w:tcPr>
          <w:p w14:paraId="57031924" w14:textId="77777777" w:rsidR="00037C24" w:rsidRPr="00D947F4" w:rsidRDefault="00037C24" w:rsidP="00C32CFD">
            <w:pPr>
              <w:tabs>
                <w:tab w:val="left" w:pos="426"/>
              </w:tabs>
              <w:ind w:left="284"/>
              <w:contextualSpacing/>
              <w:rPr>
                <w:rFonts w:ascii="Times New Roman" w:eastAsia="Times New Roman" w:hAnsi="Times New Roman" w:cs="Times New Roman"/>
                <w:szCs w:val="24"/>
              </w:rPr>
            </w:pPr>
          </w:p>
        </w:tc>
      </w:tr>
    </w:tbl>
    <w:p w14:paraId="5CD22AA9" w14:textId="77777777" w:rsidR="00037C24" w:rsidRDefault="00037C24" w:rsidP="00037C24">
      <w:pPr>
        <w:jc w:val="center"/>
      </w:pPr>
      <w:r>
        <w:t>________________</w:t>
      </w:r>
    </w:p>
    <w:p w14:paraId="4E39D31E" w14:textId="77777777" w:rsidR="003E53BF" w:rsidRPr="003E53BF" w:rsidRDefault="003E53BF" w:rsidP="003E53BF">
      <w:pPr>
        <w:tabs>
          <w:tab w:val="left" w:pos="3261"/>
        </w:tabs>
        <w:ind w:left="342"/>
        <w:jc w:val="both"/>
        <w:rPr>
          <w:rFonts w:ascii="Times New Roman" w:eastAsia="Calibri" w:hAnsi="Times New Roman" w:cs="Times New Roman"/>
          <w:bCs/>
        </w:rPr>
      </w:pPr>
    </w:p>
    <w:p w14:paraId="1B6515B2" w14:textId="77777777" w:rsidR="003E53BF" w:rsidRPr="003E53BF" w:rsidRDefault="003E53BF" w:rsidP="003E53BF">
      <w:pPr>
        <w:tabs>
          <w:tab w:val="left" w:pos="3261"/>
        </w:tabs>
        <w:ind w:left="342"/>
        <w:jc w:val="both"/>
        <w:rPr>
          <w:rFonts w:ascii="Times New Roman" w:eastAsia="Calibri" w:hAnsi="Times New Roman" w:cs="Times New Roman"/>
          <w:bCs/>
        </w:rPr>
      </w:pPr>
      <w:r w:rsidRPr="003E53BF">
        <w:rPr>
          <w:rFonts w:ascii="Times New Roman" w:eastAsia="Calibri" w:hAnsi="Times New Roman" w:cs="Times New Roman"/>
          <w:bCs/>
        </w:rPr>
        <w:t>PASTABA. Visa technika turi būti sertifikuota.</w:t>
      </w:r>
    </w:p>
    <w:p w14:paraId="1010ECA9" w14:textId="1249725E" w:rsidR="00B33FA5" w:rsidRPr="00170675" w:rsidRDefault="00170675" w:rsidP="00B33FA5">
      <w:pPr>
        <w:spacing w:after="0" w:line="240" w:lineRule="auto"/>
        <w:jc w:val="center"/>
        <w:rPr>
          <w:rFonts w:ascii="Times New Roman" w:hAnsi="Times New Roman" w:cs="Times New Roman"/>
          <w:b/>
          <w:bCs/>
        </w:rPr>
      </w:pPr>
      <w:r>
        <w:rPr>
          <w:rFonts w:ascii="Times New Roman" w:hAnsi="Times New Roman" w:cs="Times New Roman"/>
          <w:b/>
          <w:bCs/>
        </w:rPr>
        <w:t>7</w:t>
      </w:r>
      <w:r w:rsidR="00B33FA5" w:rsidRPr="00170675">
        <w:rPr>
          <w:rFonts w:ascii="Times New Roman" w:hAnsi="Times New Roman" w:cs="Times New Roman"/>
          <w:b/>
          <w:bCs/>
        </w:rPr>
        <w:t>. PRIDEDAMI DOKUMENTAI IR INFORMACIJA APIE KONFIDENCIALUMĄ</w:t>
      </w:r>
    </w:p>
    <w:p w14:paraId="7453D3C4" w14:textId="77777777" w:rsidR="00B33FA5" w:rsidRPr="00170675" w:rsidRDefault="00B33FA5" w:rsidP="00B33FA5">
      <w:pPr>
        <w:pStyle w:val="Sraopastraipa"/>
        <w:spacing w:after="0" w:line="240" w:lineRule="auto"/>
        <w:ind w:left="0" w:firstLine="567"/>
        <w:rPr>
          <w:rFonts w:ascii="Times New Roman" w:hAnsi="Times New Roman" w:cs="Times New Roman"/>
          <w:sz w:val="21"/>
          <w:szCs w:val="21"/>
        </w:rPr>
      </w:pPr>
      <w:r w:rsidRPr="00170675">
        <w:rPr>
          <w:rFonts w:ascii="Times New Roman" w:hAnsi="Times New Roman" w:cs="Times New Roman"/>
          <w:sz w:val="21"/>
          <w:szCs w:val="21"/>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26"/>
        <w:gridCol w:w="4191"/>
        <w:gridCol w:w="962"/>
        <w:gridCol w:w="1836"/>
        <w:gridCol w:w="2099"/>
      </w:tblGrid>
      <w:tr w:rsidR="00B33FA5" w:rsidRPr="00170675" w14:paraId="203816F9" w14:textId="77777777" w:rsidTr="00D905C4">
        <w:tc>
          <w:tcPr>
            <w:tcW w:w="0" w:type="auto"/>
            <w:shd w:val="clear" w:color="auto" w:fill="DEEAF6" w:themeFill="accent5" w:themeFillTint="33"/>
            <w:vAlign w:val="center"/>
          </w:tcPr>
          <w:p w14:paraId="64DE7758" w14:textId="77777777" w:rsidR="00B33FA5" w:rsidRPr="00170675" w:rsidRDefault="00B33FA5" w:rsidP="00E23A7C">
            <w:pPr>
              <w:jc w:val="center"/>
              <w:rPr>
                <w:rFonts w:hAnsi="Times New Roman" w:cs="Times New Roman"/>
                <w:b/>
                <w:bCs/>
              </w:rPr>
            </w:pPr>
            <w:r w:rsidRPr="00170675">
              <w:rPr>
                <w:rFonts w:hAnsi="Times New Roman" w:cs="Times New Roman"/>
                <w:b/>
                <w:bCs/>
              </w:rPr>
              <w:t>Eil.</w:t>
            </w:r>
          </w:p>
          <w:p w14:paraId="4595579D" w14:textId="77777777" w:rsidR="00B33FA5" w:rsidRPr="00170675" w:rsidRDefault="00B33FA5" w:rsidP="00E23A7C">
            <w:pPr>
              <w:jc w:val="center"/>
              <w:rPr>
                <w:rFonts w:hAnsi="Times New Roman" w:cs="Times New Roman"/>
                <w:b/>
                <w:bCs/>
              </w:rPr>
            </w:pPr>
            <w:r w:rsidRPr="00170675">
              <w:rPr>
                <w:rFonts w:hAnsi="Times New Roman" w:cs="Times New Roman"/>
                <w:b/>
                <w:bCs/>
              </w:rPr>
              <w:t>Nr.</w:t>
            </w:r>
          </w:p>
        </w:tc>
        <w:tc>
          <w:tcPr>
            <w:tcW w:w="4191" w:type="dxa"/>
            <w:shd w:val="clear" w:color="auto" w:fill="DEEAF6" w:themeFill="accent5" w:themeFillTint="33"/>
            <w:vAlign w:val="center"/>
          </w:tcPr>
          <w:p w14:paraId="0D4F0A6A" w14:textId="77777777" w:rsidR="00B33FA5" w:rsidRPr="00170675" w:rsidRDefault="00B33FA5" w:rsidP="00E23A7C">
            <w:pPr>
              <w:jc w:val="center"/>
              <w:rPr>
                <w:rFonts w:hAnsi="Times New Roman" w:cs="Times New Roman"/>
                <w:b/>
                <w:bCs/>
              </w:rPr>
            </w:pPr>
            <w:r w:rsidRPr="00170675">
              <w:rPr>
                <w:rFonts w:hAnsi="Times New Roman" w:cs="Times New Roman"/>
                <w:b/>
                <w:bCs/>
              </w:rPr>
              <w:t>Dokumentas</w:t>
            </w:r>
          </w:p>
        </w:tc>
        <w:tc>
          <w:tcPr>
            <w:tcW w:w="962" w:type="dxa"/>
            <w:shd w:val="clear" w:color="auto" w:fill="DEEAF6" w:themeFill="accent5" w:themeFillTint="33"/>
            <w:vAlign w:val="center"/>
          </w:tcPr>
          <w:p w14:paraId="2C4F38F6" w14:textId="77777777" w:rsidR="00B33FA5" w:rsidRPr="00170675" w:rsidRDefault="00B33FA5" w:rsidP="00E23A7C">
            <w:pPr>
              <w:jc w:val="center"/>
              <w:rPr>
                <w:rFonts w:hAnsi="Times New Roman" w:cs="Times New Roman"/>
                <w:b/>
                <w:bCs/>
              </w:rPr>
            </w:pPr>
            <w:r w:rsidRPr="00170675">
              <w:rPr>
                <w:rFonts w:hAnsi="Times New Roman" w:cs="Times New Roman"/>
                <w:b/>
                <w:bCs/>
              </w:rPr>
              <w:t>Lapų skaičius</w:t>
            </w:r>
          </w:p>
        </w:tc>
        <w:tc>
          <w:tcPr>
            <w:tcW w:w="1836" w:type="dxa"/>
            <w:shd w:val="clear" w:color="auto" w:fill="DEEAF6" w:themeFill="accent5" w:themeFillTint="33"/>
            <w:vAlign w:val="center"/>
          </w:tcPr>
          <w:p w14:paraId="7648EE89" w14:textId="77777777" w:rsidR="00B33FA5" w:rsidRPr="00170675" w:rsidRDefault="00B33FA5" w:rsidP="00E23A7C">
            <w:pPr>
              <w:jc w:val="center"/>
              <w:rPr>
                <w:rFonts w:hAnsi="Times New Roman" w:cs="Times New Roman"/>
                <w:b/>
                <w:bCs/>
              </w:rPr>
            </w:pPr>
            <w:r w:rsidRPr="00170675">
              <w:rPr>
                <w:rFonts w:hAnsi="Times New Roman" w:cs="Times New Roman"/>
                <w:b/>
                <w:bCs/>
              </w:rPr>
              <w:t>Ar dokumente yra konfidencialios informacijos?</w:t>
            </w:r>
          </w:p>
          <w:p w14:paraId="66F3EE4F" w14:textId="77777777" w:rsidR="00B33FA5" w:rsidRPr="00170675" w:rsidRDefault="00B33FA5" w:rsidP="00E23A7C">
            <w:pPr>
              <w:jc w:val="center"/>
              <w:rPr>
                <w:rFonts w:hAnsi="Times New Roman" w:cs="Times New Roman"/>
                <w:b/>
                <w:bCs/>
              </w:rPr>
            </w:pPr>
            <w:r w:rsidRPr="00170675">
              <w:rPr>
                <w:rFonts w:hAnsi="Times New Roman" w:cs="Times New Roman"/>
                <w:b/>
                <w:bCs/>
              </w:rPr>
              <w:t>(Taip / Ne)</w:t>
            </w:r>
          </w:p>
        </w:tc>
        <w:tc>
          <w:tcPr>
            <w:tcW w:w="2099" w:type="dxa"/>
            <w:shd w:val="clear" w:color="auto" w:fill="DEEAF6" w:themeFill="accent5" w:themeFillTint="33"/>
            <w:vAlign w:val="center"/>
          </w:tcPr>
          <w:p w14:paraId="370A464F" w14:textId="77777777" w:rsidR="00B33FA5" w:rsidRPr="00170675" w:rsidRDefault="00B33FA5" w:rsidP="00E23A7C">
            <w:pPr>
              <w:jc w:val="center"/>
              <w:rPr>
                <w:rFonts w:hAnsi="Times New Roman" w:cs="Times New Roman"/>
                <w:b/>
                <w:bCs/>
              </w:rPr>
            </w:pPr>
            <w:r w:rsidRPr="00170675">
              <w:rPr>
                <w:rFonts w:hAnsi="Times New Roman" w:cs="Times New Roman"/>
                <w:b/>
                <w:bCs/>
              </w:rPr>
              <w:t>Paaiškinimas, kokia konkreti informacija dokumente yra konfidenciali ir kodėl</w:t>
            </w:r>
          </w:p>
        </w:tc>
      </w:tr>
      <w:tr w:rsidR="00B33FA5" w:rsidRPr="00170675" w14:paraId="30A05433" w14:textId="77777777" w:rsidTr="00D905C4">
        <w:tc>
          <w:tcPr>
            <w:tcW w:w="0" w:type="auto"/>
            <w:vAlign w:val="center"/>
          </w:tcPr>
          <w:p w14:paraId="22D612DE" w14:textId="77777777" w:rsidR="00B33FA5" w:rsidRPr="00170675" w:rsidRDefault="00B33FA5" w:rsidP="00A50186">
            <w:pPr>
              <w:jc w:val="center"/>
              <w:rPr>
                <w:rFonts w:hAnsi="Times New Roman" w:cs="Times New Roman"/>
                <w:bCs/>
              </w:rPr>
            </w:pPr>
            <w:r w:rsidRPr="00170675">
              <w:rPr>
                <w:rFonts w:hAnsi="Times New Roman" w:cs="Times New Roman"/>
                <w:i/>
              </w:rPr>
              <w:t>1</w:t>
            </w:r>
          </w:p>
        </w:tc>
        <w:tc>
          <w:tcPr>
            <w:tcW w:w="4191" w:type="dxa"/>
            <w:vAlign w:val="center"/>
          </w:tcPr>
          <w:p w14:paraId="099EA246" w14:textId="77777777" w:rsidR="00B33FA5" w:rsidRPr="00170675" w:rsidRDefault="00B33FA5" w:rsidP="00A50186">
            <w:pPr>
              <w:jc w:val="center"/>
              <w:rPr>
                <w:rFonts w:hAnsi="Times New Roman" w:cs="Times New Roman"/>
                <w:bCs/>
              </w:rPr>
            </w:pPr>
            <w:r w:rsidRPr="00170675">
              <w:rPr>
                <w:rFonts w:hAnsi="Times New Roman" w:cs="Times New Roman"/>
                <w:i/>
                <w:iCs/>
              </w:rPr>
              <w:t>2</w:t>
            </w:r>
          </w:p>
        </w:tc>
        <w:tc>
          <w:tcPr>
            <w:tcW w:w="962" w:type="dxa"/>
          </w:tcPr>
          <w:p w14:paraId="25C3FFD1" w14:textId="77777777" w:rsidR="00B33FA5" w:rsidRPr="00170675" w:rsidRDefault="00B33FA5" w:rsidP="00A50186">
            <w:pPr>
              <w:jc w:val="center"/>
              <w:rPr>
                <w:rFonts w:hAnsi="Times New Roman" w:cs="Times New Roman"/>
                <w:i/>
              </w:rPr>
            </w:pPr>
            <w:r w:rsidRPr="00170675">
              <w:rPr>
                <w:rFonts w:hAnsi="Times New Roman" w:cs="Times New Roman"/>
                <w:i/>
              </w:rPr>
              <w:t>3</w:t>
            </w:r>
          </w:p>
        </w:tc>
        <w:tc>
          <w:tcPr>
            <w:tcW w:w="1836" w:type="dxa"/>
            <w:vAlign w:val="center"/>
          </w:tcPr>
          <w:p w14:paraId="6B39CB17" w14:textId="77777777" w:rsidR="00B33FA5" w:rsidRPr="00170675" w:rsidRDefault="00B33FA5" w:rsidP="00A50186">
            <w:pPr>
              <w:jc w:val="center"/>
              <w:rPr>
                <w:rFonts w:hAnsi="Times New Roman" w:cs="Times New Roman"/>
                <w:bCs/>
                <w:i/>
                <w:iCs/>
              </w:rPr>
            </w:pPr>
            <w:r w:rsidRPr="00170675">
              <w:rPr>
                <w:rFonts w:hAnsi="Times New Roman" w:cs="Times New Roman"/>
                <w:bCs/>
                <w:i/>
                <w:iCs/>
              </w:rPr>
              <w:t>4</w:t>
            </w:r>
          </w:p>
        </w:tc>
        <w:tc>
          <w:tcPr>
            <w:tcW w:w="2099" w:type="dxa"/>
            <w:vAlign w:val="center"/>
          </w:tcPr>
          <w:p w14:paraId="23312D37" w14:textId="77777777" w:rsidR="00B33FA5" w:rsidRPr="00170675" w:rsidRDefault="00B33FA5" w:rsidP="00A50186">
            <w:pPr>
              <w:jc w:val="center"/>
              <w:rPr>
                <w:rFonts w:hAnsi="Times New Roman" w:cs="Times New Roman"/>
                <w:bCs/>
              </w:rPr>
            </w:pPr>
            <w:r w:rsidRPr="00170675">
              <w:rPr>
                <w:rFonts w:hAnsi="Times New Roman" w:cs="Times New Roman"/>
                <w:i/>
              </w:rPr>
              <w:t>5</w:t>
            </w:r>
          </w:p>
        </w:tc>
      </w:tr>
      <w:tr w:rsidR="00B33FA5" w:rsidRPr="00170675" w14:paraId="134BF1C1" w14:textId="77777777" w:rsidTr="00D905C4">
        <w:tc>
          <w:tcPr>
            <w:tcW w:w="0" w:type="auto"/>
          </w:tcPr>
          <w:p w14:paraId="11CAEB5E" w14:textId="77777777" w:rsidR="00B33FA5" w:rsidRPr="00170675" w:rsidRDefault="00B33FA5" w:rsidP="00E23A7C">
            <w:pPr>
              <w:rPr>
                <w:rFonts w:hAnsi="Times New Roman" w:cs="Times New Roman"/>
              </w:rPr>
            </w:pPr>
            <w:r w:rsidRPr="00170675">
              <w:rPr>
                <w:rFonts w:hAnsi="Times New Roman" w:cs="Times New Roman"/>
              </w:rPr>
              <w:t>1.</w:t>
            </w:r>
          </w:p>
        </w:tc>
        <w:tc>
          <w:tcPr>
            <w:tcW w:w="4191" w:type="dxa"/>
          </w:tcPr>
          <w:p w14:paraId="30B42986" w14:textId="77777777" w:rsidR="00B33FA5" w:rsidRPr="00170675" w:rsidRDefault="00B33FA5" w:rsidP="00E23A7C">
            <w:pPr>
              <w:rPr>
                <w:rFonts w:hAnsi="Times New Roman" w:cs="Times New Roman"/>
              </w:rPr>
            </w:pPr>
            <w:r w:rsidRPr="00170675">
              <w:rPr>
                <w:rFonts w:hAnsi="Times New Roman" w:cs="Times New Roman"/>
              </w:rPr>
              <w:t>Jungtinės veiklos sutarties kopija (</w:t>
            </w:r>
            <w:r w:rsidRPr="00170675">
              <w:rPr>
                <w:rFonts w:eastAsiaTheme="minorHAnsi" w:hAnsi="Times New Roman" w:cs="Times New Roman"/>
                <w:bCs/>
                <w:iCs/>
              </w:rPr>
              <w:t>jei pasiūlymą pateikia ūkio subjektų grupė)</w:t>
            </w:r>
          </w:p>
        </w:tc>
        <w:tc>
          <w:tcPr>
            <w:tcW w:w="962" w:type="dxa"/>
          </w:tcPr>
          <w:p w14:paraId="0AA9D240" w14:textId="77777777" w:rsidR="00B33FA5" w:rsidRPr="00170675" w:rsidRDefault="00B33FA5" w:rsidP="00E23A7C">
            <w:pPr>
              <w:rPr>
                <w:rFonts w:hAnsi="Times New Roman" w:cs="Times New Roman"/>
              </w:rPr>
            </w:pPr>
          </w:p>
        </w:tc>
        <w:tc>
          <w:tcPr>
            <w:tcW w:w="1836" w:type="dxa"/>
          </w:tcPr>
          <w:p w14:paraId="2FF38930" w14:textId="77777777" w:rsidR="00B33FA5" w:rsidRPr="00170675" w:rsidRDefault="00B33FA5" w:rsidP="00E23A7C">
            <w:pPr>
              <w:rPr>
                <w:rFonts w:hAnsi="Times New Roman" w:cs="Times New Roman"/>
              </w:rPr>
            </w:pPr>
          </w:p>
        </w:tc>
        <w:tc>
          <w:tcPr>
            <w:tcW w:w="2099" w:type="dxa"/>
          </w:tcPr>
          <w:p w14:paraId="2CE2C929" w14:textId="77777777" w:rsidR="00B33FA5" w:rsidRPr="00170675" w:rsidRDefault="00B33FA5" w:rsidP="00E23A7C">
            <w:pPr>
              <w:rPr>
                <w:rFonts w:hAnsi="Times New Roman" w:cs="Times New Roman"/>
              </w:rPr>
            </w:pPr>
          </w:p>
        </w:tc>
      </w:tr>
      <w:tr w:rsidR="00B33FA5" w:rsidRPr="00170675" w14:paraId="2E800089" w14:textId="77777777" w:rsidTr="00D905C4">
        <w:tc>
          <w:tcPr>
            <w:tcW w:w="0" w:type="auto"/>
          </w:tcPr>
          <w:p w14:paraId="63863401" w14:textId="77777777" w:rsidR="00B33FA5" w:rsidRPr="00170675" w:rsidRDefault="00B33FA5" w:rsidP="00E23A7C">
            <w:pPr>
              <w:rPr>
                <w:rFonts w:eastAsia="Calibri" w:hAnsi="Times New Roman" w:cs="Times New Roman"/>
              </w:rPr>
            </w:pPr>
            <w:r w:rsidRPr="00170675">
              <w:rPr>
                <w:rFonts w:eastAsia="Calibri" w:hAnsi="Times New Roman" w:cs="Times New Roman"/>
              </w:rPr>
              <w:t>2.</w:t>
            </w:r>
          </w:p>
        </w:tc>
        <w:tc>
          <w:tcPr>
            <w:tcW w:w="4191" w:type="dxa"/>
          </w:tcPr>
          <w:p w14:paraId="2E8601BA" w14:textId="77777777" w:rsidR="00B33FA5" w:rsidRPr="00170675" w:rsidRDefault="00B33FA5" w:rsidP="00E23A7C">
            <w:pPr>
              <w:rPr>
                <w:rFonts w:hAnsi="Times New Roman" w:cs="Times New Roman"/>
              </w:rPr>
            </w:pPr>
            <w:r w:rsidRPr="00170675">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170675" w:rsidRDefault="00B33FA5" w:rsidP="00E23A7C">
            <w:pPr>
              <w:rPr>
                <w:rFonts w:hAnsi="Times New Roman" w:cs="Times New Roman"/>
              </w:rPr>
            </w:pPr>
          </w:p>
        </w:tc>
        <w:tc>
          <w:tcPr>
            <w:tcW w:w="1836" w:type="dxa"/>
          </w:tcPr>
          <w:p w14:paraId="359A16A0" w14:textId="77777777" w:rsidR="00B33FA5" w:rsidRPr="00170675" w:rsidRDefault="00B33FA5" w:rsidP="00E23A7C">
            <w:pPr>
              <w:rPr>
                <w:rFonts w:hAnsi="Times New Roman" w:cs="Times New Roman"/>
              </w:rPr>
            </w:pPr>
          </w:p>
        </w:tc>
        <w:tc>
          <w:tcPr>
            <w:tcW w:w="2099" w:type="dxa"/>
          </w:tcPr>
          <w:p w14:paraId="7362C081" w14:textId="77777777" w:rsidR="00B33FA5" w:rsidRPr="00170675" w:rsidRDefault="00B33FA5" w:rsidP="00E23A7C">
            <w:pPr>
              <w:rPr>
                <w:rFonts w:hAnsi="Times New Roman" w:cs="Times New Roman"/>
              </w:rPr>
            </w:pPr>
          </w:p>
        </w:tc>
      </w:tr>
      <w:tr w:rsidR="00B33FA5" w:rsidRPr="00170675" w14:paraId="3FBEE962" w14:textId="77777777" w:rsidTr="00D905C4">
        <w:tc>
          <w:tcPr>
            <w:tcW w:w="0" w:type="auto"/>
          </w:tcPr>
          <w:p w14:paraId="7FA1625B"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3.</w:t>
            </w:r>
          </w:p>
        </w:tc>
        <w:tc>
          <w:tcPr>
            <w:tcW w:w="4191" w:type="dxa"/>
          </w:tcPr>
          <w:p w14:paraId="6D472E0C" w14:textId="77777777" w:rsidR="00B33FA5" w:rsidRPr="00170675" w:rsidRDefault="00B33FA5" w:rsidP="00E23A7C">
            <w:pPr>
              <w:tabs>
                <w:tab w:val="left" w:pos="1701"/>
              </w:tabs>
              <w:spacing w:line="20" w:lineRule="atLeast"/>
              <w:ind w:left="32"/>
              <w:rPr>
                <w:rFonts w:eastAsiaTheme="minorHAnsi" w:hAnsi="Times New Roman" w:cs="Times New Roman"/>
                <w:bCs/>
                <w:iCs/>
              </w:rPr>
            </w:pPr>
            <w:r w:rsidRPr="00170675">
              <w:rPr>
                <w:rFonts w:eastAsia="Calibri" w:hAnsi="Times New Roman" w:cs="Times New Roman"/>
                <w:bCs/>
              </w:rPr>
              <w:t>Jei tiekėjas pasitelkia ūkio subjektus – įrodymai, kad šie ištekliai bus prieinami per visą sutartinių įsipareigojimų vykdymo laikotarpį</w:t>
            </w:r>
          </w:p>
        </w:tc>
        <w:tc>
          <w:tcPr>
            <w:tcW w:w="962" w:type="dxa"/>
          </w:tcPr>
          <w:p w14:paraId="5EBE7F43" w14:textId="77777777" w:rsidR="00B33FA5" w:rsidRPr="00170675" w:rsidRDefault="00B33FA5" w:rsidP="00E23A7C">
            <w:pPr>
              <w:rPr>
                <w:rFonts w:hAnsi="Times New Roman" w:cs="Times New Roman"/>
              </w:rPr>
            </w:pPr>
          </w:p>
        </w:tc>
        <w:tc>
          <w:tcPr>
            <w:tcW w:w="1836" w:type="dxa"/>
          </w:tcPr>
          <w:p w14:paraId="4D2525C0" w14:textId="77777777" w:rsidR="00B33FA5" w:rsidRPr="00170675" w:rsidRDefault="00B33FA5" w:rsidP="00E23A7C">
            <w:pPr>
              <w:rPr>
                <w:rFonts w:hAnsi="Times New Roman" w:cs="Times New Roman"/>
              </w:rPr>
            </w:pPr>
          </w:p>
        </w:tc>
        <w:tc>
          <w:tcPr>
            <w:tcW w:w="2099" w:type="dxa"/>
          </w:tcPr>
          <w:p w14:paraId="25260C9F" w14:textId="77777777" w:rsidR="00B33FA5" w:rsidRPr="00170675" w:rsidRDefault="00B33FA5" w:rsidP="00E23A7C">
            <w:pPr>
              <w:rPr>
                <w:rFonts w:hAnsi="Times New Roman" w:cs="Times New Roman"/>
              </w:rPr>
            </w:pPr>
          </w:p>
        </w:tc>
      </w:tr>
      <w:tr w:rsidR="00B33FA5" w:rsidRPr="00170675" w14:paraId="11B22B45" w14:textId="77777777" w:rsidTr="00D905C4">
        <w:tc>
          <w:tcPr>
            <w:tcW w:w="0" w:type="auto"/>
          </w:tcPr>
          <w:p w14:paraId="1A0C223B"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4.</w:t>
            </w:r>
          </w:p>
        </w:tc>
        <w:tc>
          <w:tcPr>
            <w:tcW w:w="4191" w:type="dxa"/>
          </w:tcPr>
          <w:p w14:paraId="5E89EBCD" w14:textId="77777777" w:rsidR="00B33FA5" w:rsidRPr="00170675" w:rsidRDefault="00B33FA5" w:rsidP="00E23A7C">
            <w:pPr>
              <w:rPr>
                <w:rFonts w:hAnsi="Times New Roman" w:cs="Times New Roman"/>
                <w:bCs/>
              </w:rPr>
            </w:pPr>
            <w:r w:rsidRPr="00170675">
              <w:rPr>
                <w:rFonts w:eastAsiaTheme="minorHAnsi" w:hAnsi="Times New Roman" w:cs="Times New Roman"/>
                <w:bCs/>
                <w:iCs/>
              </w:rPr>
              <w:t>Pasirašytas EBVPD (</w:t>
            </w:r>
            <w:r w:rsidRPr="00170675">
              <w:rPr>
                <w:rFonts w:eastAsiaTheme="minorHAnsi" w:hAnsi="Times New Roman" w:cs="Times New Roman"/>
                <w:bCs/>
                <w:iCs/>
              </w:rPr>
              <w:fldChar w:fldCharType="begin"/>
            </w:r>
            <w:r w:rsidRPr="00170675">
              <w:rPr>
                <w:rFonts w:eastAsiaTheme="minorHAnsi" w:hAnsi="Times New Roman" w:cs="Times New Roman"/>
                <w:bCs/>
                <w:iCs/>
              </w:rPr>
              <w:instrText xml:space="preserve"> REF _Ref38898251 \h  \* MERGEFORMAT </w:instrText>
            </w:r>
            <w:r w:rsidRPr="00170675">
              <w:rPr>
                <w:rFonts w:eastAsiaTheme="minorHAnsi" w:hAnsi="Times New Roman" w:cs="Times New Roman"/>
                <w:bCs/>
                <w:iCs/>
              </w:rPr>
            </w:r>
            <w:r w:rsidRPr="00170675">
              <w:rPr>
                <w:rFonts w:eastAsiaTheme="minorHAnsi" w:hAnsi="Times New Roman" w:cs="Times New Roman"/>
                <w:bCs/>
                <w:iCs/>
              </w:rPr>
              <w:fldChar w:fldCharType="separate"/>
            </w:r>
            <w:r w:rsidRPr="00170675">
              <w:rPr>
                <w:rFonts w:eastAsia="Calibri" w:hAnsi="Times New Roman" w:cs="Times New Roman"/>
                <w:color w:val="0070C0"/>
              </w:rPr>
              <w:t>Pirkimo sąlygų 4 priedas „EBVPD“</w:t>
            </w:r>
            <w:r w:rsidRPr="00170675">
              <w:rPr>
                <w:rFonts w:hAnsi="Times New Roman" w:cs="Times New Roman"/>
                <w:color w:val="0070C0"/>
              </w:rPr>
              <w:t xml:space="preserve"> (XML formatu</w:t>
            </w:r>
            <w:r w:rsidRPr="00170675">
              <w:rPr>
                <w:rFonts w:hAnsi="Times New Roman" w:cs="Times New Roman"/>
              </w:rPr>
              <w:t>)</w:t>
            </w:r>
            <w:r w:rsidRPr="00170675">
              <w:rPr>
                <w:rFonts w:eastAsiaTheme="minorHAnsi" w:hAnsi="Times New Roman" w:cs="Times New Roman"/>
                <w:bCs/>
                <w:iCs/>
              </w:rPr>
              <w:fldChar w:fldCharType="end"/>
            </w:r>
            <w:r w:rsidRPr="00170675">
              <w:rPr>
                <w:rFonts w:eastAsiaTheme="minorHAnsi" w:hAnsi="Times New Roman" w:cs="Times New Roman"/>
                <w:bCs/>
                <w:iCs/>
              </w:rPr>
              <w:t>.</w:t>
            </w:r>
            <w:r w:rsidRPr="00170675">
              <w:rPr>
                <w:rFonts w:hAnsi="Times New Roman" w:cs="Times New Roman"/>
                <w:bCs/>
              </w:rPr>
              <w:t xml:space="preserve"> </w:t>
            </w:r>
          </w:p>
          <w:p w14:paraId="6C28046B" w14:textId="77777777" w:rsidR="00B33FA5" w:rsidRPr="00170675" w:rsidRDefault="00B33FA5" w:rsidP="00E23A7C">
            <w:pPr>
              <w:pStyle w:val="Betarp"/>
              <w:tabs>
                <w:tab w:val="left" w:pos="331"/>
              </w:tabs>
              <w:ind w:left="32" w:hanging="32"/>
              <w:rPr>
                <w:rFonts w:hAnsi="Times New Roman" w:cs="Times New Roman"/>
                <w:bCs/>
              </w:rPr>
            </w:pPr>
            <w:r w:rsidRPr="00170675">
              <w:rPr>
                <w:rFonts w:hAnsi="Times New Roman" w:cs="Times New Roman"/>
                <w:bCs/>
              </w:rPr>
              <w:t>*Atskirą EBVPD pildo:</w:t>
            </w:r>
          </w:p>
          <w:p w14:paraId="563E5AC1" w14:textId="77777777" w:rsidR="00B33FA5" w:rsidRPr="00170675" w:rsidRDefault="00B33FA5" w:rsidP="00B33FA5">
            <w:pPr>
              <w:pStyle w:val="Betarp"/>
              <w:numPr>
                <w:ilvl w:val="0"/>
                <w:numId w:val="2"/>
              </w:numPr>
              <w:tabs>
                <w:tab w:val="left" w:pos="331"/>
              </w:tabs>
              <w:ind w:left="0" w:hanging="32"/>
              <w:rPr>
                <w:rFonts w:hAnsi="Times New Roman" w:cs="Times New Roman"/>
                <w:bCs/>
              </w:rPr>
            </w:pPr>
            <w:r w:rsidRPr="00170675">
              <w:rPr>
                <w:rFonts w:hAnsi="Times New Roman" w:cs="Times New Roman"/>
                <w:bCs/>
              </w:rPr>
              <w:t>tiekėjas;</w:t>
            </w:r>
          </w:p>
          <w:p w14:paraId="312C8EE2" w14:textId="77777777" w:rsidR="00B33FA5" w:rsidRPr="00170675" w:rsidRDefault="00B33FA5" w:rsidP="00B33FA5">
            <w:pPr>
              <w:pStyle w:val="Betarp"/>
              <w:numPr>
                <w:ilvl w:val="0"/>
                <w:numId w:val="2"/>
              </w:numPr>
              <w:tabs>
                <w:tab w:val="left" w:pos="331"/>
              </w:tabs>
              <w:ind w:left="0" w:hanging="32"/>
              <w:rPr>
                <w:rFonts w:hAnsi="Times New Roman" w:cs="Times New Roman"/>
                <w:bCs/>
              </w:rPr>
            </w:pPr>
            <w:r w:rsidRPr="00170675">
              <w:rPr>
                <w:rFonts w:hAnsi="Times New Roman" w:cs="Times New Roman"/>
                <w:bCs/>
              </w:rPr>
              <w:t>kiekvienas tiekėjų grupės narys (jeigu pasiūlymą teikia tiekėjų grupė);</w:t>
            </w:r>
          </w:p>
          <w:p w14:paraId="157235BE" w14:textId="77777777" w:rsidR="00B33FA5" w:rsidRPr="00170675" w:rsidRDefault="00B33FA5" w:rsidP="00B33FA5">
            <w:pPr>
              <w:pStyle w:val="Sraopastraipa"/>
              <w:numPr>
                <w:ilvl w:val="0"/>
                <w:numId w:val="2"/>
              </w:numPr>
              <w:tabs>
                <w:tab w:val="left" w:pos="0"/>
                <w:tab w:val="left" w:pos="331"/>
              </w:tabs>
              <w:spacing w:line="20" w:lineRule="atLeast"/>
              <w:ind w:left="0" w:hanging="32"/>
              <w:rPr>
                <w:rFonts w:eastAsia="Calibri" w:hAnsi="Times New Roman" w:cs="Times New Roman"/>
                <w:bCs/>
                <w:sz w:val="21"/>
                <w:szCs w:val="21"/>
              </w:rPr>
            </w:pPr>
            <w:r w:rsidRPr="00170675">
              <w:rPr>
                <w:rFonts w:hAnsi="Times New Roman" w:cs="Times New Roman"/>
                <w:bCs/>
                <w:sz w:val="21"/>
                <w:szCs w:val="21"/>
              </w:rPr>
              <w:t>kiekvienas ūkio subjektas, kurio pajėgumais remiasi tiekėjas pagal VPĮ 49 str. (jei yra).</w:t>
            </w:r>
          </w:p>
        </w:tc>
        <w:tc>
          <w:tcPr>
            <w:tcW w:w="962" w:type="dxa"/>
          </w:tcPr>
          <w:p w14:paraId="598471FE" w14:textId="77777777" w:rsidR="00B33FA5" w:rsidRPr="00170675" w:rsidRDefault="00B33FA5" w:rsidP="00E23A7C">
            <w:pPr>
              <w:rPr>
                <w:rFonts w:hAnsi="Times New Roman" w:cs="Times New Roman"/>
              </w:rPr>
            </w:pPr>
          </w:p>
        </w:tc>
        <w:tc>
          <w:tcPr>
            <w:tcW w:w="1836" w:type="dxa"/>
          </w:tcPr>
          <w:p w14:paraId="49161169" w14:textId="77777777" w:rsidR="00B33FA5" w:rsidRPr="00170675" w:rsidRDefault="00B33FA5" w:rsidP="00E23A7C">
            <w:pPr>
              <w:rPr>
                <w:rFonts w:hAnsi="Times New Roman" w:cs="Times New Roman"/>
              </w:rPr>
            </w:pPr>
          </w:p>
        </w:tc>
        <w:tc>
          <w:tcPr>
            <w:tcW w:w="2099" w:type="dxa"/>
          </w:tcPr>
          <w:p w14:paraId="6EA6D7D0" w14:textId="77777777" w:rsidR="00B33FA5" w:rsidRPr="00170675" w:rsidRDefault="00B33FA5" w:rsidP="00E23A7C">
            <w:pPr>
              <w:rPr>
                <w:rFonts w:hAnsi="Times New Roman" w:cs="Times New Roman"/>
              </w:rPr>
            </w:pPr>
          </w:p>
        </w:tc>
      </w:tr>
      <w:tr w:rsidR="00B33FA5" w:rsidRPr="00170675" w14:paraId="4768591B" w14:textId="77777777" w:rsidTr="00D905C4">
        <w:tc>
          <w:tcPr>
            <w:tcW w:w="0" w:type="auto"/>
          </w:tcPr>
          <w:p w14:paraId="7B32AE56"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5.</w:t>
            </w:r>
          </w:p>
        </w:tc>
        <w:tc>
          <w:tcPr>
            <w:tcW w:w="4191" w:type="dxa"/>
          </w:tcPr>
          <w:p w14:paraId="625702E4" w14:textId="442720AC" w:rsidR="00B33FA5" w:rsidRPr="00170675" w:rsidRDefault="00294856" w:rsidP="00294856">
            <w:pPr>
              <w:pStyle w:val="Sraopastraipa"/>
              <w:tabs>
                <w:tab w:val="left" w:pos="901"/>
              </w:tabs>
              <w:spacing w:line="20" w:lineRule="atLeast"/>
              <w:ind w:left="32"/>
              <w:jc w:val="both"/>
              <w:rPr>
                <w:rFonts w:eastAsia="Calibri" w:hAnsi="Times New Roman" w:cs="Times New Roman"/>
                <w:bCs/>
                <w:sz w:val="21"/>
                <w:szCs w:val="21"/>
                <w:lang w:val="lt-LT"/>
              </w:rPr>
            </w:pPr>
            <w:r w:rsidRPr="00170675">
              <w:rPr>
                <w:rFonts w:hAnsi="Times New Roman" w:cs="Times New Roman"/>
                <w:bCs/>
                <w:iCs/>
                <w:sz w:val="21"/>
                <w:szCs w:val="21"/>
                <w:lang w:val="lt-LT"/>
              </w:rPr>
              <w:t>S</w:t>
            </w:r>
            <w:r w:rsidR="00B33FA5" w:rsidRPr="00170675">
              <w:rPr>
                <w:rFonts w:hAnsi="Times New Roman" w:cs="Times New Roman"/>
                <w:bCs/>
                <w:iCs/>
                <w:sz w:val="21"/>
                <w:szCs w:val="21"/>
                <w:lang w:val="lt-LT"/>
              </w:rPr>
              <w:t>iūlomo pirkimo objekto aprašymas ir dokumentai atsižvelgiant į</w:t>
            </w:r>
            <w:r w:rsidR="00B33FA5" w:rsidRPr="00170675">
              <w:rPr>
                <w:rFonts w:hAnsi="Times New Roman" w:cs="Times New Roman"/>
                <w:bCs/>
                <w:iCs/>
                <w:color w:val="00B050"/>
                <w:sz w:val="21"/>
                <w:szCs w:val="21"/>
                <w:lang w:val="lt-LT"/>
              </w:rPr>
              <w:t xml:space="preserve"> </w:t>
            </w:r>
            <w:r w:rsidR="00B33FA5" w:rsidRPr="00170675">
              <w:rPr>
                <w:rFonts w:eastAsia="Calibri" w:hAnsi="Times New Roman" w:cs="Times New Roman"/>
                <w:color w:val="0070C0"/>
                <w:sz w:val="21"/>
                <w:szCs w:val="21"/>
              </w:rPr>
              <w:fldChar w:fldCharType="begin"/>
            </w:r>
            <w:r w:rsidR="00B33FA5" w:rsidRPr="00170675">
              <w:rPr>
                <w:rFonts w:eastAsia="Calibri" w:hAnsi="Times New Roman" w:cs="Times New Roman"/>
                <w:color w:val="0070C0"/>
                <w:sz w:val="21"/>
                <w:szCs w:val="21"/>
                <w:lang w:val="lt-LT"/>
              </w:rPr>
              <w:instrText xml:space="preserve"> REF _Ref38539939 \h  \* MERGEFORMAT </w:instrText>
            </w:r>
            <w:r w:rsidR="00B33FA5" w:rsidRPr="00170675">
              <w:rPr>
                <w:rFonts w:eastAsia="Calibri" w:hAnsi="Times New Roman" w:cs="Times New Roman"/>
                <w:color w:val="0070C0"/>
                <w:sz w:val="21"/>
                <w:szCs w:val="21"/>
              </w:rPr>
            </w:r>
            <w:r w:rsidR="00B33FA5" w:rsidRPr="00170675">
              <w:rPr>
                <w:rFonts w:eastAsia="Calibri" w:hAnsi="Times New Roman" w:cs="Times New Roman"/>
                <w:color w:val="0070C0"/>
                <w:sz w:val="21"/>
                <w:szCs w:val="21"/>
              </w:rPr>
              <w:fldChar w:fldCharType="separate"/>
            </w:r>
            <w:r w:rsidR="00B33FA5" w:rsidRPr="00170675">
              <w:rPr>
                <w:rFonts w:eastAsia="Calibri" w:hAnsi="Times New Roman" w:cs="Times New Roman"/>
                <w:color w:val="0070C0"/>
                <w:sz w:val="21"/>
                <w:szCs w:val="21"/>
                <w:lang w:val="lt-LT"/>
              </w:rPr>
              <w:t xml:space="preserve">Pirkimo sąlygų </w:t>
            </w:r>
            <w:r w:rsidRPr="00170675">
              <w:rPr>
                <w:rFonts w:eastAsia="Calibri" w:hAnsi="Times New Roman" w:cs="Times New Roman"/>
                <w:color w:val="0070C0"/>
                <w:sz w:val="21"/>
                <w:szCs w:val="21"/>
                <w:lang w:val="lt-LT"/>
              </w:rPr>
              <w:t>2</w:t>
            </w:r>
            <w:r w:rsidR="00B33FA5" w:rsidRPr="00170675">
              <w:rPr>
                <w:rFonts w:eastAsia="Calibri" w:hAnsi="Times New Roman" w:cs="Times New Roman"/>
                <w:color w:val="0070C0"/>
                <w:sz w:val="21"/>
                <w:szCs w:val="21"/>
                <w:lang w:val="lt-LT"/>
              </w:rPr>
              <w:t xml:space="preserve"> priedas „Techninė specifikacija“</w:t>
            </w:r>
            <w:r w:rsidR="00B33FA5" w:rsidRPr="00170675">
              <w:rPr>
                <w:rFonts w:eastAsia="Calibri" w:hAnsi="Times New Roman" w:cs="Times New Roman"/>
                <w:color w:val="0070C0"/>
                <w:sz w:val="21"/>
                <w:szCs w:val="21"/>
              </w:rPr>
              <w:fldChar w:fldCharType="end"/>
            </w:r>
            <w:r w:rsidR="00B33FA5" w:rsidRPr="00170675">
              <w:rPr>
                <w:rFonts w:eastAsia="Calibri" w:hAnsi="Times New Roman" w:cs="Times New Roman"/>
                <w:color w:val="0070C0"/>
                <w:sz w:val="21"/>
                <w:szCs w:val="21"/>
                <w:lang w:val="lt-LT"/>
              </w:rPr>
              <w:t xml:space="preserve"> </w:t>
            </w:r>
            <w:r w:rsidR="00B33FA5" w:rsidRPr="00170675">
              <w:rPr>
                <w:rFonts w:eastAsia="Calibri" w:hAnsi="Times New Roman" w:cs="Times New Roman"/>
                <w:sz w:val="21"/>
                <w:szCs w:val="21"/>
                <w:lang w:val="lt-LT"/>
              </w:rPr>
              <w:t xml:space="preserve">ir </w:t>
            </w:r>
            <w:r w:rsidR="00B33FA5" w:rsidRPr="00170675">
              <w:rPr>
                <w:rFonts w:eastAsia="Calibri" w:hAnsi="Times New Roman" w:cs="Times New Roman"/>
                <w:sz w:val="21"/>
                <w:szCs w:val="21"/>
              </w:rPr>
              <w:fldChar w:fldCharType="begin"/>
            </w:r>
            <w:r w:rsidR="00B33FA5" w:rsidRPr="00170675">
              <w:rPr>
                <w:rFonts w:eastAsia="Calibri" w:hAnsi="Times New Roman" w:cs="Times New Roman"/>
                <w:sz w:val="21"/>
                <w:szCs w:val="21"/>
                <w:lang w:val="lt-LT"/>
              </w:rPr>
              <w:instrText xml:space="preserve"> REF _Ref40278562 \h  \* MERGEFORMAT </w:instrText>
            </w:r>
            <w:r w:rsidR="00B33FA5" w:rsidRPr="00170675">
              <w:rPr>
                <w:rFonts w:eastAsia="Calibri" w:hAnsi="Times New Roman" w:cs="Times New Roman"/>
                <w:sz w:val="21"/>
                <w:szCs w:val="21"/>
              </w:rPr>
            </w:r>
            <w:r w:rsidR="00B33FA5" w:rsidRPr="00170675">
              <w:rPr>
                <w:rFonts w:eastAsia="Calibri" w:hAnsi="Times New Roman" w:cs="Times New Roman"/>
                <w:sz w:val="21"/>
                <w:szCs w:val="21"/>
              </w:rPr>
              <w:fldChar w:fldCharType="separate"/>
            </w:r>
            <w:r w:rsidR="00B33FA5" w:rsidRPr="00170675">
              <w:rPr>
                <w:rFonts w:eastAsia="Calibri" w:hAnsi="Times New Roman" w:cs="Times New Roman"/>
                <w:color w:val="0070C0"/>
                <w:sz w:val="21"/>
                <w:szCs w:val="21"/>
                <w:lang w:val="lt-LT"/>
              </w:rPr>
              <w:t xml:space="preserve">Pirkimo sąlygų </w:t>
            </w:r>
            <w:r w:rsidRPr="00170675">
              <w:rPr>
                <w:rFonts w:eastAsia="Calibri" w:hAnsi="Times New Roman" w:cs="Times New Roman"/>
                <w:color w:val="0070C0"/>
                <w:sz w:val="21"/>
                <w:szCs w:val="21"/>
                <w:lang w:val="lt-LT"/>
              </w:rPr>
              <w:t>7</w:t>
            </w:r>
            <w:r w:rsidR="00B33FA5" w:rsidRPr="00170675">
              <w:rPr>
                <w:rFonts w:eastAsia="Calibri" w:hAnsi="Times New Roman" w:cs="Times New Roman"/>
                <w:color w:val="0070C0"/>
                <w:sz w:val="21"/>
                <w:szCs w:val="21"/>
                <w:lang w:val="lt-LT"/>
              </w:rPr>
              <w:t xml:space="preserve"> priedas „Pasiūlymų vertinimo kriterijai ir sąlygos“</w:t>
            </w:r>
            <w:r w:rsidR="00B33FA5" w:rsidRPr="00170675">
              <w:rPr>
                <w:rFonts w:eastAsia="Calibri" w:hAnsi="Times New Roman" w:cs="Times New Roman"/>
                <w:sz w:val="21"/>
                <w:szCs w:val="21"/>
              </w:rPr>
              <w:fldChar w:fldCharType="end"/>
            </w:r>
            <w:r w:rsidR="00B33FA5" w:rsidRPr="00170675">
              <w:rPr>
                <w:rFonts w:eastAsia="Calibri" w:hAnsi="Times New Roman" w:cs="Times New Roman"/>
                <w:sz w:val="21"/>
                <w:szCs w:val="21"/>
                <w:lang w:val="lt-LT"/>
              </w:rPr>
              <w:t xml:space="preserve"> </w:t>
            </w:r>
            <w:r w:rsidR="00B33FA5" w:rsidRPr="00170675">
              <w:rPr>
                <w:rFonts w:hAnsi="Times New Roman" w:cs="Times New Roman"/>
                <w:bCs/>
                <w:iCs/>
                <w:sz w:val="21"/>
                <w:szCs w:val="21"/>
                <w:lang w:val="lt-LT"/>
              </w:rPr>
              <w:t>numatytus reikalavimus</w:t>
            </w:r>
            <w:r w:rsidRPr="00170675">
              <w:rPr>
                <w:rFonts w:hAnsi="Times New Roman" w:cs="Times New Roman"/>
                <w:bCs/>
                <w:iCs/>
                <w:sz w:val="21"/>
                <w:szCs w:val="21"/>
                <w:lang w:val="lt-LT"/>
              </w:rPr>
              <w:t xml:space="preserve"> ir</w:t>
            </w:r>
            <w:r w:rsidRPr="00170675">
              <w:rPr>
                <w:rFonts w:hAnsi="Times New Roman" w:cs="Times New Roman"/>
                <w:sz w:val="21"/>
                <w:szCs w:val="21"/>
                <w:lang w:val="lt-LT"/>
              </w:rPr>
              <w:t xml:space="preserve"> </w:t>
            </w:r>
            <w:r w:rsidRPr="00170675">
              <w:rPr>
                <w:rFonts w:hAnsi="Times New Roman" w:cs="Times New Roman"/>
                <w:bCs/>
                <w:iCs/>
                <w:sz w:val="21"/>
                <w:szCs w:val="21"/>
                <w:lang w:val="lt-LT"/>
              </w:rPr>
              <w:t>kiti pateikiami dokumentai (deklaracijos)</w:t>
            </w:r>
          </w:p>
        </w:tc>
        <w:tc>
          <w:tcPr>
            <w:tcW w:w="962" w:type="dxa"/>
          </w:tcPr>
          <w:p w14:paraId="3F16C32A" w14:textId="77777777" w:rsidR="00B33FA5" w:rsidRPr="00170675" w:rsidRDefault="00B33FA5" w:rsidP="00E23A7C">
            <w:pPr>
              <w:rPr>
                <w:rFonts w:hAnsi="Times New Roman" w:cs="Times New Roman"/>
              </w:rPr>
            </w:pPr>
          </w:p>
        </w:tc>
        <w:tc>
          <w:tcPr>
            <w:tcW w:w="1836" w:type="dxa"/>
          </w:tcPr>
          <w:p w14:paraId="6749F008" w14:textId="77777777" w:rsidR="00B33FA5" w:rsidRPr="00170675" w:rsidRDefault="00B33FA5" w:rsidP="00E23A7C">
            <w:pPr>
              <w:rPr>
                <w:rFonts w:hAnsi="Times New Roman" w:cs="Times New Roman"/>
              </w:rPr>
            </w:pPr>
          </w:p>
        </w:tc>
        <w:tc>
          <w:tcPr>
            <w:tcW w:w="2099" w:type="dxa"/>
          </w:tcPr>
          <w:p w14:paraId="1A8A5194" w14:textId="77777777" w:rsidR="00B33FA5" w:rsidRPr="00170675" w:rsidRDefault="00B33FA5" w:rsidP="00E23A7C">
            <w:pPr>
              <w:rPr>
                <w:rFonts w:hAnsi="Times New Roman" w:cs="Times New Roman"/>
              </w:rPr>
            </w:pPr>
          </w:p>
        </w:tc>
      </w:tr>
    </w:tbl>
    <w:p w14:paraId="68F7EBED" w14:textId="77777777" w:rsidR="0096704F" w:rsidRPr="00170675" w:rsidRDefault="0096704F" w:rsidP="00B33FA5">
      <w:pPr>
        <w:spacing w:after="0" w:line="240" w:lineRule="auto"/>
        <w:jc w:val="both"/>
        <w:rPr>
          <w:rFonts w:ascii="Times New Roman" w:hAnsi="Times New Roman" w:cs="Times New Roman"/>
          <w:b/>
          <w:bCs/>
        </w:rPr>
      </w:pPr>
    </w:p>
    <w:p w14:paraId="092F3F72" w14:textId="600CDFF0" w:rsidR="00B33FA5" w:rsidRPr="00170675" w:rsidRDefault="00B33FA5" w:rsidP="00B33FA5">
      <w:pPr>
        <w:spacing w:after="0" w:line="240" w:lineRule="auto"/>
        <w:jc w:val="both"/>
        <w:rPr>
          <w:rFonts w:ascii="Times New Roman" w:hAnsi="Times New Roman" w:cs="Times New Roman"/>
          <w:b/>
          <w:bCs/>
        </w:rPr>
      </w:pPr>
      <w:r w:rsidRPr="00170675">
        <w:rPr>
          <w:rFonts w:ascii="Times New Roman" w:hAnsi="Times New Roman" w:cs="Times New Roman"/>
          <w:b/>
          <w:bCs/>
        </w:rPr>
        <w:t>Pasirašydamas šį pasiūlymą, tvirtintu, kad:</w:t>
      </w:r>
    </w:p>
    <w:p w14:paraId="74A1BBB2" w14:textId="77777777"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sz w:val="21"/>
          <w:szCs w:val="21"/>
          <w:lang w:val="lt-LT"/>
        </w:rPr>
      </w:pPr>
      <w:r w:rsidRPr="00170675">
        <w:rPr>
          <w:rFonts w:ascii="Times New Roman" w:hAnsi="Times New Roman" w:cs="Times New Roman"/>
          <w:sz w:val="21"/>
          <w:szCs w:val="21"/>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673ADB56"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sz w:val="21"/>
          <w:szCs w:val="21"/>
        </w:rPr>
      </w:pPr>
      <w:r w:rsidRPr="00170675">
        <w:rPr>
          <w:rFonts w:ascii="Times New Roman" w:hAnsi="Times New Roman" w:cs="Times New Roman"/>
          <w:sz w:val="21"/>
          <w:szCs w:val="21"/>
        </w:rPr>
        <w:t>sutinku su pirkimo dokumentuose nustatytomis sąlygomis ir procedūromis</w:t>
      </w:r>
      <w:r w:rsidR="009B7752" w:rsidRPr="00170675">
        <w:rPr>
          <w:rFonts w:ascii="Times New Roman" w:hAnsi="Times New Roman" w:cs="Times New Roman"/>
          <w:sz w:val="21"/>
          <w:szCs w:val="21"/>
        </w:rPr>
        <w:t>;</w:t>
      </w:r>
    </w:p>
    <w:p w14:paraId="5BD11DE5" w14:textId="0F387907"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sz w:val="21"/>
          <w:szCs w:val="21"/>
        </w:rPr>
      </w:pPr>
      <w:r w:rsidRPr="00170675">
        <w:rPr>
          <w:rFonts w:ascii="Times New Roman" w:eastAsia="Calibri" w:hAnsi="Times New Roman" w:cs="Times New Roman"/>
          <w:sz w:val="21"/>
          <w:szCs w:val="21"/>
        </w:rPr>
        <w:t>pasiūlymo dokumentuose pateikti duomenys ir informacija yra teisinga ir apima viską, ko reikia tinkamam sutarties įvykdymui</w:t>
      </w:r>
      <w:r w:rsidR="009B7752" w:rsidRPr="00170675">
        <w:rPr>
          <w:rFonts w:ascii="Times New Roman" w:eastAsia="Calibri" w:hAnsi="Times New Roman" w:cs="Times New Roman"/>
          <w:sz w:val="21"/>
          <w:szCs w:val="21"/>
        </w:rPr>
        <w:t>;</w:t>
      </w:r>
    </w:p>
    <w:p w14:paraId="0074B1C9" w14:textId="2FBAC0FF"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sz w:val="21"/>
          <w:szCs w:val="21"/>
        </w:rPr>
      </w:pPr>
      <w:r w:rsidRPr="00170675">
        <w:rPr>
          <w:rFonts w:ascii="Times New Roman" w:hAnsi="Times New Roman" w:cs="Times New Roman"/>
          <w:sz w:val="21"/>
          <w:szCs w:val="21"/>
        </w:rPr>
        <w:t xml:space="preserve">pasiūlymas galioja pirkimo sąlygų </w:t>
      </w:r>
      <w:r w:rsidRPr="00170675">
        <w:rPr>
          <w:rFonts w:ascii="Times New Roman" w:hAnsi="Times New Roman" w:cs="Times New Roman"/>
          <w:color w:val="0070C0"/>
          <w:sz w:val="21"/>
          <w:szCs w:val="21"/>
        </w:rPr>
        <w:fldChar w:fldCharType="begin"/>
      </w:r>
      <w:r w:rsidRPr="00170675">
        <w:rPr>
          <w:rFonts w:ascii="Times New Roman" w:hAnsi="Times New Roman" w:cs="Times New Roman"/>
          <w:color w:val="0070C0"/>
          <w:sz w:val="21"/>
          <w:szCs w:val="21"/>
        </w:rPr>
        <w:instrText xml:space="preserve"> REF _Ref38970696 \w \h  \* MERGEFORMAT </w:instrText>
      </w:r>
      <w:r w:rsidRPr="00170675">
        <w:rPr>
          <w:rFonts w:ascii="Times New Roman" w:hAnsi="Times New Roman" w:cs="Times New Roman"/>
          <w:color w:val="0070C0"/>
          <w:sz w:val="21"/>
          <w:szCs w:val="21"/>
        </w:rPr>
      </w:r>
      <w:r w:rsidRPr="00170675">
        <w:rPr>
          <w:rFonts w:ascii="Times New Roman" w:hAnsi="Times New Roman" w:cs="Times New Roman"/>
          <w:color w:val="0070C0"/>
          <w:sz w:val="21"/>
          <w:szCs w:val="21"/>
        </w:rPr>
        <w:fldChar w:fldCharType="separate"/>
      </w:r>
      <w:r w:rsidRPr="00170675">
        <w:rPr>
          <w:rFonts w:ascii="Times New Roman" w:hAnsi="Times New Roman" w:cs="Times New Roman"/>
          <w:color w:val="0070C0"/>
          <w:sz w:val="21"/>
          <w:szCs w:val="21"/>
          <w:cs/>
        </w:rPr>
        <w:t>‎</w:t>
      </w:r>
      <w:r w:rsidRPr="00170675">
        <w:rPr>
          <w:rFonts w:ascii="Times New Roman" w:hAnsi="Times New Roman" w:cs="Times New Roman"/>
          <w:color w:val="0070C0"/>
          <w:sz w:val="21"/>
          <w:szCs w:val="21"/>
        </w:rPr>
        <w:t>2</w:t>
      </w:r>
      <w:r w:rsidRPr="00170675">
        <w:rPr>
          <w:rFonts w:ascii="Times New Roman" w:hAnsi="Times New Roman" w:cs="Times New Roman"/>
          <w:color w:val="0070C0"/>
          <w:sz w:val="21"/>
          <w:szCs w:val="21"/>
        </w:rPr>
        <w:fldChar w:fldCharType="end"/>
      </w:r>
      <w:r w:rsidRPr="00170675">
        <w:rPr>
          <w:rFonts w:ascii="Times New Roman" w:hAnsi="Times New Roman" w:cs="Times New Roman"/>
          <w:sz w:val="21"/>
          <w:szCs w:val="21"/>
        </w:rPr>
        <w:t xml:space="preserve"> skyriuje </w:t>
      </w:r>
      <w:r w:rsidRPr="00170675">
        <w:rPr>
          <w:rFonts w:ascii="Times New Roman" w:hAnsi="Times New Roman" w:cs="Times New Roman"/>
          <w:color w:val="0070C0"/>
          <w:sz w:val="21"/>
          <w:szCs w:val="21"/>
        </w:rPr>
        <w:t>„</w:t>
      </w:r>
      <w:r w:rsidRPr="00170675">
        <w:rPr>
          <w:rFonts w:ascii="Times New Roman" w:hAnsi="Times New Roman" w:cs="Times New Roman"/>
          <w:color w:val="0070C0"/>
          <w:sz w:val="21"/>
          <w:szCs w:val="21"/>
        </w:rPr>
        <w:fldChar w:fldCharType="begin"/>
      </w:r>
      <w:r w:rsidRPr="00170675">
        <w:rPr>
          <w:rFonts w:ascii="Times New Roman" w:hAnsi="Times New Roman" w:cs="Times New Roman"/>
          <w:color w:val="0070C0"/>
          <w:sz w:val="21"/>
          <w:szCs w:val="21"/>
        </w:rPr>
        <w:instrText xml:space="preserve"> REF _Ref38970696 \h  \* MERGEFORMAT </w:instrText>
      </w:r>
      <w:r w:rsidRPr="00170675">
        <w:rPr>
          <w:rFonts w:ascii="Times New Roman" w:hAnsi="Times New Roman" w:cs="Times New Roman"/>
          <w:color w:val="0070C0"/>
          <w:sz w:val="21"/>
          <w:szCs w:val="21"/>
        </w:rPr>
      </w:r>
      <w:r w:rsidRPr="00170675">
        <w:rPr>
          <w:rFonts w:ascii="Times New Roman" w:hAnsi="Times New Roman" w:cs="Times New Roman"/>
          <w:color w:val="0070C0"/>
          <w:sz w:val="21"/>
          <w:szCs w:val="21"/>
        </w:rPr>
        <w:fldChar w:fldCharType="separate"/>
      </w:r>
      <w:r w:rsidRPr="00170675">
        <w:rPr>
          <w:rFonts w:ascii="Times New Roman" w:hAnsi="Times New Roman" w:cs="Times New Roman"/>
          <w:color w:val="0070C0"/>
          <w:sz w:val="21"/>
          <w:szCs w:val="21"/>
        </w:rPr>
        <w:t>Terminai</w:t>
      </w:r>
      <w:r w:rsidRPr="00170675">
        <w:rPr>
          <w:rFonts w:ascii="Times New Roman" w:hAnsi="Times New Roman" w:cs="Times New Roman"/>
          <w:color w:val="0070C0"/>
          <w:sz w:val="21"/>
          <w:szCs w:val="21"/>
        </w:rPr>
        <w:fldChar w:fldCharType="end"/>
      </w:r>
      <w:r w:rsidRPr="00170675">
        <w:rPr>
          <w:rFonts w:ascii="Times New Roman" w:hAnsi="Times New Roman" w:cs="Times New Roman"/>
          <w:color w:val="0070C0"/>
          <w:sz w:val="21"/>
          <w:szCs w:val="21"/>
        </w:rPr>
        <w:t xml:space="preserve">“ </w:t>
      </w:r>
      <w:r w:rsidRPr="00170675">
        <w:rPr>
          <w:rFonts w:ascii="Times New Roman" w:hAnsi="Times New Roman" w:cs="Times New Roman"/>
          <w:sz w:val="21"/>
          <w:szCs w:val="21"/>
        </w:rPr>
        <w:t>atitinkamame punkte nurodytą terminą</w:t>
      </w:r>
      <w:r w:rsidR="009B7752" w:rsidRPr="00170675">
        <w:rPr>
          <w:rFonts w:ascii="Times New Roman" w:hAnsi="Times New Roman" w:cs="Times New Roman"/>
          <w:sz w:val="21"/>
          <w:szCs w:val="21"/>
        </w:rPr>
        <w:t>;</w:t>
      </w:r>
    </w:p>
    <w:p w14:paraId="16E4941D" w14:textId="77777777" w:rsidR="009B7752" w:rsidRPr="00170675" w:rsidRDefault="009B7752" w:rsidP="009B7752">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170675" w14:paraId="1F090148" w14:textId="77777777" w:rsidTr="00D905C4">
        <w:trPr>
          <w:trHeight w:val="186"/>
        </w:trPr>
        <w:tc>
          <w:tcPr>
            <w:tcW w:w="3888" w:type="dxa"/>
            <w:tcBorders>
              <w:top w:val="single" w:sz="4" w:space="0" w:color="auto"/>
              <w:left w:val="nil"/>
              <w:bottom w:val="nil"/>
              <w:right w:val="nil"/>
            </w:tcBorders>
          </w:tcPr>
          <w:p w14:paraId="6817666F"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4C1A52C"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3EA8044" w14:textId="77777777" w:rsidR="00B33FA5" w:rsidRPr="00170675" w:rsidRDefault="00B33FA5" w:rsidP="00E23A7C">
            <w:pPr>
              <w:spacing w:after="0" w:line="240" w:lineRule="auto"/>
              <w:jc w:val="center"/>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647B781"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8577AA7" w14:textId="77777777" w:rsidR="00B33FA5" w:rsidRPr="00170675" w:rsidRDefault="00B33FA5" w:rsidP="00E23A7C">
            <w:pPr>
              <w:spacing w:after="0" w:line="240" w:lineRule="auto"/>
              <w:jc w:val="right"/>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(Vardas, pavardė)</w:t>
            </w:r>
          </w:p>
        </w:tc>
      </w:tr>
    </w:tbl>
    <w:p w14:paraId="0AA83113" w14:textId="12E444D0" w:rsidR="006B4E30" w:rsidRPr="00170675" w:rsidRDefault="006B4E30" w:rsidP="00D905C4">
      <w:pPr>
        <w:rPr>
          <w:rFonts w:ascii="Times New Roman" w:hAnsi="Times New Roman" w:cs="Times New Roman"/>
        </w:rPr>
      </w:pPr>
    </w:p>
    <w:sectPr w:rsidR="006B4E30" w:rsidRPr="00170675" w:rsidSect="00B33FA5">
      <w:headerReference w:type="default" r:id="rId11"/>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23A6" w14:textId="77777777" w:rsidR="00323E34" w:rsidRDefault="00323E34" w:rsidP="00461B23">
      <w:pPr>
        <w:spacing w:after="0" w:line="240" w:lineRule="auto"/>
      </w:pPr>
      <w:r>
        <w:separator/>
      </w:r>
    </w:p>
  </w:endnote>
  <w:endnote w:type="continuationSeparator" w:id="0">
    <w:p w14:paraId="11F36712" w14:textId="77777777" w:rsidR="00323E34" w:rsidRDefault="00323E34"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F99D3" w14:textId="77777777" w:rsidR="00323E34" w:rsidRDefault="00323E34" w:rsidP="00461B23">
      <w:pPr>
        <w:spacing w:after="0" w:line="240" w:lineRule="auto"/>
      </w:pPr>
      <w:r>
        <w:separator/>
      </w:r>
    </w:p>
  </w:footnote>
  <w:footnote w:type="continuationSeparator" w:id="0">
    <w:p w14:paraId="72813256" w14:textId="77777777" w:rsidR="00323E34" w:rsidRDefault="00323E34"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6459D1B9"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Pr="00461B23">
          <w:rPr>
            <w:rFonts w:ascii="Times New Roman" w:hAnsi="Times New Roman" w:cs="Times New Roman"/>
            <w:sz w:val="22"/>
            <w:szCs w:val="22"/>
          </w:rPr>
          <w:t>2</w:t>
        </w:r>
        <w:r w:rsidRPr="00461B23">
          <w:rPr>
            <w:rFonts w:ascii="Times New Roman" w:hAnsi="Times New Roman" w:cs="Times New Roman"/>
            <w:sz w:val="22"/>
            <w:szCs w:val="22"/>
          </w:rPr>
          <w:fldChar w:fldCharType="end"/>
        </w:r>
      </w:p>
    </w:sdtContent>
  </w:sdt>
  <w:p w14:paraId="3AFE9C7C" w14:textId="77777777" w:rsidR="00461B23" w:rsidRDefault="00461B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7662D24"/>
    <w:multiLevelType w:val="multilevel"/>
    <w:tmpl w:val="7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4"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A4F2A16"/>
    <w:multiLevelType w:val="multilevel"/>
    <w:tmpl w:val="72F6C9D0"/>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FF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7" w15:restartNumberingAfterBreak="0">
    <w:nsid w:val="73B25170"/>
    <w:multiLevelType w:val="multilevel"/>
    <w:tmpl w:val="7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9D4981"/>
    <w:multiLevelType w:val="multilevel"/>
    <w:tmpl w:val="BD4A74CA"/>
    <w:lvl w:ilvl="0">
      <w:start w:val="1"/>
      <w:numFmt w:val="decimal"/>
      <w:lvlText w:val="%1."/>
      <w:lvlJc w:val="left"/>
      <w:pPr>
        <w:ind w:left="1656" w:hanging="360"/>
      </w:pPr>
      <w:rPr>
        <w:rFonts w:hint="default"/>
      </w:rPr>
    </w:lvl>
    <w:lvl w:ilvl="1">
      <w:start w:val="4"/>
      <w:numFmt w:val="decimal"/>
      <w:isLgl/>
      <w:lvlText w:val="%1.%2."/>
      <w:lvlJc w:val="left"/>
      <w:pPr>
        <w:ind w:left="2016" w:hanging="72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376" w:hanging="1080"/>
      </w:pPr>
      <w:rPr>
        <w:rFonts w:hint="default"/>
      </w:rPr>
    </w:lvl>
    <w:lvl w:ilvl="4">
      <w:start w:val="1"/>
      <w:numFmt w:val="decimal"/>
      <w:isLgl/>
      <w:lvlText w:val="%1.%2.%3.%4.%5."/>
      <w:lvlJc w:val="left"/>
      <w:pPr>
        <w:ind w:left="2736" w:hanging="1440"/>
      </w:pPr>
      <w:rPr>
        <w:rFonts w:hint="default"/>
      </w:rPr>
    </w:lvl>
    <w:lvl w:ilvl="5">
      <w:start w:val="1"/>
      <w:numFmt w:val="decimal"/>
      <w:isLgl/>
      <w:lvlText w:val="%1.%2.%3.%4.%5.%6."/>
      <w:lvlJc w:val="left"/>
      <w:pPr>
        <w:ind w:left="2736"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456" w:hanging="2160"/>
      </w:pPr>
      <w:rPr>
        <w:rFonts w:hint="default"/>
      </w:rPr>
    </w:lvl>
    <w:lvl w:ilvl="8">
      <w:start w:val="1"/>
      <w:numFmt w:val="decimal"/>
      <w:isLgl/>
      <w:lvlText w:val="%1.%2.%3.%4.%5.%6.%7.%8.%9."/>
      <w:lvlJc w:val="left"/>
      <w:pPr>
        <w:ind w:left="3456" w:hanging="2160"/>
      </w:pPr>
      <w:rPr>
        <w:rFonts w:hint="default"/>
      </w:rPr>
    </w:lvl>
  </w:abstractNum>
  <w:abstractNum w:abstractNumId="10" w15:restartNumberingAfterBreak="0">
    <w:nsid w:val="7A183221"/>
    <w:multiLevelType w:val="multilevel"/>
    <w:tmpl w:val="1B365A28"/>
    <w:lvl w:ilvl="0">
      <w:start w:val="1"/>
      <w:numFmt w:val="decimal"/>
      <w:lvlText w:val="%1."/>
      <w:lvlJc w:val="left"/>
      <w:pPr>
        <w:ind w:left="720"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82860828">
    <w:abstractNumId w:val="10"/>
  </w:num>
  <w:num w:numId="2" w16cid:durableId="1755275744">
    <w:abstractNumId w:val="0"/>
  </w:num>
  <w:num w:numId="3" w16cid:durableId="571157516">
    <w:abstractNumId w:val="8"/>
  </w:num>
  <w:num w:numId="4" w16cid:durableId="2084062102">
    <w:abstractNumId w:val="6"/>
  </w:num>
  <w:num w:numId="5" w16cid:durableId="583150891">
    <w:abstractNumId w:val="3"/>
  </w:num>
  <w:num w:numId="6" w16cid:durableId="2079204916">
    <w:abstractNumId w:val="5"/>
  </w:num>
  <w:num w:numId="7" w16cid:durableId="38407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44471">
    <w:abstractNumId w:val="9"/>
  </w:num>
  <w:num w:numId="9" w16cid:durableId="1736393972">
    <w:abstractNumId w:val="2"/>
  </w:num>
  <w:num w:numId="10" w16cid:durableId="220561174">
    <w:abstractNumId w:val="7"/>
  </w:num>
  <w:num w:numId="11" w16cid:durableId="200608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24973"/>
    <w:rsid w:val="00037C24"/>
    <w:rsid w:val="00047603"/>
    <w:rsid w:val="000625F8"/>
    <w:rsid w:val="000A7C38"/>
    <w:rsid w:val="00143BB7"/>
    <w:rsid w:val="00170675"/>
    <w:rsid w:val="001958FB"/>
    <w:rsid w:val="001A4524"/>
    <w:rsid w:val="002861C3"/>
    <w:rsid w:val="00294856"/>
    <w:rsid w:val="00307204"/>
    <w:rsid w:val="00323E34"/>
    <w:rsid w:val="00342913"/>
    <w:rsid w:val="003576D1"/>
    <w:rsid w:val="00367F2A"/>
    <w:rsid w:val="003C3208"/>
    <w:rsid w:val="003E53BF"/>
    <w:rsid w:val="003F359F"/>
    <w:rsid w:val="00435B39"/>
    <w:rsid w:val="00440531"/>
    <w:rsid w:val="00461B23"/>
    <w:rsid w:val="004637B9"/>
    <w:rsid w:val="00465BCE"/>
    <w:rsid w:val="004C75F8"/>
    <w:rsid w:val="00547F65"/>
    <w:rsid w:val="0056463D"/>
    <w:rsid w:val="00582FE7"/>
    <w:rsid w:val="005B28D4"/>
    <w:rsid w:val="005E0272"/>
    <w:rsid w:val="005E6251"/>
    <w:rsid w:val="005F4EFC"/>
    <w:rsid w:val="00605378"/>
    <w:rsid w:val="00620B02"/>
    <w:rsid w:val="0063200D"/>
    <w:rsid w:val="00637C6F"/>
    <w:rsid w:val="00667FC1"/>
    <w:rsid w:val="00673EC9"/>
    <w:rsid w:val="006B4E30"/>
    <w:rsid w:val="006E5603"/>
    <w:rsid w:val="007240EC"/>
    <w:rsid w:val="00730C91"/>
    <w:rsid w:val="0073412A"/>
    <w:rsid w:val="007408BA"/>
    <w:rsid w:val="00766122"/>
    <w:rsid w:val="007A266F"/>
    <w:rsid w:val="007F588B"/>
    <w:rsid w:val="00880430"/>
    <w:rsid w:val="00886275"/>
    <w:rsid w:val="008868D1"/>
    <w:rsid w:val="008C206D"/>
    <w:rsid w:val="008E51B8"/>
    <w:rsid w:val="0096704F"/>
    <w:rsid w:val="009B7752"/>
    <w:rsid w:val="009E2E3D"/>
    <w:rsid w:val="009F7684"/>
    <w:rsid w:val="00A15812"/>
    <w:rsid w:val="00A50186"/>
    <w:rsid w:val="00A930BF"/>
    <w:rsid w:val="00A9581A"/>
    <w:rsid w:val="00AD0B9D"/>
    <w:rsid w:val="00AF37F5"/>
    <w:rsid w:val="00B051DE"/>
    <w:rsid w:val="00B33FA5"/>
    <w:rsid w:val="00C1119E"/>
    <w:rsid w:val="00C73534"/>
    <w:rsid w:val="00CB1FEE"/>
    <w:rsid w:val="00D905C4"/>
    <w:rsid w:val="00DB501B"/>
    <w:rsid w:val="00E00C37"/>
    <w:rsid w:val="00E34F16"/>
    <w:rsid w:val="00E92B00"/>
    <w:rsid w:val="00EA09C0"/>
    <w:rsid w:val="00F82155"/>
    <w:rsid w:val="00F97C09"/>
    <w:rsid w:val="00FA58B3"/>
    <w:rsid w:val="00FC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chartTrackingRefBased/>
  <w15:docId w15:val="{CF58B693-AA00-47D3-9E18-BFB7A663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table" w:customStyle="1" w:styleId="Lentelstinklelis3">
    <w:name w:val="Lentelės tinklelis3"/>
    <w:basedOn w:val="prastojilentel"/>
    <w:uiPriority w:val="39"/>
    <w:rsid w:val="00047603"/>
    <w:pPr>
      <w:suppressAutoHyphens/>
      <w:spacing w:after="0" w:line="240" w:lineRule="auto"/>
      <w:jc w:val="both"/>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43BB7"/>
    <w:pPr>
      <w:spacing w:after="0" w:line="240" w:lineRule="auto"/>
    </w:pPr>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semiHidden/>
    <w:unhideWhenUsed/>
    <w:rsid w:val="0060537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5378"/>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605378"/>
    <w:rPr>
      <w:vertAlign w:val="superscript"/>
    </w:rPr>
  </w:style>
  <w:style w:type="character" w:styleId="Komentaronuoroda">
    <w:name w:val="annotation reference"/>
    <w:basedOn w:val="Numatytasispastraiposriftas"/>
    <w:unhideWhenUsed/>
    <w:qFormat/>
    <w:rsid w:val="00605378"/>
    <w:rPr>
      <w:sz w:val="16"/>
      <w:szCs w:val="16"/>
    </w:rPr>
  </w:style>
  <w:style w:type="paragraph" w:styleId="Komentarotekstas">
    <w:name w:val="annotation text"/>
    <w:basedOn w:val="prastasis"/>
    <w:link w:val="KomentarotekstasDiagrama"/>
    <w:unhideWhenUsed/>
    <w:qFormat/>
    <w:rsid w:val="00605378"/>
    <w:pPr>
      <w:spacing w:line="240" w:lineRule="auto"/>
    </w:pPr>
    <w:rPr>
      <w:sz w:val="20"/>
      <w:szCs w:val="20"/>
    </w:rPr>
  </w:style>
  <w:style w:type="character" w:customStyle="1" w:styleId="KomentarotekstasDiagrama">
    <w:name w:val="Komentaro tekstas Diagrama"/>
    <w:basedOn w:val="Numatytasispastraiposriftas"/>
    <w:link w:val="Komentarotekstas"/>
    <w:rsid w:val="00605378"/>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605378"/>
    <w:rPr>
      <w:b/>
      <w:bCs/>
    </w:rPr>
  </w:style>
  <w:style w:type="character" w:customStyle="1" w:styleId="KomentarotemaDiagrama">
    <w:name w:val="Komentaro tema Diagrama"/>
    <w:basedOn w:val="KomentarotekstasDiagrama"/>
    <w:link w:val="Komentarotema"/>
    <w:uiPriority w:val="99"/>
    <w:semiHidden/>
    <w:rsid w:val="00605378"/>
    <w:rPr>
      <w:rFonts w:eastAsiaTheme="minorEastAsia"/>
      <w:b/>
      <w:bCs/>
      <w:kern w:val="0"/>
      <w:sz w:val="20"/>
      <w:szCs w:val="20"/>
      <w:lang w:val="lt-LT" w:eastAsia="lt-LT"/>
      <w14:ligatures w14:val="none"/>
    </w:rPr>
  </w:style>
  <w:style w:type="paragraph" w:styleId="Dokumentoinaostekstas">
    <w:name w:val="endnote text"/>
    <w:basedOn w:val="prastasis"/>
    <w:link w:val="DokumentoinaostekstasDiagrama"/>
    <w:uiPriority w:val="99"/>
    <w:semiHidden/>
    <w:unhideWhenUsed/>
    <w:rsid w:val="0060537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5378"/>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605378"/>
    <w:rPr>
      <w:vertAlign w:val="superscript"/>
    </w:rPr>
  </w:style>
  <w:style w:type="paragraph" w:customStyle="1" w:styleId="TableContents">
    <w:name w:val="Table Contents"/>
    <w:basedOn w:val="prastasis"/>
    <w:qFormat/>
    <w:rsid w:val="00B051D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LO-Normal">
    <w:name w:val="LO-Normal"/>
    <w:rsid w:val="00037C24"/>
    <w:pPr>
      <w:widowControl w:val="0"/>
      <w:suppressAutoHyphens/>
      <w:spacing w:after="0" w:line="240" w:lineRule="auto"/>
    </w:pPr>
    <w:rPr>
      <w:rFonts w:ascii="Liberation Serif" w:eastAsia="SimSun" w:hAnsi="Liberation Serif" w:cs="Mangal"/>
      <w:kern w:val="0"/>
      <w:sz w:val="24"/>
      <w:szCs w:val="24"/>
      <w:lang w:val="lt-LT"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271118</DmsRegDoc>
    <DmsAddMarkOnPdf xmlns="028236e2-f653-4d19-ab67-4d06a9145e0c">false</DmsAddMarkOnPdf>
  </documentManagement>
</p:properties>
</file>

<file path=customXml/itemProps1.xml><?xml version="1.0" encoding="utf-8"?>
<ds:datastoreItem xmlns:ds="http://schemas.openxmlformats.org/officeDocument/2006/customXml" ds:itemID="{D0E28679-672A-44B1-9B87-60DEC1189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7CBAD-1125-45BB-BF30-68E9ED61DC3D}">
  <ds:schemaRefs>
    <ds:schemaRef ds:uri="http://schemas.microsoft.com/sharepoint/v3/contenttype/forms"/>
  </ds:schemaRefs>
</ds:datastoreItem>
</file>

<file path=customXml/itemProps3.xml><?xml version="1.0" encoding="utf-8"?>
<ds:datastoreItem xmlns:ds="http://schemas.openxmlformats.org/officeDocument/2006/customXml" ds:itemID="{193FE209-6343-40D3-B8B9-35CDD9AAB4E2}">
  <ds:schemaRefs>
    <ds:schemaRef ds:uri="http://schemas.openxmlformats.org/officeDocument/2006/bibliography"/>
  </ds:schemaRefs>
</ds:datastoreItem>
</file>

<file path=customXml/itemProps4.xml><?xml version="1.0" encoding="utf-8"?>
<ds:datastoreItem xmlns:ds="http://schemas.openxmlformats.org/officeDocument/2006/customXml" ds:itemID="{E18E893F-3878-4DF3-9AF8-BEDB9B61754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3846</Words>
  <Characters>21927</Characters>
  <Application>Microsoft Office Word</Application>
  <DocSecurity>0</DocSecurity>
  <Lines>182</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FORMA_CPVA</vt:lpstr>
      <vt:lpstr/>
    </vt:vector>
  </TitlesOfParts>
  <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FORMA_CPVA</dc:title>
  <dc:subject/>
  <dc:creator>Čerkašina Anželika</dc:creator>
  <cp:keywords/>
  <dc:description/>
  <cp:lastModifiedBy>Čerkašina Anželika</cp:lastModifiedBy>
  <cp:revision>8</cp:revision>
  <dcterms:created xsi:type="dcterms:W3CDTF">2025-08-06T07:20:00Z</dcterms:created>
  <dcterms:modified xsi:type="dcterms:W3CDTF">2025-09-15T06:40:00Z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Rauba;#1093;#i:0#.w|cpma\vyginta-gr</vt:lpwstr>
  </property>
  <property fmtid="{D5CDD505-2E9C-101B-9397-08002B2CF9AE}" pid="5" name="DmsPermissionsDivisions">
    <vt:lpwstr>3759;#Valstybės sienų ir kelių investicijų skyrius|5b17650c-5f58-462f-91bd-b81e1c151e56;#47;#Bendrųjų reikalų skyrius|98e1b560-c021-41d6-9632-b7f5b05ae6e9</vt:lpwstr>
  </property>
  <property fmtid="{D5CDD505-2E9C-101B-9397-08002B2CF9AE}" pid="6" name="TaxCatchAll">
    <vt:lpwstr>3759;#Valstybės sienų ir kelių investicijų skyrius|5b17650c-5f58-462f-91bd-b81e1c151e56</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109142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