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67A9" w14:textId="35201A52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noProof/>
          <w:lang w:val="lt-LT"/>
        </w:rPr>
        <w:drawing>
          <wp:inline distT="0" distB="0" distL="0" distR="0" wp14:anchorId="2B9E7D5A" wp14:editId="7A3BBD0F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4941" w14:textId="77777777" w:rsidR="009207F4" w:rsidRPr="00FB6A64" w:rsidRDefault="009207F4" w:rsidP="009207F4">
      <w:pPr>
        <w:rPr>
          <w:lang w:val="lt-LT"/>
        </w:rPr>
      </w:pPr>
    </w:p>
    <w:p w14:paraId="5959C15A" w14:textId="3877B9BA" w:rsidR="009207F4" w:rsidRPr="00FB6A64" w:rsidRDefault="009207F4" w:rsidP="0083017E">
      <w:pPr>
        <w:spacing w:after="0"/>
        <w:ind w:left="5103"/>
        <w:rPr>
          <w:rFonts w:ascii="Arial" w:eastAsia="Arial" w:hAnsi="Arial" w:cs="Arial"/>
          <w:sz w:val="20"/>
          <w:szCs w:val="20"/>
          <w:lang w:val="lt-LT"/>
        </w:rPr>
      </w:pPr>
      <w:r w:rsidRPr="00FB6A64">
        <w:rPr>
          <w:rFonts w:ascii="Arial" w:eastAsia="Arial" w:hAnsi="Arial" w:cs="Arial"/>
          <w:sz w:val="20"/>
          <w:szCs w:val="20"/>
          <w:lang w:val="lt-LT"/>
        </w:rPr>
        <w:t>PATVIRTINTA</w:t>
      </w:r>
      <w:r w:rsidR="00F4402C">
        <w:rPr>
          <w:rFonts w:ascii="Arial" w:eastAsia="Arial" w:hAnsi="Arial" w:cs="Arial"/>
          <w:sz w:val="20"/>
          <w:szCs w:val="20"/>
          <w:lang w:val="lt-LT"/>
        </w:rPr>
        <w:t>:</w:t>
      </w:r>
    </w:p>
    <w:p w14:paraId="46C25C90" w14:textId="0F485573" w:rsidR="009207F4" w:rsidRPr="00F4402C" w:rsidRDefault="00F4402C" w:rsidP="0083017E">
      <w:pPr>
        <w:spacing w:after="0"/>
        <w:ind w:left="5103"/>
        <w:rPr>
          <w:rFonts w:ascii="Arial" w:eastAsia="Arial" w:hAnsi="Arial" w:cs="Arial"/>
          <w:sz w:val="20"/>
          <w:szCs w:val="20"/>
          <w:lang w:val="lt-LT"/>
        </w:rPr>
      </w:pPr>
      <w:r>
        <w:rPr>
          <w:rFonts w:ascii="Arial" w:eastAsia="Arial" w:hAnsi="Arial" w:cs="Arial"/>
          <w:sz w:val="20"/>
          <w:szCs w:val="20"/>
          <w:lang w:val="lt-LT"/>
        </w:rPr>
        <w:t>P</w:t>
      </w:r>
      <w:r w:rsidR="009207F4" w:rsidRPr="00F4402C">
        <w:rPr>
          <w:rFonts w:ascii="Arial" w:eastAsia="Arial" w:hAnsi="Arial" w:cs="Arial"/>
          <w:sz w:val="20"/>
          <w:szCs w:val="20"/>
          <w:lang w:val="lt-LT"/>
        </w:rPr>
        <w:t xml:space="preserve">irkimų komisijos </w:t>
      </w:r>
      <w:r w:rsidRPr="00F4402C">
        <w:rPr>
          <w:rFonts w:ascii="Arial" w:eastAsia="Arial" w:hAnsi="Arial" w:cs="Arial"/>
          <w:sz w:val="20"/>
          <w:szCs w:val="20"/>
          <w:lang w:val="lt-LT"/>
        </w:rPr>
        <w:t>2025-09-12</w:t>
      </w:r>
      <w:r w:rsidR="009207F4" w:rsidRPr="00F4402C">
        <w:rPr>
          <w:rFonts w:ascii="Arial" w:eastAsia="Arial" w:hAnsi="Arial" w:cs="Arial"/>
          <w:sz w:val="20"/>
          <w:szCs w:val="20"/>
          <w:lang w:val="lt-LT"/>
        </w:rPr>
        <w:t xml:space="preserve"> protokolu Nr.</w:t>
      </w:r>
      <w:r w:rsidRPr="00F4402C">
        <w:rPr>
          <w:rFonts w:ascii="Arial" w:eastAsia="Arial" w:hAnsi="Arial" w:cs="Arial"/>
          <w:sz w:val="20"/>
          <w:szCs w:val="20"/>
          <w:lang w:val="lt-LT"/>
        </w:rPr>
        <w:t>3</w:t>
      </w:r>
    </w:p>
    <w:p w14:paraId="13C07034" w14:textId="77777777" w:rsidR="009207F4" w:rsidRPr="00FB6A64" w:rsidRDefault="009207F4" w:rsidP="009207F4">
      <w:pPr>
        <w:rPr>
          <w:lang w:val="lt-LT"/>
        </w:rPr>
      </w:pPr>
    </w:p>
    <w:p w14:paraId="66006FE7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25FA1CB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51A43D1C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4678C8D5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CA7F5C0" w14:textId="10EB8A63" w:rsidR="002751BF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rFonts w:ascii="Arial" w:hAnsi="Arial" w:cs="Arial"/>
          <w:b/>
          <w:color w:val="auto"/>
          <w:sz w:val="28"/>
          <w:szCs w:val="28"/>
          <w:lang w:val="lt-LT"/>
        </w:rPr>
        <w:t>TIEKĖJŲ NAUDOJIMOSI CPO IS TVARKOS APRAŠAS</w:t>
      </w:r>
    </w:p>
    <w:p w14:paraId="50D82081" w14:textId="77777777" w:rsidR="009207F4" w:rsidRPr="00FB6A64" w:rsidRDefault="009207F4" w:rsidP="009207F4">
      <w:pPr>
        <w:pStyle w:val="Antrat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</w:p>
    <w:p w14:paraId="01C9A962" w14:textId="1E3E232C" w:rsidR="009207F4" w:rsidRPr="00FB6A64" w:rsidRDefault="009207F4" w:rsidP="009207F4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val="lt-LT"/>
        </w:rPr>
      </w:pPr>
      <w:r w:rsidRPr="00FB6A64">
        <w:rPr>
          <w:rFonts w:ascii="Arial" w:hAnsi="Arial" w:cs="Arial"/>
          <w:b/>
          <w:color w:val="auto"/>
          <w:sz w:val="24"/>
          <w:szCs w:val="24"/>
          <w:lang w:val="lt-LT"/>
        </w:rPr>
        <w:t>D DALIS</w:t>
      </w:r>
    </w:p>
    <w:p w14:paraId="75BF8DB8" w14:textId="77777777" w:rsidR="009207F4" w:rsidRPr="00FB6A64" w:rsidRDefault="009207F4" w:rsidP="009207F4">
      <w:pPr>
        <w:rPr>
          <w:rFonts w:ascii="Arial" w:hAnsi="Arial" w:cs="Arial"/>
          <w:sz w:val="28"/>
          <w:szCs w:val="28"/>
          <w:lang w:val="lt-LT"/>
        </w:rPr>
      </w:pPr>
    </w:p>
    <w:p w14:paraId="2436A3B1" w14:textId="77777777" w:rsidR="009207F4" w:rsidRPr="00FB6A64" w:rsidRDefault="009207F4" w:rsidP="009207F4">
      <w:pPr>
        <w:rPr>
          <w:lang w:val="lt-LT"/>
        </w:rPr>
      </w:pPr>
    </w:p>
    <w:p w14:paraId="461AE117" w14:textId="77777777" w:rsidR="009207F4" w:rsidRPr="00FB6A64" w:rsidRDefault="009207F4" w:rsidP="009207F4">
      <w:pPr>
        <w:rPr>
          <w:lang w:val="lt-LT"/>
        </w:rPr>
      </w:pPr>
    </w:p>
    <w:p w14:paraId="4C70B1BF" w14:textId="77777777" w:rsidR="00244754" w:rsidRPr="00FB6A64" w:rsidRDefault="00244754" w:rsidP="009207F4">
      <w:pPr>
        <w:rPr>
          <w:lang w:val="lt-LT"/>
        </w:rPr>
      </w:pPr>
    </w:p>
    <w:p w14:paraId="703C0239" w14:textId="77777777" w:rsidR="00244754" w:rsidRPr="00FB6A64" w:rsidRDefault="00244754" w:rsidP="009207F4">
      <w:pPr>
        <w:rPr>
          <w:lang w:val="lt-LT"/>
        </w:rPr>
      </w:pPr>
    </w:p>
    <w:p w14:paraId="20DC82E8" w14:textId="77777777" w:rsidR="00244754" w:rsidRPr="00FB6A64" w:rsidRDefault="00244754" w:rsidP="009207F4">
      <w:pPr>
        <w:rPr>
          <w:lang w:val="lt-LT"/>
        </w:rPr>
      </w:pPr>
    </w:p>
    <w:p w14:paraId="24AA0B4D" w14:textId="77777777" w:rsidR="00244754" w:rsidRPr="00FB6A64" w:rsidRDefault="00244754" w:rsidP="009207F4">
      <w:pPr>
        <w:rPr>
          <w:lang w:val="lt-LT"/>
        </w:rPr>
      </w:pPr>
    </w:p>
    <w:p w14:paraId="16D1B0ED" w14:textId="77777777" w:rsidR="00244754" w:rsidRPr="00FB6A64" w:rsidRDefault="00244754" w:rsidP="009207F4">
      <w:pPr>
        <w:rPr>
          <w:lang w:val="lt-LT"/>
        </w:rPr>
      </w:pPr>
    </w:p>
    <w:p w14:paraId="22026DE2" w14:textId="77777777" w:rsidR="00244754" w:rsidRPr="00FB6A64" w:rsidRDefault="00244754" w:rsidP="009207F4">
      <w:pPr>
        <w:rPr>
          <w:lang w:val="lt-LT"/>
        </w:rPr>
      </w:pPr>
    </w:p>
    <w:p w14:paraId="2BDDCF7F" w14:textId="77777777" w:rsidR="00244754" w:rsidRDefault="00244754" w:rsidP="009207F4">
      <w:pPr>
        <w:rPr>
          <w:lang w:val="lt-LT"/>
        </w:rPr>
      </w:pPr>
    </w:p>
    <w:p w14:paraId="14BD9D4D" w14:textId="77777777" w:rsidR="00807218" w:rsidRDefault="00807218" w:rsidP="009207F4">
      <w:pPr>
        <w:rPr>
          <w:lang w:val="lt-LT"/>
        </w:rPr>
      </w:pPr>
    </w:p>
    <w:p w14:paraId="7813754C" w14:textId="77777777" w:rsidR="00807218" w:rsidRDefault="00807218" w:rsidP="009207F4">
      <w:pPr>
        <w:rPr>
          <w:lang w:val="lt-LT"/>
        </w:rPr>
      </w:pPr>
    </w:p>
    <w:p w14:paraId="7D59DFA9" w14:textId="77777777" w:rsidR="00807218" w:rsidRDefault="00807218" w:rsidP="009207F4">
      <w:pPr>
        <w:rPr>
          <w:lang w:val="lt-LT"/>
        </w:rPr>
      </w:pPr>
    </w:p>
    <w:p w14:paraId="4C02BB05" w14:textId="77777777" w:rsidR="00807218" w:rsidRDefault="00807218" w:rsidP="009207F4">
      <w:pPr>
        <w:rPr>
          <w:lang w:val="lt-LT"/>
        </w:rPr>
      </w:pPr>
    </w:p>
    <w:p w14:paraId="15810D31" w14:textId="77777777" w:rsidR="00807218" w:rsidRDefault="00807218" w:rsidP="009207F4">
      <w:pPr>
        <w:rPr>
          <w:lang w:val="lt-LT"/>
        </w:rPr>
      </w:pPr>
    </w:p>
    <w:p w14:paraId="4777A342" w14:textId="77777777" w:rsidR="00807218" w:rsidRDefault="00807218" w:rsidP="009207F4">
      <w:pPr>
        <w:rPr>
          <w:lang w:val="lt-LT"/>
        </w:rPr>
      </w:pPr>
    </w:p>
    <w:p w14:paraId="5ECB92B8" w14:textId="77777777" w:rsidR="00807218" w:rsidRPr="00FB6A64" w:rsidRDefault="00807218" w:rsidP="009207F4">
      <w:pPr>
        <w:rPr>
          <w:lang w:val="lt-LT"/>
        </w:rPr>
      </w:pPr>
    </w:p>
    <w:p w14:paraId="428B9114" w14:textId="77777777" w:rsidR="009E0EEA" w:rsidRPr="00FB6A64" w:rsidRDefault="002751BF" w:rsidP="009E0EEA">
      <w:pPr>
        <w:pStyle w:val="Antrat1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FB6A64">
        <w:rPr>
          <w:b/>
          <w:sz w:val="24"/>
          <w:szCs w:val="24"/>
          <w:lang w:val="lt-LT"/>
        </w:rPr>
        <w:lastRenderedPageBreak/>
        <w:tab/>
      </w:r>
    </w:p>
    <w:p w14:paraId="7F498D4B" w14:textId="77777777" w:rsidR="00A953EE" w:rsidRPr="00FB6A64" w:rsidRDefault="00A953EE" w:rsidP="00A953EE">
      <w:pPr>
        <w:pStyle w:val="Antrat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Vartojamos sąvokos</w:t>
      </w:r>
    </w:p>
    <w:p w14:paraId="43BE7F11" w14:textId="77777777" w:rsidR="00A953EE" w:rsidRPr="00FB6A64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Identifikavimo duomenys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-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FB6A64">
        <w:rPr>
          <w:rStyle w:val="Antrat1Diagrama"/>
          <w:rFonts w:ascii="Arial" w:eastAsia="Calibri" w:hAnsi="Arial" w:cs="Arial"/>
          <w:color w:val="000000"/>
          <w:sz w:val="21"/>
          <w:szCs w:val="21"/>
          <w:lang w:val="lt-LT"/>
        </w:rPr>
        <w:t>CPO IS.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</w:p>
    <w:p w14:paraId="7E1D7CB9" w14:textId="17C38AA5" w:rsidR="00A953EE" w:rsidRPr="00FB6A64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Naudotojas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–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registruotas, veiksmus </w:t>
      </w:r>
      <w:r w:rsidR="00E94C66" w:rsidRPr="00FB6A64">
        <w:rPr>
          <w:rStyle w:val="Antrat1Diagrama"/>
          <w:rFonts w:ascii="Arial" w:eastAsia="Calibri" w:hAnsi="Arial" w:cs="Arial"/>
          <w:caps w:val="0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įgaliotas atlikti fizinis asmuo</w:t>
      </w:r>
      <w:r w:rsidR="00E94C66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4C46C556" w14:textId="77777777" w:rsidR="00A953EE" w:rsidRPr="00FB6A64" w:rsidRDefault="00A953EE" w:rsidP="00A953EE">
      <w:pPr>
        <w:pStyle w:val="Antrat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</w:p>
    <w:p w14:paraId="613A672A" w14:textId="77777777" w:rsidR="008800FB" w:rsidRPr="00B70EA6" w:rsidRDefault="42E70A94" w:rsidP="42E70A9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70EA6">
        <w:rPr>
          <w:rFonts w:ascii="Arial" w:hAnsi="Arial" w:cs="Arial"/>
          <w:b/>
          <w:bCs/>
          <w:sz w:val="21"/>
          <w:szCs w:val="21"/>
        </w:rPr>
        <w:t xml:space="preserve">Registracija ir veiksmai CPO IS </w:t>
      </w:r>
    </w:p>
    <w:p w14:paraId="1894A23B" w14:textId="6E1AEFC3" w:rsidR="00E90156" w:rsidRPr="00FB6A64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Veiksmus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gali atlikti tik Naudotojai, 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naudojantis</w:t>
      </w:r>
      <w:r w:rsidR="003D0E8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jiems suteiktus identifikavimo duomenis.</w:t>
      </w:r>
    </w:p>
    <w:p w14:paraId="19208176" w14:textId="1A79E237" w:rsidR="002F6ECA" w:rsidRPr="00FB6A64" w:rsidRDefault="00D21741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Naudotojų registracija ir veiksmai CPO IS atliekami vadovaujantis šiuo aprašu ir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>CPO LT 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atalogo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instrukcija</w:t>
      </w:r>
      <w:r w:rsidRPr="00FB6A64">
        <w:rPr>
          <w:rFonts w:ascii="Arial" w:hAnsi="Arial" w:cs="Arial"/>
          <w:sz w:val="21"/>
          <w:szCs w:val="21"/>
          <w:lang w:val="lt-LT"/>
        </w:rPr>
        <w:t>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Naudotojų </w:t>
      </w:r>
      <w:r w:rsidR="002F6EC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registracijos tvarka skelbiama CPO IS. </w:t>
      </w:r>
    </w:p>
    <w:p w14:paraId="0F133F0C" w14:textId="77777777" w:rsidR="00E90156" w:rsidRPr="00FB6A64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>iekėjas registruodamas Naudotojus patvirtina, kad:</w:t>
      </w:r>
    </w:p>
    <w:p w14:paraId="70666528" w14:textId="64CD0D62" w:rsidR="00E90156" w:rsidRPr="00FB6A64" w:rsidRDefault="0064589C" w:rsidP="00E90156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yra gavęs registruojamų asmenų sutikimą naudoti jų asmens duomenis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</w:t>
      </w:r>
      <w:r w:rsidR="00E90156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>IS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07A92EEE" w14:textId="6145CA43" w:rsidR="0064589C" w:rsidRPr="00FB6A64" w:rsidRDefault="0064589C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IS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registruojami Naudotojai yra įgalioti atstovauti (įskaitant pasiūlymo pateikimą), </w:t>
      </w:r>
      <w:r w:rsidR="002A6E3E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tiekėjui </w:t>
      </w:r>
      <w:r w:rsidR="003D0E8A">
        <w:rPr>
          <w:rFonts w:ascii="Arial" w:hAnsi="Arial" w:cs="Arial"/>
          <w:bCs/>
          <w:caps w:val="0"/>
          <w:sz w:val="21"/>
          <w:szCs w:val="21"/>
          <w:lang w:val="lt-LT"/>
        </w:rPr>
        <w:t>dalyvaujant</w:t>
      </w:r>
      <w:r w:rsidR="003D0E8A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DA1F4F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K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>onkrečių pirkimų procedūr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ose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7360F794" w14:textId="60C65715" w:rsidR="00E90156" w:rsidRPr="00FB6A64" w:rsidRDefault="0064589C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jis sutinka, kad 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audotojams nurodytais el. paštais b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ūtų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siunčiami CPO IS pranešimai. </w:t>
      </w:r>
    </w:p>
    <w:p w14:paraId="2CBB732B" w14:textId="0D70BB70" w:rsidR="006E7D4C" w:rsidRPr="00FB6A64" w:rsidRDefault="002A6E3E" w:rsidP="006E7D4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>Naudotojai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,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teikdami pasiūlymus yra susipažinę su atitinkamo pirkimo, įskaitant konkretų pirkimą, pirkimo dokumentais ir sąlygomis.</w:t>
      </w:r>
    </w:p>
    <w:p w14:paraId="6A06EFEF" w14:textId="77777777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gali būti keičiami Naudotojui kreipiantis į CPO LT. </w:t>
      </w:r>
    </w:p>
    <w:p w14:paraId="272F97BD" w14:textId="4FB1A20B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naujai registruojamiems ar keičiamiems Naudotojams suteikiami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Katalogo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instrukcijoje nustatyta tvarka.</w:t>
      </w:r>
    </w:p>
    <w:p w14:paraId="67DD076C" w14:textId="27F00A65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Naudotojo identifikavimo duomenys turi tokią pačią juridinę galią kaip ir įgalioto tiekėjo atstovo parašas. </w:t>
      </w:r>
      <w:r w:rsidR="00933754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iekėjas neturi teisės ginčyti </w:t>
      </w:r>
      <w:r w:rsidRPr="00FB6A64">
        <w:rPr>
          <w:rStyle w:val="Antrat1Diagrama"/>
          <w:rFonts w:ascii="Arial" w:eastAsia="Times New Roman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įvykdyto veiksmo, jeigu veiksmą atliko Naudotojas, kurį CPO LT identifikavo pagal tiekėjo Identifikavimo duomenis.</w:t>
      </w:r>
    </w:p>
    <w:p w14:paraId="0ED696E2" w14:textId="6F0AD450" w:rsidR="0094085C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2.7. Tiekėjas užtikrina, kad 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jo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IS siūlomos ir Užsakovams teikiamos Paslaugos / Prekės / Darbai 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>atiti</w:t>
      </w:r>
      <w:r w:rsidR="00D8750B" w:rsidRPr="00FB6A64">
        <w:rPr>
          <w:rFonts w:ascii="Arial" w:hAnsi="Arial" w:cs="Arial"/>
          <w:color w:val="000000"/>
          <w:sz w:val="21"/>
          <w:szCs w:val="21"/>
          <w:lang w:val="lt-LT"/>
        </w:rPr>
        <w:t>n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ka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techninę specifikaciją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 (įskaitant Bendrines technines charakteristikas) (toliau – techninė specifikacija)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17BA133C" w14:textId="312F0FF4" w:rsidR="00233873" w:rsidRPr="00FB6A64" w:rsidRDefault="00C7511E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  <w:r w:rsidRPr="00FB6A64">
        <w:rPr>
          <w:rFonts w:ascii="Arial" w:eastAsia="Calibri" w:hAnsi="Arial" w:cs="Arial"/>
          <w:sz w:val="21"/>
          <w:szCs w:val="21"/>
          <w:lang w:val="lt-LT"/>
        </w:rPr>
        <w:t xml:space="preserve">2.8. </w:t>
      </w:r>
      <w:r w:rsidR="003D0E8A">
        <w:rPr>
          <w:rFonts w:ascii="Arial" w:eastAsia="Calibri" w:hAnsi="Arial" w:cs="Arial"/>
          <w:sz w:val="21"/>
          <w:szCs w:val="21"/>
          <w:lang w:val="lt-LT"/>
        </w:rPr>
        <w:t xml:space="preserve">Tiekėjo siūlomos techninių specifikacijų neatitinkančios </w:t>
      </w:r>
      <w:r w:rsidR="007B4593" w:rsidRPr="00FB6A64">
        <w:rPr>
          <w:rFonts w:ascii="Arial" w:eastAsia="Calibri" w:hAnsi="Arial" w:cs="Arial"/>
          <w:sz w:val="21"/>
          <w:szCs w:val="21"/>
          <w:lang w:val="lt-LT"/>
        </w:rPr>
        <w:t>prekės ar paslaugos nėra įtraukiamos į CPO IS katalogą.</w:t>
      </w:r>
    </w:p>
    <w:p w14:paraId="093DCB21" w14:textId="41758C87" w:rsidR="009B1274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9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>.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Tiekėjas, gavęs 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pranešimą apie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leidimą dalyvauti DPS ir prisijungęs prie CPO IS, turi pasitikrinti duomenis apie savo siūlom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us pirkimo objektus (</w:t>
      </w:r>
      <w:r w:rsidRPr="00FB6A64">
        <w:rPr>
          <w:rFonts w:ascii="Arial" w:hAnsi="Arial" w:cs="Arial"/>
          <w:sz w:val="21"/>
          <w:szCs w:val="21"/>
          <w:lang w:val="lt-LT"/>
        </w:rPr>
        <w:t>Paslaugas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, </w:t>
      </w:r>
      <w:r w:rsidRPr="00FB6A64">
        <w:rPr>
          <w:rFonts w:ascii="Arial" w:hAnsi="Arial" w:cs="Arial"/>
          <w:sz w:val="21"/>
          <w:szCs w:val="21"/>
          <w:lang w:val="lt-LT"/>
        </w:rPr>
        <w:t>Prekes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 ar Darbus)</w:t>
      </w:r>
      <w:r w:rsidR="00233873" w:rsidRPr="00FB6A64">
        <w:rPr>
          <w:rFonts w:ascii="Arial" w:hAnsi="Arial" w:cs="Arial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. </w:t>
      </w:r>
    </w:p>
    <w:p w14:paraId="22A6764D" w14:textId="716A75FA" w:rsidR="009B1274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10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Tiekėjas per 5 (penkias) darbo dienas nuo gauto pranešimo apie į CPO IS įkeltus duomenis patikrina ir patvirtina duomenų atitiktį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techninei specifikacijai. CPO LT, per nurodytą laikotarpį negavusi iš tiekėjo informacijos apie duomenų atitiktį, laikys, kad tiekėjas patvirtina, jog įkelti duomenys yra atitinkantys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 xml:space="preserve">techninės specifikacijos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reikalavimus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</w:t>
      </w:r>
    </w:p>
    <w:p w14:paraId="129C45D8" w14:textId="10303109" w:rsidR="00807218" w:rsidRPr="00807218" w:rsidRDefault="009B1274" w:rsidP="00807218">
      <w:pPr>
        <w:pStyle w:val="Sraopastraipa"/>
        <w:spacing w:after="0" w:line="240" w:lineRule="auto"/>
        <w:ind w:left="0"/>
        <w:jc w:val="both"/>
        <w:outlineLvl w:val="1"/>
        <w:rPr>
          <w:rFonts w:ascii="Arial" w:hAnsi="Arial" w:cs="Arial"/>
          <w:bCs/>
          <w:i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2.1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Į CPO IS įkelti 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pirkimo objektų (Prekių/P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aslaugų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ar Darbų)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duomenys viešinami tik tiekėjui patvirtinus, kad jie atitinka pirkimo </w:t>
      </w:r>
      <w:r w:rsidR="00D15405" w:rsidRPr="00FF44AC">
        <w:rPr>
          <w:rFonts w:ascii="Arial" w:hAnsi="Arial" w:cs="Arial"/>
          <w:sz w:val="21"/>
          <w:szCs w:val="21"/>
          <w:lang w:val="lt-LT"/>
        </w:rPr>
        <w:t xml:space="preserve">objekto </w:t>
      </w:r>
      <w:r w:rsidR="00807218">
        <w:rPr>
          <w:rFonts w:ascii="Arial" w:hAnsi="Arial" w:cs="Arial"/>
          <w:sz w:val="21"/>
          <w:szCs w:val="21"/>
          <w:lang w:val="lt-LT"/>
        </w:rPr>
        <w:t>t</w:t>
      </w:r>
      <w:r w:rsidRPr="00FF44AC">
        <w:rPr>
          <w:rFonts w:ascii="Arial" w:hAnsi="Arial" w:cs="Arial"/>
          <w:sz w:val="21"/>
          <w:szCs w:val="21"/>
          <w:lang w:val="lt-LT"/>
        </w:rPr>
        <w:t xml:space="preserve">echninę specifikaciją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arba per nustatytą terminą negavus informacijos iš </w:t>
      </w:r>
      <w:r w:rsidR="00E91E4B" w:rsidRPr="00FB6A64">
        <w:rPr>
          <w:rFonts w:ascii="Arial" w:hAnsi="Arial" w:cs="Arial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iekėjo dėl duomenų neatitikimo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7E2DC914" w14:textId="3451EA98" w:rsidR="00AA0F38" w:rsidRPr="00FB6A64" w:rsidRDefault="00AA0F38" w:rsidP="00AA0F38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2.1</w:t>
      </w:r>
      <w:r w:rsidR="00807218">
        <w:rPr>
          <w:rFonts w:ascii="Arial" w:hAnsi="Arial" w:cs="Arial"/>
          <w:color w:val="000000"/>
          <w:sz w:val="21"/>
          <w:szCs w:val="21"/>
          <w:lang w:val="lt-LT"/>
        </w:rPr>
        <w:t>2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  tiekėjas užtikrina, kad siūlomos teikti paslaugos nekelia grėsmės nacionaliniam saugumui – vadovaujantis VPĮ 37 straipsnio 9 dalies 2 punktu, paslaugų teikimas nebus vykdomas iš VPĮ 92 straipsnio 14 dalyje numatytame sąraše nurodytų valstybių ar teritorijų.</w:t>
      </w:r>
    </w:p>
    <w:p w14:paraId="7015C672" w14:textId="23D5D746" w:rsidR="0039209D" w:rsidRPr="00FB6A64" w:rsidRDefault="00AA0F38" w:rsidP="00AA0F38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 xml:space="preserve">CPO LT prašo tiekėjo kartu su paraiška pateikti Viešųjų pirkimų tarnybos nustatytos formos Nacionalinio saugumo reikalavimų atitikties deklaraciją. </w:t>
      </w:r>
    </w:p>
    <w:p w14:paraId="3D880FA2" w14:textId="63FF335F" w:rsidR="00AA0F38" w:rsidRPr="00FB6A64" w:rsidRDefault="00AA0F38" w:rsidP="00AA0F38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2.1</w:t>
      </w:r>
      <w:r w:rsidR="00807218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3</w:t>
      </w: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. Dėl atitikties VPĮ 37 str. 9 d. reikalavimams CPO LT paprašys pateikti vieną ar kelis reikalingus dokumentus nurodytus šio punkto 1 lentelėje, išskyrus VPĮ 39 str. 5 ir 6 d. bei 51 str. 13 d. nurodytus atvejus. 1 lentelėje nurodytus dokumentus tiekėjas turės pateikti kartu su savo prekių aprašymais/dokumentacija, kuriuos teiks CPO IS pagal pirkimo dokumentų D dalyje „Naudojimosi CPO IS tvarkos aprašas“ aprašytą tvarką.</w:t>
      </w:r>
    </w:p>
    <w:p w14:paraId="27CC8DFF" w14:textId="77777777" w:rsidR="00AA0F38" w:rsidRDefault="00AA0F38" w:rsidP="00AA0F38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</w:p>
    <w:p w14:paraId="276F60A3" w14:textId="77777777" w:rsidR="002E75B4" w:rsidRDefault="002E75B4" w:rsidP="00AA0F38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</w:p>
    <w:p w14:paraId="4B9F2D7F" w14:textId="77777777" w:rsidR="002E75B4" w:rsidRDefault="002E75B4" w:rsidP="00AA0F38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</w:p>
    <w:p w14:paraId="2A09C75B" w14:textId="77777777" w:rsidR="002E75B4" w:rsidRDefault="002E75B4" w:rsidP="00AA0F38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</w:p>
    <w:p w14:paraId="5241EA7E" w14:textId="77777777" w:rsidR="00AA0F38" w:rsidRPr="00FB6A64" w:rsidRDefault="00AA0F38" w:rsidP="00AA0F38">
      <w:pPr>
        <w:rPr>
          <w:rFonts w:ascii="Arial" w:hAnsi="Arial" w:cs="Arial"/>
          <w:sz w:val="21"/>
          <w:szCs w:val="21"/>
          <w:lang w:val="lt-LT" w:eastAsia="lt-LT"/>
        </w:rPr>
      </w:pPr>
    </w:p>
    <w:p w14:paraId="2E942E23" w14:textId="796CA439" w:rsidR="009E0EEA" w:rsidRPr="00FB6A64" w:rsidRDefault="004A0DD5" w:rsidP="009E0EEA">
      <w:pPr>
        <w:pStyle w:val="Antrat2"/>
        <w:keepNext w:val="0"/>
        <w:numPr>
          <w:ilvl w:val="0"/>
          <w:numId w:val="3"/>
        </w:numPr>
        <w:spacing w:before="0" w:beforeAutospacing="0" w:after="0" w:line="240" w:lineRule="auto"/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lastRenderedPageBreak/>
        <w:t>T</w:t>
      </w:r>
      <w:r w:rsidR="009E0EEA"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iekėjo ir CPO LT teisės ir įsipareigojimai</w:t>
      </w:r>
    </w:p>
    <w:p w14:paraId="05BAB395" w14:textId="11FC5E4E" w:rsidR="009E0EEA" w:rsidRPr="00FB6A64" w:rsidRDefault="004A0DD5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teisę:</w:t>
      </w:r>
    </w:p>
    <w:p w14:paraId="66881DD0" w14:textId="7B11E4F1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IS techninių galimybių </w:t>
      </w:r>
      <w:r w:rsidR="00DA1F4F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ribose gauti prieigą prie visų </w:t>
      </w:r>
      <w:r w:rsidR="002E240F" w:rsidRPr="00FB6A64">
        <w:rPr>
          <w:rFonts w:ascii="Arial" w:hAnsi="Arial" w:cs="Arial"/>
          <w:caps w:val="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onkrečių pirkimų, kuriems išsiųsti Kvietimai pateikti pasiūlymus, ir kuriems priskirtas tiekėjas, duomenų;</w:t>
      </w:r>
    </w:p>
    <w:p w14:paraId="0EECA7BB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teikti pasiūlymus ir pastabas CPO LT dėl </w:t>
      </w:r>
      <w:r w:rsidRPr="00FB6A64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funkcionalumų; </w:t>
      </w:r>
    </w:p>
    <w:p w14:paraId="27EB6B61" w14:textId="14417E8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informuoti CPO LT apie dėl nevykdomų Užsakovo sutartinių įsipareigojimų nutrauktas su tiekėju sudarytas </w:t>
      </w:r>
      <w:r w:rsidR="004A0DD5" w:rsidRPr="00FB6A64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sutartis;</w:t>
      </w:r>
    </w:p>
    <w:p w14:paraId="0D8335CB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registruoti naujus/pakeisti esamus </w:t>
      </w:r>
      <w:r w:rsidRPr="00FB6A64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audotojus;</w:t>
      </w:r>
    </w:p>
    <w:p w14:paraId="7DB36025" w14:textId="5FD4D68D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tiekėjas turi visas kitas pirkimo dokumentuose bei Lietuvos Respublikoje galiojančiuose teisės aktuose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nustatytas teises.</w:t>
      </w:r>
    </w:p>
    <w:p w14:paraId="657C5C82" w14:textId="6FB7823F" w:rsidR="009E0EEA" w:rsidRPr="00FB6A64" w:rsidRDefault="004A0DD5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įsipareigoja:</w:t>
      </w:r>
    </w:p>
    <w:p w14:paraId="6EF5C4CF" w14:textId="582A2A83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užtikrinti, kad DPS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siūlomas ir vykdant </w:t>
      </w:r>
      <w:r w:rsidR="002E240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p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irkimo sutartį teikiamas pirkimo objektas atitiktų pirkimo dokumentuose </w:t>
      </w:r>
      <w:r w:rsidR="00DE1715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bei visus su siūlomu pirkimo objektu 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usijusių teisės aktų </w:t>
      </w:r>
      <w:r w:rsidR="00DE1715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reikalavimus;</w:t>
      </w:r>
    </w:p>
    <w:p w14:paraId="658C3461" w14:textId="7F0876F6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pirkimo dokumentuose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nustatytų</w:t>
      </w:r>
      <w:r w:rsidR="003D0E8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procedūrų ir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jų vykdymui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keliamų reikalavimų;</w:t>
      </w:r>
    </w:p>
    <w:p w14:paraId="4EC25EC1" w14:textId="6210BD3F" w:rsidR="009E0EEA" w:rsidRPr="00E655BE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laimėjęs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 sudaryti </w:t>
      </w:r>
      <w:r w:rsidR="002E240F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="009E0EEA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sutartį su užsakymą pateikusiu Užsakovu </w:t>
      </w:r>
      <w:r w:rsidR="009E0EEA" w:rsidRPr="00E655BE">
        <w:rPr>
          <w:rFonts w:ascii="Arial" w:hAnsi="Arial" w:cs="Arial"/>
          <w:caps w:val="0"/>
          <w:color w:val="000000"/>
          <w:sz w:val="21"/>
          <w:szCs w:val="21"/>
          <w:lang w:val="lt-LT"/>
        </w:rPr>
        <w:t>bei ją tinkamai vykdyti;</w:t>
      </w:r>
    </w:p>
    <w:p w14:paraId="11B9F313" w14:textId="2A43BB61" w:rsidR="009E0EEA" w:rsidRPr="00E655BE" w:rsidRDefault="009E0EEA" w:rsidP="461B7B0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E655BE">
        <w:rPr>
          <w:rFonts w:ascii="Arial" w:hAnsi="Arial" w:cs="Arial"/>
          <w:color w:val="000000" w:themeColor="text1"/>
          <w:sz w:val="21"/>
          <w:szCs w:val="21"/>
          <w:lang w:val="lt-LT"/>
        </w:rPr>
        <w:t xml:space="preserve">DPS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galiojimo laikotarpiu neturėti pirkimo dokumentų A dal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ies „DPS sukūrimo sąlygos ir priedai“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1 priede „Tiekėjų pašalinimo pagrindai“ nustatytų pašalinimo pagrindų, atitikti 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2 priede „Tiekėjų kvalifikacijos nacionalinio saugumo reikalavimai ir reikalaujami kokybės bei aplinkos vadybos sistemų standartai“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kvalifikacijos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ir (arba) reikalavimus dėl kokybės vadybos sistemos ir (arba) aplinkos apsaugos vadybos sistemos standartų laikymosi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, atitikti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pirkimo dokumentuose nustatytus 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nacionalinio saugumo reikalavimus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(įskaitant subtiekėjus, kai jiems keliami reikalavimai)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usi, </w:t>
      </w:r>
      <w:r w:rsidR="00595FE7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tiekėjas neturės galimybės pateikti pasiūlymo. Paraiškos tikslinimas atliekamas CVP IS priemonėmis iki konkretaus pirkimo pradžios.</w:t>
      </w:r>
    </w:p>
    <w:p w14:paraId="25AED507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5F38F67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sužinojus apie tai, kad yra atskleisti tiekėjo Naudotojo identifikavimo duomenys, arba kilus įtarimui dėl minėtų duomenų atskleidimo, nedelsiant apie tai informuoti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CPO LT;</w:t>
      </w:r>
    </w:p>
    <w:p w14:paraId="12933AA2" w14:textId="7E446F9A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ne vėliau kaip per 5 (penkias) darbo dienas pateikti ataskaitas apie ataskaitiniu laikotarpiu įvykdytus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faktinius pirkimo objekto pardavimus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pagal DPS galiojimo laikotarpiu sudarytas </w:t>
      </w:r>
      <w:r w:rsidR="002E240F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sutartis;</w:t>
      </w:r>
    </w:p>
    <w:p w14:paraId="353D08F5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informuoti CPO LT apie šioje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DPS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sudarytų 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018D6A03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susilaikyti nuo bet kokių veiksmų, kuriais būtų siekiama sutrikdyti, pakeisti CPO IS veikimą ar kitaip jai pakenkti;</w:t>
      </w:r>
    </w:p>
    <w:p w14:paraId="2928A1C0" w14:textId="4E973A2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mokėti mokesčius ir baudas, susijusias su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dalyvavimu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onkrečiuose pirkimuose;</w:t>
      </w:r>
    </w:p>
    <w:p w14:paraId="16D2001F" w14:textId="5645E550" w:rsidR="009E0EEA" w:rsidRPr="00FB6A64" w:rsidRDefault="002E240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turi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vis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kit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pirkimo dokumentuose bei Lietuvos Respublikoje galiojančiuose teisės aktuose nustatyt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įsipareigojim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.</w:t>
      </w:r>
    </w:p>
    <w:p w14:paraId="115B5B2D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teisę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:</w:t>
      </w:r>
    </w:p>
    <w:p w14:paraId="78C58820" w14:textId="22886F6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prašyti tiekėj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pateikti duomenis apie DPS siūlomą ir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tiekiamą pirkimo objektą, jo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pardavimus bei </w:t>
      </w:r>
      <w:r w:rsidR="008773C3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4D0433B7" w14:textId="09CA4FF1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kaupti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ius duomenis, stebėti vykdomus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onkrečius pirkimus be atskiro tiekėjo sutikimo, kaupti ir viešinti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>CPO IS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esančių duomenų statistiką;</w:t>
      </w:r>
    </w:p>
    <w:p w14:paraId="3540CDEB" w14:textId="375CB954" w:rsidR="009E0EEA" w:rsidRPr="00FB6A64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nutraukti vykdomą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pirkimą, esant </w:t>
      </w:r>
      <w:r w:rsidR="00080F6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dokumentuose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numatytoms aplinkybėms;</w:t>
      </w:r>
    </w:p>
    <w:p w14:paraId="0DC91354" w14:textId="7B3EA161" w:rsidR="00E43EAC" w:rsidRPr="00FB6A64" w:rsidRDefault="009E0EEA" w:rsidP="004D7C5D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sustab</w:t>
      </w:r>
      <w:r w:rsidR="004D7C5D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dyti tiekėjo dalyvavimą DPS ar pašalinti jį iš DPS esant pirkimo dokumentuose (įskaitant šį aprašą) numatytoms aplinkybėms; </w:t>
      </w:r>
    </w:p>
    <w:p w14:paraId="39AC9B62" w14:textId="703A75E0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vykdyti laikiną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stabdymą, atlikti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techninių procesų pakeitimus, jei tai nekeičia DPS aprašo sąlygų.</w:t>
      </w:r>
    </w:p>
    <w:p w14:paraId="2DD1CFD3" w14:textId="2B69A432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tikslinti, keisti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naudojimosi CPO IS tvarką,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patikslinimus, paaiškinimus paskelbiant CVP IS ir išsiunčiant visiems </w:t>
      </w:r>
      <w:r w:rsidR="00567812"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iekėjams. </w:t>
      </w:r>
    </w:p>
    <w:p w14:paraId="0091318C" w14:textId="78AE53D4" w:rsidR="00F76AB0" w:rsidRPr="00FB6A64" w:rsidRDefault="009E0EEA" w:rsidP="00F76AB0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>CPO LT turi visas kitas pirkimo dokumentuose bei Lietuvos Respublikoje galiojančiuose teisės aktuose nustatytas teises.</w:t>
      </w:r>
    </w:p>
    <w:p w14:paraId="3B6FCDD1" w14:textId="39C002BE" w:rsidR="00DA75AC" w:rsidRPr="00FB6A64" w:rsidRDefault="00DA75AC" w:rsidP="001E0A1D">
      <w:pPr>
        <w:pStyle w:val="paragraph"/>
        <w:ind w:left="1260" w:hanging="1350"/>
        <w:jc w:val="both"/>
        <w:textAlignment w:val="baseline"/>
        <w:rPr>
          <w:rFonts w:ascii="Arial" w:hAnsi="Arial" w:cs="Arial"/>
          <w:sz w:val="21"/>
          <w:szCs w:val="21"/>
          <w:lang w:val="lt-LT"/>
        </w:rPr>
      </w:pPr>
      <w:r w:rsidRPr="00FB6A64">
        <w:rPr>
          <w:rStyle w:val="textrun"/>
          <w:rFonts w:ascii="Arial" w:hAnsi="Arial" w:cs="Arial"/>
          <w:sz w:val="21"/>
          <w:szCs w:val="21"/>
          <w:lang w:val="lt-LT"/>
        </w:rPr>
        <w:t xml:space="preserve">           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3.3.8.   </w:t>
      </w:r>
      <w:r w:rsidR="002E75B4">
        <w:rPr>
          <w:rFonts w:ascii="Arial" w:hAnsi="Arial" w:cs="Arial"/>
          <w:sz w:val="21"/>
          <w:szCs w:val="21"/>
          <w:lang w:val="lt-LT"/>
        </w:rPr>
        <w:t>S</w:t>
      </w:r>
      <w:r w:rsidRPr="00FB6A64">
        <w:rPr>
          <w:rFonts w:ascii="Arial" w:hAnsi="Arial" w:cs="Arial"/>
          <w:sz w:val="21"/>
          <w:szCs w:val="21"/>
          <w:lang w:val="lt-LT"/>
        </w:rPr>
        <w:t>ustabdyti tiekėjo dalyvavimą DPS</w:t>
      </w:r>
      <w:r w:rsidRPr="00FB6A64">
        <w:rPr>
          <w:rStyle w:val="textrun"/>
          <w:rFonts w:ascii="Arial" w:hAnsi="Arial" w:cs="Arial"/>
          <w:sz w:val="21"/>
          <w:szCs w:val="21"/>
          <w:lang w:val="lt-LT"/>
        </w:rPr>
        <w:t xml:space="preserve">, kol bus baigtas tiekėjo ir jo siūlomų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paslaugų patikrinimas </w:t>
      </w:r>
      <w:r w:rsidRPr="00FB6A64">
        <w:rPr>
          <w:rFonts w:ascii="Arial" w:hAnsi="Arial" w:cs="Arial"/>
          <w:sz w:val="21"/>
          <w:szCs w:val="21"/>
          <w:lang w:val="lt-LT"/>
        </w:rPr>
        <w:t>ir priimtas sprendimas dėl VPĮ 45 straipsnio 2</w:t>
      </w:r>
      <w:r w:rsidRPr="00FB6A64">
        <w:rPr>
          <w:rStyle w:val="normaltextrun"/>
          <w:rFonts w:ascii="Arial" w:hAnsi="Arial" w:cs="Arial"/>
          <w:sz w:val="21"/>
          <w:szCs w:val="21"/>
          <w:vertAlign w:val="superscript"/>
          <w:lang w:val="lt-LT"/>
        </w:rPr>
        <w:t xml:space="preserve">1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dalyje </w:t>
      </w:r>
      <w:r w:rsidR="00F24B9A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ir (ar) VPĮ 37 str. 9 d. </w:t>
      </w:r>
      <w:r w:rsidR="00711DD4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(kai taikoma)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numatytų aplinkybių egzistavimo.</w:t>
      </w:r>
      <w:r w:rsidRPr="00FB6A64">
        <w:rPr>
          <w:rFonts w:ascii="Arial" w:hAnsi="Arial" w:cs="Arial"/>
          <w:sz w:val="21"/>
          <w:szCs w:val="21"/>
          <w:lang w:val="lt-LT"/>
        </w:rPr>
        <w:t> </w:t>
      </w:r>
    </w:p>
    <w:p w14:paraId="6410592B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įsipareigoja:</w:t>
      </w:r>
    </w:p>
    <w:p w14:paraId="6239B67D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techninį palaikymą, administravimą, prieinamumą, ne mažesnį kaip 90% laiko darbo metu darbo dienomis, ir bendrą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kontrolę;</w:t>
      </w:r>
    </w:p>
    <w:p w14:paraId="5B1ABA84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konsultuoti Naudotojus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 klausimais;</w:t>
      </w:r>
    </w:p>
    <w:p w14:paraId="2B724361" w14:textId="4DC9B0AA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saugoti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esančius duomenis Viešųjų pirkimų įstatym</w:t>
      </w:r>
      <w:r w:rsidR="00BE76F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nustatyta tvarka ir terminais;</w:t>
      </w:r>
    </w:p>
    <w:p w14:paraId="598FA984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apie planuojamus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techninių procesų pakeitimus ir laikiną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FB6A64" w:rsidRDefault="009E0EEA" w:rsidP="009E0EEA">
      <w:pPr>
        <w:pStyle w:val="Antrat1"/>
        <w:keepLines w:val="0"/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</w:p>
    <w:p w14:paraId="54F6412E" w14:textId="77777777" w:rsidR="009E0EEA" w:rsidRPr="00FB6A64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Konfidencialumas</w:t>
      </w:r>
    </w:p>
    <w:p w14:paraId="062F587B" w14:textId="686C3FF5" w:rsidR="009E0EEA" w:rsidRPr="00FB6A64" w:rsidRDefault="003D0E8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olor w:val="000000"/>
          <w:sz w:val="21"/>
          <w:szCs w:val="21"/>
          <w:lang w:val="lt-LT"/>
        </w:rPr>
      </w:pP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ir CPO LT užtikrina, kad:</w:t>
      </w:r>
    </w:p>
    <w:p w14:paraId="61622732" w14:textId="5BCDF04D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konfidencialią informa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ciją naudos tik DPS veikimo ir </w:t>
      </w:r>
      <w:r w:rsidR="00882F4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onkrečių pirkimų vykdymo tikslais;</w:t>
      </w:r>
    </w:p>
    <w:p w14:paraId="0D869211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0B395B94" w:rsidR="009E0EEA" w:rsidRPr="00FB6A64" w:rsidRDefault="002A6E3E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onfidencialia informacija nelaikoma:</w:t>
      </w:r>
    </w:p>
    <w:p w14:paraId="4CE48B86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viešai prieinama;</w:t>
      </w:r>
    </w:p>
    <w:p w14:paraId="76C9826C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valdoma šalių be apribojimų ją atskleisti;</w:t>
      </w:r>
    </w:p>
    <w:p w14:paraId="2B9D54E8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privalo būti atskleista pagal įstatymus ar kitus teisės aktus.</w:t>
      </w:r>
    </w:p>
    <w:p w14:paraId="1E798FA5" w14:textId="77777777" w:rsidR="009E0EEA" w:rsidRPr="00FB6A64" w:rsidRDefault="009E0EEA" w:rsidP="009E0EEA">
      <w:pPr>
        <w:spacing w:after="0"/>
        <w:ind w:left="720"/>
        <w:jc w:val="both"/>
        <w:rPr>
          <w:rFonts w:ascii="Arial" w:hAnsi="Arial" w:cs="Arial"/>
          <w:sz w:val="21"/>
          <w:szCs w:val="21"/>
          <w:lang w:val="lt-LT"/>
        </w:rPr>
      </w:pPr>
    </w:p>
    <w:p w14:paraId="38885D1F" w14:textId="77777777" w:rsidR="009E0EEA" w:rsidRPr="00FB6A64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 xml:space="preserve">Atsakomybė </w:t>
      </w:r>
    </w:p>
    <w:p w14:paraId="6269403B" w14:textId="34254C41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LT elektroninių paslaugų teikimą reglamentuojančių teisės aktų ribose atsako už tinkamą </w:t>
      </w:r>
      <w:r w:rsidR="0099157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3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.4 papunktyje numatytų įsipareigojimų vykdymą, taip pat už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ir CPO LT vidinės kompiuterinės sistemos saugumą bei slaptumą.</w:t>
      </w:r>
    </w:p>
    <w:p w14:paraId="7AD20CB1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0326E4D2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tiekėjo ar Užsakovo pateiktos informacijos teisėtumą, tikrumą bei jos sukeltas pasekmes ir už </w:t>
      </w:r>
      <w:r w:rsidR="00EF5062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iekėjo ar Užsakovo veiksmais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arba </w:t>
      </w:r>
      <w:r w:rsidR="00EF5062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1DB98DB5" w:rsidR="009E0EEA" w:rsidRPr="00FB6A64" w:rsidRDefault="00A0060B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visiškai atsako už visus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atliktus veiksmus panaudojant tiekėjo Naudotojams suteiktus identifikavimo duomenis, taip pat atsako už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pateiktų tiekėjo duomenų ir informacijos teisingumą ir teisėtumą.</w:t>
      </w:r>
    </w:p>
    <w:p w14:paraId="1C924C2F" w14:textId="21BE2D46" w:rsidR="009E0EEA" w:rsidRPr="00FB6A64" w:rsidRDefault="00A4569B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atlygina CPO LT nuostolius, atsiradusius dėl CPO LT programinės įrangos arba suteiktų priemonių gadinimo, neteisėto poveikio ar pakeitimų, kitų neteisėtų tiekėjo veiksmų ar dėl naudojimosi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ne D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PS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apraše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numatytą paskirtį. 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N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apriboja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DPS </w:t>
      </w:r>
      <w:r w:rsidR="002B0F46" w:rsidRPr="00FB6A64">
        <w:rPr>
          <w:rFonts w:ascii="Arial" w:hAnsi="Arial" w:cs="Arial"/>
          <w:caps w:val="0"/>
          <w:sz w:val="21"/>
          <w:szCs w:val="21"/>
          <w:lang w:val="lt-LT"/>
        </w:rPr>
        <w:t>tiekėjui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1 mėnesiui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>P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akartotinai nustač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apriboja Tiekėjui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3 mėnesiams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7D8E7D41" w14:textId="4141ADF2" w:rsidR="001E33DF" w:rsidRDefault="00F018F7" w:rsidP="001E33DF">
      <w:pPr>
        <w:pStyle w:val="Sraopastraip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sz w:val="21"/>
          <w:szCs w:val="21"/>
          <w:lang w:val="lt-LT"/>
        </w:rPr>
        <w:lastRenderedPageBreak/>
        <w:t>N</w:t>
      </w:r>
      <w:r w:rsidR="001E33DF" w:rsidRPr="00FB6A64">
        <w:rPr>
          <w:rFonts w:ascii="Arial" w:hAnsi="Arial" w:cs="Arial"/>
          <w:sz w:val="21"/>
          <w:szCs w:val="21"/>
          <w:lang w:val="lt-LT"/>
        </w:rPr>
        <w:t>ustačius, kad tiekėjas nesilaiko 3.2.</w:t>
      </w:r>
      <w:r w:rsidR="00BA14B0" w:rsidRPr="00FB6A64">
        <w:rPr>
          <w:rFonts w:ascii="Arial" w:hAnsi="Arial" w:cs="Arial"/>
          <w:sz w:val="21"/>
          <w:szCs w:val="21"/>
          <w:lang w:val="lt-LT"/>
        </w:rPr>
        <w:t>4</w:t>
      </w:r>
      <w:r w:rsidR="001E33DF" w:rsidRPr="00FB6A64">
        <w:rPr>
          <w:rFonts w:ascii="Arial" w:hAnsi="Arial" w:cs="Arial"/>
          <w:sz w:val="21"/>
          <w:szCs w:val="21"/>
          <w:lang w:val="lt-LT"/>
        </w:rPr>
        <w:t xml:space="preserve"> papunktyje nustatytos pareigos,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="001E33DF" w:rsidRPr="00FB6A64">
        <w:rPr>
          <w:rFonts w:ascii="Arial" w:hAnsi="Arial" w:cs="Arial"/>
          <w:sz w:val="21"/>
          <w:szCs w:val="21"/>
          <w:lang w:val="lt-LT"/>
        </w:rPr>
        <w:t>sustabdo tiekėjo dalyvavimą konkrečiuose užsakymuose iki nebeliks aplinkybių, dėl kurių DPS tiekėjo dalyvavimas buvo sustabdytas.</w:t>
      </w:r>
    </w:p>
    <w:p w14:paraId="235DF743" w14:textId="322683D8" w:rsidR="00FB6A64" w:rsidRPr="00FB6A64" w:rsidRDefault="00FB6A64" w:rsidP="001E33DF">
      <w:pPr>
        <w:pStyle w:val="Sraopastraip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>Tiekėjas sumoka CP</w:t>
      </w:r>
      <w:r w:rsidRPr="00314ECA">
        <w:rPr>
          <w:rFonts w:ascii="Arial" w:hAnsi="Arial" w:cs="Arial"/>
          <w:sz w:val="21"/>
          <w:szCs w:val="21"/>
          <w:lang w:val="lt-LT"/>
        </w:rPr>
        <w:t xml:space="preserve">O LT </w:t>
      </w:r>
      <w:r w:rsidR="00314ECA" w:rsidRPr="00314ECA">
        <w:rPr>
          <w:rFonts w:ascii="Arial" w:hAnsi="Arial" w:cs="Arial"/>
          <w:sz w:val="21"/>
          <w:szCs w:val="21"/>
          <w:lang w:val="lt-LT"/>
        </w:rPr>
        <w:t>150</w:t>
      </w:r>
      <w:r w:rsidRPr="00314ECA">
        <w:rPr>
          <w:rFonts w:ascii="Arial" w:hAnsi="Arial" w:cs="Arial"/>
          <w:sz w:val="21"/>
          <w:szCs w:val="21"/>
          <w:lang w:val="lt-LT"/>
        </w:rPr>
        <w:t xml:space="preserve"> Eur, </w:t>
      </w:r>
      <w:r w:rsidRPr="00FB6A64">
        <w:rPr>
          <w:rFonts w:ascii="Arial" w:hAnsi="Arial" w:cs="Arial"/>
          <w:sz w:val="21"/>
          <w:szCs w:val="21"/>
          <w:lang w:val="lt-LT"/>
        </w:rPr>
        <w:t>jei jis atsiima pasiūlymą pasibaigus pasiūlymų pateikimo terminui ar atsisako pasirašyti pirkimo sutartį konkretaus pirkimo dokumentuose ir pasiūlyme nurodytomis sąlygomis.</w:t>
      </w:r>
    </w:p>
    <w:p w14:paraId="7FCD1B73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Tretiesiems asmenims pareiškus reikalavimą dėl žalos atlyginimo, žalą atlygina kaltoji šalis.</w:t>
      </w:r>
    </w:p>
    <w:p w14:paraId="269727CF" w14:textId="77777777" w:rsidR="001F6BAA" w:rsidRPr="00FB6A64" w:rsidRDefault="001F6BAA" w:rsidP="00A953EE">
      <w:pPr>
        <w:pStyle w:val="Sraopastraipa"/>
        <w:ind w:left="0"/>
        <w:rPr>
          <w:sz w:val="24"/>
          <w:szCs w:val="24"/>
          <w:lang w:val="lt-LT"/>
        </w:rPr>
        <w:sectPr w:rsidR="001F6BAA" w:rsidRPr="00FB6A64" w:rsidSect="008D20B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991" w:bottom="1134" w:left="1701" w:header="567" w:footer="567" w:gutter="0"/>
          <w:cols w:space="1296"/>
          <w:titlePg/>
          <w:docGrid w:linePitch="360"/>
        </w:sectPr>
      </w:pPr>
    </w:p>
    <w:p w14:paraId="24DFAE1E" w14:textId="6D372539" w:rsidR="003335A0" w:rsidRPr="00FB6A64" w:rsidRDefault="00314ECA" w:rsidP="00314ECA">
      <w:pPr>
        <w:spacing w:after="160" w:line="259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sz w:val="21"/>
          <w:szCs w:val="21"/>
          <w:lang w:val="lt-LT"/>
        </w:rPr>
        <w:lastRenderedPageBreak/>
        <w:t xml:space="preserve"> </w:t>
      </w:r>
    </w:p>
    <w:sectPr w:rsidR="003335A0" w:rsidRPr="00FB6A64" w:rsidSect="00066024"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7CC0" w14:textId="77777777" w:rsidR="00FE251A" w:rsidRDefault="00FE251A" w:rsidP="008800FB">
      <w:pPr>
        <w:spacing w:after="0" w:line="240" w:lineRule="auto"/>
      </w:pPr>
      <w:r>
        <w:separator/>
      </w:r>
    </w:p>
  </w:endnote>
  <w:endnote w:type="continuationSeparator" w:id="0">
    <w:p w14:paraId="6091FB1D" w14:textId="77777777" w:rsidR="00FE251A" w:rsidRDefault="00FE251A" w:rsidP="008800FB">
      <w:pPr>
        <w:spacing w:after="0" w:line="240" w:lineRule="auto"/>
      </w:pPr>
      <w:r>
        <w:continuationSeparator/>
      </w:r>
    </w:p>
  </w:endnote>
  <w:endnote w:type="continuationNotice" w:id="1">
    <w:p w14:paraId="5C574A2D" w14:textId="77777777" w:rsidR="00FE251A" w:rsidRDefault="00FE2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54A5A7AF" w:rsidR="00C84DF2" w:rsidRDefault="00C84DF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3AD96928" w14:textId="77777777" w:rsidTr="5D7A6CAD">
      <w:tc>
        <w:tcPr>
          <w:tcW w:w="3210" w:type="dxa"/>
        </w:tcPr>
        <w:p w14:paraId="6499D096" w14:textId="216E2AFF" w:rsidR="5D7A6CAD" w:rsidRDefault="5D7A6CAD" w:rsidP="5D7A6CAD">
          <w:pPr>
            <w:pStyle w:val="Antrats"/>
            <w:ind w:left="-115"/>
          </w:pPr>
        </w:p>
      </w:tc>
      <w:tc>
        <w:tcPr>
          <w:tcW w:w="3210" w:type="dxa"/>
        </w:tcPr>
        <w:p w14:paraId="6AFF6558" w14:textId="78296CEA" w:rsidR="5D7A6CAD" w:rsidRDefault="5D7A6CAD" w:rsidP="5D7A6CAD">
          <w:pPr>
            <w:pStyle w:val="Antrats"/>
            <w:jc w:val="center"/>
          </w:pPr>
        </w:p>
      </w:tc>
      <w:tc>
        <w:tcPr>
          <w:tcW w:w="3210" w:type="dxa"/>
        </w:tcPr>
        <w:p w14:paraId="4AB6CC24" w14:textId="2B982284" w:rsidR="5D7A6CAD" w:rsidRDefault="5D7A6CAD" w:rsidP="5D7A6CAD">
          <w:pPr>
            <w:pStyle w:val="Antrats"/>
            <w:ind w:right="-115"/>
            <w:jc w:val="right"/>
          </w:pPr>
        </w:p>
      </w:tc>
    </w:tr>
  </w:tbl>
  <w:p w14:paraId="13D96B5F" w14:textId="0C973411" w:rsidR="5D7A6CAD" w:rsidRDefault="5D7A6CAD" w:rsidP="5D7A6CA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54F93DB" w14:textId="77777777" w:rsidTr="5D7A6CAD">
      <w:tc>
        <w:tcPr>
          <w:tcW w:w="3210" w:type="dxa"/>
        </w:tcPr>
        <w:p w14:paraId="7D5C0D01" w14:textId="3D670F0B" w:rsidR="5D7A6CAD" w:rsidRDefault="5D7A6CAD" w:rsidP="5D7A6CAD">
          <w:pPr>
            <w:pStyle w:val="Antrats"/>
            <w:ind w:left="-115"/>
          </w:pPr>
        </w:p>
      </w:tc>
      <w:tc>
        <w:tcPr>
          <w:tcW w:w="3210" w:type="dxa"/>
        </w:tcPr>
        <w:p w14:paraId="6C43471F" w14:textId="7B351893" w:rsidR="5D7A6CAD" w:rsidRDefault="5D7A6CAD" w:rsidP="5D7A6CAD">
          <w:pPr>
            <w:pStyle w:val="Antrats"/>
            <w:jc w:val="center"/>
          </w:pPr>
        </w:p>
      </w:tc>
      <w:tc>
        <w:tcPr>
          <w:tcW w:w="3210" w:type="dxa"/>
        </w:tcPr>
        <w:p w14:paraId="649E167E" w14:textId="4BCDB91C" w:rsidR="5D7A6CAD" w:rsidRDefault="5D7A6CAD" w:rsidP="5D7A6CAD">
          <w:pPr>
            <w:pStyle w:val="Antrats"/>
            <w:ind w:right="-115"/>
            <w:jc w:val="right"/>
          </w:pPr>
        </w:p>
      </w:tc>
    </w:tr>
  </w:tbl>
  <w:p w14:paraId="4EB91E52" w14:textId="0D50A5DD" w:rsidR="5D7A6CAD" w:rsidRDefault="5D7A6CAD" w:rsidP="5D7A6C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B9FD" w14:textId="77777777" w:rsidR="00FE251A" w:rsidRDefault="00FE251A" w:rsidP="008800FB">
      <w:pPr>
        <w:spacing w:after="0" w:line="240" w:lineRule="auto"/>
      </w:pPr>
      <w:r>
        <w:separator/>
      </w:r>
    </w:p>
  </w:footnote>
  <w:footnote w:type="continuationSeparator" w:id="0">
    <w:p w14:paraId="74CD7FA8" w14:textId="77777777" w:rsidR="00FE251A" w:rsidRDefault="00FE251A" w:rsidP="008800FB">
      <w:pPr>
        <w:spacing w:after="0" w:line="240" w:lineRule="auto"/>
      </w:pPr>
      <w:r>
        <w:continuationSeparator/>
      </w:r>
    </w:p>
  </w:footnote>
  <w:footnote w:type="continuationNotice" w:id="1">
    <w:p w14:paraId="50141BAA" w14:textId="77777777" w:rsidR="00FE251A" w:rsidRDefault="00FE25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7"/>
      <w:gridCol w:w="3417"/>
    </w:tblGrid>
    <w:tr w:rsidR="00627B48" w14:paraId="7F4CEAF1" w14:textId="77777777" w:rsidTr="00AB70A8">
      <w:tc>
        <w:tcPr>
          <w:tcW w:w="6204" w:type="dxa"/>
        </w:tcPr>
        <w:p w14:paraId="66D1E531" w14:textId="77777777" w:rsidR="00627B48" w:rsidRDefault="00627B48" w:rsidP="00627B48">
          <w:pPr>
            <w:rPr>
              <w:lang w:eastAsia="ja-JP"/>
            </w:rPr>
          </w:pPr>
        </w:p>
      </w:tc>
      <w:tc>
        <w:tcPr>
          <w:tcW w:w="3650" w:type="dxa"/>
        </w:tcPr>
        <w:p w14:paraId="77D346B8" w14:textId="0B673F89" w:rsidR="00627B48" w:rsidRDefault="00627B48" w:rsidP="00627B48">
          <w:pPr>
            <w:spacing w:after="0"/>
            <w:rPr>
              <w:lang w:eastAsia="ja-JP"/>
            </w:rPr>
          </w:pPr>
        </w:p>
      </w:tc>
    </w:tr>
  </w:tbl>
  <w:p w14:paraId="0503135C" w14:textId="77777777" w:rsidR="00627B48" w:rsidRDefault="00627B48" w:rsidP="008800FB">
    <w:pPr>
      <w:pStyle w:val="Antrats"/>
      <w:jc w:val="right"/>
      <w:rPr>
        <w:i/>
        <w:color w:val="FF000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35A7" w14:textId="08AC730A" w:rsidR="009F4B39" w:rsidRPr="00F83D18" w:rsidRDefault="009F4B39" w:rsidP="000A317C">
    <w:pPr>
      <w:spacing w:after="0" w:line="240" w:lineRule="auto"/>
      <w:rPr>
        <w:sz w:val="20"/>
        <w:szCs w:val="20"/>
        <w:lang w:val="lt-LT" w:eastAsia="ja-JP"/>
      </w:rPr>
    </w:pPr>
  </w:p>
  <w:p w14:paraId="52DCFDDC" w14:textId="77777777" w:rsidR="000A317C" w:rsidRPr="00F83D18" w:rsidRDefault="000A317C" w:rsidP="000A317C">
    <w:pPr>
      <w:spacing w:after="0" w:line="240" w:lineRule="auto"/>
      <w:rPr>
        <w:sz w:val="20"/>
        <w:szCs w:val="20"/>
        <w:lang w:val="lt-LT" w:eastAsia="ja-JP"/>
      </w:rPr>
    </w:pPr>
  </w:p>
  <w:p w14:paraId="4AA41A26" w14:textId="77777777" w:rsidR="00EA6B9C" w:rsidRPr="00F83D18" w:rsidRDefault="00EA6B9C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4DF3"/>
    <w:multiLevelType w:val="multilevel"/>
    <w:tmpl w:val="1654E20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3"/>
        </w:tabs>
        <w:ind w:left="1277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0"/>
  </w:num>
  <w:num w:numId="4" w16cid:durableId="1119301946">
    <w:abstractNumId w:val="9"/>
  </w:num>
  <w:num w:numId="5" w16cid:durableId="2002541558">
    <w:abstractNumId w:val="10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1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144D0"/>
    <w:rsid w:val="00023D09"/>
    <w:rsid w:val="00026116"/>
    <w:rsid w:val="000322D8"/>
    <w:rsid w:val="000409BC"/>
    <w:rsid w:val="00046011"/>
    <w:rsid w:val="00046BDA"/>
    <w:rsid w:val="00054C71"/>
    <w:rsid w:val="00066024"/>
    <w:rsid w:val="0007026B"/>
    <w:rsid w:val="00070CD1"/>
    <w:rsid w:val="0007454A"/>
    <w:rsid w:val="00080EE8"/>
    <w:rsid w:val="00080F6A"/>
    <w:rsid w:val="00087302"/>
    <w:rsid w:val="000A00CF"/>
    <w:rsid w:val="000A317C"/>
    <w:rsid w:val="000A4D65"/>
    <w:rsid w:val="000B5067"/>
    <w:rsid w:val="000B558D"/>
    <w:rsid w:val="000D1590"/>
    <w:rsid w:val="000D1945"/>
    <w:rsid w:val="000D4A89"/>
    <w:rsid w:val="000E1BF0"/>
    <w:rsid w:val="000E4DD7"/>
    <w:rsid w:val="00106F5D"/>
    <w:rsid w:val="0011698F"/>
    <w:rsid w:val="001367B3"/>
    <w:rsid w:val="001634AD"/>
    <w:rsid w:val="0019162A"/>
    <w:rsid w:val="00191B83"/>
    <w:rsid w:val="00195099"/>
    <w:rsid w:val="001C4BA6"/>
    <w:rsid w:val="001C60A8"/>
    <w:rsid w:val="001E0A1D"/>
    <w:rsid w:val="001E33DF"/>
    <w:rsid w:val="001F6BAA"/>
    <w:rsid w:val="00207E15"/>
    <w:rsid w:val="0021018D"/>
    <w:rsid w:val="00213066"/>
    <w:rsid w:val="00214BA7"/>
    <w:rsid w:val="002161AA"/>
    <w:rsid w:val="00216DCA"/>
    <w:rsid w:val="00222A11"/>
    <w:rsid w:val="00233873"/>
    <w:rsid w:val="0023556F"/>
    <w:rsid w:val="00242646"/>
    <w:rsid w:val="0024301B"/>
    <w:rsid w:val="00244754"/>
    <w:rsid w:val="00246393"/>
    <w:rsid w:val="002531F4"/>
    <w:rsid w:val="002559DF"/>
    <w:rsid w:val="00255B35"/>
    <w:rsid w:val="00262EFF"/>
    <w:rsid w:val="00267BE0"/>
    <w:rsid w:val="002747EA"/>
    <w:rsid w:val="002751BF"/>
    <w:rsid w:val="00276B68"/>
    <w:rsid w:val="002857EF"/>
    <w:rsid w:val="00286A72"/>
    <w:rsid w:val="002A2CA7"/>
    <w:rsid w:val="002A6E3E"/>
    <w:rsid w:val="002B0F46"/>
    <w:rsid w:val="002B66C5"/>
    <w:rsid w:val="002C1B9D"/>
    <w:rsid w:val="002C2F6D"/>
    <w:rsid w:val="002C47B3"/>
    <w:rsid w:val="002C5F1F"/>
    <w:rsid w:val="002C75B2"/>
    <w:rsid w:val="002D4CA8"/>
    <w:rsid w:val="002D5B89"/>
    <w:rsid w:val="002E240F"/>
    <w:rsid w:val="002E75B4"/>
    <w:rsid w:val="002F6ECA"/>
    <w:rsid w:val="00301DC4"/>
    <w:rsid w:val="003038D3"/>
    <w:rsid w:val="00303CBC"/>
    <w:rsid w:val="00311732"/>
    <w:rsid w:val="00311F50"/>
    <w:rsid w:val="00312AF7"/>
    <w:rsid w:val="00314ECA"/>
    <w:rsid w:val="003221CE"/>
    <w:rsid w:val="00327D73"/>
    <w:rsid w:val="003335A0"/>
    <w:rsid w:val="00343D04"/>
    <w:rsid w:val="00343E8F"/>
    <w:rsid w:val="00360210"/>
    <w:rsid w:val="00363B18"/>
    <w:rsid w:val="00365A21"/>
    <w:rsid w:val="00374FB3"/>
    <w:rsid w:val="00380E5B"/>
    <w:rsid w:val="003812AA"/>
    <w:rsid w:val="00387C4A"/>
    <w:rsid w:val="0039209D"/>
    <w:rsid w:val="003A298D"/>
    <w:rsid w:val="003B0990"/>
    <w:rsid w:val="003B1CC6"/>
    <w:rsid w:val="003B3356"/>
    <w:rsid w:val="003B54A0"/>
    <w:rsid w:val="003B670F"/>
    <w:rsid w:val="003C4BFD"/>
    <w:rsid w:val="003C624B"/>
    <w:rsid w:val="003C7EA4"/>
    <w:rsid w:val="003D0E8A"/>
    <w:rsid w:val="003D7AF7"/>
    <w:rsid w:val="003E0E33"/>
    <w:rsid w:val="003F57CF"/>
    <w:rsid w:val="0040023A"/>
    <w:rsid w:val="00420215"/>
    <w:rsid w:val="00424A0D"/>
    <w:rsid w:val="00430040"/>
    <w:rsid w:val="00431481"/>
    <w:rsid w:val="0043258C"/>
    <w:rsid w:val="0044110F"/>
    <w:rsid w:val="00457750"/>
    <w:rsid w:val="00482546"/>
    <w:rsid w:val="004904B0"/>
    <w:rsid w:val="00490657"/>
    <w:rsid w:val="00496A7B"/>
    <w:rsid w:val="004A0DD5"/>
    <w:rsid w:val="004D0F07"/>
    <w:rsid w:val="004D7C5D"/>
    <w:rsid w:val="004E28D3"/>
    <w:rsid w:val="004F5CCE"/>
    <w:rsid w:val="004F663E"/>
    <w:rsid w:val="00510877"/>
    <w:rsid w:val="00511039"/>
    <w:rsid w:val="005208A7"/>
    <w:rsid w:val="00521F75"/>
    <w:rsid w:val="005350CC"/>
    <w:rsid w:val="005523D6"/>
    <w:rsid w:val="00567812"/>
    <w:rsid w:val="005949C0"/>
    <w:rsid w:val="00595FE7"/>
    <w:rsid w:val="00596C5A"/>
    <w:rsid w:val="005A3C2B"/>
    <w:rsid w:val="005B3270"/>
    <w:rsid w:val="005B3EF2"/>
    <w:rsid w:val="005C3C0C"/>
    <w:rsid w:val="005C514A"/>
    <w:rsid w:val="005D54A5"/>
    <w:rsid w:val="005D6DC6"/>
    <w:rsid w:val="005E4CC8"/>
    <w:rsid w:val="005F681D"/>
    <w:rsid w:val="005F728B"/>
    <w:rsid w:val="00600FDD"/>
    <w:rsid w:val="00603152"/>
    <w:rsid w:val="00615CB3"/>
    <w:rsid w:val="0061716B"/>
    <w:rsid w:val="00627B48"/>
    <w:rsid w:val="00632A7C"/>
    <w:rsid w:val="00635E3A"/>
    <w:rsid w:val="00636FA8"/>
    <w:rsid w:val="0064030B"/>
    <w:rsid w:val="006447CF"/>
    <w:rsid w:val="0064589C"/>
    <w:rsid w:val="0066230C"/>
    <w:rsid w:val="0068607C"/>
    <w:rsid w:val="00695087"/>
    <w:rsid w:val="00695DD8"/>
    <w:rsid w:val="006A71F5"/>
    <w:rsid w:val="006B5E10"/>
    <w:rsid w:val="006B63C5"/>
    <w:rsid w:val="006D7716"/>
    <w:rsid w:val="006E173D"/>
    <w:rsid w:val="006E737A"/>
    <w:rsid w:val="006E7D4C"/>
    <w:rsid w:val="00710440"/>
    <w:rsid w:val="00711DD4"/>
    <w:rsid w:val="00746216"/>
    <w:rsid w:val="007603AB"/>
    <w:rsid w:val="00763DC0"/>
    <w:rsid w:val="00772E52"/>
    <w:rsid w:val="007809CF"/>
    <w:rsid w:val="00782116"/>
    <w:rsid w:val="00785D0B"/>
    <w:rsid w:val="00795874"/>
    <w:rsid w:val="007A3294"/>
    <w:rsid w:val="007B0DA9"/>
    <w:rsid w:val="007B4593"/>
    <w:rsid w:val="007C4485"/>
    <w:rsid w:val="007D1E79"/>
    <w:rsid w:val="007E1A90"/>
    <w:rsid w:val="007E1FFC"/>
    <w:rsid w:val="007F5B09"/>
    <w:rsid w:val="00807218"/>
    <w:rsid w:val="0081308B"/>
    <w:rsid w:val="0081748C"/>
    <w:rsid w:val="00817A6F"/>
    <w:rsid w:val="00827186"/>
    <w:rsid w:val="0083017E"/>
    <w:rsid w:val="008309C6"/>
    <w:rsid w:val="00833AF6"/>
    <w:rsid w:val="008363FA"/>
    <w:rsid w:val="00836C1A"/>
    <w:rsid w:val="00837F31"/>
    <w:rsid w:val="00841FE9"/>
    <w:rsid w:val="00843C19"/>
    <w:rsid w:val="00865571"/>
    <w:rsid w:val="00871D9E"/>
    <w:rsid w:val="008773C3"/>
    <w:rsid w:val="008800FB"/>
    <w:rsid w:val="00882F43"/>
    <w:rsid w:val="0088322A"/>
    <w:rsid w:val="00884202"/>
    <w:rsid w:val="0089190C"/>
    <w:rsid w:val="00896C0C"/>
    <w:rsid w:val="008A0F03"/>
    <w:rsid w:val="008A705D"/>
    <w:rsid w:val="008B0E67"/>
    <w:rsid w:val="008C1B49"/>
    <w:rsid w:val="008D20B3"/>
    <w:rsid w:val="008D41E8"/>
    <w:rsid w:val="008D63E7"/>
    <w:rsid w:val="008F5F91"/>
    <w:rsid w:val="0091784D"/>
    <w:rsid w:val="00920722"/>
    <w:rsid w:val="009207F4"/>
    <w:rsid w:val="00932CBA"/>
    <w:rsid w:val="00933754"/>
    <w:rsid w:val="0094085C"/>
    <w:rsid w:val="00943490"/>
    <w:rsid w:val="00947FF9"/>
    <w:rsid w:val="00950C05"/>
    <w:rsid w:val="00952914"/>
    <w:rsid w:val="00961B92"/>
    <w:rsid w:val="00970DEE"/>
    <w:rsid w:val="00991571"/>
    <w:rsid w:val="00992AA7"/>
    <w:rsid w:val="0099390C"/>
    <w:rsid w:val="00993DAA"/>
    <w:rsid w:val="00995E60"/>
    <w:rsid w:val="009A2DD9"/>
    <w:rsid w:val="009A3EFD"/>
    <w:rsid w:val="009B052A"/>
    <w:rsid w:val="009B1274"/>
    <w:rsid w:val="009B5A66"/>
    <w:rsid w:val="009C118B"/>
    <w:rsid w:val="009C2561"/>
    <w:rsid w:val="009C2C5B"/>
    <w:rsid w:val="009E0EEA"/>
    <w:rsid w:val="009E2A8A"/>
    <w:rsid w:val="009F4951"/>
    <w:rsid w:val="009F4B39"/>
    <w:rsid w:val="00A0060B"/>
    <w:rsid w:val="00A30E0D"/>
    <w:rsid w:val="00A36E80"/>
    <w:rsid w:val="00A3773F"/>
    <w:rsid w:val="00A4128C"/>
    <w:rsid w:val="00A447B1"/>
    <w:rsid w:val="00A4569B"/>
    <w:rsid w:val="00A6201E"/>
    <w:rsid w:val="00A94033"/>
    <w:rsid w:val="00A953EE"/>
    <w:rsid w:val="00A95A56"/>
    <w:rsid w:val="00AA0F38"/>
    <w:rsid w:val="00AA5846"/>
    <w:rsid w:val="00AB70A8"/>
    <w:rsid w:val="00AD75F4"/>
    <w:rsid w:val="00AD7633"/>
    <w:rsid w:val="00AF0F26"/>
    <w:rsid w:val="00B10D4F"/>
    <w:rsid w:val="00B2212F"/>
    <w:rsid w:val="00B22721"/>
    <w:rsid w:val="00B37044"/>
    <w:rsid w:val="00B42445"/>
    <w:rsid w:val="00B56EA4"/>
    <w:rsid w:val="00B66EBA"/>
    <w:rsid w:val="00B704BA"/>
    <w:rsid w:val="00B70EA6"/>
    <w:rsid w:val="00B75F11"/>
    <w:rsid w:val="00B76EDC"/>
    <w:rsid w:val="00B82C26"/>
    <w:rsid w:val="00B8367B"/>
    <w:rsid w:val="00B87121"/>
    <w:rsid w:val="00B96283"/>
    <w:rsid w:val="00B96331"/>
    <w:rsid w:val="00BA14B0"/>
    <w:rsid w:val="00BB5514"/>
    <w:rsid w:val="00BD6CB5"/>
    <w:rsid w:val="00BD7AE1"/>
    <w:rsid w:val="00BE3471"/>
    <w:rsid w:val="00BE76F1"/>
    <w:rsid w:val="00BF7E34"/>
    <w:rsid w:val="00C11F36"/>
    <w:rsid w:val="00C200FF"/>
    <w:rsid w:val="00C37A60"/>
    <w:rsid w:val="00C4251A"/>
    <w:rsid w:val="00C43194"/>
    <w:rsid w:val="00C46AC9"/>
    <w:rsid w:val="00C47F11"/>
    <w:rsid w:val="00C5021A"/>
    <w:rsid w:val="00C52C51"/>
    <w:rsid w:val="00C7511E"/>
    <w:rsid w:val="00C76FD9"/>
    <w:rsid w:val="00C84DF2"/>
    <w:rsid w:val="00C869E2"/>
    <w:rsid w:val="00C92527"/>
    <w:rsid w:val="00C92D57"/>
    <w:rsid w:val="00C94E6C"/>
    <w:rsid w:val="00CA3566"/>
    <w:rsid w:val="00CA501C"/>
    <w:rsid w:val="00CB72CE"/>
    <w:rsid w:val="00CC5362"/>
    <w:rsid w:val="00CD1160"/>
    <w:rsid w:val="00CD73AA"/>
    <w:rsid w:val="00CE13DB"/>
    <w:rsid w:val="00CE6437"/>
    <w:rsid w:val="00CE7F84"/>
    <w:rsid w:val="00D062D5"/>
    <w:rsid w:val="00D070AD"/>
    <w:rsid w:val="00D07853"/>
    <w:rsid w:val="00D106B5"/>
    <w:rsid w:val="00D15405"/>
    <w:rsid w:val="00D20BC5"/>
    <w:rsid w:val="00D21741"/>
    <w:rsid w:val="00D518B5"/>
    <w:rsid w:val="00D51E0A"/>
    <w:rsid w:val="00D51EA0"/>
    <w:rsid w:val="00D63420"/>
    <w:rsid w:val="00D8750B"/>
    <w:rsid w:val="00D9171D"/>
    <w:rsid w:val="00DA1D1A"/>
    <w:rsid w:val="00DA1F4F"/>
    <w:rsid w:val="00DA3FA7"/>
    <w:rsid w:val="00DA75AC"/>
    <w:rsid w:val="00DB07E3"/>
    <w:rsid w:val="00DC6A39"/>
    <w:rsid w:val="00DC7F40"/>
    <w:rsid w:val="00DD38FA"/>
    <w:rsid w:val="00DD7EB5"/>
    <w:rsid w:val="00DE0C08"/>
    <w:rsid w:val="00DE1715"/>
    <w:rsid w:val="00DE797A"/>
    <w:rsid w:val="00E20E58"/>
    <w:rsid w:val="00E43EAC"/>
    <w:rsid w:val="00E5152E"/>
    <w:rsid w:val="00E5790E"/>
    <w:rsid w:val="00E655BE"/>
    <w:rsid w:val="00E67388"/>
    <w:rsid w:val="00E83E6E"/>
    <w:rsid w:val="00E868C6"/>
    <w:rsid w:val="00E90156"/>
    <w:rsid w:val="00E91E4B"/>
    <w:rsid w:val="00E93631"/>
    <w:rsid w:val="00E93A03"/>
    <w:rsid w:val="00E94C66"/>
    <w:rsid w:val="00EA6B9C"/>
    <w:rsid w:val="00EB32AD"/>
    <w:rsid w:val="00EB4FAB"/>
    <w:rsid w:val="00EC37C6"/>
    <w:rsid w:val="00EC6458"/>
    <w:rsid w:val="00ED03F7"/>
    <w:rsid w:val="00ED0E64"/>
    <w:rsid w:val="00ED6FC5"/>
    <w:rsid w:val="00EF1289"/>
    <w:rsid w:val="00EF4E26"/>
    <w:rsid w:val="00EF5062"/>
    <w:rsid w:val="00EF6080"/>
    <w:rsid w:val="00EF6255"/>
    <w:rsid w:val="00F018F7"/>
    <w:rsid w:val="00F0446C"/>
    <w:rsid w:val="00F17EE5"/>
    <w:rsid w:val="00F24B9A"/>
    <w:rsid w:val="00F25C4F"/>
    <w:rsid w:val="00F363AD"/>
    <w:rsid w:val="00F36D02"/>
    <w:rsid w:val="00F4402C"/>
    <w:rsid w:val="00F464B2"/>
    <w:rsid w:val="00F47A10"/>
    <w:rsid w:val="00F51876"/>
    <w:rsid w:val="00F529E6"/>
    <w:rsid w:val="00F533F0"/>
    <w:rsid w:val="00F6145C"/>
    <w:rsid w:val="00F63BEF"/>
    <w:rsid w:val="00F740BC"/>
    <w:rsid w:val="00F76764"/>
    <w:rsid w:val="00F76AB0"/>
    <w:rsid w:val="00F83D18"/>
    <w:rsid w:val="00F9354B"/>
    <w:rsid w:val="00FB020B"/>
    <w:rsid w:val="00FB6A64"/>
    <w:rsid w:val="00FC4723"/>
    <w:rsid w:val="00FD0D7D"/>
    <w:rsid w:val="00FD4A29"/>
    <w:rsid w:val="00FE251A"/>
    <w:rsid w:val="00FF1814"/>
    <w:rsid w:val="00FF44AC"/>
    <w:rsid w:val="00FF611D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0FB"/>
    <w:pPr>
      <w:spacing w:after="200"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"/>
    <w:basedOn w:val="prastasis"/>
    <w:link w:val="SraopastraipaDiagrama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8800FB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0FB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Lentelstinklelis">
    <w:name w:val="Table Grid"/>
    <w:basedOn w:val="prastojilente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prastojilentel"/>
    <w:next w:val="Lentelstinklelis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A705D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Numatytasispastraiposriftas"/>
    <w:rsid w:val="002C75B2"/>
  </w:style>
  <w:style w:type="table" w:customStyle="1" w:styleId="TableGrid12">
    <w:name w:val="Table Grid12"/>
    <w:basedOn w:val="prastojilentel"/>
    <w:next w:val="Lentelstinklelis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3E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Numatytasispastraiposriftas"/>
    <w:rsid w:val="00F76AB0"/>
  </w:style>
  <w:style w:type="character" w:customStyle="1" w:styleId="eop">
    <w:name w:val="eop"/>
    <w:basedOn w:val="Numatytasispastraiposriftas"/>
    <w:rsid w:val="00F76AB0"/>
  </w:style>
  <w:style w:type="character" w:customStyle="1" w:styleId="normaltextrun">
    <w:name w:val="normaltextrun"/>
    <w:basedOn w:val="Numatytasispastraiposriftas"/>
    <w:rsid w:val="00F76AB0"/>
  </w:style>
  <w:style w:type="table" w:customStyle="1" w:styleId="TableGrid32">
    <w:name w:val="Table Grid32"/>
    <w:basedOn w:val="prastojilentel"/>
    <w:next w:val="Lentelstinklelis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9B79E-68D3-4D30-A34A-3F9261B20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4882A-FF36-4972-B459-F366A2D9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7347</Words>
  <Characters>4189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Agnė Kralikė</cp:lastModifiedBy>
  <cp:revision>169</cp:revision>
  <dcterms:created xsi:type="dcterms:W3CDTF">2022-05-19T18:56:00Z</dcterms:created>
  <dcterms:modified xsi:type="dcterms:W3CDTF">2025-09-12T06:53:00Z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