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51357" w14:textId="4AC47D1E" w:rsidR="00D641BE" w:rsidRPr="00591DC5" w:rsidRDefault="00D641BE" w:rsidP="00D641BE">
      <w:pPr>
        <w:pStyle w:val="Betarp"/>
        <w:jc w:val="center"/>
        <w:rPr>
          <w:rFonts w:ascii="Times New Roman" w:hAnsi="Times New Roman" w:cs="Times New Roman"/>
          <w:sz w:val="24"/>
          <w:szCs w:val="24"/>
        </w:rPr>
      </w:pPr>
      <w:bookmarkStart w:id="0" w:name="_Hlk159578812"/>
      <w:r w:rsidRPr="00D641BE">
        <w:rPr>
          <w:rFonts w:ascii="Times New Roman" w:hAnsi="Times New Roman" w:cs="Times New Roman"/>
          <w:b/>
          <w:sz w:val="24"/>
          <w:szCs w:val="24"/>
        </w:rPr>
        <w:t xml:space="preserve">MOKSLO PASKIRTIES PASTATO, KOVO 11-OSIOS G. 18 ŠILALĖ, PAPRASTOJO REMONTO </w:t>
      </w:r>
      <w:r w:rsidRPr="00A84425">
        <w:rPr>
          <w:rFonts w:ascii="Times New Roman" w:hAnsi="Times New Roman" w:cs="Times New Roman"/>
          <w:b/>
          <w:sz w:val="24"/>
          <w:szCs w:val="24"/>
        </w:rPr>
        <w:t>STATYBOS RANGOS</w:t>
      </w:r>
      <w:r w:rsidRPr="00591DC5">
        <w:rPr>
          <w:rFonts w:ascii="Times New Roman" w:hAnsi="Times New Roman" w:cs="Times New Roman"/>
          <w:b/>
          <w:sz w:val="24"/>
          <w:szCs w:val="24"/>
        </w:rPr>
        <w:t xml:space="preserve"> DARBŲ PIRKIMO</w:t>
      </w:r>
    </w:p>
    <w:bookmarkEnd w:id="0"/>
    <w:p w14:paraId="63EEF2F1" w14:textId="77777777" w:rsidR="00592F82" w:rsidRDefault="00A84425">
      <w:pPr>
        <w:pStyle w:val="Betarp"/>
        <w:spacing w:before="240"/>
        <w:jc w:val="center"/>
        <w:rPr>
          <w:rFonts w:ascii="Times New Roman" w:hAnsi="Times New Roman" w:cs="Times New Roman"/>
          <w:b/>
          <w:sz w:val="24"/>
          <w:szCs w:val="24"/>
        </w:rPr>
      </w:pPr>
      <w:r>
        <w:rPr>
          <w:rFonts w:ascii="Times New Roman" w:hAnsi="Times New Roman" w:cs="Times New Roman"/>
          <w:b/>
          <w:sz w:val="24"/>
          <w:szCs w:val="24"/>
        </w:rPr>
        <w:t>TECHNINĖ SPECIFIKACIJA</w:t>
      </w:r>
    </w:p>
    <w:p w14:paraId="5AF7AC9E" w14:textId="77777777" w:rsidR="00391521" w:rsidRPr="00591DC5" w:rsidRDefault="00391521">
      <w:pPr>
        <w:pStyle w:val="Betarp"/>
        <w:spacing w:before="240"/>
        <w:jc w:val="center"/>
        <w:rPr>
          <w:rFonts w:ascii="Times New Roman" w:hAnsi="Times New Roman" w:cs="Times New Roman"/>
          <w:sz w:val="24"/>
          <w:szCs w:val="24"/>
        </w:rPr>
      </w:pPr>
    </w:p>
    <w:p w14:paraId="60EB0282" w14:textId="6B9773D2" w:rsidR="00E60B99" w:rsidRPr="00E60B99" w:rsidRDefault="00E60B99" w:rsidP="00D46C40">
      <w:pPr>
        <w:pStyle w:val="Betarp"/>
        <w:numPr>
          <w:ilvl w:val="0"/>
          <w:numId w:val="1"/>
        </w:numPr>
        <w:tabs>
          <w:tab w:val="left" w:pos="345"/>
        </w:tabs>
        <w:ind w:left="0" w:firstLine="0"/>
        <w:jc w:val="both"/>
        <w:rPr>
          <w:rFonts w:ascii="Times New Roman" w:hAnsi="Times New Roman" w:cs="Times New Roman"/>
          <w:sz w:val="24"/>
          <w:szCs w:val="24"/>
        </w:rPr>
      </w:pPr>
      <w:r>
        <w:rPr>
          <w:rFonts w:ascii="Times New Roman" w:hAnsi="Times New Roman" w:cs="Times New Roman"/>
          <w:b/>
          <w:sz w:val="24"/>
          <w:szCs w:val="24"/>
        </w:rPr>
        <w:t xml:space="preserve">Statytojas: </w:t>
      </w:r>
      <w:r w:rsidR="00D641BE">
        <w:rPr>
          <w:rFonts w:ascii="Times New Roman" w:hAnsi="Times New Roman" w:cs="Times New Roman"/>
          <w:sz w:val="24"/>
          <w:szCs w:val="24"/>
        </w:rPr>
        <w:t>Šilalės</w:t>
      </w:r>
      <w:r>
        <w:rPr>
          <w:rFonts w:ascii="Times New Roman" w:hAnsi="Times New Roman" w:cs="Times New Roman"/>
          <w:sz w:val="24"/>
          <w:szCs w:val="24"/>
        </w:rPr>
        <w:t xml:space="preserve"> rajono savivaldybė.</w:t>
      </w:r>
    </w:p>
    <w:p w14:paraId="58E59730" w14:textId="63C260CE" w:rsidR="00D641BE" w:rsidRDefault="007E07B5" w:rsidP="00D46C40">
      <w:pPr>
        <w:pStyle w:val="Betarp"/>
        <w:numPr>
          <w:ilvl w:val="0"/>
          <w:numId w:val="1"/>
        </w:numPr>
        <w:tabs>
          <w:tab w:val="left" w:pos="345"/>
        </w:tabs>
        <w:ind w:left="0" w:firstLine="0"/>
        <w:jc w:val="both"/>
        <w:rPr>
          <w:rFonts w:ascii="Times New Roman" w:hAnsi="Times New Roman" w:cs="Times New Roman"/>
          <w:sz w:val="24"/>
          <w:szCs w:val="24"/>
        </w:rPr>
      </w:pPr>
      <w:r w:rsidRPr="00D641BE">
        <w:rPr>
          <w:rFonts w:ascii="Times New Roman" w:hAnsi="Times New Roman" w:cs="Times New Roman"/>
          <w:b/>
          <w:sz w:val="24"/>
          <w:szCs w:val="24"/>
        </w:rPr>
        <w:t xml:space="preserve">Užsakovas: </w:t>
      </w:r>
      <w:r w:rsidR="00D641BE" w:rsidRPr="00D641BE">
        <w:rPr>
          <w:rFonts w:ascii="Times New Roman" w:hAnsi="Times New Roman" w:cs="Times New Roman"/>
          <w:sz w:val="24"/>
          <w:szCs w:val="24"/>
        </w:rPr>
        <w:t>Šilalės</w:t>
      </w:r>
      <w:r w:rsidRPr="00D641BE">
        <w:rPr>
          <w:rFonts w:ascii="Times New Roman" w:hAnsi="Times New Roman" w:cs="Times New Roman"/>
          <w:sz w:val="24"/>
          <w:szCs w:val="24"/>
        </w:rPr>
        <w:t xml:space="preserve"> rajono savivaldybės administracija, adresas </w:t>
      </w:r>
      <w:r w:rsidR="00D641BE" w:rsidRPr="00D641BE">
        <w:rPr>
          <w:rFonts w:ascii="Times New Roman" w:hAnsi="Times New Roman" w:cs="Times New Roman"/>
          <w:sz w:val="24"/>
          <w:szCs w:val="24"/>
        </w:rPr>
        <w:t>J. Basanavičiaus g. 2-1, LT-75138 Šilalė</w:t>
      </w:r>
      <w:r w:rsidR="00D641BE">
        <w:rPr>
          <w:rFonts w:ascii="Times New Roman" w:hAnsi="Times New Roman" w:cs="Times New Roman"/>
          <w:sz w:val="24"/>
          <w:szCs w:val="24"/>
        </w:rPr>
        <w:t>.</w:t>
      </w:r>
    </w:p>
    <w:p w14:paraId="76B19D50" w14:textId="154891D6" w:rsidR="00D641BE" w:rsidRPr="00D641BE" w:rsidRDefault="007E07B5" w:rsidP="00D46C40">
      <w:pPr>
        <w:pStyle w:val="Betarp"/>
        <w:numPr>
          <w:ilvl w:val="0"/>
          <w:numId w:val="1"/>
        </w:numPr>
        <w:tabs>
          <w:tab w:val="left" w:pos="345"/>
        </w:tabs>
        <w:jc w:val="both"/>
        <w:rPr>
          <w:rFonts w:ascii="Times New Roman" w:hAnsi="Times New Roman" w:cs="Times New Roman"/>
          <w:sz w:val="24"/>
          <w:szCs w:val="24"/>
        </w:rPr>
      </w:pPr>
      <w:r w:rsidRPr="00D641BE">
        <w:rPr>
          <w:rFonts w:ascii="Times New Roman" w:hAnsi="Times New Roman" w:cs="Times New Roman"/>
          <w:b/>
          <w:sz w:val="24"/>
          <w:szCs w:val="24"/>
        </w:rPr>
        <w:t>P</w:t>
      </w:r>
      <w:r w:rsidR="00E60B99" w:rsidRPr="00D641BE">
        <w:rPr>
          <w:rFonts w:ascii="Times New Roman" w:hAnsi="Times New Roman" w:cs="Times New Roman"/>
          <w:b/>
          <w:sz w:val="24"/>
          <w:szCs w:val="24"/>
        </w:rPr>
        <w:t>rojekto</w:t>
      </w:r>
      <w:r w:rsidRPr="00D641BE">
        <w:rPr>
          <w:rFonts w:ascii="Times New Roman" w:hAnsi="Times New Roman" w:cs="Times New Roman"/>
          <w:b/>
          <w:sz w:val="24"/>
          <w:szCs w:val="24"/>
        </w:rPr>
        <w:t xml:space="preserve"> pavadinimas: </w:t>
      </w:r>
      <w:bookmarkStart w:id="1" w:name="_Hlk199162935"/>
      <w:r w:rsidR="00D641BE">
        <w:rPr>
          <w:rFonts w:ascii="Times New Roman" w:hAnsi="Times New Roman" w:cs="Times New Roman"/>
          <w:b/>
          <w:sz w:val="24"/>
          <w:szCs w:val="24"/>
        </w:rPr>
        <w:t>M</w:t>
      </w:r>
      <w:r w:rsidR="00D641BE" w:rsidRPr="00D641BE">
        <w:rPr>
          <w:rFonts w:ascii="Times New Roman" w:hAnsi="Times New Roman" w:cs="Times New Roman"/>
          <w:sz w:val="24"/>
          <w:szCs w:val="24"/>
        </w:rPr>
        <w:t xml:space="preserve">okslo paskirties pastato, </w:t>
      </w:r>
      <w:r w:rsidR="00D641BE">
        <w:rPr>
          <w:rFonts w:ascii="Times New Roman" w:hAnsi="Times New Roman" w:cs="Times New Roman"/>
          <w:sz w:val="24"/>
          <w:szCs w:val="24"/>
        </w:rPr>
        <w:t>K</w:t>
      </w:r>
      <w:r w:rsidR="00D641BE" w:rsidRPr="00D641BE">
        <w:rPr>
          <w:rFonts w:ascii="Times New Roman" w:hAnsi="Times New Roman" w:cs="Times New Roman"/>
          <w:sz w:val="24"/>
          <w:szCs w:val="24"/>
        </w:rPr>
        <w:t xml:space="preserve">ovo 11-osios g. 18 </w:t>
      </w:r>
      <w:r w:rsidR="00D641BE">
        <w:rPr>
          <w:rFonts w:ascii="Times New Roman" w:hAnsi="Times New Roman" w:cs="Times New Roman"/>
          <w:sz w:val="24"/>
          <w:szCs w:val="24"/>
        </w:rPr>
        <w:t>Š</w:t>
      </w:r>
      <w:r w:rsidR="00D641BE" w:rsidRPr="00D641BE">
        <w:rPr>
          <w:rFonts w:ascii="Times New Roman" w:hAnsi="Times New Roman" w:cs="Times New Roman"/>
          <w:sz w:val="24"/>
          <w:szCs w:val="24"/>
        </w:rPr>
        <w:t>ilalė, paprastojo remonto</w:t>
      </w:r>
      <w:r w:rsidR="00D742CE">
        <w:rPr>
          <w:rFonts w:ascii="Times New Roman" w:hAnsi="Times New Roman" w:cs="Times New Roman"/>
          <w:sz w:val="24"/>
          <w:szCs w:val="24"/>
        </w:rPr>
        <w:t xml:space="preserve"> projektas.</w:t>
      </w:r>
    </w:p>
    <w:bookmarkEnd w:id="1"/>
    <w:p w14:paraId="62083C2D" w14:textId="326085A0" w:rsidR="00E60B99" w:rsidRPr="00D641BE" w:rsidRDefault="00E60B99" w:rsidP="00D46C40">
      <w:pPr>
        <w:pStyle w:val="Betarp"/>
        <w:numPr>
          <w:ilvl w:val="0"/>
          <w:numId w:val="1"/>
        </w:numPr>
        <w:tabs>
          <w:tab w:val="left" w:pos="345"/>
        </w:tabs>
        <w:jc w:val="both"/>
        <w:rPr>
          <w:rFonts w:ascii="Times New Roman" w:hAnsi="Times New Roman" w:cs="Times New Roman"/>
          <w:sz w:val="24"/>
          <w:szCs w:val="24"/>
        </w:rPr>
      </w:pPr>
      <w:r w:rsidRPr="00D641BE">
        <w:rPr>
          <w:rFonts w:ascii="Times New Roman" w:hAnsi="Times New Roman" w:cs="Times New Roman"/>
          <w:b/>
          <w:sz w:val="24"/>
          <w:szCs w:val="24"/>
        </w:rPr>
        <w:t>Projekto rengimo etapas:</w:t>
      </w:r>
      <w:r w:rsidRPr="00D641BE">
        <w:rPr>
          <w:rFonts w:ascii="Times New Roman" w:hAnsi="Times New Roman" w:cs="Times New Roman"/>
          <w:sz w:val="24"/>
          <w:szCs w:val="24"/>
        </w:rPr>
        <w:t xml:space="preserve"> </w:t>
      </w:r>
      <w:r w:rsidR="00D742CE">
        <w:rPr>
          <w:rFonts w:ascii="Times New Roman" w:hAnsi="Times New Roman" w:cs="Times New Roman"/>
          <w:sz w:val="24"/>
          <w:szCs w:val="24"/>
        </w:rPr>
        <w:t>Techninis</w:t>
      </w:r>
      <w:r w:rsidRPr="00D641BE">
        <w:rPr>
          <w:rFonts w:ascii="Times New Roman" w:hAnsi="Times New Roman" w:cs="Times New Roman"/>
          <w:sz w:val="24"/>
          <w:szCs w:val="24"/>
        </w:rPr>
        <w:t xml:space="preserve"> projektas.</w:t>
      </w:r>
    </w:p>
    <w:p w14:paraId="70F9666F" w14:textId="3BAAC0C2" w:rsidR="00592F82" w:rsidRDefault="007E07B5" w:rsidP="00D46C40">
      <w:pPr>
        <w:pStyle w:val="Betarp"/>
        <w:numPr>
          <w:ilvl w:val="0"/>
          <w:numId w:val="1"/>
        </w:numPr>
        <w:tabs>
          <w:tab w:val="left" w:pos="345"/>
        </w:tabs>
        <w:ind w:left="0" w:firstLine="0"/>
        <w:jc w:val="both"/>
        <w:rPr>
          <w:rFonts w:ascii="Times New Roman" w:hAnsi="Times New Roman" w:cs="Times New Roman"/>
          <w:sz w:val="24"/>
          <w:szCs w:val="24"/>
        </w:rPr>
      </w:pPr>
      <w:r w:rsidRPr="00591DC5">
        <w:rPr>
          <w:rFonts w:ascii="Times New Roman" w:hAnsi="Times New Roman" w:cs="Times New Roman"/>
          <w:b/>
          <w:sz w:val="24"/>
          <w:szCs w:val="24"/>
        </w:rPr>
        <w:t xml:space="preserve">Statybos rūšis: </w:t>
      </w:r>
      <w:r w:rsidR="00D742CE">
        <w:rPr>
          <w:rFonts w:ascii="Times New Roman" w:hAnsi="Times New Roman" w:cs="Times New Roman"/>
          <w:b/>
          <w:sz w:val="24"/>
          <w:szCs w:val="24"/>
        </w:rPr>
        <w:t>P</w:t>
      </w:r>
      <w:r w:rsidR="00D742CE" w:rsidRPr="00D742CE">
        <w:rPr>
          <w:rFonts w:ascii="Times New Roman" w:hAnsi="Times New Roman" w:cs="Times New Roman"/>
          <w:sz w:val="24"/>
          <w:szCs w:val="24"/>
        </w:rPr>
        <w:t>aprast</w:t>
      </w:r>
      <w:r w:rsidR="00D742CE">
        <w:rPr>
          <w:rFonts w:ascii="Times New Roman" w:hAnsi="Times New Roman" w:cs="Times New Roman"/>
          <w:sz w:val="24"/>
          <w:szCs w:val="24"/>
        </w:rPr>
        <w:t>asis</w:t>
      </w:r>
      <w:r w:rsidR="00D742CE" w:rsidRPr="00D742CE">
        <w:rPr>
          <w:rFonts w:ascii="Times New Roman" w:hAnsi="Times New Roman" w:cs="Times New Roman"/>
          <w:sz w:val="24"/>
          <w:szCs w:val="24"/>
        </w:rPr>
        <w:t xml:space="preserve"> remont</w:t>
      </w:r>
      <w:r w:rsidR="00D742CE">
        <w:rPr>
          <w:rFonts w:ascii="Times New Roman" w:hAnsi="Times New Roman" w:cs="Times New Roman"/>
          <w:sz w:val="24"/>
          <w:szCs w:val="24"/>
        </w:rPr>
        <w:t>as</w:t>
      </w:r>
    </w:p>
    <w:p w14:paraId="2ADB933B" w14:textId="77777777" w:rsidR="00E60B99" w:rsidRPr="00591DC5" w:rsidRDefault="00963955" w:rsidP="00D46C40">
      <w:pPr>
        <w:pStyle w:val="Betarp"/>
        <w:numPr>
          <w:ilvl w:val="0"/>
          <w:numId w:val="1"/>
        </w:numPr>
        <w:tabs>
          <w:tab w:val="left" w:pos="345"/>
        </w:tabs>
        <w:ind w:left="0" w:firstLine="0"/>
        <w:jc w:val="both"/>
        <w:rPr>
          <w:rFonts w:ascii="Times New Roman" w:hAnsi="Times New Roman" w:cs="Times New Roman"/>
          <w:sz w:val="24"/>
          <w:szCs w:val="24"/>
        </w:rPr>
      </w:pPr>
      <w:r>
        <w:rPr>
          <w:rFonts w:ascii="Times New Roman" w:hAnsi="Times New Roman" w:cs="Times New Roman"/>
          <w:b/>
          <w:sz w:val="24"/>
          <w:szCs w:val="24"/>
        </w:rPr>
        <w:t>Lėšų pobū</w:t>
      </w:r>
      <w:r w:rsidR="00E60B99">
        <w:rPr>
          <w:rFonts w:ascii="Times New Roman" w:hAnsi="Times New Roman" w:cs="Times New Roman"/>
          <w:b/>
          <w:sz w:val="24"/>
          <w:szCs w:val="24"/>
        </w:rPr>
        <w:t>dis:</w:t>
      </w:r>
      <w:r w:rsidR="00E60B99">
        <w:rPr>
          <w:rFonts w:ascii="Times New Roman" w:hAnsi="Times New Roman" w:cs="Times New Roman"/>
          <w:sz w:val="24"/>
          <w:szCs w:val="24"/>
        </w:rPr>
        <w:t xml:space="preserve"> Savivaldybės biudžeto lėšos.</w:t>
      </w:r>
    </w:p>
    <w:p w14:paraId="44AC0F48" w14:textId="1C9F189D" w:rsidR="00592F82" w:rsidRDefault="007E07B5" w:rsidP="00D46C40">
      <w:pPr>
        <w:pStyle w:val="Betarp"/>
        <w:numPr>
          <w:ilvl w:val="0"/>
          <w:numId w:val="1"/>
        </w:numPr>
        <w:tabs>
          <w:tab w:val="left" w:pos="345"/>
        </w:tabs>
        <w:ind w:left="0" w:firstLine="0"/>
        <w:jc w:val="both"/>
        <w:rPr>
          <w:rFonts w:ascii="Times New Roman" w:hAnsi="Times New Roman" w:cs="Times New Roman"/>
          <w:sz w:val="24"/>
          <w:szCs w:val="24"/>
        </w:rPr>
      </w:pPr>
      <w:r w:rsidRPr="00591DC5">
        <w:rPr>
          <w:rFonts w:ascii="Times New Roman" w:hAnsi="Times New Roman" w:cs="Times New Roman"/>
          <w:b/>
          <w:sz w:val="24"/>
          <w:szCs w:val="24"/>
        </w:rPr>
        <w:t xml:space="preserve">Statybos vieta: </w:t>
      </w:r>
      <w:r w:rsidR="00D742CE" w:rsidRPr="00D742CE">
        <w:rPr>
          <w:rFonts w:ascii="Times New Roman" w:hAnsi="Times New Roman" w:cs="Times New Roman"/>
          <w:sz w:val="24"/>
          <w:szCs w:val="24"/>
        </w:rPr>
        <w:t>Kovo 11-osios g. 18 Šilalė</w:t>
      </w:r>
      <w:r w:rsidR="00C23C91">
        <w:rPr>
          <w:rFonts w:ascii="Times New Roman" w:hAnsi="Times New Roman" w:cs="Times New Roman"/>
          <w:sz w:val="24"/>
          <w:szCs w:val="24"/>
        </w:rPr>
        <w:t>.</w:t>
      </w:r>
    </w:p>
    <w:p w14:paraId="17D316A0" w14:textId="79728215" w:rsidR="00E60B99" w:rsidRDefault="00E60B99" w:rsidP="00D46C40">
      <w:pPr>
        <w:pStyle w:val="Betarp"/>
        <w:numPr>
          <w:ilvl w:val="0"/>
          <w:numId w:val="1"/>
        </w:numPr>
        <w:tabs>
          <w:tab w:val="left" w:pos="345"/>
        </w:tabs>
        <w:ind w:left="0" w:firstLine="0"/>
        <w:jc w:val="both"/>
        <w:rPr>
          <w:rFonts w:ascii="Times New Roman" w:hAnsi="Times New Roman" w:cs="Times New Roman"/>
          <w:sz w:val="24"/>
          <w:szCs w:val="24"/>
        </w:rPr>
      </w:pPr>
      <w:r>
        <w:rPr>
          <w:rFonts w:ascii="Times New Roman" w:hAnsi="Times New Roman" w:cs="Times New Roman"/>
          <w:b/>
          <w:sz w:val="24"/>
          <w:szCs w:val="24"/>
        </w:rPr>
        <w:t>Statinių paskirtis:</w:t>
      </w:r>
      <w:r>
        <w:rPr>
          <w:rFonts w:ascii="Times New Roman" w:hAnsi="Times New Roman" w:cs="Times New Roman"/>
          <w:sz w:val="24"/>
          <w:szCs w:val="24"/>
        </w:rPr>
        <w:t xml:space="preserve"> </w:t>
      </w:r>
      <w:r w:rsidR="00D742CE">
        <w:rPr>
          <w:rFonts w:ascii="Times New Roman" w:hAnsi="Times New Roman" w:cs="Times New Roman"/>
          <w:sz w:val="24"/>
          <w:szCs w:val="24"/>
        </w:rPr>
        <w:t>Mokslo</w:t>
      </w:r>
      <w:r w:rsidR="00EB407D">
        <w:rPr>
          <w:rFonts w:ascii="Times New Roman" w:hAnsi="Times New Roman" w:cs="Times New Roman"/>
          <w:sz w:val="24"/>
          <w:szCs w:val="24"/>
        </w:rPr>
        <w:t>.</w:t>
      </w:r>
    </w:p>
    <w:p w14:paraId="4523D1D4" w14:textId="24FE9F6E" w:rsidR="00D578EC" w:rsidRPr="00D578EC" w:rsidRDefault="00EB407D" w:rsidP="00D46C40">
      <w:pPr>
        <w:pStyle w:val="Betarp"/>
        <w:numPr>
          <w:ilvl w:val="0"/>
          <w:numId w:val="1"/>
        </w:numPr>
        <w:tabs>
          <w:tab w:val="left" w:pos="345"/>
        </w:tabs>
        <w:rPr>
          <w:rFonts w:ascii="Times New Roman" w:hAnsi="Times New Roman" w:cs="Times New Roman"/>
          <w:sz w:val="24"/>
          <w:szCs w:val="24"/>
        </w:rPr>
      </w:pPr>
      <w:r>
        <w:rPr>
          <w:rFonts w:ascii="Times New Roman" w:hAnsi="Times New Roman" w:cs="Times New Roman"/>
          <w:b/>
          <w:sz w:val="24"/>
          <w:szCs w:val="24"/>
        </w:rPr>
        <w:t>Statinių kategorija:</w:t>
      </w:r>
      <w:r>
        <w:rPr>
          <w:rFonts w:ascii="Times New Roman" w:hAnsi="Times New Roman" w:cs="Times New Roman"/>
          <w:sz w:val="24"/>
          <w:szCs w:val="24"/>
        </w:rPr>
        <w:t xml:space="preserve"> </w:t>
      </w:r>
      <w:r w:rsidR="00D742CE">
        <w:rPr>
          <w:rFonts w:ascii="Times New Roman" w:hAnsi="Times New Roman" w:cs="Times New Roman"/>
          <w:sz w:val="24"/>
          <w:szCs w:val="24"/>
        </w:rPr>
        <w:t>Ypatingas</w:t>
      </w:r>
      <w:r>
        <w:rPr>
          <w:rFonts w:ascii="Times New Roman" w:hAnsi="Times New Roman" w:cs="Times New Roman"/>
          <w:sz w:val="24"/>
          <w:szCs w:val="24"/>
        </w:rPr>
        <w:t xml:space="preserve"> statinys.</w:t>
      </w:r>
    </w:p>
    <w:p w14:paraId="61F7122C" w14:textId="77777777" w:rsidR="00DC01B5" w:rsidRDefault="00D578EC" w:rsidP="00281168">
      <w:pPr>
        <w:spacing w:after="0" w:line="240" w:lineRule="auto"/>
        <w:rPr>
          <w:bCs/>
          <w:szCs w:val="24"/>
        </w:rPr>
      </w:pPr>
      <w:r>
        <w:rPr>
          <w:b/>
          <w:szCs w:val="24"/>
        </w:rPr>
        <w:t xml:space="preserve">10. </w:t>
      </w:r>
      <w:r w:rsidR="007E07B5" w:rsidRPr="00D578EC">
        <w:rPr>
          <w:b/>
          <w:szCs w:val="24"/>
        </w:rPr>
        <w:t>Pirkimo objektas</w:t>
      </w:r>
      <w:r w:rsidR="008A5270" w:rsidRPr="00D578EC">
        <w:rPr>
          <w:b/>
          <w:szCs w:val="24"/>
        </w:rPr>
        <w:t>:</w:t>
      </w:r>
      <w:r w:rsidR="00823750" w:rsidRPr="00823750">
        <w:t xml:space="preserve"> </w:t>
      </w:r>
      <w:r w:rsidR="00823750" w:rsidRPr="00D578EC">
        <w:rPr>
          <w:bCs/>
          <w:szCs w:val="24"/>
        </w:rPr>
        <w:t>Šiuo pirkimu perkami statybos darbai,</w:t>
      </w:r>
      <w:r w:rsidR="00DC4317">
        <w:rPr>
          <w:bCs/>
          <w:szCs w:val="24"/>
        </w:rPr>
        <w:t xml:space="preserve"> </w:t>
      </w:r>
      <w:r w:rsidR="00823750" w:rsidRPr="00D578EC">
        <w:rPr>
          <w:bCs/>
          <w:szCs w:val="24"/>
        </w:rPr>
        <w:t>pagal techninį projektą</w:t>
      </w:r>
      <w:r w:rsidR="00DC01B5">
        <w:rPr>
          <w:bCs/>
          <w:szCs w:val="24"/>
        </w:rPr>
        <w:t>:</w:t>
      </w:r>
    </w:p>
    <w:p w14:paraId="166352A7" w14:textId="77777777" w:rsidR="00DC01B5" w:rsidRDefault="00DC01B5" w:rsidP="00281168">
      <w:pPr>
        <w:spacing w:after="0" w:line="240" w:lineRule="auto"/>
        <w:rPr>
          <w:bCs/>
          <w:szCs w:val="24"/>
        </w:rPr>
      </w:pPr>
      <w:r>
        <w:rPr>
          <w:bCs/>
          <w:szCs w:val="24"/>
        </w:rPr>
        <w:t xml:space="preserve"> 1.</w:t>
      </w:r>
      <w:r w:rsidR="00823750" w:rsidRPr="00D578EC">
        <w:rPr>
          <w:bCs/>
          <w:szCs w:val="24"/>
        </w:rPr>
        <w:t xml:space="preserve"> „Mokslo paskirties pastato, Kovo 11-osios g. 18 Šilalė, paprastojo remonto projektas</w:t>
      </w:r>
      <w:r w:rsidR="00B54045">
        <w:rPr>
          <w:bCs/>
          <w:szCs w:val="24"/>
        </w:rPr>
        <w:t>“</w:t>
      </w:r>
      <w:r w:rsidR="00980E80">
        <w:rPr>
          <w:bCs/>
          <w:szCs w:val="24"/>
        </w:rPr>
        <w:t xml:space="preserve"> III etapa</w:t>
      </w:r>
      <w:r w:rsidR="00B54045">
        <w:rPr>
          <w:bCs/>
          <w:szCs w:val="24"/>
        </w:rPr>
        <w:t>s</w:t>
      </w:r>
      <w:r w:rsidR="00412A0C">
        <w:rPr>
          <w:bCs/>
          <w:szCs w:val="24"/>
        </w:rPr>
        <w:t>,</w:t>
      </w:r>
      <w:r w:rsidR="00980E80">
        <w:rPr>
          <w:bCs/>
          <w:szCs w:val="24"/>
        </w:rPr>
        <w:t xml:space="preserve"> atsisakant </w:t>
      </w:r>
      <w:r w:rsidR="00412A0C">
        <w:rPr>
          <w:bCs/>
          <w:szCs w:val="24"/>
        </w:rPr>
        <w:t xml:space="preserve"> </w:t>
      </w:r>
      <w:r w:rsidR="00980E80">
        <w:rPr>
          <w:bCs/>
          <w:szCs w:val="24"/>
        </w:rPr>
        <w:t>A</w:t>
      </w:r>
      <w:r w:rsidR="00980E80" w:rsidRPr="00980E80">
        <w:rPr>
          <w:bCs/>
          <w:szCs w:val="24"/>
        </w:rPr>
        <w:t>rchitektūros konstrukcijų dalies medžiagų, gaminių ir įrenginių kiekių žiniaraš</w:t>
      </w:r>
      <w:r w:rsidR="00281168">
        <w:rPr>
          <w:bCs/>
          <w:szCs w:val="24"/>
        </w:rPr>
        <w:t>čio eilu</w:t>
      </w:r>
      <w:r w:rsidR="00C97A83">
        <w:rPr>
          <w:bCs/>
          <w:szCs w:val="24"/>
        </w:rPr>
        <w:t xml:space="preserve">tėse </w:t>
      </w:r>
      <w:r w:rsidR="00980E80">
        <w:rPr>
          <w:bCs/>
          <w:szCs w:val="24"/>
        </w:rPr>
        <w:t>2</w:t>
      </w:r>
      <w:r w:rsidR="00281168">
        <w:rPr>
          <w:bCs/>
          <w:szCs w:val="24"/>
        </w:rPr>
        <w:t>.12;</w:t>
      </w:r>
      <w:r w:rsidR="00C97A83">
        <w:rPr>
          <w:bCs/>
          <w:szCs w:val="24"/>
        </w:rPr>
        <w:t xml:space="preserve"> </w:t>
      </w:r>
      <w:r w:rsidR="00281168">
        <w:rPr>
          <w:bCs/>
          <w:szCs w:val="24"/>
        </w:rPr>
        <w:t>2.13;</w:t>
      </w:r>
      <w:r w:rsidR="00C97A83">
        <w:rPr>
          <w:bCs/>
          <w:szCs w:val="24"/>
        </w:rPr>
        <w:t xml:space="preserve"> </w:t>
      </w:r>
      <w:r w:rsidR="00281168">
        <w:rPr>
          <w:bCs/>
          <w:szCs w:val="24"/>
        </w:rPr>
        <w:t>2.14;</w:t>
      </w:r>
      <w:r w:rsidR="00C97A83">
        <w:rPr>
          <w:bCs/>
          <w:szCs w:val="24"/>
        </w:rPr>
        <w:t xml:space="preserve"> </w:t>
      </w:r>
      <w:r w:rsidR="00281168">
        <w:rPr>
          <w:bCs/>
          <w:szCs w:val="24"/>
        </w:rPr>
        <w:t>3.1;</w:t>
      </w:r>
      <w:r w:rsidR="00C97A83">
        <w:rPr>
          <w:bCs/>
          <w:szCs w:val="24"/>
        </w:rPr>
        <w:t xml:space="preserve"> </w:t>
      </w:r>
      <w:r w:rsidR="00281168">
        <w:rPr>
          <w:bCs/>
          <w:szCs w:val="24"/>
        </w:rPr>
        <w:t>4.1;</w:t>
      </w:r>
      <w:r w:rsidR="00C97A83">
        <w:rPr>
          <w:bCs/>
          <w:szCs w:val="24"/>
        </w:rPr>
        <w:t xml:space="preserve"> </w:t>
      </w:r>
      <w:r w:rsidR="00281168">
        <w:rPr>
          <w:bCs/>
          <w:szCs w:val="24"/>
        </w:rPr>
        <w:t>4.2;</w:t>
      </w:r>
      <w:r w:rsidR="00C97A83">
        <w:rPr>
          <w:bCs/>
          <w:szCs w:val="24"/>
        </w:rPr>
        <w:t xml:space="preserve"> </w:t>
      </w:r>
      <w:r w:rsidR="00281168">
        <w:rPr>
          <w:bCs/>
          <w:szCs w:val="24"/>
        </w:rPr>
        <w:t>4.3;</w:t>
      </w:r>
      <w:r w:rsidR="00C97A83">
        <w:rPr>
          <w:bCs/>
          <w:szCs w:val="24"/>
        </w:rPr>
        <w:t xml:space="preserve"> </w:t>
      </w:r>
      <w:r w:rsidR="00281168">
        <w:rPr>
          <w:bCs/>
          <w:szCs w:val="24"/>
        </w:rPr>
        <w:t>4.4;</w:t>
      </w:r>
      <w:r w:rsidR="00C97A83">
        <w:rPr>
          <w:bCs/>
          <w:szCs w:val="24"/>
        </w:rPr>
        <w:t xml:space="preserve"> </w:t>
      </w:r>
      <w:r w:rsidR="00281168">
        <w:rPr>
          <w:bCs/>
          <w:szCs w:val="24"/>
        </w:rPr>
        <w:t>4.6;</w:t>
      </w:r>
      <w:r w:rsidR="00C97A83">
        <w:rPr>
          <w:bCs/>
          <w:szCs w:val="24"/>
        </w:rPr>
        <w:t xml:space="preserve"> </w:t>
      </w:r>
      <w:r w:rsidR="00281168">
        <w:rPr>
          <w:bCs/>
          <w:szCs w:val="24"/>
        </w:rPr>
        <w:t>4.10;</w:t>
      </w:r>
      <w:r w:rsidR="00C97A83">
        <w:rPr>
          <w:bCs/>
          <w:szCs w:val="24"/>
        </w:rPr>
        <w:t xml:space="preserve"> </w:t>
      </w:r>
      <w:r w:rsidR="00281168">
        <w:rPr>
          <w:bCs/>
          <w:szCs w:val="24"/>
        </w:rPr>
        <w:t>4.11</w:t>
      </w:r>
      <w:r w:rsidR="00B54045">
        <w:rPr>
          <w:bCs/>
          <w:szCs w:val="24"/>
        </w:rPr>
        <w:t>ir</w:t>
      </w:r>
      <w:r w:rsidR="00C97A83">
        <w:rPr>
          <w:bCs/>
          <w:szCs w:val="24"/>
        </w:rPr>
        <w:t xml:space="preserve"> </w:t>
      </w:r>
      <w:r w:rsidR="00281168">
        <w:rPr>
          <w:bCs/>
          <w:szCs w:val="24"/>
        </w:rPr>
        <w:t xml:space="preserve">4.12 </w:t>
      </w:r>
      <w:r w:rsidR="00B54045">
        <w:rPr>
          <w:bCs/>
          <w:szCs w:val="24"/>
        </w:rPr>
        <w:t>nurodytų darbų</w:t>
      </w:r>
      <w:r>
        <w:rPr>
          <w:bCs/>
          <w:szCs w:val="24"/>
        </w:rPr>
        <w:t>.</w:t>
      </w:r>
      <w:r w:rsidR="00B54045">
        <w:rPr>
          <w:bCs/>
          <w:szCs w:val="24"/>
        </w:rPr>
        <w:t xml:space="preserve"> </w:t>
      </w:r>
    </w:p>
    <w:p w14:paraId="60AD704A" w14:textId="77777777" w:rsidR="00DC01B5" w:rsidRDefault="00DC01B5" w:rsidP="00281168">
      <w:pPr>
        <w:spacing w:after="0" w:line="240" w:lineRule="auto"/>
        <w:rPr>
          <w:bCs/>
          <w:szCs w:val="24"/>
        </w:rPr>
      </w:pPr>
      <w:r>
        <w:rPr>
          <w:bCs/>
          <w:szCs w:val="24"/>
        </w:rPr>
        <w:t xml:space="preserve">2. </w:t>
      </w:r>
      <w:r w:rsidR="00B54045">
        <w:rPr>
          <w:bCs/>
          <w:szCs w:val="24"/>
        </w:rPr>
        <w:t>„</w:t>
      </w:r>
      <w:r w:rsidR="00281168">
        <w:t>M</w:t>
      </w:r>
      <w:r w:rsidR="00281168" w:rsidRPr="00281168">
        <w:rPr>
          <w:bCs/>
          <w:szCs w:val="24"/>
        </w:rPr>
        <w:t>okslo paskirties pastato</w:t>
      </w:r>
      <w:r w:rsidR="00DF67F3">
        <w:rPr>
          <w:bCs/>
          <w:szCs w:val="24"/>
        </w:rPr>
        <w:t xml:space="preserve"> „</w:t>
      </w:r>
      <w:r w:rsidR="00281168">
        <w:rPr>
          <w:bCs/>
          <w:szCs w:val="24"/>
        </w:rPr>
        <w:t>K</w:t>
      </w:r>
      <w:r w:rsidR="00281168" w:rsidRPr="00281168">
        <w:rPr>
          <w:bCs/>
          <w:szCs w:val="24"/>
        </w:rPr>
        <w:t xml:space="preserve">ovo 11-osios g. 18 </w:t>
      </w:r>
      <w:r w:rsidR="00281168">
        <w:rPr>
          <w:bCs/>
          <w:szCs w:val="24"/>
        </w:rPr>
        <w:t>Š</w:t>
      </w:r>
      <w:r w:rsidR="00281168" w:rsidRPr="00281168">
        <w:rPr>
          <w:bCs/>
          <w:szCs w:val="24"/>
        </w:rPr>
        <w:t>ilalė, paprastojo remonto</w:t>
      </w:r>
      <w:r w:rsidR="00B54045">
        <w:rPr>
          <w:bCs/>
          <w:szCs w:val="24"/>
        </w:rPr>
        <w:t xml:space="preserve"> </w:t>
      </w:r>
      <w:r w:rsidR="00B54045" w:rsidRPr="00281168">
        <w:rPr>
          <w:bCs/>
          <w:szCs w:val="24"/>
        </w:rPr>
        <w:t>projektas</w:t>
      </w:r>
      <w:r w:rsidR="00B54045">
        <w:rPr>
          <w:bCs/>
          <w:szCs w:val="24"/>
        </w:rPr>
        <w:t>“ projekto dalyje</w:t>
      </w:r>
      <w:r w:rsidR="00B54045">
        <w:rPr>
          <w:bCs/>
          <w:szCs w:val="24"/>
        </w:rPr>
        <w:t xml:space="preserve"> </w:t>
      </w:r>
      <w:r w:rsidR="00B54045">
        <w:rPr>
          <w:bCs/>
          <w:szCs w:val="24"/>
        </w:rPr>
        <w:t>„</w:t>
      </w:r>
      <w:r w:rsidR="00B54045">
        <w:rPr>
          <w:bCs/>
          <w:szCs w:val="24"/>
        </w:rPr>
        <w:t>Lauko vandentiekis, nuotekos</w:t>
      </w:r>
      <w:r w:rsidR="00B54045">
        <w:rPr>
          <w:bCs/>
          <w:szCs w:val="24"/>
        </w:rPr>
        <w:t>“</w:t>
      </w:r>
      <w:r w:rsidR="00B54045">
        <w:rPr>
          <w:bCs/>
          <w:szCs w:val="24"/>
        </w:rPr>
        <w:t xml:space="preserve"> n</w:t>
      </w:r>
      <w:r w:rsidR="00B54045" w:rsidRPr="00D578EC">
        <w:rPr>
          <w:bCs/>
          <w:szCs w:val="24"/>
        </w:rPr>
        <w:t>umatyti darbai</w:t>
      </w:r>
      <w:r w:rsidR="00B54045">
        <w:rPr>
          <w:bCs/>
          <w:szCs w:val="24"/>
        </w:rPr>
        <w:t xml:space="preserve">. </w:t>
      </w:r>
    </w:p>
    <w:p w14:paraId="5F954A4B" w14:textId="5EE05F1B" w:rsidR="00281168" w:rsidRPr="00281168" w:rsidRDefault="00B54045" w:rsidP="00281168">
      <w:pPr>
        <w:spacing w:after="0" w:line="240" w:lineRule="auto"/>
        <w:rPr>
          <w:bCs/>
          <w:szCs w:val="24"/>
        </w:rPr>
      </w:pPr>
      <w:r>
        <w:rPr>
          <w:bCs/>
          <w:szCs w:val="24"/>
        </w:rPr>
        <w:t>Patikslinti d</w:t>
      </w:r>
      <w:r>
        <w:rPr>
          <w:bCs/>
          <w:szCs w:val="24"/>
        </w:rPr>
        <w:t>arbų kiekiai</w:t>
      </w:r>
      <w:r w:rsidRPr="00D578EC">
        <w:rPr>
          <w:bCs/>
          <w:szCs w:val="24"/>
        </w:rPr>
        <w:t xml:space="preserve"> nurodyti</w:t>
      </w:r>
      <w:r>
        <w:rPr>
          <w:bCs/>
          <w:szCs w:val="24"/>
        </w:rPr>
        <w:t xml:space="preserve"> pridedamuose</w:t>
      </w:r>
      <w:r w:rsidRPr="00D578EC">
        <w:rPr>
          <w:bCs/>
          <w:szCs w:val="24"/>
        </w:rPr>
        <w:t xml:space="preserve"> sąnaudų kiekių žiniaraš</w:t>
      </w:r>
      <w:r>
        <w:rPr>
          <w:bCs/>
          <w:szCs w:val="24"/>
        </w:rPr>
        <w:t>čiuose.</w:t>
      </w:r>
    </w:p>
    <w:p w14:paraId="737B1C92" w14:textId="42EA0D91" w:rsidR="00D46C40" w:rsidRDefault="00E54A95" w:rsidP="00D46C40">
      <w:pPr>
        <w:spacing w:after="0"/>
        <w:rPr>
          <w:szCs w:val="24"/>
        </w:rPr>
      </w:pPr>
      <w:r w:rsidRPr="00E54A95">
        <w:rPr>
          <w:b/>
          <w:bCs/>
          <w:szCs w:val="24"/>
        </w:rPr>
        <w:t>11.</w:t>
      </w:r>
      <w:r>
        <w:rPr>
          <w:szCs w:val="24"/>
        </w:rPr>
        <w:t xml:space="preserve"> </w:t>
      </w:r>
      <w:r w:rsidR="007E07B5" w:rsidRPr="00412A0C">
        <w:rPr>
          <w:b/>
          <w:bCs/>
          <w:szCs w:val="24"/>
        </w:rPr>
        <w:t>Darbų pradžia</w:t>
      </w:r>
      <w:r w:rsidR="009314BF">
        <w:rPr>
          <w:szCs w:val="24"/>
        </w:rPr>
        <w:t>:</w:t>
      </w:r>
      <w:r w:rsidR="007E07B5" w:rsidRPr="00E54A95">
        <w:rPr>
          <w:szCs w:val="24"/>
        </w:rPr>
        <w:t xml:space="preserve"> Statybvietės perdavimo-priėmimo akto pasirašymo data arba data po 14 dienų, kai įsigaliojo Sutartis, jeigu statybvietės perdavimo-priėmimo aktas per šį dienų skaičių nėra pasirašytas.</w:t>
      </w:r>
    </w:p>
    <w:p w14:paraId="6B63DBB6" w14:textId="2EE4B850" w:rsidR="00D46C40" w:rsidRPr="00E54A95" w:rsidRDefault="00D46C40" w:rsidP="00D46C40">
      <w:pPr>
        <w:spacing w:after="0"/>
        <w:rPr>
          <w:szCs w:val="24"/>
        </w:rPr>
      </w:pPr>
      <w:r w:rsidRPr="009314BF">
        <w:rPr>
          <w:b/>
          <w:bCs/>
          <w:szCs w:val="24"/>
        </w:rPr>
        <w:t xml:space="preserve">12. </w:t>
      </w:r>
      <w:r w:rsidR="002156A0" w:rsidRPr="009314BF">
        <w:rPr>
          <w:b/>
          <w:bCs/>
          <w:szCs w:val="24"/>
        </w:rPr>
        <w:t xml:space="preserve">Darbų </w:t>
      </w:r>
      <w:r w:rsidR="009314BF">
        <w:rPr>
          <w:b/>
          <w:bCs/>
          <w:szCs w:val="24"/>
        </w:rPr>
        <w:t>pabaiga</w:t>
      </w:r>
      <w:r w:rsidR="00E30404" w:rsidRPr="009314BF">
        <w:rPr>
          <w:b/>
          <w:bCs/>
          <w:szCs w:val="24"/>
        </w:rPr>
        <w:t>:</w:t>
      </w:r>
      <w:r w:rsidR="002156A0" w:rsidRPr="009314BF">
        <w:rPr>
          <w:szCs w:val="24"/>
        </w:rPr>
        <w:t xml:space="preserve"> 2025-12-31.</w:t>
      </w:r>
    </w:p>
    <w:p w14:paraId="659A8D69" w14:textId="34FCB623" w:rsidR="00592F82" w:rsidRPr="00591DC5" w:rsidRDefault="002156A0" w:rsidP="002156A0">
      <w:pPr>
        <w:pStyle w:val="Betarp"/>
        <w:spacing w:before="240"/>
        <w:jc w:val="both"/>
        <w:rPr>
          <w:rFonts w:ascii="Times New Roman" w:hAnsi="Times New Roman" w:cs="Times New Roman"/>
          <w:sz w:val="24"/>
          <w:szCs w:val="24"/>
        </w:rPr>
      </w:pPr>
      <w:r>
        <w:rPr>
          <w:rFonts w:ascii="Times New Roman" w:hAnsi="Times New Roman" w:cs="Times New Roman"/>
          <w:b/>
          <w:sz w:val="24"/>
          <w:szCs w:val="24"/>
        </w:rPr>
        <w:t xml:space="preserve">13. </w:t>
      </w:r>
      <w:r w:rsidR="007E07B5" w:rsidRPr="00591DC5">
        <w:rPr>
          <w:rFonts w:ascii="Times New Roman" w:hAnsi="Times New Roman" w:cs="Times New Roman"/>
          <w:b/>
          <w:sz w:val="24"/>
          <w:szCs w:val="24"/>
        </w:rPr>
        <w:t>Darbų organizavimas:</w:t>
      </w:r>
    </w:p>
    <w:p w14:paraId="752FEBE7" w14:textId="33D8A428" w:rsidR="00592F82" w:rsidRPr="00591DC5" w:rsidRDefault="00AF1AB1" w:rsidP="00412A0C">
      <w:pPr>
        <w:pStyle w:val="Betarp"/>
        <w:numPr>
          <w:ilvl w:val="1"/>
          <w:numId w:val="18"/>
        </w:numPr>
        <w:tabs>
          <w:tab w:val="left" w:pos="851"/>
        </w:tabs>
        <w:jc w:val="both"/>
        <w:rPr>
          <w:rFonts w:ascii="Times New Roman" w:hAnsi="Times New Roman" w:cs="Times New Roman"/>
          <w:sz w:val="24"/>
          <w:szCs w:val="24"/>
        </w:rPr>
      </w:pPr>
      <w:r>
        <w:rPr>
          <w:rFonts w:ascii="Times New Roman" w:hAnsi="Times New Roman" w:cs="Times New Roman"/>
          <w:sz w:val="24"/>
          <w:szCs w:val="24"/>
        </w:rPr>
        <w:t xml:space="preserve"> </w:t>
      </w:r>
      <w:r w:rsidR="007E07B5" w:rsidRPr="00591DC5">
        <w:rPr>
          <w:rFonts w:ascii="Times New Roman" w:hAnsi="Times New Roman" w:cs="Times New Roman"/>
          <w:sz w:val="24"/>
          <w:szCs w:val="24"/>
        </w:rPr>
        <w:t>Tiekėjas, atlikdamas numatytus darbus, vykdo darbdavio pareigas ir įsipareigoja laikytis visų saugaus darbo, elektrosaugos, priešgaisrinės ir aplinkos apsaugos reikalavimų, užtikrinti saugų žmonių patekimą ir judėjimą, išspręsti darbų zonos aplinkos sutvarkym</w:t>
      </w:r>
      <w:r w:rsidR="00867B55">
        <w:rPr>
          <w:rFonts w:ascii="Times New Roman" w:hAnsi="Times New Roman" w:cs="Times New Roman"/>
          <w:sz w:val="24"/>
          <w:szCs w:val="24"/>
        </w:rPr>
        <w:t>ą</w:t>
      </w:r>
      <w:r w:rsidR="007E07B5" w:rsidRPr="00591DC5">
        <w:rPr>
          <w:rFonts w:ascii="Times New Roman" w:hAnsi="Times New Roman" w:cs="Times New Roman"/>
          <w:sz w:val="24"/>
          <w:szCs w:val="24"/>
        </w:rPr>
        <w:t>, lietaus vandens nuvedimą, sugadintų ar išardytų dangų atstatymą – remontą, numatyti darbų zonos aptvėrimą;</w:t>
      </w:r>
    </w:p>
    <w:p w14:paraId="4A79F94C" w14:textId="12C1E771" w:rsidR="00867B55" w:rsidRDefault="00AF1AB1" w:rsidP="00412A0C">
      <w:pPr>
        <w:pStyle w:val="Betarp"/>
        <w:numPr>
          <w:ilvl w:val="1"/>
          <w:numId w:val="18"/>
        </w:numPr>
        <w:tabs>
          <w:tab w:val="left" w:pos="851"/>
        </w:tabs>
        <w:jc w:val="both"/>
        <w:rPr>
          <w:rFonts w:ascii="Times New Roman" w:hAnsi="Times New Roman" w:cs="Times New Roman"/>
          <w:sz w:val="24"/>
          <w:szCs w:val="24"/>
        </w:rPr>
      </w:pPr>
      <w:r>
        <w:rPr>
          <w:rFonts w:ascii="Times New Roman" w:hAnsi="Times New Roman" w:cs="Times New Roman"/>
          <w:sz w:val="24"/>
          <w:szCs w:val="24"/>
        </w:rPr>
        <w:t xml:space="preserve"> </w:t>
      </w:r>
      <w:r w:rsidR="007E07B5" w:rsidRPr="00591DC5">
        <w:rPr>
          <w:rFonts w:ascii="Times New Roman" w:hAnsi="Times New Roman" w:cs="Times New Roman"/>
          <w:sz w:val="24"/>
          <w:szCs w:val="24"/>
        </w:rPr>
        <w:t>Iki žemės darbų pradžios sklype, kuriam nustatytos specialiosios žemės naudojimo  sąlygos, ir šalia sklypo esančių inžinerinių tinklų apsaugos zonose Tiekėjas privalo iškviesti į vietą inžinerinius tinklus eksploatuojančių (komunalines paslaugas tiekiančių) įmonių atstovus, bei gauti visus reikiamus leidimus/suderinimus darbų vykdymui;</w:t>
      </w:r>
    </w:p>
    <w:p w14:paraId="5C9614CA" w14:textId="77777777" w:rsidR="00592F82" w:rsidRPr="00591DC5" w:rsidRDefault="007E07B5" w:rsidP="00412A0C">
      <w:pPr>
        <w:pStyle w:val="Betarp"/>
        <w:numPr>
          <w:ilvl w:val="1"/>
          <w:numId w:val="18"/>
        </w:numPr>
        <w:tabs>
          <w:tab w:val="left" w:pos="851"/>
        </w:tabs>
        <w:ind w:left="0" w:firstLine="284"/>
        <w:jc w:val="both"/>
        <w:rPr>
          <w:rFonts w:ascii="Times New Roman" w:hAnsi="Times New Roman" w:cs="Times New Roman"/>
          <w:sz w:val="24"/>
          <w:szCs w:val="24"/>
        </w:rPr>
      </w:pPr>
      <w:r w:rsidRPr="00591DC5">
        <w:rPr>
          <w:rFonts w:ascii="Times New Roman" w:hAnsi="Times New Roman" w:cs="Times New Roman"/>
          <w:sz w:val="24"/>
          <w:szCs w:val="24"/>
        </w:rPr>
        <w:t>Tiekėjas turi pasirūpinti statybvietės įrengimu: buitinės patalpos, privažiavimo keliai, reikalingų komunikacijų (vanduo, elektra, nuotekos ir t.t.) pasijungimas, apsauga, aptvėrimai ir t.t.;</w:t>
      </w:r>
    </w:p>
    <w:p w14:paraId="04A86ADE" w14:textId="77777777" w:rsidR="00592F82" w:rsidRPr="00591DC5" w:rsidRDefault="007E07B5" w:rsidP="00412A0C">
      <w:pPr>
        <w:pStyle w:val="Betarp"/>
        <w:numPr>
          <w:ilvl w:val="1"/>
          <w:numId w:val="18"/>
        </w:numPr>
        <w:tabs>
          <w:tab w:val="left" w:pos="851"/>
        </w:tabs>
        <w:ind w:left="0" w:firstLine="284"/>
        <w:jc w:val="both"/>
        <w:rPr>
          <w:rFonts w:ascii="Times New Roman" w:hAnsi="Times New Roman" w:cs="Times New Roman"/>
          <w:sz w:val="24"/>
          <w:szCs w:val="24"/>
        </w:rPr>
      </w:pPr>
      <w:r w:rsidRPr="00591DC5">
        <w:rPr>
          <w:rFonts w:ascii="Times New Roman" w:hAnsi="Times New Roman" w:cs="Times New Roman"/>
          <w:sz w:val="24"/>
          <w:szCs w:val="24"/>
        </w:rPr>
        <w:t>Statybinio laužo utilizavimu rūpinasi  Rangovas;</w:t>
      </w:r>
    </w:p>
    <w:p w14:paraId="4C188630" w14:textId="77777777" w:rsidR="00592F82" w:rsidRPr="00591DC5" w:rsidRDefault="007E07B5" w:rsidP="00412A0C">
      <w:pPr>
        <w:pStyle w:val="Betarp"/>
        <w:numPr>
          <w:ilvl w:val="1"/>
          <w:numId w:val="18"/>
        </w:numPr>
        <w:tabs>
          <w:tab w:val="left" w:pos="851"/>
        </w:tabs>
        <w:ind w:left="0" w:firstLine="284"/>
        <w:jc w:val="both"/>
        <w:rPr>
          <w:rFonts w:ascii="Times New Roman" w:hAnsi="Times New Roman" w:cs="Times New Roman"/>
          <w:sz w:val="24"/>
          <w:szCs w:val="24"/>
        </w:rPr>
      </w:pPr>
      <w:r w:rsidRPr="00591DC5">
        <w:rPr>
          <w:rFonts w:ascii="Times New Roman" w:hAnsi="Times New Roman" w:cs="Times New Roman"/>
          <w:sz w:val="24"/>
          <w:szCs w:val="24"/>
        </w:rPr>
        <w:t>Perteklinio grunto utilizavimu rūpinasi Rangovas;</w:t>
      </w:r>
    </w:p>
    <w:p w14:paraId="63E0BA79" w14:textId="77777777" w:rsidR="00592F82" w:rsidRPr="00591DC5" w:rsidRDefault="007E07B5" w:rsidP="00412A0C">
      <w:pPr>
        <w:pStyle w:val="Betarp"/>
        <w:numPr>
          <w:ilvl w:val="1"/>
          <w:numId w:val="18"/>
        </w:numPr>
        <w:tabs>
          <w:tab w:val="left" w:pos="851"/>
        </w:tabs>
        <w:ind w:left="0" w:firstLine="284"/>
        <w:jc w:val="both"/>
        <w:rPr>
          <w:rFonts w:ascii="Times New Roman" w:hAnsi="Times New Roman" w:cs="Times New Roman"/>
          <w:sz w:val="24"/>
          <w:szCs w:val="24"/>
        </w:rPr>
      </w:pPr>
      <w:r w:rsidRPr="00591DC5">
        <w:rPr>
          <w:rFonts w:ascii="Times New Roman" w:hAnsi="Times New Roman" w:cs="Times New Roman"/>
          <w:sz w:val="24"/>
          <w:szCs w:val="24"/>
        </w:rPr>
        <w:t>Už naudojamų  medžiagų ir atliktų darbų kokybę atsako Rangovas;</w:t>
      </w:r>
    </w:p>
    <w:p w14:paraId="2D6F0EDF" w14:textId="77777777" w:rsidR="00592F82" w:rsidRPr="00591DC5" w:rsidRDefault="007E07B5" w:rsidP="00412A0C">
      <w:pPr>
        <w:pStyle w:val="Betarp"/>
        <w:numPr>
          <w:ilvl w:val="1"/>
          <w:numId w:val="18"/>
        </w:numPr>
        <w:tabs>
          <w:tab w:val="left" w:pos="993"/>
        </w:tabs>
        <w:ind w:left="0" w:firstLine="284"/>
        <w:jc w:val="both"/>
        <w:rPr>
          <w:rFonts w:ascii="Times New Roman" w:hAnsi="Times New Roman" w:cs="Times New Roman"/>
          <w:sz w:val="24"/>
          <w:szCs w:val="24"/>
        </w:rPr>
      </w:pPr>
      <w:r w:rsidRPr="00591DC5">
        <w:rPr>
          <w:rFonts w:ascii="Times New Roman" w:hAnsi="Times New Roman" w:cs="Times New Roman"/>
          <w:sz w:val="24"/>
          <w:szCs w:val="24"/>
        </w:rPr>
        <w:t>Jeigu, siekiant laiku ir tinkamai įvykdyti Sutartį, reikia atlikti papildomus darbus, kurių Rangovas nenumatė sudarant šią Sutartį, bet turėjo ir galėjo juos numatyti pagal Užsakovo pateiktą Techninį projektą ir kitus dokumentus, ir jie yra būtini šiai Sutarčiai tinkamai įvykdyti, šiuos darbus Rangovas atlieka savo sąskaita;</w:t>
      </w:r>
    </w:p>
    <w:p w14:paraId="189A553C" w14:textId="11A46896" w:rsidR="00592F82" w:rsidRPr="00591DC5" w:rsidRDefault="007E07B5" w:rsidP="00412A0C">
      <w:pPr>
        <w:pStyle w:val="Betarp"/>
        <w:numPr>
          <w:ilvl w:val="1"/>
          <w:numId w:val="18"/>
        </w:numPr>
        <w:tabs>
          <w:tab w:val="left" w:pos="851"/>
          <w:tab w:val="left" w:pos="993"/>
        </w:tabs>
        <w:ind w:left="0" w:firstLine="284"/>
        <w:jc w:val="both"/>
        <w:rPr>
          <w:rFonts w:ascii="Times New Roman" w:hAnsi="Times New Roman" w:cs="Times New Roman"/>
          <w:sz w:val="24"/>
          <w:szCs w:val="24"/>
        </w:rPr>
      </w:pPr>
      <w:r w:rsidRPr="00591DC5">
        <w:rPr>
          <w:rFonts w:ascii="Times New Roman" w:hAnsi="Times New Roman" w:cs="Times New Roman"/>
          <w:sz w:val="24"/>
          <w:szCs w:val="24"/>
        </w:rPr>
        <w:lastRenderedPageBreak/>
        <w:t xml:space="preserve">Laimėjęs Rangovas </w:t>
      </w:r>
      <w:r w:rsidR="00867B55">
        <w:rPr>
          <w:rFonts w:ascii="Times New Roman" w:hAnsi="Times New Roman" w:cs="Times New Roman"/>
          <w:sz w:val="24"/>
          <w:szCs w:val="24"/>
        </w:rPr>
        <w:t>p</w:t>
      </w:r>
      <w:r w:rsidRPr="00591DC5">
        <w:rPr>
          <w:rFonts w:ascii="Times New Roman" w:hAnsi="Times New Roman" w:cs="Times New Roman"/>
          <w:sz w:val="24"/>
          <w:szCs w:val="24"/>
        </w:rPr>
        <w:t xml:space="preserve">ateikia užpildytas lokalines sąmatas pagal darbų kiekių žiniaraščius Excel formate 2 skaitmenų po kablelio tikslumu. Sąmatos bus skirtos veiklos statybos darbų progreso </w:t>
      </w:r>
      <w:r w:rsidRPr="0038525A">
        <w:rPr>
          <w:rFonts w:ascii="Times New Roman" w:hAnsi="Times New Roman" w:cs="Times New Roman"/>
          <w:sz w:val="24"/>
          <w:szCs w:val="24"/>
        </w:rPr>
        <w:t>vertinimui</w:t>
      </w:r>
      <w:r w:rsidR="0038525A" w:rsidRPr="0038525A">
        <w:rPr>
          <w:rFonts w:ascii="Times New Roman" w:hAnsi="Times New Roman" w:cs="Times New Roman"/>
          <w:sz w:val="24"/>
          <w:szCs w:val="24"/>
        </w:rPr>
        <w:t>.</w:t>
      </w:r>
      <w:r w:rsidR="009549FC" w:rsidRPr="0038525A">
        <w:rPr>
          <w:rFonts w:ascii="Times New Roman" w:hAnsi="Times New Roman" w:cs="Times New Roman"/>
          <w:sz w:val="24"/>
          <w:szCs w:val="24"/>
        </w:rPr>
        <w:t xml:space="preserve"> Rangovas pateikia sąmatas per 10 d. d. po sutarties pasirašymo</w:t>
      </w:r>
      <w:r w:rsidR="001D773E">
        <w:rPr>
          <w:rFonts w:ascii="Times New Roman" w:hAnsi="Times New Roman" w:cs="Times New Roman"/>
          <w:sz w:val="24"/>
          <w:szCs w:val="24"/>
        </w:rPr>
        <w:t>;</w:t>
      </w:r>
    </w:p>
    <w:p w14:paraId="73C49890" w14:textId="7D24EB61" w:rsidR="00592F82" w:rsidRPr="00591DC5" w:rsidRDefault="007E07B5" w:rsidP="00242B81">
      <w:pPr>
        <w:pStyle w:val="Betarp"/>
        <w:numPr>
          <w:ilvl w:val="2"/>
          <w:numId w:val="18"/>
        </w:numPr>
        <w:tabs>
          <w:tab w:val="left" w:pos="851"/>
          <w:tab w:val="left" w:pos="993"/>
        </w:tabs>
        <w:ind w:hanging="1004"/>
        <w:rPr>
          <w:rFonts w:ascii="Times New Roman" w:hAnsi="Times New Roman" w:cs="Times New Roman"/>
          <w:sz w:val="24"/>
          <w:szCs w:val="24"/>
        </w:rPr>
      </w:pPr>
      <w:r w:rsidRPr="00591DC5">
        <w:rPr>
          <w:rFonts w:ascii="Times New Roman" w:hAnsi="Times New Roman" w:cs="Times New Roman"/>
          <w:sz w:val="24"/>
          <w:szCs w:val="24"/>
        </w:rPr>
        <w:t>Prieš darbų pradžią Rangovas pateikia patvirtintas Statybos taisykles projekte numatytiems darbams atlikti;</w:t>
      </w:r>
    </w:p>
    <w:p w14:paraId="581DCE3D" w14:textId="64C40328" w:rsidR="00592F82" w:rsidRPr="00591DC5" w:rsidRDefault="00242B81" w:rsidP="00242B81">
      <w:pPr>
        <w:pStyle w:val="Betarp"/>
        <w:numPr>
          <w:ilvl w:val="1"/>
          <w:numId w:val="18"/>
        </w:numPr>
        <w:tabs>
          <w:tab w:val="left" w:pos="851"/>
          <w:tab w:val="left" w:pos="993"/>
        </w:tabs>
        <w:rPr>
          <w:rFonts w:ascii="Times New Roman" w:hAnsi="Times New Roman" w:cs="Times New Roman"/>
          <w:sz w:val="24"/>
          <w:szCs w:val="24"/>
        </w:rPr>
      </w:pPr>
      <w:r>
        <w:rPr>
          <w:rFonts w:ascii="Times New Roman" w:hAnsi="Times New Roman" w:cs="Times New Roman"/>
          <w:sz w:val="24"/>
          <w:szCs w:val="24"/>
        </w:rPr>
        <w:t xml:space="preserve"> </w:t>
      </w:r>
      <w:r w:rsidR="007E07B5" w:rsidRPr="00591DC5">
        <w:rPr>
          <w:rFonts w:ascii="Times New Roman" w:hAnsi="Times New Roman" w:cs="Times New Roman"/>
          <w:sz w:val="24"/>
          <w:szCs w:val="24"/>
        </w:rPr>
        <w:t xml:space="preserve">Rangovas </w:t>
      </w:r>
      <w:r w:rsidR="007E07B5" w:rsidRPr="00591DC5">
        <w:rPr>
          <w:rFonts w:ascii="Times New Roman" w:hAnsi="Times New Roman" w:cs="Times New Roman"/>
          <w:bCs/>
          <w:sz w:val="24"/>
          <w:szCs w:val="24"/>
        </w:rPr>
        <w:t xml:space="preserve">atliktus darbus </w:t>
      </w:r>
      <w:proofErr w:type="spellStart"/>
      <w:r w:rsidR="007E07B5" w:rsidRPr="00591DC5">
        <w:rPr>
          <w:rFonts w:ascii="Times New Roman" w:hAnsi="Times New Roman" w:cs="Times New Roman"/>
          <w:bCs/>
          <w:sz w:val="24"/>
          <w:szCs w:val="24"/>
        </w:rPr>
        <w:t>aktuoja</w:t>
      </w:r>
      <w:proofErr w:type="spellEnd"/>
      <w:r w:rsidR="007E07B5" w:rsidRPr="00591DC5">
        <w:rPr>
          <w:rFonts w:ascii="Times New Roman" w:hAnsi="Times New Roman" w:cs="Times New Roman"/>
          <w:bCs/>
          <w:sz w:val="24"/>
          <w:szCs w:val="24"/>
        </w:rPr>
        <w:t xml:space="preserve"> pagal atliktų darbų ir išlaidų apmokėjimo pažymą F3, </w:t>
      </w:r>
      <w:r w:rsidR="007E07B5" w:rsidRPr="0038525A">
        <w:rPr>
          <w:rFonts w:ascii="Times New Roman" w:hAnsi="Times New Roman" w:cs="Times New Roman"/>
          <w:bCs/>
          <w:sz w:val="24"/>
          <w:szCs w:val="24"/>
        </w:rPr>
        <w:t xml:space="preserve">pagal </w:t>
      </w:r>
      <w:r w:rsidR="001D773E">
        <w:rPr>
          <w:rFonts w:ascii="Times New Roman" w:hAnsi="Times New Roman" w:cs="Times New Roman"/>
          <w:bCs/>
          <w:sz w:val="24"/>
          <w:szCs w:val="24"/>
        </w:rPr>
        <w:t>užpildytus darbų kiekių žiniaraščius</w:t>
      </w:r>
      <w:r w:rsidR="00EB09B9">
        <w:rPr>
          <w:rFonts w:ascii="Times New Roman" w:hAnsi="Times New Roman" w:cs="Times New Roman"/>
          <w:bCs/>
          <w:sz w:val="24"/>
          <w:szCs w:val="24"/>
        </w:rPr>
        <w:t xml:space="preserve"> ir pagal sustambintus veiklų sąrašus</w:t>
      </w:r>
      <w:r w:rsidR="001D773E">
        <w:rPr>
          <w:rFonts w:ascii="Times New Roman" w:hAnsi="Times New Roman" w:cs="Times New Roman"/>
          <w:bCs/>
          <w:sz w:val="24"/>
          <w:szCs w:val="24"/>
        </w:rPr>
        <w:t>.</w:t>
      </w:r>
      <w:r w:rsidR="007E07B5" w:rsidRPr="00591DC5">
        <w:rPr>
          <w:rFonts w:ascii="Times New Roman" w:hAnsi="Times New Roman" w:cs="Times New Roman"/>
          <w:bCs/>
          <w:sz w:val="24"/>
          <w:szCs w:val="24"/>
        </w:rPr>
        <w:t xml:space="preserve"> Visi dokumentai turi būti pasirašyti  techninio prižiūrėtojo;</w:t>
      </w:r>
    </w:p>
    <w:p w14:paraId="0A7DD2CE" w14:textId="4EBA039A" w:rsidR="00592F82" w:rsidRPr="00242B81" w:rsidRDefault="00242B81" w:rsidP="00242B81">
      <w:pPr>
        <w:pStyle w:val="Betarp"/>
        <w:numPr>
          <w:ilvl w:val="1"/>
          <w:numId w:val="18"/>
        </w:numPr>
        <w:tabs>
          <w:tab w:val="left" w:pos="851"/>
        </w:tabs>
        <w:ind w:left="709" w:hanging="425"/>
        <w:rPr>
          <w:rFonts w:ascii="Times New Roman" w:hAnsi="Times New Roman" w:cs="Times New Roman"/>
          <w:sz w:val="24"/>
          <w:szCs w:val="24"/>
        </w:rPr>
      </w:pPr>
      <w:r>
        <w:rPr>
          <w:rFonts w:ascii="Times New Roman" w:hAnsi="Times New Roman" w:cs="Times New Roman"/>
          <w:bCs/>
          <w:sz w:val="24"/>
          <w:szCs w:val="24"/>
        </w:rPr>
        <w:t xml:space="preserve"> </w:t>
      </w:r>
      <w:r w:rsidR="007E07B5" w:rsidRPr="00591DC5">
        <w:rPr>
          <w:rFonts w:ascii="Times New Roman" w:hAnsi="Times New Roman" w:cs="Times New Roman"/>
          <w:bCs/>
          <w:sz w:val="24"/>
          <w:szCs w:val="24"/>
        </w:rPr>
        <w:t>Rangovas parengia kontrolines geodezines nuotraukas ir kadastrinių matavimų bylas su patikra (kadastro duomenų suderinimu su Kadastro tvarkytoju VĮ „Registrų centras“) ir įkainojimu. Pateikiama po 1 bylą popieriniame variante ir po 1 egz. skaitmeninėse laikmenose PDF formate.</w:t>
      </w:r>
    </w:p>
    <w:p w14:paraId="035CC059" w14:textId="77777777" w:rsidR="00242B81" w:rsidRPr="00EB407D" w:rsidRDefault="00242B81" w:rsidP="00242B81">
      <w:pPr>
        <w:pStyle w:val="Betarp"/>
        <w:tabs>
          <w:tab w:val="left" w:pos="851"/>
          <w:tab w:val="left" w:pos="993"/>
        </w:tabs>
        <w:ind w:left="284"/>
        <w:jc w:val="both"/>
        <w:rPr>
          <w:rFonts w:ascii="Times New Roman" w:hAnsi="Times New Roman" w:cs="Times New Roman"/>
          <w:sz w:val="24"/>
          <w:szCs w:val="24"/>
        </w:rPr>
      </w:pPr>
    </w:p>
    <w:p w14:paraId="3FBD62A0" w14:textId="77777777" w:rsidR="00592F82" w:rsidRPr="00591DC5" w:rsidRDefault="007E07B5" w:rsidP="00412A0C">
      <w:pPr>
        <w:pStyle w:val="Betarp"/>
        <w:numPr>
          <w:ilvl w:val="0"/>
          <w:numId w:val="18"/>
        </w:numPr>
        <w:ind w:left="340" w:hanging="340"/>
        <w:jc w:val="both"/>
        <w:rPr>
          <w:rFonts w:ascii="Times New Roman" w:hAnsi="Times New Roman" w:cs="Times New Roman"/>
          <w:b/>
          <w:bCs/>
          <w:sz w:val="24"/>
          <w:szCs w:val="24"/>
        </w:rPr>
      </w:pPr>
      <w:r w:rsidRPr="00591DC5">
        <w:rPr>
          <w:rFonts w:ascii="Times New Roman" w:hAnsi="Times New Roman" w:cs="Times New Roman"/>
          <w:b/>
          <w:bCs/>
          <w:sz w:val="24"/>
          <w:szCs w:val="24"/>
        </w:rPr>
        <w:t>Esminiai reikalavimai</w:t>
      </w:r>
      <w:r w:rsidR="008A5270">
        <w:rPr>
          <w:rFonts w:ascii="Times New Roman" w:hAnsi="Times New Roman" w:cs="Times New Roman"/>
          <w:b/>
          <w:bCs/>
          <w:sz w:val="24"/>
          <w:szCs w:val="24"/>
        </w:rPr>
        <w:t>:</w:t>
      </w:r>
    </w:p>
    <w:p w14:paraId="5F7D5C5B" w14:textId="77777777" w:rsidR="00592F82" w:rsidRPr="00591DC5" w:rsidRDefault="007E07B5" w:rsidP="00412A0C">
      <w:pPr>
        <w:pStyle w:val="Betarp"/>
        <w:numPr>
          <w:ilvl w:val="1"/>
          <w:numId w:val="18"/>
        </w:numPr>
        <w:tabs>
          <w:tab w:val="left" w:pos="851"/>
        </w:tabs>
        <w:ind w:left="0" w:firstLine="284"/>
        <w:jc w:val="both"/>
        <w:rPr>
          <w:rFonts w:ascii="Times New Roman" w:hAnsi="Times New Roman" w:cs="Times New Roman"/>
          <w:sz w:val="24"/>
          <w:szCs w:val="24"/>
        </w:rPr>
      </w:pPr>
      <w:r w:rsidRPr="00591DC5">
        <w:rPr>
          <w:rFonts w:ascii="Times New Roman" w:hAnsi="Times New Roman" w:cs="Times New Roman"/>
          <w:sz w:val="24"/>
          <w:szCs w:val="24"/>
        </w:rPr>
        <w:t>Bet kurios priemonės įgyvendinimo darbai turi būti atlikti iki galo – „pilnas įrengimas“. Žodžiai „pilnas įrengimas“ turi reikšti ne tik darbų atlikimą ir įrengimus, nurodytus techninėse specifikacijose, brėžiniuose, reikalavimuose darbams bei medžiagoms, bet ir visus atsitiktinius įvairius komponentus, kurie reikalingi pilnam darbų atlikimui. Tuo tikslu Rangovas prieš pateikiant kainos pasiūlymą privalo įvertinti visus planuojamus darbus, taip pat Rangovas privalo nagrinėti visą projektą kaip visumą, o ne tik medžiagų kiekių žiniaraščius;</w:t>
      </w:r>
    </w:p>
    <w:p w14:paraId="674CECCB" w14:textId="77777777" w:rsidR="00592F82" w:rsidRPr="00591DC5" w:rsidRDefault="007E07B5" w:rsidP="00412A0C">
      <w:pPr>
        <w:pStyle w:val="Betarp"/>
        <w:numPr>
          <w:ilvl w:val="1"/>
          <w:numId w:val="18"/>
        </w:numPr>
        <w:tabs>
          <w:tab w:val="left" w:pos="851"/>
        </w:tabs>
        <w:ind w:left="0" w:firstLine="284"/>
        <w:jc w:val="both"/>
        <w:rPr>
          <w:rFonts w:ascii="Times New Roman" w:hAnsi="Times New Roman" w:cs="Times New Roman"/>
          <w:sz w:val="24"/>
          <w:szCs w:val="24"/>
        </w:rPr>
      </w:pPr>
      <w:r w:rsidRPr="00591DC5">
        <w:rPr>
          <w:rFonts w:ascii="Times New Roman" w:hAnsi="Times New Roman" w:cs="Times New Roman"/>
          <w:sz w:val="24"/>
          <w:szCs w:val="24"/>
        </w:rPr>
        <w:t xml:space="preserve">Statinio </w:t>
      </w:r>
      <w:r w:rsidR="00867B55">
        <w:rPr>
          <w:rFonts w:ascii="Times New Roman" w:hAnsi="Times New Roman" w:cs="Times New Roman"/>
          <w:sz w:val="24"/>
          <w:szCs w:val="24"/>
        </w:rPr>
        <w:t>t</w:t>
      </w:r>
      <w:r w:rsidRPr="00591DC5">
        <w:rPr>
          <w:rFonts w:ascii="Times New Roman" w:hAnsi="Times New Roman" w:cs="Times New Roman"/>
          <w:sz w:val="24"/>
          <w:szCs w:val="24"/>
        </w:rPr>
        <w:t>echniniame projekte, jo sudėtyje parengtose techninėse specifikacijose, brėžiniuose ir darbų kiekių bei įrengimų žiniaraščiuose paminėti gaminių pavadinimai yra orientacinio pobūdžio ir gali būti pakeisti analogiška tos pačios kokybės kitų gamintojų produkcija;</w:t>
      </w:r>
    </w:p>
    <w:p w14:paraId="0D250A81" w14:textId="77777777" w:rsidR="00592F82" w:rsidRPr="00591DC5" w:rsidRDefault="007E07B5" w:rsidP="00412A0C">
      <w:pPr>
        <w:pStyle w:val="Betarp"/>
        <w:numPr>
          <w:ilvl w:val="1"/>
          <w:numId w:val="18"/>
        </w:numPr>
        <w:tabs>
          <w:tab w:val="left" w:pos="851"/>
        </w:tabs>
        <w:ind w:left="0" w:firstLine="284"/>
        <w:jc w:val="both"/>
        <w:rPr>
          <w:rFonts w:ascii="Times New Roman" w:hAnsi="Times New Roman" w:cs="Times New Roman"/>
          <w:sz w:val="24"/>
          <w:szCs w:val="24"/>
        </w:rPr>
      </w:pPr>
      <w:r w:rsidRPr="00591DC5">
        <w:rPr>
          <w:rFonts w:ascii="Times New Roman" w:hAnsi="Times New Roman" w:cs="Times New Roman"/>
          <w:sz w:val="24"/>
          <w:szCs w:val="24"/>
        </w:rPr>
        <w:t>Atliekant darbus, Rangovas privalo vadovautis Statybos įstatymu, galiojančiais statybos techniniais reglamentais bei kitais teisės aktais, reglamentuojančiais statybos veiklą (normomis, taisyklėmis) bei techniniu projektu.</w:t>
      </w:r>
    </w:p>
    <w:p w14:paraId="59B3C2A3" w14:textId="77777777" w:rsidR="00592F82" w:rsidRPr="00591DC5" w:rsidRDefault="007E07B5">
      <w:pPr>
        <w:pStyle w:val="Betarp"/>
        <w:spacing w:before="240"/>
        <w:ind w:left="1134" w:hanging="454"/>
        <w:jc w:val="both"/>
        <w:rPr>
          <w:rFonts w:ascii="Times New Roman" w:hAnsi="Times New Roman" w:cs="Times New Roman"/>
          <w:b/>
          <w:bCs/>
          <w:sz w:val="24"/>
          <w:szCs w:val="24"/>
        </w:rPr>
      </w:pPr>
      <w:r w:rsidRPr="00591DC5">
        <w:rPr>
          <w:rFonts w:ascii="Times New Roman" w:hAnsi="Times New Roman" w:cs="Times New Roman"/>
          <w:b/>
          <w:bCs/>
          <w:sz w:val="24"/>
          <w:szCs w:val="24"/>
        </w:rPr>
        <w:t>PRIDEDAMA:</w:t>
      </w:r>
    </w:p>
    <w:p w14:paraId="61B21111" w14:textId="4CB62F0A" w:rsidR="00592F82" w:rsidRDefault="008A5270" w:rsidP="000D4E11">
      <w:pPr>
        <w:pStyle w:val="Betarp"/>
        <w:numPr>
          <w:ilvl w:val="0"/>
          <w:numId w:val="17"/>
        </w:numPr>
        <w:jc w:val="both"/>
        <w:rPr>
          <w:rFonts w:ascii="Times New Roman" w:hAnsi="Times New Roman" w:cs="Times New Roman"/>
          <w:sz w:val="24"/>
          <w:szCs w:val="24"/>
        </w:rPr>
      </w:pPr>
      <w:r>
        <w:rPr>
          <w:rFonts w:ascii="Times New Roman" w:hAnsi="Times New Roman" w:cs="Times New Roman"/>
          <w:sz w:val="24"/>
          <w:szCs w:val="24"/>
        </w:rPr>
        <w:t xml:space="preserve">Techninio projekto </w:t>
      </w:r>
      <w:r w:rsidR="000D4E11">
        <w:rPr>
          <w:rFonts w:ascii="Times New Roman" w:hAnsi="Times New Roman" w:cs="Times New Roman"/>
          <w:sz w:val="24"/>
          <w:szCs w:val="24"/>
        </w:rPr>
        <w:t>Sklypo plano dalis</w:t>
      </w:r>
      <w:r w:rsidR="00E377F4">
        <w:rPr>
          <w:rFonts w:ascii="Times New Roman" w:hAnsi="Times New Roman" w:cs="Times New Roman"/>
          <w:sz w:val="24"/>
          <w:szCs w:val="24"/>
        </w:rPr>
        <w:t>,</w:t>
      </w:r>
    </w:p>
    <w:p w14:paraId="00B6C463" w14:textId="121AF156" w:rsidR="000D4E11" w:rsidRDefault="00D46C40" w:rsidP="000D4E11">
      <w:pPr>
        <w:pStyle w:val="Betarp"/>
        <w:numPr>
          <w:ilvl w:val="0"/>
          <w:numId w:val="17"/>
        </w:numPr>
        <w:jc w:val="both"/>
        <w:rPr>
          <w:rFonts w:ascii="Times New Roman" w:hAnsi="Times New Roman" w:cs="Times New Roman"/>
          <w:sz w:val="24"/>
          <w:szCs w:val="24"/>
        </w:rPr>
      </w:pPr>
      <w:r>
        <w:rPr>
          <w:rFonts w:ascii="Times New Roman" w:hAnsi="Times New Roman" w:cs="Times New Roman"/>
          <w:sz w:val="24"/>
          <w:szCs w:val="24"/>
        </w:rPr>
        <w:t>Architektūros konstrukcijų dalies medžiagų, gaminių ir įrengimų</w:t>
      </w:r>
      <w:r w:rsidR="000D4E11" w:rsidRPr="000D4E11">
        <w:rPr>
          <w:rFonts w:ascii="Times New Roman" w:hAnsi="Times New Roman" w:cs="Times New Roman"/>
          <w:sz w:val="24"/>
          <w:szCs w:val="24"/>
        </w:rPr>
        <w:t xml:space="preserve"> kiekių žiniaraš</w:t>
      </w:r>
      <w:r w:rsidR="00E377F4">
        <w:rPr>
          <w:rFonts w:ascii="Times New Roman" w:hAnsi="Times New Roman" w:cs="Times New Roman"/>
          <w:sz w:val="24"/>
          <w:szCs w:val="24"/>
        </w:rPr>
        <w:t>tis</w:t>
      </w:r>
      <w:r>
        <w:rPr>
          <w:rFonts w:ascii="Times New Roman" w:hAnsi="Times New Roman" w:cs="Times New Roman"/>
          <w:sz w:val="24"/>
          <w:szCs w:val="24"/>
        </w:rPr>
        <w:t>,</w:t>
      </w:r>
    </w:p>
    <w:p w14:paraId="72C3FAFF" w14:textId="2E011B26" w:rsidR="000D4E11" w:rsidRPr="000D4E11" w:rsidRDefault="000D4E11" w:rsidP="000D4E11">
      <w:pPr>
        <w:pStyle w:val="Sraopastraipa"/>
        <w:numPr>
          <w:ilvl w:val="0"/>
          <w:numId w:val="17"/>
        </w:numPr>
        <w:spacing w:after="0" w:line="240" w:lineRule="auto"/>
        <w:rPr>
          <w:szCs w:val="24"/>
        </w:rPr>
      </w:pPr>
      <w:r w:rsidRPr="000D4E11">
        <w:rPr>
          <w:szCs w:val="24"/>
        </w:rPr>
        <w:t xml:space="preserve">Techninio projekto </w:t>
      </w:r>
      <w:r>
        <w:rPr>
          <w:szCs w:val="24"/>
        </w:rPr>
        <w:t>Lauko vandentiekio, nuotekų</w:t>
      </w:r>
      <w:r w:rsidRPr="000D4E11">
        <w:rPr>
          <w:szCs w:val="24"/>
        </w:rPr>
        <w:t xml:space="preserve"> dalis,</w:t>
      </w:r>
    </w:p>
    <w:p w14:paraId="6BA5DE81" w14:textId="0049BBA4" w:rsidR="000D4E11" w:rsidRDefault="00AA7066" w:rsidP="000D4E11">
      <w:pPr>
        <w:pStyle w:val="Betarp"/>
        <w:numPr>
          <w:ilvl w:val="0"/>
          <w:numId w:val="17"/>
        </w:numPr>
        <w:jc w:val="both"/>
        <w:rPr>
          <w:rFonts w:ascii="Times New Roman" w:hAnsi="Times New Roman" w:cs="Times New Roman"/>
          <w:sz w:val="24"/>
          <w:szCs w:val="24"/>
        </w:rPr>
      </w:pPr>
      <w:r>
        <w:rPr>
          <w:rFonts w:ascii="Times New Roman" w:hAnsi="Times New Roman" w:cs="Times New Roman"/>
          <w:sz w:val="24"/>
          <w:szCs w:val="24"/>
        </w:rPr>
        <w:t>Sąnaudų</w:t>
      </w:r>
      <w:r w:rsidR="000D4E11">
        <w:rPr>
          <w:rFonts w:ascii="Times New Roman" w:hAnsi="Times New Roman" w:cs="Times New Roman"/>
          <w:sz w:val="24"/>
          <w:szCs w:val="24"/>
        </w:rPr>
        <w:t xml:space="preserve"> kiekių žiniaraš</w:t>
      </w:r>
      <w:r w:rsidR="00E377F4">
        <w:rPr>
          <w:rFonts w:ascii="Times New Roman" w:hAnsi="Times New Roman" w:cs="Times New Roman"/>
          <w:sz w:val="24"/>
          <w:szCs w:val="24"/>
        </w:rPr>
        <w:t>tis</w:t>
      </w:r>
      <w:r w:rsidR="000D4E11">
        <w:rPr>
          <w:rFonts w:ascii="Times New Roman" w:hAnsi="Times New Roman" w:cs="Times New Roman"/>
          <w:sz w:val="24"/>
          <w:szCs w:val="24"/>
        </w:rPr>
        <w:t>.</w:t>
      </w:r>
    </w:p>
    <w:p w14:paraId="08796A63" w14:textId="77777777" w:rsidR="00D46C40" w:rsidRDefault="00D46C40" w:rsidP="00D46C40">
      <w:pPr>
        <w:pStyle w:val="Betarp"/>
        <w:ind w:left="1040"/>
        <w:jc w:val="both"/>
        <w:rPr>
          <w:rFonts w:ascii="Times New Roman" w:hAnsi="Times New Roman" w:cs="Times New Roman"/>
          <w:sz w:val="24"/>
          <w:szCs w:val="24"/>
        </w:rPr>
      </w:pPr>
    </w:p>
    <w:p w14:paraId="21C00B0F" w14:textId="2050F7C3" w:rsidR="00781392" w:rsidRPr="00781392" w:rsidRDefault="00781392" w:rsidP="00781392">
      <w:pPr>
        <w:pStyle w:val="Betarp"/>
        <w:tabs>
          <w:tab w:val="left" w:pos="1128"/>
        </w:tabs>
        <w:jc w:val="both"/>
        <w:rPr>
          <w:rFonts w:ascii="Times New Roman" w:hAnsi="Times New Roman" w:cs="Times New Roman"/>
          <w:sz w:val="24"/>
          <w:szCs w:val="24"/>
        </w:rPr>
      </w:pPr>
      <w:r w:rsidRPr="00781392">
        <w:rPr>
          <w:rFonts w:ascii="Times New Roman" w:hAnsi="Times New Roman" w:cs="Times New Roman"/>
          <w:sz w:val="24"/>
          <w:szCs w:val="24"/>
        </w:rPr>
        <w:t xml:space="preserve">Parengė: Investicijų ir urbanistikos skyriaus </w:t>
      </w:r>
    </w:p>
    <w:p w14:paraId="5F74FC57" w14:textId="77777777" w:rsidR="00781392" w:rsidRDefault="00781392" w:rsidP="00781392">
      <w:pPr>
        <w:pStyle w:val="Betarp"/>
        <w:tabs>
          <w:tab w:val="left" w:pos="1128"/>
        </w:tabs>
        <w:jc w:val="both"/>
        <w:rPr>
          <w:rFonts w:ascii="Times New Roman" w:hAnsi="Times New Roman" w:cs="Times New Roman"/>
          <w:sz w:val="24"/>
          <w:szCs w:val="24"/>
        </w:rPr>
      </w:pPr>
      <w:r w:rsidRPr="00781392">
        <w:rPr>
          <w:rFonts w:ascii="Times New Roman" w:hAnsi="Times New Roman" w:cs="Times New Roman"/>
          <w:sz w:val="24"/>
          <w:szCs w:val="24"/>
        </w:rPr>
        <w:t>vyriausiasis specialistas</w:t>
      </w:r>
      <w:r w:rsidRPr="00781392">
        <w:rPr>
          <w:rFonts w:ascii="Times New Roman" w:hAnsi="Times New Roman" w:cs="Times New Roman"/>
          <w:sz w:val="24"/>
          <w:szCs w:val="24"/>
        </w:rPr>
        <w:tab/>
      </w:r>
      <w:r w:rsidRPr="00781392">
        <w:rPr>
          <w:rFonts w:ascii="Times New Roman" w:hAnsi="Times New Roman" w:cs="Times New Roman"/>
          <w:sz w:val="24"/>
          <w:szCs w:val="24"/>
        </w:rPr>
        <w:tab/>
      </w:r>
      <w:r w:rsidRPr="00781392">
        <w:rPr>
          <w:rFonts w:ascii="Times New Roman" w:hAnsi="Times New Roman" w:cs="Times New Roman"/>
          <w:sz w:val="24"/>
          <w:szCs w:val="24"/>
        </w:rPr>
        <w:tab/>
      </w:r>
      <w:r w:rsidRPr="00781392">
        <w:rPr>
          <w:rFonts w:ascii="Times New Roman" w:hAnsi="Times New Roman" w:cs="Times New Roman"/>
          <w:sz w:val="24"/>
          <w:szCs w:val="24"/>
        </w:rPr>
        <w:tab/>
        <w:t>Feliksas Beržinis</w:t>
      </w:r>
    </w:p>
    <w:p w14:paraId="2B0A5CA1" w14:textId="260170CC" w:rsidR="00781392" w:rsidRPr="00781392" w:rsidRDefault="00781392" w:rsidP="00781392">
      <w:pPr>
        <w:pStyle w:val="Betarp"/>
        <w:tabs>
          <w:tab w:val="left" w:pos="1128"/>
        </w:tabs>
        <w:jc w:val="both"/>
        <w:rPr>
          <w:rFonts w:ascii="Times New Roman" w:hAnsi="Times New Roman" w:cs="Times New Roman"/>
          <w:sz w:val="24"/>
          <w:szCs w:val="24"/>
        </w:rPr>
      </w:pPr>
    </w:p>
    <w:p w14:paraId="1562BA67" w14:textId="77777777" w:rsidR="00781392" w:rsidRDefault="00781392">
      <w:pPr>
        <w:pStyle w:val="Betarp"/>
        <w:tabs>
          <w:tab w:val="left" w:pos="1128"/>
        </w:tabs>
        <w:jc w:val="both"/>
        <w:rPr>
          <w:rFonts w:ascii="Times New Roman" w:hAnsi="Times New Roman" w:cs="Times New Roman"/>
          <w:sz w:val="24"/>
          <w:szCs w:val="24"/>
        </w:rPr>
      </w:pPr>
    </w:p>
    <w:sectPr w:rsidR="00781392">
      <w:pgSz w:w="11906" w:h="16838"/>
      <w:pgMar w:top="1701" w:right="567" w:bottom="1134" w:left="1701" w:header="0" w:footer="0" w:gutter="0"/>
      <w:cols w:space="1296"/>
      <w:formProt w:val="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OpenSymbol">
    <w:altName w:val="Segoe UI Symbol"/>
    <w:charset w:val="00"/>
    <w:family w:val="auto"/>
    <w:pitch w:val="variable"/>
    <w:sig w:usb0="800000AF" w:usb1="1001ECEA" w:usb2="00000000" w:usb3="00000000" w:csb0="80000001"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charset w:val="00"/>
    <w:family w:val="auto"/>
    <w:pitch w:val="variable"/>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641A3"/>
    <w:multiLevelType w:val="multilevel"/>
    <w:tmpl w:val="85DCC210"/>
    <w:lvl w:ilvl="0">
      <w:start w:val="1"/>
      <w:numFmt w:val="bullet"/>
      <w:lvlText w:val=""/>
      <w:lvlJc w:val="left"/>
      <w:pPr>
        <w:tabs>
          <w:tab w:val="num" w:pos="644"/>
        </w:tabs>
        <w:ind w:left="644" w:hanging="360"/>
      </w:pPr>
      <w:rPr>
        <w:rFonts w:ascii="Symbol" w:hAnsi="Symbol" w:cs="Symbol" w:hint="default"/>
      </w:rPr>
    </w:lvl>
    <w:lvl w:ilvl="1">
      <w:start w:val="1"/>
      <w:numFmt w:val="bullet"/>
      <w:lvlText w:val="◦"/>
      <w:lvlJc w:val="left"/>
      <w:pPr>
        <w:tabs>
          <w:tab w:val="num" w:pos="1004"/>
        </w:tabs>
        <w:ind w:left="1004" w:hanging="360"/>
      </w:pPr>
      <w:rPr>
        <w:rFonts w:ascii="OpenSymbol" w:hAnsi="OpenSymbol" w:cs="OpenSymbol" w:hint="default"/>
      </w:rPr>
    </w:lvl>
    <w:lvl w:ilvl="2">
      <w:start w:val="1"/>
      <w:numFmt w:val="bullet"/>
      <w:lvlText w:val="▪"/>
      <w:lvlJc w:val="left"/>
      <w:pPr>
        <w:tabs>
          <w:tab w:val="num" w:pos="1364"/>
        </w:tabs>
        <w:ind w:left="1364" w:hanging="360"/>
      </w:pPr>
      <w:rPr>
        <w:rFonts w:ascii="OpenSymbol" w:hAnsi="OpenSymbol" w:cs="OpenSymbol" w:hint="default"/>
      </w:rPr>
    </w:lvl>
    <w:lvl w:ilvl="3">
      <w:start w:val="1"/>
      <w:numFmt w:val="bullet"/>
      <w:lvlText w:val=""/>
      <w:lvlJc w:val="left"/>
      <w:pPr>
        <w:tabs>
          <w:tab w:val="num" w:pos="1724"/>
        </w:tabs>
        <w:ind w:left="1724" w:hanging="360"/>
      </w:pPr>
      <w:rPr>
        <w:rFonts w:ascii="Symbol" w:hAnsi="Symbol" w:cs="Symbol" w:hint="default"/>
      </w:rPr>
    </w:lvl>
    <w:lvl w:ilvl="4">
      <w:start w:val="1"/>
      <w:numFmt w:val="bullet"/>
      <w:lvlText w:val="◦"/>
      <w:lvlJc w:val="left"/>
      <w:pPr>
        <w:tabs>
          <w:tab w:val="num" w:pos="2084"/>
        </w:tabs>
        <w:ind w:left="2084" w:hanging="360"/>
      </w:pPr>
      <w:rPr>
        <w:rFonts w:ascii="OpenSymbol" w:hAnsi="OpenSymbol" w:cs="OpenSymbol" w:hint="default"/>
      </w:rPr>
    </w:lvl>
    <w:lvl w:ilvl="5">
      <w:start w:val="1"/>
      <w:numFmt w:val="bullet"/>
      <w:lvlText w:val="▪"/>
      <w:lvlJc w:val="left"/>
      <w:pPr>
        <w:tabs>
          <w:tab w:val="num" w:pos="2444"/>
        </w:tabs>
        <w:ind w:left="2444" w:hanging="360"/>
      </w:pPr>
      <w:rPr>
        <w:rFonts w:ascii="OpenSymbol" w:hAnsi="OpenSymbol" w:cs="OpenSymbol" w:hint="default"/>
      </w:rPr>
    </w:lvl>
    <w:lvl w:ilvl="6">
      <w:start w:val="1"/>
      <w:numFmt w:val="bullet"/>
      <w:lvlText w:val=""/>
      <w:lvlJc w:val="left"/>
      <w:pPr>
        <w:tabs>
          <w:tab w:val="num" w:pos="2804"/>
        </w:tabs>
        <w:ind w:left="2804" w:hanging="360"/>
      </w:pPr>
      <w:rPr>
        <w:rFonts w:ascii="Symbol" w:hAnsi="Symbol" w:cs="Symbol" w:hint="default"/>
      </w:rPr>
    </w:lvl>
    <w:lvl w:ilvl="7">
      <w:start w:val="1"/>
      <w:numFmt w:val="bullet"/>
      <w:lvlText w:val="◦"/>
      <w:lvlJc w:val="left"/>
      <w:pPr>
        <w:tabs>
          <w:tab w:val="num" w:pos="3164"/>
        </w:tabs>
        <w:ind w:left="3164" w:hanging="360"/>
      </w:pPr>
      <w:rPr>
        <w:rFonts w:ascii="OpenSymbol" w:hAnsi="OpenSymbol" w:cs="OpenSymbol" w:hint="default"/>
      </w:rPr>
    </w:lvl>
    <w:lvl w:ilvl="8">
      <w:start w:val="1"/>
      <w:numFmt w:val="bullet"/>
      <w:lvlText w:val="▪"/>
      <w:lvlJc w:val="left"/>
      <w:pPr>
        <w:tabs>
          <w:tab w:val="num" w:pos="3524"/>
        </w:tabs>
        <w:ind w:left="3524" w:hanging="360"/>
      </w:pPr>
      <w:rPr>
        <w:rFonts w:ascii="OpenSymbol" w:hAnsi="OpenSymbol" w:cs="OpenSymbol" w:hint="default"/>
      </w:rPr>
    </w:lvl>
  </w:abstractNum>
  <w:abstractNum w:abstractNumId="1" w15:restartNumberingAfterBreak="0">
    <w:nsid w:val="06150062"/>
    <w:multiLevelType w:val="multilevel"/>
    <w:tmpl w:val="40545878"/>
    <w:lvl w:ilvl="0">
      <w:start w:val="1"/>
      <w:numFmt w:val="decimal"/>
      <w:lvlText w:val="%1."/>
      <w:lvlJc w:val="left"/>
      <w:pPr>
        <w:tabs>
          <w:tab w:val="num" w:pos="0"/>
        </w:tabs>
        <w:ind w:left="567" w:hanging="567"/>
      </w:pPr>
      <w:rPr>
        <w:rFonts w:ascii="Times New Roman" w:hAnsi="Times New Roman" w:cs="Times New Roman"/>
        <w:b/>
        <w:color w:val="auto"/>
        <w:sz w:val="24"/>
        <w:szCs w:val="24"/>
      </w:rPr>
    </w:lvl>
    <w:lvl w:ilvl="1">
      <w:start w:val="1"/>
      <w:numFmt w:val="decimal"/>
      <w:lvlText w:val="%1.%2."/>
      <w:lvlJc w:val="left"/>
      <w:pPr>
        <w:tabs>
          <w:tab w:val="num" w:pos="2978"/>
        </w:tabs>
        <w:ind w:left="3621" w:hanging="360"/>
      </w:pPr>
      <w:rPr>
        <w:b/>
        <w:color w:val="auto"/>
      </w:rPr>
    </w:lvl>
    <w:lvl w:ilvl="2">
      <w:start w:val="1"/>
      <w:numFmt w:val="decimal"/>
      <w:lvlText w:val="6.7.%3."/>
      <w:lvlJc w:val="left"/>
      <w:pPr>
        <w:tabs>
          <w:tab w:val="num" w:pos="852"/>
        </w:tabs>
        <w:ind w:left="2705" w:hanging="720"/>
      </w:pPr>
      <w:rPr>
        <w:b/>
      </w:rPr>
    </w:lvl>
    <w:lvl w:ilvl="3">
      <w:start w:val="1"/>
      <w:numFmt w:val="decimal"/>
      <w:lvlText w:val="%1.%2.%3.%4."/>
      <w:lvlJc w:val="left"/>
      <w:pPr>
        <w:tabs>
          <w:tab w:val="num" w:pos="0"/>
        </w:tabs>
        <w:ind w:left="2137" w:hanging="720"/>
      </w:pPr>
      <w:rPr>
        <w:b/>
        <w:bCs/>
      </w:rPr>
    </w:lvl>
    <w:lvl w:ilvl="4">
      <w:start w:val="1"/>
      <w:numFmt w:val="decimal"/>
      <w:lvlText w:val="%1.%2.%3.%4.%5."/>
      <w:lvlJc w:val="left"/>
      <w:pPr>
        <w:tabs>
          <w:tab w:val="num" w:pos="0"/>
        </w:tabs>
        <w:ind w:left="2923" w:hanging="1080"/>
      </w:pPr>
      <w:rPr>
        <w:b/>
        <w:bCs/>
      </w:rPr>
    </w:lvl>
    <w:lvl w:ilvl="5">
      <w:start w:val="1"/>
      <w:numFmt w:val="decimal"/>
      <w:lvlText w:val="%1.%2.%3.%4.%5.%6."/>
      <w:lvlJc w:val="left"/>
      <w:pPr>
        <w:tabs>
          <w:tab w:val="num" w:pos="0"/>
        </w:tabs>
        <w:ind w:left="3306" w:hanging="1080"/>
      </w:pPr>
    </w:lvl>
    <w:lvl w:ilvl="6">
      <w:start w:val="1"/>
      <w:numFmt w:val="decimal"/>
      <w:lvlText w:val="%1.%2.%3.%4.%5.%6.%7."/>
      <w:lvlJc w:val="left"/>
      <w:pPr>
        <w:tabs>
          <w:tab w:val="num" w:pos="0"/>
        </w:tabs>
        <w:ind w:left="3939" w:hanging="1440"/>
      </w:pPr>
    </w:lvl>
    <w:lvl w:ilvl="7">
      <w:start w:val="1"/>
      <w:numFmt w:val="decimal"/>
      <w:lvlText w:val="%1.%2.%3.%4.%5.%6.%7.%8."/>
      <w:lvlJc w:val="left"/>
      <w:pPr>
        <w:tabs>
          <w:tab w:val="num" w:pos="0"/>
        </w:tabs>
        <w:ind w:left="4212" w:hanging="1440"/>
      </w:pPr>
    </w:lvl>
    <w:lvl w:ilvl="8">
      <w:start w:val="1"/>
      <w:numFmt w:val="decimal"/>
      <w:lvlText w:val="%1.%2.%3.%4.%5.%6.%7.%8.%9."/>
      <w:lvlJc w:val="left"/>
      <w:pPr>
        <w:tabs>
          <w:tab w:val="num" w:pos="0"/>
        </w:tabs>
        <w:ind w:left="4845" w:hanging="1800"/>
      </w:pPr>
    </w:lvl>
  </w:abstractNum>
  <w:abstractNum w:abstractNumId="2" w15:restartNumberingAfterBreak="0">
    <w:nsid w:val="07D46EF5"/>
    <w:multiLevelType w:val="multilevel"/>
    <w:tmpl w:val="1396AFAA"/>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3" w15:restartNumberingAfterBreak="0">
    <w:nsid w:val="0A261598"/>
    <w:multiLevelType w:val="multilevel"/>
    <w:tmpl w:val="45DC94C6"/>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4" w15:restartNumberingAfterBreak="0">
    <w:nsid w:val="0F682D5F"/>
    <w:multiLevelType w:val="hybridMultilevel"/>
    <w:tmpl w:val="AC26A982"/>
    <w:lvl w:ilvl="0" w:tplc="F1D2B404">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5" w15:restartNumberingAfterBreak="0">
    <w:nsid w:val="10874522"/>
    <w:multiLevelType w:val="multilevel"/>
    <w:tmpl w:val="BA2483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1A9C7F1A"/>
    <w:multiLevelType w:val="multilevel"/>
    <w:tmpl w:val="70061BF2"/>
    <w:lvl w:ilvl="0">
      <w:start w:val="12"/>
      <w:numFmt w:val="decimal"/>
      <w:lvlText w:val="%1."/>
      <w:lvlJc w:val="left"/>
      <w:pPr>
        <w:ind w:left="480" w:hanging="480"/>
      </w:pPr>
      <w:rPr>
        <w:rFonts w:hint="default"/>
        <w:b/>
        <w:bCs/>
      </w:rPr>
    </w:lvl>
    <w:lvl w:ilvl="1">
      <w:start w:val="1"/>
      <w:numFmt w:val="decimal"/>
      <w:lvlText w:val="%1.%2."/>
      <w:lvlJc w:val="left"/>
      <w:pPr>
        <w:ind w:left="622" w:hanging="480"/>
      </w:pPr>
      <w:rPr>
        <w:rFonts w:hint="default"/>
        <w:b/>
        <w:bCs/>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 w15:restartNumberingAfterBreak="0">
    <w:nsid w:val="280B7121"/>
    <w:multiLevelType w:val="multilevel"/>
    <w:tmpl w:val="371CB140"/>
    <w:lvl w:ilvl="0">
      <w:start w:val="11"/>
      <w:numFmt w:val="decimal"/>
      <w:lvlText w:val="%1."/>
      <w:lvlJc w:val="left"/>
      <w:pPr>
        <w:ind w:left="660" w:hanging="660"/>
      </w:pPr>
      <w:rPr>
        <w:rFonts w:hint="default"/>
      </w:rPr>
    </w:lvl>
    <w:lvl w:ilvl="1">
      <w:start w:val="5"/>
      <w:numFmt w:val="decimal"/>
      <w:lvlText w:val="%1.%2."/>
      <w:lvlJc w:val="left"/>
      <w:pPr>
        <w:ind w:left="802" w:hanging="660"/>
      </w:pPr>
      <w:rPr>
        <w:rFonts w:hint="default"/>
      </w:rPr>
    </w:lvl>
    <w:lvl w:ilvl="2">
      <w:start w:val="3"/>
      <w:numFmt w:val="decimal"/>
      <w:lvlText w:val="%1.%2.%3."/>
      <w:lvlJc w:val="left"/>
      <w:pPr>
        <w:ind w:left="1004" w:hanging="720"/>
      </w:pPr>
      <w:rPr>
        <w:rFonts w:hint="default"/>
        <w:b/>
        <w:b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 w15:restartNumberingAfterBreak="0">
    <w:nsid w:val="2B087C8A"/>
    <w:multiLevelType w:val="multilevel"/>
    <w:tmpl w:val="31723200"/>
    <w:lvl w:ilvl="0">
      <w:start w:val="11"/>
      <w:numFmt w:val="decimal"/>
      <w:lvlText w:val="%1."/>
      <w:lvlJc w:val="left"/>
      <w:pPr>
        <w:ind w:left="660" w:hanging="660"/>
      </w:pPr>
      <w:rPr>
        <w:rFonts w:hint="default"/>
      </w:rPr>
    </w:lvl>
    <w:lvl w:ilvl="1">
      <w:start w:val="5"/>
      <w:numFmt w:val="decimal"/>
      <w:lvlText w:val="%1.%2."/>
      <w:lvlJc w:val="left"/>
      <w:pPr>
        <w:ind w:left="802" w:hanging="660"/>
      </w:pPr>
      <w:rPr>
        <w:rFonts w:hint="default"/>
      </w:rPr>
    </w:lvl>
    <w:lvl w:ilvl="2">
      <w:start w:val="3"/>
      <w:numFmt w:val="decimal"/>
      <w:lvlText w:val="%1.%2.%3."/>
      <w:lvlJc w:val="left"/>
      <w:pPr>
        <w:ind w:left="1004" w:hanging="720"/>
      </w:pPr>
      <w:rPr>
        <w:rFonts w:hint="default"/>
        <w:b/>
        <w:b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9" w15:restartNumberingAfterBreak="0">
    <w:nsid w:val="3A5F181F"/>
    <w:multiLevelType w:val="multilevel"/>
    <w:tmpl w:val="17E64930"/>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920"/>
        </w:tabs>
        <w:ind w:left="1920" w:hanging="360"/>
      </w:pPr>
      <w:rPr>
        <w:rFonts w:ascii="Symbol" w:hAnsi="Symbol" w:cs="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10" w15:restartNumberingAfterBreak="0">
    <w:nsid w:val="46310A40"/>
    <w:multiLevelType w:val="multilevel"/>
    <w:tmpl w:val="CD3A9EBC"/>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11" w15:restartNumberingAfterBreak="0">
    <w:nsid w:val="4E2D491A"/>
    <w:multiLevelType w:val="multilevel"/>
    <w:tmpl w:val="8D5C79EA"/>
    <w:lvl w:ilvl="0">
      <w:start w:val="1"/>
      <w:numFmt w:val="decimal"/>
      <w:lvlText w:val="%1."/>
      <w:lvlJc w:val="left"/>
      <w:pPr>
        <w:tabs>
          <w:tab w:val="num" w:pos="0"/>
        </w:tabs>
        <w:ind w:left="567" w:hanging="567"/>
      </w:pPr>
      <w:rPr>
        <w:rFonts w:ascii="Times New Roman" w:hAnsi="Times New Roman" w:cs="Times New Roman" w:hint="default"/>
        <w:b/>
        <w:color w:val="auto"/>
        <w:sz w:val="24"/>
        <w:szCs w:val="24"/>
      </w:rPr>
    </w:lvl>
    <w:lvl w:ilvl="1">
      <w:start w:val="1"/>
      <w:numFmt w:val="decimal"/>
      <w:lvlText w:val="%1.%2."/>
      <w:lvlJc w:val="left"/>
      <w:pPr>
        <w:tabs>
          <w:tab w:val="num" w:pos="2978"/>
        </w:tabs>
        <w:ind w:left="3621" w:hanging="360"/>
      </w:pPr>
      <w:rPr>
        <w:rFonts w:hint="default"/>
        <w:b/>
        <w:color w:val="auto"/>
      </w:rPr>
    </w:lvl>
    <w:lvl w:ilvl="2">
      <w:start w:val="1"/>
      <w:numFmt w:val="decimal"/>
      <w:lvlText w:val="11.7.%3."/>
      <w:lvlJc w:val="left"/>
      <w:pPr>
        <w:tabs>
          <w:tab w:val="num" w:pos="852"/>
        </w:tabs>
        <w:ind w:left="2705" w:hanging="720"/>
      </w:pPr>
      <w:rPr>
        <w:rFonts w:hint="default"/>
        <w:b/>
      </w:rPr>
    </w:lvl>
    <w:lvl w:ilvl="3">
      <w:start w:val="1"/>
      <w:numFmt w:val="decimal"/>
      <w:lvlText w:val="%1.%2.%3.%4."/>
      <w:lvlJc w:val="left"/>
      <w:pPr>
        <w:tabs>
          <w:tab w:val="num" w:pos="0"/>
        </w:tabs>
        <w:ind w:left="2137" w:hanging="720"/>
      </w:pPr>
      <w:rPr>
        <w:rFonts w:hint="default"/>
        <w:b/>
        <w:bCs/>
      </w:rPr>
    </w:lvl>
    <w:lvl w:ilvl="4">
      <w:start w:val="1"/>
      <w:numFmt w:val="decimal"/>
      <w:lvlText w:val="%1.%2.%3.%4.%5."/>
      <w:lvlJc w:val="left"/>
      <w:pPr>
        <w:tabs>
          <w:tab w:val="num" w:pos="0"/>
        </w:tabs>
        <w:ind w:left="2923" w:hanging="1080"/>
      </w:pPr>
      <w:rPr>
        <w:rFonts w:hint="default"/>
        <w:b/>
        <w:bCs/>
      </w:rPr>
    </w:lvl>
    <w:lvl w:ilvl="5">
      <w:start w:val="1"/>
      <w:numFmt w:val="decimal"/>
      <w:lvlText w:val="%1.%2.%3.%4.%5.%6."/>
      <w:lvlJc w:val="left"/>
      <w:pPr>
        <w:tabs>
          <w:tab w:val="num" w:pos="0"/>
        </w:tabs>
        <w:ind w:left="3306" w:hanging="1080"/>
      </w:pPr>
      <w:rPr>
        <w:rFonts w:hint="default"/>
      </w:rPr>
    </w:lvl>
    <w:lvl w:ilvl="6">
      <w:start w:val="1"/>
      <w:numFmt w:val="decimal"/>
      <w:lvlText w:val="%1.%2.%3.%4.%5.%6.%7."/>
      <w:lvlJc w:val="left"/>
      <w:pPr>
        <w:tabs>
          <w:tab w:val="num" w:pos="0"/>
        </w:tabs>
        <w:ind w:left="3939" w:hanging="1440"/>
      </w:pPr>
      <w:rPr>
        <w:rFonts w:hint="default"/>
      </w:rPr>
    </w:lvl>
    <w:lvl w:ilvl="7">
      <w:start w:val="1"/>
      <w:numFmt w:val="decimal"/>
      <w:lvlText w:val="%1.%2.%3.%4.%5.%6.%7.%8."/>
      <w:lvlJc w:val="left"/>
      <w:pPr>
        <w:tabs>
          <w:tab w:val="num" w:pos="0"/>
        </w:tabs>
        <w:ind w:left="4212" w:hanging="1440"/>
      </w:pPr>
      <w:rPr>
        <w:rFonts w:hint="default"/>
      </w:rPr>
    </w:lvl>
    <w:lvl w:ilvl="8">
      <w:start w:val="1"/>
      <w:numFmt w:val="decimal"/>
      <w:lvlText w:val="%1.%2.%3.%4.%5.%6.%7.%8.%9."/>
      <w:lvlJc w:val="left"/>
      <w:pPr>
        <w:tabs>
          <w:tab w:val="num" w:pos="0"/>
        </w:tabs>
        <w:ind w:left="4845" w:hanging="1800"/>
      </w:pPr>
      <w:rPr>
        <w:rFonts w:hint="default"/>
      </w:rPr>
    </w:lvl>
  </w:abstractNum>
  <w:abstractNum w:abstractNumId="12" w15:restartNumberingAfterBreak="0">
    <w:nsid w:val="53134F75"/>
    <w:multiLevelType w:val="multilevel"/>
    <w:tmpl w:val="6E8EAB5E"/>
    <w:lvl w:ilvl="0">
      <w:start w:val="11"/>
      <w:numFmt w:val="decimal"/>
      <w:lvlText w:val="%1."/>
      <w:lvlJc w:val="left"/>
      <w:pPr>
        <w:ind w:left="660" w:hanging="660"/>
      </w:pPr>
      <w:rPr>
        <w:rFonts w:hint="default"/>
        <w:b/>
        <w:bCs/>
      </w:rPr>
    </w:lvl>
    <w:lvl w:ilvl="1">
      <w:start w:val="5"/>
      <w:numFmt w:val="decimal"/>
      <w:lvlText w:val="%1.%2."/>
      <w:lvlJc w:val="left"/>
      <w:pPr>
        <w:ind w:left="802" w:hanging="660"/>
      </w:pPr>
      <w:rPr>
        <w:rFonts w:hint="default"/>
      </w:rPr>
    </w:lvl>
    <w:lvl w:ilvl="2">
      <w:start w:val="5"/>
      <w:numFmt w:val="decimal"/>
      <w:lvlText w:val="%1.%2.%3."/>
      <w:lvlJc w:val="left"/>
      <w:pPr>
        <w:ind w:left="1004" w:hanging="720"/>
      </w:pPr>
      <w:rPr>
        <w:rFonts w:hint="default"/>
        <w:b/>
        <w:b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3" w15:restartNumberingAfterBreak="0">
    <w:nsid w:val="575066BC"/>
    <w:multiLevelType w:val="multilevel"/>
    <w:tmpl w:val="F85EB7AC"/>
    <w:lvl w:ilvl="0">
      <w:start w:val="13"/>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4" w15:restartNumberingAfterBreak="0">
    <w:nsid w:val="59C53567"/>
    <w:multiLevelType w:val="multilevel"/>
    <w:tmpl w:val="158882CE"/>
    <w:lvl w:ilvl="0">
      <w:start w:val="11"/>
      <w:numFmt w:val="decimal"/>
      <w:lvlText w:val="%1."/>
      <w:lvlJc w:val="left"/>
      <w:pPr>
        <w:ind w:left="660" w:hanging="660"/>
      </w:pPr>
      <w:rPr>
        <w:rFonts w:hint="default"/>
        <w:b/>
        <w:bCs/>
      </w:rPr>
    </w:lvl>
    <w:lvl w:ilvl="1">
      <w:start w:val="5"/>
      <w:numFmt w:val="decimal"/>
      <w:lvlText w:val="%1.%2."/>
      <w:lvlJc w:val="left"/>
      <w:pPr>
        <w:ind w:left="802" w:hanging="660"/>
      </w:pPr>
      <w:rPr>
        <w:rFonts w:hint="default"/>
      </w:rPr>
    </w:lvl>
    <w:lvl w:ilvl="2">
      <w:start w:val="4"/>
      <w:numFmt w:val="decimal"/>
      <w:lvlText w:val="%1.%2.%3."/>
      <w:lvlJc w:val="left"/>
      <w:pPr>
        <w:ind w:left="1004" w:hanging="720"/>
      </w:pPr>
      <w:rPr>
        <w:rFonts w:hint="default"/>
        <w:b/>
        <w:b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5" w15:restartNumberingAfterBreak="0">
    <w:nsid w:val="61874A3A"/>
    <w:multiLevelType w:val="multilevel"/>
    <w:tmpl w:val="C7A6E78E"/>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16" w15:restartNumberingAfterBreak="0">
    <w:nsid w:val="6D5C2324"/>
    <w:multiLevelType w:val="multilevel"/>
    <w:tmpl w:val="B48835C4"/>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17" w15:restartNumberingAfterBreak="0">
    <w:nsid w:val="6F2E7629"/>
    <w:multiLevelType w:val="hybridMultilevel"/>
    <w:tmpl w:val="56648DEA"/>
    <w:lvl w:ilvl="0" w:tplc="F1D2B404">
      <w:start w:val="1"/>
      <w:numFmt w:val="decimal"/>
      <w:lvlText w:val="%1."/>
      <w:lvlJc w:val="left"/>
      <w:pPr>
        <w:ind w:left="1040" w:hanging="360"/>
      </w:pPr>
      <w:rPr>
        <w:rFonts w:hint="default"/>
      </w:rPr>
    </w:lvl>
    <w:lvl w:ilvl="1" w:tplc="FFFFFFFF" w:tentative="1">
      <w:start w:val="1"/>
      <w:numFmt w:val="lowerLetter"/>
      <w:lvlText w:val="%2."/>
      <w:lvlJc w:val="left"/>
      <w:pPr>
        <w:ind w:left="1760" w:hanging="360"/>
      </w:pPr>
    </w:lvl>
    <w:lvl w:ilvl="2" w:tplc="FFFFFFFF" w:tentative="1">
      <w:start w:val="1"/>
      <w:numFmt w:val="lowerRoman"/>
      <w:lvlText w:val="%3."/>
      <w:lvlJc w:val="right"/>
      <w:pPr>
        <w:ind w:left="2480" w:hanging="180"/>
      </w:pPr>
    </w:lvl>
    <w:lvl w:ilvl="3" w:tplc="FFFFFFFF" w:tentative="1">
      <w:start w:val="1"/>
      <w:numFmt w:val="decimal"/>
      <w:lvlText w:val="%4."/>
      <w:lvlJc w:val="left"/>
      <w:pPr>
        <w:ind w:left="3200" w:hanging="360"/>
      </w:pPr>
    </w:lvl>
    <w:lvl w:ilvl="4" w:tplc="FFFFFFFF" w:tentative="1">
      <w:start w:val="1"/>
      <w:numFmt w:val="lowerLetter"/>
      <w:lvlText w:val="%5."/>
      <w:lvlJc w:val="left"/>
      <w:pPr>
        <w:ind w:left="3920" w:hanging="360"/>
      </w:pPr>
    </w:lvl>
    <w:lvl w:ilvl="5" w:tplc="FFFFFFFF" w:tentative="1">
      <w:start w:val="1"/>
      <w:numFmt w:val="lowerRoman"/>
      <w:lvlText w:val="%6."/>
      <w:lvlJc w:val="right"/>
      <w:pPr>
        <w:ind w:left="4640" w:hanging="180"/>
      </w:pPr>
    </w:lvl>
    <w:lvl w:ilvl="6" w:tplc="FFFFFFFF" w:tentative="1">
      <w:start w:val="1"/>
      <w:numFmt w:val="decimal"/>
      <w:lvlText w:val="%7."/>
      <w:lvlJc w:val="left"/>
      <w:pPr>
        <w:ind w:left="5360" w:hanging="360"/>
      </w:pPr>
    </w:lvl>
    <w:lvl w:ilvl="7" w:tplc="FFFFFFFF" w:tentative="1">
      <w:start w:val="1"/>
      <w:numFmt w:val="lowerLetter"/>
      <w:lvlText w:val="%8."/>
      <w:lvlJc w:val="left"/>
      <w:pPr>
        <w:ind w:left="6080" w:hanging="360"/>
      </w:pPr>
    </w:lvl>
    <w:lvl w:ilvl="8" w:tplc="FFFFFFFF" w:tentative="1">
      <w:start w:val="1"/>
      <w:numFmt w:val="lowerRoman"/>
      <w:lvlText w:val="%9."/>
      <w:lvlJc w:val="right"/>
      <w:pPr>
        <w:ind w:left="6800" w:hanging="180"/>
      </w:pPr>
    </w:lvl>
  </w:abstractNum>
  <w:num w:numId="1" w16cid:durableId="1287347468">
    <w:abstractNumId w:val="11"/>
  </w:num>
  <w:num w:numId="2" w16cid:durableId="491720645">
    <w:abstractNumId w:val="10"/>
  </w:num>
  <w:num w:numId="3" w16cid:durableId="968633015">
    <w:abstractNumId w:val="3"/>
  </w:num>
  <w:num w:numId="4" w16cid:durableId="1719819642">
    <w:abstractNumId w:val="0"/>
  </w:num>
  <w:num w:numId="5" w16cid:durableId="669647560">
    <w:abstractNumId w:val="9"/>
  </w:num>
  <w:num w:numId="6" w16cid:durableId="790175136">
    <w:abstractNumId w:val="2"/>
  </w:num>
  <w:num w:numId="7" w16cid:durableId="893539578">
    <w:abstractNumId w:val="15"/>
  </w:num>
  <w:num w:numId="8" w16cid:durableId="1901817961">
    <w:abstractNumId w:val="16"/>
  </w:num>
  <w:num w:numId="9" w16cid:durableId="1706758287">
    <w:abstractNumId w:val="5"/>
  </w:num>
  <w:num w:numId="10" w16cid:durableId="1126049241">
    <w:abstractNumId w:val="1"/>
  </w:num>
  <w:num w:numId="11" w16cid:durableId="1736314723">
    <w:abstractNumId w:val="8"/>
  </w:num>
  <w:num w:numId="12" w16cid:durableId="136185743">
    <w:abstractNumId w:val="14"/>
  </w:num>
  <w:num w:numId="13" w16cid:durableId="1801611081">
    <w:abstractNumId w:val="6"/>
  </w:num>
  <w:num w:numId="14" w16cid:durableId="51125557">
    <w:abstractNumId w:val="7"/>
  </w:num>
  <w:num w:numId="15" w16cid:durableId="390160154">
    <w:abstractNumId w:val="12"/>
  </w:num>
  <w:num w:numId="16" w16cid:durableId="1773473021">
    <w:abstractNumId w:val="4"/>
  </w:num>
  <w:num w:numId="17" w16cid:durableId="1263873537">
    <w:abstractNumId w:val="17"/>
  </w:num>
  <w:num w:numId="18" w16cid:durableId="149595085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F82"/>
    <w:rsid w:val="00001EBC"/>
    <w:rsid w:val="00055C19"/>
    <w:rsid w:val="00072F26"/>
    <w:rsid w:val="000D1C16"/>
    <w:rsid w:val="000D4E11"/>
    <w:rsid w:val="001059B5"/>
    <w:rsid w:val="00135591"/>
    <w:rsid w:val="001C7EE2"/>
    <w:rsid w:val="001D773E"/>
    <w:rsid w:val="002156A0"/>
    <w:rsid w:val="00226D37"/>
    <w:rsid w:val="00242B81"/>
    <w:rsid w:val="00256162"/>
    <w:rsid w:val="00277E46"/>
    <w:rsid w:val="00281168"/>
    <w:rsid w:val="00306FCF"/>
    <w:rsid w:val="00325E25"/>
    <w:rsid w:val="00326AE7"/>
    <w:rsid w:val="0033349F"/>
    <w:rsid w:val="00384ABE"/>
    <w:rsid w:val="0038525A"/>
    <w:rsid w:val="00391521"/>
    <w:rsid w:val="00412A0C"/>
    <w:rsid w:val="004708F6"/>
    <w:rsid w:val="00491BCC"/>
    <w:rsid w:val="004E0FE2"/>
    <w:rsid w:val="004E14B4"/>
    <w:rsid w:val="004E780B"/>
    <w:rsid w:val="004F34F5"/>
    <w:rsid w:val="00591DC5"/>
    <w:rsid w:val="00592F82"/>
    <w:rsid w:val="00596844"/>
    <w:rsid w:val="005E1D2F"/>
    <w:rsid w:val="005F094D"/>
    <w:rsid w:val="005F2394"/>
    <w:rsid w:val="00665283"/>
    <w:rsid w:val="006840C4"/>
    <w:rsid w:val="006A2928"/>
    <w:rsid w:val="006B0A69"/>
    <w:rsid w:val="006B71BC"/>
    <w:rsid w:val="006D581D"/>
    <w:rsid w:val="00700CFA"/>
    <w:rsid w:val="00734232"/>
    <w:rsid w:val="00781392"/>
    <w:rsid w:val="007E0491"/>
    <w:rsid w:val="007E07B5"/>
    <w:rsid w:val="0082042A"/>
    <w:rsid w:val="00823750"/>
    <w:rsid w:val="00847F5E"/>
    <w:rsid w:val="00867B55"/>
    <w:rsid w:val="008754A1"/>
    <w:rsid w:val="008A5270"/>
    <w:rsid w:val="008B5BC4"/>
    <w:rsid w:val="008E6A66"/>
    <w:rsid w:val="00916FB9"/>
    <w:rsid w:val="00922C78"/>
    <w:rsid w:val="00923736"/>
    <w:rsid w:val="009314BF"/>
    <w:rsid w:val="00951D08"/>
    <w:rsid w:val="009549FC"/>
    <w:rsid w:val="00956175"/>
    <w:rsid w:val="00962911"/>
    <w:rsid w:val="00963955"/>
    <w:rsid w:val="00980E80"/>
    <w:rsid w:val="00981ABE"/>
    <w:rsid w:val="009E004F"/>
    <w:rsid w:val="00A13F9C"/>
    <w:rsid w:val="00A2570F"/>
    <w:rsid w:val="00A76170"/>
    <w:rsid w:val="00A84425"/>
    <w:rsid w:val="00AA3E8F"/>
    <w:rsid w:val="00AA7066"/>
    <w:rsid w:val="00AC42E1"/>
    <w:rsid w:val="00AF1AB1"/>
    <w:rsid w:val="00B2346A"/>
    <w:rsid w:val="00B54045"/>
    <w:rsid w:val="00B7250A"/>
    <w:rsid w:val="00B8745F"/>
    <w:rsid w:val="00B9359A"/>
    <w:rsid w:val="00B951D1"/>
    <w:rsid w:val="00BD20FA"/>
    <w:rsid w:val="00C23C91"/>
    <w:rsid w:val="00C4034E"/>
    <w:rsid w:val="00C4042E"/>
    <w:rsid w:val="00C55949"/>
    <w:rsid w:val="00C8431B"/>
    <w:rsid w:val="00C97A83"/>
    <w:rsid w:val="00CE0009"/>
    <w:rsid w:val="00D0019D"/>
    <w:rsid w:val="00D46C40"/>
    <w:rsid w:val="00D55561"/>
    <w:rsid w:val="00D578EC"/>
    <w:rsid w:val="00D63714"/>
    <w:rsid w:val="00D641BE"/>
    <w:rsid w:val="00D742CE"/>
    <w:rsid w:val="00D818CB"/>
    <w:rsid w:val="00DC01B5"/>
    <w:rsid w:val="00DC4317"/>
    <w:rsid w:val="00DD0F72"/>
    <w:rsid w:val="00DF67F3"/>
    <w:rsid w:val="00DF7E46"/>
    <w:rsid w:val="00E06C82"/>
    <w:rsid w:val="00E30404"/>
    <w:rsid w:val="00E377F4"/>
    <w:rsid w:val="00E54A95"/>
    <w:rsid w:val="00E60B99"/>
    <w:rsid w:val="00E6271D"/>
    <w:rsid w:val="00E67B0D"/>
    <w:rsid w:val="00EB09B9"/>
    <w:rsid w:val="00EB407D"/>
    <w:rsid w:val="00EB5D50"/>
    <w:rsid w:val="00F608B0"/>
    <w:rsid w:val="00F648E4"/>
    <w:rsid w:val="00F75900"/>
    <w:rsid w:val="00FA2514"/>
    <w:rsid w:val="00FB4123"/>
    <w:rsid w:val="00FB58B3"/>
    <w:rsid w:val="00FC5EE0"/>
    <w:rsid w:val="00FE4227"/>
    <w:rsid w:val="00FF6AEF"/>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BDD0C"/>
  <w15:docId w15:val="{F5868D8C-4437-4C3E-A31B-A89EC2BB8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30E64"/>
    <w:pPr>
      <w:spacing w:after="200" w:line="276" w:lineRule="auto"/>
    </w:pPr>
    <w:rPr>
      <w:rFonts w:ascii="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Bullets">
    <w:name w:val="Bullets"/>
    <w:qFormat/>
    <w:rPr>
      <w:rFonts w:ascii="OpenSymbol" w:eastAsia="OpenSymbol" w:hAnsi="OpenSymbol" w:cs="OpenSymbol"/>
    </w:rPr>
  </w:style>
  <w:style w:type="character" w:customStyle="1" w:styleId="Numeravimosimboliai">
    <w:name w:val="Numeravimo simboliai"/>
    <w:qFormat/>
  </w:style>
  <w:style w:type="paragraph" w:styleId="Antrat">
    <w:name w:val="caption"/>
    <w:basedOn w:val="prastasis"/>
    <w:next w:val="Pagrindinistekstas"/>
    <w:qFormat/>
    <w:pPr>
      <w:suppressLineNumbers/>
      <w:spacing w:before="120" w:after="120"/>
    </w:pPr>
    <w:rPr>
      <w:rFonts w:cs="Arial Unicode MS"/>
      <w:i/>
      <w:iCs/>
      <w:szCs w:val="24"/>
    </w:rPr>
  </w:style>
  <w:style w:type="paragraph" w:styleId="Pagrindinistekstas">
    <w:name w:val="Body Text"/>
    <w:basedOn w:val="prastasis"/>
    <w:pPr>
      <w:spacing w:after="140"/>
    </w:pPr>
  </w:style>
  <w:style w:type="paragraph" w:styleId="Sraas">
    <w:name w:val="List"/>
    <w:basedOn w:val="Pagrindinistekstas"/>
    <w:rPr>
      <w:rFonts w:cs="Arial Unicode MS"/>
    </w:rPr>
  </w:style>
  <w:style w:type="paragraph" w:customStyle="1" w:styleId="Rodykl">
    <w:name w:val="Rodyklė"/>
    <w:basedOn w:val="prastasis"/>
    <w:qFormat/>
    <w:pPr>
      <w:suppressLineNumbers/>
    </w:pPr>
    <w:rPr>
      <w:rFonts w:cs="Arial Unicode MS"/>
    </w:rPr>
  </w:style>
  <w:style w:type="paragraph" w:styleId="Betarp">
    <w:name w:val="No Spacing"/>
    <w:uiPriority w:val="1"/>
    <w:qFormat/>
    <w:rsid w:val="00A30E64"/>
  </w:style>
  <w:style w:type="paragraph" w:customStyle="1" w:styleId="Patvirtinta">
    <w:name w:val="Patvirtinta"/>
    <w:qFormat/>
    <w:rsid w:val="00A30E64"/>
    <w:pPr>
      <w:tabs>
        <w:tab w:val="left" w:pos="1304"/>
        <w:tab w:val="left" w:pos="1457"/>
        <w:tab w:val="left" w:pos="1604"/>
        <w:tab w:val="left" w:pos="1757"/>
      </w:tabs>
      <w:ind w:left="5953"/>
    </w:pPr>
    <w:rPr>
      <w:rFonts w:ascii="TimesLT" w:eastAsia="Times New Roman" w:hAnsi="TimesLT" w:cs="Times New Roman"/>
      <w:sz w:val="20"/>
      <w:szCs w:val="20"/>
      <w:lang w:val="en-US"/>
    </w:rPr>
  </w:style>
  <w:style w:type="paragraph" w:styleId="Debesliotekstas">
    <w:name w:val="Balloon Text"/>
    <w:basedOn w:val="prastasis"/>
    <w:link w:val="DebesliotekstasDiagrama"/>
    <w:uiPriority w:val="99"/>
    <w:semiHidden/>
    <w:unhideWhenUsed/>
    <w:rsid w:val="00E6271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6271D"/>
    <w:rPr>
      <w:rFonts w:ascii="Segoe UI" w:hAnsi="Segoe UI" w:cs="Segoe UI"/>
      <w:sz w:val="18"/>
      <w:szCs w:val="18"/>
    </w:rPr>
  </w:style>
  <w:style w:type="character" w:styleId="Komentaronuoroda">
    <w:name w:val="annotation reference"/>
    <w:basedOn w:val="Numatytasispastraiposriftas"/>
    <w:uiPriority w:val="99"/>
    <w:semiHidden/>
    <w:unhideWhenUsed/>
    <w:rsid w:val="00C4042E"/>
    <w:rPr>
      <w:sz w:val="16"/>
      <w:szCs w:val="16"/>
    </w:rPr>
  </w:style>
  <w:style w:type="paragraph" w:styleId="Komentarotekstas">
    <w:name w:val="annotation text"/>
    <w:basedOn w:val="prastasis"/>
    <w:link w:val="KomentarotekstasDiagrama"/>
    <w:uiPriority w:val="99"/>
    <w:unhideWhenUsed/>
    <w:rsid w:val="00C4042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4042E"/>
    <w:rPr>
      <w:rFonts w:ascii="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C4042E"/>
    <w:rPr>
      <w:b/>
      <w:bCs/>
    </w:rPr>
  </w:style>
  <w:style w:type="character" w:customStyle="1" w:styleId="KomentarotemaDiagrama">
    <w:name w:val="Komentaro tema Diagrama"/>
    <w:basedOn w:val="KomentarotekstasDiagrama"/>
    <w:link w:val="Komentarotema"/>
    <w:uiPriority w:val="99"/>
    <w:semiHidden/>
    <w:rsid w:val="00C4042E"/>
    <w:rPr>
      <w:rFonts w:ascii="Times New Roman" w:hAnsi="Times New Roman" w:cs="Times New Roman"/>
      <w:b/>
      <w:bCs/>
      <w:sz w:val="20"/>
      <w:szCs w:val="20"/>
    </w:rPr>
  </w:style>
  <w:style w:type="paragraph" w:styleId="Sraopastraipa">
    <w:name w:val="List Paragraph"/>
    <w:basedOn w:val="prastasis"/>
    <w:uiPriority w:val="34"/>
    <w:qFormat/>
    <w:rsid w:val="00C403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131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2A36F6-D412-47D0-909B-E818B8925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597</TotalTime>
  <Pages>2</Pages>
  <Words>3270</Words>
  <Characters>1865</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Aistė Fominskytė</dc:creator>
  <dc:description/>
  <cp:lastModifiedBy>User</cp:lastModifiedBy>
  <cp:revision>14</cp:revision>
  <cp:lastPrinted>2023-07-12T12:04:00Z</cp:lastPrinted>
  <dcterms:created xsi:type="dcterms:W3CDTF">2024-11-15T08:52:00Z</dcterms:created>
  <dcterms:modified xsi:type="dcterms:W3CDTF">2025-08-27T08:30:00Z</dcterms:modified>
  <dc:language>lt-LT</dc:language>
</cp:coreProperties>
</file>