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0C15" w14:textId="77777777" w:rsidR="005073EB" w:rsidRPr="005073EB" w:rsidRDefault="00D5570E" w:rsidP="00CB0DCD">
      <w:pPr>
        <w:pStyle w:val="BodyText"/>
        <w:ind w:firstLine="0"/>
        <w:jc w:val="right"/>
        <w:rPr>
          <w:color w:val="000000" w:themeColor="text1"/>
          <w:szCs w:val="24"/>
        </w:rPr>
      </w:pPr>
      <w:r w:rsidRPr="005073EB">
        <w:rPr>
          <w:color w:val="000000" w:themeColor="text1"/>
          <w:szCs w:val="24"/>
        </w:rPr>
        <w:t>S</w:t>
      </w:r>
      <w:r w:rsidR="005073EB" w:rsidRPr="005073EB">
        <w:rPr>
          <w:color w:val="000000" w:themeColor="text1"/>
          <w:szCs w:val="24"/>
        </w:rPr>
        <w:t>pecialiųjų pirkimo sąlygų</w:t>
      </w:r>
    </w:p>
    <w:p w14:paraId="477EA9E2" w14:textId="69EA34CB" w:rsidR="00D5570E" w:rsidRPr="008248F2" w:rsidRDefault="005073EB" w:rsidP="00CB0DCD">
      <w:pPr>
        <w:pStyle w:val="BodyText"/>
        <w:ind w:firstLine="0"/>
        <w:jc w:val="right"/>
        <w:rPr>
          <w:color w:val="000000" w:themeColor="text1"/>
          <w:szCs w:val="24"/>
          <w:lang w:val="pt-BR"/>
        </w:rPr>
      </w:pPr>
      <w:r w:rsidRPr="005073EB">
        <w:rPr>
          <w:color w:val="000000" w:themeColor="text1"/>
          <w:szCs w:val="24"/>
        </w:rPr>
        <w:t>P</w:t>
      </w:r>
      <w:r w:rsidR="00D5570E" w:rsidRPr="005073EB">
        <w:rPr>
          <w:color w:val="000000" w:themeColor="text1"/>
          <w:szCs w:val="24"/>
        </w:rPr>
        <w:t xml:space="preserve">riedas Nr. </w:t>
      </w:r>
      <w:r w:rsidR="00CC02EA">
        <w:rPr>
          <w:color w:val="000000" w:themeColor="text1"/>
          <w:szCs w:val="24"/>
          <w:lang w:val="pt-BR"/>
        </w:rPr>
        <w:t>6</w:t>
      </w:r>
      <w:r w:rsidR="008248F2" w:rsidRPr="005073EB">
        <w:rPr>
          <w:color w:val="000000" w:themeColor="text1"/>
          <w:szCs w:val="24"/>
          <w:lang w:val="pt-BR"/>
        </w:rPr>
        <w:t xml:space="preserve"> </w:t>
      </w:r>
      <w:r w:rsidR="007C5328">
        <w:rPr>
          <w:color w:val="000000" w:themeColor="text1"/>
          <w:szCs w:val="24"/>
          <w:lang w:val="pt-BR"/>
        </w:rPr>
        <w:t>“Kainos ir kokybės santykio kriterijai”</w:t>
      </w:r>
    </w:p>
    <w:p w14:paraId="7950BDD7" w14:textId="77777777" w:rsidR="0014414E" w:rsidRDefault="0014414E" w:rsidP="00CB0DCD">
      <w:pPr>
        <w:jc w:val="left"/>
        <w:rPr>
          <w:i/>
          <w:color w:val="000000" w:themeColor="text1"/>
          <w:szCs w:val="24"/>
        </w:rPr>
      </w:pPr>
    </w:p>
    <w:p w14:paraId="65B22067" w14:textId="77777777" w:rsidR="00D73E0C" w:rsidRDefault="00D73E0C" w:rsidP="00CB0DCD">
      <w:pPr>
        <w:jc w:val="left"/>
        <w:rPr>
          <w:i/>
          <w:color w:val="000000" w:themeColor="text1"/>
          <w:szCs w:val="24"/>
        </w:rPr>
      </w:pPr>
    </w:p>
    <w:p w14:paraId="3970CC81" w14:textId="5D042F56" w:rsidR="005073EB" w:rsidRPr="00AD0D94" w:rsidRDefault="00AD0D94" w:rsidP="00AD0D94">
      <w:pPr>
        <w:jc w:val="center"/>
        <w:rPr>
          <w:b/>
          <w:bCs/>
          <w:i/>
          <w:color w:val="000000" w:themeColor="text1"/>
          <w:szCs w:val="24"/>
        </w:rPr>
      </w:pPr>
      <w:r w:rsidRPr="00AD0D94">
        <w:rPr>
          <w:b/>
          <w:bCs/>
          <w:szCs w:val="24"/>
        </w:rPr>
        <w:t>KAINOS IR KOKYBĖS SANTYKIO KRITERIJAI</w:t>
      </w:r>
    </w:p>
    <w:p w14:paraId="3AED1845" w14:textId="77777777" w:rsidR="00AD0D94" w:rsidRDefault="00AD0D94" w:rsidP="00CB0DCD">
      <w:pPr>
        <w:jc w:val="left"/>
        <w:rPr>
          <w:i/>
          <w:color w:val="000000" w:themeColor="text1"/>
          <w:szCs w:val="24"/>
        </w:rPr>
      </w:pPr>
    </w:p>
    <w:p w14:paraId="0B04F0DB" w14:textId="77777777" w:rsidR="00AD0D94" w:rsidRPr="008248F2" w:rsidRDefault="00AD0D94" w:rsidP="00CB0DCD">
      <w:pPr>
        <w:jc w:val="left"/>
        <w:rPr>
          <w:i/>
          <w:color w:val="000000" w:themeColor="text1"/>
          <w:szCs w:val="24"/>
        </w:rPr>
      </w:pPr>
    </w:p>
    <w:p w14:paraId="28428CE9" w14:textId="264AE0A5" w:rsidR="00DF18F6" w:rsidRPr="00AD0D94" w:rsidRDefault="00DF18F6" w:rsidP="00CB0DCD">
      <w:pPr>
        <w:jc w:val="left"/>
        <w:rPr>
          <w:color w:val="000000" w:themeColor="text1"/>
          <w:szCs w:val="24"/>
        </w:rPr>
      </w:pPr>
      <w:r w:rsidRPr="00AD0D94">
        <w:rPr>
          <w:color w:val="000000" w:themeColor="text1"/>
          <w:szCs w:val="24"/>
        </w:rPr>
        <w:t>Ekonominio naudingumo vertinimo kriterijai</w:t>
      </w:r>
      <w:r w:rsidR="009729A8">
        <w:rPr>
          <w:color w:val="000000" w:themeColor="text1"/>
          <w:szCs w:val="24"/>
        </w:rPr>
        <w:t>:</w:t>
      </w:r>
    </w:p>
    <w:p w14:paraId="68F68E58" w14:textId="0A578A50" w:rsidR="00644F2E" w:rsidRPr="008248F2" w:rsidRDefault="00CB0DCD" w:rsidP="00CB0DCD">
      <w:pPr>
        <w:jc w:val="right"/>
        <w:rPr>
          <w:color w:val="000000" w:themeColor="text1"/>
          <w:szCs w:val="24"/>
        </w:rPr>
      </w:pPr>
      <w:r w:rsidRPr="008248F2">
        <w:rPr>
          <w:rFonts w:eastAsia="Calibri"/>
          <w:i/>
          <w:iCs/>
          <w:szCs w:val="24"/>
        </w:rPr>
        <w:t>Lentelė Nr. 1</w:t>
      </w:r>
    </w:p>
    <w:tbl>
      <w:tblPr>
        <w:tblStyle w:val="TableGrid"/>
        <w:tblW w:w="10065" w:type="dxa"/>
        <w:tblInd w:w="-289" w:type="dxa"/>
        <w:tblLook w:val="04A0" w:firstRow="1" w:lastRow="0" w:firstColumn="1" w:lastColumn="0" w:noHBand="0" w:noVBand="1"/>
      </w:tblPr>
      <w:tblGrid>
        <w:gridCol w:w="8081"/>
        <w:gridCol w:w="1984"/>
      </w:tblGrid>
      <w:tr w:rsidR="009444DC" w:rsidRPr="008248F2" w14:paraId="13290458" w14:textId="77777777" w:rsidTr="00140EAA">
        <w:tc>
          <w:tcPr>
            <w:tcW w:w="8081" w:type="dxa"/>
            <w:vAlign w:val="center"/>
          </w:tcPr>
          <w:p w14:paraId="55BFC2CC" w14:textId="77777777" w:rsidR="00644F2E" w:rsidRPr="008248F2" w:rsidRDefault="00644F2E" w:rsidP="00CB0DCD">
            <w:pPr>
              <w:jc w:val="center"/>
              <w:rPr>
                <w:color w:val="000000" w:themeColor="text1"/>
                <w:szCs w:val="24"/>
                <w:lang w:eastAsia="en-US"/>
              </w:rPr>
            </w:pPr>
            <w:bookmarkStart w:id="0" w:name="_Hlk9405945"/>
            <w:r w:rsidRPr="008248F2">
              <w:rPr>
                <w:color w:val="000000" w:themeColor="text1"/>
                <w:szCs w:val="24"/>
              </w:rPr>
              <w:t>Vertinimo kriterijai</w:t>
            </w:r>
          </w:p>
        </w:tc>
        <w:tc>
          <w:tcPr>
            <w:tcW w:w="1984" w:type="dxa"/>
            <w:vAlign w:val="center"/>
          </w:tcPr>
          <w:p w14:paraId="38A0FD7A" w14:textId="77777777" w:rsidR="00644F2E" w:rsidRPr="008248F2" w:rsidRDefault="00644F2E" w:rsidP="00CB0DCD">
            <w:pPr>
              <w:jc w:val="center"/>
              <w:rPr>
                <w:color w:val="000000" w:themeColor="text1"/>
                <w:szCs w:val="24"/>
                <w:lang w:eastAsia="en-US"/>
              </w:rPr>
            </w:pPr>
            <w:r w:rsidRPr="008248F2">
              <w:rPr>
                <w:color w:val="000000" w:themeColor="text1"/>
                <w:szCs w:val="24"/>
              </w:rPr>
              <w:t>Kriterijaus lyginamasis svoris</w:t>
            </w:r>
          </w:p>
        </w:tc>
      </w:tr>
      <w:tr w:rsidR="009444DC" w:rsidRPr="008248F2" w14:paraId="395CF8F3" w14:textId="77777777" w:rsidTr="00140EAA">
        <w:trPr>
          <w:trHeight w:val="157"/>
        </w:trPr>
        <w:tc>
          <w:tcPr>
            <w:tcW w:w="8081" w:type="dxa"/>
            <w:vAlign w:val="center"/>
          </w:tcPr>
          <w:p w14:paraId="27986156" w14:textId="3CA022C6" w:rsidR="00644F2E" w:rsidRPr="008248F2" w:rsidRDefault="00CB0DCD" w:rsidP="00CB0DCD">
            <w:pPr>
              <w:rPr>
                <w:b/>
                <w:color w:val="000000" w:themeColor="text1"/>
                <w:szCs w:val="24"/>
                <w:lang w:eastAsia="en-US"/>
              </w:rPr>
            </w:pPr>
            <w:r w:rsidRPr="008248F2">
              <w:rPr>
                <w:b/>
                <w:i/>
                <w:color w:val="000000" w:themeColor="text1"/>
                <w:szCs w:val="24"/>
              </w:rPr>
              <w:t>K</w:t>
            </w:r>
            <w:r w:rsidR="00644F2E" w:rsidRPr="008248F2">
              <w:rPr>
                <w:b/>
                <w:i/>
                <w:color w:val="000000" w:themeColor="text1"/>
                <w:szCs w:val="24"/>
              </w:rPr>
              <w:t>aina (C)</w:t>
            </w:r>
          </w:p>
        </w:tc>
        <w:tc>
          <w:tcPr>
            <w:tcW w:w="1984" w:type="dxa"/>
            <w:vAlign w:val="center"/>
          </w:tcPr>
          <w:p w14:paraId="1BDAF104" w14:textId="71B92F21" w:rsidR="00644F2E" w:rsidRPr="00811B8C" w:rsidRDefault="00644F2E" w:rsidP="00CB0DCD">
            <w:pPr>
              <w:jc w:val="center"/>
              <w:rPr>
                <w:color w:val="000000" w:themeColor="text1"/>
                <w:szCs w:val="24"/>
                <w:lang w:eastAsia="en-US"/>
              </w:rPr>
            </w:pPr>
            <w:r w:rsidRPr="00811B8C">
              <w:rPr>
                <w:color w:val="000000" w:themeColor="text1"/>
                <w:szCs w:val="24"/>
              </w:rPr>
              <w:t xml:space="preserve">X= </w:t>
            </w:r>
            <w:r w:rsidR="00901DA1">
              <w:rPr>
                <w:color w:val="000000" w:themeColor="text1"/>
                <w:szCs w:val="24"/>
              </w:rPr>
              <w:t>80</w:t>
            </w:r>
          </w:p>
        </w:tc>
      </w:tr>
      <w:tr w:rsidR="009444DC" w:rsidRPr="008248F2" w14:paraId="24E3AC95" w14:textId="77777777" w:rsidTr="00140EAA">
        <w:tc>
          <w:tcPr>
            <w:tcW w:w="8081" w:type="dxa"/>
            <w:vAlign w:val="center"/>
          </w:tcPr>
          <w:p w14:paraId="0DAD46C5" w14:textId="2682BB3F" w:rsidR="00644F2E" w:rsidRPr="008248F2" w:rsidRDefault="00DE1467" w:rsidP="00CB0DCD">
            <w:pPr>
              <w:rPr>
                <w:b/>
                <w:i/>
                <w:color w:val="000000" w:themeColor="text1"/>
                <w:szCs w:val="24"/>
                <w:lang w:eastAsia="en-US"/>
              </w:rPr>
            </w:pPr>
            <w:r>
              <w:rPr>
                <w:b/>
                <w:i/>
                <w:iCs/>
                <w:color w:val="000000" w:themeColor="text1"/>
                <w:szCs w:val="24"/>
              </w:rPr>
              <w:t>K</w:t>
            </w:r>
            <w:r w:rsidR="00644F2E" w:rsidRPr="008248F2">
              <w:rPr>
                <w:b/>
                <w:i/>
                <w:iCs/>
                <w:color w:val="000000" w:themeColor="text1"/>
                <w:szCs w:val="24"/>
              </w:rPr>
              <w:t>riterijus</w:t>
            </w:r>
            <w:r w:rsidR="00644F2E" w:rsidRPr="008248F2">
              <w:rPr>
                <w:b/>
                <w:color w:val="000000" w:themeColor="text1"/>
                <w:szCs w:val="24"/>
              </w:rPr>
              <w:t xml:space="preserve"> – </w:t>
            </w:r>
            <w:r w:rsidR="005E2DEA">
              <w:rPr>
                <w:b/>
                <w:bCs/>
                <w:i/>
                <w:iCs/>
                <w:color w:val="000000" w:themeColor="text1"/>
                <w:szCs w:val="24"/>
              </w:rPr>
              <w:t>turinio rengimo specialisto</w:t>
            </w:r>
            <w:r w:rsidR="001B442B" w:rsidRPr="008248F2">
              <w:rPr>
                <w:b/>
                <w:bCs/>
                <w:i/>
                <w:iCs/>
                <w:color w:val="000000" w:themeColor="text1"/>
                <w:szCs w:val="24"/>
              </w:rPr>
              <w:t xml:space="preserve"> patirtis</w:t>
            </w:r>
            <w:r w:rsidR="001B442B" w:rsidRPr="008248F2">
              <w:rPr>
                <w:b/>
                <w:i/>
                <w:iCs/>
                <w:color w:val="000000" w:themeColor="text1"/>
                <w:szCs w:val="24"/>
              </w:rPr>
              <w:t xml:space="preserve"> </w:t>
            </w:r>
            <w:r w:rsidR="001B442B" w:rsidRPr="00B16D4E">
              <w:rPr>
                <w:b/>
                <w:bCs/>
                <w:i/>
                <w:iCs/>
                <w:color w:val="000000" w:themeColor="text1"/>
                <w:szCs w:val="24"/>
              </w:rPr>
              <w:t>(T)</w:t>
            </w:r>
          </w:p>
        </w:tc>
        <w:tc>
          <w:tcPr>
            <w:tcW w:w="1984" w:type="dxa"/>
            <w:vAlign w:val="center"/>
          </w:tcPr>
          <w:p w14:paraId="4B80BD1C" w14:textId="04F49D23" w:rsidR="00644F2E" w:rsidRPr="00811B8C" w:rsidRDefault="00CB0DCD" w:rsidP="00CB0DCD">
            <w:pPr>
              <w:jc w:val="center"/>
              <w:rPr>
                <w:color w:val="000000" w:themeColor="text1"/>
                <w:szCs w:val="24"/>
              </w:rPr>
            </w:pPr>
            <w:r w:rsidRPr="00811B8C">
              <w:rPr>
                <w:color w:val="000000" w:themeColor="text1"/>
                <w:szCs w:val="24"/>
              </w:rPr>
              <w:t>Y</w:t>
            </w:r>
            <w:r w:rsidR="00644F2E" w:rsidRPr="00811B8C">
              <w:rPr>
                <w:color w:val="000000" w:themeColor="text1"/>
                <w:szCs w:val="24"/>
              </w:rPr>
              <w:t xml:space="preserve"> =</w:t>
            </w:r>
            <w:r w:rsidR="00E863F1">
              <w:rPr>
                <w:color w:val="000000" w:themeColor="text1"/>
                <w:szCs w:val="24"/>
              </w:rPr>
              <w:t xml:space="preserve"> </w:t>
            </w:r>
            <w:r w:rsidR="00DE1467">
              <w:rPr>
                <w:color w:val="000000" w:themeColor="text1"/>
                <w:szCs w:val="24"/>
              </w:rPr>
              <w:t>2</w:t>
            </w:r>
            <w:r w:rsidR="00644F2E" w:rsidRPr="00811B8C">
              <w:rPr>
                <w:color w:val="000000" w:themeColor="text1"/>
                <w:szCs w:val="24"/>
              </w:rPr>
              <w:t>0</w:t>
            </w:r>
          </w:p>
        </w:tc>
      </w:tr>
      <w:tr w:rsidR="00CB0DCD" w:rsidRPr="008248F2" w14:paraId="6696A9D8" w14:textId="77777777" w:rsidTr="00140EAA">
        <w:tc>
          <w:tcPr>
            <w:tcW w:w="8081" w:type="dxa"/>
            <w:vAlign w:val="center"/>
          </w:tcPr>
          <w:p w14:paraId="4506DAA3" w14:textId="11021910" w:rsidR="00CB0DCD" w:rsidRPr="008248F2" w:rsidRDefault="00CB0DCD" w:rsidP="00CB0DCD">
            <w:pPr>
              <w:rPr>
                <w:b/>
                <w:i/>
                <w:iCs/>
                <w:color w:val="000000" w:themeColor="text1"/>
                <w:szCs w:val="24"/>
              </w:rPr>
            </w:pPr>
            <w:r w:rsidRPr="008248F2">
              <w:rPr>
                <w:rFonts w:eastAsia="Calibri"/>
                <w:b/>
                <w:szCs w:val="24"/>
                <w:lang w:eastAsia="en-US"/>
              </w:rPr>
              <w:t>Maksimalus bendras balų skaičius</w:t>
            </w:r>
          </w:p>
        </w:tc>
        <w:tc>
          <w:tcPr>
            <w:tcW w:w="1984" w:type="dxa"/>
            <w:vAlign w:val="center"/>
          </w:tcPr>
          <w:p w14:paraId="32FE7336" w14:textId="15AB6DC1" w:rsidR="00CB0DCD" w:rsidRPr="008248F2" w:rsidRDefault="00CB0DCD" w:rsidP="00CB0DCD">
            <w:pPr>
              <w:jc w:val="center"/>
              <w:rPr>
                <w:color w:val="000000" w:themeColor="text1"/>
                <w:szCs w:val="24"/>
                <w:lang w:val="en-US"/>
              </w:rPr>
            </w:pPr>
            <w:r w:rsidRPr="008248F2">
              <w:rPr>
                <w:color w:val="000000" w:themeColor="text1"/>
                <w:szCs w:val="24"/>
                <w:lang w:val="en-US"/>
              </w:rPr>
              <w:t>100</w:t>
            </w:r>
          </w:p>
        </w:tc>
      </w:tr>
      <w:bookmarkEnd w:id="0"/>
    </w:tbl>
    <w:p w14:paraId="4D60A459" w14:textId="77777777" w:rsidR="00644F2E" w:rsidRPr="008248F2" w:rsidRDefault="00644F2E" w:rsidP="00CB0DCD">
      <w:pPr>
        <w:rPr>
          <w:color w:val="000000" w:themeColor="text1"/>
          <w:szCs w:val="24"/>
        </w:rPr>
      </w:pPr>
    </w:p>
    <w:p w14:paraId="0F8DCA78" w14:textId="6FA2033F" w:rsidR="00644F2E" w:rsidRPr="008248F2" w:rsidRDefault="00644F2E" w:rsidP="00BE3C2A">
      <w:pPr>
        <w:pStyle w:val="ListParagraph"/>
        <w:keepNext/>
        <w:numPr>
          <w:ilvl w:val="0"/>
          <w:numId w:val="2"/>
        </w:numPr>
        <w:tabs>
          <w:tab w:val="left" w:pos="567"/>
        </w:tabs>
        <w:suppressAutoHyphens/>
        <w:ind w:left="0" w:firstLine="0"/>
        <w:outlineLvl w:val="1"/>
        <w:rPr>
          <w:bCs/>
          <w:color w:val="000000" w:themeColor="text1"/>
          <w:szCs w:val="24"/>
        </w:rPr>
      </w:pPr>
      <w:r w:rsidRPr="008248F2">
        <w:rPr>
          <w:bCs/>
          <w:color w:val="000000" w:themeColor="text1"/>
          <w:szCs w:val="24"/>
        </w:rPr>
        <w:t>Ekonominis naudingumas (S) apskaičiuojamas sudedant tiekėjo pasiūlymo kainos C ir kriterij</w:t>
      </w:r>
      <w:r w:rsidR="005214FD">
        <w:rPr>
          <w:bCs/>
          <w:color w:val="000000" w:themeColor="text1"/>
          <w:szCs w:val="24"/>
        </w:rPr>
        <w:t>aus T</w:t>
      </w:r>
      <w:r w:rsidRPr="008248F2">
        <w:rPr>
          <w:bCs/>
          <w:color w:val="000000" w:themeColor="text1"/>
          <w:szCs w:val="24"/>
        </w:rPr>
        <w:t xml:space="preserve"> balus:</w:t>
      </w:r>
    </w:p>
    <w:p w14:paraId="4D9D12CB" w14:textId="77777777" w:rsidR="00644F2E" w:rsidRPr="008248F2" w:rsidRDefault="00644F2E" w:rsidP="00CB0DCD">
      <w:pPr>
        <w:rPr>
          <w:bCs/>
          <w:color w:val="000000" w:themeColor="text1"/>
          <w:szCs w:val="24"/>
        </w:rPr>
      </w:pPr>
    </w:p>
    <w:p w14:paraId="1DE6CE3D" w14:textId="77777777" w:rsidR="00644F2E" w:rsidRPr="008248F2" w:rsidRDefault="00644F2E" w:rsidP="00CB0DCD">
      <w:pPr>
        <w:tabs>
          <w:tab w:val="left" w:pos="6390"/>
        </w:tabs>
        <w:rPr>
          <w:bCs/>
          <w:color w:val="000000" w:themeColor="text1"/>
          <w:szCs w:val="24"/>
        </w:rPr>
      </w:pPr>
      <w:r w:rsidRPr="008248F2">
        <w:rPr>
          <w:bCs/>
          <w:i/>
          <w:color w:val="000000" w:themeColor="text1"/>
          <w:szCs w:val="24"/>
        </w:rPr>
        <w:t>S = C + T</w:t>
      </w:r>
      <w:r w:rsidRPr="008248F2">
        <w:rPr>
          <w:bCs/>
          <w:color w:val="000000" w:themeColor="text1"/>
          <w:szCs w:val="24"/>
        </w:rPr>
        <w:t>;</w:t>
      </w:r>
    </w:p>
    <w:p w14:paraId="3A82C17E" w14:textId="77777777" w:rsidR="00644F2E" w:rsidRPr="008248F2" w:rsidRDefault="00644F2E" w:rsidP="00CB0DCD">
      <w:pPr>
        <w:rPr>
          <w:bCs/>
          <w:color w:val="000000" w:themeColor="text1"/>
          <w:szCs w:val="24"/>
        </w:rPr>
      </w:pPr>
    </w:p>
    <w:p w14:paraId="28517DB1" w14:textId="77777777" w:rsidR="00FD1A79" w:rsidRPr="004A6DD8" w:rsidRDefault="00FD1A79" w:rsidP="00BE3C2A">
      <w:pPr>
        <w:pStyle w:val="ListParagraph"/>
        <w:keepNext/>
        <w:numPr>
          <w:ilvl w:val="1"/>
          <w:numId w:val="2"/>
        </w:numPr>
        <w:tabs>
          <w:tab w:val="left" w:pos="567"/>
        </w:tabs>
        <w:suppressAutoHyphens/>
        <w:ind w:left="0" w:firstLine="0"/>
        <w:outlineLvl w:val="1"/>
        <w:rPr>
          <w:bCs/>
          <w:color w:val="000000" w:themeColor="text1"/>
          <w:szCs w:val="24"/>
        </w:rPr>
      </w:pPr>
      <w:r w:rsidRPr="004A6DD8">
        <w:rPr>
          <w:bCs/>
          <w:color w:val="000000" w:themeColor="text1"/>
          <w:szCs w:val="24"/>
        </w:rPr>
        <w:t>Pasiūlymo kainos (C) balai apskaičiuojami mažiausios pasiūlytos kainos (</w:t>
      </w:r>
      <w:proofErr w:type="spellStart"/>
      <w:r w:rsidRPr="004A6DD8">
        <w:rPr>
          <w:bCs/>
          <w:color w:val="000000" w:themeColor="text1"/>
          <w:szCs w:val="24"/>
        </w:rPr>
        <w:t>C</w:t>
      </w:r>
      <w:r w:rsidRPr="004A6DD8">
        <w:rPr>
          <w:bCs/>
          <w:color w:val="000000" w:themeColor="text1"/>
          <w:szCs w:val="24"/>
          <w:vertAlign w:val="subscript"/>
        </w:rPr>
        <w:t>min</w:t>
      </w:r>
      <w:proofErr w:type="spellEnd"/>
      <w:r w:rsidRPr="004A6DD8">
        <w:rPr>
          <w:bCs/>
          <w:color w:val="000000" w:themeColor="text1"/>
          <w:szCs w:val="24"/>
        </w:rPr>
        <w:t>) ir vertinamo pasiūlymo kainos (</w:t>
      </w:r>
      <w:proofErr w:type="spellStart"/>
      <w:r w:rsidRPr="004A6DD8">
        <w:rPr>
          <w:bCs/>
          <w:color w:val="000000" w:themeColor="text1"/>
          <w:szCs w:val="24"/>
        </w:rPr>
        <w:t>C</w:t>
      </w:r>
      <w:r w:rsidRPr="004A6DD8">
        <w:rPr>
          <w:bCs/>
          <w:color w:val="000000" w:themeColor="text1"/>
          <w:szCs w:val="24"/>
          <w:vertAlign w:val="subscript"/>
        </w:rPr>
        <w:t>p</w:t>
      </w:r>
      <w:proofErr w:type="spellEnd"/>
      <w:r w:rsidRPr="004A6DD8">
        <w:rPr>
          <w:bCs/>
          <w:color w:val="000000" w:themeColor="text1"/>
          <w:szCs w:val="24"/>
        </w:rPr>
        <w:t>) santykį padauginant iš kainos lyginamojo svorio (X):</w:t>
      </w:r>
    </w:p>
    <w:p w14:paraId="594FC458" w14:textId="77777777" w:rsidR="00FD1A79" w:rsidRPr="004A6DD8" w:rsidRDefault="00FD1A79" w:rsidP="00FD1A79">
      <w:pPr>
        <w:rPr>
          <w:bCs/>
          <w:color w:val="000000" w:themeColor="text1"/>
          <w:szCs w:val="24"/>
        </w:rPr>
      </w:pPr>
    </w:p>
    <w:p w14:paraId="642C4406" w14:textId="77777777" w:rsidR="00FD1A79" w:rsidRPr="004A6DD8" w:rsidRDefault="00FD1A79" w:rsidP="00FD1A79">
      <w:pPr>
        <w:rPr>
          <w:bCs/>
          <w:color w:val="000000" w:themeColor="text1"/>
          <w:szCs w:val="24"/>
        </w:rPr>
      </w:pPr>
      <w:r w:rsidRPr="004A6DD8">
        <w:rPr>
          <w:bCs/>
          <w:color w:val="000000" w:themeColor="text1"/>
          <w:position w:val="-32"/>
          <w:szCs w:val="24"/>
        </w:rPr>
        <w:object w:dxaOrig="1300" w:dyaOrig="720" w14:anchorId="27D16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6pt" o:ole="" fillcolor="window">
            <v:imagedata r:id="rId8" o:title=""/>
          </v:shape>
          <o:OLEObject Type="Embed" ProgID="Equation.3" ShapeID="_x0000_i1025" DrawAspect="Content" ObjectID="_1819456843" r:id="rId9"/>
        </w:object>
      </w:r>
      <w:r w:rsidRPr="004A6DD8">
        <w:rPr>
          <w:bCs/>
          <w:color w:val="000000" w:themeColor="text1"/>
          <w:szCs w:val="24"/>
        </w:rPr>
        <w:t>.</w:t>
      </w:r>
    </w:p>
    <w:p w14:paraId="113A9524" w14:textId="77777777" w:rsidR="00FD1A79" w:rsidRPr="008248F2" w:rsidRDefault="00FD1A79" w:rsidP="00FD1A79">
      <w:pPr>
        <w:spacing w:after="120"/>
        <w:rPr>
          <w:bCs/>
          <w:color w:val="000000" w:themeColor="text1"/>
          <w:szCs w:val="24"/>
        </w:rPr>
      </w:pPr>
      <w:r w:rsidRPr="004A6DD8">
        <w:rPr>
          <w:bCs/>
          <w:color w:val="000000" w:themeColor="text1"/>
          <w:szCs w:val="24"/>
        </w:rPr>
        <w:t>Kainos (C) balai apvalinami paliekant 2 (du) skaitmenis po kablelio.</w:t>
      </w:r>
    </w:p>
    <w:p w14:paraId="3DAC81C4" w14:textId="77777777" w:rsidR="00653578" w:rsidRPr="00653578" w:rsidRDefault="00653578" w:rsidP="00653578">
      <w:pPr>
        <w:autoSpaceDE w:val="0"/>
        <w:autoSpaceDN w:val="0"/>
        <w:adjustRightInd w:val="0"/>
        <w:jc w:val="left"/>
        <w:rPr>
          <w:rFonts w:ascii="Calibri" w:eastAsiaTheme="minorHAnsi" w:hAnsi="Calibri" w:cs="Calibri"/>
          <w:color w:val="000000"/>
          <w:sz w:val="21"/>
          <w:szCs w:val="21"/>
        </w:rPr>
      </w:pPr>
    </w:p>
    <w:p w14:paraId="4F06FFAF" w14:textId="77777777" w:rsidR="004163F0" w:rsidRPr="008248F2" w:rsidRDefault="004163F0" w:rsidP="00CB0DCD">
      <w:pPr>
        <w:rPr>
          <w:bCs/>
          <w:color w:val="000000" w:themeColor="text1"/>
          <w:szCs w:val="24"/>
        </w:rPr>
      </w:pPr>
    </w:p>
    <w:p w14:paraId="0F92BDF8" w14:textId="6C925506" w:rsidR="00AB44E2" w:rsidRPr="00907E1B" w:rsidRDefault="005214FD" w:rsidP="00BE3C2A">
      <w:pPr>
        <w:pStyle w:val="ListParagraph"/>
        <w:keepNext/>
        <w:numPr>
          <w:ilvl w:val="1"/>
          <w:numId w:val="2"/>
        </w:numPr>
        <w:tabs>
          <w:tab w:val="left" w:pos="567"/>
        </w:tabs>
        <w:suppressAutoHyphens/>
        <w:ind w:left="0" w:firstLine="0"/>
        <w:outlineLvl w:val="1"/>
        <w:rPr>
          <w:bCs/>
          <w:color w:val="000000" w:themeColor="text1"/>
        </w:rPr>
      </w:pPr>
      <w:r>
        <w:rPr>
          <w:bCs/>
          <w:color w:val="000000" w:themeColor="text1"/>
          <w:szCs w:val="24"/>
        </w:rPr>
        <w:t>K</w:t>
      </w:r>
      <w:r w:rsidR="00644F2E" w:rsidRPr="005214FD">
        <w:rPr>
          <w:bCs/>
          <w:color w:val="000000" w:themeColor="text1"/>
          <w:szCs w:val="24"/>
        </w:rPr>
        <w:t>riterij</w:t>
      </w:r>
      <w:r w:rsidR="00332D31" w:rsidRPr="005214FD">
        <w:rPr>
          <w:bCs/>
          <w:color w:val="000000" w:themeColor="text1"/>
          <w:szCs w:val="24"/>
        </w:rPr>
        <w:t>a</w:t>
      </w:r>
      <w:r w:rsidR="00644F2E" w:rsidRPr="005214FD">
        <w:rPr>
          <w:bCs/>
          <w:color w:val="000000" w:themeColor="text1"/>
          <w:szCs w:val="24"/>
        </w:rPr>
        <w:t xml:space="preserve">us </w:t>
      </w:r>
      <w:r w:rsidR="004A6DD8">
        <w:rPr>
          <w:bCs/>
          <w:color w:val="000000" w:themeColor="text1"/>
          <w:szCs w:val="24"/>
        </w:rPr>
        <w:t>„T</w:t>
      </w:r>
      <w:r w:rsidR="005E2DEA" w:rsidRPr="005E2DEA">
        <w:rPr>
          <w:bCs/>
          <w:color w:val="000000" w:themeColor="text1"/>
          <w:szCs w:val="24"/>
        </w:rPr>
        <w:t xml:space="preserve">urinio rengimo specialisto </w:t>
      </w:r>
      <w:r w:rsidR="00AB44E2" w:rsidRPr="00907E1B">
        <w:rPr>
          <w:bCs/>
          <w:color w:val="000000" w:themeColor="text1"/>
          <w:szCs w:val="24"/>
        </w:rPr>
        <w:t>patirtis</w:t>
      </w:r>
      <w:r w:rsidR="004A6DD8">
        <w:rPr>
          <w:bCs/>
          <w:color w:val="000000" w:themeColor="text1"/>
          <w:szCs w:val="24"/>
        </w:rPr>
        <w:t>“</w:t>
      </w:r>
      <w:r w:rsidR="00AB44E2" w:rsidRPr="005214FD">
        <w:rPr>
          <w:bCs/>
          <w:color w:val="000000" w:themeColor="text1"/>
          <w:szCs w:val="24"/>
        </w:rPr>
        <w:t xml:space="preserve"> (T)</w:t>
      </w:r>
      <w:r w:rsidR="00AB44E2" w:rsidRPr="00907E1B">
        <w:rPr>
          <w:bCs/>
          <w:color w:val="000000" w:themeColor="text1"/>
          <w:szCs w:val="24"/>
        </w:rPr>
        <w:t xml:space="preserve"> </w:t>
      </w:r>
      <w:r w:rsidR="00653578" w:rsidRPr="00907E1B">
        <w:rPr>
          <w:bCs/>
          <w:color w:val="000000" w:themeColor="text1"/>
          <w:szCs w:val="24"/>
        </w:rPr>
        <w:t>balai skiriami tik už aukštesnę specialistų kvalifikaciją ir didesnę patirtį, nei keliami minimalūs kvalifikacijos reikalavimai</w:t>
      </w:r>
      <w:r w:rsidR="00646315" w:rsidRPr="00907E1B">
        <w:rPr>
          <w:bCs/>
          <w:color w:val="000000" w:themeColor="text1"/>
          <w:szCs w:val="24"/>
        </w:rPr>
        <w:t xml:space="preserve"> SPS priede Nr. </w:t>
      </w:r>
      <w:r w:rsidR="005E2DEA">
        <w:rPr>
          <w:bCs/>
          <w:color w:val="000000" w:themeColor="text1"/>
          <w:szCs w:val="24"/>
        </w:rPr>
        <w:t>4</w:t>
      </w:r>
      <w:r w:rsidR="00653578" w:rsidRPr="00907E1B">
        <w:rPr>
          <w:bCs/>
          <w:color w:val="000000" w:themeColor="text1"/>
          <w:szCs w:val="24"/>
        </w:rPr>
        <w:t xml:space="preserve">. </w:t>
      </w:r>
      <w:r w:rsidR="00AB44E2" w:rsidRPr="00907E1B">
        <w:rPr>
          <w:bCs/>
          <w:color w:val="000000" w:themeColor="text1"/>
          <w:szCs w:val="24"/>
        </w:rPr>
        <w:t>Tiekėjas tur</w:t>
      </w:r>
      <w:r w:rsidR="007C5DF8" w:rsidRPr="00907E1B">
        <w:rPr>
          <w:bCs/>
          <w:color w:val="000000" w:themeColor="text1"/>
          <w:szCs w:val="24"/>
        </w:rPr>
        <w:t>i</w:t>
      </w:r>
      <w:r w:rsidR="00AB44E2" w:rsidRPr="00907E1B">
        <w:rPr>
          <w:bCs/>
          <w:color w:val="000000" w:themeColor="text1"/>
          <w:szCs w:val="24"/>
        </w:rPr>
        <w:t xml:space="preserve"> pateikti </w:t>
      </w:r>
      <w:r w:rsidR="005E2DEA" w:rsidRPr="005E2DEA">
        <w:rPr>
          <w:bCs/>
          <w:color w:val="000000" w:themeColor="text1"/>
          <w:szCs w:val="24"/>
        </w:rPr>
        <w:t xml:space="preserve">turinio rengimo specialisto </w:t>
      </w:r>
      <w:r w:rsidR="00AB44E2" w:rsidRPr="00907E1B">
        <w:rPr>
          <w:bCs/>
          <w:color w:val="000000" w:themeColor="text1"/>
          <w:szCs w:val="24"/>
        </w:rPr>
        <w:t xml:space="preserve">užpildytą </w:t>
      </w:r>
      <w:r w:rsidR="00397057">
        <w:rPr>
          <w:bCs/>
          <w:color w:val="000000" w:themeColor="text1"/>
          <w:szCs w:val="24"/>
        </w:rPr>
        <w:t>S</w:t>
      </w:r>
      <w:r w:rsidR="00AB44E2" w:rsidRPr="00907E1B">
        <w:rPr>
          <w:bCs/>
          <w:color w:val="000000" w:themeColor="text1"/>
          <w:szCs w:val="24"/>
        </w:rPr>
        <w:t>pecialist</w:t>
      </w:r>
      <w:r w:rsidR="008C6B4F">
        <w:rPr>
          <w:bCs/>
          <w:color w:val="000000" w:themeColor="text1"/>
          <w:szCs w:val="24"/>
        </w:rPr>
        <w:t>ų</w:t>
      </w:r>
      <w:r w:rsidR="00AB44E2" w:rsidRPr="00907E1B">
        <w:rPr>
          <w:bCs/>
          <w:color w:val="000000" w:themeColor="text1"/>
          <w:szCs w:val="24"/>
        </w:rPr>
        <w:t xml:space="preserve"> patirties atitikties reikalavimams lentelę</w:t>
      </w:r>
      <w:r w:rsidR="00E20E75" w:rsidRPr="00907E1B">
        <w:rPr>
          <w:bCs/>
          <w:color w:val="000000" w:themeColor="text1"/>
          <w:szCs w:val="24"/>
        </w:rPr>
        <w:t xml:space="preserve"> pagal Specialiųjų pirkimo sąlygų </w:t>
      </w:r>
      <w:r w:rsidR="00907E1B">
        <w:rPr>
          <w:bCs/>
          <w:color w:val="000000" w:themeColor="text1"/>
          <w:szCs w:val="24"/>
        </w:rPr>
        <w:t>7</w:t>
      </w:r>
      <w:r w:rsidR="00E20E75" w:rsidRPr="00907E1B">
        <w:rPr>
          <w:bCs/>
          <w:color w:val="000000" w:themeColor="text1"/>
          <w:szCs w:val="24"/>
        </w:rPr>
        <w:t xml:space="preserve"> priedą</w:t>
      </w:r>
      <w:r w:rsidR="00AB44E2" w:rsidRPr="00907E1B">
        <w:rPr>
          <w:bCs/>
          <w:color w:val="000000" w:themeColor="text1"/>
          <w:szCs w:val="24"/>
        </w:rPr>
        <w:t>.</w:t>
      </w:r>
      <w:r w:rsidR="00AB44E2" w:rsidRPr="00907E1B">
        <w:rPr>
          <w:color w:val="000000" w:themeColor="text1"/>
        </w:rPr>
        <w:t xml:space="preserve"> </w:t>
      </w:r>
      <w:r w:rsidR="00AB44E2" w:rsidRPr="00907E1B">
        <w:rPr>
          <w:bCs/>
          <w:color w:val="000000" w:themeColor="text1"/>
          <w:szCs w:val="24"/>
        </w:rPr>
        <w:t>Kompetencijos kriterijui balai suteikiami vadovaujantis šiais reikalavimais:</w:t>
      </w:r>
    </w:p>
    <w:p w14:paraId="1EF8506E" w14:textId="77777777" w:rsidR="000A69B3" w:rsidRPr="000A69B3" w:rsidRDefault="000A69B3" w:rsidP="000A69B3"/>
    <w:p w14:paraId="0B8E9BA1" w14:textId="3F32AEAF" w:rsidR="00AB44E2" w:rsidRPr="00193508" w:rsidRDefault="00CB0DCD" w:rsidP="00CB0DCD">
      <w:pPr>
        <w:pStyle w:val="SLONormal"/>
        <w:spacing w:before="0" w:after="0"/>
        <w:jc w:val="right"/>
        <w:rPr>
          <w:bCs/>
          <w:i/>
          <w:iCs/>
          <w:sz w:val="24"/>
          <w:lang w:val="lt-LT"/>
        </w:rPr>
      </w:pPr>
      <w:r w:rsidRPr="00193508">
        <w:rPr>
          <w:bCs/>
          <w:i/>
          <w:iCs/>
          <w:sz w:val="24"/>
          <w:lang w:val="lt-LT"/>
        </w:rPr>
        <w:t xml:space="preserve">Lentelė Nr. </w:t>
      </w:r>
      <w:r w:rsidR="005A7D80">
        <w:rPr>
          <w:bCs/>
          <w:i/>
          <w:iCs/>
          <w:sz w:val="24"/>
          <w:lang w:val="lt-LT"/>
        </w:rPr>
        <w:t>2</w:t>
      </w:r>
    </w:p>
    <w:tbl>
      <w:tblPr>
        <w:tblStyle w:val="TableGrid"/>
        <w:tblW w:w="9773" w:type="dxa"/>
        <w:tblInd w:w="108" w:type="dxa"/>
        <w:tblLook w:val="04A0" w:firstRow="1" w:lastRow="0" w:firstColumn="1" w:lastColumn="0" w:noHBand="0" w:noVBand="1"/>
      </w:tblPr>
      <w:tblGrid>
        <w:gridCol w:w="528"/>
        <w:gridCol w:w="1923"/>
        <w:gridCol w:w="3248"/>
        <w:gridCol w:w="2184"/>
        <w:gridCol w:w="1890"/>
      </w:tblGrid>
      <w:tr w:rsidR="00AB44E2" w:rsidRPr="008248F2" w14:paraId="6A94C259" w14:textId="77777777" w:rsidTr="009C0ABC">
        <w:trPr>
          <w:trHeight w:val="977"/>
          <w:tblHeader/>
        </w:trPr>
        <w:tc>
          <w:tcPr>
            <w:tcW w:w="528" w:type="dxa"/>
            <w:vAlign w:val="center"/>
          </w:tcPr>
          <w:p w14:paraId="78F51C5E" w14:textId="77777777" w:rsidR="00AB44E2" w:rsidRPr="008248F2" w:rsidRDefault="00AB44E2" w:rsidP="00CB0DCD">
            <w:pPr>
              <w:pStyle w:val="SLONormal"/>
              <w:spacing w:before="0" w:after="0"/>
              <w:jc w:val="left"/>
              <w:rPr>
                <w:bCs/>
                <w:sz w:val="24"/>
                <w:lang w:val="lt-LT"/>
              </w:rPr>
            </w:pPr>
          </w:p>
        </w:tc>
        <w:tc>
          <w:tcPr>
            <w:tcW w:w="1923" w:type="dxa"/>
            <w:vAlign w:val="center"/>
          </w:tcPr>
          <w:p w14:paraId="6E4E3AC8" w14:textId="77777777" w:rsidR="00AB44E2" w:rsidRPr="008248F2" w:rsidRDefault="00AB44E2" w:rsidP="00CB0DCD">
            <w:pPr>
              <w:pStyle w:val="SLONormal"/>
              <w:spacing w:before="0" w:after="0"/>
              <w:jc w:val="center"/>
              <w:rPr>
                <w:bCs/>
                <w:sz w:val="24"/>
                <w:lang w:val="lt-LT"/>
              </w:rPr>
            </w:pPr>
            <w:r w:rsidRPr="008248F2">
              <w:rPr>
                <w:bCs/>
                <w:sz w:val="24"/>
                <w:lang w:val="lt-LT"/>
              </w:rPr>
              <w:t>Subjektas</w:t>
            </w:r>
          </w:p>
        </w:tc>
        <w:tc>
          <w:tcPr>
            <w:tcW w:w="3248" w:type="dxa"/>
            <w:vAlign w:val="center"/>
          </w:tcPr>
          <w:p w14:paraId="4A31F594" w14:textId="77777777" w:rsidR="00AB44E2" w:rsidRPr="008248F2" w:rsidRDefault="00AB44E2" w:rsidP="00CB0DCD">
            <w:pPr>
              <w:pStyle w:val="SLONormal"/>
              <w:spacing w:before="0" w:after="0"/>
              <w:jc w:val="center"/>
              <w:rPr>
                <w:bCs/>
                <w:sz w:val="24"/>
                <w:lang w:val="lt-LT"/>
              </w:rPr>
            </w:pPr>
            <w:r w:rsidRPr="008248F2">
              <w:rPr>
                <w:bCs/>
                <w:sz w:val="24"/>
                <w:lang w:val="lt-LT"/>
              </w:rPr>
              <w:t>Kompetencijos reikalavimas</w:t>
            </w:r>
          </w:p>
        </w:tc>
        <w:tc>
          <w:tcPr>
            <w:tcW w:w="2184" w:type="dxa"/>
            <w:vAlign w:val="center"/>
          </w:tcPr>
          <w:p w14:paraId="79A71065" w14:textId="6BF77EDC" w:rsidR="00AB44E2" w:rsidRPr="008248F2" w:rsidRDefault="00AB44E2" w:rsidP="00CB0DCD">
            <w:pPr>
              <w:pStyle w:val="SLONormal"/>
              <w:spacing w:before="0" w:after="0"/>
              <w:jc w:val="center"/>
              <w:rPr>
                <w:bCs/>
                <w:sz w:val="24"/>
                <w:lang w:val="lt-LT"/>
              </w:rPr>
            </w:pPr>
            <w:r w:rsidRPr="008248F2">
              <w:rPr>
                <w:bCs/>
                <w:sz w:val="24"/>
                <w:lang w:val="lt-LT"/>
              </w:rPr>
              <w:t>Reikalavimus atitinkančių projektų</w:t>
            </w:r>
            <w:r w:rsidR="007417FB">
              <w:rPr>
                <w:bCs/>
                <w:sz w:val="24"/>
                <w:lang w:val="lt-LT"/>
              </w:rPr>
              <w:t>/sutarčių</w:t>
            </w:r>
            <w:r w:rsidRPr="008248F2">
              <w:rPr>
                <w:bCs/>
                <w:sz w:val="24"/>
                <w:lang w:val="lt-LT"/>
              </w:rPr>
              <w:t xml:space="preserve"> skaičius</w:t>
            </w:r>
          </w:p>
        </w:tc>
        <w:tc>
          <w:tcPr>
            <w:tcW w:w="1890" w:type="dxa"/>
            <w:vAlign w:val="center"/>
          </w:tcPr>
          <w:p w14:paraId="192CE689" w14:textId="77777777" w:rsidR="00AB44E2" w:rsidRPr="008248F2" w:rsidRDefault="00AB44E2" w:rsidP="00CB0DCD">
            <w:pPr>
              <w:pStyle w:val="SLONormal"/>
              <w:spacing w:before="0" w:after="0"/>
              <w:jc w:val="center"/>
              <w:rPr>
                <w:bCs/>
                <w:sz w:val="24"/>
                <w:lang w:val="lt-LT"/>
              </w:rPr>
            </w:pPr>
            <w:r w:rsidRPr="008248F2">
              <w:rPr>
                <w:bCs/>
                <w:sz w:val="24"/>
                <w:lang w:val="lt-LT"/>
              </w:rPr>
              <w:t>Suteikiami balai</w:t>
            </w:r>
          </w:p>
        </w:tc>
      </w:tr>
      <w:tr w:rsidR="00BB1BE7" w:rsidRPr="008248F2" w14:paraId="55EEE7A5" w14:textId="77777777" w:rsidTr="00C252F8">
        <w:trPr>
          <w:trHeight w:val="1086"/>
        </w:trPr>
        <w:tc>
          <w:tcPr>
            <w:tcW w:w="528" w:type="dxa"/>
            <w:vMerge w:val="restart"/>
            <w:vAlign w:val="center"/>
          </w:tcPr>
          <w:p w14:paraId="67F0D374" w14:textId="11C4C4CE" w:rsidR="00BB1BE7" w:rsidRPr="008248F2" w:rsidRDefault="00BB1BE7" w:rsidP="00BB1BE7">
            <w:pPr>
              <w:pStyle w:val="SLONormal"/>
              <w:spacing w:before="0" w:after="0"/>
              <w:jc w:val="left"/>
              <w:rPr>
                <w:bCs/>
                <w:sz w:val="24"/>
                <w:lang w:val="lt-LT"/>
              </w:rPr>
            </w:pPr>
            <w:r w:rsidRPr="008248F2">
              <w:rPr>
                <w:bCs/>
                <w:sz w:val="24"/>
                <w:lang w:val="lt-LT"/>
              </w:rPr>
              <w:t>T</w:t>
            </w:r>
          </w:p>
        </w:tc>
        <w:tc>
          <w:tcPr>
            <w:tcW w:w="1923" w:type="dxa"/>
            <w:vMerge w:val="restart"/>
            <w:vAlign w:val="center"/>
          </w:tcPr>
          <w:p w14:paraId="1CED0466" w14:textId="3CE8517E" w:rsidR="00BB1BE7" w:rsidRPr="008248F2" w:rsidRDefault="00BB1BE7" w:rsidP="00BB1BE7">
            <w:pPr>
              <w:pStyle w:val="SLONormal"/>
              <w:spacing w:before="0" w:after="0"/>
              <w:jc w:val="left"/>
              <w:rPr>
                <w:bCs/>
                <w:sz w:val="24"/>
                <w:lang w:val="lt-LT"/>
              </w:rPr>
            </w:pPr>
            <w:r>
              <w:rPr>
                <w:bCs/>
                <w:sz w:val="24"/>
                <w:lang w:val="lt-LT"/>
              </w:rPr>
              <w:t>T</w:t>
            </w:r>
            <w:r w:rsidRPr="00A1586D">
              <w:rPr>
                <w:bCs/>
                <w:sz w:val="24"/>
                <w:lang w:val="lt-LT"/>
              </w:rPr>
              <w:t>urinio rengimo specialist</w:t>
            </w:r>
            <w:r>
              <w:rPr>
                <w:bCs/>
                <w:sz w:val="24"/>
                <w:lang w:val="lt-LT"/>
              </w:rPr>
              <w:t>as</w:t>
            </w:r>
            <w:r w:rsidRPr="008248F2">
              <w:rPr>
                <w:bCs/>
                <w:sz w:val="24"/>
                <w:lang w:val="lt-LT"/>
              </w:rPr>
              <w:t xml:space="preserve">, tiekėjo pasiūlytas pagal Specialiųjų pirkimo sąlygų </w:t>
            </w:r>
            <w:r>
              <w:rPr>
                <w:bCs/>
                <w:sz w:val="24"/>
                <w:lang w:val="lt-LT"/>
              </w:rPr>
              <w:t>4</w:t>
            </w:r>
            <w:r w:rsidRPr="008248F2">
              <w:rPr>
                <w:bCs/>
                <w:sz w:val="24"/>
                <w:lang w:val="lt-LT"/>
              </w:rPr>
              <w:t xml:space="preserve"> priedo </w:t>
            </w:r>
            <w:r>
              <w:rPr>
                <w:bCs/>
                <w:sz w:val="24"/>
                <w:lang w:val="lt-LT"/>
              </w:rPr>
              <w:t>1</w:t>
            </w:r>
            <w:r w:rsidRPr="008248F2">
              <w:rPr>
                <w:bCs/>
                <w:color w:val="000000" w:themeColor="text1"/>
                <w:sz w:val="24"/>
                <w:lang w:val="lt-LT"/>
              </w:rPr>
              <w:t>.1</w:t>
            </w:r>
            <w:r>
              <w:rPr>
                <w:bCs/>
                <w:color w:val="000000" w:themeColor="text1"/>
                <w:sz w:val="24"/>
                <w:lang w:val="lt-LT"/>
              </w:rPr>
              <w:t>.1</w:t>
            </w:r>
            <w:r w:rsidRPr="008248F2">
              <w:rPr>
                <w:bCs/>
                <w:color w:val="000000" w:themeColor="text1"/>
                <w:sz w:val="24"/>
                <w:lang w:val="lt-LT"/>
              </w:rPr>
              <w:t xml:space="preserve"> </w:t>
            </w:r>
            <w:r w:rsidRPr="008248F2">
              <w:rPr>
                <w:bCs/>
                <w:sz w:val="24"/>
                <w:lang w:val="lt-LT"/>
              </w:rPr>
              <w:t>punkto reikalavimą</w:t>
            </w:r>
          </w:p>
        </w:tc>
        <w:tc>
          <w:tcPr>
            <w:tcW w:w="3248" w:type="dxa"/>
            <w:vMerge w:val="restart"/>
          </w:tcPr>
          <w:p w14:paraId="0FF67CF1" w14:textId="38F2F7DD" w:rsidR="00BB1BE7" w:rsidRPr="00C36724" w:rsidRDefault="00BB1BE7" w:rsidP="00590CC1">
            <w:pPr>
              <w:pStyle w:val="SLONormal"/>
              <w:spacing w:before="0" w:after="0"/>
              <w:rPr>
                <w:bCs/>
                <w:sz w:val="24"/>
                <w:highlight w:val="yellow"/>
                <w:lang w:val="lt-LT"/>
              </w:rPr>
            </w:pPr>
            <w:r w:rsidRPr="00C36724">
              <w:rPr>
                <w:sz w:val="24"/>
                <w:lang w:val="lt-LT"/>
              </w:rPr>
              <w:t xml:space="preserve">Per pastaruosius 5 (penkerius) metus iki pasiūlymų pateikimo termino pabaigos </w:t>
            </w:r>
            <w:r w:rsidR="00187017" w:rsidRPr="00C36724">
              <w:rPr>
                <w:bCs/>
                <w:sz w:val="24"/>
                <w:lang w:val="lt-LT"/>
              </w:rPr>
              <w:t xml:space="preserve">tinkamai įvykdytų projektų/sutarčių skaičius, kuriuos vykdant specialistas ėjo </w:t>
            </w:r>
            <w:r w:rsidR="00187017" w:rsidRPr="00C36724">
              <w:rPr>
                <w:bCs/>
                <w:i/>
                <w:sz w:val="24"/>
                <w:lang w:val="lt-LT"/>
              </w:rPr>
              <w:t xml:space="preserve">turinio </w:t>
            </w:r>
            <w:r w:rsidR="00070D49" w:rsidRPr="00C36724">
              <w:rPr>
                <w:bCs/>
                <w:i/>
                <w:sz w:val="24"/>
                <w:lang w:val="lt-LT"/>
              </w:rPr>
              <w:t>rengimo specialisto</w:t>
            </w:r>
            <w:r w:rsidR="00187017" w:rsidRPr="00C36724">
              <w:rPr>
                <w:bCs/>
                <w:i/>
                <w:iCs/>
                <w:sz w:val="24"/>
                <w:lang w:val="lt-LT"/>
              </w:rPr>
              <w:t xml:space="preserve"> </w:t>
            </w:r>
            <w:r w:rsidR="00590CC1" w:rsidRPr="00C36724">
              <w:rPr>
                <w:bCs/>
                <w:i/>
                <w:iCs/>
                <w:sz w:val="24"/>
                <w:lang w:val="lt-LT"/>
              </w:rPr>
              <w:t>funkcijas</w:t>
            </w:r>
            <w:r w:rsidR="00187017" w:rsidRPr="00C36724">
              <w:rPr>
                <w:bCs/>
                <w:sz w:val="24"/>
                <w:lang w:val="lt-LT"/>
              </w:rPr>
              <w:t xml:space="preserve"> ir kurių </w:t>
            </w:r>
            <w:r w:rsidR="00187017" w:rsidRPr="00C36724">
              <w:rPr>
                <w:bCs/>
                <w:sz w:val="24"/>
                <w:u w:val="single"/>
                <w:lang w:val="lt-LT"/>
              </w:rPr>
              <w:t>kiekvieno</w:t>
            </w:r>
            <w:r w:rsidR="00884785">
              <w:rPr>
                <w:bCs/>
                <w:sz w:val="24"/>
                <w:u w:val="single"/>
                <w:lang w:val="lt-LT"/>
              </w:rPr>
              <w:t xml:space="preserve"> (-</w:t>
            </w:r>
            <w:proofErr w:type="spellStart"/>
            <w:r w:rsidR="00884785">
              <w:rPr>
                <w:bCs/>
                <w:sz w:val="24"/>
                <w:u w:val="single"/>
                <w:lang w:val="lt-LT"/>
              </w:rPr>
              <w:t>os</w:t>
            </w:r>
            <w:proofErr w:type="spellEnd"/>
            <w:r w:rsidR="00884785">
              <w:rPr>
                <w:bCs/>
                <w:sz w:val="24"/>
                <w:u w:val="single"/>
                <w:lang w:val="lt-LT"/>
              </w:rPr>
              <w:t>)</w:t>
            </w:r>
            <w:r w:rsidR="00187017" w:rsidRPr="00C36724">
              <w:rPr>
                <w:bCs/>
                <w:sz w:val="24"/>
                <w:lang w:val="lt-LT"/>
              </w:rPr>
              <w:t xml:space="preserve"> apimtyje buvo</w:t>
            </w:r>
            <w:r w:rsidR="00590CC1" w:rsidRPr="00C36724">
              <w:rPr>
                <w:bCs/>
                <w:sz w:val="24"/>
                <w:lang w:val="lt-LT"/>
              </w:rPr>
              <w:t xml:space="preserve"> </w:t>
            </w:r>
            <w:r w:rsidR="00187017" w:rsidRPr="00C36724">
              <w:rPr>
                <w:sz w:val="24"/>
                <w:lang w:val="lt-LT"/>
              </w:rPr>
              <w:lastRenderedPageBreak/>
              <w:t xml:space="preserve">kuriama </w:t>
            </w:r>
            <w:r w:rsidRPr="00C36724">
              <w:rPr>
                <w:sz w:val="24"/>
                <w:lang w:val="lt-LT"/>
              </w:rPr>
              <w:t xml:space="preserve">ir/arba </w:t>
            </w:r>
            <w:r w:rsidR="00187017" w:rsidRPr="00C36724">
              <w:rPr>
                <w:sz w:val="24"/>
                <w:lang w:val="lt-LT"/>
              </w:rPr>
              <w:t xml:space="preserve">adaptuojama </w:t>
            </w:r>
            <w:r w:rsidRPr="00C36724">
              <w:rPr>
                <w:sz w:val="24"/>
                <w:lang w:val="lt-LT"/>
              </w:rPr>
              <w:t xml:space="preserve">ir/arba </w:t>
            </w:r>
            <w:r w:rsidR="00187017" w:rsidRPr="00C36724">
              <w:rPr>
                <w:sz w:val="24"/>
                <w:lang w:val="lt-LT"/>
              </w:rPr>
              <w:t>atnaujinama priemonė</w:t>
            </w:r>
            <w:r w:rsidR="00B72EDD" w:rsidRPr="00C36724">
              <w:rPr>
                <w:sz w:val="24"/>
                <w:lang w:val="lt-LT"/>
              </w:rPr>
              <w:t xml:space="preserve"> (-ės)</w:t>
            </w:r>
            <w:r w:rsidR="00187017" w:rsidRPr="00C36724">
              <w:rPr>
                <w:sz w:val="24"/>
                <w:lang w:val="lt-LT"/>
              </w:rPr>
              <w:t xml:space="preserve"> </w:t>
            </w:r>
            <w:r w:rsidRPr="00C36724">
              <w:rPr>
                <w:sz w:val="24"/>
                <w:lang w:val="lt-LT"/>
              </w:rPr>
              <w:t xml:space="preserve">skaitmeninių įgūdžių ugdymo srityje (pavyzdžiui, </w:t>
            </w:r>
            <w:r w:rsidR="00187017" w:rsidRPr="00C36724">
              <w:rPr>
                <w:sz w:val="24"/>
                <w:lang w:val="lt-LT"/>
              </w:rPr>
              <w:t>vadovėlis</w:t>
            </w:r>
            <w:r w:rsidRPr="00C36724">
              <w:rPr>
                <w:sz w:val="24"/>
                <w:lang w:val="lt-LT"/>
              </w:rPr>
              <w:t xml:space="preserve">, mokymosi </w:t>
            </w:r>
            <w:r w:rsidR="00187017" w:rsidRPr="00C36724">
              <w:rPr>
                <w:sz w:val="24"/>
                <w:lang w:val="lt-LT"/>
              </w:rPr>
              <w:t>programa ir / ar  kursas</w:t>
            </w:r>
            <w:r w:rsidRPr="00C36724">
              <w:rPr>
                <w:sz w:val="24"/>
                <w:lang w:val="lt-LT"/>
              </w:rPr>
              <w:t xml:space="preserve">, </w:t>
            </w:r>
            <w:r w:rsidR="00187017" w:rsidRPr="00C36724">
              <w:rPr>
                <w:sz w:val="24"/>
                <w:lang w:val="lt-LT"/>
              </w:rPr>
              <w:t>metodinė priemonė</w:t>
            </w:r>
            <w:r w:rsidRPr="00C36724">
              <w:rPr>
                <w:sz w:val="24"/>
                <w:lang w:val="lt-LT"/>
              </w:rPr>
              <w:t xml:space="preserve">, </w:t>
            </w:r>
            <w:r w:rsidR="00187017" w:rsidRPr="00C36724">
              <w:rPr>
                <w:sz w:val="24"/>
                <w:lang w:val="lt-LT"/>
              </w:rPr>
              <w:t>metodinė</w:t>
            </w:r>
            <w:r w:rsidR="00C651E3">
              <w:rPr>
                <w:sz w:val="24"/>
                <w:lang w:val="lt-LT"/>
              </w:rPr>
              <w:t>s</w:t>
            </w:r>
            <w:r w:rsidR="00187017" w:rsidRPr="00C36724">
              <w:rPr>
                <w:sz w:val="24"/>
                <w:lang w:val="lt-LT"/>
              </w:rPr>
              <w:t xml:space="preserve"> </w:t>
            </w:r>
            <w:r w:rsidRPr="00C36724">
              <w:rPr>
                <w:sz w:val="24"/>
                <w:lang w:val="lt-LT"/>
              </w:rPr>
              <w:t>rekomendacij</w:t>
            </w:r>
            <w:r w:rsidR="00C651E3">
              <w:rPr>
                <w:sz w:val="24"/>
                <w:lang w:val="lt-LT"/>
              </w:rPr>
              <w:t>os</w:t>
            </w:r>
            <w:r w:rsidRPr="00C36724">
              <w:rPr>
                <w:sz w:val="24"/>
                <w:lang w:val="lt-LT"/>
              </w:rPr>
              <w:t>).</w:t>
            </w:r>
            <w:r w:rsidRPr="00C36724">
              <w:rPr>
                <w:bCs/>
                <w:sz w:val="24"/>
                <w:highlight w:val="yellow"/>
                <w:lang w:val="lt-LT"/>
              </w:rPr>
              <w:t xml:space="preserve"> </w:t>
            </w:r>
          </w:p>
        </w:tc>
        <w:tc>
          <w:tcPr>
            <w:tcW w:w="2184" w:type="dxa"/>
            <w:vAlign w:val="center"/>
          </w:tcPr>
          <w:p w14:paraId="7E23D12F" w14:textId="2CE8364D" w:rsidR="00BB1BE7" w:rsidRPr="008248F2" w:rsidRDefault="00BB1BE7" w:rsidP="00BB1BE7">
            <w:pPr>
              <w:pStyle w:val="SLONormal"/>
              <w:spacing w:before="0" w:after="0"/>
              <w:jc w:val="center"/>
              <w:rPr>
                <w:bCs/>
                <w:sz w:val="24"/>
                <w:lang w:val="lt-LT"/>
              </w:rPr>
            </w:pPr>
            <w:r>
              <w:rPr>
                <w:bCs/>
                <w:sz w:val="24"/>
                <w:lang w:val="lt-LT"/>
              </w:rPr>
              <w:lastRenderedPageBreak/>
              <w:t>2</w:t>
            </w:r>
          </w:p>
        </w:tc>
        <w:tc>
          <w:tcPr>
            <w:tcW w:w="1890" w:type="dxa"/>
            <w:vAlign w:val="center"/>
          </w:tcPr>
          <w:p w14:paraId="3F1CFBA6" w14:textId="0DD91B04" w:rsidR="00BB1BE7" w:rsidRPr="008248F2" w:rsidRDefault="00BB1BE7" w:rsidP="00BB1BE7">
            <w:pPr>
              <w:pStyle w:val="SLONormal"/>
              <w:spacing w:before="0" w:after="0"/>
              <w:jc w:val="center"/>
              <w:rPr>
                <w:bCs/>
                <w:sz w:val="24"/>
                <w:lang w:val="lt-LT"/>
              </w:rPr>
            </w:pPr>
            <w:r w:rsidRPr="008248F2">
              <w:rPr>
                <w:bCs/>
                <w:sz w:val="24"/>
                <w:lang w:val="lt-LT"/>
              </w:rPr>
              <w:t>5</w:t>
            </w:r>
          </w:p>
        </w:tc>
      </w:tr>
      <w:tr w:rsidR="00BB1BE7" w:rsidRPr="008248F2" w14:paraId="2C2FD9C5" w14:textId="77777777" w:rsidTr="00C252F8">
        <w:trPr>
          <w:trHeight w:val="1130"/>
        </w:trPr>
        <w:tc>
          <w:tcPr>
            <w:tcW w:w="528" w:type="dxa"/>
            <w:vMerge/>
            <w:vAlign w:val="center"/>
          </w:tcPr>
          <w:p w14:paraId="493984B3" w14:textId="77777777" w:rsidR="00BB1BE7" w:rsidRPr="008248F2" w:rsidRDefault="00BB1BE7" w:rsidP="00BB1BE7">
            <w:pPr>
              <w:pStyle w:val="SLONormal"/>
              <w:spacing w:before="0" w:after="0"/>
              <w:jc w:val="left"/>
              <w:rPr>
                <w:bCs/>
                <w:sz w:val="24"/>
                <w:lang w:val="lt-LT"/>
              </w:rPr>
            </w:pPr>
          </w:p>
        </w:tc>
        <w:tc>
          <w:tcPr>
            <w:tcW w:w="1923" w:type="dxa"/>
            <w:vMerge/>
          </w:tcPr>
          <w:p w14:paraId="3EA4A61D" w14:textId="77777777" w:rsidR="00BB1BE7" w:rsidRPr="008248F2" w:rsidRDefault="00BB1BE7" w:rsidP="00BB1BE7">
            <w:pPr>
              <w:pStyle w:val="SLONormal"/>
              <w:spacing w:before="0" w:after="0"/>
              <w:rPr>
                <w:bCs/>
                <w:sz w:val="24"/>
                <w:lang w:val="lt-LT"/>
              </w:rPr>
            </w:pPr>
          </w:p>
        </w:tc>
        <w:tc>
          <w:tcPr>
            <w:tcW w:w="3248" w:type="dxa"/>
            <w:vMerge/>
          </w:tcPr>
          <w:p w14:paraId="4D856D44" w14:textId="77777777" w:rsidR="00BB1BE7" w:rsidRPr="008248F2" w:rsidRDefault="00BB1BE7" w:rsidP="00BB1BE7">
            <w:pPr>
              <w:pStyle w:val="SLONormal"/>
              <w:spacing w:before="0" w:after="0"/>
              <w:rPr>
                <w:bCs/>
                <w:sz w:val="24"/>
                <w:lang w:val="lt-LT"/>
              </w:rPr>
            </w:pPr>
          </w:p>
        </w:tc>
        <w:tc>
          <w:tcPr>
            <w:tcW w:w="2184" w:type="dxa"/>
            <w:vAlign w:val="center"/>
          </w:tcPr>
          <w:p w14:paraId="12BDB587" w14:textId="44BEC470" w:rsidR="00BB1BE7" w:rsidRPr="008248F2" w:rsidRDefault="00BB1BE7" w:rsidP="00BB1BE7">
            <w:pPr>
              <w:pStyle w:val="SLONormal"/>
              <w:spacing w:before="0" w:after="0"/>
              <w:jc w:val="center"/>
              <w:rPr>
                <w:bCs/>
                <w:sz w:val="24"/>
                <w:lang w:val="lt-LT"/>
              </w:rPr>
            </w:pPr>
            <w:r>
              <w:rPr>
                <w:bCs/>
                <w:sz w:val="24"/>
                <w:lang w:val="lt-LT"/>
              </w:rPr>
              <w:t>3</w:t>
            </w:r>
          </w:p>
        </w:tc>
        <w:tc>
          <w:tcPr>
            <w:tcW w:w="1890" w:type="dxa"/>
            <w:vAlign w:val="center"/>
          </w:tcPr>
          <w:p w14:paraId="12E9BE22" w14:textId="6DC4D120" w:rsidR="00BB1BE7" w:rsidRPr="008248F2" w:rsidRDefault="00BB1BE7" w:rsidP="00BB1BE7">
            <w:pPr>
              <w:pStyle w:val="SLONormal"/>
              <w:spacing w:before="0" w:after="0"/>
              <w:jc w:val="center"/>
              <w:rPr>
                <w:bCs/>
                <w:sz w:val="24"/>
                <w:lang w:val="lt-LT"/>
              </w:rPr>
            </w:pPr>
            <w:r w:rsidRPr="008248F2">
              <w:rPr>
                <w:bCs/>
                <w:sz w:val="24"/>
                <w:lang w:val="lt-LT"/>
              </w:rPr>
              <w:t>10</w:t>
            </w:r>
          </w:p>
        </w:tc>
      </w:tr>
      <w:tr w:rsidR="00BB1BE7" w:rsidRPr="008248F2" w14:paraId="40B65652" w14:textId="77777777" w:rsidTr="009C0ABC">
        <w:trPr>
          <w:trHeight w:val="1140"/>
        </w:trPr>
        <w:tc>
          <w:tcPr>
            <w:tcW w:w="528" w:type="dxa"/>
            <w:vMerge/>
            <w:vAlign w:val="center"/>
          </w:tcPr>
          <w:p w14:paraId="42C235FB" w14:textId="77777777" w:rsidR="00BB1BE7" w:rsidRPr="008248F2" w:rsidRDefault="00BB1BE7" w:rsidP="00BB1BE7">
            <w:pPr>
              <w:pStyle w:val="SLONormal"/>
              <w:spacing w:before="0" w:after="0"/>
              <w:jc w:val="left"/>
              <w:rPr>
                <w:bCs/>
                <w:sz w:val="24"/>
                <w:lang w:val="lt-LT"/>
              </w:rPr>
            </w:pPr>
          </w:p>
        </w:tc>
        <w:tc>
          <w:tcPr>
            <w:tcW w:w="1923" w:type="dxa"/>
            <w:vMerge/>
          </w:tcPr>
          <w:p w14:paraId="2F9DA8BD" w14:textId="77777777" w:rsidR="00BB1BE7" w:rsidRPr="008248F2" w:rsidRDefault="00BB1BE7" w:rsidP="00BB1BE7">
            <w:pPr>
              <w:pStyle w:val="SLONormal"/>
              <w:spacing w:before="0" w:after="0"/>
              <w:rPr>
                <w:bCs/>
                <w:sz w:val="24"/>
                <w:lang w:val="lt-LT"/>
              </w:rPr>
            </w:pPr>
          </w:p>
        </w:tc>
        <w:tc>
          <w:tcPr>
            <w:tcW w:w="3248" w:type="dxa"/>
            <w:vMerge/>
          </w:tcPr>
          <w:p w14:paraId="4E5F2A3C" w14:textId="77777777" w:rsidR="00BB1BE7" w:rsidRPr="008248F2" w:rsidRDefault="00BB1BE7" w:rsidP="00BB1BE7">
            <w:pPr>
              <w:pStyle w:val="SLONormal"/>
              <w:spacing w:before="0" w:after="0"/>
              <w:rPr>
                <w:bCs/>
                <w:sz w:val="24"/>
                <w:lang w:val="lt-LT"/>
              </w:rPr>
            </w:pPr>
          </w:p>
        </w:tc>
        <w:tc>
          <w:tcPr>
            <w:tcW w:w="2184" w:type="dxa"/>
            <w:vAlign w:val="center"/>
          </w:tcPr>
          <w:p w14:paraId="33E415E4" w14:textId="00F97602" w:rsidR="00BB1BE7" w:rsidRPr="008248F2" w:rsidRDefault="00BB1BE7" w:rsidP="00BB1BE7">
            <w:pPr>
              <w:pStyle w:val="SLONormal"/>
              <w:spacing w:before="0" w:after="0"/>
              <w:jc w:val="center"/>
              <w:rPr>
                <w:bCs/>
                <w:sz w:val="24"/>
                <w:lang w:val="lt-LT"/>
              </w:rPr>
            </w:pPr>
            <w:r>
              <w:rPr>
                <w:bCs/>
                <w:sz w:val="24"/>
                <w:lang w:val="lt-LT"/>
              </w:rPr>
              <w:t>4</w:t>
            </w:r>
          </w:p>
        </w:tc>
        <w:tc>
          <w:tcPr>
            <w:tcW w:w="1890" w:type="dxa"/>
            <w:vAlign w:val="center"/>
          </w:tcPr>
          <w:p w14:paraId="50289A5A" w14:textId="57DA5647" w:rsidR="00BB1BE7" w:rsidRPr="008248F2" w:rsidRDefault="00BB1BE7" w:rsidP="00BB1BE7">
            <w:pPr>
              <w:pStyle w:val="SLONormal"/>
              <w:spacing w:before="0" w:after="0"/>
              <w:jc w:val="center"/>
              <w:rPr>
                <w:bCs/>
                <w:sz w:val="24"/>
                <w:lang w:val="lt-LT"/>
              </w:rPr>
            </w:pPr>
            <w:r>
              <w:rPr>
                <w:bCs/>
                <w:sz w:val="24"/>
                <w:lang w:val="lt-LT"/>
              </w:rPr>
              <w:t>15</w:t>
            </w:r>
          </w:p>
        </w:tc>
      </w:tr>
      <w:tr w:rsidR="00BB1BE7" w:rsidRPr="008248F2" w14:paraId="6C53830A" w14:textId="77777777" w:rsidTr="009C0ABC">
        <w:trPr>
          <w:trHeight w:val="1140"/>
        </w:trPr>
        <w:tc>
          <w:tcPr>
            <w:tcW w:w="528" w:type="dxa"/>
            <w:vMerge/>
            <w:vAlign w:val="center"/>
          </w:tcPr>
          <w:p w14:paraId="5E706EE1" w14:textId="77777777" w:rsidR="00BB1BE7" w:rsidRPr="008248F2" w:rsidRDefault="00BB1BE7" w:rsidP="00BB1BE7">
            <w:pPr>
              <w:pStyle w:val="SLONormal"/>
              <w:spacing w:before="0" w:after="0"/>
              <w:jc w:val="left"/>
              <w:rPr>
                <w:bCs/>
                <w:sz w:val="24"/>
                <w:lang w:val="lt-LT"/>
              </w:rPr>
            </w:pPr>
          </w:p>
        </w:tc>
        <w:tc>
          <w:tcPr>
            <w:tcW w:w="1923" w:type="dxa"/>
            <w:vMerge/>
          </w:tcPr>
          <w:p w14:paraId="1A5A93DE" w14:textId="77777777" w:rsidR="00BB1BE7" w:rsidRPr="008248F2" w:rsidRDefault="00BB1BE7" w:rsidP="00BB1BE7">
            <w:pPr>
              <w:pStyle w:val="SLONormal"/>
              <w:spacing w:before="0" w:after="0"/>
              <w:rPr>
                <w:bCs/>
                <w:sz w:val="24"/>
                <w:lang w:val="lt-LT"/>
              </w:rPr>
            </w:pPr>
          </w:p>
        </w:tc>
        <w:tc>
          <w:tcPr>
            <w:tcW w:w="3248" w:type="dxa"/>
            <w:vMerge/>
          </w:tcPr>
          <w:p w14:paraId="1FE7753B" w14:textId="77777777" w:rsidR="00BB1BE7" w:rsidRPr="008248F2" w:rsidRDefault="00BB1BE7" w:rsidP="00BB1BE7">
            <w:pPr>
              <w:pStyle w:val="SLONormal"/>
              <w:spacing w:before="0" w:after="0"/>
              <w:rPr>
                <w:bCs/>
                <w:sz w:val="24"/>
                <w:lang w:val="lt-LT"/>
              </w:rPr>
            </w:pPr>
          </w:p>
        </w:tc>
        <w:tc>
          <w:tcPr>
            <w:tcW w:w="2184" w:type="dxa"/>
            <w:vAlign w:val="center"/>
          </w:tcPr>
          <w:p w14:paraId="0D891A26" w14:textId="45A581D5" w:rsidR="00BB1BE7" w:rsidRDefault="00BB1BE7" w:rsidP="00BB1BE7">
            <w:pPr>
              <w:pStyle w:val="SLONormal"/>
              <w:spacing w:before="0" w:after="0"/>
              <w:jc w:val="center"/>
              <w:rPr>
                <w:bCs/>
                <w:sz w:val="24"/>
                <w:lang w:val="lt-LT"/>
              </w:rPr>
            </w:pPr>
            <w:r>
              <w:rPr>
                <w:bCs/>
                <w:sz w:val="24"/>
                <w:lang w:val="lt-LT"/>
              </w:rPr>
              <w:t>5 ir daugiau</w:t>
            </w:r>
          </w:p>
        </w:tc>
        <w:tc>
          <w:tcPr>
            <w:tcW w:w="1890" w:type="dxa"/>
            <w:vAlign w:val="center"/>
          </w:tcPr>
          <w:p w14:paraId="5FBCE2BE" w14:textId="3F4CFE6D" w:rsidR="00BB1BE7" w:rsidRPr="008248F2" w:rsidRDefault="00BB1BE7" w:rsidP="00BB1BE7">
            <w:pPr>
              <w:pStyle w:val="SLONormal"/>
              <w:spacing w:before="0" w:after="0"/>
              <w:jc w:val="center"/>
              <w:rPr>
                <w:bCs/>
                <w:sz w:val="24"/>
                <w:lang w:val="lt-LT"/>
              </w:rPr>
            </w:pPr>
            <w:r>
              <w:rPr>
                <w:bCs/>
                <w:sz w:val="24"/>
                <w:lang w:val="lt-LT"/>
              </w:rPr>
              <w:t>20</w:t>
            </w:r>
          </w:p>
        </w:tc>
      </w:tr>
    </w:tbl>
    <w:p w14:paraId="4E41D2C5" w14:textId="77777777" w:rsidR="00C96E5D" w:rsidRDefault="00C96E5D" w:rsidP="00CB0DCD">
      <w:pPr>
        <w:keepNext/>
        <w:suppressAutoHyphens/>
        <w:spacing w:after="120"/>
        <w:outlineLvl w:val="2"/>
        <w:rPr>
          <w:bCs/>
          <w:color w:val="000000" w:themeColor="text1"/>
          <w:szCs w:val="24"/>
        </w:rPr>
      </w:pPr>
    </w:p>
    <w:p w14:paraId="53797F40" w14:textId="77777777" w:rsidR="005E6EE3" w:rsidRDefault="005E6EE3" w:rsidP="005E6EE3">
      <w:pPr>
        <w:keepNext/>
        <w:suppressAutoHyphens/>
        <w:spacing w:after="120"/>
        <w:outlineLvl w:val="2"/>
        <w:rPr>
          <w:bCs/>
          <w:color w:val="000000" w:themeColor="text1"/>
          <w:szCs w:val="24"/>
        </w:rPr>
      </w:pPr>
      <w:r w:rsidRPr="005E6EE3">
        <w:rPr>
          <w:bCs/>
          <w:color w:val="000000" w:themeColor="text1"/>
          <w:szCs w:val="24"/>
        </w:rPr>
        <w:t xml:space="preserve">Pastabos: </w:t>
      </w:r>
    </w:p>
    <w:p w14:paraId="21B05B30" w14:textId="02EDED78" w:rsidR="005E6EE3" w:rsidRPr="00DE7509" w:rsidRDefault="005E6EE3" w:rsidP="00BE3C2A">
      <w:pPr>
        <w:pStyle w:val="ListParagraph"/>
        <w:keepNext/>
        <w:numPr>
          <w:ilvl w:val="0"/>
          <w:numId w:val="3"/>
        </w:numPr>
        <w:suppressAutoHyphens/>
        <w:spacing w:after="120"/>
        <w:outlineLvl w:val="2"/>
        <w:rPr>
          <w:bCs/>
          <w:color w:val="000000" w:themeColor="text1"/>
          <w:szCs w:val="24"/>
        </w:rPr>
      </w:pPr>
      <w:r w:rsidRPr="00DE7509">
        <w:rPr>
          <w:bCs/>
          <w:color w:val="000000" w:themeColor="text1"/>
          <w:szCs w:val="24"/>
        </w:rPr>
        <w:t>Jei specialistas yra tik vienas iš autorių, turi būti aiškiai nurodytas jo indėlis (pvz., atsakingas už turinio kūrimą</w:t>
      </w:r>
      <w:r w:rsidR="00187017">
        <w:rPr>
          <w:bCs/>
          <w:color w:val="000000" w:themeColor="text1"/>
          <w:szCs w:val="24"/>
        </w:rPr>
        <w:t xml:space="preserve"> ir / ar atnaujinimą ir /ar adaptavimą</w:t>
      </w:r>
      <w:r w:rsidR="00884785">
        <w:rPr>
          <w:bCs/>
          <w:color w:val="000000" w:themeColor="text1"/>
          <w:szCs w:val="24"/>
        </w:rPr>
        <w:t xml:space="preserve"> ar pan.</w:t>
      </w:r>
      <w:r w:rsidRPr="00DE7509">
        <w:rPr>
          <w:bCs/>
          <w:color w:val="000000" w:themeColor="text1"/>
          <w:szCs w:val="24"/>
        </w:rPr>
        <w:t>).</w:t>
      </w:r>
    </w:p>
    <w:p w14:paraId="05A20274" w14:textId="251DF321" w:rsidR="005E6EE3" w:rsidRPr="00DE7509" w:rsidRDefault="005E6EE3" w:rsidP="00BE3C2A">
      <w:pPr>
        <w:pStyle w:val="ListParagraph"/>
        <w:keepNext/>
        <w:numPr>
          <w:ilvl w:val="0"/>
          <w:numId w:val="3"/>
        </w:numPr>
        <w:suppressAutoHyphens/>
        <w:spacing w:after="120"/>
        <w:outlineLvl w:val="2"/>
        <w:rPr>
          <w:bCs/>
          <w:color w:val="000000" w:themeColor="text1"/>
          <w:szCs w:val="24"/>
        </w:rPr>
      </w:pPr>
      <w:r w:rsidRPr="00DE7509">
        <w:rPr>
          <w:bCs/>
          <w:color w:val="000000" w:themeColor="text1"/>
          <w:szCs w:val="24"/>
        </w:rPr>
        <w:t xml:space="preserve">Jeigu paslaugos teikėjas pasiūlyme nurodo </w:t>
      </w:r>
      <w:r w:rsidRPr="00DE7509">
        <w:rPr>
          <w:b/>
          <w:bCs/>
          <w:color w:val="000000" w:themeColor="text1"/>
          <w:szCs w:val="24"/>
        </w:rPr>
        <w:t>daugiau nei vieną turinio rengimo specialistą</w:t>
      </w:r>
      <w:r w:rsidRPr="00DE7509">
        <w:rPr>
          <w:bCs/>
          <w:color w:val="000000" w:themeColor="text1"/>
          <w:szCs w:val="24"/>
        </w:rPr>
        <w:t xml:space="preserve">, vertinimui bus </w:t>
      </w:r>
      <w:r w:rsidRPr="00DE7509">
        <w:rPr>
          <w:b/>
          <w:bCs/>
          <w:color w:val="000000" w:themeColor="text1"/>
          <w:szCs w:val="24"/>
        </w:rPr>
        <w:t>pasirenkamas tik vienas – tas, kuriam pagal nustatytus kriterijus suteikiama daugiausia balų</w:t>
      </w:r>
      <w:r w:rsidRPr="00DE7509">
        <w:rPr>
          <w:bCs/>
          <w:color w:val="000000" w:themeColor="text1"/>
          <w:szCs w:val="24"/>
        </w:rPr>
        <w:t>.</w:t>
      </w:r>
    </w:p>
    <w:p w14:paraId="1C83FBD8" w14:textId="77777777" w:rsidR="00BB1BE7" w:rsidRDefault="00BB1BE7" w:rsidP="00CB0DCD">
      <w:pPr>
        <w:keepNext/>
        <w:suppressAutoHyphens/>
        <w:spacing w:after="120"/>
        <w:outlineLvl w:val="2"/>
        <w:rPr>
          <w:bCs/>
          <w:color w:val="000000" w:themeColor="text1"/>
          <w:szCs w:val="24"/>
        </w:rPr>
      </w:pPr>
    </w:p>
    <w:p w14:paraId="2E2248F0" w14:textId="60A61299" w:rsidR="00644F2E" w:rsidRPr="00634EC7" w:rsidRDefault="00644F2E" w:rsidP="00BE3C2A">
      <w:pPr>
        <w:pStyle w:val="ListParagraph"/>
        <w:keepNext/>
        <w:numPr>
          <w:ilvl w:val="0"/>
          <w:numId w:val="2"/>
        </w:numPr>
        <w:tabs>
          <w:tab w:val="left" w:pos="567"/>
        </w:tabs>
        <w:suppressAutoHyphens/>
        <w:ind w:left="0" w:firstLine="0"/>
        <w:outlineLvl w:val="1"/>
        <w:rPr>
          <w:bCs/>
          <w:color w:val="000000" w:themeColor="text1"/>
          <w:szCs w:val="24"/>
        </w:rPr>
      </w:pPr>
      <w:r w:rsidRPr="00634EC7">
        <w:rPr>
          <w:bCs/>
          <w:color w:val="000000" w:themeColor="text1"/>
          <w:szCs w:val="24"/>
        </w:rPr>
        <w:t>Tuo atveju, jei vertinant pasiūlymus daugiausiai balų surinkusio (-</w:t>
      </w:r>
      <w:proofErr w:type="spellStart"/>
      <w:r w:rsidRPr="00634EC7">
        <w:rPr>
          <w:bCs/>
          <w:color w:val="000000" w:themeColor="text1"/>
          <w:szCs w:val="24"/>
        </w:rPr>
        <w:t>io</w:t>
      </w:r>
      <w:proofErr w:type="spellEnd"/>
      <w:r w:rsidRPr="00634EC7">
        <w:rPr>
          <w:bCs/>
          <w:color w:val="000000" w:themeColor="text1"/>
          <w:szCs w:val="24"/>
        </w:rPr>
        <w:t>) dalyvio (-</w:t>
      </w:r>
      <w:proofErr w:type="spellStart"/>
      <w:r w:rsidRPr="00634EC7">
        <w:rPr>
          <w:bCs/>
          <w:color w:val="000000" w:themeColor="text1"/>
          <w:szCs w:val="24"/>
        </w:rPr>
        <w:t>ių</w:t>
      </w:r>
      <w:proofErr w:type="spellEnd"/>
      <w:r w:rsidRPr="00634EC7">
        <w:rPr>
          <w:bCs/>
          <w:color w:val="000000" w:themeColor="text1"/>
          <w:szCs w:val="24"/>
        </w:rPr>
        <w:t>) pasiūlymas (-ai) atmetamas (-i), kitų dalyvių surinkti ekonominio naudingumo balai bus perskaičiuojami.</w:t>
      </w:r>
    </w:p>
    <w:p w14:paraId="16D62692" w14:textId="77777777" w:rsidR="001F0591" w:rsidRPr="008248F2" w:rsidRDefault="001F0591" w:rsidP="00CB0DCD">
      <w:pPr>
        <w:pStyle w:val="ListParagraph"/>
        <w:ind w:left="0"/>
        <w:rPr>
          <w:bCs/>
          <w:color w:val="000000" w:themeColor="text1"/>
          <w:szCs w:val="24"/>
        </w:rPr>
      </w:pPr>
    </w:p>
    <w:sectPr w:rsidR="001F0591" w:rsidRPr="008248F2" w:rsidSect="009C0ABC">
      <w:headerReference w:type="default" r:id="rId10"/>
      <w:headerReference w:type="first" r:id="rId11"/>
      <w:type w:val="continuous"/>
      <w:pgSz w:w="11906" w:h="16838" w:code="9"/>
      <w:pgMar w:top="1134" w:right="85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2A70" w14:textId="77777777" w:rsidR="00FA3DD7" w:rsidRPr="00A27E11" w:rsidRDefault="00FA3DD7" w:rsidP="0075209B">
      <w:r w:rsidRPr="00A27E11">
        <w:separator/>
      </w:r>
    </w:p>
  </w:endnote>
  <w:endnote w:type="continuationSeparator" w:id="0">
    <w:p w14:paraId="58965E12" w14:textId="77777777" w:rsidR="00FA3DD7" w:rsidRPr="00A27E11" w:rsidRDefault="00FA3DD7" w:rsidP="0075209B">
      <w:r w:rsidRPr="00A27E11">
        <w:continuationSeparator/>
      </w:r>
    </w:p>
  </w:endnote>
  <w:endnote w:type="continuationNotice" w:id="1">
    <w:p w14:paraId="74240C35" w14:textId="77777777" w:rsidR="00FA3DD7" w:rsidRDefault="00FA3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A325" w14:textId="77777777" w:rsidR="00FA3DD7" w:rsidRPr="00A27E11" w:rsidRDefault="00FA3DD7" w:rsidP="0075209B">
      <w:r w:rsidRPr="00A27E11">
        <w:separator/>
      </w:r>
    </w:p>
  </w:footnote>
  <w:footnote w:type="continuationSeparator" w:id="0">
    <w:p w14:paraId="2CF49684" w14:textId="77777777" w:rsidR="00FA3DD7" w:rsidRPr="00A27E11" w:rsidRDefault="00FA3DD7" w:rsidP="0075209B">
      <w:r w:rsidRPr="00A27E11">
        <w:continuationSeparator/>
      </w:r>
    </w:p>
  </w:footnote>
  <w:footnote w:type="continuationNotice" w:id="1">
    <w:p w14:paraId="155D6FD0" w14:textId="77777777" w:rsidR="00FA3DD7" w:rsidRDefault="00FA3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 w15:restartNumberingAfterBreak="0">
    <w:nsid w:val="52182EB9"/>
    <w:multiLevelType w:val="hybridMultilevel"/>
    <w:tmpl w:val="5A54D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732644">
    <w:abstractNumId w:val="0"/>
  </w:num>
  <w:num w:numId="2" w16cid:durableId="36247511">
    <w:abstractNumId w:val="1"/>
  </w:num>
  <w:num w:numId="3" w16cid:durableId="165741228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87"/>
    <w:rsid w:val="000055A5"/>
    <w:rsid w:val="00006857"/>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427E"/>
    <w:rsid w:val="00027542"/>
    <w:rsid w:val="0002794B"/>
    <w:rsid w:val="00030331"/>
    <w:rsid w:val="0003091D"/>
    <w:rsid w:val="00032E15"/>
    <w:rsid w:val="00032ED8"/>
    <w:rsid w:val="00033A79"/>
    <w:rsid w:val="000340B7"/>
    <w:rsid w:val="000340C2"/>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5B6"/>
    <w:rsid w:val="00050DAD"/>
    <w:rsid w:val="00050DB6"/>
    <w:rsid w:val="000512E3"/>
    <w:rsid w:val="00052B7F"/>
    <w:rsid w:val="000531E5"/>
    <w:rsid w:val="00053614"/>
    <w:rsid w:val="0005622C"/>
    <w:rsid w:val="0005661B"/>
    <w:rsid w:val="00056BE2"/>
    <w:rsid w:val="00056F4D"/>
    <w:rsid w:val="000579B0"/>
    <w:rsid w:val="0006036D"/>
    <w:rsid w:val="000608E9"/>
    <w:rsid w:val="00061164"/>
    <w:rsid w:val="00061237"/>
    <w:rsid w:val="00061608"/>
    <w:rsid w:val="00062273"/>
    <w:rsid w:val="0006253B"/>
    <w:rsid w:val="000635B1"/>
    <w:rsid w:val="00063673"/>
    <w:rsid w:val="00063742"/>
    <w:rsid w:val="00064348"/>
    <w:rsid w:val="000664A6"/>
    <w:rsid w:val="00067379"/>
    <w:rsid w:val="000677C7"/>
    <w:rsid w:val="000700D7"/>
    <w:rsid w:val="00070D49"/>
    <w:rsid w:val="000715C9"/>
    <w:rsid w:val="0007232E"/>
    <w:rsid w:val="000725A7"/>
    <w:rsid w:val="0007329B"/>
    <w:rsid w:val="00073385"/>
    <w:rsid w:val="00073764"/>
    <w:rsid w:val="0007416C"/>
    <w:rsid w:val="000741B0"/>
    <w:rsid w:val="00075BDA"/>
    <w:rsid w:val="0007638A"/>
    <w:rsid w:val="00076C1B"/>
    <w:rsid w:val="000776AB"/>
    <w:rsid w:val="00077B4B"/>
    <w:rsid w:val="000803C5"/>
    <w:rsid w:val="00080A58"/>
    <w:rsid w:val="000816E6"/>
    <w:rsid w:val="00081A39"/>
    <w:rsid w:val="00082784"/>
    <w:rsid w:val="000827B1"/>
    <w:rsid w:val="00082E6F"/>
    <w:rsid w:val="000842EC"/>
    <w:rsid w:val="000847D9"/>
    <w:rsid w:val="000849D8"/>
    <w:rsid w:val="00084E17"/>
    <w:rsid w:val="00087291"/>
    <w:rsid w:val="000872E6"/>
    <w:rsid w:val="00087A7D"/>
    <w:rsid w:val="00090706"/>
    <w:rsid w:val="0009109E"/>
    <w:rsid w:val="00091618"/>
    <w:rsid w:val="00091BD9"/>
    <w:rsid w:val="000924C7"/>
    <w:rsid w:val="00092A12"/>
    <w:rsid w:val="00094029"/>
    <w:rsid w:val="00094101"/>
    <w:rsid w:val="00095998"/>
    <w:rsid w:val="00095F15"/>
    <w:rsid w:val="0009611C"/>
    <w:rsid w:val="00096F5B"/>
    <w:rsid w:val="00097592"/>
    <w:rsid w:val="000977C6"/>
    <w:rsid w:val="000978E1"/>
    <w:rsid w:val="000A059A"/>
    <w:rsid w:val="000A0EAD"/>
    <w:rsid w:val="000A1214"/>
    <w:rsid w:val="000A2985"/>
    <w:rsid w:val="000A2E79"/>
    <w:rsid w:val="000A2EF7"/>
    <w:rsid w:val="000A3430"/>
    <w:rsid w:val="000A38FF"/>
    <w:rsid w:val="000A4DAB"/>
    <w:rsid w:val="000A5738"/>
    <w:rsid w:val="000A623B"/>
    <w:rsid w:val="000A69B3"/>
    <w:rsid w:val="000A7093"/>
    <w:rsid w:val="000B01CE"/>
    <w:rsid w:val="000B11FA"/>
    <w:rsid w:val="000B1411"/>
    <w:rsid w:val="000B2E99"/>
    <w:rsid w:val="000B3123"/>
    <w:rsid w:val="000B3362"/>
    <w:rsid w:val="000B3E74"/>
    <w:rsid w:val="000B49A7"/>
    <w:rsid w:val="000B525A"/>
    <w:rsid w:val="000B573E"/>
    <w:rsid w:val="000B6889"/>
    <w:rsid w:val="000B69B1"/>
    <w:rsid w:val="000C019F"/>
    <w:rsid w:val="000C075B"/>
    <w:rsid w:val="000C122D"/>
    <w:rsid w:val="000C3A7C"/>
    <w:rsid w:val="000C4128"/>
    <w:rsid w:val="000C47FB"/>
    <w:rsid w:val="000C48A5"/>
    <w:rsid w:val="000C49FC"/>
    <w:rsid w:val="000C5E3B"/>
    <w:rsid w:val="000C5ED7"/>
    <w:rsid w:val="000C6916"/>
    <w:rsid w:val="000C6CA9"/>
    <w:rsid w:val="000D0666"/>
    <w:rsid w:val="000D1DD6"/>
    <w:rsid w:val="000D2EFE"/>
    <w:rsid w:val="000D332B"/>
    <w:rsid w:val="000D4792"/>
    <w:rsid w:val="000D4E3B"/>
    <w:rsid w:val="000D4F3D"/>
    <w:rsid w:val="000D51B7"/>
    <w:rsid w:val="000D53CA"/>
    <w:rsid w:val="000D5B46"/>
    <w:rsid w:val="000D643A"/>
    <w:rsid w:val="000D6831"/>
    <w:rsid w:val="000D6A63"/>
    <w:rsid w:val="000D6E28"/>
    <w:rsid w:val="000E144D"/>
    <w:rsid w:val="000E168E"/>
    <w:rsid w:val="000E277D"/>
    <w:rsid w:val="000E29A7"/>
    <w:rsid w:val="000E2E5E"/>
    <w:rsid w:val="000E52CD"/>
    <w:rsid w:val="000E5906"/>
    <w:rsid w:val="000E6EC5"/>
    <w:rsid w:val="000E70D2"/>
    <w:rsid w:val="000E7AB0"/>
    <w:rsid w:val="000F0035"/>
    <w:rsid w:val="000F0081"/>
    <w:rsid w:val="000F1078"/>
    <w:rsid w:val="000F177F"/>
    <w:rsid w:val="000F42E8"/>
    <w:rsid w:val="000F53CF"/>
    <w:rsid w:val="000F5D12"/>
    <w:rsid w:val="000F7D64"/>
    <w:rsid w:val="00101272"/>
    <w:rsid w:val="00101BDF"/>
    <w:rsid w:val="00102063"/>
    <w:rsid w:val="00102E02"/>
    <w:rsid w:val="00103031"/>
    <w:rsid w:val="001046BE"/>
    <w:rsid w:val="001048C9"/>
    <w:rsid w:val="00104C50"/>
    <w:rsid w:val="00106C50"/>
    <w:rsid w:val="0010702E"/>
    <w:rsid w:val="0010721F"/>
    <w:rsid w:val="0010747F"/>
    <w:rsid w:val="00107EB9"/>
    <w:rsid w:val="00111454"/>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074"/>
    <w:rsid w:val="00126076"/>
    <w:rsid w:val="00126637"/>
    <w:rsid w:val="00126901"/>
    <w:rsid w:val="00127063"/>
    <w:rsid w:val="001274C7"/>
    <w:rsid w:val="0012781D"/>
    <w:rsid w:val="00127D24"/>
    <w:rsid w:val="00127D4F"/>
    <w:rsid w:val="0013000D"/>
    <w:rsid w:val="00130820"/>
    <w:rsid w:val="00130FAA"/>
    <w:rsid w:val="0013362C"/>
    <w:rsid w:val="00133CAB"/>
    <w:rsid w:val="00133DF4"/>
    <w:rsid w:val="001341C8"/>
    <w:rsid w:val="00134C47"/>
    <w:rsid w:val="00136720"/>
    <w:rsid w:val="00136A9D"/>
    <w:rsid w:val="00137578"/>
    <w:rsid w:val="001401C9"/>
    <w:rsid w:val="00140246"/>
    <w:rsid w:val="001402AE"/>
    <w:rsid w:val="00140325"/>
    <w:rsid w:val="00140DFE"/>
    <w:rsid w:val="00141767"/>
    <w:rsid w:val="001431D2"/>
    <w:rsid w:val="00143425"/>
    <w:rsid w:val="00143956"/>
    <w:rsid w:val="00143C10"/>
    <w:rsid w:val="0014414E"/>
    <w:rsid w:val="00145A50"/>
    <w:rsid w:val="00147C13"/>
    <w:rsid w:val="00150983"/>
    <w:rsid w:val="00150C13"/>
    <w:rsid w:val="00152DDA"/>
    <w:rsid w:val="001530DB"/>
    <w:rsid w:val="001548D8"/>
    <w:rsid w:val="001548DE"/>
    <w:rsid w:val="00155C86"/>
    <w:rsid w:val="001562E6"/>
    <w:rsid w:val="00156525"/>
    <w:rsid w:val="00156798"/>
    <w:rsid w:val="00161CC8"/>
    <w:rsid w:val="0016212B"/>
    <w:rsid w:val="0016213B"/>
    <w:rsid w:val="00162D1D"/>
    <w:rsid w:val="001641D4"/>
    <w:rsid w:val="001650ED"/>
    <w:rsid w:val="00171492"/>
    <w:rsid w:val="001730A2"/>
    <w:rsid w:val="0017451A"/>
    <w:rsid w:val="00174694"/>
    <w:rsid w:val="001746BF"/>
    <w:rsid w:val="00174A4E"/>
    <w:rsid w:val="00175DAD"/>
    <w:rsid w:val="00176AE3"/>
    <w:rsid w:val="00176B1A"/>
    <w:rsid w:val="00176E82"/>
    <w:rsid w:val="00177050"/>
    <w:rsid w:val="001774A1"/>
    <w:rsid w:val="00177707"/>
    <w:rsid w:val="00180A4A"/>
    <w:rsid w:val="0018107E"/>
    <w:rsid w:val="00181894"/>
    <w:rsid w:val="00181AA7"/>
    <w:rsid w:val="00182219"/>
    <w:rsid w:val="00182D79"/>
    <w:rsid w:val="0018370B"/>
    <w:rsid w:val="00183784"/>
    <w:rsid w:val="001843DC"/>
    <w:rsid w:val="00187017"/>
    <w:rsid w:val="001903C1"/>
    <w:rsid w:val="00191175"/>
    <w:rsid w:val="0019121B"/>
    <w:rsid w:val="00192D44"/>
    <w:rsid w:val="00193262"/>
    <w:rsid w:val="00193508"/>
    <w:rsid w:val="0019517B"/>
    <w:rsid w:val="00195473"/>
    <w:rsid w:val="00196D66"/>
    <w:rsid w:val="001A0926"/>
    <w:rsid w:val="001A126E"/>
    <w:rsid w:val="001A2956"/>
    <w:rsid w:val="001A46B1"/>
    <w:rsid w:val="001A472F"/>
    <w:rsid w:val="001A4A87"/>
    <w:rsid w:val="001A4A97"/>
    <w:rsid w:val="001A513B"/>
    <w:rsid w:val="001A5256"/>
    <w:rsid w:val="001A5339"/>
    <w:rsid w:val="001A5BF3"/>
    <w:rsid w:val="001A6AB5"/>
    <w:rsid w:val="001B055E"/>
    <w:rsid w:val="001B07C3"/>
    <w:rsid w:val="001B0DCD"/>
    <w:rsid w:val="001B1206"/>
    <w:rsid w:val="001B2168"/>
    <w:rsid w:val="001B2A8D"/>
    <w:rsid w:val="001B3D72"/>
    <w:rsid w:val="001B442B"/>
    <w:rsid w:val="001B4731"/>
    <w:rsid w:val="001B48AF"/>
    <w:rsid w:val="001B4D61"/>
    <w:rsid w:val="001B4E4C"/>
    <w:rsid w:val="001B61B6"/>
    <w:rsid w:val="001B6382"/>
    <w:rsid w:val="001B6745"/>
    <w:rsid w:val="001B7625"/>
    <w:rsid w:val="001B7DE1"/>
    <w:rsid w:val="001B7EA1"/>
    <w:rsid w:val="001C0128"/>
    <w:rsid w:val="001C174D"/>
    <w:rsid w:val="001C18B6"/>
    <w:rsid w:val="001C1D81"/>
    <w:rsid w:val="001C3A45"/>
    <w:rsid w:val="001C451E"/>
    <w:rsid w:val="001C4E74"/>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069"/>
    <w:rsid w:val="001E7AC0"/>
    <w:rsid w:val="001E7D3F"/>
    <w:rsid w:val="001F0591"/>
    <w:rsid w:val="001F2AA8"/>
    <w:rsid w:val="001F40E5"/>
    <w:rsid w:val="001F4303"/>
    <w:rsid w:val="001F46A3"/>
    <w:rsid w:val="001F4F66"/>
    <w:rsid w:val="001F6137"/>
    <w:rsid w:val="002008ED"/>
    <w:rsid w:val="00200F35"/>
    <w:rsid w:val="00202CCD"/>
    <w:rsid w:val="00204F40"/>
    <w:rsid w:val="0020560F"/>
    <w:rsid w:val="0020606B"/>
    <w:rsid w:val="00206C39"/>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7"/>
    <w:rsid w:val="00225265"/>
    <w:rsid w:val="00225968"/>
    <w:rsid w:val="00225CA0"/>
    <w:rsid w:val="00227332"/>
    <w:rsid w:val="002279C8"/>
    <w:rsid w:val="00231270"/>
    <w:rsid w:val="0023147D"/>
    <w:rsid w:val="00231545"/>
    <w:rsid w:val="00233A92"/>
    <w:rsid w:val="00233BFD"/>
    <w:rsid w:val="0023435C"/>
    <w:rsid w:val="0023562B"/>
    <w:rsid w:val="00235CDE"/>
    <w:rsid w:val="00236B69"/>
    <w:rsid w:val="00236FAC"/>
    <w:rsid w:val="00240129"/>
    <w:rsid w:val="00240E92"/>
    <w:rsid w:val="00241E1F"/>
    <w:rsid w:val="00242006"/>
    <w:rsid w:val="002424D9"/>
    <w:rsid w:val="002425D1"/>
    <w:rsid w:val="00242DE1"/>
    <w:rsid w:val="0024359A"/>
    <w:rsid w:val="002454D8"/>
    <w:rsid w:val="00246CB5"/>
    <w:rsid w:val="00250DB2"/>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2A47"/>
    <w:rsid w:val="00293219"/>
    <w:rsid w:val="0029598D"/>
    <w:rsid w:val="00295A8A"/>
    <w:rsid w:val="002967E8"/>
    <w:rsid w:val="00297069"/>
    <w:rsid w:val="00297867"/>
    <w:rsid w:val="00297A10"/>
    <w:rsid w:val="002A01D3"/>
    <w:rsid w:val="002A0F10"/>
    <w:rsid w:val="002A30E9"/>
    <w:rsid w:val="002A5BA7"/>
    <w:rsid w:val="002A7A90"/>
    <w:rsid w:val="002A7F37"/>
    <w:rsid w:val="002B00E4"/>
    <w:rsid w:val="002B4080"/>
    <w:rsid w:val="002B413E"/>
    <w:rsid w:val="002B4822"/>
    <w:rsid w:val="002B5FE2"/>
    <w:rsid w:val="002B6980"/>
    <w:rsid w:val="002B6CD1"/>
    <w:rsid w:val="002B73FE"/>
    <w:rsid w:val="002B789F"/>
    <w:rsid w:val="002B79F5"/>
    <w:rsid w:val="002B7B56"/>
    <w:rsid w:val="002C1BF8"/>
    <w:rsid w:val="002C253A"/>
    <w:rsid w:val="002C3A11"/>
    <w:rsid w:val="002C5085"/>
    <w:rsid w:val="002C7E4C"/>
    <w:rsid w:val="002D1F8F"/>
    <w:rsid w:val="002D2D54"/>
    <w:rsid w:val="002D394F"/>
    <w:rsid w:val="002D41EF"/>
    <w:rsid w:val="002D5ABE"/>
    <w:rsid w:val="002D5DD6"/>
    <w:rsid w:val="002D5EFF"/>
    <w:rsid w:val="002E021F"/>
    <w:rsid w:val="002E1673"/>
    <w:rsid w:val="002E3B2E"/>
    <w:rsid w:val="002E3D68"/>
    <w:rsid w:val="002E6A08"/>
    <w:rsid w:val="002E735F"/>
    <w:rsid w:val="002E7EF4"/>
    <w:rsid w:val="002F2245"/>
    <w:rsid w:val="002F29B9"/>
    <w:rsid w:val="002F432D"/>
    <w:rsid w:val="002F46C5"/>
    <w:rsid w:val="002F48E2"/>
    <w:rsid w:val="002F6133"/>
    <w:rsid w:val="002F6CE1"/>
    <w:rsid w:val="003018D1"/>
    <w:rsid w:val="00302D29"/>
    <w:rsid w:val="00304400"/>
    <w:rsid w:val="00304B7D"/>
    <w:rsid w:val="00305715"/>
    <w:rsid w:val="0030652C"/>
    <w:rsid w:val="0030664E"/>
    <w:rsid w:val="003067F0"/>
    <w:rsid w:val="00306961"/>
    <w:rsid w:val="00310C8C"/>
    <w:rsid w:val="00311225"/>
    <w:rsid w:val="003117C1"/>
    <w:rsid w:val="00312629"/>
    <w:rsid w:val="00312AAE"/>
    <w:rsid w:val="00312D42"/>
    <w:rsid w:val="00313F4D"/>
    <w:rsid w:val="003143F9"/>
    <w:rsid w:val="003144A3"/>
    <w:rsid w:val="0031515F"/>
    <w:rsid w:val="003159ED"/>
    <w:rsid w:val="00316410"/>
    <w:rsid w:val="003169BB"/>
    <w:rsid w:val="003217F3"/>
    <w:rsid w:val="00321AB2"/>
    <w:rsid w:val="00321D64"/>
    <w:rsid w:val="0032412E"/>
    <w:rsid w:val="003244BB"/>
    <w:rsid w:val="00326624"/>
    <w:rsid w:val="00327371"/>
    <w:rsid w:val="00331450"/>
    <w:rsid w:val="0033196E"/>
    <w:rsid w:val="00332D31"/>
    <w:rsid w:val="00332F1A"/>
    <w:rsid w:val="00333BCD"/>
    <w:rsid w:val="003348AF"/>
    <w:rsid w:val="00334B70"/>
    <w:rsid w:val="00335536"/>
    <w:rsid w:val="003357F2"/>
    <w:rsid w:val="00335F08"/>
    <w:rsid w:val="00337383"/>
    <w:rsid w:val="003375B4"/>
    <w:rsid w:val="00337783"/>
    <w:rsid w:val="00337C5D"/>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436"/>
    <w:rsid w:val="00356531"/>
    <w:rsid w:val="003602C9"/>
    <w:rsid w:val="00362895"/>
    <w:rsid w:val="00363B5A"/>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3155"/>
    <w:rsid w:val="00374399"/>
    <w:rsid w:val="003743E1"/>
    <w:rsid w:val="0037462D"/>
    <w:rsid w:val="00375ED8"/>
    <w:rsid w:val="00376169"/>
    <w:rsid w:val="0038053A"/>
    <w:rsid w:val="003809F6"/>
    <w:rsid w:val="00380EF9"/>
    <w:rsid w:val="00383CDB"/>
    <w:rsid w:val="00383D19"/>
    <w:rsid w:val="00384565"/>
    <w:rsid w:val="00384647"/>
    <w:rsid w:val="00384F3E"/>
    <w:rsid w:val="00385E1B"/>
    <w:rsid w:val="00390DF4"/>
    <w:rsid w:val="00390EA9"/>
    <w:rsid w:val="00390F59"/>
    <w:rsid w:val="003916E5"/>
    <w:rsid w:val="00391942"/>
    <w:rsid w:val="0039206E"/>
    <w:rsid w:val="00392099"/>
    <w:rsid w:val="00392E7F"/>
    <w:rsid w:val="003930D5"/>
    <w:rsid w:val="00394517"/>
    <w:rsid w:val="003947B2"/>
    <w:rsid w:val="00394C33"/>
    <w:rsid w:val="00395960"/>
    <w:rsid w:val="00395B91"/>
    <w:rsid w:val="00396142"/>
    <w:rsid w:val="0039642E"/>
    <w:rsid w:val="00396B24"/>
    <w:rsid w:val="00397057"/>
    <w:rsid w:val="003979CA"/>
    <w:rsid w:val="00397E80"/>
    <w:rsid w:val="003A1090"/>
    <w:rsid w:val="003A19E7"/>
    <w:rsid w:val="003A1CBE"/>
    <w:rsid w:val="003A20DD"/>
    <w:rsid w:val="003A38DF"/>
    <w:rsid w:val="003A441D"/>
    <w:rsid w:val="003A48F9"/>
    <w:rsid w:val="003A529B"/>
    <w:rsid w:val="003A6E67"/>
    <w:rsid w:val="003A6FB7"/>
    <w:rsid w:val="003A70DC"/>
    <w:rsid w:val="003B0CE1"/>
    <w:rsid w:val="003B1421"/>
    <w:rsid w:val="003B2219"/>
    <w:rsid w:val="003B3082"/>
    <w:rsid w:val="003B3844"/>
    <w:rsid w:val="003B41E4"/>
    <w:rsid w:val="003B43BB"/>
    <w:rsid w:val="003B60FF"/>
    <w:rsid w:val="003B7168"/>
    <w:rsid w:val="003C08DE"/>
    <w:rsid w:val="003C171E"/>
    <w:rsid w:val="003C32C5"/>
    <w:rsid w:val="003C3C43"/>
    <w:rsid w:val="003C3D4A"/>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0F8B"/>
    <w:rsid w:val="003F105D"/>
    <w:rsid w:val="003F17BD"/>
    <w:rsid w:val="003F1C14"/>
    <w:rsid w:val="003F1C40"/>
    <w:rsid w:val="003F1E2F"/>
    <w:rsid w:val="003F280B"/>
    <w:rsid w:val="003F2E98"/>
    <w:rsid w:val="003F31A2"/>
    <w:rsid w:val="003F3640"/>
    <w:rsid w:val="003F415D"/>
    <w:rsid w:val="003F50D1"/>
    <w:rsid w:val="003F53E6"/>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63F0"/>
    <w:rsid w:val="00420983"/>
    <w:rsid w:val="00420B29"/>
    <w:rsid w:val="004223A5"/>
    <w:rsid w:val="0042241C"/>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21BB"/>
    <w:rsid w:val="004440E0"/>
    <w:rsid w:val="00444A4A"/>
    <w:rsid w:val="00444BA2"/>
    <w:rsid w:val="00444DB8"/>
    <w:rsid w:val="00445058"/>
    <w:rsid w:val="00445E89"/>
    <w:rsid w:val="00445EC4"/>
    <w:rsid w:val="004463C3"/>
    <w:rsid w:val="0044661F"/>
    <w:rsid w:val="00446EA6"/>
    <w:rsid w:val="00450300"/>
    <w:rsid w:val="00452B63"/>
    <w:rsid w:val="00452DE0"/>
    <w:rsid w:val="004531BF"/>
    <w:rsid w:val="00453319"/>
    <w:rsid w:val="00454A3F"/>
    <w:rsid w:val="00455483"/>
    <w:rsid w:val="00455F3B"/>
    <w:rsid w:val="00456F99"/>
    <w:rsid w:val="00457D1B"/>
    <w:rsid w:val="00460F1E"/>
    <w:rsid w:val="0046157F"/>
    <w:rsid w:val="00461767"/>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1237"/>
    <w:rsid w:val="00492EF7"/>
    <w:rsid w:val="004930E5"/>
    <w:rsid w:val="00493432"/>
    <w:rsid w:val="00494749"/>
    <w:rsid w:val="00494DB5"/>
    <w:rsid w:val="00495873"/>
    <w:rsid w:val="004A0436"/>
    <w:rsid w:val="004A07D7"/>
    <w:rsid w:val="004A0923"/>
    <w:rsid w:val="004A1270"/>
    <w:rsid w:val="004A12C1"/>
    <w:rsid w:val="004A1A6C"/>
    <w:rsid w:val="004A2CB4"/>
    <w:rsid w:val="004A3582"/>
    <w:rsid w:val="004A4993"/>
    <w:rsid w:val="004A4A70"/>
    <w:rsid w:val="004A50A7"/>
    <w:rsid w:val="004A5AB1"/>
    <w:rsid w:val="004A6DD8"/>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0F3"/>
    <w:rsid w:val="004B7161"/>
    <w:rsid w:val="004B7E47"/>
    <w:rsid w:val="004C3579"/>
    <w:rsid w:val="004C6751"/>
    <w:rsid w:val="004C71F9"/>
    <w:rsid w:val="004C7503"/>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CEA"/>
    <w:rsid w:val="004F5DBD"/>
    <w:rsid w:val="004F79D3"/>
    <w:rsid w:val="00500C0C"/>
    <w:rsid w:val="00500DB1"/>
    <w:rsid w:val="00501B0B"/>
    <w:rsid w:val="0050285F"/>
    <w:rsid w:val="00503B6A"/>
    <w:rsid w:val="00503E5C"/>
    <w:rsid w:val="00505515"/>
    <w:rsid w:val="00505592"/>
    <w:rsid w:val="00506274"/>
    <w:rsid w:val="00506DBE"/>
    <w:rsid w:val="005073EB"/>
    <w:rsid w:val="00507CF8"/>
    <w:rsid w:val="00507FA0"/>
    <w:rsid w:val="00510E57"/>
    <w:rsid w:val="00510EAD"/>
    <w:rsid w:val="00512642"/>
    <w:rsid w:val="00513F5D"/>
    <w:rsid w:val="00514A96"/>
    <w:rsid w:val="00514E0B"/>
    <w:rsid w:val="00516372"/>
    <w:rsid w:val="0051674F"/>
    <w:rsid w:val="00521153"/>
    <w:rsid w:val="005214FD"/>
    <w:rsid w:val="00522DB7"/>
    <w:rsid w:val="00523181"/>
    <w:rsid w:val="005234B0"/>
    <w:rsid w:val="00525AC9"/>
    <w:rsid w:val="00526D85"/>
    <w:rsid w:val="005324CF"/>
    <w:rsid w:val="0053273D"/>
    <w:rsid w:val="0053278A"/>
    <w:rsid w:val="00532A58"/>
    <w:rsid w:val="00533246"/>
    <w:rsid w:val="0053452F"/>
    <w:rsid w:val="00534984"/>
    <w:rsid w:val="00534D3E"/>
    <w:rsid w:val="005422DC"/>
    <w:rsid w:val="0054279C"/>
    <w:rsid w:val="00542FD3"/>
    <w:rsid w:val="00544E86"/>
    <w:rsid w:val="00547442"/>
    <w:rsid w:val="0054776E"/>
    <w:rsid w:val="00550279"/>
    <w:rsid w:val="00550AB1"/>
    <w:rsid w:val="00552588"/>
    <w:rsid w:val="00555187"/>
    <w:rsid w:val="00555D36"/>
    <w:rsid w:val="0055624F"/>
    <w:rsid w:val="00556B08"/>
    <w:rsid w:val="005573DD"/>
    <w:rsid w:val="0055798F"/>
    <w:rsid w:val="00557BF0"/>
    <w:rsid w:val="00557D45"/>
    <w:rsid w:val="00563ACF"/>
    <w:rsid w:val="00563B9E"/>
    <w:rsid w:val="005643FE"/>
    <w:rsid w:val="00564DE2"/>
    <w:rsid w:val="00564E3B"/>
    <w:rsid w:val="00565254"/>
    <w:rsid w:val="005654BF"/>
    <w:rsid w:val="00566AEA"/>
    <w:rsid w:val="00566F45"/>
    <w:rsid w:val="005738FD"/>
    <w:rsid w:val="00574A02"/>
    <w:rsid w:val="00574B4D"/>
    <w:rsid w:val="0057707C"/>
    <w:rsid w:val="005777BF"/>
    <w:rsid w:val="00580057"/>
    <w:rsid w:val="00580274"/>
    <w:rsid w:val="00580917"/>
    <w:rsid w:val="005814FF"/>
    <w:rsid w:val="00582A73"/>
    <w:rsid w:val="00582B01"/>
    <w:rsid w:val="00583990"/>
    <w:rsid w:val="00584E13"/>
    <w:rsid w:val="00585EA1"/>
    <w:rsid w:val="005879BE"/>
    <w:rsid w:val="005902A2"/>
    <w:rsid w:val="00590CC1"/>
    <w:rsid w:val="00591589"/>
    <w:rsid w:val="00591679"/>
    <w:rsid w:val="00591AA6"/>
    <w:rsid w:val="005927D7"/>
    <w:rsid w:val="00592A54"/>
    <w:rsid w:val="00592F6F"/>
    <w:rsid w:val="00593C41"/>
    <w:rsid w:val="0059535E"/>
    <w:rsid w:val="00595EA9"/>
    <w:rsid w:val="00597132"/>
    <w:rsid w:val="005A177F"/>
    <w:rsid w:val="005A2120"/>
    <w:rsid w:val="005A3175"/>
    <w:rsid w:val="005A469F"/>
    <w:rsid w:val="005A4CE6"/>
    <w:rsid w:val="005A5A38"/>
    <w:rsid w:val="005A7048"/>
    <w:rsid w:val="005A761D"/>
    <w:rsid w:val="005A7697"/>
    <w:rsid w:val="005A7D09"/>
    <w:rsid w:val="005A7D80"/>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09A"/>
    <w:rsid w:val="005C72D2"/>
    <w:rsid w:val="005C7920"/>
    <w:rsid w:val="005D06F5"/>
    <w:rsid w:val="005D2378"/>
    <w:rsid w:val="005D272F"/>
    <w:rsid w:val="005D3D50"/>
    <w:rsid w:val="005D4DA8"/>
    <w:rsid w:val="005D613E"/>
    <w:rsid w:val="005D758B"/>
    <w:rsid w:val="005D794D"/>
    <w:rsid w:val="005D7E7B"/>
    <w:rsid w:val="005E0019"/>
    <w:rsid w:val="005E0387"/>
    <w:rsid w:val="005E091D"/>
    <w:rsid w:val="005E0B3C"/>
    <w:rsid w:val="005E1F43"/>
    <w:rsid w:val="005E2DEA"/>
    <w:rsid w:val="005E50C2"/>
    <w:rsid w:val="005E573D"/>
    <w:rsid w:val="005E683B"/>
    <w:rsid w:val="005E6EE3"/>
    <w:rsid w:val="005E73E1"/>
    <w:rsid w:val="005F0ACF"/>
    <w:rsid w:val="005F10BD"/>
    <w:rsid w:val="005F2433"/>
    <w:rsid w:val="005F28FB"/>
    <w:rsid w:val="005F380A"/>
    <w:rsid w:val="005F3929"/>
    <w:rsid w:val="005F3DAD"/>
    <w:rsid w:val="005F4A1F"/>
    <w:rsid w:val="005F50BE"/>
    <w:rsid w:val="005F51E7"/>
    <w:rsid w:val="005F58F8"/>
    <w:rsid w:val="005F5E29"/>
    <w:rsid w:val="005F632F"/>
    <w:rsid w:val="005F697F"/>
    <w:rsid w:val="006008BF"/>
    <w:rsid w:val="00600E03"/>
    <w:rsid w:val="00601BCE"/>
    <w:rsid w:val="0060240D"/>
    <w:rsid w:val="00602943"/>
    <w:rsid w:val="0060353C"/>
    <w:rsid w:val="006040FF"/>
    <w:rsid w:val="00604100"/>
    <w:rsid w:val="00604631"/>
    <w:rsid w:val="0060485C"/>
    <w:rsid w:val="00604FC8"/>
    <w:rsid w:val="0060569D"/>
    <w:rsid w:val="0060592B"/>
    <w:rsid w:val="00606AD8"/>
    <w:rsid w:val="006075AB"/>
    <w:rsid w:val="0060791A"/>
    <w:rsid w:val="00607C97"/>
    <w:rsid w:val="00607CA7"/>
    <w:rsid w:val="00611C73"/>
    <w:rsid w:val="006131F5"/>
    <w:rsid w:val="00617C62"/>
    <w:rsid w:val="006200E4"/>
    <w:rsid w:val="0062018F"/>
    <w:rsid w:val="0062127A"/>
    <w:rsid w:val="0062359F"/>
    <w:rsid w:val="0062489D"/>
    <w:rsid w:val="006267AA"/>
    <w:rsid w:val="00627616"/>
    <w:rsid w:val="00630980"/>
    <w:rsid w:val="006309E7"/>
    <w:rsid w:val="00631CD3"/>
    <w:rsid w:val="00631DBF"/>
    <w:rsid w:val="00634191"/>
    <w:rsid w:val="00634EC7"/>
    <w:rsid w:val="00634FDC"/>
    <w:rsid w:val="00635A53"/>
    <w:rsid w:val="00636614"/>
    <w:rsid w:val="0063681E"/>
    <w:rsid w:val="00636988"/>
    <w:rsid w:val="00640B50"/>
    <w:rsid w:val="00641153"/>
    <w:rsid w:val="00641D03"/>
    <w:rsid w:val="006438DA"/>
    <w:rsid w:val="006445A7"/>
    <w:rsid w:val="0064495A"/>
    <w:rsid w:val="00644F2E"/>
    <w:rsid w:val="0064599D"/>
    <w:rsid w:val="0064607F"/>
    <w:rsid w:val="00646315"/>
    <w:rsid w:val="00646686"/>
    <w:rsid w:val="0065035E"/>
    <w:rsid w:val="0065042F"/>
    <w:rsid w:val="006510D5"/>
    <w:rsid w:val="006512B3"/>
    <w:rsid w:val="006516F1"/>
    <w:rsid w:val="00653222"/>
    <w:rsid w:val="00653578"/>
    <w:rsid w:val="0065531B"/>
    <w:rsid w:val="006556B5"/>
    <w:rsid w:val="0065591B"/>
    <w:rsid w:val="00656460"/>
    <w:rsid w:val="006564C6"/>
    <w:rsid w:val="006565E1"/>
    <w:rsid w:val="00656C2C"/>
    <w:rsid w:val="00656D0B"/>
    <w:rsid w:val="00656E1E"/>
    <w:rsid w:val="00661120"/>
    <w:rsid w:val="0066132F"/>
    <w:rsid w:val="00661C2D"/>
    <w:rsid w:val="00661D7D"/>
    <w:rsid w:val="0066392D"/>
    <w:rsid w:val="00663E96"/>
    <w:rsid w:val="006641AA"/>
    <w:rsid w:val="006660D6"/>
    <w:rsid w:val="00666480"/>
    <w:rsid w:val="006668A3"/>
    <w:rsid w:val="0066773B"/>
    <w:rsid w:val="006678EC"/>
    <w:rsid w:val="00670470"/>
    <w:rsid w:val="0067233D"/>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3DF3"/>
    <w:rsid w:val="006D56A8"/>
    <w:rsid w:val="006D5ACA"/>
    <w:rsid w:val="006D71BB"/>
    <w:rsid w:val="006D7258"/>
    <w:rsid w:val="006D7384"/>
    <w:rsid w:val="006E0964"/>
    <w:rsid w:val="006E09E3"/>
    <w:rsid w:val="006E0CB6"/>
    <w:rsid w:val="006E1E4B"/>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69C4"/>
    <w:rsid w:val="006F7114"/>
    <w:rsid w:val="006F72FD"/>
    <w:rsid w:val="006F7A08"/>
    <w:rsid w:val="006F7CCD"/>
    <w:rsid w:val="007001DA"/>
    <w:rsid w:val="0070188A"/>
    <w:rsid w:val="00703AC0"/>
    <w:rsid w:val="007042FC"/>
    <w:rsid w:val="0070683D"/>
    <w:rsid w:val="007102A8"/>
    <w:rsid w:val="00710AF9"/>
    <w:rsid w:val="00711611"/>
    <w:rsid w:val="00711B75"/>
    <w:rsid w:val="00712528"/>
    <w:rsid w:val="00712F3E"/>
    <w:rsid w:val="00713091"/>
    <w:rsid w:val="007131B2"/>
    <w:rsid w:val="00714877"/>
    <w:rsid w:val="00714F3C"/>
    <w:rsid w:val="0071631F"/>
    <w:rsid w:val="00717BEA"/>
    <w:rsid w:val="00720174"/>
    <w:rsid w:val="00720330"/>
    <w:rsid w:val="00722B77"/>
    <w:rsid w:val="007254C5"/>
    <w:rsid w:val="00725C42"/>
    <w:rsid w:val="00726072"/>
    <w:rsid w:val="00726C08"/>
    <w:rsid w:val="00727D5D"/>
    <w:rsid w:val="00730CED"/>
    <w:rsid w:val="00731373"/>
    <w:rsid w:val="00731381"/>
    <w:rsid w:val="00731CFD"/>
    <w:rsid w:val="00734277"/>
    <w:rsid w:val="00734BDF"/>
    <w:rsid w:val="00736B5E"/>
    <w:rsid w:val="00736E37"/>
    <w:rsid w:val="00736F8F"/>
    <w:rsid w:val="007372FC"/>
    <w:rsid w:val="00737BBA"/>
    <w:rsid w:val="007405F7"/>
    <w:rsid w:val="00741240"/>
    <w:rsid w:val="007417FB"/>
    <w:rsid w:val="0074385F"/>
    <w:rsid w:val="00743ADC"/>
    <w:rsid w:val="00744AC3"/>
    <w:rsid w:val="00745D34"/>
    <w:rsid w:val="00746479"/>
    <w:rsid w:val="007502A3"/>
    <w:rsid w:val="00750BDB"/>
    <w:rsid w:val="00751E35"/>
    <w:rsid w:val="0075209B"/>
    <w:rsid w:val="0075250C"/>
    <w:rsid w:val="0075264C"/>
    <w:rsid w:val="00754DF7"/>
    <w:rsid w:val="00754FA0"/>
    <w:rsid w:val="00756557"/>
    <w:rsid w:val="00756E88"/>
    <w:rsid w:val="00757A10"/>
    <w:rsid w:val="007617E6"/>
    <w:rsid w:val="00761CA9"/>
    <w:rsid w:val="00762607"/>
    <w:rsid w:val="00762657"/>
    <w:rsid w:val="0076286B"/>
    <w:rsid w:val="00762982"/>
    <w:rsid w:val="00762F95"/>
    <w:rsid w:val="00763EA1"/>
    <w:rsid w:val="00764147"/>
    <w:rsid w:val="00764A4F"/>
    <w:rsid w:val="00764B67"/>
    <w:rsid w:val="0076521E"/>
    <w:rsid w:val="007657C4"/>
    <w:rsid w:val="00765AF2"/>
    <w:rsid w:val="00766017"/>
    <w:rsid w:val="007662F9"/>
    <w:rsid w:val="0076652C"/>
    <w:rsid w:val="00770A1A"/>
    <w:rsid w:val="007742F0"/>
    <w:rsid w:val="007744E1"/>
    <w:rsid w:val="00774C30"/>
    <w:rsid w:val="00774DC0"/>
    <w:rsid w:val="00774F33"/>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3AF3"/>
    <w:rsid w:val="00794627"/>
    <w:rsid w:val="00794D08"/>
    <w:rsid w:val="00794EF2"/>
    <w:rsid w:val="0079577C"/>
    <w:rsid w:val="00795823"/>
    <w:rsid w:val="00796B99"/>
    <w:rsid w:val="00796F54"/>
    <w:rsid w:val="00797174"/>
    <w:rsid w:val="0079746E"/>
    <w:rsid w:val="007979F0"/>
    <w:rsid w:val="007A0901"/>
    <w:rsid w:val="007A1D5F"/>
    <w:rsid w:val="007A210E"/>
    <w:rsid w:val="007A39C9"/>
    <w:rsid w:val="007A5010"/>
    <w:rsid w:val="007A74FC"/>
    <w:rsid w:val="007A780C"/>
    <w:rsid w:val="007A7CD3"/>
    <w:rsid w:val="007B1E6A"/>
    <w:rsid w:val="007B1FE4"/>
    <w:rsid w:val="007B2724"/>
    <w:rsid w:val="007B2CD6"/>
    <w:rsid w:val="007B35AB"/>
    <w:rsid w:val="007B3F8D"/>
    <w:rsid w:val="007B6BE1"/>
    <w:rsid w:val="007B788C"/>
    <w:rsid w:val="007B7B7C"/>
    <w:rsid w:val="007B7D2D"/>
    <w:rsid w:val="007C026A"/>
    <w:rsid w:val="007C05BB"/>
    <w:rsid w:val="007C0A6C"/>
    <w:rsid w:val="007C0D26"/>
    <w:rsid w:val="007C5328"/>
    <w:rsid w:val="007C5C96"/>
    <w:rsid w:val="007C5DF8"/>
    <w:rsid w:val="007C611F"/>
    <w:rsid w:val="007C718C"/>
    <w:rsid w:val="007D00AE"/>
    <w:rsid w:val="007D07BB"/>
    <w:rsid w:val="007D0EF7"/>
    <w:rsid w:val="007D128A"/>
    <w:rsid w:val="007D2500"/>
    <w:rsid w:val="007D2CC0"/>
    <w:rsid w:val="007D361C"/>
    <w:rsid w:val="007D401B"/>
    <w:rsid w:val="007D4D25"/>
    <w:rsid w:val="007D6D13"/>
    <w:rsid w:val="007D6D5C"/>
    <w:rsid w:val="007E0201"/>
    <w:rsid w:val="007E0CFC"/>
    <w:rsid w:val="007E1056"/>
    <w:rsid w:val="007E24E7"/>
    <w:rsid w:val="007E388E"/>
    <w:rsid w:val="007E4C11"/>
    <w:rsid w:val="007E4D81"/>
    <w:rsid w:val="007E552A"/>
    <w:rsid w:val="007E5F13"/>
    <w:rsid w:val="007E6583"/>
    <w:rsid w:val="007E7A56"/>
    <w:rsid w:val="007E7DAB"/>
    <w:rsid w:val="007F0976"/>
    <w:rsid w:val="007F25AE"/>
    <w:rsid w:val="007F45E5"/>
    <w:rsid w:val="007F69BB"/>
    <w:rsid w:val="007F7A70"/>
    <w:rsid w:val="00800414"/>
    <w:rsid w:val="00800D01"/>
    <w:rsid w:val="00801298"/>
    <w:rsid w:val="008023F2"/>
    <w:rsid w:val="00803A99"/>
    <w:rsid w:val="00804EBD"/>
    <w:rsid w:val="00804FFC"/>
    <w:rsid w:val="008065DD"/>
    <w:rsid w:val="00807A2F"/>
    <w:rsid w:val="008100AA"/>
    <w:rsid w:val="00810E9D"/>
    <w:rsid w:val="00810F9D"/>
    <w:rsid w:val="008115DA"/>
    <w:rsid w:val="00811B8C"/>
    <w:rsid w:val="00812877"/>
    <w:rsid w:val="00812D67"/>
    <w:rsid w:val="00812D86"/>
    <w:rsid w:val="00813B8E"/>
    <w:rsid w:val="00814B52"/>
    <w:rsid w:val="0081737B"/>
    <w:rsid w:val="0082024D"/>
    <w:rsid w:val="00820659"/>
    <w:rsid w:val="00821B60"/>
    <w:rsid w:val="00822393"/>
    <w:rsid w:val="00822AE3"/>
    <w:rsid w:val="00822C29"/>
    <w:rsid w:val="00823F12"/>
    <w:rsid w:val="008248F2"/>
    <w:rsid w:val="00825954"/>
    <w:rsid w:val="00826680"/>
    <w:rsid w:val="0082792A"/>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300"/>
    <w:rsid w:val="00846A46"/>
    <w:rsid w:val="00847C8F"/>
    <w:rsid w:val="008523DB"/>
    <w:rsid w:val="008533B9"/>
    <w:rsid w:val="00853BBA"/>
    <w:rsid w:val="00853F9C"/>
    <w:rsid w:val="00854535"/>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67DC8"/>
    <w:rsid w:val="00870243"/>
    <w:rsid w:val="00870414"/>
    <w:rsid w:val="00870464"/>
    <w:rsid w:val="0087078E"/>
    <w:rsid w:val="00870938"/>
    <w:rsid w:val="00870AC7"/>
    <w:rsid w:val="008711E2"/>
    <w:rsid w:val="00871BEC"/>
    <w:rsid w:val="00872199"/>
    <w:rsid w:val="00872EA8"/>
    <w:rsid w:val="0087407C"/>
    <w:rsid w:val="008741AD"/>
    <w:rsid w:val="00874A38"/>
    <w:rsid w:val="00874A89"/>
    <w:rsid w:val="008758D6"/>
    <w:rsid w:val="00876B5B"/>
    <w:rsid w:val="00877A1B"/>
    <w:rsid w:val="00880055"/>
    <w:rsid w:val="00880EEA"/>
    <w:rsid w:val="008816AC"/>
    <w:rsid w:val="00882BDF"/>
    <w:rsid w:val="00883805"/>
    <w:rsid w:val="00884785"/>
    <w:rsid w:val="00884E75"/>
    <w:rsid w:val="00884FD4"/>
    <w:rsid w:val="008850D7"/>
    <w:rsid w:val="00885409"/>
    <w:rsid w:val="00885EC0"/>
    <w:rsid w:val="00885FD9"/>
    <w:rsid w:val="00886F59"/>
    <w:rsid w:val="0088792E"/>
    <w:rsid w:val="00890CDF"/>
    <w:rsid w:val="00892F4D"/>
    <w:rsid w:val="0089363C"/>
    <w:rsid w:val="00895A36"/>
    <w:rsid w:val="00895EE9"/>
    <w:rsid w:val="008961B0"/>
    <w:rsid w:val="008A0A1C"/>
    <w:rsid w:val="008A144F"/>
    <w:rsid w:val="008A16AD"/>
    <w:rsid w:val="008A206F"/>
    <w:rsid w:val="008A234E"/>
    <w:rsid w:val="008A31D4"/>
    <w:rsid w:val="008A3686"/>
    <w:rsid w:val="008A3727"/>
    <w:rsid w:val="008A3CE9"/>
    <w:rsid w:val="008A460B"/>
    <w:rsid w:val="008A49EF"/>
    <w:rsid w:val="008A4A78"/>
    <w:rsid w:val="008A6305"/>
    <w:rsid w:val="008A68F8"/>
    <w:rsid w:val="008A6EA1"/>
    <w:rsid w:val="008B0039"/>
    <w:rsid w:val="008B16BE"/>
    <w:rsid w:val="008B28A2"/>
    <w:rsid w:val="008B2F4B"/>
    <w:rsid w:val="008B3EC7"/>
    <w:rsid w:val="008B43DE"/>
    <w:rsid w:val="008B583F"/>
    <w:rsid w:val="008B5968"/>
    <w:rsid w:val="008B5D05"/>
    <w:rsid w:val="008B6048"/>
    <w:rsid w:val="008B6F22"/>
    <w:rsid w:val="008B7759"/>
    <w:rsid w:val="008C00DB"/>
    <w:rsid w:val="008C0666"/>
    <w:rsid w:val="008C1123"/>
    <w:rsid w:val="008C11B3"/>
    <w:rsid w:val="008C2C8B"/>
    <w:rsid w:val="008C524E"/>
    <w:rsid w:val="008C56FA"/>
    <w:rsid w:val="008C6411"/>
    <w:rsid w:val="008C6B4F"/>
    <w:rsid w:val="008C6CFB"/>
    <w:rsid w:val="008C7B3F"/>
    <w:rsid w:val="008C7EEB"/>
    <w:rsid w:val="008D0B22"/>
    <w:rsid w:val="008D12E7"/>
    <w:rsid w:val="008D20E1"/>
    <w:rsid w:val="008D29C9"/>
    <w:rsid w:val="008D35F6"/>
    <w:rsid w:val="008D59A9"/>
    <w:rsid w:val="008D5C09"/>
    <w:rsid w:val="008D6932"/>
    <w:rsid w:val="008E2D59"/>
    <w:rsid w:val="008E30F5"/>
    <w:rsid w:val="008E3DAE"/>
    <w:rsid w:val="008E56D9"/>
    <w:rsid w:val="008E579A"/>
    <w:rsid w:val="008E5A91"/>
    <w:rsid w:val="008E6079"/>
    <w:rsid w:val="008E628D"/>
    <w:rsid w:val="008E72BD"/>
    <w:rsid w:val="008F0C93"/>
    <w:rsid w:val="008F2089"/>
    <w:rsid w:val="008F2D2E"/>
    <w:rsid w:val="008F438C"/>
    <w:rsid w:val="008F4678"/>
    <w:rsid w:val="008F49DA"/>
    <w:rsid w:val="008F4A0B"/>
    <w:rsid w:val="008F5CF1"/>
    <w:rsid w:val="008F7E12"/>
    <w:rsid w:val="0090124B"/>
    <w:rsid w:val="009012B3"/>
    <w:rsid w:val="009019FD"/>
    <w:rsid w:val="00901DA1"/>
    <w:rsid w:val="00901DD4"/>
    <w:rsid w:val="00903D5A"/>
    <w:rsid w:val="0090521A"/>
    <w:rsid w:val="0090642B"/>
    <w:rsid w:val="009078A8"/>
    <w:rsid w:val="00907A04"/>
    <w:rsid w:val="00907E1B"/>
    <w:rsid w:val="00910358"/>
    <w:rsid w:val="00910449"/>
    <w:rsid w:val="00910757"/>
    <w:rsid w:val="00912926"/>
    <w:rsid w:val="009143F3"/>
    <w:rsid w:val="00916766"/>
    <w:rsid w:val="00917612"/>
    <w:rsid w:val="00921920"/>
    <w:rsid w:val="00921BBD"/>
    <w:rsid w:val="009240F5"/>
    <w:rsid w:val="009241A3"/>
    <w:rsid w:val="009247A1"/>
    <w:rsid w:val="0092609F"/>
    <w:rsid w:val="009260E5"/>
    <w:rsid w:val="0092704B"/>
    <w:rsid w:val="00927707"/>
    <w:rsid w:val="00930CAA"/>
    <w:rsid w:val="0093167B"/>
    <w:rsid w:val="00932430"/>
    <w:rsid w:val="00933BEF"/>
    <w:rsid w:val="00933BF0"/>
    <w:rsid w:val="00934241"/>
    <w:rsid w:val="00934E12"/>
    <w:rsid w:val="00934EA5"/>
    <w:rsid w:val="00935E07"/>
    <w:rsid w:val="00936CC3"/>
    <w:rsid w:val="00936E7B"/>
    <w:rsid w:val="0093756B"/>
    <w:rsid w:val="009400E5"/>
    <w:rsid w:val="009413DB"/>
    <w:rsid w:val="009424D9"/>
    <w:rsid w:val="009441EF"/>
    <w:rsid w:val="009444DC"/>
    <w:rsid w:val="00944C20"/>
    <w:rsid w:val="009466BD"/>
    <w:rsid w:val="009471FF"/>
    <w:rsid w:val="009504FE"/>
    <w:rsid w:val="00952EF3"/>
    <w:rsid w:val="00953657"/>
    <w:rsid w:val="00953AA6"/>
    <w:rsid w:val="00953EC9"/>
    <w:rsid w:val="00954C9A"/>
    <w:rsid w:val="00956016"/>
    <w:rsid w:val="009569D2"/>
    <w:rsid w:val="009578DE"/>
    <w:rsid w:val="009606F6"/>
    <w:rsid w:val="00960E89"/>
    <w:rsid w:val="0096119E"/>
    <w:rsid w:val="00961D55"/>
    <w:rsid w:val="009620DF"/>
    <w:rsid w:val="009653D3"/>
    <w:rsid w:val="00965904"/>
    <w:rsid w:val="00965AB8"/>
    <w:rsid w:val="009671E0"/>
    <w:rsid w:val="00967E2C"/>
    <w:rsid w:val="0097032F"/>
    <w:rsid w:val="009727B6"/>
    <w:rsid w:val="009729A8"/>
    <w:rsid w:val="00974D28"/>
    <w:rsid w:val="00975329"/>
    <w:rsid w:val="00975DA2"/>
    <w:rsid w:val="00975E49"/>
    <w:rsid w:val="00977AC3"/>
    <w:rsid w:val="00980146"/>
    <w:rsid w:val="00980B3D"/>
    <w:rsid w:val="00981056"/>
    <w:rsid w:val="00981DE2"/>
    <w:rsid w:val="00982A2B"/>
    <w:rsid w:val="009830C6"/>
    <w:rsid w:val="0098314C"/>
    <w:rsid w:val="009831A4"/>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0779"/>
    <w:rsid w:val="009B1F78"/>
    <w:rsid w:val="009B284A"/>
    <w:rsid w:val="009B2DCD"/>
    <w:rsid w:val="009B30B2"/>
    <w:rsid w:val="009B4623"/>
    <w:rsid w:val="009B6742"/>
    <w:rsid w:val="009B6D4A"/>
    <w:rsid w:val="009C082C"/>
    <w:rsid w:val="009C0ABC"/>
    <w:rsid w:val="009C2292"/>
    <w:rsid w:val="009C280B"/>
    <w:rsid w:val="009C31AC"/>
    <w:rsid w:val="009C3AD8"/>
    <w:rsid w:val="009C43F8"/>
    <w:rsid w:val="009C460A"/>
    <w:rsid w:val="009C533A"/>
    <w:rsid w:val="009C5F27"/>
    <w:rsid w:val="009C7286"/>
    <w:rsid w:val="009C7299"/>
    <w:rsid w:val="009C7DE2"/>
    <w:rsid w:val="009D0076"/>
    <w:rsid w:val="009D052E"/>
    <w:rsid w:val="009D3326"/>
    <w:rsid w:val="009D4046"/>
    <w:rsid w:val="009D44C7"/>
    <w:rsid w:val="009D53CD"/>
    <w:rsid w:val="009D5B26"/>
    <w:rsid w:val="009D6597"/>
    <w:rsid w:val="009D6D44"/>
    <w:rsid w:val="009D6D8B"/>
    <w:rsid w:val="009D7793"/>
    <w:rsid w:val="009D7878"/>
    <w:rsid w:val="009E137E"/>
    <w:rsid w:val="009E15BA"/>
    <w:rsid w:val="009E20E8"/>
    <w:rsid w:val="009E2E19"/>
    <w:rsid w:val="009E36BD"/>
    <w:rsid w:val="009E3ECB"/>
    <w:rsid w:val="009E4E90"/>
    <w:rsid w:val="009E5120"/>
    <w:rsid w:val="009E7580"/>
    <w:rsid w:val="009E7D3B"/>
    <w:rsid w:val="009F00C2"/>
    <w:rsid w:val="009F06B7"/>
    <w:rsid w:val="009F0BA6"/>
    <w:rsid w:val="009F0EC7"/>
    <w:rsid w:val="009F1D48"/>
    <w:rsid w:val="009F2541"/>
    <w:rsid w:val="009F34AA"/>
    <w:rsid w:val="009F448D"/>
    <w:rsid w:val="009F44AC"/>
    <w:rsid w:val="009F4C99"/>
    <w:rsid w:val="009F4FF7"/>
    <w:rsid w:val="009F513F"/>
    <w:rsid w:val="009F5987"/>
    <w:rsid w:val="009F5B34"/>
    <w:rsid w:val="009F6D7F"/>
    <w:rsid w:val="009F6EE3"/>
    <w:rsid w:val="009F75E8"/>
    <w:rsid w:val="009F7EA5"/>
    <w:rsid w:val="00A00925"/>
    <w:rsid w:val="00A027E9"/>
    <w:rsid w:val="00A04060"/>
    <w:rsid w:val="00A04D4A"/>
    <w:rsid w:val="00A04D91"/>
    <w:rsid w:val="00A05063"/>
    <w:rsid w:val="00A06998"/>
    <w:rsid w:val="00A100F1"/>
    <w:rsid w:val="00A104EA"/>
    <w:rsid w:val="00A1269F"/>
    <w:rsid w:val="00A12F9A"/>
    <w:rsid w:val="00A14534"/>
    <w:rsid w:val="00A15152"/>
    <w:rsid w:val="00A1586D"/>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25B9"/>
    <w:rsid w:val="00A3310C"/>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15C8"/>
    <w:rsid w:val="00A62F9E"/>
    <w:rsid w:val="00A633F8"/>
    <w:rsid w:val="00A634C0"/>
    <w:rsid w:val="00A63E36"/>
    <w:rsid w:val="00A63E4A"/>
    <w:rsid w:val="00A63F9E"/>
    <w:rsid w:val="00A64C92"/>
    <w:rsid w:val="00A6553B"/>
    <w:rsid w:val="00A66800"/>
    <w:rsid w:val="00A70479"/>
    <w:rsid w:val="00A71317"/>
    <w:rsid w:val="00A713A3"/>
    <w:rsid w:val="00A72A94"/>
    <w:rsid w:val="00A731BB"/>
    <w:rsid w:val="00A74B9C"/>
    <w:rsid w:val="00A75616"/>
    <w:rsid w:val="00A75799"/>
    <w:rsid w:val="00A75815"/>
    <w:rsid w:val="00A77060"/>
    <w:rsid w:val="00A77C07"/>
    <w:rsid w:val="00A80133"/>
    <w:rsid w:val="00A80C73"/>
    <w:rsid w:val="00A833B9"/>
    <w:rsid w:val="00A836E5"/>
    <w:rsid w:val="00A83F31"/>
    <w:rsid w:val="00A8482F"/>
    <w:rsid w:val="00A85310"/>
    <w:rsid w:val="00A86A5C"/>
    <w:rsid w:val="00A86AF5"/>
    <w:rsid w:val="00A86D4A"/>
    <w:rsid w:val="00A87006"/>
    <w:rsid w:val="00A902AC"/>
    <w:rsid w:val="00A90C16"/>
    <w:rsid w:val="00A937AF"/>
    <w:rsid w:val="00A93DA1"/>
    <w:rsid w:val="00A945C9"/>
    <w:rsid w:val="00A94A0F"/>
    <w:rsid w:val="00A94DCE"/>
    <w:rsid w:val="00A95085"/>
    <w:rsid w:val="00A96478"/>
    <w:rsid w:val="00A9733A"/>
    <w:rsid w:val="00A97732"/>
    <w:rsid w:val="00A977A0"/>
    <w:rsid w:val="00AA021F"/>
    <w:rsid w:val="00AA10A1"/>
    <w:rsid w:val="00AA17D1"/>
    <w:rsid w:val="00AA17E9"/>
    <w:rsid w:val="00AA3B8B"/>
    <w:rsid w:val="00AA3FED"/>
    <w:rsid w:val="00AA447D"/>
    <w:rsid w:val="00AA45D8"/>
    <w:rsid w:val="00AA5059"/>
    <w:rsid w:val="00AA5AC9"/>
    <w:rsid w:val="00AA64B1"/>
    <w:rsid w:val="00AA697B"/>
    <w:rsid w:val="00AA7486"/>
    <w:rsid w:val="00AA7C6D"/>
    <w:rsid w:val="00AB0164"/>
    <w:rsid w:val="00AB164C"/>
    <w:rsid w:val="00AB16D6"/>
    <w:rsid w:val="00AB1EE8"/>
    <w:rsid w:val="00AB267F"/>
    <w:rsid w:val="00AB3070"/>
    <w:rsid w:val="00AB32FD"/>
    <w:rsid w:val="00AB44E2"/>
    <w:rsid w:val="00AB453D"/>
    <w:rsid w:val="00AB5199"/>
    <w:rsid w:val="00AB5E0C"/>
    <w:rsid w:val="00AC02B0"/>
    <w:rsid w:val="00AC0763"/>
    <w:rsid w:val="00AC07D4"/>
    <w:rsid w:val="00AC0A55"/>
    <w:rsid w:val="00AC200A"/>
    <w:rsid w:val="00AC3588"/>
    <w:rsid w:val="00AC5886"/>
    <w:rsid w:val="00AC5B3E"/>
    <w:rsid w:val="00AC647E"/>
    <w:rsid w:val="00AD0D94"/>
    <w:rsid w:val="00AD1701"/>
    <w:rsid w:val="00AD1A4F"/>
    <w:rsid w:val="00AD457C"/>
    <w:rsid w:val="00AD52AA"/>
    <w:rsid w:val="00AD5442"/>
    <w:rsid w:val="00AD568C"/>
    <w:rsid w:val="00AD7A75"/>
    <w:rsid w:val="00AE1804"/>
    <w:rsid w:val="00AE3285"/>
    <w:rsid w:val="00AE4D96"/>
    <w:rsid w:val="00AE5179"/>
    <w:rsid w:val="00AE54E8"/>
    <w:rsid w:val="00AE5F85"/>
    <w:rsid w:val="00AE7733"/>
    <w:rsid w:val="00AE7B54"/>
    <w:rsid w:val="00AF0014"/>
    <w:rsid w:val="00AF165C"/>
    <w:rsid w:val="00AF46EB"/>
    <w:rsid w:val="00AF5E3E"/>
    <w:rsid w:val="00B032D7"/>
    <w:rsid w:val="00B03CF3"/>
    <w:rsid w:val="00B042A4"/>
    <w:rsid w:val="00B04E6C"/>
    <w:rsid w:val="00B05033"/>
    <w:rsid w:val="00B050D6"/>
    <w:rsid w:val="00B06044"/>
    <w:rsid w:val="00B06ECD"/>
    <w:rsid w:val="00B0710B"/>
    <w:rsid w:val="00B072CB"/>
    <w:rsid w:val="00B10463"/>
    <w:rsid w:val="00B11D35"/>
    <w:rsid w:val="00B11F21"/>
    <w:rsid w:val="00B137DB"/>
    <w:rsid w:val="00B137FB"/>
    <w:rsid w:val="00B13915"/>
    <w:rsid w:val="00B16D4E"/>
    <w:rsid w:val="00B16E14"/>
    <w:rsid w:val="00B16FE2"/>
    <w:rsid w:val="00B17A73"/>
    <w:rsid w:val="00B208A8"/>
    <w:rsid w:val="00B20AA5"/>
    <w:rsid w:val="00B20DF2"/>
    <w:rsid w:val="00B212BE"/>
    <w:rsid w:val="00B21AB0"/>
    <w:rsid w:val="00B21AD2"/>
    <w:rsid w:val="00B21B0B"/>
    <w:rsid w:val="00B21FA6"/>
    <w:rsid w:val="00B22916"/>
    <w:rsid w:val="00B25AD9"/>
    <w:rsid w:val="00B25B09"/>
    <w:rsid w:val="00B25FAE"/>
    <w:rsid w:val="00B26166"/>
    <w:rsid w:val="00B27968"/>
    <w:rsid w:val="00B33D82"/>
    <w:rsid w:val="00B3450A"/>
    <w:rsid w:val="00B34F14"/>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5839"/>
    <w:rsid w:val="00B47844"/>
    <w:rsid w:val="00B479A4"/>
    <w:rsid w:val="00B505F4"/>
    <w:rsid w:val="00B510BD"/>
    <w:rsid w:val="00B51A3C"/>
    <w:rsid w:val="00B5232B"/>
    <w:rsid w:val="00B5332C"/>
    <w:rsid w:val="00B53B13"/>
    <w:rsid w:val="00B5434D"/>
    <w:rsid w:val="00B54CE5"/>
    <w:rsid w:val="00B54EDA"/>
    <w:rsid w:val="00B562DC"/>
    <w:rsid w:val="00B56588"/>
    <w:rsid w:val="00B56CA6"/>
    <w:rsid w:val="00B60A06"/>
    <w:rsid w:val="00B60A4F"/>
    <w:rsid w:val="00B612C9"/>
    <w:rsid w:val="00B61A9D"/>
    <w:rsid w:val="00B62F55"/>
    <w:rsid w:val="00B63972"/>
    <w:rsid w:val="00B64137"/>
    <w:rsid w:val="00B65441"/>
    <w:rsid w:val="00B659C7"/>
    <w:rsid w:val="00B6617D"/>
    <w:rsid w:val="00B671A1"/>
    <w:rsid w:val="00B67629"/>
    <w:rsid w:val="00B70440"/>
    <w:rsid w:val="00B72AA3"/>
    <w:rsid w:val="00B72EDD"/>
    <w:rsid w:val="00B7394A"/>
    <w:rsid w:val="00B75EC1"/>
    <w:rsid w:val="00B77196"/>
    <w:rsid w:val="00B81070"/>
    <w:rsid w:val="00B81E2F"/>
    <w:rsid w:val="00B83292"/>
    <w:rsid w:val="00B835F9"/>
    <w:rsid w:val="00B83D48"/>
    <w:rsid w:val="00B84D81"/>
    <w:rsid w:val="00B859CE"/>
    <w:rsid w:val="00B85B57"/>
    <w:rsid w:val="00B86946"/>
    <w:rsid w:val="00B878BD"/>
    <w:rsid w:val="00B90673"/>
    <w:rsid w:val="00B90C06"/>
    <w:rsid w:val="00B9110D"/>
    <w:rsid w:val="00B91A06"/>
    <w:rsid w:val="00B92038"/>
    <w:rsid w:val="00B925C7"/>
    <w:rsid w:val="00B933C1"/>
    <w:rsid w:val="00B944F4"/>
    <w:rsid w:val="00BA0A50"/>
    <w:rsid w:val="00BA0BDD"/>
    <w:rsid w:val="00BA14D5"/>
    <w:rsid w:val="00BA2ABF"/>
    <w:rsid w:val="00BA3D56"/>
    <w:rsid w:val="00BA631B"/>
    <w:rsid w:val="00BA7ED6"/>
    <w:rsid w:val="00BB1BE7"/>
    <w:rsid w:val="00BB283C"/>
    <w:rsid w:val="00BB36ED"/>
    <w:rsid w:val="00BB3DE5"/>
    <w:rsid w:val="00BB4C53"/>
    <w:rsid w:val="00BB4FDE"/>
    <w:rsid w:val="00BB516F"/>
    <w:rsid w:val="00BB58D6"/>
    <w:rsid w:val="00BB6A03"/>
    <w:rsid w:val="00BB7B09"/>
    <w:rsid w:val="00BC03A3"/>
    <w:rsid w:val="00BC165C"/>
    <w:rsid w:val="00BC17D5"/>
    <w:rsid w:val="00BC28B0"/>
    <w:rsid w:val="00BC29CB"/>
    <w:rsid w:val="00BC340B"/>
    <w:rsid w:val="00BC3BE1"/>
    <w:rsid w:val="00BC4406"/>
    <w:rsid w:val="00BC4E58"/>
    <w:rsid w:val="00BC5448"/>
    <w:rsid w:val="00BC585C"/>
    <w:rsid w:val="00BC62F9"/>
    <w:rsid w:val="00BC772B"/>
    <w:rsid w:val="00BD05EA"/>
    <w:rsid w:val="00BD29EC"/>
    <w:rsid w:val="00BD33E2"/>
    <w:rsid w:val="00BD3B4A"/>
    <w:rsid w:val="00BD3C06"/>
    <w:rsid w:val="00BD46CF"/>
    <w:rsid w:val="00BD4E8F"/>
    <w:rsid w:val="00BD507C"/>
    <w:rsid w:val="00BD61C1"/>
    <w:rsid w:val="00BD6AFE"/>
    <w:rsid w:val="00BE0B59"/>
    <w:rsid w:val="00BE3C2A"/>
    <w:rsid w:val="00BE3D66"/>
    <w:rsid w:val="00BE451F"/>
    <w:rsid w:val="00BE485F"/>
    <w:rsid w:val="00BE54B5"/>
    <w:rsid w:val="00BE5820"/>
    <w:rsid w:val="00BE660F"/>
    <w:rsid w:val="00BE75E3"/>
    <w:rsid w:val="00BE796C"/>
    <w:rsid w:val="00BF05A6"/>
    <w:rsid w:val="00BF0D78"/>
    <w:rsid w:val="00BF0F07"/>
    <w:rsid w:val="00BF1284"/>
    <w:rsid w:val="00BF1BA1"/>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55F7"/>
    <w:rsid w:val="00C061AA"/>
    <w:rsid w:val="00C0651A"/>
    <w:rsid w:val="00C075EC"/>
    <w:rsid w:val="00C07F1D"/>
    <w:rsid w:val="00C108C9"/>
    <w:rsid w:val="00C10A3F"/>
    <w:rsid w:val="00C10B74"/>
    <w:rsid w:val="00C116DD"/>
    <w:rsid w:val="00C11753"/>
    <w:rsid w:val="00C12D6D"/>
    <w:rsid w:val="00C1395C"/>
    <w:rsid w:val="00C13BF4"/>
    <w:rsid w:val="00C15224"/>
    <w:rsid w:val="00C153CD"/>
    <w:rsid w:val="00C15C0E"/>
    <w:rsid w:val="00C15CA7"/>
    <w:rsid w:val="00C16A1C"/>
    <w:rsid w:val="00C17047"/>
    <w:rsid w:val="00C17253"/>
    <w:rsid w:val="00C177DC"/>
    <w:rsid w:val="00C20297"/>
    <w:rsid w:val="00C21881"/>
    <w:rsid w:val="00C21AAF"/>
    <w:rsid w:val="00C226F8"/>
    <w:rsid w:val="00C2314A"/>
    <w:rsid w:val="00C247C3"/>
    <w:rsid w:val="00C24E8D"/>
    <w:rsid w:val="00C252F8"/>
    <w:rsid w:val="00C256E9"/>
    <w:rsid w:val="00C27426"/>
    <w:rsid w:val="00C300D3"/>
    <w:rsid w:val="00C31712"/>
    <w:rsid w:val="00C3233A"/>
    <w:rsid w:val="00C33183"/>
    <w:rsid w:val="00C33197"/>
    <w:rsid w:val="00C3352D"/>
    <w:rsid w:val="00C335F4"/>
    <w:rsid w:val="00C33910"/>
    <w:rsid w:val="00C33F24"/>
    <w:rsid w:val="00C33F42"/>
    <w:rsid w:val="00C34240"/>
    <w:rsid w:val="00C34794"/>
    <w:rsid w:val="00C352E8"/>
    <w:rsid w:val="00C36724"/>
    <w:rsid w:val="00C373B8"/>
    <w:rsid w:val="00C377A2"/>
    <w:rsid w:val="00C4011B"/>
    <w:rsid w:val="00C41807"/>
    <w:rsid w:val="00C42D0D"/>
    <w:rsid w:val="00C43D47"/>
    <w:rsid w:val="00C43E7E"/>
    <w:rsid w:val="00C43F4B"/>
    <w:rsid w:val="00C44830"/>
    <w:rsid w:val="00C45900"/>
    <w:rsid w:val="00C470FD"/>
    <w:rsid w:val="00C50214"/>
    <w:rsid w:val="00C502F2"/>
    <w:rsid w:val="00C514BA"/>
    <w:rsid w:val="00C52A62"/>
    <w:rsid w:val="00C539C8"/>
    <w:rsid w:val="00C53ABB"/>
    <w:rsid w:val="00C5495D"/>
    <w:rsid w:val="00C578FE"/>
    <w:rsid w:val="00C60771"/>
    <w:rsid w:val="00C61A30"/>
    <w:rsid w:val="00C63304"/>
    <w:rsid w:val="00C640AF"/>
    <w:rsid w:val="00C65050"/>
    <w:rsid w:val="00C651E3"/>
    <w:rsid w:val="00C65589"/>
    <w:rsid w:val="00C6565B"/>
    <w:rsid w:val="00C65948"/>
    <w:rsid w:val="00C65C1F"/>
    <w:rsid w:val="00C65FAF"/>
    <w:rsid w:val="00C66AB2"/>
    <w:rsid w:val="00C70D9E"/>
    <w:rsid w:val="00C71F84"/>
    <w:rsid w:val="00C726AF"/>
    <w:rsid w:val="00C72DB1"/>
    <w:rsid w:val="00C72DFA"/>
    <w:rsid w:val="00C73A66"/>
    <w:rsid w:val="00C74487"/>
    <w:rsid w:val="00C755F7"/>
    <w:rsid w:val="00C7601E"/>
    <w:rsid w:val="00C766C3"/>
    <w:rsid w:val="00C77965"/>
    <w:rsid w:val="00C77FD2"/>
    <w:rsid w:val="00C82B0C"/>
    <w:rsid w:val="00C84E16"/>
    <w:rsid w:val="00C86271"/>
    <w:rsid w:val="00C87442"/>
    <w:rsid w:val="00C90186"/>
    <w:rsid w:val="00C90FE6"/>
    <w:rsid w:val="00C913AA"/>
    <w:rsid w:val="00C91BD8"/>
    <w:rsid w:val="00C91D1E"/>
    <w:rsid w:val="00C92C5A"/>
    <w:rsid w:val="00C93E92"/>
    <w:rsid w:val="00C941BA"/>
    <w:rsid w:val="00C94B25"/>
    <w:rsid w:val="00C95511"/>
    <w:rsid w:val="00C958D8"/>
    <w:rsid w:val="00C96E5D"/>
    <w:rsid w:val="00CA1CCB"/>
    <w:rsid w:val="00CA1D56"/>
    <w:rsid w:val="00CA3048"/>
    <w:rsid w:val="00CA4D6E"/>
    <w:rsid w:val="00CA5215"/>
    <w:rsid w:val="00CA59E0"/>
    <w:rsid w:val="00CA6082"/>
    <w:rsid w:val="00CA7107"/>
    <w:rsid w:val="00CA780D"/>
    <w:rsid w:val="00CA7E98"/>
    <w:rsid w:val="00CB0DCD"/>
    <w:rsid w:val="00CB1234"/>
    <w:rsid w:val="00CB1C9C"/>
    <w:rsid w:val="00CB2676"/>
    <w:rsid w:val="00CB3CDF"/>
    <w:rsid w:val="00CB57E5"/>
    <w:rsid w:val="00CB5FB5"/>
    <w:rsid w:val="00CB7EFC"/>
    <w:rsid w:val="00CC02EA"/>
    <w:rsid w:val="00CC1839"/>
    <w:rsid w:val="00CC22A6"/>
    <w:rsid w:val="00CC273F"/>
    <w:rsid w:val="00CC4609"/>
    <w:rsid w:val="00CC58A2"/>
    <w:rsid w:val="00CC7422"/>
    <w:rsid w:val="00CC7F90"/>
    <w:rsid w:val="00CD2504"/>
    <w:rsid w:val="00CD444A"/>
    <w:rsid w:val="00CD4F28"/>
    <w:rsid w:val="00CD55EC"/>
    <w:rsid w:val="00CD586A"/>
    <w:rsid w:val="00CD7360"/>
    <w:rsid w:val="00CE0225"/>
    <w:rsid w:val="00CE22E4"/>
    <w:rsid w:val="00CE3DFA"/>
    <w:rsid w:val="00CE432E"/>
    <w:rsid w:val="00CF1153"/>
    <w:rsid w:val="00CF27AC"/>
    <w:rsid w:val="00CF2DE3"/>
    <w:rsid w:val="00CF40C9"/>
    <w:rsid w:val="00CF452D"/>
    <w:rsid w:val="00D00664"/>
    <w:rsid w:val="00D00C4F"/>
    <w:rsid w:val="00D00D27"/>
    <w:rsid w:val="00D00E3F"/>
    <w:rsid w:val="00D011D9"/>
    <w:rsid w:val="00D01574"/>
    <w:rsid w:val="00D02E34"/>
    <w:rsid w:val="00D02ED9"/>
    <w:rsid w:val="00D0379F"/>
    <w:rsid w:val="00D03C94"/>
    <w:rsid w:val="00D058C1"/>
    <w:rsid w:val="00D05CAD"/>
    <w:rsid w:val="00D06530"/>
    <w:rsid w:val="00D0661D"/>
    <w:rsid w:val="00D06A85"/>
    <w:rsid w:val="00D0734E"/>
    <w:rsid w:val="00D0798D"/>
    <w:rsid w:val="00D1003F"/>
    <w:rsid w:val="00D1105F"/>
    <w:rsid w:val="00D113CC"/>
    <w:rsid w:val="00D1152F"/>
    <w:rsid w:val="00D124D4"/>
    <w:rsid w:val="00D12FEF"/>
    <w:rsid w:val="00D156BA"/>
    <w:rsid w:val="00D16ACB"/>
    <w:rsid w:val="00D177FA"/>
    <w:rsid w:val="00D17C8C"/>
    <w:rsid w:val="00D17D62"/>
    <w:rsid w:val="00D22040"/>
    <w:rsid w:val="00D23D96"/>
    <w:rsid w:val="00D25891"/>
    <w:rsid w:val="00D25C02"/>
    <w:rsid w:val="00D26C0A"/>
    <w:rsid w:val="00D26E81"/>
    <w:rsid w:val="00D2739B"/>
    <w:rsid w:val="00D27A01"/>
    <w:rsid w:val="00D30ED5"/>
    <w:rsid w:val="00D31793"/>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057D"/>
    <w:rsid w:val="00D4255C"/>
    <w:rsid w:val="00D42D94"/>
    <w:rsid w:val="00D44E76"/>
    <w:rsid w:val="00D45F75"/>
    <w:rsid w:val="00D4633F"/>
    <w:rsid w:val="00D474DF"/>
    <w:rsid w:val="00D4774F"/>
    <w:rsid w:val="00D47D7B"/>
    <w:rsid w:val="00D50151"/>
    <w:rsid w:val="00D50423"/>
    <w:rsid w:val="00D511E7"/>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3E0C"/>
    <w:rsid w:val="00D74A11"/>
    <w:rsid w:val="00D75609"/>
    <w:rsid w:val="00D75DDA"/>
    <w:rsid w:val="00D77779"/>
    <w:rsid w:val="00D81E01"/>
    <w:rsid w:val="00D82033"/>
    <w:rsid w:val="00D82595"/>
    <w:rsid w:val="00D82B3A"/>
    <w:rsid w:val="00D84B5A"/>
    <w:rsid w:val="00D85251"/>
    <w:rsid w:val="00D85771"/>
    <w:rsid w:val="00D857D4"/>
    <w:rsid w:val="00D85DF7"/>
    <w:rsid w:val="00D87827"/>
    <w:rsid w:val="00D878E5"/>
    <w:rsid w:val="00D879CB"/>
    <w:rsid w:val="00D879E1"/>
    <w:rsid w:val="00D87A7E"/>
    <w:rsid w:val="00D90A6C"/>
    <w:rsid w:val="00D90F5B"/>
    <w:rsid w:val="00D91671"/>
    <w:rsid w:val="00D927F0"/>
    <w:rsid w:val="00D932D0"/>
    <w:rsid w:val="00D94283"/>
    <w:rsid w:val="00D94896"/>
    <w:rsid w:val="00D95FA7"/>
    <w:rsid w:val="00D96256"/>
    <w:rsid w:val="00D968DC"/>
    <w:rsid w:val="00D970F7"/>
    <w:rsid w:val="00D974D8"/>
    <w:rsid w:val="00D97623"/>
    <w:rsid w:val="00DA00DC"/>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6AED"/>
    <w:rsid w:val="00DB7A26"/>
    <w:rsid w:val="00DB7C5A"/>
    <w:rsid w:val="00DB7F5A"/>
    <w:rsid w:val="00DC0928"/>
    <w:rsid w:val="00DC248F"/>
    <w:rsid w:val="00DC2887"/>
    <w:rsid w:val="00DC5716"/>
    <w:rsid w:val="00DC5D81"/>
    <w:rsid w:val="00DC79EE"/>
    <w:rsid w:val="00DD0849"/>
    <w:rsid w:val="00DD1040"/>
    <w:rsid w:val="00DD336D"/>
    <w:rsid w:val="00DD3A2C"/>
    <w:rsid w:val="00DD4544"/>
    <w:rsid w:val="00DD45A9"/>
    <w:rsid w:val="00DD6AFC"/>
    <w:rsid w:val="00DD6DF2"/>
    <w:rsid w:val="00DD775E"/>
    <w:rsid w:val="00DE1467"/>
    <w:rsid w:val="00DE2447"/>
    <w:rsid w:val="00DE53CD"/>
    <w:rsid w:val="00DE580B"/>
    <w:rsid w:val="00DE6BFC"/>
    <w:rsid w:val="00DE7509"/>
    <w:rsid w:val="00DE7B66"/>
    <w:rsid w:val="00DF0BD0"/>
    <w:rsid w:val="00DF18F6"/>
    <w:rsid w:val="00DF2109"/>
    <w:rsid w:val="00DF232D"/>
    <w:rsid w:val="00DF3DE1"/>
    <w:rsid w:val="00DF56B0"/>
    <w:rsid w:val="00DF748E"/>
    <w:rsid w:val="00E00A25"/>
    <w:rsid w:val="00E00F25"/>
    <w:rsid w:val="00E01398"/>
    <w:rsid w:val="00E018CF"/>
    <w:rsid w:val="00E0273B"/>
    <w:rsid w:val="00E042E0"/>
    <w:rsid w:val="00E04CD8"/>
    <w:rsid w:val="00E0568D"/>
    <w:rsid w:val="00E0706E"/>
    <w:rsid w:val="00E10931"/>
    <w:rsid w:val="00E12494"/>
    <w:rsid w:val="00E12541"/>
    <w:rsid w:val="00E1308B"/>
    <w:rsid w:val="00E14FA8"/>
    <w:rsid w:val="00E15C25"/>
    <w:rsid w:val="00E16F57"/>
    <w:rsid w:val="00E1724A"/>
    <w:rsid w:val="00E20A38"/>
    <w:rsid w:val="00E20E75"/>
    <w:rsid w:val="00E21068"/>
    <w:rsid w:val="00E211F4"/>
    <w:rsid w:val="00E221FB"/>
    <w:rsid w:val="00E23364"/>
    <w:rsid w:val="00E2376A"/>
    <w:rsid w:val="00E24B7E"/>
    <w:rsid w:val="00E258D7"/>
    <w:rsid w:val="00E25FE0"/>
    <w:rsid w:val="00E26A65"/>
    <w:rsid w:val="00E26E68"/>
    <w:rsid w:val="00E274D8"/>
    <w:rsid w:val="00E31E1D"/>
    <w:rsid w:val="00E31E89"/>
    <w:rsid w:val="00E31EFC"/>
    <w:rsid w:val="00E32041"/>
    <w:rsid w:val="00E33178"/>
    <w:rsid w:val="00E33EF2"/>
    <w:rsid w:val="00E33F32"/>
    <w:rsid w:val="00E37B44"/>
    <w:rsid w:val="00E40484"/>
    <w:rsid w:val="00E41039"/>
    <w:rsid w:val="00E41B89"/>
    <w:rsid w:val="00E4222F"/>
    <w:rsid w:val="00E43BC2"/>
    <w:rsid w:val="00E447D9"/>
    <w:rsid w:val="00E454BD"/>
    <w:rsid w:val="00E45C31"/>
    <w:rsid w:val="00E45DA4"/>
    <w:rsid w:val="00E469D7"/>
    <w:rsid w:val="00E46B6B"/>
    <w:rsid w:val="00E501A5"/>
    <w:rsid w:val="00E5088C"/>
    <w:rsid w:val="00E50C9B"/>
    <w:rsid w:val="00E51798"/>
    <w:rsid w:val="00E52664"/>
    <w:rsid w:val="00E52B02"/>
    <w:rsid w:val="00E5307B"/>
    <w:rsid w:val="00E54492"/>
    <w:rsid w:val="00E545BB"/>
    <w:rsid w:val="00E54F83"/>
    <w:rsid w:val="00E55FEE"/>
    <w:rsid w:val="00E60FFF"/>
    <w:rsid w:val="00E6203F"/>
    <w:rsid w:val="00E62380"/>
    <w:rsid w:val="00E63064"/>
    <w:rsid w:val="00E63CD3"/>
    <w:rsid w:val="00E64D18"/>
    <w:rsid w:val="00E64D93"/>
    <w:rsid w:val="00E6527D"/>
    <w:rsid w:val="00E662CF"/>
    <w:rsid w:val="00E66746"/>
    <w:rsid w:val="00E67569"/>
    <w:rsid w:val="00E675AE"/>
    <w:rsid w:val="00E70EFF"/>
    <w:rsid w:val="00E71D8F"/>
    <w:rsid w:val="00E72BF7"/>
    <w:rsid w:val="00E741AE"/>
    <w:rsid w:val="00E74C7C"/>
    <w:rsid w:val="00E74E52"/>
    <w:rsid w:val="00E75A19"/>
    <w:rsid w:val="00E81867"/>
    <w:rsid w:val="00E81947"/>
    <w:rsid w:val="00E838BF"/>
    <w:rsid w:val="00E84670"/>
    <w:rsid w:val="00E86371"/>
    <w:rsid w:val="00E863F1"/>
    <w:rsid w:val="00E86BB7"/>
    <w:rsid w:val="00E90C8C"/>
    <w:rsid w:val="00E91FC5"/>
    <w:rsid w:val="00E93E3C"/>
    <w:rsid w:val="00E94C49"/>
    <w:rsid w:val="00E95012"/>
    <w:rsid w:val="00E97FD3"/>
    <w:rsid w:val="00EA0120"/>
    <w:rsid w:val="00EA1378"/>
    <w:rsid w:val="00EA19A8"/>
    <w:rsid w:val="00EA4A90"/>
    <w:rsid w:val="00EA5454"/>
    <w:rsid w:val="00EA5692"/>
    <w:rsid w:val="00EA644A"/>
    <w:rsid w:val="00EA7EB0"/>
    <w:rsid w:val="00EB0423"/>
    <w:rsid w:val="00EB24EC"/>
    <w:rsid w:val="00EB2F51"/>
    <w:rsid w:val="00EB53B5"/>
    <w:rsid w:val="00EB5DA5"/>
    <w:rsid w:val="00EB646B"/>
    <w:rsid w:val="00EB7B5B"/>
    <w:rsid w:val="00EC0AF5"/>
    <w:rsid w:val="00EC0B0E"/>
    <w:rsid w:val="00EC0C69"/>
    <w:rsid w:val="00EC1301"/>
    <w:rsid w:val="00EC1D72"/>
    <w:rsid w:val="00EC2BFC"/>
    <w:rsid w:val="00EC430B"/>
    <w:rsid w:val="00EC4698"/>
    <w:rsid w:val="00EC492E"/>
    <w:rsid w:val="00EC5359"/>
    <w:rsid w:val="00EC5B59"/>
    <w:rsid w:val="00EC7D19"/>
    <w:rsid w:val="00ED0420"/>
    <w:rsid w:val="00ED1208"/>
    <w:rsid w:val="00ED30A6"/>
    <w:rsid w:val="00ED32E6"/>
    <w:rsid w:val="00ED3311"/>
    <w:rsid w:val="00ED3762"/>
    <w:rsid w:val="00ED3B9A"/>
    <w:rsid w:val="00ED3E1E"/>
    <w:rsid w:val="00ED3F4F"/>
    <w:rsid w:val="00ED4AF5"/>
    <w:rsid w:val="00ED5297"/>
    <w:rsid w:val="00ED5946"/>
    <w:rsid w:val="00ED63C7"/>
    <w:rsid w:val="00EE02AD"/>
    <w:rsid w:val="00EE28E3"/>
    <w:rsid w:val="00EE365B"/>
    <w:rsid w:val="00EE4E75"/>
    <w:rsid w:val="00EF0071"/>
    <w:rsid w:val="00EF0D55"/>
    <w:rsid w:val="00EF18F7"/>
    <w:rsid w:val="00EF1ECD"/>
    <w:rsid w:val="00EF29B4"/>
    <w:rsid w:val="00EF3889"/>
    <w:rsid w:val="00EF3E4D"/>
    <w:rsid w:val="00EF4C87"/>
    <w:rsid w:val="00EF6583"/>
    <w:rsid w:val="00EF66EB"/>
    <w:rsid w:val="00EF67C9"/>
    <w:rsid w:val="00EF6CAF"/>
    <w:rsid w:val="00EF78D3"/>
    <w:rsid w:val="00EF7911"/>
    <w:rsid w:val="00EF79C0"/>
    <w:rsid w:val="00F00111"/>
    <w:rsid w:val="00F002B5"/>
    <w:rsid w:val="00F0099D"/>
    <w:rsid w:val="00F023A8"/>
    <w:rsid w:val="00F03004"/>
    <w:rsid w:val="00F03764"/>
    <w:rsid w:val="00F03B2E"/>
    <w:rsid w:val="00F05DB0"/>
    <w:rsid w:val="00F0603F"/>
    <w:rsid w:val="00F06629"/>
    <w:rsid w:val="00F07E4C"/>
    <w:rsid w:val="00F1018E"/>
    <w:rsid w:val="00F108FB"/>
    <w:rsid w:val="00F1476C"/>
    <w:rsid w:val="00F14934"/>
    <w:rsid w:val="00F17C7D"/>
    <w:rsid w:val="00F17E52"/>
    <w:rsid w:val="00F22689"/>
    <w:rsid w:val="00F23879"/>
    <w:rsid w:val="00F24D1C"/>
    <w:rsid w:val="00F25730"/>
    <w:rsid w:val="00F2581A"/>
    <w:rsid w:val="00F26CFF"/>
    <w:rsid w:val="00F27AD0"/>
    <w:rsid w:val="00F3117A"/>
    <w:rsid w:val="00F31248"/>
    <w:rsid w:val="00F32639"/>
    <w:rsid w:val="00F33D19"/>
    <w:rsid w:val="00F3481F"/>
    <w:rsid w:val="00F3506E"/>
    <w:rsid w:val="00F360B7"/>
    <w:rsid w:val="00F36E36"/>
    <w:rsid w:val="00F405EA"/>
    <w:rsid w:val="00F4138D"/>
    <w:rsid w:val="00F41B9C"/>
    <w:rsid w:val="00F42B5B"/>
    <w:rsid w:val="00F4357A"/>
    <w:rsid w:val="00F4383C"/>
    <w:rsid w:val="00F44B72"/>
    <w:rsid w:val="00F451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2F5"/>
    <w:rsid w:val="00F70E71"/>
    <w:rsid w:val="00F70EA5"/>
    <w:rsid w:val="00F71389"/>
    <w:rsid w:val="00F72A4E"/>
    <w:rsid w:val="00F72CCD"/>
    <w:rsid w:val="00F73804"/>
    <w:rsid w:val="00F74093"/>
    <w:rsid w:val="00F746D5"/>
    <w:rsid w:val="00F747C0"/>
    <w:rsid w:val="00F7577B"/>
    <w:rsid w:val="00F777A2"/>
    <w:rsid w:val="00F80EAC"/>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3DD7"/>
    <w:rsid w:val="00FA518E"/>
    <w:rsid w:val="00FA5A7A"/>
    <w:rsid w:val="00FA5E0A"/>
    <w:rsid w:val="00FA60F2"/>
    <w:rsid w:val="00FA642A"/>
    <w:rsid w:val="00FB0B2B"/>
    <w:rsid w:val="00FB1469"/>
    <w:rsid w:val="00FB2867"/>
    <w:rsid w:val="00FB3189"/>
    <w:rsid w:val="00FB347C"/>
    <w:rsid w:val="00FB3871"/>
    <w:rsid w:val="00FB54F2"/>
    <w:rsid w:val="00FB5E95"/>
    <w:rsid w:val="00FB77E6"/>
    <w:rsid w:val="00FC08B9"/>
    <w:rsid w:val="00FC0996"/>
    <w:rsid w:val="00FC0C79"/>
    <w:rsid w:val="00FC1F1D"/>
    <w:rsid w:val="00FC2A11"/>
    <w:rsid w:val="00FC3227"/>
    <w:rsid w:val="00FC40E3"/>
    <w:rsid w:val="00FC50BC"/>
    <w:rsid w:val="00FC57A0"/>
    <w:rsid w:val="00FC72F8"/>
    <w:rsid w:val="00FC75E0"/>
    <w:rsid w:val="00FC7DFA"/>
    <w:rsid w:val="00FD0B50"/>
    <w:rsid w:val="00FD1A79"/>
    <w:rsid w:val="00FD2A31"/>
    <w:rsid w:val="00FD2EEC"/>
    <w:rsid w:val="00FD3636"/>
    <w:rsid w:val="00FD3750"/>
    <w:rsid w:val="00FD607E"/>
    <w:rsid w:val="00FD6F9E"/>
    <w:rsid w:val="00FD73BD"/>
    <w:rsid w:val="00FE1FCF"/>
    <w:rsid w:val="00FE249C"/>
    <w:rsid w:val="00FE350C"/>
    <w:rsid w:val="00FE3515"/>
    <w:rsid w:val="00FE46EF"/>
    <w:rsid w:val="00FE502B"/>
    <w:rsid w:val="00FE64EA"/>
    <w:rsid w:val="00FE7091"/>
    <w:rsid w:val="00FE726B"/>
    <w:rsid w:val="00FF233C"/>
    <w:rsid w:val="00FF31B6"/>
    <w:rsid w:val="00FF34EE"/>
    <w:rsid w:val="00FF41AD"/>
    <w:rsid w:val="00FF41F6"/>
    <w:rsid w:val="00FF45CA"/>
    <w:rsid w:val="00FF4BD1"/>
    <w:rsid w:val="00FF5B12"/>
    <w:rsid w:val="00FF6BBC"/>
    <w:rsid w:val="00FF6DB2"/>
    <w:rsid w:val="00FF6F71"/>
    <w:rsid w:val="00FF7C72"/>
    <w:rsid w:val="11E8B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DD33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Strong">
    <w:name w:val="Strong"/>
    <w:basedOn w:val="DefaultParagraphFont"/>
    <w:uiPriority w:val="22"/>
    <w:qFormat/>
    <w:rsid w:val="00D50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25BB5241-EC9C-433E-B334-5691E6C8D482}"/>
</file>

<file path=customXml/itemProps3.xml><?xml version="1.0" encoding="utf-8"?>
<ds:datastoreItem xmlns:ds="http://schemas.openxmlformats.org/officeDocument/2006/customXml" ds:itemID="{C87248EC-6696-4AEA-BECF-4C9BAF59F9A0}"/>
</file>

<file path=customXml/itemProps4.xml><?xml version="1.0" encoding="utf-8"?>
<ds:datastoreItem xmlns:ds="http://schemas.openxmlformats.org/officeDocument/2006/customXml" ds:itemID="{E0612A59-F37B-4FDC-A274-4A4F1A108261}"/>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2144</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2025-09-15T12:54:00Z</dcterms:created>
  <dcterms:modified xsi:type="dcterms:W3CDTF">2025-09-15T12:54:00Z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