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361F3" w14:textId="77777777" w:rsidR="00EB404B" w:rsidRPr="00EB404B" w:rsidRDefault="00EB404B" w:rsidP="00EB404B">
      <w:pPr>
        <w:ind w:left="4320" w:firstLine="720"/>
        <w:textAlignment w:val="baseline"/>
        <w:rPr>
          <w:rFonts w:ascii="Segoe UI" w:hAnsi="Segoe UI" w:cs="Segoe UI"/>
          <w:sz w:val="18"/>
          <w:szCs w:val="18"/>
          <w:lang w:val="en-US"/>
        </w:rPr>
      </w:pPr>
      <w:r w:rsidRPr="00EB404B">
        <w:rPr>
          <w:szCs w:val="24"/>
        </w:rPr>
        <w:t>PATVIRTINTA </w:t>
      </w:r>
      <w:r w:rsidRPr="00EB404B">
        <w:rPr>
          <w:szCs w:val="24"/>
          <w:lang w:val="en-US"/>
        </w:rPr>
        <w:t> </w:t>
      </w:r>
    </w:p>
    <w:p w14:paraId="1DF1895C" w14:textId="77777777" w:rsidR="00EB404B" w:rsidRPr="00EB404B" w:rsidRDefault="00EB404B" w:rsidP="00EB404B">
      <w:pPr>
        <w:ind w:left="4320" w:firstLine="720"/>
        <w:textAlignment w:val="baseline"/>
        <w:rPr>
          <w:rFonts w:ascii="Segoe UI" w:hAnsi="Segoe UI" w:cs="Segoe UI"/>
          <w:sz w:val="18"/>
          <w:szCs w:val="18"/>
          <w:lang w:val="en-US"/>
        </w:rPr>
      </w:pPr>
      <w:r w:rsidRPr="00EB404B">
        <w:rPr>
          <w:szCs w:val="24"/>
        </w:rPr>
        <w:t>Viešųjų pirkimų tarnybos direktoriaus </w:t>
      </w:r>
      <w:r w:rsidRPr="00EB404B">
        <w:rPr>
          <w:szCs w:val="24"/>
          <w:lang w:val="en-US"/>
        </w:rPr>
        <w:t> </w:t>
      </w:r>
    </w:p>
    <w:p w14:paraId="562F5F58" w14:textId="77777777" w:rsidR="00EB404B" w:rsidRPr="00EB404B" w:rsidRDefault="00EB404B" w:rsidP="00EB404B">
      <w:pPr>
        <w:ind w:left="5040"/>
        <w:textAlignment w:val="baseline"/>
        <w:rPr>
          <w:rFonts w:ascii="Segoe UI" w:hAnsi="Segoe UI" w:cs="Segoe UI"/>
          <w:sz w:val="18"/>
          <w:szCs w:val="18"/>
          <w:lang w:val="en-US"/>
        </w:rPr>
      </w:pPr>
      <w:r w:rsidRPr="00EB404B">
        <w:rPr>
          <w:szCs w:val="24"/>
        </w:rPr>
        <w:t>2024 m. gruodžio 30 d. įsakymu Nr. 1S-209 </w:t>
      </w:r>
      <w:r w:rsidRPr="00EB404B">
        <w:rPr>
          <w:szCs w:val="24"/>
          <w:lang w:val="en-US"/>
        </w:rPr>
        <w:t> </w:t>
      </w:r>
    </w:p>
    <w:p w14:paraId="72699366" w14:textId="77777777" w:rsidR="00EB404B" w:rsidRPr="00EB404B" w:rsidRDefault="00EB404B" w:rsidP="00EB404B">
      <w:pPr>
        <w:ind w:left="210" w:firstLine="4815"/>
        <w:textAlignment w:val="baseline"/>
        <w:rPr>
          <w:rFonts w:ascii="Segoe UI" w:hAnsi="Segoe UI" w:cs="Segoe UI"/>
          <w:sz w:val="18"/>
          <w:szCs w:val="18"/>
          <w:lang w:val="en-US"/>
        </w:rPr>
      </w:pPr>
      <w:r w:rsidRPr="00EB404B">
        <w:rPr>
          <w:color w:val="000000"/>
          <w:szCs w:val="24"/>
        </w:rPr>
        <w:t>(Viešųjų pirkimų tarnybos direktoriaus</w:t>
      </w:r>
      <w:r w:rsidRPr="00EB404B">
        <w:rPr>
          <w:color w:val="000000"/>
          <w:szCs w:val="24"/>
          <w:lang w:val="en-US"/>
        </w:rPr>
        <w:t> </w:t>
      </w:r>
    </w:p>
    <w:p w14:paraId="5748A77D" w14:textId="77777777" w:rsidR="00EB404B" w:rsidRPr="00EB404B" w:rsidRDefault="00EB404B" w:rsidP="00EB404B">
      <w:pPr>
        <w:ind w:left="5040"/>
        <w:textAlignment w:val="baseline"/>
        <w:rPr>
          <w:rFonts w:ascii="Segoe UI" w:hAnsi="Segoe UI" w:cs="Segoe UI"/>
          <w:sz w:val="18"/>
          <w:szCs w:val="18"/>
          <w:lang w:val="en-US"/>
        </w:rPr>
      </w:pPr>
      <w:r w:rsidRPr="00EB404B">
        <w:rPr>
          <w:color w:val="000000"/>
          <w:szCs w:val="24"/>
        </w:rPr>
        <w:t>2025 m. balandžio 17 d. įsakymo Nr. 1S-52 </w:t>
      </w:r>
      <w:r w:rsidRPr="00EB404B">
        <w:rPr>
          <w:color w:val="000000"/>
          <w:szCs w:val="24"/>
          <w:lang w:val="en-US"/>
        </w:rPr>
        <w:t> </w:t>
      </w:r>
    </w:p>
    <w:p w14:paraId="194E54EF" w14:textId="77777777" w:rsidR="00EB404B" w:rsidRPr="00EB404B" w:rsidRDefault="00EB404B" w:rsidP="00EB404B">
      <w:pPr>
        <w:ind w:left="5040"/>
        <w:textAlignment w:val="baseline"/>
        <w:rPr>
          <w:rFonts w:ascii="Segoe UI" w:hAnsi="Segoe UI" w:cs="Segoe UI"/>
          <w:sz w:val="18"/>
          <w:szCs w:val="18"/>
          <w:lang w:val="en-US"/>
        </w:rPr>
      </w:pPr>
      <w:r w:rsidRPr="00EB404B">
        <w:rPr>
          <w:color w:val="000000"/>
          <w:szCs w:val="24"/>
        </w:rPr>
        <w:t>redakcija)</w:t>
      </w:r>
      <w:r w:rsidRPr="00EB404B">
        <w:rPr>
          <w:color w:val="000000"/>
          <w:szCs w:val="24"/>
          <w:lang w:val="en-US"/>
        </w:rPr>
        <w:t> </w:t>
      </w:r>
    </w:p>
    <w:p w14:paraId="6D1D053A" w14:textId="77777777" w:rsidR="00EB404B" w:rsidRPr="00EB404B" w:rsidRDefault="00EB404B" w:rsidP="00EB404B">
      <w:pPr>
        <w:tabs>
          <w:tab w:val="left" w:pos="7692"/>
        </w:tabs>
        <w:textAlignment w:val="center"/>
        <w:rPr>
          <w:szCs w:val="24"/>
        </w:rPr>
      </w:pPr>
    </w:p>
    <w:p w14:paraId="0D5E68F3" w14:textId="77777777" w:rsidR="00EB404B" w:rsidRPr="00EB404B" w:rsidRDefault="00EB404B" w:rsidP="00EB404B">
      <w:pPr>
        <w:tabs>
          <w:tab w:val="left" w:pos="5400"/>
        </w:tabs>
        <w:textAlignment w:val="center"/>
        <w:rPr>
          <w:szCs w:val="24"/>
        </w:rPr>
      </w:pPr>
    </w:p>
    <w:p w14:paraId="79ECF4E3" w14:textId="77777777" w:rsidR="00EB404B" w:rsidRPr="00EB404B" w:rsidRDefault="00EB404B" w:rsidP="00EB404B">
      <w:pPr>
        <w:tabs>
          <w:tab w:val="left" w:pos="5400"/>
        </w:tabs>
        <w:textAlignment w:val="center"/>
        <w:rPr>
          <w:szCs w:val="24"/>
        </w:rPr>
      </w:pPr>
    </w:p>
    <w:p w14:paraId="127B94AA" w14:textId="77777777" w:rsidR="00EB404B" w:rsidRPr="00EB404B" w:rsidRDefault="00EB404B" w:rsidP="00EB404B">
      <w:pPr>
        <w:widowControl w:val="0"/>
        <w:tabs>
          <w:tab w:val="left" w:pos="567"/>
          <w:tab w:val="left" w:pos="851"/>
        </w:tabs>
        <w:jc w:val="center"/>
        <w:rPr>
          <w:b/>
          <w:bCs/>
          <w:caps/>
          <w:szCs w:val="24"/>
        </w:rPr>
      </w:pPr>
      <w:r w:rsidRPr="00EB404B">
        <w:rPr>
          <w:b/>
          <w:bCs/>
          <w:caps/>
          <w:szCs w:val="24"/>
        </w:rPr>
        <w:t>paslaugų pirkimo-pardavimo sutarties Specialiosios sąlygos</w:t>
      </w:r>
    </w:p>
    <w:p w14:paraId="2A02FC53" w14:textId="77777777" w:rsidR="00EB404B" w:rsidRPr="00EB404B" w:rsidRDefault="00EB404B" w:rsidP="00EB404B">
      <w:pPr>
        <w:widowControl w:val="0"/>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B404B" w:rsidRPr="00EB404B" w14:paraId="5567404F" w14:textId="77777777">
        <w:tc>
          <w:tcPr>
            <w:tcW w:w="2448" w:type="dxa"/>
            <w:tcBorders>
              <w:top w:val="single" w:sz="4" w:space="0" w:color="auto"/>
              <w:left w:val="single" w:sz="4" w:space="0" w:color="auto"/>
              <w:bottom w:val="single" w:sz="4" w:space="0" w:color="auto"/>
              <w:right w:val="single" w:sz="4" w:space="0" w:color="auto"/>
            </w:tcBorders>
            <w:hideMark/>
          </w:tcPr>
          <w:p w14:paraId="792407B4" w14:textId="77777777" w:rsidR="00EB404B" w:rsidRPr="00EB404B" w:rsidRDefault="00EB404B" w:rsidP="00EB404B">
            <w:pPr>
              <w:jc w:val="both"/>
              <w:rPr>
                <w:b/>
                <w:kern w:val="2"/>
                <w:szCs w:val="24"/>
              </w:rPr>
            </w:pPr>
            <w:r w:rsidRPr="00EB404B">
              <w:rPr>
                <w:b/>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7648796D" w14:textId="0407CB6B" w:rsidR="00EB404B" w:rsidRPr="00EB404B" w:rsidRDefault="006C2A11" w:rsidP="00EB404B">
            <w:pPr>
              <w:jc w:val="both"/>
              <w:rPr>
                <w:kern w:val="2"/>
                <w:szCs w:val="24"/>
              </w:rPr>
            </w:pPr>
            <w:r>
              <w:rPr>
                <w:rFonts w:eastAsia="Calibri" w:cstheme="minorHAnsi"/>
                <w:b/>
                <w:bCs/>
                <w:color w:val="000000" w:themeColor="text1"/>
                <w:sz w:val="21"/>
                <w:szCs w:val="21"/>
              </w:rPr>
              <w:t>F</w:t>
            </w:r>
            <w:r w:rsidR="000B29D6" w:rsidRPr="00AF5170">
              <w:rPr>
                <w:rFonts w:eastAsia="Calibri" w:cstheme="minorHAnsi"/>
                <w:b/>
                <w:bCs/>
                <w:color w:val="000000" w:themeColor="text1"/>
                <w:sz w:val="21"/>
                <w:szCs w:val="21"/>
              </w:rPr>
              <w:t>oninio</w:t>
            </w:r>
            <w:r w:rsidR="000B29D6" w:rsidRPr="00837E87">
              <w:rPr>
                <w:rFonts w:eastAsia="Calibri" w:cstheme="minorHAnsi"/>
                <w:b/>
                <w:bCs/>
                <w:color w:val="000000" w:themeColor="text1"/>
                <w:sz w:val="21"/>
                <w:szCs w:val="21"/>
              </w:rPr>
              <w:t xml:space="preserve"> povandeninio triukšmo matavimų ir erdvinio modeliavimo, jūros rajono aplinkos būklės pagal erdvinio triukšmo lygį vertinimo paslaug</w:t>
            </w:r>
            <w:r w:rsidR="000B29D6">
              <w:rPr>
                <w:rFonts w:eastAsia="Calibri" w:cstheme="minorHAnsi"/>
                <w:b/>
                <w:bCs/>
                <w:color w:val="000000" w:themeColor="text1"/>
                <w:sz w:val="21"/>
                <w:szCs w:val="21"/>
              </w:rPr>
              <w:t>os</w:t>
            </w:r>
          </w:p>
        </w:tc>
      </w:tr>
      <w:tr w:rsidR="00EB404B" w:rsidRPr="00EB404B" w14:paraId="7881D509" w14:textId="77777777">
        <w:tc>
          <w:tcPr>
            <w:tcW w:w="2448" w:type="dxa"/>
            <w:tcBorders>
              <w:top w:val="single" w:sz="4" w:space="0" w:color="auto"/>
              <w:left w:val="single" w:sz="4" w:space="0" w:color="auto"/>
              <w:bottom w:val="single" w:sz="4" w:space="0" w:color="auto"/>
              <w:right w:val="single" w:sz="4" w:space="0" w:color="auto"/>
            </w:tcBorders>
            <w:hideMark/>
          </w:tcPr>
          <w:p w14:paraId="751AFE52" w14:textId="77777777" w:rsidR="00EB404B" w:rsidRPr="00EB404B" w:rsidRDefault="00EB404B" w:rsidP="00EB404B">
            <w:pPr>
              <w:jc w:val="both"/>
              <w:rPr>
                <w:b/>
                <w:kern w:val="2"/>
                <w:szCs w:val="24"/>
              </w:rPr>
            </w:pPr>
            <w:r w:rsidRPr="00EB404B">
              <w:rPr>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79B9803" w14:textId="77777777" w:rsidR="00EB404B" w:rsidRPr="00EB404B" w:rsidRDefault="00EB404B" w:rsidP="00EB404B">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17236743" w14:textId="77777777" w:rsidR="00EB404B" w:rsidRPr="00EB404B" w:rsidRDefault="00EB404B" w:rsidP="00EB404B">
            <w:pPr>
              <w:jc w:val="both"/>
              <w:rPr>
                <w:b/>
                <w:kern w:val="2"/>
                <w:szCs w:val="24"/>
              </w:rPr>
            </w:pPr>
            <w:r w:rsidRPr="00EB404B">
              <w:rPr>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43D2359" w14:textId="77777777" w:rsidR="00EB404B" w:rsidRPr="00EB404B" w:rsidRDefault="00EB404B" w:rsidP="00EB404B">
            <w:pPr>
              <w:jc w:val="both"/>
              <w:rPr>
                <w:kern w:val="2"/>
                <w:szCs w:val="24"/>
              </w:rPr>
            </w:pPr>
          </w:p>
        </w:tc>
      </w:tr>
    </w:tbl>
    <w:p w14:paraId="27D6B3F4" w14:textId="77777777" w:rsidR="00EB404B" w:rsidRPr="00EB404B" w:rsidRDefault="00EB404B" w:rsidP="00EB404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B404B" w:rsidRPr="00EB404B" w14:paraId="28714E64"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72C270E1" w14:textId="77777777" w:rsidR="00EB404B" w:rsidRPr="00EB404B" w:rsidRDefault="00EB404B" w:rsidP="00EB404B">
            <w:pPr>
              <w:jc w:val="center"/>
              <w:rPr>
                <w:b/>
                <w:kern w:val="2"/>
                <w:szCs w:val="24"/>
              </w:rPr>
            </w:pPr>
            <w:r w:rsidRPr="00EB404B">
              <w:rPr>
                <w:b/>
                <w:kern w:val="2"/>
                <w:szCs w:val="24"/>
              </w:rPr>
              <w:t>1. SUTARTIES ŠALYS</w:t>
            </w:r>
          </w:p>
        </w:tc>
      </w:tr>
      <w:tr w:rsidR="00EB404B" w:rsidRPr="00EB404B" w14:paraId="013ABBDB" w14:textId="77777777">
        <w:tc>
          <w:tcPr>
            <w:tcW w:w="2808" w:type="dxa"/>
            <w:vMerge w:val="restart"/>
            <w:tcBorders>
              <w:top w:val="single" w:sz="4" w:space="0" w:color="auto"/>
              <w:left w:val="single" w:sz="4" w:space="0" w:color="auto"/>
              <w:bottom w:val="single" w:sz="4" w:space="0" w:color="auto"/>
              <w:right w:val="single" w:sz="4" w:space="0" w:color="auto"/>
            </w:tcBorders>
          </w:tcPr>
          <w:p w14:paraId="1DD9267A" w14:textId="77777777" w:rsidR="00EB404B" w:rsidRPr="00EB404B" w:rsidRDefault="00EB404B" w:rsidP="00EB404B">
            <w:pPr>
              <w:jc w:val="center"/>
              <w:rPr>
                <w:b/>
                <w:kern w:val="2"/>
                <w:szCs w:val="24"/>
              </w:rPr>
            </w:pPr>
          </w:p>
          <w:p w14:paraId="2EA5C920" w14:textId="77777777" w:rsidR="00EB404B" w:rsidRPr="00EB404B" w:rsidRDefault="00EB404B" w:rsidP="00EB404B">
            <w:pPr>
              <w:jc w:val="center"/>
              <w:rPr>
                <w:b/>
                <w:kern w:val="2"/>
                <w:szCs w:val="24"/>
              </w:rPr>
            </w:pPr>
          </w:p>
          <w:p w14:paraId="292189F2" w14:textId="77777777" w:rsidR="00EB404B" w:rsidRPr="00EB404B" w:rsidRDefault="00EB404B" w:rsidP="00EB404B">
            <w:pPr>
              <w:jc w:val="center"/>
              <w:rPr>
                <w:b/>
                <w:kern w:val="2"/>
                <w:szCs w:val="24"/>
              </w:rPr>
            </w:pPr>
          </w:p>
          <w:p w14:paraId="06B5E109" w14:textId="77777777" w:rsidR="00EB404B" w:rsidRPr="00EB404B" w:rsidRDefault="00EB404B" w:rsidP="00EB404B">
            <w:pPr>
              <w:rPr>
                <w:b/>
                <w:kern w:val="2"/>
                <w:szCs w:val="24"/>
              </w:rPr>
            </w:pPr>
          </w:p>
          <w:p w14:paraId="0A86BAC3" w14:textId="77777777" w:rsidR="00EB404B" w:rsidRPr="00EB404B" w:rsidRDefault="00EB404B" w:rsidP="00EB404B">
            <w:pPr>
              <w:rPr>
                <w:b/>
                <w:kern w:val="2"/>
                <w:szCs w:val="24"/>
              </w:rPr>
            </w:pPr>
            <w:r w:rsidRPr="00EB404B">
              <w:rPr>
                <w:b/>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DB78FEC" w14:textId="77777777" w:rsidR="00EB404B" w:rsidRPr="00EB404B" w:rsidRDefault="00EB404B" w:rsidP="00EB404B">
            <w:pPr>
              <w:rPr>
                <w:kern w:val="2"/>
                <w:szCs w:val="24"/>
              </w:rPr>
            </w:pPr>
            <w:r w:rsidRPr="00EB404B">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36193CB5" w14:textId="7E49EAB4" w:rsidR="00EB404B" w:rsidRPr="00EB404B" w:rsidRDefault="00991CCC" w:rsidP="00EB404B">
            <w:pPr>
              <w:jc w:val="center"/>
              <w:rPr>
                <w:kern w:val="2"/>
                <w:szCs w:val="24"/>
              </w:rPr>
            </w:pPr>
            <w:r>
              <w:rPr>
                <w:kern w:val="2"/>
                <w:szCs w:val="24"/>
              </w:rPr>
              <w:t>Aplinkos apsaugos agentūra</w:t>
            </w:r>
          </w:p>
        </w:tc>
      </w:tr>
      <w:tr w:rsidR="00EB404B" w:rsidRPr="00EB404B" w14:paraId="29DA360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5457AB4"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581236F" w14:textId="77777777" w:rsidR="00EB404B" w:rsidRPr="00EB404B" w:rsidRDefault="00EB404B" w:rsidP="00EB404B">
            <w:pPr>
              <w:rPr>
                <w:kern w:val="2"/>
                <w:szCs w:val="24"/>
              </w:rPr>
            </w:pPr>
            <w:r w:rsidRPr="00EB404B">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163928AD" w14:textId="1FCF06FB" w:rsidR="00EB404B" w:rsidRPr="00EB404B" w:rsidRDefault="00991CCC" w:rsidP="00EB404B">
            <w:pPr>
              <w:jc w:val="center"/>
              <w:rPr>
                <w:kern w:val="2"/>
                <w:szCs w:val="24"/>
              </w:rPr>
            </w:pPr>
            <w:r>
              <w:rPr>
                <w:kern w:val="2"/>
                <w:szCs w:val="24"/>
              </w:rPr>
              <w:t>188784898</w:t>
            </w:r>
          </w:p>
        </w:tc>
      </w:tr>
      <w:tr w:rsidR="00EB404B" w:rsidRPr="00EB404B" w14:paraId="4A8293F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357D229"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B262F08" w14:textId="77777777" w:rsidR="00EB404B" w:rsidRPr="00EB404B" w:rsidRDefault="00EB404B" w:rsidP="00EB404B">
            <w:pPr>
              <w:rPr>
                <w:kern w:val="2"/>
                <w:szCs w:val="24"/>
              </w:rPr>
            </w:pPr>
            <w:r w:rsidRPr="00EB404B">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12E73255" w14:textId="0C61568D" w:rsidR="00EB404B" w:rsidRPr="00EB404B" w:rsidRDefault="00991CCC" w:rsidP="00EB404B">
            <w:pPr>
              <w:jc w:val="center"/>
              <w:rPr>
                <w:kern w:val="2"/>
                <w:szCs w:val="24"/>
              </w:rPr>
            </w:pPr>
            <w:r>
              <w:rPr>
                <w:kern w:val="2"/>
                <w:szCs w:val="24"/>
              </w:rPr>
              <w:t>A. Juozapavičiaus g. 9, 09311 Vilnius</w:t>
            </w:r>
          </w:p>
        </w:tc>
      </w:tr>
      <w:tr w:rsidR="00EB404B" w:rsidRPr="00EB404B" w14:paraId="4E876DA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E7411BA"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5D8C49F" w14:textId="77777777" w:rsidR="00EB404B" w:rsidRPr="00EB404B" w:rsidRDefault="00EB404B" w:rsidP="00EB404B">
            <w:pPr>
              <w:rPr>
                <w:kern w:val="2"/>
                <w:szCs w:val="24"/>
              </w:rPr>
            </w:pPr>
            <w:r w:rsidRPr="00EB404B">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37FBB625" w14:textId="77777777" w:rsidR="00EB404B" w:rsidRPr="00EB404B" w:rsidRDefault="00EB404B" w:rsidP="00EB404B">
            <w:pPr>
              <w:jc w:val="center"/>
              <w:rPr>
                <w:kern w:val="2"/>
                <w:szCs w:val="24"/>
              </w:rPr>
            </w:pPr>
          </w:p>
        </w:tc>
      </w:tr>
      <w:tr w:rsidR="00EB404B" w:rsidRPr="00EB404B" w14:paraId="143552D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C857834"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7613E00" w14:textId="77777777" w:rsidR="00EB404B" w:rsidRPr="00EB404B" w:rsidRDefault="00EB404B" w:rsidP="00EB404B">
            <w:pPr>
              <w:rPr>
                <w:kern w:val="2"/>
                <w:szCs w:val="24"/>
              </w:rPr>
            </w:pPr>
            <w:r w:rsidRPr="00EB404B">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18948169" w14:textId="77777777" w:rsidR="00EB404B" w:rsidRPr="00EB404B" w:rsidRDefault="00EB404B" w:rsidP="00EB404B">
            <w:pPr>
              <w:jc w:val="center"/>
              <w:rPr>
                <w:kern w:val="2"/>
                <w:szCs w:val="24"/>
              </w:rPr>
            </w:pPr>
          </w:p>
        </w:tc>
      </w:tr>
      <w:tr w:rsidR="00EB404B" w:rsidRPr="00EB404B" w14:paraId="0331A92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CB7D6B3"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3B46DA4" w14:textId="77777777" w:rsidR="00EB404B" w:rsidRPr="00EB404B" w:rsidRDefault="00EB404B" w:rsidP="00EB404B">
            <w:pPr>
              <w:rPr>
                <w:kern w:val="2"/>
                <w:szCs w:val="24"/>
              </w:rPr>
            </w:pPr>
            <w:r w:rsidRPr="00EB404B">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BDEF38A" w14:textId="77777777" w:rsidR="00EB404B" w:rsidRPr="00EB404B" w:rsidRDefault="00EB404B" w:rsidP="00EB404B">
            <w:pPr>
              <w:jc w:val="center"/>
              <w:rPr>
                <w:kern w:val="2"/>
                <w:szCs w:val="24"/>
              </w:rPr>
            </w:pPr>
          </w:p>
        </w:tc>
      </w:tr>
      <w:tr w:rsidR="00EB404B" w:rsidRPr="00EB404B" w14:paraId="6A0E15E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3325971"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D9E0098" w14:textId="77777777" w:rsidR="00EB404B" w:rsidRPr="00EB404B" w:rsidRDefault="00EB404B" w:rsidP="00EB404B">
            <w:pPr>
              <w:rPr>
                <w:kern w:val="2"/>
                <w:szCs w:val="24"/>
              </w:rPr>
            </w:pPr>
            <w:r w:rsidRPr="00EB404B">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1189AF13" w14:textId="77777777" w:rsidR="00EB404B" w:rsidRPr="00EB404B" w:rsidRDefault="00EB404B" w:rsidP="00EB404B">
            <w:pPr>
              <w:jc w:val="center"/>
              <w:rPr>
                <w:kern w:val="2"/>
                <w:szCs w:val="24"/>
              </w:rPr>
            </w:pPr>
          </w:p>
        </w:tc>
      </w:tr>
      <w:tr w:rsidR="00EB404B" w:rsidRPr="00EB404B" w14:paraId="55F1F36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96C6E35"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FCCAED0" w14:textId="77777777" w:rsidR="00EB404B" w:rsidRPr="00EB404B" w:rsidRDefault="00EB404B" w:rsidP="00EB404B">
            <w:pPr>
              <w:rPr>
                <w:kern w:val="2"/>
                <w:szCs w:val="24"/>
              </w:rPr>
            </w:pPr>
            <w:r w:rsidRPr="00EB404B">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3A5B26F2" w14:textId="77777777" w:rsidR="00EB404B" w:rsidRPr="00EB404B" w:rsidRDefault="00EB404B" w:rsidP="00EB404B">
            <w:pPr>
              <w:jc w:val="center"/>
              <w:rPr>
                <w:kern w:val="2"/>
                <w:szCs w:val="24"/>
              </w:rPr>
            </w:pPr>
          </w:p>
        </w:tc>
      </w:tr>
      <w:tr w:rsidR="00EB404B" w:rsidRPr="00EB404B" w14:paraId="35663DE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E134F98"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5E15543" w14:textId="77777777" w:rsidR="00EB404B" w:rsidRPr="00EB404B" w:rsidRDefault="00EB404B" w:rsidP="00EB404B">
            <w:pPr>
              <w:rPr>
                <w:kern w:val="2"/>
                <w:szCs w:val="24"/>
              </w:rPr>
            </w:pPr>
            <w:r w:rsidRPr="00EB404B">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3090930E" w14:textId="77777777" w:rsidR="00EB404B" w:rsidRPr="00EB404B" w:rsidRDefault="00EB404B" w:rsidP="00EB404B">
            <w:pPr>
              <w:jc w:val="center"/>
              <w:rPr>
                <w:kern w:val="2"/>
                <w:szCs w:val="24"/>
              </w:rPr>
            </w:pPr>
          </w:p>
        </w:tc>
      </w:tr>
      <w:tr w:rsidR="00EB404B" w:rsidRPr="00EB404B" w14:paraId="2437705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E619B24"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1896DD8" w14:textId="77777777" w:rsidR="00EB404B" w:rsidRPr="00EB404B" w:rsidRDefault="00EB404B" w:rsidP="00EB404B">
            <w:pPr>
              <w:rPr>
                <w:kern w:val="2"/>
                <w:szCs w:val="24"/>
              </w:rPr>
            </w:pPr>
            <w:r w:rsidRPr="00EB404B">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4047F965" w14:textId="77777777" w:rsidR="00EB404B" w:rsidRPr="00EB404B" w:rsidRDefault="00EB404B" w:rsidP="00EB404B">
            <w:pPr>
              <w:jc w:val="center"/>
              <w:rPr>
                <w:kern w:val="2"/>
                <w:szCs w:val="24"/>
              </w:rPr>
            </w:pPr>
          </w:p>
        </w:tc>
      </w:tr>
      <w:tr w:rsidR="00EB404B" w:rsidRPr="00EB404B" w14:paraId="3F057A55" w14:textId="77777777">
        <w:tc>
          <w:tcPr>
            <w:tcW w:w="2808" w:type="dxa"/>
            <w:vMerge w:val="restart"/>
            <w:tcBorders>
              <w:top w:val="single" w:sz="4" w:space="0" w:color="auto"/>
              <w:left w:val="single" w:sz="4" w:space="0" w:color="auto"/>
              <w:bottom w:val="single" w:sz="4" w:space="0" w:color="auto"/>
              <w:right w:val="single" w:sz="4" w:space="0" w:color="auto"/>
            </w:tcBorders>
          </w:tcPr>
          <w:p w14:paraId="7DDD4225" w14:textId="77777777" w:rsidR="00EB404B" w:rsidRPr="00EB404B" w:rsidRDefault="00EB404B" w:rsidP="00EB404B">
            <w:pPr>
              <w:rPr>
                <w:b/>
                <w:kern w:val="2"/>
                <w:szCs w:val="24"/>
              </w:rPr>
            </w:pPr>
          </w:p>
          <w:p w14:paraId="2C3F7A68" w14:textId="77777777" w:rsidR="00EB404B" w:rsidRPr="00EB404B" w:rsidRDefault="00EB404B" w:rsidP="00EB404B">
            <w:pPr>
              <w:rPr>
                <w:b/>
                <w:kern w:val="2"/>
                <w:szCs w:val="24"/>
              </w:rPr>
            </w:pPr>
          </w:p>
          <w:p w14:paraId="1A47B017" w14:textId="77777777" w:rsidR="00EB404B" w:rsidRPr="00EB404B" w:rsidRDefault="00EB404B" w:rsidP="00EB404B">
            <w:pPr>
              <w:rPr>
                <w:b/>
                <w:kern w:val="2"/>
                <w:szCs w:val="24"/>
              </w:rPr>
            </w:pPr>
          </w:p>
          <w:p w14:paraId="4B3B20B2" w14:textId="77777777" w:rsidR="00EB404B" w:rsidRPr="00EB404B" w:rsidRDefault="00EB404B" w:rsidP="00EB404B">
            <w:pPr>
              <w:rPr>
                <w:b/>
                <w:kern w:val="2"/>
                <w:szCs w:val="24"/>
              </w:rPr>
            </w:pPr>
            <w:r w:rsidRPr="00EB404B">
              <w:rPr>
                <w:b/>
                <w:kern w:val="2"/>
                <w:szCs w:val="24"/>
              </w:rPr>
              <w:t>1.2. Tiekėjas</w:t>
            </w:r>
          </w:p>
          <w:p w14:paraId="36622B4D" w14:textId="77777777" w:rsidR="00EB404B" w:rsidRPr="00EB404B" w:rsidRDefault="00EB404B" w:rsidP="00EB404B">
            <w:pPr>
              <w:rPr>
                <w:color w:val="4472C4"/>
                <w:kern w:val="2"/>
                <w:szCs w:val="24"/>
              </w:rPr>
            </w:pPr>
            <w:r w:rsidRPr="00EB404B">
              <w:rPr>
                <w:color w:val="4472C4"/>
                <w:kern w:val="2"/>
                <w:szCs w:val="24"/>
              </w:rPr>
              <w:t>(jei Tiekėjas yra fizinis asmuo, skiltys atitinkamai pakoreguojamos.</w:t>
            </w:r>
          </w:p>
          <w:p w14:paraId="6F23EC41" w14:textId="77777777" w:rsidR="00EB404B" w:rsidRPr="00EB404B" w:rsidRDefault="00EB404B" w:rsidP="00EB404B">
            <w:pPr>
              <w:rPr>
                <w:color w:val="4472C4"/>
                <w:kern w:val="2"/>
                <w:szCs w:val="24"/>
              </w:rPr>
            </w:pPr>
            <w:r w:rsidRPr="00EB404B">
              <w:rPr>
                <w:color w:val="4472C4"/>
                <w:kern w:val="2"/>
                <w:szCs w:val="24"/>
              </w:rPr>
              <w:t>Jei Tiekėjas yra tiekėjų grupė, skiltys pildomos įterpiant kiekvieno grupės nario informaciją)</w:t>
            </w:r>
          </w:p>
          <w:p w14:paraId="502B7E29"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F93D12C" w14:textId="77777777" w:rsidR="00EB404B" w:rsidRPr="00EB404B" w:rsidRDefault="00EB404B" w:rsidP="00EB404B">
            <w:pPr>
              <w:rPr>
                <w:kern w:val="2"/>
                <w:szCs w:val="24"/>
              </w:rPr>
            </w:pPr>
            <w:r w:rsidRPr="00EB404B">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54CC5C80" w14:textId="77777777" w:rsidR="00EB404B" w:rsidRPr="00EB404B" w:rsidRDefault="00EB404B" w:rsidP="00EB404B">
            <w:pPr>
              <w:jc w:val="center"/>
              <w:rPr>
                <w:kern w:val="2"/>
                <w:szCs w:val="24"/>
              </w:rPr>
            </w:pPr>
          </w:p>
        </w:tc>
      </w:tr>
      <w:tr w:rsidR="00EB404B" w:rsidRPr="00EB404B" w14:paraId="363A983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32F4EE"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DEB376F" w14:textId="77777777" w:rsidR="00EB404B" w:rsidRPr="00EB404B" w:rsidRDefault="00EB404B" w:rsidP="00EB404B">
            <w:pPr>
              <w:rPr>
                <w:kern w:val="2"/>
                <w:szCs w:val="24"/>
              </w:rPr>
            </w:pPr>
            <w:r w:rsidRPr="00EB404B">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53BA8985" w14:textId="77777777" w:rsidR="00EB404B" w:rsidRPr="00EB404B" w:rsidRDefault="00EB404B" w:rsidP="00EB404B">
            <w:pPr>
              <w:jc w:val="center"/>
              <w:rPr>
                <w:kern w:val="2"/>
                <w:szCs w:val="24"/>
              </w:rPr>
            </w:pPr>
          </w:p>
        </w:tc>
      </w:tr>
      <w:tr w:rsidR="00EB404B" w:rsidRPr="00EB404B" w14:paraId="42E9328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0EF7611"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D912118" w14:textId="77777777" w:rsidR="00EB404B" w:rsidRPr="00EB404B" w:rsidRDefault="00EB404B" w:rsidP="00EB404B">
            <w:pPr>
              <w:rPr>
                <w:kern w:val="2"/>
                <w:szCs w:val="24"/>
              </w:rPr>
            </w:pPr>
            <w:r w:rsidRPr="00EB404B">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43AF9B64" w14:textId="77777777" w:rsidR="00EB404B" w:rsidRPr="00EB404B" w:rsidRDefault="00EB404B" w:rsidP="00EB404B">
            <w:pPr>
              <w:jc w:val="center"/>
              <w:rPr>
                <w:kern w:val="2"/>
                <w:szCs w:val="24"/>
              </w:rPr>
            </w:pPr>
          </w:p>
        </w:tc>
      </w:tr>
      <w:tr w:rsidR="00EB404B" w:rsidRPr="00EB404B" w14:paraId="6D55B37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7435D47"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E5E1B2D" w14:textId="77777777" w:rsidR="00EB404B" w:rsidRPr="00EB404B" w:rsidRDefault="00EB404B" w:rsidP="00EB404B">
            <w:pPr>
              <w:rPr>
                <w:kern w:val="2"/>
                <w:szCs w:val="24"/>
              </w:rPr>
            </w:pPr>
            <w:r w:rsidRPr="00EB404B">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3B455188" w14:textId="77777777" w:rsidR="00EB404B" w:rsidRPr="00EB404B" w:rsidRDefault="00EB404B" w:rsidP="00EB404B">
            <w:pPr>
              <w:jc w:val="center"/>
              <w:rPr>
                <w:kern w:val="2"/>
                <w:szCs w:val="24"/>
              </w:rPr>
            </w:pPr>
          </w:p>
        </w:tc>
      </w:tr>
      <w:tr w:rsidR="00EB404B" w:rsidRPr="00EB404B" w14:paraId="4B92347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D3772A"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A8F34F0" w14:textId="77777777" w:rsidR="00EB404B" w:rsidRPr="00EB404B" w:rsidRDefault="00EB404B" w:rsidP="00EB404B">
            <w:pPr>
              <w:rPr>
                <w:kern w:val="2"/>
                <w:szCs w:val="24"/>
              </w:rPr>
            </w:pPr>
            <w:r w:rsidRPr="00EB404B">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72EEBB3E" w14:textId="77777777" w:rsidR="00EB404B" w:rsidRPr="00EB404B" w:rsidRDefault="00EB404B" w:rsidP="00EB404B">
            <w:pPr>
              <w:jc w:val="center"/>
              <w:rPr>
                <w:kern w:val="2"/>
                <w:szCs w:val="24"/>
              </w:rPr>
            </w:pPr>
          </w:p>
        </w:tc>
      </w:tr>
      <w:tr w:rsidR="00EB404B" w:rsidRPr="00EB404B" w14:paraId="5F80B1E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2F42F5F"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CCA1D70" w14:textId="77777777" w:rsidR="00EB404B" w:rsidRPr="00EB404B" w:rsidRDefault="00EB404B" w:rsidP="00EB404B">
            <w:pPr>
              <w:rPr>
                <w:kern w:val="2"/>
                <w:szCs w:val="24"/>
              </w:rPr>
            </w:pPr>
            <w:r w:rsidRPr="00EB404B">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60D827EE" w14:textId="77777777" w:rsidR="00EB404B" w:rsidRPr="00EB404B" w:rsidRDefault="00EB404B" w:rsidP="00EB404B">
            <w:pPr>
              <w:jc w:val="center"/>
              <w:rPr>
                <w:kern w:val="2"/>
                <w:szCs w:val="24"/>
              </w:rPr>
            </w:pPr>
          </w:p>
        </w:tc>
      </w:tr>
      <w:tr w:rsidR="00EB404B" w:rsidRPr="00EB404B" w14:paraId="0F08D97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7368A1E"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25D8381" w14:textId="77777777" w:rsidR="00EB404B" w:rsidRPr="00EB404B" w:rsidRDefault="00EB404B" w:rsidP="00EB404B">
            <w:pPr>
              <w:rPr>
                <w:kern w:val="2"/>
                <w:szCs w:val="24"/>
              </w:rPr>
            </w:pPr>
            <w:r w:rsidRPr="00EB404B">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488AC733" w14:textId="77777777" w:rsidR="00EB404B" w:rsidRPr="00EB404B" w:rsidRDefault="00EB404B" w:rsidP="00EB404B">
            <w:pPr>
              <w:jc w:val="center"/>
              <w:rPr>
                <w:kern w:val="2"/>
                <w:szCs w:val="24"/>
              </w:rPr>
            </w:pPr>
          </w:p>
        </w:tc>
      </w:tr>
      <w:tr w:rsidR="00EB404B" w:rsidRPr="00EB404B" w14:paraId="2B5A66C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18BF103"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0A9FC2C" w14:textId="77777777" w:rsidR="00EB404B" w:rsidRPr="00EB404B" w:rsidRDefault="00EB404B" w:rsidP="00EB404B">
            <w:pPr>
              <w:rPr>
                <w:kern w:val="2"/>
                <w:szCs w:val="24"/>
              </w:rPr>
            </w:pPr>
            <w:r w:rsidRPr="00EB404B">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43BF608" w14:textId="77777777" w:rsidR="00EB404B" w:rsidRPr="00EB404B" w:rsidRDefault="00EB404B" w:rsidP="00EB404B">
            <w:pPr>
              <w:jc w:val="center"/>
              <w:rPr>
                <w:kern w:val="2"/>
                <w:szCs w:val="24"/>
              </w:rPr>
            </w:pPr>
          </w:p>
        </w:tc>
      </w:tr>
      <w:tr w:rsidR="00EB404B" w:rsidRPr="00EB404B" w14:paraId="262BB71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2599EA"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B8E73A3" w14:textId="77777777" w:rsidR="00EB404B" w:rsidRPr="00EB404B" w:rsidRDefault="00EB404B" w:rsidP="00EB404B">
            <w:pPr>
              <w:rPr>
                <w:kern w:val="2"/>
                <w:szCs w:val="24"/>
              </w:rPr>
            </w:pPr>
            <w:r w:rsidRPr="00EB404B">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12F6EE96" w14:textId="77777777" w:rsidR="00EB404B" w:rsidRPr="00EB404B" w:rsidRDefault="00EB404B" w:rsidP="00EB404B">
            <w:pPr>
              <w:jc w:val="center"/>
              <w:rPr>
                <w:kern w:val="2"/>
                <w:szCs w:val="24"/>
              </w:rPr>
            </w:pPr>
          </w:p>
        </w:tc>
      </w:tr>
      <w:tr w:rsidR="00EB404B" w:rsidRPr="00EB404B" w14:paraId="2E247B4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61B31C9" w14:textId="77777777" w:rsidR="00EB404B" w:rsidRPr="00EB404B" w:rsidRDefault="00EB404B" w:rsidP="00EB404B">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C51DCB7" w14:textId="77777777" w:rsidR="00EB404B" w:rsidRPr="00EB404B" w:rsidRDefault="00EB404B" w:rsidP="00EB404B">
            <w:pPr>
              <w:rPr>
                <w:kern w:val="2"/>
                <w:szCs w:val="24"/>
              </w:rPr>
            </w:pPr>
            <w:r w:rsidRPr="00EB404B">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B8D1326" w14:textId="77777777" w:rsidR="00EB404B" w:rsidRPr="00EB404B" w:rsidRDefault="00EB404B" w:rsidP="00EB404B">
            <w:pPr>
              <w:jc w:val="center"/>
              <w:rPr>
                <w:kern w:val="2"/>
                <w:szCs w:val="24"/>
              </w:rPr>
            </w:pPr>
          </w:p>
        </w:tc>
      </w:tr>
    </w:tbl>
    <w:p w14:paraId="489986BE" w14:textId="77777777" w:rsidR="00EB404B" w:rsidRPr="00EB404B" w:rsidRDefault="00EB404B" w:rsidP="00EB404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B404B" w:rsidRPr="00EB404B" w14:paraId="6BBB6823"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4D2F2DA" w14:textId="77777777" w:rsidR="00EB404B" w:rsidRPr="00EB404B" w:rsidRDefault="00EB404B" w:rsidP="00EB404B">
            <w:pPr>
              <w:jc w:val="center"/>
              <w:rPr>
                <w:b/>
                <w:kern w:val="2"/>
                <w:szCs w:val="24"/>
              </w:rPr>
            </w:pPr>
            <w:r w:rsidRPr="00EB404B">
              <w:rPr>
                <w:b/>
                <w:kern w:val="2"/>
                <w:szCs w:val="24"/>
              </w:rPr>
              <w:t>2. ATSAKINGI ASMENYS</w:t>
            </w:r>
          </w:p>
        </w:tc>
      </w:tr>
      <w:tr w:rsidR="00EB404B" w:rsidRPr="00EB404B" w14:paraId="20995BD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709D8" w14:textId="77777777" w:rsidR="00EB404B" w:rsidRPr="00EB404B" w:rsidRDefault="00EB404B" w:rsidP="00EB404B">
            <w:pPr>
              <w:rPr>
                <w:b/>
                <w:kern w:val="2"/>
                <w:szCs w:val="24"/>
              </w:rPr>
            </w:pPr>
            <w:r w:rsidRPr="00EB404B">
              <w:rPr>
                <w:b/>
                <w:kern w:val="2"/>
                <w:szCs w:val="24"/>
              </w:rPr>
              <w:t xml:space="preserve">2.1. Pirkėjo kontaktiniai asmenys, atsakingi už Sutarties vykdymą, </w:t>
            </w:r>
            <w:r w:rsidRPr="00EB404B">
              <w:rPr>
                <w:b/>
                <w:szCs w:val="24"/>
              </w:rPr>
              <w:t>Paslaugų</w:t>
            </w:r>
            <w:r w:rsidRPr="00EB404B">
              <w:rPr>
                <w:b/>
                <w:kern w:val="2"/>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0615226" w14:textId="77777777" w:rsidR="00EB404B" w:rsidRPr="00EB404B" w:rsidRDefault="00EB404B" w:rsidP="00EB404B">
            <w:pPr>
              <w:rPr>
                <w:color w:val="4472C4"/>
                <w:kern w:val="2"/>
                <w:szCs w:val="24"/>
              </w:rPr>
            </w:pPr>
            <w:r w:rsidRPr="00EB404B">
              <w:rPr>
                <w:color w:val="4472C4"/>
                <w:kern w:val="2"/>
                <w:szCs w:val="24"/>
              </w:rPr>
              <w:t>(nurodyti padalinį / skyrių, pareigas, vardą, pavardę, tel., el. paštą)</w:t>
            </w:r>
          </w:p>
        </w:tc>
      </w:tr>
      <w:tr w:rsidR="00EB404B" w:rsidRPr="00EB404B" w14:paraId="28D1D0A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66601E1" w14:textId="77777777" w:rsidR="00EB404B" w:rsidRPr="00EB404B" w:rsidRDefault="00EB404B" w:rsidP="00EB404B">
            <w:pPr>
              <w:rPr>
                <w:b/>
                <w:kern w:val="2"/>
                <w:szCs w:val="24"/>
              </w:rPr>
            </w:pPr>
            <w:r w:rsidRPr="00EB404B">
              <w:rPr>
                <w:b/>
                <w:kern w:val="2"/>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262F15B" w14:textId="77777777" w:rsidR="00EB404B" w:rsidRPr="00EB404B" w:rsidRDefault="00EB404B" w:rsidP="00EB404B">
            <w:pPr>
              <w:rPr>
                <w:color w:val="4472C4"/>
                <w:kern w:val="2"/>
                <w:szCs w:val="24"/>
              </w:rPr>
            </w:pPr>
            <w:r w:rsidRPr="00EB404B">
              <w:rPr>
                <w:color w:val="4472C4"/>
                <w:kern w:val="2"/>
                <w:szCs w:val="24"/>
              </w:rPr>
              <w:t>(nurodyti padalinį / skyrių, pareigas, vardą, pavardę, tel., el. paštą)</w:t>
            </w:r>
          </w:p>
        </w:tc>
      </w:tr>
      <w:tr w:rsidR="00EB404B" w:rsidRPr="00EB404B" w14:paraId="3A8332FF"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3E7109" w14:textId="77777777" w:rsidR="00EB404B" w:rsidRPr="00EB404B" w:rsidRDefault="00EB404B" w:rsidP="00EB404B">
            <w:pPr>
              <w:jc w:val="center"/>
              <w:rPr>
                <w:b/>
                <w:kern w:val="2"/>
                <w:szCs w:val="24"/>
              </w:rPr>
            </w:pPr>
            <w:r w:rsidRPr="00EB404B">
              <w:rPr>
                <w:b/>
                <w:kern w:val="2"/>
                <w:szCs w:val="24"/>
              </w:rPr>
              <w:t>3. SUTARTIES DALYKAS</w:t>
            </w:r>
          </w:p>
        </w:tc>
      </w:tr>
      <w:tr w:rsidR="00EB404B" w:rsidRPr="00EB404B" w14:paraId="5DD3AFF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483A7A" w14:textId="77777777" w:rsidR="00EB404B" w:rsidRPr="00EB404B" w:rsidRDefault="00EB404B" w:rsidP="00EB404B">
            <w:pPr>
              <w:rPr>
                <w:b/>
                <w:kern w:val="2"/>
                <w:szCs w:val="24"/>
              </w:rPr>
            </w:pPr>
            <w:r w:rsidRPr="00EB404B">
              <w:rPr>
                <w:b/>
                <w:kern w:val="2"/>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2BF82BFE" w14:textId="20E41F8B" w:rsidR="00EB404B" w:rsidRPr="00EB404B" w:rsidRDefault="00EB404B" w:rsidP="00D525B2">
            <w:pPr>
              <w:jc w:val="both"/>
              <w:rPr>
                <w:color w:val="000000"/>
                <w:kern w:val="2"/>
                <w:szCs w:val="24"/>
              </w:rPr>
            </w:pPr>
            <w:r w:rsidRPr="00EB404B">
              <w:rPr>
                <w:kern w:val="2"/>
                <w:szCs w:val="24"/>
              </w:rPr>
              <w:t xml:space="preserve">Tiekėjas įsipareigoja Sutartyje numatytomis sąlygomis suteikti Pirkėjui </w:t>
            </w:r>
            <w:r w:rsidR="00EC76DD" w:rsidRPr="008F2C67">
              <w:rPr>
                <w:b/>
                <w:bCs/>
                <w:kern w:val="2"/>
                <w:szCs w:val="24"/>
              </w:rPr>
              <w:t>F</w:t>
            </w:r>
            <w:r w:rsidR="00011186" w:rsidRPr="008F2C67">
              <w:rPr>
                <w:rFonts w:eastAsia="Calibri"/>
                <w:b/>
                <w:bCs/>
                <w:color w:val="000000" w:themeColor="text1"/>
                <w:szCs w:val="24"/>
              </w:rPr>
              <w:t>o</w:t>
            </w:r>
            <w:r w:rsidR="00011186" w:rsidRPr="00E25B6E">
              <w:rPr>
                <w:rFonts w:eastAsia="Calibri"/>
                <w:b/>
                <w:bCs/>
                <w:color w:val="000000" w:themeColor="text1"/>
                <w:szCs w:val="24"/>
              </w:rPr>
              <w:t>ninio</w:t>
            </w:r>
            <w:r w:rsidR="00011186" w:rsidRPr="00D525B2">
              <w:rPr>
                <w:rFonts w:eastAsia="Calibri"/>
                <w:b/>
                <w:bCs/>
                <w:color w:val="000000" w:themeColor="text1"/>
                <w:szCs w:val="24"/>
              </w:rPr>
              <w:t xml:space="preserve"> povandeninio triukšmo matavimų ir erdvinio modeliavimo, jūros rajono aplinkos būklės pagal erdvinio triukšmo lygį vertinimo paslaugas</w:t>
            </w:r>
            <w:r w:rsidR="00011186" w:rsidRPr="00D525B2">
              <w:rPr>
                <w:color w:val="000000"/>
                <w:kern w:val="2"/>
                <w:szCs w:val="24"/>
              </w:rPr>
              <w:t xml:space="preserve"> </w:t>
            </w:r>
            <w:r w:rsidRPr="00EB404B">
              <w:rPr>
                <w:color w:val="000000"/>
                <w:kern w:val="2"/>
                <w:szCs w:val="24"/>
              </w:rPr>
              <w:t>(toliau – Paslaugos).</w:t>
            </w:r>
          </w:p>
          <w:p w14:paraId="6ABC88A9" w14:textId="34C02B54" w:rsidR="00EB404B" w:rsidRPr="00EB404B" w:rsidRDefault="00EB404B" w:rsidP="00D525B2">
            <w:pPr>
              <w:jc w:val="both"/>
              <w:rPr>
                <w:color w:val="000000"/>
                <w:kern w:val="2"/>
                <w:szCs w:val="24"/>
              </w:rPr>
            </w:pPr>
            <w:r w:rsidRPr="00EB404B">
              <w:rPr>
                <w:color w:val="000000"/>
                <w:kern w:val="2"/>
                <w:szCs w:val="24"/>
              </w:rPr>
              <w:t xml:space="preserve">Išsamus </w:t>
            </w:r>
            <w:r w:rsidRPr="00EB404B">
              <w:rPr>
                <w:color w:val="000000"/>
                <w:szCs w:val="24"/>
              </w:rPr>
              <w:t>Paslaugų</w:t>
            </w:r>
            <w:r w:rsidRPr="00EB404B">
              <w:rPr>
                <w:color w:val="000000"/>
                <w:kern w:val="2"/>
                <w:szCs w:val="24"/>
              </w:rPr>
              <w:t xml:space="preserve"> aprašymas ir kiti reikalavimai teikiamoms </w:t>
            </w:r>
            <w:r w:rsidRPr="00EB404B">
              <w:rPr>
                <w:color w:val="000000"/>
                <w:szCs w:val="24"/>
              </w:rPr>
              <w:t>Paslaugoms</w:t>
            </w:r>
            <w:r w:rsidRPr="00EB404B">
              <w:rPr>
                <w:color w:val="000000"/>
                <w:kern w:val="2"/>
                <w:szCs w:val="24"/>
              </w:rPr>
              <w:t xml:space="preserve"> nustatyti Sutarties priede Nr. </w:t>
            </w:r>
            <w:r w:rsidR="00987E41" w:rsidRPr="00D525B2">
              <w:rPr>
                <w:color w:val="000000"/>
                <w:kern w:val="2"/>
                <w:szCs w:val="24"/>
              </w:rPr>
              <w:t>1</w:t>
            </w:r>
            <w:r w:rsidRPr="00EB404B">
              <w:rPr>
                <w:color w:val="000000"/>
                <w:kern w:val="2"/>
                <w:szCs w:val="24"/>
              </w:rPr>
              <w:t xml:space="preserve"> „Techninė specifikacija“ (toliau – Techninė specifikacija) ir Sutarties priede Nr. </w:t>
            </w:r>
            <w:r w:rsidR="00987E41" w:rsidRPr="00D525B2">
              <w:rPr>
                <w:color w:val="000000"/>
                <w:kern w:val="2"/>
                <w:szCs w:val="24"/>
              </w:rPr>
              <w:t>2</w:t>
            </w:r>
            <w:r w:rsidRPr="00EB404B">
              <w:rPr>
                <w:color w:val="000000"/>
                <w:kern w:val="2"/>
                <w:szCs w:val="24"/>
              </w:rPr>
              <w:t xml:space="preserve"> „Pasiūlymas“.</w:t>
            </w:r>
          </w:p>
        </w:tc>
      </w:tr>
      <w:tr w:rsidR="00EB404B" w:rsidRPr="00EB404B" w14:paraId="61C5DE2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13224D" w14:textId="77777777" w:rsidR="00EB404B" w:rsidRPr="00EB404B" w:rsidRDefault="00EB404B" w:rsidP="00EB404B">
            <w:pPr>
              <w:rPr>
                <w:b/>
                <w:kern w:val="2"/>
                <w:szCs w:val="24"/>
              </w:rPr>
            </w:pPr>
            <w:r w:rsidRPr="00EB404B">
              <w:rPr>
                <w:b/>
                <w:kern w:val="2"/>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07061C6E" w14:textId="216707BD" w:rsidR="00EB404B" w:rsidRPr="00D525B2" w:rsidRDefault="008F2C67" w:rsidP="00D525B2">
            <w:pPr>
              <w:jc w:val="both"/>
              <w:rPr>
                <w:rFonts w:eastAsia="Calibri"/>
                <w:color w:val="000000" w:themeColor="text1"/>
                <w:szCs w:val="24"/>
              </w:rPr>
            </w:pPr>
            <w:r>
              <w:rPr>
                <w:rFonts w:eastAsia="Calibri"/>
                <w:color w:val="000000" w:themeColor="text1"/>
                <w:szCs w:val="24"/>
              </w:rPr>
              <w:t>F</w:t>
            </w:r>
            <w:r w:rsidR="00E94DF0" w:rsidRPr="00E25B6E">
              <w:rPr>
                <w:rFonts w:eastAsia="Calibri"/>
                <w:color w:val="000000" w:themeColor="text1"/>
                <w:szCs w:val="24"/>
              </w:rPr>
              <w:t>oninio</w:t>
            </w:r>
            <w:r w:rsidR="00E94DF0" w:rsidRPr="00D525B2">
              <w:rPr>
                <w:rFonts w:eastAsia="Calibri"/>
                <w:color w:val="000000" w:themeColor="text1"/>
                <w:szCs w:val="24"/>
              </w:rPr>
              <w:t xml:space="preserve"> povandeninio triukšmo matavimų ir erdvinio modeliavimo, jūros rajono aplinkos būklės pagal erdvinio triukšmo lygį vertinimo paslaugų pirkimas, atliktas atviro konkurso būdu</w:t>
            </w:r>
            <w:r w:rsidR="006B0974" w:rsidRPr="00D525B2">
              <w:rPr>
                <w:rFonts w:eastAsia="Calibri"/>
                <w:color w:val="000000" w:themeColor="text1"/>
                <w:szCs w:val="24"/>
              </w:rPr>
              <w:t>.</w:t>
            </w:r>
          </w:p>
          <w:p w14:paraId="359998CE" w14:textId="77777777" w:rsidR="006B0974" w:rsidRPr="00D525B2" w:rsidRDefault="006B0974" w:rsidP="00D525B2">
            <w:pPr>
              <w:jc w:val="both"/>
              <w:rPr>
                <w:szCs w:val="24"/>
              </w:rPr>
            </w:pPr>
          </w:p>
          <w:p w14:paraId="0217AFF4" w14:textId="778D836D" w:rsidR="006B0974" w:rsidRPr="00EB404B" w:rsidRDefault="006B0974" w:rsidP="00D525B2">
            <w:pPr>
              <w:jc w:val="both"/>
              <w:rPr>
                <w:kern w:val="2"/>
                <w:szCs w:val="24"/>
              </w:rPr>
            </w:pPr>
            <w:r w:rsidRPr="00D525B2">
              <w:rPr>
                <w:szCs w:val="24"/>
              </w:rPr>
              <w:t>CV</w:t>
            </w:r>
            <w:r w:rsidR="00AA7DDB" w:rsidRPr="00D525B2">
              <w:rPr>
                <w:szCs w:val="24"/>
              </w:rPr>
              <w:t>P IS pirkimo Nr.</w:t>
            </w:r>
            <w:r w:rsidR="00DC3D77" w:rsidRPr="00D525B2">
              <w:rPr>
                <w:color w:val="000000"/>
                <w:kern w:val="2"/>
                <w:szCs w:val="24"/>
              </w:rPr>
              <w:t xml:space="preserve"> </w:t>
            </w:r>
            <w:r w:rsidR="00DC3D77" w:rsidRPr="00D525B2">
              <w:rPr>
                <w:color w:val="000000"/>
                <w:kern w:val="2"/>
                <w:szCs w:val="24"/>
                <w:highlight w:val="yellow"/>
              </w:rPr>
              <w:t>[        ]</w:t>
            </w:r>
          </w:p>
        </w:tc>
      </w:tr>
      <w:tr w:rsidR="00EB404B" w:rsidRPr="00EB404B" w14:paraId="0C85E4F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EE89F6A" w14:textId="77777777" w:rsidR="00EB404B" w:rsidRPr="00EB404B" w:rsidRDefault="00EB404B" w:rsidP="00EB404B">
            <w:pPr>
              <w:rPr>
                <w:b/>
                <w:kern w:val="2"/>
                <w:szCs w:val="24"/>
              </w:rPr>
            </w:pPr>
            <w:r w:rsidRPr="00EB404B">
              <w:rPr>
                <w:b/>
                <w:kern w:val="2"/>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6CC73DE" w14:textId="41516C72" w:rsidR="00EB404B" w:rsidRPr="00EB404B" w:rsidRDefault="00EB404B" w:rsidP="00D525B2">
            <w:pPr>
              <w:jc w:val="both"/>
              <w:rPr>
                <w:kern w:val="2"/>
                <w:szCs w:val="24"/>
              </w:rPr>
            </w:pPr>
            <w:r w:rsidRPr="00EB404B">
              <w:rPr>
                <w:kern w:val="2"/>
                <w:szCs w:val="24"/>
              </w:rPr>
              <w:t xml:space="preserve">Europos Sąjungos lėšomis bendrai finansuojamo projekto Nr. </w:t>
            </w:r>
            <w:r w:rsidR="0002192D" w:rsidRPr="00D525B2">
              <w:rPr>
                <w:kern w:val="2"/>
                <w:szCs w:val="24"/>
              </w:rPr>
              <w:t>01-023-P-0001</w:t>
            </w:r>
            <w:r w:rsidRPr="00EB404B">
              <w:rPr>
                <w:kern w:val="2"/>
                <w:szCs w:val="24"/>
              </w:rPr>
              <w:t>,</w:t>
            </w:r>
            <w:r w:rsidRPr="00EB404B">
              <w:rPr>
                <w:color w:val="4472C4"/>
                <w:kern w:val="2"/>
                <w:szCs w:val="24"/>
              </w:rPr>
              <w:t xml:space="preserve"> </w:t>
            </w:r>
            <w:r w:rsidRPr="00EB404B">
              <w:rPr>
                <w:kern w:val="2"/>
                <w:szCs w:val="24"/>
              </w:rPr>
              <w:t xml:space="preserve">pavadinimas </w:t>
            </w:r>
            <w:r w:rsidR="001E56F9" w:rsidRPr="00D525B2">
              <w:rPr>
                <w:kern w:val="2"/>
                <w:szCs w:val="24"/>
              </w:rPr>
              <w:t>„Vandens telkinių būklės tyrimai, duomenų analizės, monitoringo įrangos atnaujinimas ir visuomenės informavimas“</w:t>
            </w:r>
            <w:r w:rsidRPr="00EB404B">
              <w:rPr>
                <w:kern w:val="2"/>
                <w:szCs w:val="24"/>
              </w:rPr>
              <w:t>.</w:t>
            </w:r>
          </w:p>
        </w:tc>
      </w:tr>
      <w:tr w:rsidR="00EB404B" w:rsidRPr="00EB404B" w14:paraId="2AB91FC9"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7AD9EFE" w14:textId="77777777" w:rsidR="00EB404B" w:rsidRPr="00EB404B" w:rsidRDefault="00EB404B" w:rsidP="00EB404B">
            <w:pPr>
              <w:jc w:val="center"/>
              <w:rPr>
                <w:b/>
                <w:kern w:val="2"/>
                <w:szCs w:val="24"/>
              </w:rPr>
            </w:pPr>
            <w:r w:rsidRPr="00EB404B">
              <w:rPr>
                <w:b/>
                <w:kern w:val="2"/>
                <w:szCs w:val="24"/>
              </w:rPr>
              <w:t xml:space="preserve">4. PASLAUGŲ SUTEIKIMO TERMINAI IR PASLAUGŲ PERDAVIMO </w:t>
            </w:r>
            <w:r w:rsidRPr="00EB404B">
              <w:rPr>
                <w:color w:val="000000"/>
                <w:kern w:val="2"/>
                <w:szCs w:val="24"/>
              </w:rPr>
              <w:t>–</w:t>
            </w:r>
            <w:r w:rsidRPr="00EB404B">
              <w:rPr>
                <w:b/>
                <w:kern w:val="2"/>
                <w:szCs w:val="24"/>
              </w:rPr>
              <w:t xml:space="preserve"> PRIĖMIMO TVARKA</w:t>
            </w:r>
          </w:p>
        </w:tc>
      </w:tr>
      <w:tr w:rsidR="00775D27" w:rsidRPr="00EB404B" w14:paraId="7C1B421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F68D9FD" w14:textId="27B483D1" w:rsidR="00775D27" w:rsidRPr="00EB1EF8" w:rsidRDefault="00B36B5E" w:rsidP="00775D27">
            <w:pPr>
              <w:rPr>
                <w:b/>
                <w:kern w:val="2"/>
                <w:szCs w:val="24"/>
              </w:rPr>
            </w:pPr>
            <w:r w:rsidRPr="00EB1EF8">
              <w:rPr>
                <w:b/>
                <w:kern w:val="2"/>
                <w:szCs w:val="24"/>
              </w:rPr>
              <w:t xml:space="preserve">4.1. </w:t>
            </w:r>
            <w:r w:rsidRPr="00EB1EF8">
              <w:rPr>
                <w:b/>
                <w:szCs w:val="24"/>
              </w:rPr>
              <w:t>Paslaugų</w:t>
            </w:r>
            <w:r w:rsidRPr="00EB1EF8">
              <w:rPr>
                <w:b/>
                <w:kern w:val="2"/>
                <w:szCs w:val="24"/>
              </w:rPr>
              <w:t xml:space="preserve"> </w:t>
            </w:r>
            <w:r w:rsidRPr="00EB1EF8">
              <w:rPr>
                <w:b/>
                <w:szCs w:val="24"/>
              </w:rPr>
              <w:t>suteikimo</w:t>
            </w:r>
            <w:r w:rsidRPr="00EB1EF8">
              <w:rPr>
                <w:b/>
                <w:kern w:val="2"/>
                <w:szCs w:val="24"/>
              </w:rPr>
              <w:t xml:space="preserve"> terminai, kai </w:t>
            </w:r>
            <w:r w:rsidRPr="00EB1EF8">
              <w:rPr>
                <w:b/>
                <w:szCs w:val="24"/>
              </w:rPr>
              <w:t>Paslaugos</w:t>
            </w:r>
            <w:r w:rsidRPr="00EB1EF8">
              <w:rPr>
                <w:b/>
                <w:kern w:val="2"/>
                <w:szCs w:val="24"/>
              </w:rPr>
              <w:t xml:space="preserve"> </w:t>
            </w:r>
            <w:r w:rsidRPr="00EB1EF8">
              <w:rPr>
                <w:b/>
                <w:szCs w:val="24"/>
              </w:rPr>
              <w:t>teikiamos</w:t>
            </w:r>
            <w:r w:rsidRPr="00EB1EF8">
              <w:rPr>
                <w:b/>
                <w:kern w:val="2"/>
                <w:szCs w:val="24"/>
              </w:rPr>
              <w:t xml:space="preserve"> </w:t>
            </w:r>
            <w:r w:rsidRPr="00EB1EF8">
              <w:rPr>
                <w:b/>
                <w:szCs w:val="24"/>
              </w:rPr>
              <w:t>etapais</w:t>
            </w:r>
          </w:p>
          <w:p w14:paraId="67BBB87D" w14:textId="54EA88FA" w:rsidR="00775D27" w:rsidRPr="00EB1EF8" w:rsidRDefault="00775D27" w:rsidP="00775D27">
            <w:pPr>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68496F9" w14:textId="77777777" w:rsidR="00775D27" w:rsidRPr="00EB1EF8" w:rsidRDefault="00775D27" w:rsidP="00775D27">
            <w:pPr>
              <w:jc w:val="both"/>
              <w:rPr>
                <w:kern w:val="2"/>
                <w:szCs w:val="24"/>
              </w:rPr>
            </w:pPr>
            <w:r w:rsidRPr="00EB1EF8">
              <w:rPr>
                <w:kern w:val="2"/>
                <w:szCs w:val="24"/>
              </w:rPr>
              <w:t xml:space="preserve">Tiekėjas įsipareigoja </w:t>
            </w:r>
            <w:r w:rsidRPr="00EB1EF8">
              <w:rPr>
                <w:szCs w:val="24"/>
              </w:rPr>
              <w:t>suteikti Paslaugas</w:t>
            </w:r>
            <w:r w:rsidRPr="00EB1EF8">
              <w:rPr>
                <w:kern w:val="2"/>
                <w:szCs w:val="24"/>
              </w:rPr>
              <w:t xml:space="preserve"> Techninėje specifikacijoje </w:t>
            </w:r>
            <w:r w:rsidRPr="00EB1EF8">
              <w:rPr>
                <w:szCs w:val="24"/>
              </w:rPr>
              <w:t xml:space="preserve">nurodytų etapų eiliškumu, </w:t>
            </w:r>
            <w:r w:rsidRPr="00EB1EF8">
              <w:rPr>
                <w:kern w:val="2"/>
                <w:szCs w:val="24"/>
              </w:rPr>
              <w:t>terminais ir sąlygomis.</w:t>
            </w:r>
          </w:p>
          <w:p w14:paraId="4B5A1217" w14:textId="77777777" w:rsidR="00775D27" w:rsidRPr="00EB1EF8" w:rsidRDefault="00775D27" w:rsidP="00775D27">
            <w:pPr>
              <w:jc w:val="both"/>
              <w:rPr>
                <w:szCs w:val="24"/>
              </w:rPr>
            </w:pPr>
          </w:p>
          <w:p w14:paraId="57A0BFAC" w14:textId="49EBCBB1" w:rsidR="00775D27" w:rsidRPr="00EB1EF8" w:rsidRDefault="00775D27" w:rsidP="00775D27">
            <w:pPr>
              <w:jc w:val="both"/>
              <w:rPr>
                <w:szCs w:val="24"/>
              </w:rPr>
            </w:pPr>
            <w:r w:rsidRPr="00EB1EF8">
              <w:rPr>
                <w:szCs w:val="24"/>
              </w:rPr>
              <w:t xml:space="preserve">Paslaugos turi būti suteiktos per </w:t>
            </w:r>
            <w:r w:rsidR="0052350A" w:rsidRPr="00EB1EF8">
              <w:rPr>
                <w:b/>
                <w:bCs/>
                <w:szCs w:val="24"/>
              </w:rPr>
              <w:t>34</w:t>
            </w:r>
            <w:r w:rsidRPr="00EB1EF8">
              <w:rPr>
                <w:b/>
                <w:bCs/>
                <w:szCs w:val="24"/>
              </w:rPr>
              <w:t xml:space="preserve"> (</w:t>
            </w:r>
            <w:r w:rsidR="0052350A" w:rsidRPr="00EB1EF8">
              <w:rPr>
                <w:b/>
                <w:bCs/>
                <w:szCs w:val="24"/>
              </w:rPr>
              <w:t>trisdešimt keturis</w:t>
            </w:r>
            <w:r w:rsidRPr="00EB1EF8">
              <w:rPr>
                <w:b/>
                <w:bCs/>
                <w:szCs w:val="24"/>
              </w:rPr>
              <w:t>) mėnesius</w:t>
            </w:r>
            <w:r w:rsidRPr="00EB1EF8">
              <w:rPr>
                <w:szCs w:val="24"/>
              </w:rPr>
              <w:t xml:space="preserve"> nuo Sutarties įsigaliojimo dienos.</w:t>
            </w:r>
          </w:p>
          <w:p w14:paraId="5643A4EF" w14:textId="62772040" w:rsidR="00775D27" w:rsidRPr="00EB1EF8" w:rsidRDefault="00775D27" w:rsidP="00B36B5E">
            <w:pPr>
              <w:jc w:val="both"/>
              <w:rPr>
                <w:szCs w:val="24"/>
              </w:rPr>
            </w:pPr>
            <w:r w:rsidRPr="00EB1EF8">
              <w:rPr>
                <w:szCs w:val="24"/>
              </w:rPr>
              <w:t>Paslaugos laikomos suteiktomis, kai Pirkėjas Paslaugas priima ir  Šalys pasirašo galutinį Paslaugų perdavimo – priėmimo aktą.</w:t>
            </w:r>
          </w:p>
        </w:tc>
      </w:tr>
      <w:tr w:rsidR="00775D27" w:rsidRPr="00EB404B" w14:paraId="73F984E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D7E80A" w14:textId="77777777" w:rsidR="00775D27" w:rsidRPr="00032D88" w:rsidRDefault="00775D27" w:rsidP="00775D27">
            <w:pPr>
              <w:rPr>
                <w:b/>
                <w:kern w:val="2"/>
                <w:szCs w:val="24"/>
              </w:rPr>
            </w:pPr>
            <w:r w:rsidRPr="00032D88">
              <w:rPr>
                <w:b/>
                <w:kern w:val="2"/>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FA18F0B" w14:textId="0C213416" w:rsidR="00775D27" w:rsidRPr="00032D88" w:rsidRDefault="00775D27" w:rsidP="00D048A4">
            <w:pPr>
              <w:jc w:val="both"/>
              <w:rPr>
                <w:kern w:val="2"/>
                <w:szCs w:val="24"/>
              </w:rPr>
            </w:pPr>
            <w:r w:rsidRPr="00032D88">
              <w:rPr>
                <w:kern w:val="2"/>
                <w:szCs w:val="24"/>
              </w:rPr>
              <w:t>Netaikoma</w:t>
            </w:r>
          </w:p>
        </w:tc>
      </w:tr>
      <w:tr w:rsidR="00775D27" w:rsidRPr="00EB404B" w14:paraId="7AFEB06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6C0E3F" w14:textId="77777777" w:rsidR="00775D27" w:rsidRPr="00EB404B" w:rsidRDefault="00775D27" w:rsidP="00775D27">
            <w:pPr>
              <w:rPr>
                <w:b/>
                <w:kern w:val="2"/>
                <w:szCs w:val="24"/>
              </w:rPr>
            </w:pPr>
            <w:r w:rsidRPr="00EB404B">
              <w:rPr>
                <w:b/>
                <w:kern w:val="2"/>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42D4DBBD" w14:textId="39700AAE" w:rsidR="00775D27" w:rsidRPr="00EB404B" w:rsidRDefault="00775D27" w:rsidP="00775D27">
            <w:pPr>
              <w:rPr>
                <w:szCs w:val="24"/>
              </w:rPr>
            </w:pPr>
            <w:r w:rsidRPr="00EB404B">
              <w:rPr>
                <w:szCs w:val="24"/>
              </w:rPr>
              <w:t>Netaikoma</w:t>
            </w:r>
          </w:p>
        </w:tc>
      </w:tr>
      <w:tr w:rsidR="00775D27" w:rsidRPr="00EB404B" w14:paraId="2DFD0D25" w14:textId="77777777" w:rsidTr="00BC0E1C">
        <w:trPr>
          <w:trHeight w:val="557"/>
        </w:trPr>
        <w:tc>
          <w:tcPr>
            <w:tcW w:w="3094" w:type="dxa"/>
            <w:gridSpan w:val="2"/>
            <w:tcBorders>
              <w:top w:val="single" w:sz="4" w:space="0" w:color="auto"/>
              <w:left w:val="single" w:sz="4" w:space="0" w:color="auto"/>
              <w:bottom w:val="single" w:sz="4" w:space="0" w:color="auto"/>
              <w:right w:val="single" w:sz="4" w:space="0" w:color="auto"/>
            </w:tcBorders>
            <w:hideMark/>
          </w:tcPr>
          <w:p w14:paraId="17C28251" w14:textId="77777777" w:rsidR="00775D27" w:rsidRPr="00EB404B" w:rsidRDefault="00775D27" w:rsidP="00775D27">
            <w:pPr>
              <w:rPr>
                <w:b/>
                <w:kern w:val="2"/>
                <w:szCs w:val="24"/>
              </w:rPr>
            </w:pPr>
            <w:r w:rsidRPr="00EB404B">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2B2BCAD" w14:textId="21F578FA" w:rsidR="00BC0E1C" w:rsidRPr="00EB404B" w:rsidRDefault="00775D27" w:rsidP="00775D27">
            <w:pPr>
              <w:rPr>
                <w:kern w:val="2"/>
                <w:szCs w:val="24"/>
              </w:rPr>
            </w:pPr>
            <w:r w:rsidRPr="00EB404B">
              <w:rPr>
                <w:kern w:val="2"/>
                <w:szCs w:val="24"/>
              </w:rPr>
              <w:t>Netaikoma</w:t>
            </w:r>
          </w:p>
        </w:tc>
      </w:tr>
      <w:tr w:rsidR="00775D27" w:rsidRPr="00EB404B" w14:paraId="25B8EA0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EE052E" w14:textId="77777777" w:rsidR="00775D27" w:rsidRPr="00EB404B" w:rsidRDefault="00775D27" w:rsidP="00775D27">
            <w:pPr>
              <w:rPr>
                <w:b/>
                <w:kern w:val="2"/>
                <w:szCs w:val="24"/>
              </w:rPr>
            </w:pPr>
            <w:r w:rsidRPr="00EB404B">
              <w:rPr>
                <w:b/>
                <w:kern w:val="2"/>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3CFED7B0" w14:textId="77777777" w:rsidR="00774219" w:rsidRPr="00934B30" w:rsidRDefault="00775D27" w:rsidP="00D525B2">
            <w:pPr>
              <w:jc w:val="both"/>
              <w:rPr>
                <w:kern w:val="2"/>
                <w:szCs w:val="24"/>
              </w:rPr>
            </w:pPr>
            <w:r w:rsidRPr="00EB404B">
              <w:rPr>
                <w:kern w:val="2"/>
                <w:szCs w:val="24"/>
              </w:rPr>
              <w:t xml:space="preserve">Turi būti pateikiami šie dokumentai: </w:t>
            </w:r>
          </w:p>
          <w:p w14:paraId="36F69403" w14:textId="05AE5505" w:rsidR="00130EA2" w:rsidRPr="001B6734" w:rsidRDefault="00934B30" w:rsidP="001B6734">
            <w:pPr>
              <w:pStyle w:val="Sraopastraipa"/>
              <w:numPr>
                <w:ilvl w:val="2"/>
                <w:numId w:val="2"/>
              </w:numPr>
              <w:tabs>
                <w:tab w:val="left" w:pos="334"/>
              </w:tabs>
              <w:ind w:left="340" w:hanging="283"/>
              <w:jc w:val="both"/>
              <w:rPr>
                <w:szCs w:val="24"/>
              </w:rPr>
            </w:pPr>
            <w:r w:rsidRPr="001B6734">
              <w:rPr>
                <w:kern w:val="2"/>
                <w:szCs w:val="24"/>
              </w:rPr>
              <w:t>ataskaitas, kaip nurodyta Techninėje specifikacijoje;</w:t>
            </w:r>
          </w:p>
          <w:p w14:paraId="6A3BC6AC" w14:textId="77777777" w:rsidR="00130EA2" w:rsidRPr="00130EA2" w:rsidRDefault="00934B30" w:rsidP="001B6734">
            <w:pPr>
              <w:pStyle w:val="Sraopastraipa"/>
              <w:numPr>
                <w:ilvl w:val="2"/>
                <w:numId w:val="2"/>
              </w:numPr>
              <w:tabs>
                <w:tab w:val="left" w:pos="334"/>
              </w:tabs>
              <w:ind w:left="340" w:hanging="283"/>
              <w:jc w:val="both"/>
              <w:rPr>
                <w:szCs w:val="24"/>
              </w:rPr>
            </w:pPr>
            <w:r w:rsidRPr="00130EA2">
              <w:rPr>
                <w:kern w:val="2"/>
                <w:szCs w:val="24"/>
              </w:rPr>
              <w:t xml:space="preserve">Pirkėjui patvirtinus ataskaitas </w:t>
            </w:r>
            <w:r w:rsidR="00394571" w:rsidRPr="00130EA2">
              <w:rPr>
                <w:kern w:val="2"/>
                <w:szCs w:val="24"/>
              </w:rPr>
              <w:t>–</w:t>
            </w:r>
            <w:r w:rsidRPr="00130EA2">
              <w:rPr>
                <w:kern w:val="2"/>
                <w:szCs w:val="24"/>
              </w:rPr>
              <w:t xml:space="preserve"> paslaugų perdavimo-priėmimo aktus;</w:t>
            </w:r>
          </w:p>
          <w:p w14:paraId="664E2639" w14:textId="09ADC04D" w:rsidR="002C2A89" w:rsidRPr="00130EA2" w:rsidRDefault="00934B30" w:rsidP="001B6734">
            <w:pPr>
              <w:pStyle w:val="Sraopastraipa"/>
              <w:numPr>
                <w:ilvl w:val="2"/>
                <w:numId w:val="2"/>
              </w:numPr>
              <w:tabs>
                <w:tab w:val="left" w:pos="334"/>
              </w:tabs>
              <w:ind w:left="340" w:hanging="283"/>
              <w:jc w:val="both"/>
              <w:rPr>
                <w:szCs w:val="24"/>
              </w:rPr>
            </w:pPr>
            <w:r w:rsidRPr="00130EA2">
              <w:rPr>
                <w:kern w:val="2"/>
                <w:szCs w:val="24"/>
              </w:rPr>
              <w:t xml:space="preserve">Šalims pasirašius Paslaugų perdavimo-priėmimo aktus </w:t>
            </w:r>
            <w:r w:rsidR="00266528">
              <w:rPr>
                <w:kern w:val="2"/>
                <w:szCs w:val="24"/>
              </w:rPr>
              <w:t>–</w:t>
            </w:r>
            <w:r w:rsidRPr="00130EA2">
              <w:rPr>
                <w:kern w:val="2"/>
                <w:szCs w:val="24"/>
              </w:rPr>
              <w:t xml:space="preserve"> Sąskaitas.</w:t>
            </w:r>
          </w:p>
          <w:p w14:paraId="49498D27" w14:textId="334B3B9A" w:rsidR="00775D27" w:rsidRPr="00EB404B" w:rsidRDefault="00775D27" w:rsidP="00D525B2">
            <w:pPr>
              <w:jc w:val="both"/>
              <w:rPr>
                <w:szCs w:val="24"/>
              </w:rPr>
            </w:pPr>
            <w:r w:rsidRPr="00EB404B">
              <w:rPr>
                <w:kern w:val="2"/>
                <w:szCs w:val="24"/>
              </w:rPr>
              <w:t>Tiekėjui nepateikus nurodytų dokumentų, laikoma, kad Paslaugos neatitinka Sutartyje nustatytų reikalavimų.</w:t>
            </w:r>
          </w:p>
        </w:tc>
      </w:tr>
      <w:tr w:rsidR="00775D27" w:rsidRPr="00EB404B" w14:paraId="40702ADE"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1F71F14" w14:textId="77777777" w:rsidR="00775D27" w:rsidRPr="00EB404B" w:rsidRDefault="00775D27" w:rsidP="00775D27">
            <w:pPr>
              <w:jc w:val="center"/>
              <w:rPr>
                <w:b/>
                <w:kern w:val="2"/>
                <w:szCs w:val="24"/>
              </w:rPr>
            </w:pPr>
            <w:r w:rsidRPr="00EB404B">
              <w:rPr>
                <w:b/>
                <w:kern w:val="2"/>
                <w:szCs w:val="24"/>
              </w:rPr>
              <w:t>5. SUTARTIES KAINA IR ATSISKAITYMO TVARKA</w:t>
            </w:r>
          </w:p>
        </w:tc>
      </w:tr>
      <w:tr w:rsidR="00775D27" w:rsidRPr="00EB404B" w14:paraId="46B1969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295001" w14:textId="77777777" w:rsidR="00775D27" w:rsidRPr="00EB404B" w:rsidRDefault="00775D27" w:rsidP="00775D27">
            <w:pPr>
              <w:rPr>
                <w:b/>
                <w:kern w:val="2"/>
                <w:szCs w:val="24"/>
              </w:rPr>
            </w:pPr>
            <w:r w:rsidRPr="00EB404B">
              <w:rPr>
                <w:b/>
                <w:kern w:val="2"/>
                <w:szCs w:val="24"/>
              </w:rPr>
              <w:lastRenderedPageBreak/>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426563C7" w14:textId="329D284B" w:rsidR="00775D27" w:rsidRPr="00EB404B" w:rsidRDefault="00775D27" w:rsidP="00775D27">
            <w:pPr>
              <w:rPr>
                <w:kern w:val="2"/>
                <w:szCs w:val="24"/>
              </w:rPr>
            </w:pPr>
            <w:r w:rsidRPr="00EB404B">
              <w:rPr>
                <w:kern w:val="2"/>
                <w:szCs w:val="24"/>
              </w:rPr>
              <w:t>Fiksuotos kainos kainodara</w:t>
            </w:r>
          </w:p>
        </w:tc>
      </w:tr>
      <w:tr w:rsidR="00775D27" w:rsidRPr="00EB404B" w14:paraId="7C3AAE4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41EA6A9" w14:textId="6C5A89B1" w:rsidR="00775D27" w:rsidRPr="00EB404B" w:rsidRDefault="00775D27" w:rsidP="00C95446">
            <w:pPr>
              <w:rPr>
                <w:b/>
                <w:kern w:val="2"/>
                <w:szCs w:val="24"/>
              </w:rPr>
            </w:pPr>
            <w:r w:rsidRPr="00EB404B">
              <w:rPr>
                <w:b/>
                <w:kern w:val="2"/>
                <w:szCs w:val="24"/>
              </w:rPr>
              <w:t xml:space="preserve">5.2. Pradinės Sutarties vertė ir Sutarties kaina, kai taikoma </w:t>
            </w:r>
            <w:r w:rsidRPr="00EB404B">
              <w:rPr>
                <w:b/>
                <w:kern w:val="2"/>
                <w:szCs w:val="24"/>
                <w:u w:val="single"/>
              </w:rPr>
              <w:t>fiksuotos kainos</w:t>
            </w:r>
            <w:r w:rsidRPr="00EB404B">
              <w:rPr>
                <w:b/>
                <w:kern w:val="2"/>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06EC8F3E" w14:textId="77777777" w:rsidR="00775D27" w:rsidRPr="00EB404B" w:rsidRDefault="00775D27" w:rsidP="00D525B2">
            <w:pPr>
              <w:jc w:val="both"/>
              <w:rPr>
                <w:szCs w:val="24"/>
              </w:rPr>
            </w:pPr>
            <w:r w:rsidRPr="00EB404B">
              <w:rPr>
                <w:kern w:val="2"/>
                <w:szCs w:val="24"/>
              </w:rPr>
              <w:t xml:space="preserve">Pradinės Sutarties vertė yra </w:t>
            </w:r>
            <w:r w:rsidRPr="00EB404B">
              <w:rPr>
                <w:color w:val="4472C4"/>
                <w:kern w:val="2"/>
                <w:szCs w:val="24"/>
              </w:rPr>
              <w:t>(nurodyti sumą skaičiais)</w:t>
            </w:r>
            <w:r w:rsidRPr="00EB404B">
              <w:rPr>
                <w:kern w:val="2"/>
                <w:szCs w:val="24"/>
              </w:rPr>
              <w:t xml:space="preserve"> Eur </w:t>
            </w:r>
            <w:r w:rsidRPr="00EB404B">
              <w:rPr>
                <w:color w:val="4472C4"/>
                <w:kern w:val="2"/>
                <w:szCs w:val="24"/>
              </w:rPr>
              <w:t>(nurodyti sumą žodžiais)</w:t>
            </w:r>
            <w:r w:rsidRPr="00EB404B">
              <w:rPr>
                <w:kern w:val="2"/>
                <w:szCs w:val="24"/>
              </w:rPr>
              <w:t xml:space="preserve"> be PVM.</w:t>
            </w:r>
          </w:p>
          <w:p w14:paraId="3C3FFBF0" w14:textId="77777777" w:rsidR="00775D27" w:rsidRPr="00EB404B" w:rsidRDefault="00775D27" w:rsidP="00D525B2">
            <w:pPr>
              <w:jc w:val="both"/>
              <w:rPr>
                <w:szCs w:val="24"/>
              </w:rPr>
            </w:pPr>
            <w:r w:rsidRPr="00EB404B">
              <w:rPr>
                <w:kern w:val="2"/>
                <w:szCs w:val="24"/>
              </w:rPr>
              <w:t xml:space="preserve">PVM sudaro </w:t>
            </w:r>
            <w:r w:rsidRPr="00EB404B">
              <w:rPr>
                <w:color w:val="4472C4"/>
                <w:kern w:val="2"/>
                <w:szCs w:val="24"/>
              </w:rPr>
              <w:t>(nurodyti sumą skaičiais)</w:t>
            </w:r>
            <w:r w:rsidRPr="00EB404B">
              <w:rPr>
                <w:kern w:val="2"/>
                <w:szCs w:val="24"/>
              </w:rPr>
              <w:t xml:space="preserve"> Eur </w:t>
            </w:r>
            <w:r w:rsidRPr="00EB404B">
              <w:rPr>
                <w:color w:val="4472C4"/>
                <w:kern w:val="2"/>
                <w:szCs w:val="24"/>
              </w:rPr>
              <w:t>(nurodyti sumą žodžiais)</w:t>
            </w:r>
            <w:r w:rsidRPr="00EB404B">
              <w:rPr>
                <w:kern w:val="2"/>
                <w:szCs w:val="24"/>
              </w:rPr>
              <w:t>.</w:t>
            </w:r>
          </w:p>
          <w:p w14:paraId="7DB10BC9" w14:textId="77777777" w:rsidR="00775D27" w:rsidRPr="00EB404B" w:rsidRDefault="00775D27" w:rsidP="00D525B2">
            <w:pPr>
              <w:jc w:val="both"/>
              <w:rPr>
                <w:szCs w:val="24"/>
              </w:rPr>
            </w:pPr>
            <w:r w:rsidRPr="00EB404B">
              <w:rPr>
                <w:kern w:val="2"/>
                <w:szCs w:val="24"/>
              </w:rPr>
              <w:t xml:space="preserve">Sutarties kaina yra </w:t>
            </w:r>
            <w:r w:rsidRPr="00EB404B">
              <w:rPr>
                <w:color w:val="4472C4"/>
                <w:kern w:val="2"/>
                <w:szCs w:val="24"/>
              </w:rPr>
              <w:t>(nurodyti sumą skaičiais)</w:t>
            </w:r>
            <w:r w:rsidRPr="00EB404B">
              <w:rPr>
                <w:kern w:val="2"/>
                <w:szCs w:val="24"/>
              </w:rPr>
              <w:t xml:space="preserve"> Eur </w:t>
            </w:r>
            <w:r w:rsidRPr="00EB404B">
              <w:rPr>
                <w:color w:val="4472C4"/>
                <w:kern w:val="2"/>
                <w:szCs w:val="24"/>
              </w:rPr>
              <w:t>(nurodyti sumą žodžiais)</w:t>
            </w:r>
            <w:r w:rsidRPr="00EB404B">
              <w:rPr>
                <w:kern w:val="2"/>
                <w:szCs w:val="24"/>
              </w:rPr>
              <w:t xml:space="preserve"> su PVM.</w:t>
            </w:r>
          </w:p>
          <w:p w14:paraId="0C1E29EA" w14:textId="77777777" w:rsidR="00775D27" w:rsidRPr="00EB404B" w:rsidRDefault="00775D27" w:rsidP="00D525B2">
            <w:pPr>
              <w:jc w:val="both"/>
              <w:rPr>
                <w:color w:val="FF0000"/>
                <w:kern w:val="2"/>
                <w:szCs w:val="24"/>
              </w:rPr>
            </w:pPr>
            <w:r w:rsidRPr="00EB404B">
              <w:rPr>
                <w:kern w:val="2"/>
                <w:szCs w:val="24"/>
              </w:rPr>
              <w:t>Šioje Sutartyje P</w:t>
            </w:r>
            <w:r w:rsidRPr="00EB404B">
              <w:rPr>
                <w:color w:val="000000"/>
                <w:kern w:val="2"/>
                <w:szCs w:val="24"/>
              </w:rPr>
              <w:t>radinės Sutarties vertė yra lygi Tiekėjo pasiūlymo kainai be PVM, nurodytai už visą pirkimo dokumentuose ir Sutartyje nurodytą Paslaugų kiekį ir (ar) apimtį</w:t>
            </w:r>
            <w:r w:rsidRPr="00EB404B">
              <w:rPr>
                <w:kern w:val="2"/>
                <w:szCs w:val="24"/>
              </w:rPr>
              <w:t>.</w:t>
            </w:r>
          </w:p>
        </w:tc>
      </w:tr>
      <w:tr w:rsidR="00775D27" w:rsidRPr="00EB404B" w14:paraId="5CED272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E6403F4" w14:textId="77777777" w:rsidR="00775D27" w:rsidRDefault="00775D27" w:rsidP="00775D27">
            <w:pPr>
              <w:rPr>
                <w:b/>
                <w:kern w:val="2"/>
                <w:szCs w:val="24"/>
              </w:rPr>
            </w:pPr>
            <w:r w:rsidRPr="00EB404B">
              <w:rPr>
                <w:b/>
                <w:kern w:val="2"/>
                <w:szCs w:val="24"/>
              </w:rPr>
              <w:t xml:space="preserve">5.3. Sutarties kainos / įkainių perskaičiavimas taikant </w:t>
            </w:r>
            <w:r w:rsidRPr="00EB404B">
              <w:rPr>
                <w:b/>
                <w:kern w:val="2"/>
                <w:szCs w:val="24"/>
                <w:u w:val="single"/>
              </w:rPr>
              <w:t>peržiūros</w:t>
            </w:r>
            <w:r w:rsidRPr="00EB404B">
              <w:rPr>
                <w:b/>
                <w:kern w:val="2"/>
                <w:szCs w:val="24"/>
              </w:rPr>
              <w:t xml:space="preserve"> taisykles</w:t>
            </w:r>
          </w:p>
          <w:p w14:paraId="5633EF2C" w14:textId="175399A0" w:rsidR="00094882" w:rsidRPr="00EB404B" w:rsidRDefault="00094882" w:rsidP="00775D27">
            <w:pPr>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2F3F7274" w14:textId="573EA067" w:rsidR="00775D27" w:rsidRPr="00EB404B" w:rsidRDefault="00775D27" w:rsidP="00D525B2">
            <w:pPr>
              <w:jc w:val="both"/>
              <w:rPr>
                <w:szCs w:val="24"/>
              </w:rPr>
            </w:pPr>
            <w:r w:rsidRPr="00EB404B">
              <w:rPr>
                <w:kern w:val="2"/>
                <w:szCs w:val="24"/>
              </w:rPr>
              <w:t>Sutarties kaina bus perskaičiuojam</w:t>
            </w:r>
            <w:r w:rsidR="005A2727" w:rsidRPr="008327E9">
              <w:rPr>
                <w:kern w:val="2"/>
                <w:szCs w:val="24"/>
              </w:rPr>
              <w:t>a</w:t>
            </w:r>
            <w:r w:rsidRPr="00EB404B">
              <w:rPr>
                <w:kern w:val="2"/>
                <w:szCs w:val="24"/>
              </w:rPr>
              <w:t>:</w:t>
            </w:r>
          </w:p>
          <w:p w14:paraId="3016A7B4" w14:textId="77777777" w:rsidR="00775D27" w:rsidRPr="00EB404B" w:rsidRDefault="00775D27" w:rsidP="00D525B2">
            <w:pPr>
              <w:jc w:val="both"/>
              <w:rPr>
                <w:kern w:val="2"/>
                <w:szCs w:val="24"/>
              </w:rPr>
            </w:pPr>
            <w:r w:rsidRPr="00EB404B">
              <w:rPr>
                <w:kern w:val="2"/>
                <w:szCs w:val="24"/>
              </w:rPr>
              <w:t>5.3.1. dėl PVM tarifo pasikeitimo;</w:t>
            </w:r>
          </w:p>
          <w:p w14:paraId="5606C62A" w14:textId="479AAF3C" w:rsidR="00775D27" w:rsidRPr="00EB404B" w:rsidRDefault="00775D27" w:rsidP="00D525B2">
            <w:pPr>
              <w:jc w:val="both"/>
              <w:rPr>
                <w:kern w:val="2"/>
                <w:szCs w:val="24"/>
              </w:rPr>
            </w:pPr>
            <w:r w:rsidRPr="00EB404B">
              <w:rPr>
                <w:kern w:val="2"/>
                <w:szCs w:val="24"/>
              </w:rPr>
              <w:t>5.3.</w:t>
            </w:r>
            <w:r w:rsidR="00D3297E">
              <w:rPr>
                <w:kern w:val="2"/>
                <w:szCs w:val="24"/>
              </w:rPr>
              <w:t>3</w:t>
            </w:r>
            <w:r w:rsidRPr="00EB404B">
              <w:rPr>
                <w:kern w:val="2"/>
                <w:szCs w:val="24"/>
              </w:rPr>
              <w:t>. dėl kainų lygio pokyčio</w:t>
            </w:r>
            <w:r w:rsidR="00130EA2" w:rsidRPr="008327E9">
              <w:rPr>
                <w:kern w:val="2"/>
                <w:szCs w:val="24"/>
              </w:rPr>
              <w:t>.</w:t>
            </w:r>
          </w:p>
        </w:tc>
      </w:tr>
      <w:tr w:rsidR="00775D27" w:rsidRPr="00EB404B" w14:paraId="074546C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104D519" w14:textId="605C906C" w:rsidR="00775D27" w:rsidRPr="00EB404B" w:rsidRDefault="00775D27" w:rsidP="00775D27">
            <w:pPr>
              <w:rPr>
                <w:b/>
                <w:kern w:val="2"/>
                <w:szCs w:val="24"/>
              </w:rPr>
            </w:pPr>
            <w:r w:rsidRPr="00EB404B">
              <w:rPr>
                <w:b/>
                <w:kern w:val="2"/>
                <w:szCs w:val="24"/>
              </w:rPr>
              <w:t>5.3.1. Sutarties kainos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016FDB34" w14:textId="08929F01" w:rsidR="00775D27" w:rsidRPr="00EB404B" w:rsidRDefault="00775D27" w:rsidP="00775D27">
            <w:pPr>
              <w:rPr>
                <w:szCs w:val="24"/>
              </w:rPr>
            </w:pPr>
            <w:r w:rsidRPr="00EB404B">
              <w:rPr>
                <w:kern w:val="2"/>
                <w:szCs w:val="24"/>
              </w:rPr>
              <w:t>Jeigu Sutarties vykdymo metu pasikeičia PVM mokėjimą reglamentuojantys teisės aktai, darantys tiesioginę įtaką Tiekėjo t</w:t>
            </w:r>
            <w:r w:rsidRPr="00EB404B">
              <w:rPr>
                <w:szCs w:val="24"/>
              </w:rPr>
              <w:t>ei</w:t>
            </w:r>
            <w:r w:rsidRPr="00EB404B">
              <w:rPr>
                <w:kern w:val="2"/>
                <w:szCs w:val="24"/>
              </w:rPr>
              <w:t>kiamų P</w:t>
            </w:r>
            <w:r w:rsidRPr="00EB404B">
              <w:rPr>
                <w:szCs w:val="24"/>
              </w:rPr>
              <w:t>aslaugų</w:t>
            </w:r>
            <w:r w:rsidRPr="00EB404B">
              <w:rPr>
                <w:kern w:val="2"/>
                <w:szCs w:val="24"/>
              </w:rPr>
              <w:t xml:space="preserve"> Sutartyje nurodytai kainai, Sutarties kaina perskaičiuojam</w:t>
            </w:r>
            <w:r w:rsidR="00A52B75">
              <w:rPr>
                <w:kern w:val="2"/>
                <w:szCs w:val="24"/>
              </w:rPr>
              <w:t>a</w:t>
            </w:r>
            <w:r w:rsidRPr="00EB404B">
              <w:rPr>
                <w:kern w:val="2"/>
                <w:szCs w:val="24"/>
              </w:rPr>
              <w:t xml:space="preserve"> nekeičiant P</w:t>
            </w:r>
            <w:r w:rsidRPr="00EB404B">
              <w:rPr>
                <w:szCs w:val="24"/>
              </w:rPr>
              <w:t>aslaugų</w:t>
            </w:r>
            <w:r w:rsidRPr="00EB404B">
              <w:rPr>
                <w:kern w:val="2"/>
                <w:szCs w:val="24"/>
              </w:rPr>
              <w:t xml:space="preserve"> kainos be PVM.</w:t>
            </w:r>
          </w:p>
          <w:p w14:paraId="3B39196E" w14:textId="77777777" w:rsidR="00775D27" w:rsidRPr="00EB404B" w:rsidRDefault="00775D27" w:rsidP="00775D27">
            <w:pPr>
              <w:rPr>
                <w:kern w:val="2"/>
                <w:szCs w:val="24"/>
              </w:rPr>
            </w:pPr>
          </w:p>
          <w:p w14:paraId="0BCE5FFE" w14:textId="1C46F067" w:rsidR="00775D27" w:rsidRPr="00EB404B" w:rsidRDefault="00775D27" w:rsidP="00775D27">
            <w:pPr>
              <w:rPr>
                <w:kern w:val="2"/>
                <w:szCs w:val="24"/>
              </w:rPr>
            </w:pPr>
            <w:r w:rsidRPr="00EB404B">
              <w:rPr>
                <w:kern w:val="2"/>
                <w:szCs w:val="24"/>
              </w:rPr>
              <w:t>Perskaičiavimas įforminamas Susitarimu nuo PVM mokėjimą reglamentuojančių teisės aktų pasikeitimo</w:t>
            </w:r>
            <w:r w:rsidR="000C3C24">
              <w:rPr>
                <w:kern w:val="2"/>
                <w:szCs w:val="24"/>
              </w:rPr>
              <w:t xml:space="preserve"> dienos</w:t>
            </w:r>
            <w:r w:rsidRPr="00EB404B">
              <w:rPr>
                <w:kern w:val="2"/>
                <w:szCs w:val="24"/>
              </w:rPr>
              <w:t xml:space="preserve">, kuris tampa neatskiriama Sutarties dalimi. </w:t>
            </w:r>
          </w:p>
        </w:tc>
      </w:tr>
      <w:tr w:rsidR="00775D27" w:rsidRPr="00EB404B" w14:paraId="3733E08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B8056D" w14:textId="77777777" w:rsidR="00775D27" w:rsidRPr="00EB404B" w:rsidRDefault="00775D27" w:rsidP="00775D27">
            <w:pPr>
              <w:rPr>
                <w:szCs w:val="24"/>
              </w:rPr>
            </w:pPr>
            <w:r w:rsidRPr="00EB404B">
              <w:rPr>
                <w:b/>
                <w:bCs/>
                <w:kern w:val="2"/>
                <w:szCs w:val="24"/>
              </w:rPr>
              <w:t>5.3.2.</w:t>
            </w:r>
            <w:r w:rsidRPr="00EB404B">
              <w:rPr>
                <w:kern w:val="2"/>
                <w:szCs w:val="24"/>
              </w:rPr>
              <w:t xml:space="preserve"> </w:t>
            </w:r>
            <w:r w:rsidRPr="00EB404B">
              <w:rPr>
                <w:b/>
                <w:bCs/>
                <w:kern w:val="2"/>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4D0E432C" w14:textId="5C3E2EFC" w:rsidR="00775D27" w:rsidRPr="00EB404B" w:rsidRDefault="00775D27" w:rsidP="00775D27">
            <w:pPr>
              <w:rPr>
                <w:kern w:val="2"/>
                <w:szCs w:val="24"/>
              </w:rPr>
            </w:pPr>
            <w:r w:rsidRPr="00EB404B">
              <w:rPr>
                <w:kern w:val="2"/>
                <w:szCs w:val="24"/>
              </w:rPr>
              <w:t>Netaikoma</w:t>
            </w:r>
          </w:p>
        </w:tc>
      </w:tr>
      <w:tr w:rsidR="00775D27" w:rsidRPr="00EB404B" w14:paraId="10B1FA9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B30FFCB" w14:textId="034A8C70" w:rsidR="00775D27" w:rsidRPr="00EB404B" w:rsidRDefault="00775D27" w:rsidP="00775D27">
            <w:pPr>
              <w:rPr>
                <w:bCs/>
                <w:kern w:val="2"/>
                <w:szCs w:val="24"/>
              </w:rPr>
            </w:pPr>
            <w:r w:rsidRPr="00EB404B">
              <w:rPr>
                <w:b/>
                <w:kern w:val="2"/>
                <w:szCs w:val="24"/>
              </w:rPr>
              <w:t>5.3.3. Sutarties kainos / įkainių peržiūra dėl kainų lygio pokyčio</w:t>
            </w:r>
          </w:p>
        </w:tc>
        <w:tc>
          <w:tcPr>
            <w:tcW w:w="6441" w:type="dxa"/>
            <w:gridSpan w:val="2"/>
            <w:tcBorders>
              <w:top w:val="single" w:sz="4" w:space="0" w:color="auto"/>
              <w:left w:val="single" w:sz="4" w:space="0" w:color="auto"/>
              <w:bottom w:val="single" w:sz="4" w:space="0" w:color="auto"/>
              <w:right w:val="single" w:sz="4" w:space="0" w:color="auto"/>
            </w:tcBorders>
          </w:tcPr>
          <w:p w14:paraId="4B873989" w14:textId="027FF30E" w:rsidR="00775D27" w:rsidRPr="00EB404B" w:rsidRDefault="00775D27" w:rsidP="00775D27">
            <w:pPr>
              <w:rPr>
                <w:szCs w:val="24"/>
              </w:rPr>
            </w:pPr>
            <w:r w:rsidRPr="00EB404B">
              <w:rPr>
                <w:color w:val="000000"/>
                <w:szCs w:val="24"/>
              </w:rPr>
              <w:t>5.3.3.1. Bet</w:t>
            </w:r>
            <w:r w:rsidRPr="00EB404B">
              <w:rPr>
                <w:szCs w:val="24"/>
              </w:rPr>
              <w:t xml:space="preserve"> kuri Sutarties Šalis Sutarties galiojimo metu turi teisę inicijuoti Sutarties kainos peržiūrą (keitimą) ne anksčiau kaip po </w:t>
            </w:r>
            <w:r w:rsidR="002027BE" w:rsidRPr="003A48A5">
              <w:rPr>
                <w:szCs w:val="24"/>
              </w:rPr>
              <w:t xml:space="preserve">6 </w:t>
            </w:r>
            <w:r w:rsidRPr="00EB404B">
              <w:rPr>
                <w:szCs w:val="24"/>
              </w:rPr>
              <w:t>(</w:t>
            </w:r>
            <w:r w:rsidR="002027BE" w:rsidRPr="003A48A5">
              <w:rPr>
                <w:szCs w:val="24"/>
              </w:rPr>
              <w:t>šešių</w:t>
            </w:r>
            <w:r w:rsidRPr="00EB404B">
              <w:rPr>
                <w:szCs w:val="24"/>
              </w:rPr>
              <w:t>)</w:t>
            </w:r>
            <w:r w:rsidR="002027BE" w:rsidRPr="003A48A5">
              <w:rPr>
                <w:szCs w:val="24"/>
              </w:rPr>
              <w:t xml:space="preserve"> mėnesių</w:t>
            </w:r>
            <w:r w:rsidRPr="00EB404B">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6338F6" w:rsidRPr="00147441">
              <w:rPr>
                <w:szCs w:val="24"/>
              </w:rPr>
              <w:t>10</w:t>
            </w:r>
            <w:r w:rsidRPr="00EB404B">
              <w:rPr>
                <w:szCs w:val="24"/>
              </w:rPr>
              <w:t xml:space="preserve"> </w:t>
            </w:r>
            <w:r w:rsidR="006338F6" w:rsidRPr="00147441">
              <w:rPr>
                <w:szCs w:val="24"/>
              </w:rPr>
              <w:t xml:space="preserve">(dešimt) </w:t>
            </w:r>
            <w:r w:rsidRPr="00EB404B">
              <w:rPr>
                <w:szCs w:val="24"/>
              </w:rPr>
              <w:t>procent</w:t>
            </w:r>
            <w:r w:rsidR="006338F6" w:rsidRPr="00147441">
              <w:rPr>
                <w:szCs w:val="24"/>
              </w:rPr>
              <w:t>ų</w:t>
            </w:r>
            <w:r w:rsidRPr="00EB404B">
              <w:rPr>
                <w:szCs w:val="24"/>
              </w:rPr>
              <w:t xml:space="preserve"> Sutarties kainos peržiūra atliekama ne rečiau kaip kas </w:t>
            </w:r>
            <w:r w:rsidR="006338F6" w:rsidRPr="00147441">
              <w:rPr>
                <w:szCs w:val="24"/>
              </w:rPr>
              <w:t>6 (šešis</w:t>
            </w:r>
            <w:r w:rsidR="00357BFB" w:rsidRPr="00147441">
              <w:rPr>
                <w:szCs w:val="24"/>
              </w:rPr>
              <w:t>) mėnesius.</w:t>
            </w:r>
          </w:p>
          <w:p w14:paraId="1DB70E5E" w14:textId="2E92167F" w:rsidR="00775D27" w:rsidRPr="00EB404B" w:rsidRDefault="00775D27" w:rsidP="00775D27">
            <w:pPr>
              <w:rPr>
                <w:kern w:val="2"/>
                <w:szCs w:val="24"/>
                <w:shd w:val="clear" w:color="auto" w:fill="FFFFFF"/>
              </w:rPr>
            </w:pPr>
            <w:r w:rsidRPr="00EB404B">
              <w:rPr>
                <w:kern w:val="2"/>
                <w:szCs w:val="24"/>
              </w:rPr>
              <w:t>5.3.3.2. Sutarties k</w:t>
            </w:r>
            <w:r w:rsidRPr="00EB404B">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2AEFE93" w14:textId="3AF8480C" w:rsidR="00775D27" w:rsidRPr="00EB404B" w:rsidRDefault="00775D27" w:rsidP="00775D27">
            <w:pPr>
              <w:rPr>
                <w:kern w:val="2"/>
                <w:szCs w:val="24"/>
                <w:shd w:val="clear" w:color="auto" w:fill="FFFFFF"/>
              </w:rPr>
            </w:pPr>
            <w:r w:rsidRPr="00EB404B">
              <w:rPr>
                <w:color w:val="000000"/>
                <w:kern w:val="2"/>
                <w:szCs w:val="24"/>
              </w:rPr>
              <w:t xml:space="preserve">5.3.3.3. </w:t>
            </w:r>
            <w:r w:rsidRPr="00EB404B">
              <w:rPr>
                <w:color w:val="000000"/>
                <w:kern w:val="2"/>
                <w:szCs w:val="24"/>
                <w:shd w:val="clear" w:color="auto" w:fill="FFFFFF"/>
              </w:rPr>
              <w:t>Jeigu P</w:t>
            </w:r>
            <w:r w:rsidRPr="00EB404B">
              <w:rPr>
                <w:color w:val="000000"/>
                <w:szCs w:val="24"/>
              </w:rPr>
              <w:t>aslaugų teikimas</w:t>
            </w:r>
            <w:r w:rsidRPr="00EB404B">
              <w:rPr>
                <w:color w:val="000000"/>
                <w:kern w:val="2"/>
                <w:szCs w:val="24"/>
                <w:shd w:val="clear" w:color="auto" w:fill="FFFFFF"/>
              </w:rPr>
              <w:t xml:space="preserve"> vėluoja dėl Tiekėjo kaltės, uždelstų suteikti </w:t>
            </w:r>
            <w:r w:rsidRPr="00EB404B">
              <w:rPr>
                <w:kern w:val="2"/>
                <w:szCs w:val="24"/>
                <w:shd w:val="clear" w:color="auto" w:fill="FFFFFF"/>
              </w:rPr>
              <w:t>P</w:t>
            </w:r>
            <w:r w:rsidRPr="00EB404B">
              <w:rPr>
                <w:szCs w:val="24"/>
              </w:rPr>
              <w:t>aslaugų</w:t>
            </w:r>
            <w:r w:rsidRPr="00EB404B">
              <w:rPr>
                <w:kern w:val="2"/>
                <w:szCs w:val="24"/>
                <w:shd w:val="clear" w:color="auto" w:fill="FFFFFF"/>
              </w:rPr>
              <w:t xml:space="preserve"> kaina nėra perskaičiuojami dėl kainų lygio kilimo (gali būti mažinami, tačiau negali būti didinami).</w:t>
            </w:r>
          </w:p>
          <w:p w14:paraId="5E68F962" w14:textId="7AB08B9A" w:rsidR="00775D27" w:rsidRPr="00EB404B" w:rsidRDefault="00775D27" w:rsidP="00775D27">
            <w:pPr>
              <w:rPr>
                <w:color w:val="000000"/>
                <w:kern w:val="2"/>
                <w:szCs w:val="24"/>
                <w:shd w:val="clear" w:color="auto" w:fill="FFFFFF"/>
              </w:rPr>
            </w:pPr>
            <w:r w:rsidRPr="00EB404B">
              <w:rPr>
                <w:kern w:val="2"/>
                <w:szCs w:val="24"/>
              </w:rPr>
              <w:t xml:space="preserve">5.3.3.4. Atlikdamos Sutarties kainos peržiūrą </w:t>
            </w:r>
            <w:r w:rsidRPr="00EB404B">
              <w:rPr>
                <w:kern w:val="2"/>
                <w:szCs w:val="24"/>
                <w:shd w:val="clear" w:color="auto" w:fill="FFFFFF"/>
              </w:rPr>
              <w:t>Šalys vadovaujasi Valstybės duomenų agentūros viešai Oficialiosios statistikos portale</w:t>
            </w:r>
            <w:r w:rsidR="00F74772" w:rsidRPr="00F74772">
              <w:rPr>
                <w:kern w:val="2"/>
                <w:szCs w:val="24"/>
                <w:shd w:val="clear" w:color="auto" w:fill="FFFFFF"/>
              </w:rPr>
              <w:t xml:space="preserve"> </w:t>
            </w:r>
            <w:hyperlink r:id="rId8" w:anchor="/" w:history="1">
              <w:r w:rsidR="00F74772" w:rsidRPr="00F74772">
                <w:rPr>
                  <w:rStyle w:val="Hipersaitas"/>
                  <w:color w:val="auto"/>
                  <w:kern w:val="2"/>
                  <w:szCs w:val="24"/>
                  <w:shd w:val="clear" w:color="auto" w:fill="FFFFFF"/>
                </w:rPr>
                <w:t>https://osp.stat.gov.lt/statistiniu-rodikliu-analize?indicator=S7R260#/</w:t>
              </w:r>
            </w:hyperlink>
            <w:r w:rsidR="00F74772">
              <w:rPr>
                <w:kern w:val="2"/>
                <w:szCs w:val="24"/>
                <w:shd w:val="clear" w:color="auto" w:fill="FFFFFF"/>
              </w:rPr>
              <w:t xml:space="preserve"> </w:t>
            </w:r>
            <w:r w:rsidRPr="00EB404B">
              <w:rPr>
                <w:kern w:val="2"/>
                <w:szCs w:val="24"/>
                <w:shd w:val="clear" w:color="auto" w:fill="FFFFFF"/>
              </w:rPr>
              <w:t xml:space="preserve">paskelbtais Rodiklių duomenų </w:t>
            </w:r>
            <w:r w:rsidRPr="00EB404B">
              <w:rPr>
                <w:kern w:val="2"/>
                <w:szCs w:val="24"/>
                <w:shd w:val="clear" w:color="auto" w:fill="FFFFFF"/>
              </w:rPr>
              <w:lastRenderedPageBreak/>
              <w:t>bazės duomenimis</w:t>
            </w:r>
            <w:r w:rsidR="00F74772" w:rsidRPr="00F74772">
              <w:rPr>
                <w:kern w:val="2"/>
                <w:szCs w:val="24"/>
                <w:shd w:val="clear" w:color="auto" w:fill="FFFFFF"/>
              </w:rPr>
              <w:t xml:space="preserve">. </w:t>
            </w:r>
            <w:r w:rsidRPr="00EB404B">
              <w:rPr>
                <w:kern w:val="2"/>
                <w:szCs w:val="24"/>
                <w:shd w:val="clear" w:color="auto" w:fill="FFFFFF"/>
              </w:rPr>
              <w:t xml:space="preserve">Iš </w:t>
            </w:r>
            <w:r w:rsidRPr="00EB404B">
              <w:rPr>
                <w:color w:val="000000"/>
                <w:kern w:val="2"/>
                <w:szCs w:val="24"/>
                <w:shd w:val="clear" w:color="auto" w:fill="FFFFFF"/>
              </w:rPr>
              <w:t xml:space="preserve">kitos </w:t>
            </w:r>
            <w:r w:rsidRPr="00EB404B">
              <w:rPr>
                <w:kern w:val="2"/>
                <w:szCs w:val="24"/>
                <w:shd w:val="clear" w:color="auto" w:fill="FFFFFF"/>
              </w:rPr>
              <w:t xml:space="preserve">Šalies nereikalaujama </w:t>
            </w:r>
            <w:r w:rsidRPr="00EB404B">
              <w:rPr>
                <w:color w:val="000000"/>
                <w:kern w:val="2"/>
                <w:szCs w:val="24"/>
                <w:shd w:val="clear" w:color="auto" w:fill="FFFFFF"/>
              </w:rPr>
              <w:t>pateikti oficialaus Valstybės duomenų agentūros ar kitos institucijos išduoto dokumento ar patvirtinimo</w:t>
            </w:r>
            <w:r w:rsidR="008A04A6">
              <w:rPr>
                <w:color w:val="4472C4"/>
                <w:kern w:val="2"/>
                <w:szCs w:val="24"/>
                <w:shd w:val="clear" w:color="auto" w:fill="FFFFFF"/>
              </w:rPr>
              <w:t>.</w:t>
            </w:r>
          </w:p>
          <w:p w14:paraId="7C341657" w14:textId="71FFED96" w:rsidR="00775D27" w:rsidRPr="00EB404B" w:rsidRDefault="00775D27" w:rsidP="00775D27">
            <w:pPr>
              <w:rPr>
                <w:color w:val="000000"/>
                <w:kern w:val="2"/>
                <w:szCs w:val="24"/>
                <w:shd w:val="clear" w:color="auto" w:fill="FFFFFF"/>
              </w:rPr>
            </w:pPr>
            <w:r w:rsidRPr="00EB404B">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EB404B">
              <w:rPr>
                <w:kern w:val="2"/>
                <w:szCs w:val="24"/>
                <w:shd w:val="clear" w:color="auto" w:fill="FFFFFF"/>
              </w:rPr>
              <w:t xml:space="preserve">Sutarties kainą, perskaičiuotą </w:t>
            </w:r>
            <w:r w:rsidRPr="00EB404B">
              <w:rPr>
                <w:color w:val="000000"/>
                <w:kern w:val="2"/>
                <w:szCs w:val="24"/>
                <w:shd w:val="clear" w:color="auto" w:fill="FFFFFF"/>
              </w:rPr>
              <w:t>Pradinės Sutarties vertę.</w:t>
            </w:r>
          </w:p>
          <w:p w14:paraId="7549FD77" w14:textId="4635D3B9" w:rsidR="00775D27" w:rsidRPr="00EB404B" w:rsidRDefault="00775D27" w:rsidP="00775D27">
            <w:pPr>
              <w:rPr>
                <w:szCs w:val="24"/>
              </w:rPr>
            </w:pPr>
            <w:r w:rsidRPr="00EB404B">
              <w:rPr>
                <w:color w:val="000000"/>
                <w:kern w:val="2"/>
                <w:szCs w:val="24"/>
                <w:shd w:val="clear" w:color="auto" w:fill="FFFFFF"/>
              </w:rPr>
              <w:t xml:space="preserve">5.3.3.6. </w:t>
            </w:r>
            <w:r w:rsidRPr="00EB404B">
              <w:rPr>
                <w:kern w:val="2"/>
                <w:szCs w:val="24"/>
                <w:shd w:val="clear" w:color="auto" w:fill="FFFFFF"/>
              </w:rPr>
              <w:t xml:space="preserve">Nauja Sutarties kaina apskaičiuojami pagal žemiau pateiktą formulę </w:t>
            </w:r>
          </w:p>
          <w:p w14:paraId="328DB3CB" w14:textId="77777777" w:rsidR="00775D27" w:rsidRPr="00EB404B" w:rsidRDefault="00775D27" w:rsidP="00775D27">
            <w:pPr>
              <w:rPr>
                <w:color w:val="000000"/>
                <w:szCs w:val="24"/>
              </w:rPr>
            </w:pPr>
          </w:p>
          <w:p w14:paraId="01374C70" w14:textId="1A084BA8" w:rsidR="00775D27" w:rsidRPr="00EB404B" w:rsidRDefault="0036539E" w:rsidP="00775D2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775D27" w:rsidRPr="00EB404B">
              <w:rPr>
                <w:kern w:val="2"/>
                <w:szCs w:val="24"/>
              </w:rPr>
              <w:t>, kur a – kaina (Eur be PVM) (jei peržiūra jau buvo atlikta, tai po paskutinio perskaičiavimo)</w:t>
            </w:r>
          </w:p>
          <w:p w14:paraId="417C286C" w14:textId="4B4B31A4" w:rsidR="00775D27" w:rsidRPr="00EB404B" w:rsidRDefault="00775D27" w:rsidP="00775D27">
            <w:pPr>
              <w:jc w:val="both"/>
              <w:textAlignment w:val="baseline"/>
              <w:rPr>
                <w:szCs w:val="24"/>
              </w:rPr>
            </w:pPr>
            <w:r w:rsidRPr="00EB404B">
              <w:rPr>
                <w:kern w:val="2"/>
                <w:szCs w:val="24"/>
              </w:rPr>
              <w:t>a</w:t>
            </w:r>
            <w:r w:rsidRPr="00EB404B">
              <w:rPr>
                <w:kern w:val="2"/>
                <w:szCs w:val="24"/>
                <w:vertAlign w:val="subscript"/>
              </w:rPr>
              <w:t>1</w:t>
            </w:r>
            <w:r w:rsidRPr="00EB404B">
              <w:rPr>
                <w:kern w:val="2"/>
                <w:szCs w:val="24"/>
              </w:rPr>
              <w:t xml:space="preserve"> – perskaičiuota (pakeista) kaina (Eur be PVM)</w:t>
            </w:r>
          </w:p>
          <w:p w14:paraId="532798DE" w14:textId="5C997AF7" w:rsidR="00775D27" w:rsidRPr="00EB404B" w:rsidRDefault="00775D27" w:rsidP="00775D27">
            <w:pPr>
              <w:jc w:val="both"/>
              <w:textAlignment w:val="baseline"/>
              <w:rPr>
                <w:szCs w:val="24"/>
              </w:rPr>
            </w:pPr>
            <w:r w:rsidRPr="00EB404B">
              <w:rPr>
                <w:kern w:val="2"/>
                <w:szCs w:val="24"/>
              </w:rPr>
              <w:t>k – pagal vartotojų kainų indeksą</w:t>
            </w:r>
            <w:r w:rsidR="009A0FAF" w:rsidRPr="009A0FAF">
              <w:rPr>
                <w:kern w:val="2"/>
                <w:szCs w:val="24"/>
              </w:rPr>
              <w:t xml:space="preserve"> </w:t>
            </w:r>
            <w:r w:rsidR="009A0FAF" w:rsidRPr="009A0FAF">
              <w:rPr>
                <w:szCs w:val="24"/>
              </w:rPr>
              <w:t>taikant Valstybės duomenų agentūros (toliau – VDA) tinklapyje</w:t>
            </w:r>
            <w:r w:rsidR="009A0FAF" w:rsidRPr="009A0FAF">
              <w:rPr>
                <w:rStyle w:val="Puslapioinaosnuoroda"/>
                <w:szCs w:val="24"/>
              </w:rPr>
              <w:footnoteReference w:id="1"/>
            </w:r>
            <w:r w:rsidR="009A0FAF" w:rsidRPr="009A0FAF">
              <w:rPr>
                <w:color w:val="00B050"/>
                <w:szCs w:val="24"/>
              </w:rPr>
              <w:t xml:space="preserve"> </w:t>
            </w:r>
            <w:r w:rsidR="009A0FAF" w:rsidRPr="009A0FAF">
              <w:rPr>
                <w:szCs w:val="24"/>
              </w:rPr>
              <w:t xml:space="preserve">rodiklių duomenų bazės statistikos srityje „Ūkis ir finansai (makroekonomika)“, dalyje „Kainų indeksai, pokyčiai ir kainos“, skiltyje „Paslaugų kainų indeksai (PKI) ir kainų pokyčiai" paskelbtus paslaugų kainų indeksus pagal ekonominės veiklos rūšies rodiklį (M7120 techninis tikrinimas ir analizė) </w:t>
            </w:r>
            <w:r w:rsidR="009A0FAF" w:rsidRPr="009A0FAF">
              <w:rPr>
                <w:kern w:val="2"/>
                <w:szCs w:val="24"/>
              </w:rPr>
              <w:t>apskaičiuotas paslaugų kainų pokytis (padidėjimas arba sumažėjimas) (%). „k“ reikšmė skaičiuojama pagal formulę:</w:t>
            </w:r>
          </w:p>
          <w:p w14:paraId="31205597" w14:textId="77777777" w:rsidR="00775D27" w:rsidRPr="00EB404B" w:rsidRDefault="00775D27" w:rsidP="00775D27">
            <w:pPr>
              <w:jc w:val="both"/>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EB404B">
              <w:rPr>
                <w:kern w:val="2"/>
                <w:szCs w:val="24"/>
              </w:rPr>
              <w:t>, (proc.) kur</w:t>
            </w:r>
          </w:p>
          <w:p w14:paraId="40804CA2" w14:textId="5B22EE6B" w:rsidR="00775D27" w:rsidRPr="00EB404B" w:rsidRDefault="00775D27" w:rsidP="006E20F0">
            <w:pPr>
              <w:jc w:val="both"/>
              <w:textAlignment w:val="baseline"/>
            </w:pPr>
            <w:proofErr w:type="spellStart"/>
            <w:r w:rsidRPr="00EB404B">
              <w:rPr>
                <w:kern w:val="2"/>
              </w:rPr>
              <w:t>Ind</w:t>
            </w:r>
            <w:r w:rsidRPr="00EB404B">
              <w:rPr>
                <w:kern w:val="2"/>
                <w:vertAlign w:val="subscript"/>
              </w:rPr>
              <w:t>naujausias</w:t>
            </w:r>
            <w:proofErr w:type="spellEnd"/>
            <w:r w:rsidRPr="00EB404B">
              <w:rPr>
                <w:kern w:val="2"/>
              </w:rPr>
              <w:t xml:space="preserve"> – </w:t>
            </w:r>
            <w:r w:rsidR="00551917" w:rsidRPr="00551917">
              <w:rPr>
                <w:kern w:val="2"/>
              </w:rPr>
              <w:t>kreipimosi dėl kainos peržiūros išsiuntimo kitai Šaliai dieną paskelbtas naujausias paslaugų indeksas (M7120 techninis tikrinimas ir analizė).</w:t>
            </w:r>
          </w:p>
          <w:p w14:paraId="1508C755" w14:textId="355CEBBB" w:rsidR="00775D27" w:rsidRPr="00EB404B" w:rsidRDefault="00775D27" w:rsidP="006E20F0">
            <w:pPr>
              <w:jc w:val="both"/>
            </w:pPr>
            <w:proofErr w:type="spellStart"/>
            <w:r w:rsidRPr="00EB404B">
              <w:rPr>
                <w:kern w:val="2"/>
              </w:rPr>
              <w:t>Ind</w:t>
            </w:r>
            <w:r w:rsidRPr="00EB404B">
              <w:rPr>
                <w:kern w:val="2"/>
                <w:vertAlign w:val="subscript"/>
              </w:rPr>
              <w:t>pradžia</w:t>
            </w:r>
            <w:proofErr w:type="spellEnd"/>
            <w:r w:rsidRPr="00EB404B">
              <w:rPr>
                <w:kern w:val="2"/>
              </w:rPr>
              <w:t xml:space="preserve"> – </w:t>
            </w:r>
            <w:r w:rsidR="006E1DC8" w:rsidRPr="006E1DC8">
              <w:rPr>
                <w:kern w:val="2"/>
              </w:rPr>
              <w:t>laikotarpio pradžios datos (ketvirčio) paslaugų indeksas (M7120 techninis tikrinimas ir analizė). Pirmojo perskaičiavimo atveju laikotarpio pradžia (ketvirtis) yra Sutarties įsigaliojimo dienos  ketvirtis. Antrojo ir vėlesnių perskaičiavimų atveju laikotarpio pradžia (ketvirtis) yra paskutinio perskaičiavimo metu naudotos paskelbto atitinkamo indekso reikšmės ketvirtis.</w:t>
            </w:r>
          </w:p>
          <w:p w14:paraId="0CD3D19D" w14:textId="0B3495B2" w:rsidR="00775D27" w:rsidRPr="00EB404B" w:rsidRDefault="00775D27" w:rsidP="00D6220B">
            <w:pPr>
              <w:jc w:val="both"/>
              <w:rPr>
                <w:kern w:val="2"/>
                <w:szCs w:val="24"/>
                <w:shd w:val="clear" w:color="auto" w:fill="FFFFFF"/>
              </w:rPr>
            </w:pPr>
            <w:r w:rsidRPr="00EB404B">
              <w:rPr>
                <w:color w:val="000000"/>
                <w:kern w:val="2"/>
                <w:szCs w:val="24"/>
              </w:rPr>
              <w:t xml:space="preserve">5.3.3.7. </w:t>
            </w:r>
            <w:r w:rsidRPr="00EB404B">
              <w:rPr>
                <w:color w:val="000000"/>
                <w:kern w:val="2"/>
                <w:szCs w:val="24"/>
                <w:shd w:val="clear" w:color="auto" w:fill="FFFFFF"/>
              </w:rPr>
              <w:t xml:space="preserve">Skaičiavimams indeksų reikšmės </w:t>
            </w:r>
            <w:r w:rsidRPr="00EB404B">
              <w:rPr>
                <w:kern w:val="2"/>
                <w:szCs w:val="24"/>
                <w:shd w:val="clear" w:color="auto" w:fill="FFFFFF"/>
              </w:rPr>
              <w:t xml:space="preserve">imamos </w:t>
            </w:r>
            <w:r w:rsidRPr="00EB404B">
              <w:rPr>
                <w:b/>
                <w:kern w:val="2"/>
                <w:szCs w:val="24"/>
                <w:shd w:val="clear" w:color="auto" w:fill="FFFFFF"/>
              </w:rPr>
              <w:t>keturių</w:t>
            </w:r>
            <w:r w:rsidRPr="00EB404B">
              <w:rPr>
                <w:kern w:val="2"/>
                <w:szCs w:val="24"/>
                <w:shd w:val="clear" w:color="auto" w:fill="FFFFFF"/>
              </w:rPr>
              <w:t xml:space="preserve"> </w:t>
            </w:r>
            <w:r w:rsidRPr="00EB404B">
              <w:rPr>
                <w:color w:val="000000"/>
                <w:kern w:val="2"/>
                <w:szCs w:val="24"/>
                <w:shd w:val="clear" w:color="auto" w:fill="FFFFFF"/>
              </w:rPr>
              <w:t xml:space="preserve">skaitmenų po kablelio tikslumu. Apskaičiuotas pokytis (k) tolimesniems skaičiavimams naudojamas </w:t>
            </w:r>
            <w:r w:rsidRPr="00EB404B">
              <w:rPr>
                <w:kern w:val="2"/>
                <w:szCs w:val="24"/>
                <w:shd w:val="clear" w:color="auto" w:fill="FFFFFF"/>
              </w:rPr>
              <w:t xml:space="preserve">suapvalinus iki </w:t>
            </w:r>
            <w:r w:rsidRPr="00EB404B">
              <w:rPr>
                <w:b/>
                <w:kern w:val="2"/>
                <w:szCs w:val="24"/>
                <w:shd w:val="clear" w:color="auto" w:fill="FFFFFF"/>
              </w:rPr>
              <w:t>vieno</w:t>
            </w:r>
            <w:r w:rsidRPr="00EB404B">
              <w:rPr>
                <w:kern w:val="2"/>
                <w:szCs w:val="24"/>
                <w:shd w:val="clear" w:color="auto" w:fill="FFFFFF"/>
              </w:rPr>
              <w:t xml:space="preserve"> skaitmens po kablelio, o apskaičiuotas įkainis „a</w:t>
            </w:r>
            <w:r w:rsidRPr="00EB404B">
              <w:rPr>
                <w:kern w:val="2"/>
                <w:szCs w:val="24"/>
                <w:shd w:val="clear" w:color="auto" w:fill="FFFFFF"/>
                <w:vertAlign w:val="subscript"/>
              </w:rPr>
              <w:t>1</w:t>
            </w:r>
            <w:r w:rsidRPr="00EB404B">
              <w:rPr>
                <w:kern w:val="2"/>
                <w:szCs w:val="24"/>
                <w:shd w:val="clear" w:color="auto" w:fill="FFFFFF"/>
              </w:rPr>
              <w:t xml:space="preserve">“ suapvalinamas iki </w:t>
            </w:r>
            <w:r w:rsidRPr="00EB404B">
              <w:rPr>
                <w:b/>
                <w:kern w:val="2"/>
                <w:szCs w:val="24"/>
                <w:shd w:val="clear" w:color="auto" w:fill="FFFFFF"/>
              </w:rPr>
              <w:t xml:space="preserve">dviejų </w:t>
            </w:r>
            <w:r w:rsidRPr="00EB404B">
              <w:rPr>
                <w:kern w:val="2"/>
                <w:szCs w:val="24"/>
                <w:shd w:val="clear" w:color="auto" w:fill="FFFFFF"/>
              </w:rPr>
              <w:t>skaitmenų po kablelio.</w:t>
            </w:r>
          </w:p>
          <w:p w14:paraId="351D1D52" w14:textId="1FC489F0" w:rsidR="00775D27" w:rsidRPr="00EB404B" w:rsidRDefault="00775D27" w:rsidP="00D6220B">
            <w:pPr>
              <w:jc w:val="both"/>
              <w:rPr>
                <w:color w:val="000000"/>
                <w:kern w:val="2"/>
                <w:szCs w:val="24"/>
                <w:shd w:val="clear" w:color="auto" w:fill="FFFFFF"/>
              </w:rPr>
            </w:pPr>
            <w:r w:rsidRPr="00EB404B">
              <w:rPr>
                <w:color w:val="000000"/>
                <w:kern w:val="2"/>
                <w:szCs w:val="24"/>
                <w:shd w:val="clear" w:color="auto" w:fill="FFFFFF"/>
              </w:rPr>
              <w:t xml:space="preserve">5.3.3.8. Šalis, siekianti </w:t>
            </w:r>
            <w:r w:rsidRPr="00EB404B">
              <w:rPr>
                <w:kern w:val="2"/>
                <w:szCs w:val="24"/>
                <w:shd w:val="clear" w:color="auto" w:fill="FFFFFF"/>
              </w:rPr>
              <w:t>Sutarties kainos peržiūros</w:t>
            </w:r>
            <w:r w:rsidRPr="00EB404B">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B404B">
              <w:rPr>
                <w:kern w:val="2"/>
                <w:szCs w:val="24"/>
                <w:bdr w:val="none" w:sz="0" w:space="0" w:color="auto" w:frame="1"/>
              </w:rPr>
              <w:t>kitus oficialius šaltinių duomenis</w:t>
            </w:r>
            <w:r w:rsidRPr="00EB404B">
              <w:rPr>
                <w:color w:val="000000"/>
                <w:kern w:val="2"/>
                <w:szCs w:val="24"/>
                <w:shd w:val="clear" w:color="auto" w:fill="FFFFFF"/>
              </w:rPr>
              <w:t xml:space="preserve">, kita </w:t>
            </w:r>
            <w:r w:rsidRPr="00EB404B">
              <w:rPr>
                <w:color w:val="000000"/>
                <w:kern w:val="2"/>
                <w:szCs w:val="24"/>
                <w:shd w:val="clear" w:color="auto" w:fill="FFFFFF"/>
              </w:rPr>
              <w:lastRenderedPageBreak/>
              <w:t>svarbi informacija</w:t>
            </w:r>
            <w:r w:rsidR="00050F3D">
              <w:rPr>
                <w:color w:val="000000"/>
                <w:kern w:val="2"/>
                <w:szCs w:val="24"/>
                <w:shd w:val="clear" w:color="auto" w:fill="FFFFFF"/>
              </w:rPr>
              <w:t>.</w:t>
            </w:r>
            <w:r w:rsidRPr="00EB404B">
              <w:rPr>
                <w:color w:val="000000"/>
                <w:kern w:val="2"/>
                <w:szCs w:val="24"/>
                <w:shd w:val="clear" w:color="auto" w:fill="FFFFFF"/>
              </w:rPr>
              <w:t xml:space="preserve"> Prašyme Šalis neturi teisės nurodyti kito indekso ar prašyti perskaičiavimo pagal kitą indeksą nei nurodytas šioje procedūroje.</w:t>
            </w:r>
          </w:p>
          <w:p w14:paraId="38FAAFDA" w14:textId="6F435064" w:rsidR="00775D27" w:rsidRPr="00EB404B" w:rsidRDefault="00775D27" w:rsidP="00D6220B">
            <w:pPr>
              <w:jc w:val="both"/>
              <w:rPr>
                <w:kern w:val="2"/>
                <w:szCs w:val="24"/>
                <w:shd w:val="clear" w:color="auto" w:fill="FFFFFF"/>
              </w:rPr>
            </w:pPr>
            <w:r w:rsidRPr="00EB404B">
              <w:rPr>
                <w:color w:val="000000"/>
                <w:kern w:val="2"/>
                <w:szCs w:val="24"/>
                <w:shd w:val="clear" w:color="auto" w:fill="FFFFFF"/>
              </w:rPr>
              <w:t>5</w:t>
            </w:r>
            <w:r w:rsidRPr="00EB404B">
              <w:rPr>
                <w:kern w:val="2"/>
                <w:szCs w:val="24"/>
              </w:rPr>
              <w:t xml:space="preserve">.3.3.9. </w:t>
            </w:r>
            <w:r w:rsidRPr="00EB404B">
              <w:rPr>
                <w:color w:val="000000"/>
                <w:kern w:val="2"/>
                <w:szCs w:val="24"/>
                <w:shd w:val="clear" w:color="auto" w:fill="FFFFFF"/>
              </w:rPr>
              <w:t xml:space="preserve">Susitarimas turi būti sudarytas per </w:t>
            </w:r>
            <w:r w:rsidR="00087A71" w:rsidRPr="00087A71">
              <w:rPr>
                <w:b/>
                <w:bCs/>
                <w:kern w:val="2"/>
                <w:szCs w:val="24"/>
                <w:shd w:val="clear" w:color="auto" w:fill="FFFFFF"/>
              </w:rPr>
              <w:t>15 (penkiolika) dienų</w:t>
            </w:r>
            <w:r w:rsidRPr="00EB404B">
              <w:rPr>
                <w:kern w:val="2"/>
                <w:szCs w:val="24"/>
                <w:shd w:val="clear" w:color="auto" w:fill="FFFFFF"/>
              </w:rPr>
              <w:t xml:space="preserve"> nuo Šalies pateikto tinkamo prašymo perskaičiuoti S</w:t>
            </w:r>
            <w:r w:rsidRPr="00EB404B">
              <w:rPr>
                <w:kern w:val="2"/>
                <w:szCs w:val="24"/>
              </w:rPr>
              <w:t xml:space="preserve">utarties </w:t>
            </w:r>
            <w:r w:rsidRPr="00EB404B">
              <w:rPr>
                <w:kern w:val="2"/>
                <w:szCs w:val="24"/>
                <w:shd w:val="clear" w:color="auto" w:fill="FFFFFF"/>
              </w:rPr>
              <w:t>kainą gavimo dienos.</w:t>
            </w:r>
          </w:p>
          <w:p w14:paraId="13CF3F09" w14:textId="4AE2B74A" w:rsidR="00775D27" w:rsidRPr="00EB404B" w:rsidRDefault="00775D27" w:rsidP="00AA41A9">
            <w:pPr>
              <w:jc w:val="both"/>
              <w:rPr>
                <w:color w:val="000000"/>
                <w:kern w:val="2"/>
                <w:szCs w:val="24"/>
                <w:bdr w:val="none" w:sz="0" w:space="0" w:color="auto" w:frame="1"/>
              </w:rPr>
            </w:pPr>
            <w:r w:rsidRPr="00EB404B">
              <w:rPr>
                <w:color w:val="000000"/>
                <w:kern w:val="2"/>
                <w:szCs w:val="24"/>
                <w:shd w:val="clear" w:color="auto" w:fill="FFFFFF"/>
              </w:rPr>
              <w:t xml:space="preserve">5.3.3.10. </w:t>
            </w:r>
            <w:r w:rsidRPr="00EB404B">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75D27" w:rsidRPr="00EB404B" w14:paraId="1BE5BB13"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6E8114F" w14:textId="77777777" w:rsidR="00775D27" w:rsidRPr="00EB404B" w:rsidRDefault="00775D27" w:rsidP="00775D27">
            <w:pPr>
              <w:rPr>
                <w:b/>
                <w:kern w:val="2"/>
                <w:szCs w:val="24"/>
              </w:rPr>
            </w:pPr>
            <w:r w:rsidRPr="00EB404B">
              <w:rPr>
                <w:b/>
                <w:kern w:val="2"/>
                <w:szCs w:val="24"/>
              </w:rPr>
              <w:lastRenderedPageBreak/>
              <w:t xml:space="preserve">5.3.4. Sutarties kainos / įkainių peržiūra dėl kainų lygio pokyčio pagal </w:t>
            </w:r>
            <w:r w:rsidRPr="00EB404B">
              <w:rPr>
                <w:b/>
                <w:bCs/>
                <w:kern w:val="2"/>
                <w:szCs w:val="24"/>
              </w:rPr>
              <w:t>Paslaugų</w:t>
            </w:r>
            <w:r w:rsidRPr="00EB404B">
              <w:rPr>
                <w:b/>
                <w:kern w:val="2"/>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58FA784B" w14:textId="3C139D9C" w:rsidR="00775D27" w:rsidRPr="00EB404B" w:rsidRDefault="00775D27" w:rsidP="00775D27">
            <w:pPr>
              <w:rPr>
                <w:kern w:val="2"/>
                <w:szCs w:val="24"/>
              </w:rPr>
            </w:pPr>
            <w:r w:rsidRPr="00EB404B">
              <w:rPr>
                <w:kern w:val="2"/>
                <w:szCs w:val="24"/>
              </w:rPr>
              <w:t>Netaikoma</w:t>
            </w:r>
          </w:p>
        </w:tc>
      </w:tr>
      <w:tr w:rsidR="00775D27" w:rsidRPr="00EB404B" w14:paraId="59AA0EB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7469BF9" w14:textId="77777777" w:rsidR="00775D27" w:rsidRPr="00EB404B" w:rsidRDefault="00775D27" w:rsidP="00775D27">
            <w:pPr>
              <w:rPr>
                <w:b/>
                <w:bCs/>
                <w:kern w:val="2"/>
                <w:szCs w:val="24"/>
              </w:rPr>
            </w:pPr>
            <w:r w:rsidRPr="00EB404B">
              <w:rPr>
                <w:b/>
                <w:bCs/>
                <w:kern w:val="2"/>
                <w:szCs w:val="24"/>
              </w:rPr>
              <w:t xml:space="preserve">5.4. Sutarties kainos / įkainių apskaičiavimas taikant </w:t>
            </w:r>
            <w:r w:rsidRPr="00EB404B">
              <w:rPr>
                <w:b/>
                <w:bCs/>
                <w:kern w:val="2"/>
                <w:szCs w:val="24"/>
                <w:u w:val="single"/>
              </w:rPr>
              <w:t>kiekio (apimties)</w:t>
            </w:r>
            <w:r w:rsidRPr="00EB404B">
              <w:rPr>
                <w:b/>
                <w:bCs/>
                <w:kern w:val="2"/>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647AE4D8" w14:textId="43019049" w:rsidR="00775D27" w:rsidRPr="00EB404B" w:rsidRDefault="00775D27" w:rsidP="00775D27">
            <w:pPr>
              <w:rPr>
                <w:kern w:val="2"/>
                <w:szCs w:val="24"/>
              </w:rPr>
            </w:pPr>
            <w:r w:rsidRPr="00EB404B">
              <w:rPr>
                <w:kern w:val="2"/>
                <w:szCs w:val="24"/>
              </w:rPr>
              <w:t>Netaikoma</w:t>
            </w:r>
          </w:p>
        </w:tc>
      </w:tr>
      <w:tr w:rsidR="00775D27" w:rsidRPr="00EB404B" w14:paraId="417FB4A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03003B" w14:textId="77777777" w:rsidR="00775D27" w:rsidRPr="00EB404B" w:rsidRDefault="00775D27" w:rsidP="00775D27">
            <w:pPr>
              <w:rPr>
                <w:b/>
                <w:kern w:val="2"/>
                <w:szCs w:val="24"/>
              </w:rPr>
            </w:pPr>
            <w:r w:rsidRPr="00EB404B">
              <w:rPr>
                <w:b/>
                <w:kern w:val="2"/>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30337797" w14:textId="2CC819B3" w:rsidR="00775D27" w:rsidRPr="00EB404B" w:rsidRDefault="00775D27" w:rsidP="00775D27">
            <w:pPr>
              <w:rPr>
                <w:kern w:val="2"/>
                <w:szCs w:val="24"/>
              </w:rPr>
            </w:pPr>
            <w:r w:rsidRPr="00EB404B">
              <w:rPr>
                <w:kern w:val="2"/>
                <w:szCs w:val="24"/>
              </w:rPr>
              <w:t xml:space="preserve">Pirkėjas atsiskaito su Tiekėju ne vėliau kaip per </w:t>
            </w:r>
            <w:r w:rsidR="00136B9D" w:rsidRPr="00136B9D">
              <w:rPr>
                <w:kern w:val="2"/>
                <w:szCs w:val="24"/>
              </w:rPr>
              <w:t xml:space="preserve">30 </w:t>
            </w:r>
            <w:r w:rsidRPr="00EB404B">
              <w:rPr>
                <w:kern w:val="2"/>
                <w:szCs w:val="24"/>
              </w:rPr>
              <w:t>(</w:t>
            </w:r>
            <w:r w:rsidR="00136B9D" w:rsidRPr="00136B9D">
              <w:rPr>
                <w:kern w:val="2"/>
                <w:szCs w:val="24"/>
              </w:rPr>
              <w:t>trisdešimt) kalendorinių dienų</w:t>
            </w:r>
            <w:r w:rsidRPr="00EB404B">
              <w:rPr>
                <w:kern w:val="2"/>
                <w:szCs w:val="24"/>
              </w:rPr>
              <w:t xml:space="preserve"> nuo Sąskaitos gavimo dienos.</w:t>
            </w:r>
          </w:p>
        </w:tc>
      </w:tr>
      <w:tr w:rsidR="00775D27" w:rsidRPr="00EB404B" w14:paraId="62A08E1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420125" w14:textId="77777777" w:rsidR="00775D27" w:rsidRPr="00EB404B" w:rsidRDefault="00775D27" w:rsidP="00775D27">
            <w:pPr>
              <w:rPr>
                <w:b/>
                <w:kern w:val="2"/>
                <w:szCs w:val="24"/>
              </w:rPr>
            </w:pPr>
            <w:r w:rsidRPr="00925019">
              <w:rPr>
                <w:b/>
                <w:kern w:val="2"/>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2F832BD2" w14:textId="782F4359" w:rsidR="00990DDA" w:rsidRDefault="00990DDA" w:rsidP="00283DA6">
            <w:pPr>
              <w:jc w:val="both"/>
              <w:rPr>
                <w:kern w:val="2"/>
                <w:szCs w:val="24"/>
              </w:rPr>
            </w:pPr>
            <w:r w:rsidRPr="00990DDA">
              <w:rPr>
                <w:kern w:val="2"/>
                <w:szCs w:val="24"/>
              </w:rPr>
              <w:t>Tiekėjui gali būti mokamas ne daugiau nei 20 (dvidešimties) procentų nuo Pradinės Sutarties vertės be PVM, nurodytos Sutarties specialiųjų sąlygų 5.2 punkte, dydžio avansas.</w:t>
            </w:r>
          </w:p>
          <w:p w14:paraId="17ADB9F8" w14:textId="0478259A" w:rsidR="00925019" w:rsidRPr="00EA55B2" w:rsidRDefault="00925019" w:rsidP="00283DA6">
            <w:pPr>
              <w:spacing w:line="259" w:lineRule="auto"/>
              <w:jc w:val="both"/>
            </w:pPr>
            <w:r w:rsidRPr="00EA55B2">
              <w:t>Tiekėjas, norėdamas gauti Avansą, reikalingą pradėti vykdyti Sutartį, pateikia Pirkėjui prašymą, kuriame nurodo Paslaugos suteikimui reikalingų lėšų dydį ir lėšų panaudojimo tikslą. Kartu pateikia Pirkėjui avansinio apmokėjimo Sąskaitą ir avansinio mokėjimo grąžinimo užtikrinimą. Pirkėjas sumoka Tiekėjui avansą pagal Tiekėjo pateiktą prašymą ir išankstinio mokėjimo sąskaitą</w:t>
            </w:r>
            <w:r w:rsidR="00283DA6">
              <w:t xml:space="preserve">, </w:t>
            </w:r>
            <w:r w:rsidRPr="00EA55B2">
              <w:t>bet ne vėliau kaip per 120 (šimtas dvidešimt) kalendorinių dienų nuo Tiekėjo prašymo, išankstinio mokėjimo sąskaitos ir Avanso užtikrinimo gavimo dienos.</w:t>
            </w:r>
          </w:p>
          <w:p w14:paraId="7EC41976" w14:textId="77777777" w:rsidR="00925019" w:rsidRPr="00EA55B2" w:rsidRDefault="00925019" w:rsidP="00283DA6">
            <w:pPr>
              <w:spacing w:line="259" w:lineRule="auto"/>
              <w:jc w:val="both"/>
            </w:pPr>
            <w:r w:rsidRPr="00EA55B2">
              <w:t>Avanso sumokėjimo terminas (nepažeidžiantis aukščiau nurodytų terminų) neeliminuoja Tiekėjo pareigos vykdyti Paslaugas pagal Sutartyje ir Techninėje specifikacijoje numatytą grafiką.</w:t>
            </w:r>
          </w:p>
          <w:p w14:paraId="5743E477" w14:textId="4411B0D0" w:rsidR="00775D27" w:rsidRPr="00EB404B" w:rsidRDefault="00925019" w:rsidP="00283DA6">
            <w:pPr>
              <w:spacing w:line="256" w:lineRule="auto"/>
              <w:jc w:val="both"/>
              <w:rPr>
                <w:color w:val="000000"/>
                <w:kern w:val="2"/>
                <w:szCs w:val="24"/>
                <w:shd w:val="clear" w:color="auto" w:fill="FFFFFF"/>
              </w:rPr>
            </w:pPr>
            <w:r w:rsidRPr="00EA55B2">
              <w:t>Apskaičiuojant Tiekėjui mokėtiną galutinę sumą už suteiktas Paslaugas, atliekamas sumokėto avanso balanso suvedimas. Pirkėjas, gavęs iš Tiekėjo Sąskaitą už suteiktas ir Pirkėjo  priimtas Paslaugas (Šalims pasirašius galutinį Paslaugų perdavimo – priėmimo aktą), iš Sąskaitoje nurodytos mokėtinos sumos išskaičiuoja sumą, lygią Tiekėjui sumokėtai avanso sumai.</w:t>
            </w:r>
          </w:p>
        </w:tc>
      </w:tr>
      <w:tr w:rsidR="00775D27" w:rsidRPr="00EB404B" w14:paraId="26C6F76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77A833" w14:textId="77777777" w:rsidR="00775D27" w:rsidRPr="00EB404B" w:rsidRDefault="00775D27" w:rsidP="00775D27">
            <w:pPr>
              <w:rPr>
                <w:b/>
                <w:kern w:val="2"/>
                <w:szCs w:val="24"/>
              </w:rPr>
            </w:pPr>
            <w:r w:rsidRPr="00E83603">
              <w:rPr>
                <w:b/>
                <w:kern w:val="2"/>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1FFA2710" w14:textId="77777777" w:rsidR="00E83603" w:rsidRPr="00EA55B2" w:rsidRDefault="00E83603" w:rsidP="00E83603">
            <w:pPr>
              <w:jc w:val="both"/>
              <w:rPr>
                <w:kern w:val="2"/>
                <w:szCs w:val="24"/>
              </w:rPr>
            </w:pPr>
            <w:r w:rsidRPr="00EA55B2">
              <w:rPr>
                <w:kern w:val="2"/>
                <w:szCs w:val="24"/>
              </w:rPr>
              <w:t>Avanso užtikrinimo dydis yra lygus Specialiųjų sąlygų 5.6 punkte nurodytai avansinio mokėjimo sumai.</w:t>
            </w:r>
          </w:p>
          <w:p w14:paraId="5B1A9B5C" w14:textId="5AB95C0A" w:rsidR="00775D27" w:rsidRPr="00EB404B" w:rsidRDefault="00E83603" w:rsidP="00E83603">
            <w:pPr>
              <w:rPr>
                <w:kern w:val="2"/>
                <w:szCs w:val="24"/>
              </w:rPr>
            </w:pPr>
            <w:r w:rsidRPr="00EA55B2">
              <w:rPr>
                <w:kern w:val="2"/>
                <w:szCs w:val="24"/>
              </w:rPr>
              <w:t>Reikalavimai Avanso užtikrinimui nustatyti Bendrųjų sąlygų 12.1 poskyryje</w:t>
            </w:r>
            <w:r>
              <w:rPr>
                <w:kern w:val="2"/>
                <w:szCs w:val="24"/>
              </w:rPr>
              <w:t>.</w:t>
            </w:r>
          </w:p>
        </w:tc>
      </w:tr>
      <w:tr w:rsidR="00775D27" w:rsidRPr="00EB404B" w14:paraId="70DBC4EF"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0F1D17" w14:textId="77777777" w:rsidR="00775D27" w:rsidRPr="00EB404B" w:rsidRDefault="00775D27" w:rsidP="00775D27">
            <w:pPr>
              <w:jc w:val="center"/>
              <w:rPr>
                <w:b/>
                <w:kern w:val="2"/>
                <w:szCs w:val="24"/>
              </w:rPr>
            </w:pPr>
            <w:r w:rsidRPr="00EB404B">
              <w:rPr>
                <w:b/>
                <w:kern w:val="2"/>
                <w:szCs w:val="24"/>
              </w:rPr>
              <w:t>6. PASLAUGŲ KOKYBĖ IR GARANTINIAI ĮSIPAREIGOJIMAI</w:t>
            </w:r>
          </w:p>
        </w:tc>
      </w:tr>
      <w:tr w:rsidR="00775D27" w:rsidRPr="00EB404B" w14:paraId="085C5E1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1EECE6" w14:textId="77777777" w:rsidR="00775D27" w:rsidRPr="00EB404B" w:rsidRDefault="00775D27" w:rsidP="00775D27">
            <w:pPr>
              <w:rPr>
                <w:b/>
                <w:kern w:val="2"/>
                <w:szCs w:val="24"/>
              </w:rPr>
            </w:pPr>
            <w:r w:rsidRPr="00EB404B">
              <w:rPr>
                <w:b/>
                <w:kern w:val="2"/>
                <w:szCs w:val="24"/>
              </w:rPr>
              <w:lastRenderedPageBreak/>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21A6E824" w14:textId="77777777" w:rsidR="00775D27" w:rsidRDefault="00775D27" w:rsidP="00B91BB5">
            <w:pPr>
              <w:jc w:val="both"/>
              <w:rPr>
                <w:kern w:val="2"/>
                <w:szCs w:val="24"/>
              </w:rPr>
            </w:pPr>
            <w:r w:rsidRPr="00EB404B">
              <w:rPr>
                <w:kern w:val="2"/>
                <w:szCs w:val="24"/>
              </w:rPr>
              <w:t>Netaikoma</w:t>
            </w:r>
          </w:p>
          <w:p w14:paraId="10F4548D" w14:textId="393EC501" w:rsidR="008C2F8A" w:rsidRPr="008C2F8A" w:rsidRDefault="008C2F8A" w:rsidP="00B91BB5">
            <w:pPr>
              <w:jc w:val="both"/>
              <w:rPr>
                <w:kern w:val="2"/>
                <w:szCs w:val="24"/>
              </w:rPr>
            </w:pPr>
          </w:p>
        </w:tc>
      </w:tr>
      <w:tr w:rsidR="00775D27" w:rsidRPr="00EB404B" w14:paraId="66AA5CC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929363" w14:textId="77777777" w:rsidR="00775D27" w:rsidRPr="00EB404B" w:rsidRDefault="00775D27" w:rsidP="00775D27">
            <w:pPr>
              <w:rPr>
                <w:b/>
                <w:kern w:val="2"/>
                <w:szCs w:val="24"/>
              </w:rPr>
            </w:pPr>
            <w:r w:rsidRPr="00EB404B">
              <w:rPr>
                <w:b/>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186E9DD9" w14:textId="102E2C38" w:rsidR="00775D27" w:rsidRPr="00EB404B" w:rsidRDefault="003419F8" w:rsidP="00B91BB5">
            <w:pPr>
              <w:jc w:val="both"/>
              <w:rPr>
                <w:kern w:val="2"/>
                <w:szCs w:val="24"/>
              </w:rPr>
            </w:pPr>
            <w:r>
              <w:rPr>
                <w:kern w:val="2"/>
                <w:szCs w:val="24"/>
              </w:rPr>
              <w:t>T</w:t>
            </w:r>
            <w:r w:rsidR="00381F38">
              <w:rPr>
                <w:kern w:val="2"/>
                <w:szCs w:val="24"/>
              </w:rPr>
              <w:t>rūkumai, jei tokių yra, šalinami T</w:t>
            </w:r>
            <w:r>
              <w:rPr>
                <w:kern w:val="2"/>
                <w:szCs w:val="24"/>
              </w:rPr>
              <w:t>echninėje specifikacijoje nuro</w:t>
            </w:r>
            <w:r w:rsidR="00381F38">
              <w:rPr>
                <w:kern w:val="2"/>
                <w:szCs w:val="24"/>
              </w:rPr>
              <w:t>dytais terminais.</w:t>
            </w:r>
          </w:p>
        </w:tc>
      </w:tr>
      <w:tr w:rsidR="00775D27" w:rsidRPr="00EB404B" w14:paraId="3D5420D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B735E9" w14:textId="77777777" w:rsidR="00775D27" w:rsidRPr="00EB404B" w:rsidRDefault="00775D27" w:rsidP="00775D27">
            <w:pPr>
              <w:rPr>
                <w:b/>
                <w:szCs w:val="24"/>
              </w:rPr>
            </w:pPr>
            <w:r w:rsidRPr="00EB404B">
              <w:rPr>
                <w:b/>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4A947B89" w14:textId="1E307BF3" w:rsidR="00775D27" w:rsidRPr="00EB404B" w:rsidRDefault="00775D27" w:rsidP="00B91BB5">
            <w:pPr>
              <w:jc w:val="both"/>
              <w:rPr>
                <w:kern w:val="2"/>
                <w:szCs w:val="24"/>
              </w:rPr>
            </w:pPr>
            <w:r w:rsidRPr="00EB404B">
              <w:rPr>
                <w:kern w:val="2"/>
                <w:szCs w:val="24"/>
              </w:rPr>
              <w:t>Netaikoma</w:t>
            </w:r>
          </w:p>
        </w:tc>
      </w:tr>
      <w:tr w:rsidR="00775D27" w:rsidRPr="00EB404B" w14:paraId="772C85A1"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F7DC647" w14:textId="77777777" w:rsidR="00775D27" w:rsidRPr="00EB404B" w:rsidRDefault="00775D27" w:rsidP="00775D27">
            <w:pPr>
              <w:jc w:val="center"/>
              <w:rPr>
                <w:b/>
                <w:kern w:val="2"/>
                <w:szCs w:val="24"/>
              </w:rPr>
            </w:pPr>
            <w:r w:rsidRPr="00EB404B">
              <w:rPr>
                <w:b/>
                <w:kern w:val="2"/>
                <w:szCs w:val="24"/>
              </w:rPr>
              <w:t>7. SUTARTIES VYKDYMUI PASITELKIAMI SUBTIEKĖJAI IR (AR) SPECIALISTAI</w:t>
            </w:r>
          </w:p>
        </w:tc>
      </w:tr>
      <w:tr w:rsidR="00775D27" w:rsidRPr="00EB404B" w14:paraId="13F5D52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20F6AA7" w14:textId="77777777" w:rsidR="00775D27" w:rsidRPr="00EB404B" w:rsidRDefault="00775D27" w:rsidP="00775D27">
            <w:pPr>
              <w:rPr>
                <w:b/>
                <w:bCs/>
                <w:kern w:val="2"/>
                <w:szCs w:val="24"/>
              </w:rPr>
            </w:pPr>
            <w:r w:rsidRPr="00EB404B">
              <w:rPr>
                <w:b/>
                <w:bCs/>
                <w:kern w:val="2"/>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247B3135" w14:textId="77777777" w:rsidR="00775D27" w:rsidRPr="00EB404B" w:rsidRDefault="00775D27" w:rsidP="00B91BB5">
            <w:pPr>
              <w:jc w:val="both"/>
              <w:rPr>
                <w:color w:val="0070C0"/>
                <w:kern w:val="2"/>
                <w:szCs w:val="24"/>
              </w:rPr>
            </w:pPr>
            <w:r w:rsidRPr="00EB404B">
              <w:rPr>
                <w:color w:val="0070C0"/>
                <w:kern w:val="2"/>
                <w:szCs w:val="24"/>
              </w:rPr>
              <w:t>Sutarties vykdymui subtiekėjai ir (ar) specialistai nepasitelkiami.</w:t>
            </w:r>
          </w:p>
          <w:p w14:paraId="251B7C00" w14:textId="77777777" w:rsidR="00775D27" w:rsidRPr="00EB404B" w:rsidRDefault="00775D27" w:rsidP="00B91BB5">
            <w:pPr>
              <w:jc w:val="both"/>
              <w:rPr>
                <w:color w:val="0070C0"/>
                <w:kern w:val="2"/>
                <w:szCs w:val="24"/>
              </w:rPr>
            </w:pPr>
          </w:p>
          <w:p w14:paraId="2A70C9E4" w14:textId="77777777" w:rsidR="00775D27" w:rsidRPr="00EB404B" w:rsidRDefault="00775D27" w:rsidP="00B91BB5">
            <w:pPr>
              <w:jc w:val="both"/>
              <w:rPr>
                <w:color w:val="EE0000"/>
                <w:kern w:val="2"/>
                <w:szCs w:val="24"/>
              </w:rPr>
            </w:pPr>
            <w:r w:rsidRPr="00EB404B">
              <w:rPr>
                <w:color w:val="EE0000"/>
                <w:kern w:val="2"/>
                <w:szCs w:val="24"/>
              </w:rPr>
              <w:t>arba</w:t>
            </w:r>
          </w:p>
          <w:p w14:paraId="43FE0B04" w14:textId="77777777" w:rsidR="00775D27" w:rsidRPr="00EB404B" w:rsidRDefault="00775D27" w:rsidP="00B91BB5">
            <w:pPr>
              <w:jc w:val="both"/>
              <w:rPr>
                <w:color w:val="0070C0"/>
                <w:kern w:val="2"/>
                <w:szCs w:val="24"/>
              </w:rPr>
            </w:pPr>
          </w:p>
          <w:p w14:paraId="03F97478" w14:textId="77777777" w:rsidR="00775D27" w:rsidRPr="00EB404B" w:rsidRDefault="00775D27" w:rsidP="00B91BB5">
            <w:pPr>
              <w:jc w:val="both"/>
              <w:rPr>
                <w:b/>
                <w:kern w:val="2"/>
                <w:szCs w:val="24"/>
              </w:rPr>
            </w:pPr>
            <w:r w:rsidRPr="00EB404B">
              <w:rPr>
                <w:color w:val="0070C0"/>
                <w:kern w:val="2"/>
                <w:szCs w:val="24"/>
              </w:rPr>
              <w:t xml:space="preserve">Sutarties vykdymui pasitelkiami subtiekėjai ir (ar) specialistai yra nurodyti Sutarties priede Nr. </w:t>
            </w:r>
            <w:r w:rsidRPr="00EB404B">
              <w:rPr>
                <w:color w:val="0070C0"/>
                <w:kern w:val="2"/>
                <w:szCs w:val="24"/>
                <w:highlight w:val="yellow"/>
              </w:rPr>
              <w:t>[...]</w:t>
            </w:r>
            <w:r w:rsidRPr="00EB404B">
              <w:rPr>
                <w:color w:val="0070C0"/>
                <w:kern w:val="2"/>
                <w:szCs w:val="24"/>
              </w:rPr>
              <w:t xml:space="preserve"> „Sutarties vykdymui pasitelkiami subtiekėjai ir (ar) specialistai“</w:t>
            </w:r>
          </w:p>
        </w:tc>
      </w:tr>
      <w:tr w:rsidR="00775D27" w:rsidRPr="00EB404B" w14:paraId="62CD24F2"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FFA797" w14:textId="77777777" w:rsidR="00775D27" w:rsidRPr="00EB404B" w:rsidRDefault="00775D27" w:rsidP="00775D27">
            <w:pPr>
              <w:jc w:val="center"/>
              <w:rPr>
                <w:b/>
                <w:kern w:val="2"/>
                <w:szCs w:val="24"/>
              </w:rPr>
            </w:pPr>
            <w:r w:rsidRPr="00EB404B">
              <w:rPr>
                <w:b/>
                <w:kern w:val="2"/>
                <w:szCs w:val="24"/>
              </w:rPr>
              <w:t>8. PRIEVOLIŲ PAGAL SUTARTĮ ĮVYKDYMO UŽTIKRINIMAS</w:t>
            </w:r>
          </w:p>
        </w:tc>
      </w:tr>
      <w:tr w:rsidR="00775D27" w:rsidRPr="00EB404B" w14:paraId="366A492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0F30A0" w14:textId="77777777" w:rsidR="00775D27" w:rsidRPr="00EB404B" w:rsidRDefault="00775D27" w:rsidP="00775D27">
            <w:pPr>
              <w:rPr>
                <w:b/>
                <w:kern w:val="2"/>
                <w:szCs w:val="24"/>
              </w:rPr>
            </w:pPr>
            <w:r w:rsidRPr="0083473F">
              <w:rPr>
                <w:b/>
                <w:kern w:val="2"/>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10AA5350" w14:textId="77777777" w:rsidR="0083473F" w:rsidRDefault="0083473F" w:rsidP="0083473F">
            <w:pPr>
              <w:rPr>
                <w:kern w:val="2"/>
                <w:szCs w:val="24"/>
              </w:rPr>
            </w:pPr>
            <w:r>
              <w:rPr>
                <w:kern w:val="2"/>
                <w:szCs w:val="24"/>
              </w:rPr>
              <w:t>Prievolių pagal Sutartį įvykdymas užtikrinamas:</w:t>
            </w:r>
          </w:p>
          <w:p w14:paraId="714AECE4" w14:textId="77777777" w:rsidR="0083473F" w:rsidRDefault="0083473F" w:rsidP="0083473F">
            <w:pPr>
              <w:rPr>
                <w:kern w:val="2"/>
                <w:szCs w:val="24"/>
              </w:rPr>
            </w:pPr>
            <w:r>
              <w:rPr>
                <w:kern w:val="2"/>
                <w:szCs w:val="24"/>
              </w:rPr>
              <w:t>Netesybomis (delspinigiais, bauda);</w:t>
            </w:r>
          </w:p>
          <w:p w14:paraId="626ED5F2" w14:textId="77777777" w:rsidR="0083473F" w:rsidRPr="00EA55B2" w:rsidRDefault="0083473F" w:rsidP="0083473F">
            <w:pPr>
              <w:rPr>
                <w:kern w:val="2"/>
                <w:szCs w:val="24"/>
              </w:rPr>
            </w:pPr>
            <w:r w:rsidRPr="00EA55B2">
              <w:rPr>
                <w:kern w:val="2"/>
                <w:szCs w:val="24"/>
              </w:rPr>
              <w:t>Pirmo pareikalavimo banko garantija;</w:t>
            </w:r>
          </w:p>
          <w:p w14:paraId="51128D23" w14:textId="77777777" w:rsidR="0083473F" w:rsidRPr="00EA55B2" w:rsidRDefault="0083473F" w:rsidP="0083473F">
            <w:pPr>
              <w:rPr>
                <w:kern w:val="2"/>
                <w:szCs w:val="24"/>
              </w:rPr>
            </w:pPr>
            <w:r w:rsidRPr="00EA55B2">
              <w:rPr>
                <w:kern w:val="2"/>
                <w:szCs w:val="24"/>
              </w:rPr>
              <w:t>Draudimo bendrovės laidavimo draudimu</w:t>
            </w:r>
            <w:r>
              <w:rPr>
                <w:kern w:val="2"/>
                <w:szCs w:val="24"/>
              </w:rPr>
              <w:t>.</w:t>
            </w:r>
          </w:p>
          <w:p w14:paraId="2273254A" w14:textId="4A96A7A5" w:rsidR="00775D27" w:rsidRPr="00EB404B" w:rsidRDefault="00775D27" w:rsidP="00775D27">
            <w:pPr>
              <w:rPr>
                <w:kern w:val="2"/>
                <w:szCs w:val="24"/>
              </w:rPr>
            </w:pPr>
          </w:p>
        </w:tc>
      </w:tr>
      <w:tr w:rsidR="00775D27" w:rsidRPr="00EB404B" w14:paraId="1C12F36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4F24D" w14:textId="77777777" w:rsidR="00775D27" w:rsidRPr="00EB404B" w:rsidRDefault="00775D27" w:rsidP="00775D27">
            <w:pPr>
              <w:rPr>
                <w:b/>
                <w:kern w:val="2"/>
                <w:szCs w:val="24"/>
                <w:highlight w:val="green"/>
              </w:rPr>
            </w:pPr>
            <w:r w:rsidRPr="00F30725">
              <w:rPr>
                <w:b/>
                <w:kern w:val="2"/>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6A23BF09" w14:textId="77777777" w:rsidR="00775D27" w:rsidRPr="00EB404B" w:rsidRDefault="00775D27" w:rsidP="00BE376B">
            <w:pPr>
              <w:jc w:val="both"/>
              <w:rPr>
                <w:kern w:val="2"/>
                <w:szCs w:val="24"/>
              </w:rPr>
            </w:pPr>
            <w:r w:rsidRPr="00EB404B">
              <w:rPr>
                <w:bCs/>
                <w:kern w:val="2"/>
                <w:szCs w:val="24"/>
              </w:rPr>
              <w:t xml:space="preserve">Sutarties įvykdymo užtikrinimo galiojimo terminas turi būti ne trumpesnis nei </w:t>
            </w:r>
            <w:r w:rsidRPr="00EB404B">
              <w:rPr>
                <w:kern w:val="2"/>
                <w:szCs w:val="24"/>
              </w:rPr>
              <w:t>Sutarties galiojimo terminas.</w:t>
            </w:r>
          </w:p>
          <w:p w14:paraId="3003C7C1" w14:textId="6CFCC2AB" w:rsidR="00775D27" w:rsidRPr="00EB404B" w:rsidRDefault="00775D27" w:rsidP="00775D27">
            <w:pPr>
              <w:rPr>
                <w:kern w:val="2"/>
                <w:szCs w:val="24"/>
              </w:rPr>
            </w:pPr>
          </w:p>
        </w:tc>
      </w:tr>
      <w:tr w:rsidR="00775D27" w:rsidRPr="00EB404B" w14:paraId="119BB9B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11A545" w14:textId="77777777" w:rsidR="00775D27" w:rsidRPr="00EB404B" w:rsidRDefault="00775D27" w:rsidP="00775D27">
            <w:pPr>
              <w:rPr>
                <w:b/>
                <w:kern w:val="2"/>
                <w:szCs w:val="24"/>
              </w:rPr>
            </w:pPr>
            <w:r w:rsidRPr="009A7306">
              <w:rPr>
                <w:b/>
                <w:kern w:val="2"/>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384A3338" w14:textId="198B781B" w:rsidR="00775D27" w:rsidRPr="00EB404B" w:rsidRDefault="009A7306" w:rsidP="00BE376B">
            <w:pPr>
              <w:jc w:val="both"/>
              <w:rPr>
                <w:szCs w:val="24"/>
              </w:rPr>
            </w:pPr>
            <w:r w:rsidRPr="009D1745">
              <w:rPr>
                <w:kern w:val="2"/>
                <w:szCs w:val="24"/>
                <w:shd w:val="clear" w:color="auto" w:fill="FFFFFF"/>
              </w:rPr>
              <w:t>Tiekėjas ne vėliau kaip per 10 (dešimt) darbo dienų nuo Sutarties pasirašymo dienos turi pateikti Pirkėjui ne mažiau kaip 10 (dešimt) procentų dydžio</w:t>
            </w:r>
            <w:r w:rsidRPr="009D1745">
              <w:rPr>
                <w:kern w:val="2"/>
                <w:szCs w:val="24"/>
              </w:rPr>
              <w:t xml:space="preserve"> </w:t>
            </w:r>
            <w:r w:rsidRPr="009D1745">
              <w:rPr>
                <w:kern w:val="2"/>
                <w:szCs w:val="24"/>
                <w:shd w:val="clear" w:color="auto" w:fill="FFFFFF"/>
              </w:rPr>
              <w:t>nuo Pradinės Sutarties vertės,</w:t>
            </w:r>
            <w:r w:rsidRPr="009D1745">
              <w:rPr>
                <w:kern w:val="2"/>
                <w:szCs w:val="24"/>
              </w:rPr>
              <w:t xml:space="preserve"> </w:t>
            </w:r>
            <w:r w:rsidRPr="009D1745">
              <w:rPr>
                <w:kern w:val="2"/>
                <w:szCs w:val="24"/>
                <w:shd w:val="clear" w:color="auto" w:fill="FFFFFF"/>
              </w:rPr>
              <w:t xml:space="preserve">nurodytos </w:t>
            </w:r>
            <w:r w:rsidRPr="009D1745">
              <w:rPr>
                <w:kern w:val="2"/>
                <w:szCs w:val="24"/>
              </w:rPr>
              <w:t xml:space="preserve">Specialiųjų sąlygų </w:t>
            </w:r>
            <w:r w:rsidRPr="009D1745">
              <w:rPr>
                <w:kern w:val="2"/>
                <w:szCs w:val="24"/>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775D27" w:rsidRPr="00EB404B" w14:paraId="4AB1C881"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E30A189" w14:textId="77777777" w:rsidR="00775D27" w:rsidRPr="00EB404B" w:rsidRDefault="00775D27" w:rsidP="00775D27">
            <w:pPr>
              <w:jc w:val="center"/>
              <w:rPr>
                <w:b/>
                <w:kern w:val="2"/>
                <w:szCs w:val="24"/>
              </w:rPr>
            </w:pPr>
            <w:r w:rsidRPr="00EB404B">
              <w:rPr>
                <w:b/>
                <w:kern w:val="2"/>
                <w:szCs w:val="24"/>
              </w:rPr>
              <w:t>9. ŠALIŲ ATSAKOMYBĖ</w:t>
            </w:r>
          </w:p>
        </w:tc>
      </w:tr>
      <w:tr w:rsidR="00775D27" w:rsidRPr="00EB404B" w14:paraId="29294FE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165DE7F" w14:textId="77777777" w:rsidR="00775D27" w:rsidRPr="00EB404B" w:rsidRDefault="00775D27" w:rsidP="00775D27">
            <w:pPr>
              <w:rPr>
                <w:b/>
                <w:kern w:val="2"/>
                <w:szCs w:val="24"/>
              </w:rPr>
            </w:pPr>
            <w:r w:rsidRPr="00EB404B">
              <w:rPr>
                <w:b/>
                <w:kern w:val="2"/>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1E3317EB" w14:textId="47BBF6E8" w:rsidR="00D34298" w:rsidRPr="00EB404B" w:rsidRDefault="00775D27" w:rsidP="00D34298">
            <w:pPr>
              <w:jc w:val="both"/>
              <w:rPr>
                <w:bCs/>
                <w:kern w:val="2"/>
                <w:szCs w:val="24"/>
              </w:rPr>
            </w:pPr>
            <w:r w:rsidRPr="00EB404B">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dydžio delspinigius nuo neapmokėtos sumos be PVM už kiekvieną vėlavimo dieną</w:t>
            </w:r>
            <w:r w:rsidR="00D34298" w:rsidRPr="00033EA1">
              <w:rPr>
                <w:bCs/>
                <w:kern w:val="2"/>
                <w:szCs w:val="24"/>
              </w:rPr>
              <w:t>.</w:t>
            </w:r>
          </w:p>
        </w:tc>
      </w:tr>
      <w:tr w:rsidR="00775D27" w:rsidRPr="00EB404B" w14:paraId="3FE2005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EA962D" w14:textId="77777777" w:rsidR="00775D27" w:rsidRPr="00EB404B" w:rsidRDefault="00775D27" w:rsidP="00775D27">
            <w:pPr>
              <w:rPr>
                <w:b/>
                <w:kern w:val="2"/>
                <w:szCs w:val="24"/>
              </w:rPr>
            </w:pPr>
            <w:r w:rsidRPr="00EB404B">
              <w:rPr>
                <w:b/>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3290069A" w14:textId="03D6CD73" w:rsidR="00775D27" w:rsidRPr="00EB404B" w:rsidRDefault="00775D27" w:rsidP="00D34298">
            <w:pPr>
              <w:jc w:val="both"/>
            </w:pPr>
            <w:r w:rsidRPr="00EB404B">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A5A1C02" w14:textId="1B0D11E7" w:rsidR="00775D27" w:rsidRPr="00EB404B" w:rsidRDefault="00775D27" w:rsidP="00D34298">
            <w:pPr>
              <w:jc w:val="both"/>
              <w:rPr>
                <w:szCs w:val="24"/>
              </w:rPr>
            </w:pPr>
            <w:r w:rsidRPr="00EB404B">
              <w:rPr>
                <w:szCs w:val="24"/>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w:t>
            </w:r>
            <w:r w:rsidRPr="00EB404B">
              <w:rPr>
                <w:szCs w:val="24"/>
              </w:rPr>
              <w:lastRenderedPageBreak/>
              <w:t>delspinigius už kiekvieną uždelstą dieną nuo laiku negrąžintos permokos kainos be PVM.</w:t>
            </w:r>
          </w:p>
          <w:p w14:paraId="4DF15F4E" w14:textId="0496D674" w:rsidR="00775D27" w:rsidRPr="00EB404B" w:rsidRDefault="00775D27" w:rsidP="00D34298">
            <w:pPr>
              <w:jc w:val="both"/>
              <w:rPr>
                <w:b/>
                <w:kern w:val="2"/>
                <w:szCs w:val="24"/>
              </w:rPr>
            </w:pPr>
            <w:r w:rsidRPr="00EB404B">
              <w:rPr>
                <w:kern w:val="2"/>
              </w:rPr>
              <w:t xml:space="preserve">9.2.3. Tiekėjas privalo sumokėti Pirkėjui netesybas per </w:t>
            </w:r>
            <w:r w:rsidR="00B95287" w:rsidRPr="00033EA1">
              <w:rPr>
                <w:kern w:val="2"/>
              </w:rPr>
              <w:t xml:space="preserve">30 </w:t>
            </w:r>
            <w:r w:rsidRPr="00EB404B">
              <w:rPr>
                <w:kern w:val="2"/>
              </w:rPr>
              <w:t>(</w:t>
            </w:r>
            <w:r w:rsidR="00B95287" w:rsidRPr="00033EA1">
              <w:rPr>
                <w:kern w:val="2"/>
              </w:rPr>
              <w:t>trisdešimt</w:t>
            </w:r>
            <w:r w:rsidRPr="00EB404B">
              <w:rPr>
                <w:kern w:val="2"/>
              </w:rPr>
              <w:t>)</w:t>
            </w:r>
            <w:r w:rsidRPr="00EB404B">
              <w:rPr>
                <w:bCs/>
                <w:kern w:val="2"/>
                <w:szCs w:val="24"/>
              </w:rPr>
              <w:t xml:space="preserve"> </w:t>
            </w:r>
            <w:r w:rsidRPr="00EB404B">
              <w:rPr>
                <w:kern w:val="2"/>
              </w:rPr>
              <w:t xml:space="preserve">dienų nuo Pirkėjo pareikalavimo, jeigu netesybų suma nėra </w:t>
            </w:r>
            <w:r w:rsidRPr="00EB404B">
              <w:t>išskaitoma iš Tiekėjui mokėtinos sumos.</w:t>
            </w:r>
          </w:p>
        </w:tc>
      </w:tr>
      <w:tr w:rsidR="00775D27" w:rsidRPr="00EB404B" w14:paraId="0226C36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34BF22" w14:textId="77777777" w:rsidR="00775D27" w:rsidRPr="0036539E" w:rsidRDefault="00775D27" w:rsidP="00775D27">
            <w:pPr>
              <w:rPr>
                <w:b/>
                <w:kern w:val="2"/>
                <w:szCs w:val="24"/>
              </w:rPr>
            </w:pPr>
            <w:r w:rsidRPr="0036539E">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13C213C8" w14:textId="77777777" w:rsidR="008179AB" w:rsidRPr="0036539E" w:rsidRDefault="008179AB" w:rsidP="008179AB">
            <w:pPr>
              <w:rPr>
                <w:kern w:val="2"/>
                <w:szCs w:val="24"/>
              </w:rPr>
            </w:pPr>
            <w:r w:rsidRPr="0036539E">
              <w:rPr>
                <w:kern w:val="2"/>
                <w:szCs w:val="24"/>
              </w:rPr>
              <w:t>9.3.1. Nutraukus Sutartį dėl esminio Sutarties pažeidimo, mokama 5 000 (penkių tūkstančių) Eur dydžio bauda.</w:t>
            </w:r>
          </w:p>
          <w:p w14:paraId="177D9CCD" w14:textId="77777777" w:rsidR="008179AB" w:rsidRPr="0036539E" w:rsidRDefault="008179AB" w:rsidP="008179AB">
            <w:pPr>
              <w:rPr>
                <w:kern w:val="2"/>
                <w:szCs w:val="24"/>
              </w:rPr>
            </w:pPr>
            <w:r w:rsidRPr="0036539E">
              <w:rPr>
                <w:kern w:val="2"/>
                <w:szCs w:val="24"/>
              </w:rPr>
              <w:t xml:space="preserve">9.3.2. </w:t>
            </w:r>
            <w:r w:rsidRPr="0036539E">
              <w:rPr>
                <w:szCs w:val="24"/>
              </w:rPr>
              <w:t>Nepagrįstai nutraukus Sutarties vykdymą ne Sutartyje nustatyta tvarka, mokama</w:t>
            </w:r>
            <w:r w:rsidRPr="0036539E">
              <w:rPr>
                <w:kern w:val="2"/>
                <w:szCs w:val="24"/>
              </w:rPr>
              <w:t xml:space="preserve"> 5 000 (penkių tūkstančių) Eur dydžio bauda.</w:t>
            </w:r>
          </w:p>
          <w:p w14:paraId="0B3EC561" w14:textId="6562A0DC" w:rsidR="00775D27" w:rsidRPr="0036539E" w:rsidRDefault="00775D27" w:rsidP="00775D27">
            <w:pPr>
              <w:rPr>
                <w:kern w:val="2"/>
                <w:szCs w:val="24"/>
              </w:rPr>
            </w:pPr>
          </w:p>
        </w:tc>
      </w:tr>
      <w:tr w:rsidR="00775D27" w:rsidRPr="00EB404B" w14:paraId="2789955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220900" w14:textId="77777777" w:rsidR="00775D27" w:rsidRPr="0036539E" w:rsidRDefault="00775D27" w:rsidP="00775D27">
            <w:pPr>
              <w:rPr>
                <w:b/>
                <w:kern w:val="2"/>
                <w:szCs w:val="24"/>
              </w:rPr>
            </w:pPr>
            <w:r w:rsidRPr="0036539E">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3829680D" w14:textId="476667CE" w:rsidR="00775D27" w:rsidRPr="0036539E" w:rsidRDefault="002B7535" w:rsidP="00775D27">
            <w:pPr>
              <w:rPr>
                <w:kern w:val="2"/>
                <w:szCs w:val="24"/>
              </w:rPr>
            </w:pPr>
            <w:r w:rsidRPr="0036539E">
              <w:rPr>
                <w:kern w:val="2"/>
                <w:szCs w:val="24"/>
              </w:rPr>
              <w:t xml:space="preserve">3 000 (trijų  tūkstančių) Eur dydžio bauda už kiekvieną nustatytą pažeidimo atvejį </w:t>
            </w:r>
          </w:p>
        </w:tc>
      </w:tr>
      <w:tr w:rsidR="00775D27" w:rsidRPr="00EB404B" w14:paraId="7CFF9F43"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31E8B0" w14:textId="77777777" w:rsidR="00775D27" w:rsidRPr="00EB404B" w:rsidRDefault="00775D27" w:rsidP="00775D27">
            <w:pPr>
              <w:rPr>
                <w:b/>
                <w:kern w:val="2"/>
                <w:szCs w:val="24"/>
              </w:rPr>
            </w:pPr>
            <w:r w:rsidRPr="00EB404B">
              <w:rPr>
                <w:b/>
                <w:kern w:val="2"/>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76CBA180" w14:textId="0BBFF9AA" w:rsidR="00775D27" w:rsidRPr="00EB404B" w:rsidRDefault="00775D27" w:rsidP="00775D27">
            <w:pPr>
              <w:rPr>
                <w:bCs/>
                <w:color w:val="000000"/>
                <w:kern w:val="2"/>
                <w:szCs w:val="24"/>
              </w:rPr>
            </w:pPr>
            <w:r w:rsidRPr="00EB404B">
              <w:rPr>
                <w:bCs/>
                <w:color w:val="000000"/>
                <w:kern w:val="2"/>
                <w:szCs w:val="24"/>
              </w:rPr>
              <w:t>Netaikoma</w:t>
            </w:r>
          </w:p>
        </w:tc>
      </w:tr>
      <w:tr w:rsidR="00775D27" w:rsidRPr="00EB404B" w14:paraId="03974E2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8DBF9A" w14:textId="77777777" w:rsidR="00775D27" w:rsidRPr="0036539E" w:rsidRDefault="00775D27" w:rsidP="00775D27">
            <w:pPr>
              <w:rPr>
                <w:b/>
                <w:kern w:val="2"/>
                <w:szCs w:val="24"/>
              </w:rPr>
            </w:pPr>
            <w:r w:rsidRPr="0036539E">
              <w:rPr>
                <w:b/>
                <w:kern w:val="2"/>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CD7885E" w14:textId="19F43499" w:rsidR="00775D27" w:rsidRPr="0036539E" w:rsidRDefault="009D748B" w:rsidP="00775D27">
            <w:pPr>
              <w:rPr>
                <w:kern w:val="2"/>
                <w:szCs w:val="24"/>
              </w:rPr>
            </w:pPr>
            <w:r w:rsidRPr="0036539E">
              <w:rPr>
                <w:kern w:val="2"/>
                <w:szCs w:val="24"/>
              </w:rPr>
              <w:t>1000 (vieno tūkstančio) Eur  dydžio bauda</w:t>
            </w:r>
            <w:r w:rsidRPr="0036539E">
              <w:rPr>
                <w:color w:val="156082" w:themeColor="accent1"/>
                <w:kern w:val="2"/>
                <w:szCs w:val="24"/>
                <w:lang w:eastAsia="lt-LT"/>
              </w:rPr>
              <w:t xml:space="preserve"> </w:t>
            </w:r>
            <w:r w:rsidRPr="0036539E">
              <w:rPr>
                <w:kern w:val="2"/>
                <w:szCs w:val="24"/>
              </w:rPr>
              <w:t>už kiekvieną nustatytą pažeidimo atvejį</w:t>
            </w:r>
          </w:p>
        </w:tc>
      </w:tr>
      <w:tr w:rsidR="00775D27" w:rsidRPr="00EB404B" w14:paraId="24E1FB0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E9EC786" w14:textId="77777777" w:rsidR="00775D27" w:rsidRPr="00EB404B" w:rsidRDefault="00775D27" w:rsidP="00775D27">
            <w:pPr>
              <w:rPr>
                <w:b/>
                <w:kern w:val="2"/>
                <w:szCs w:val="24"/>
              </w:rPr>
            </w:pPr>
            <w:r w:rsidRPr="00EB404B">
              <w:rPr>
                <w:b/>
              </w:rPr>
              <w:t xml:space="preserve">9.7. Tiekėjui taikomos netesybos dėl pirkimo dokumentuose nustatytų Kokybinių kriterijų </w:t>
            </w:r>
            <w:proofErr w:type="spellStart"/>
            <w:r w:rsidRPr="00EB404B">
              <w:rPr>
                <w:b/>
              </w:rPr>
              <w:t>nepasiekimo</w:t>
            </w:r>
            <w:proofErr w:type="spellEnd"/>
            <w:r w:rsidRPr="00EB404B">
              <w:rPr>
                <w:b/>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73FBFB3B" w14:textId="28B7738A" w:rsidR="00775D27" w:rsidRPr="00EB404B" w:rsidRDefault="00775D27" w:rsidP="005C5588">
            <w:pPr>
              <w:rPr>
                <w:kern w:val="2"/>
                <w:szCs w:val="24"/>
              </w:rPr>
            </w:pPr>
            <w:r w:rsidRPr="00EB404B">
              <w:rPr>
                <w:bCs/>
                <w:szCs w:val="24"/>
              </w:rPr>
              <w:t xml:space="preserve">Netaikoma </w:t>
            </w:r>
          </w:p>
        </w:tc>
      </w:tr>
      <w:tr w:rsidR="00775D27" w:rsidRPr="00EB404B" w14:paraId="1A8952B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0C67E0F0" w14:textId="77777777" w:rsidR="00775D27" w:rsidRPr="00EB404B" w:rsidRDefault="00775D27" w:rsidP="00775D27">
            <w:pPr>
              <w:rPr>
                <w:b/>
                <w:kern w:val="2"/>
                <w:szCs w:val="24"/>
              </w:rPr>
            </w:pPr>
            <w:r w:rsidRPr="00EB404B">
              <w:rPr>
                <w:b/>
                <w:kern w:val="2"/>
                <w:szCs w:val="24"/>
              </w:rPr>
              <w:t xml:space="preserve">9.8. Tiekėjui taikomos netesybos dėl Sutarties įvykdymo užtikrinimo </w:t>
            </w:r>
            <w:r w:rsidRPr="00EB404B">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C68C639" w14:textId="77C11733" w:rsidR="00775D27" w:rsidRPr="00EB404B" w:rsidRDefault="00E51EB1" w:rsidP="00775D27">
            <w:pPr>
              <w:rPr>
                <w:kern w:val="2"/>
                <w:szCs w:val="24"/>
              </w:rPr>
            </w:pPr>
            <w:r>
              <w:rPr>
                <w:bCs/>
                <w:kern w:val="2"/>
                <w:szCs w:val="24"/>
              </w:rPr>
              <w:t>10 (dešimt) procentų</w:t>
            </w:r>
            <w:r w:rsidR="00287DDF" w:rsidRPr="00841E82">
              <w:rPr>
                <w:bCs/>
                <w:kern w:val="2"/>
                <w:szCs w:val="24"/>
              </w:rPr>
              <w:t xml:space="preserve"> nuo Pradinės Sutarties vertės Eur su PVM, nurodytos Specialiųjų sąlygų 5.2 punkte</w:t>
            </w:r>
            <w:r w:rsidR="00313BDD">
              <w:rPr>
                <w:bCs/>
                <w:kern w:val="2"/>
                <w:szCs w:val="24"/>
              </w:rPr>
              <w:t>.</w:t>
            </w:r>
          </w:p>
        </w:tc>
      </w:tr>
      <w:tr w:rsidR="00775D27" w:rsidRPr="00EB404B" w14:paraId="0330C5E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1365646" w14:textId="77777777" w:rsidR="00775D27" w:rsidRPr="00EB404B" w:rsidRDefault="00775D27" w:rsidP="00775D27">
            <w:pPr>
              <w:rPr>
                <w:b/>
                <w:bCs/>
                <w:kern w:val="2"/>
                <w:szCs w:val="24"/>
              </w:rPr>
            </w:pPr>
            <w:r w:rsidRPr="00EB404B">
              <w:rPr>
                <w:b/>
                <w:szCs w:val="24"/>
              </w:rPr>
              <w:t>9.9. Tiekėjui taikoma bauda dėl Pirkėjo simbolių, pavadinimo ir ženklo reklamoje ar rinkodaroje naudojimo reikalavimų nesilaikymo bei draudimo naudotis Pirkėjo sukurtais</w:t>
            </w:r>
            <w:r w:rsidRPr="00EB404B">
              <w:rPr>
                <w:bCs/>
                <w:szCs w:val="24"/>
              </w:rPr>
              <w:t xml:space="preserve"> </w:t>
            </w:r>
            <w:r w:rsidRPr="00EB404B">
              <w:rPr>
                <w:b/>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537679F0" w14:textId="6BC27A2F" w:rsidR="00775D27" w:rsidRPr="00EB404B" w:rsidRDefault="00775D27" w:rsidP="00841E82">
            <w:pPr>
              <w:rPr>
                <w:bCs/>
                <w:kern w:val="2"/>
                <w:szCs w:val="24"/>
              </w:rPr>
            </w:pPr>
            <w:r w:rsidRPr="00EB404B">
              <w:rPr>
                <w:bCs/>
                <w:kern w:val="2"/>
                <w:szCs w:val="24"/>
              </w:rPr>
              <w:t>Netaikoma</w:t>
            </w:r>
          </w:p>
        </w:tc>
      </w:tr>
      <w:tr w:rsidR="00775D27" w:rsidRPr="00EB404B" w14:paraId="0603085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240C7A" w14:textId="77777777" w:rsidR="00775D27" w:rsidRPr="00EB404B" w:rsidRDefault="00775D27" w:rsidP="00775D27">
            <w:pPr>
              <w:rPr>
                <w:b/>
                <w:kern w:val="2"/>
                <w:szCs w:val="24"/>
                <w:lang w:val="en-US"/>
              </w:rPr>
            </w:pPr>
            <w:r w:rsidRPr="00EB404B">
              <w:rPr>
                <w:b/>
                <w:kern w:val="2"/>
                <w:szCs w:val="24"/>
                <w:lang w:val="en-US"/>
              </w:rPr>
              <w:lastRenderedPageBreak/>
              <w:t xml:space="preserve">9.10. </w:t>
            </w:r>
            <w:r w:rsidRPr="00EB404B">
              <w:rPr>
                <w:b/>
                <w:kern w:val="2"/>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EFF5F97" w14:textId="1ED65543" w:rsidR="00775D27" w:rsidRPr="00EB404B" w:rsidRDefault="00775D27" w:rsidP="00775D27">
            <w:pPr>
              <w:rPr>
                <w:kern w:val="2"/>
                <w:szCs w:val="24"/>
              </w:rPr>
            </w:pPr>
          </w:p>
        </w:tc>
      </w:tr>
      <w:tr w:rsidR="00775D27" w:rsidRPr="00EB404B" w14:paraId="27BA274D"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635B81" w14:textId="77777777" w:rsidR="00775D27" w:rsidRPr="00EB404B" w:rsidRDefault="00775D27" w:rsidP="00775D27">
            <w:pPr>
              <w:jc w:val="center"/>
              <w:rPr>
                <w:color w:val="4472C4"/>
                <w:kern w:val="2"/>
                <w:szCs w:val="24"/>
              </w:rPr>
            </w:pPr>
            <w:r w:rsidRPr="00EB404B">
              <w:rPr>
                <w:b/>
                <w:kern w:val="2"/>
                <w:szCs w:val="24"/>
              </w:rPr>
              <w:t>10. ESMINĖS SUTARTIES SĄLYGOS</w:t>
            </w:r>
          </w:p>
        </w:tc>
      </w:tr>
      <w:tr w:rsidR="00775D27" w:rsidRPr="00EB404B" w14:paraId="5954CCD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827ABC" w14:textId="77777777" w:rsidR="00775D27" w:rsidRPr="00EB404B" w:rsidRDefault="00775D27" w:rsidP="00775D27">
            <w:pPr>
              <w:rPr>
                <w:b/>
                <w:kern w:val="2"/>
                <w:szCs w:val="24"/>
                <w:lang w:val="en-US"/>
              </w:rPr>
            </w:pPr>
            <w:r w:rsidRPr="00EB404B">
              <w:rPr>
                <w:b/>
                <w:kern w:val="2"/>
                <w:szCs w:val="24"/>
                <w:lang w:val="en-US"/>
              </w:rPr>
              <w:t xml:space="preserve">10.1. </w:t>
            </w:r>
            <w:r w:rsidRPr="00EB404B">
              <w:rPr>
                <w:b/>
                <w:kern w:val="2"/>
                <w:szCs w:val="24"/>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6610991A" w14:textId="782B7F69" w:rsidR="007E546B" w:rsidRPr="00506833" w:rsidRDefault="007E546B" w:rsidP="00506833">
            <w:pPr>
              <w:rPr>
                <w:kern w:val="2"/>
                <w:szCs w:val="24"/>
              </w:rPr>
            </w:pPr>
            <w:r w:rsidRPr="00506833">
              <w:rPr>
                <w:kern w:val="2"/>
                <w:szCs w:val="24"/>
              </w:rPr>
              <w:t>10.1.1. Paslaugos turi būti suteiktos 4.1. punkte ir Techninėje specifikacijoje nurodytais terminiais.</w:t>
            </w:r>
          </w:p>
          <w:p w14:paraId="17F2D151" w14:textId="4A340B21" w:rsidR="00775D27" w:rsidRPr="00EB404B" w:rsidRDefault="007E546B" w:rsidP="00506833">
            <w:pPr>
              <w:rPr>
                <w:kern w:val="2"/>
                <w:szCs w:val="24"/>
              </w:rPr>
            </w:pPr>
            <w:r w:rsidRPr="00506833">
              <w:rPr>
                <w:kern w:val="2"/>
                <w:szCs w:val="24"/>
              </w:rPr>
              <w:t>10.1.2. Paslaugos turi būti teikiamos vadovaujantis Sutartyje (jos prieduose) ir (ar) įstatymuose nustatytais reikalavimais Paslaugoms.</w:t>
            </w:r>
          </w:p>
        </w:tc>
      </w:tr>
      <w:tr w:rsidR="00AF5942" w:rsidRPr="00EB404B" w14:paraId="306E3A6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425734" w14:textId="77777777" w:rsidR="00AF5942" w:rsidRPr="00EB404B" w:rsidRDefault="00AF5942" w:rsidP="00AF5942">
            <w:pPr>
              <w:rPr>
                <w:b/>
                <w:kern w:val="2"/>
                <w:szCs w:val="24"/>
                <w:lang w:val="en-US"/>
              </w:rPr>
            </w:pPr>
            <w:r w:rsidRPr="00EB404B">
              <w:rPr>
                <w:b/>
                <w:bCs/>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26D48D34" w14:textId="77777777" w:rsidR="00AF5942" w:rsidRPr="00506833" w:rsidRDefault="00AF5942" w:rsidP="00506833">
            <w:pPr>
              <w:tabs>
                <w:tab w:val="left" w:pos="567"/>
              </w:tabs>
              <w:jc w:val="both"/>
              <w:textAlignment w:val="baseline"/>
              <w:rPr>
                <w:rFonts w:eastAsia="Arial"/>
              </w:rPr>
            </w:pPr>
            <w:r w:rsidRPr="00506833">
              <w:rPr>
                <w:rFonts w:eastAsia="Arial"/>
              </w:rPr>
              <w:t>10.2.1. Tiekėjas vėluoja teikti Paslaugas (pateikti ataskaitą arba patikslintą ataskaitą) ilgiau nei 2 (du) mėnesius.</w:t>
            </w:r>
          </w:p>
          <w:p w14:paraId="44349613" w14:textId="4339DE1B" w:rsidR="00AF5942" w:rsidRPr="00EB404B" w:rsidRDefault="00AF5942" w:rsidP="00506833">
            <w:pPr>
              <w:jc w:val="both"/>
              <w:textAlignment w:val="baseline"/>
              <w:rPr>
                <w:kern w:val="2"/>
                <w:szCs w:val="24"/>
                <w:highlight w:val="green"/>
              </w:rPr>
            </w:pPr>
            <w:bookmarkStart w:id="0" w:name="_Hlk200002794"/>
            <w:r w:rsidRPr="00506833">
              <w:rPr>
                <w:rFonts w:eastAsia="Arial"/>
              </w:rPr>
              <w:t xml:space="preserve">10.2.2. </w:t>
            </w:r>
            <w:r w:rsidRPr="00506833">
              <w:rPr>
                <w:rFonts w:eastAsia="Arial"/>
                <w:kern w:val="2"/>
                <w:szCs w:val="24"/>
                <w:lang w:val="lt"/>
              </w:rPr>
              <w:t>Tiekėjas teikdamas Paslaugas nesilaiko Sutartyje ir jos prieduose) ir (ar) įstatymuose nustatytų reikalavimų Paslaugoms ir šie trūkumai nebuvo ištaisyti per 15 (penkiolika) darbo dienų nuo informavimo apie trūkumus Tiekėją dienos.</w:t>
            </w:r>
            <w:bookmarkEnd w:id="0"/>
          </w:p>
        </w:tc>
      </w:tr>
      <w:tr w:rsidR="00775D27" w:rsidRPr="00EB404B" w14:paraId="5B9273F3"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FC38A04" w14:textId="77777777" w:rsidR="00775D27" w:rsidRPr="00EB404B" w:rsidRDefault="00775D27" w:rsidP="00775D27">
            <w:pPr>
              <w:jc w:val="center"/>
              <w:rPr>
                <w:b/>
                <w:kern w:val="2"/>
                <w:szCs w:val="24"/>
              </w:rPr>
            </w:pPr>
            <w:r w:rsidRPr="00EB404B">
              <w:rPr>
                <w:b/>
                <w:kern w:val="2"/>
                <w:szCs w:val="24"/>
              </w:rPr>
              <w:t>11. SUTARTIES GALIOJIMAS IR KEITIMAS</w:t>
            </w:r>
          </w:p>
        </w:tc>
      </w:tr>
      <w:tr w:rsidR="00775D27" w:rsidRPr="00EB404B" w14:paraId="68D9B93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770978" w14:textId="77777777" w:rsidR="00775D27" w:rsidRPr="001C4AF3" w:rsidRDefault="00775D27" w:rsidP="00775D27">
            <w:pPr>
              <w:rPr>
                <w:b/>
                <w:kern w:val="2"/>
                <w:szCs w:val="24"/>
              </w:rPr>
            </w:pPr>
            <w:r w:rsidRPr="001C4AF3">
              <w:rPr>
                <w:b/>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178AD543" w14:textId="77777777" w:rsidR="00775D27" w:rsidRPr="00EB404B" w:rsidRDefault="00775D27" w:rsidP="00775D27">
            <w:pPr>
              <w:rPr>
                <w:kern w:val="2"/>
                <w:szCs w:val="24"/>
              </w:rPr>
            </w:pPr>
            <w:r w:rsidRPr="00EB404B">
              <w:rPr>
                <w:kern w:val="2"/>
                <w:szCs w:val="24"/>
              </w:rPr>
              <w:t>Ši Sutartis laikoma sudaryta, kai (pirma) ją pasirašo abi Šalys, ir (antra</w:t>
            </w:r>
            <w:r w:rsidRPr="008B2205">
              <w:rPr>
                <w:kern w:val="2"/>
                <w:szCs w:val="24"/>
              </w:rPr>
              <w:t>) pateikiamas sutarties įvykdymo užtikrinimas.</w:t>
            </w:r>
          </w:p>
          <w:p w14:paraId="5DD5A9A3" w14:textId="783972E1" w:rsidR="00775D27" w:rsidRPr="00D85050" w:rsidRDefault="00775D27" w:rsidP="00775D27">
            <w:pPr>
              <w:rPr>
                <w:kern w:val="2"/>
                <w:szCs w:val="24"/>
              </w:rPr>
            </w:pPr>
            <w:r w:rsidRPr="00EB404B">
              <w:rPr>
                <w:kern w:val="2"/>
                <w:szCs w:val="24"/>
              </w:rPr>
              <w:t xml:space="preserve">Sutartis galioja iki visiško prievolių </w:t>
            </w:r>
            <w:r w:rsidRPr="00D85050">
              <w:rPr>
                <w:kern w:val="2"/>
                <w:szCs w:val="24"/>
              </w:rPr>
              <w:t xml:space="preserve">įvykdymo (kol bus išnaudota Pradinės Sutarties vertė, bet jos terminas negali būti ilgesnis kaip </w:t>
            </w:r>
            <w:r w:rsidR="00C2753F" w:rsidRPr="00D85050">
              <w:rPr>
                <w:b/>
                <w:bCs/>
                <w:kern w:val="2"/>
                <w:szCs w:val="24"/>
              </w:rPr>
              <w:t>35 (trisdešimt penki</w:t>
            </w:r>
            <w:r w:rsidR="00D85050" w:rsidRPr="00D85050">
              <w:rPr>
                <w:b/>
                <w:bCs/>
                <w:kern w:val="2"/>
                <w:szCs w:val="24"/>
              </w:rPr>
              <w:t>) mėnesiai.</w:t>
            </w:r>
          </w:p>
        </w:tc>
      </w:tr>
      <w:tr w:rsidR="00775D27" w:rsidRPr="00EB404B" w14:paraId="6E6130A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3A45000" w14:textId="77777777" w:rsidR="00775D27" w:rsidRPr="001C4AF3" w:rsidRDefault="00775D27" w:rsidP="00775D27">
            <w:pPr>
              <w:rPr>
                <w:b/>
                <w:kern w:val="2"/>
                <w:szCs w:val="24"/>
              </w:rPr>
            </w:pPr>
            <w:r w:rsidRPr="001C4AF3">
              <w:rPr>
                <w:b/>
                <w:kern w:val="2"/>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4F0E3056" w14:textId="5F055377" w:rsidR="00775D27" w:rsidRPr="00EB404B" w:rsidRDefault="00775D27" w:rsidP="00775D27">
            <w:pPr>
              <w:rPr>
                <w:kern w:val="2"/>
                <w:szCs w:val="24"/>
              </w:rPr>
            </w:pPr>
            <w:r w:rsidRPr="00EB404B">
              <w:rPr>
                <w:kern w:val="2"/>
                <w:szCs w:val="24"/>
              </w:rPr>
              <w:t>Netaikoma</w:t>
            </w:r>
          </w:p>
        </w:tc>
      </w:tr>
      <w:tr w:rsidR="00775D27" w:rsidRPr="00EB404B" w14:paraId="77484E43"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1954A18" w14:textId="77777777" w:rsidR="00775D27" w:rsidRPr="00EB404B" w:rsidRDefault="00775D27" w:rsidP="00775D27">
            <w:pPr>
              <w:jc w:val="center"/>
              <w:rPr>
                <w:b/>
                <w:kern w:val="2"/>
                <w:szCs w:val="24"/>
              </w:rPr>
            </w:pPr>
            <w:r w:rsidRPr="00EB404B">
              <w:rPr>
                <w:b/>
                <w:kern w:val="2"/>
                <w:szCs w:val="24"/>
              </w:rPr>
              <w:t>12. SUTARTIES NUTRAUKIMAS</w:t>
            </w:r>
          </w:p>
        </w:tc>
      </w:tr>
      <w:tr w:rsidR="00775D27" w:rsidRPr="00EB404B" w14:paraId="1BAA9FC9"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2BEF4E7C" w14:textId="77777777" w:rsidR="00775D27" w:rsidRPr="00EB404B" w:rsidRDefault="00775D27" w:rsidP="00775D27">
            <w:pPr>
              <w:rPr>
                <w:b/>
                <w:kern w:val="2"/>
                <w:szCs w:val="24"/>
              </w:rPr>
            </w:pPr>
            <w:r w:rsidRPr="00EB404B">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357FBD9" w14:textId="77777777" w:rsidR="00775D27" w:rsidRPr="005D5C86" w:rsidRDefault="00775D27" w:rsidP="00DD6379">
            <w:pPr>
              <w:jc w:val="both"/>
              <w:rPr>
                <w:kern w:val="2"/>
                <w:szCs w:val="24"/>
              </w:rPr>
            </w:pPr>
            <w:r w:rsidRPr="005D5C86">
              <w:rPr>
                <w:kern w:val="2"/>
                <w:szCs w:val="24"/>
              </w:rPr>
              <w:t>Sutartis gali būti nutraukiama rašytiniu Šalių susitarimu arba vienašališkai, Bendrosiose sąlygose ir šiais Specialiosiose sąlygose nurodytais atvejais ir nustatyta tvarka.</w:t>
            </w:r>
          </w:p>
          <w:p w14:paraId="2B9203DB" w14:textId="13BDD5B4" w:rsidR="00775D27" w:rsidRPr="005D5C86" w:rsidRDefault="00775D27" w:rsidP="00DD6379">
            <w:pPr>
              <w:jc w:val="both"/>
              <w:rPr>
                <w:kern w:val="2"/>
                <w:szCs w:val="24"/>
              </w:rPr>
            </w:pPr>
            <w:r w:rsidRPr="005D5C86">
              <w:rPr>
                <w:kern w:val="2"/>
                <w:szCs w:val="24"/>
              </w:rPr>
              <w:t xml:space="preserve">Susitarime įvardijamos Sutarties nutraukimo priežastys, nutraukimo data ir susitariama dėl apmokėjimo už iki Sutarties nutraukimo priimtas Paslaugas, taip pat dėl atsakomybės nuostatų taikymo. </w:t>
            </w:r>
          </w:p>
        </w:tc>
      </w:tr>
      <w:tr w:rsidR="00775D27" w:rsidRPr="00EB404B" w14:paraId="0B918E2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7BC09BF9" w14:textId="77777777" w:rsidR="00775D27" w:rsidRPr="00EB404B" w:rsidRDefault="00775D27" w:rsidP="00775D27">
            <w:pPr>
              <w:rPr>
                <w:b/>
                <w:kern w:val="2"/>
                <w:szCs w:val="24"/>
              </w:rPr>
            </w:pPr>
            <w:r w:rsidRPr="00EB404B">
              <w:rPr>
                <w:b/>
                <w:kern w:val="2"/>
                <w:szCs w:val="24"/>
              </w:rPr>
              <w:t xml:space="preserve">12.2. Esminiai Sutarties </w:t>
            </w:r>
            <w:r w:rsidRPr="00EB404B">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75F4783E" w14:textId="5A322636" w:rsidR="00775D27" w:rsidRPr="00B41A70" w:rsidRDefault="00775D27" w:rsidP="00775D27">
            <w:pPr>
              <w:rPr>
                <w:kern w:val="2"/>
                <w:szCs w:val="24"/>
              </w:rPr>
            </w:pPr>
            <w:r w:rsidRPr="005D5C86">
              <w:rPr>
                <w:kern w:val="2"/>
                <w:szCs w:val="24"/>
              </w:rPr>
              <w:t xml:space="preserve">12.2.1. jeigu Tiekėjas nevykdo prisiimtų įsipareigojimų už </w:t>
            </w:r>
            <w:r w:rsidRPr="00B41A70">
              <w:rPr>
                <w:kern w:val="2"/>
                <w:szCs w:val="24"/>
              </w:rPr>
              <w:t>Sutartyje nustatytą Sutarties kainą;</w:t>
            </w:r>
          </w:p>
          <w:p w14:paraId="3EB5C86D" w14:textId="77777777" w:rsidR="00775D27" w:rsidRPr="005D5C86" w:rsidRDefault="00775D27" w:rsidP="008660EF">
            <w:pPr>
              <w:jc w:val="both"/>
              <w:rPr>
                <w:szCs w:val="24"/>
              </w:rPr>
            </w:pPr>
            <w:r w:rsidRPr="00B41A70">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70E54AF" w14:textId="7A94B74F" w:rsidR="002C424E" w:rsidRDefault="00775D27" w:rsidP="00775D27">
            <w:pPr>
              <w:tabs>
                <w:tab w:val="left" w:pos="567"/>
                <w:tab w:val="left" w:pos="851"/>
                <w:tab w:val="left" w:pos="992"/>
                <w:tab w:val="left" w:pos="1134"/>
              </w:tabs>
              <w:spacing w:line="256" w:lineRule="auto"/>
              <w:jc w:val="both"/>
              <w:rPr>
                <w:rFonts w:eastAsia="Arial"/>
                <w:kern w:val="2"/>
                <w:szCs w:val="24"/>
              </w:rPr>
            </w:pPr>
            <w:r w:rsidRPr="005D5C86">
              <w:rPr>
                <w:rFonts w:eastAsia="Arial"/>
                <w:kern w:val="2"/>
                <w:szCs w:val="24"/>
              </w:rPr>
              <w:t>12.2.</w:t>
            </w:r>
            <w:r w:rsidR="00254E8B" w:rsidRPr="005D5C86">
              <w:rPr>
                <w:rFonts w:eastAsia="Arial"/>
                <w:kern w:val="2"/>
                <w:szCs w:val="24"/>
              </w:rPr>
              <w:t>3</w:t>
            </w:r>
            <w:r w:rsidRPr="005D5C86">
              <w:rPr>
                <w:rFonts w:eastAsia="Arial"/>
                <w:kern w:val="2"/>
                <w:szCs w:val="24"/>
              </w:rPr>
              <w:t xml:space="preserve">. </w:t>
            </w:r>
            <w:r w:rsidR="002C424E" w:rsidRPr="0036161A">
              <w:rPr>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091D68D1" w14:textId="3BD39C46" w:rsidR="00C04E6F" w:rsidRPr="0036161A" w:rsidRDefault="00C04E6F" w:rsidP="00C04E6F">
            <w:pPr>
              <w:spacing w:line="257" w:lineRule="auto"/>
              <w:jc w:val="both"/>
              <w:rPr>
                <w:rFonts w:eastAsia="Arial"/>
                <w:kern w:val="2"/>
                <w:szCs w:val="24"/>
              </w:rPr>
            </w:pPr>
            <w:r w:rsidRPr="0036161A">
              <w:rPr>
                <w:rFonts w:eastAsia="Arial"/>
                <w:kern w:val="2"/>
                <w:szCs w:val="24"/>
              </w:rPr>
              <w:t>12.2.4. jeigu Tiekėjas nesilaiko Sutartyje nustatytų Paslaugų teikimo terminų 2 (du) kartus iš eilės arba vėluoja suteikti Paslaugas daugiau nei 60 (šešiasdešimt) dienų nuo Sutartyje nustatyto Paslaugų suteikimo termino;</w:t>
            </w:r>
          </w:p>
          <w:p w14:paraId="484ADCFD" w14:textId="77777777" w:rsidR="00C04E6F" w:rsidRPr="0036161A" w:rsidRDefault="00C04E6F" w:rsidP="00C04E6F">
            <w:pPr>
              <w:tabs>
                <w:tab w:val="left" w:pos="567"/>
                <w:tab w:val="left" w:pos="851"/>
                <w:tab w:val="left" w:pos="992"/>
                <w:tab w:val="left" w:pos="1134"/>
              </w:tabs>
              <w:spacing w:line="257" w:lineRule="auto"/>
              <w:jc w:val="both"/>
              <w:rPr>
                <w:rFonts w:eastAsia="Arial"/>
                <w:kern w:val="2"/>
                <w:szCs w:val="24"/>
              </w:rPr>
            </w:pPr>
            <w:r w:rsidRPr="0036161A">
              <w:rPr>
                <w:rFonts w:eastAsia="Arial"/>
                <w:kern w:val="2"/>
                <w:szCs w:val="24"/>
              </w:rPr>
              <w:lastRenderedPageBreak/>
              <w:t>12.2.5. jeigu Tiekėjas pažeidžia Paslaugų suteikimo terminus ir priskaičiuotų netesybų už vėlavimą suma viršija 20 (dvidešimt) proc. Pradinės sutarties vertės;</w:t>
            </w:r>
          </w:p>
          <w:p w14:paraId="7B0C9F30" w14:textId="77777777" w:rsidR="00C04E6F" w:rsidRPr="0036161A" w:rsidRDefault="00C04E6F" w:rsidP="00C04E6F">
            <w:pPr>
              <w:tabs>
                <w:tab w:val="left" w:pos="567"/>
                <w:tab w:val="left" w:pos="851"/>
                <w:tab w:val="left" w:pos="992"/>
                <w:tab w:val="left" w:pos="1134"/>
              </w:tabs>
              <w:spacing w:line="257" w:lineRule="auto"/>
              <w:jc w:val="both"/>
              <w:rPr>
                <w:rFonts w:eastAsia="Arial"/>
                <w:kern w:val="2"/>
                <w:szCs w:val="24"/>
              </w:rPr>
            </w:pPr>
            <w:r w:rsidRPr="0036161A">
              <w:rPr>
                <w:rFonts w:eastAsia="Arial"/>
                <w:kern w:val="2"/>
                <w:szCs w:val="24"/>
              </w:rPr>
              <w:t>12.2.6. Tiekėjas pažeidžia Paslaugų suteikimo terminus ir dėl Paslaugų suteikimo vėlavimo Paslaugos tampa nebereikalingos;</w:t>
            </w:r>
          </w:p>
          <w:p w14:paraId="2E43E701" w14:textId="77777777" w:rsidR="00C04E6F" w:rsidRPr="0036161A" w:rsidRDefault="00C04E6F" w:rsidP="00C04E6F">
            <w:pPr>
              <w:tabs>
                <w:tab w:val="left" w:pos="567"/>
                <w:tab w:val="left" w:pos="851"/>
                <w:tab w:val="left" w:pos="992"/>
                <w:tab w:val="left" w:pos="1134"/>
              </w:tabs>
              <w:spacing w:line="257" w:lineRule="auto"/>
              <w:jc w:val="both"/>
              <w:rPr>
                <w:rFonts w:eastAsia="Arial"/>
                <w:kern w:val="2"/>
                <w:szCs w:val="24"/>
              </w:rPr>
            </w:pPr>
            <w:r w:rsidRPr="0036161A">
              <w:rPr>
                <w:rFonts w:eastAsia="Arial"/>
                <w:kern w:val="2"/>
                <w:szCs w:val="24"/>
              </w:rPr>
              <w:t>12.2.7. Tiekėjas daugiau kaip 2 (du) kartus suteikia Paslaugas, kurios neatitinka Sutartyje ir (ar) įstatymuose nustatytų reikalavimų Paslaugoms;</w:t>
            </w:r>
          </w:p>
          <w:p w14:paraId="7E01E0DC" w14:textId="77777777" w:rsidR="00C04E6F" w:rsidRPr="0036161A" w:rsidRDefault="00C04E6F" w:rsidP="00C04E6F">
            <w:pPr>
              <w:tabs>
                <w:tab w:val="left" w:pos="567"/>
                <w:tab w:val="left" w:pos="851"/>
                <w:tab w:val="left" w:pos="992"/>
                <w:tab w:val="left" w:pos="1134"/>
              </w:tabs>
              <w:spacing w:line="257" w:lineRule="auto"/>
              <w:jc w:val="both"/>
              <w:rPr>
                <w:rFonts w:eastAsia="Arial"/>
                <w:kern w:val="2"/>
                <w:szCs w:val="24"/>
              </w:rPr>
            </w:pPr>
            <w:r w:rsidRPr="0036161A">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91C4D69" w14:textId="77777777" w:rsidR="00C04E6F" w:rsidRDefault="00C04E6F" w:rsidP="00C04E6F">
            <w:pPr>
              <w:tabs>
                <w:tab w:val="left" w:pos="567"/>
                <w:tab w:val="left" w:pos="851"/>
                <w:tab w:val="left" w:pos="992"/>
                <w:tab w:val="left" w:pos="1134"/>
              </w:tabs>
              <w:spacing w:line="257" w:lineRule="auto"/>
              <w:jc w:val="both"/>
              <w:rPr>
                <w:rFonts w:eastAsia="Arial"/>
                <w:kern w:val="2"/>
                <w:szCs w:val="24"/>
              </w:rPr>
            </w:pPr>
            <w:r w:rsidRPr="0036161A">
              <w:rPr>
                <w:rFonts w:eastAsia="Arial"/>
                <w:kern w:val="2"/>
                <w:szCs w:val="24"/>
              </w:rPr>
              <w:t>12.2.9. Tiekėjas pažeidžia šios Sutarties nuostatas, reglamentuojančias konkurenciją, intelektinės nuosavybės ar konfidencialios informacijos valdymą;</w:t>
            </w:r>
          </w:p>
          <w:p w14:paraId="1D136189" w14:textId="2DBA1606" w:rsidR="00775D27" w:rsidRPr="00C04E6F" w:rsidRDefault="00C04E6F" w:rsidP="00C04E6F">
            <w:pPr>
              <w:tabs>
                <w:tab w:val="left" w:pos="567"/>
              </w:tabs>
              <w:jc w:val="both"/>
              <w:textAlignment w:val="baseline"/>
              <w:rPr>
                <w:rFonts w:eastAsia="Arial"/>
              </w:rPr>
            </w:pPr>
            <w:r w:rsidRPr="002475FF">
              <w:rPr>
                <w:rFonts w:eastAsia="Arial"/>
              </w:rPr>
              <w:t>1</w:t>
            </w:r>
            <w:r>
              <w:rPr>
                <w:rFonts w:eastAsia="Arial"/>
              </w:rPr>
              <w:t>2</w:t>
            </w:r>
            <w:r w:rsidRPr="002475FF">
              <w:rPr>
                <w:rFonts w:eastAsia="Arial"/>
              </w:rPr>
              <w:t>.2.</w:t>
            </w:r>
            <w:r>
              <w:rPr>
                <w:rFonts w:eastAsia="Arial"/>
              </w:rPr>
              <w:t>10</w:t>
            </w:r>
            <w:r w:rsidRPr="002475FF">
              <w:rPr>
                <w:rFonts w:eastAsia="Arial"/>
              </w:rPr>
              <w:t>. Tiekėjas 3 kartus vėluoja pateikti ataskaitą (patikslintą ataskaitą)</w:t>
            </w:r>
            <w:r>
              <w:rPr>
                <w:rFonts w:eastAsia="Arial"/>
              </w:rPr>
              <w:t>.</w:t>
            </w:r>
          </w:p>
        </w:tc>
      </w:tr>
      <w:tr w:rsidR="00775D27" w:rsidRPr="00EB404B" w14:paraId="0B24416A"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A0634CB" w14:textId="3FA0677F" w:rsidR="00775D27" w:rsidRPr="00EB404B" w:rsidRDefault="00775D27" w:rsidP="00775D27">
            <w:pPr>
              <w:jc w:val="center"/>
              <w:rPr>
                <w:kern w:val="2"/>
                <w:szCs w:val="24"/>
              </w:rPr>
            </w:pPr>
            <w:r w:rsidRPr="00EB404B">
              <w:rPr>
                <w:b/>
                <w:kern w:val="2"/>
                <w:szCs w:val="24"/>
              </w:rPr>
              <w:lastRenderedPageBreak/>
              <w:t xml:space="preserve">13. APLINKOS APSAUGOS IR SOCIALINIAI KRITERIJAI </w:t>
            </w:r>
          </w:p>
        </w:tc>
      </w:tr>
      <w:tr w:rsidR="00775D27" w:rsidRPr="00EB404B" w14:paraId="5ECD2B2F"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8EE480B" w14:textId="7BA1A51C" w:rsidR="00775D27" w:rsidRPr="00EB404B" w:rsidRDefault="00775D27" w:rsidP="00775D27">
            <w:pPr>
              <w:rPr>
                <w:b/>
                <w:kern w:val="2"/>
                <w:szCs w:val="24"/>
              </w:rPr>
            </w:pPr>
            <w:r w:rsidRPr="00EB404B">
              <w:rPr>
                <w:b/>
                <w:kern w:val="2"/>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27FD7B82" w14:textId="77777777" w:rsidR="00C04E6F" w:rsidRDefault="002532DD" w:rsidP="002532DD">
            <w:pPr>
              <w:jc w:val="both"/>
              <w:rPr>
                <w:kern w:val="2"/>
                <w:szCs w:val="24"/>
                <w:shd w:val="clear" w:color="auto" w:fill="FFFFFF"/>
              </w:rPr>
            </w:pPr>
            <w:r w:rsidRPr="002532DD">
              <w:rPr>
                <w:kern w:val="2"/>
                <w:szCs w:val="24"/>
                <w:shd w:val="clear" w:color="auto" w:fill="FFFFFF"/>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įgaliotosios organizacijos ir perkantieji subjektai turi taikyti pirkdami prekes, paslaugas ar darbus, taikymo tvarkos aprašo patvirtinimo“ pakeitimo“ 4.4.3 papunkčiu (perkamos tyrimų paslaugos yra nematerialaus pobūdžio (intelektinės) paslaugos, nesusijusios su materialaus objekto sukūrimu, kurių teikimo metu nėra numatomas reikšmingas neigiamas poveikis aplinkai, nesukuriamas taršos šaltinis ir negeneruojamos atliekos).</w:t>
            </w:r>
          </w:p>
          <w:p w14:paraId="0271B22D" w14:textId="4277E9C4" w:rsidR="00775D27" w:rsidRPr="00EB404B" w:rsidRDefault="002532DD" w:rsidP="002532DD">
            <w:pPr>
              <w:jc w:val="both"/>
              <w:rPr>
                <w:kern w:val="2"/>
                <w:szCs w:val="24"/>
              </w:rPr>
            </w:pPr>
            <w:r w:rsidRPr="002532DD">
              <w:rPr>
                <w:kern w:val="2"/>
                <w:szCs w:val="24"/>
                <w:shd w:val="clear" w:color="auto" w:fill="FFFFFF"/>
              </w:rPr>
              <w:t>Nepaisant to, tiekėjai raginami savo veikloje vadovautis darnaus vystymosi principais – naudoti energiją taupančius įrankius, mažinti popieriaus naudojimą, o komunikaciją vykdyti elektroninėmis priemonėmis.</w:t>
            </w:r>
          </w:p>
        </w:tc>
      </w:tr>
      <w:tr w:rsidR="00775D27" w:rsidRPr="00EB404B" w14:paraId="3A8B030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7FFE84D0" w14:textId="77777777" w:rsidR="00775D27" w:rsidRPr="00EB404B" w:rsidRDefault="00775D27" w:rsidP="00775D27">
            <w:pPr>
              <w:rPr>
                <w:b/>
                <w:kern w:val="2"/>
                <w:szCs w:val="24"/>
              </w:rPr>
            </w:pPr>
            <w:r w:rsidRPr="00EB404B">
              <w:rPr>
                <w:b/>
                <w:kern w:val="2"/>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15AA1F9A" w14:textId="669BBA3C" w:rsidR="00775D27" w:rsidRPr="00EB404B" w:rsidRDefault="00775D27" w:rsidP="00775D27">
            <w:pPr>
              <w:rPr>
                <w:color w:val="000000"/>
                <w:kern w:val="2"/>
                <w:szCs w:val="24"/>
                <w:shd w:val="clear" w:color="auto" w:fill="FFFFFF"/>
              </w:rPr>
            </w:pPr>
            <w:r w:rsidRPr="00EB404B">
              <w:rPr>
                <w:color w:val="000000"/>
                <w:kern w:val="2"/>
                <w:szCs w:val="24"/>
                <w:shd w:val="clear" w:color="auto" w:fill="FFFFFF"/>
              </w:rPr>
              <w:t>Netaikoma</w:t>
            </w:r>
          </w:p>
        </w:tc>
      </w:tr>
      <w:tr w:rsidR="00775D27" w:rsidRPr="00EB404B" w14:paraId="7B89CBA2"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1FF0FB7" w14:textId="77777777" w:rsidR="00775D27" w:rsidRPr="00EB404B" w:rsidRDefault="00775D27" w:rsidP="00775D27">
            <w:pPr>
              <w:jc w:val="center"/>
              <w:rPr>
                <w:b/>
                <w:kern w:val="2"/>
                <w:szCs w:val="24"/>
              </w:rPr>
            </w:pPr>
            <w:r w:rsidRPr="00EB404B">
              <w:rPr>
                <w:b/>
                <w:kern w:val="2"/>
                <w:szCs w:val="24"/>
              </w:rPr>
              <w:t xml:space="preserve">14. BENDRŲJŲ SĄLYGŲ PAKEITIMAI IR PAPILDYMAI </w:t>
            </w:r>
          </w:p>
          <w:p w14:paraId="310A847F" w14:textId="77777777" w:rsidR="00775D27" w:rsidRPr="00EB404B" w:rsidRDefault="00775D27" w:rsidP="00775D27">
            <w:pPr>
              <w:jc w:val="center"/>
              <w:rPr>
                <w:kern w:val="2"/>
                <w:szCs w:val="24"/>
              </w:rPr>
            </w:pPr>
            <w:r w:rsidRPr="00EB404B">
              <w:rPr>
                <w:color w:val="4472C4"/>
                <w:kern w:val="2"/>
                <w:szCs w:val="24"/>
              </w:rPr>
              <w:t xml:space="preserve">(jeigu būtina dėl konkretaus Sutarties dalyko specifikos) </w:t>
            </w:r>
          </w:p>
        </w:tc>
      </w:tr>
      <w:tr w:rsidR="00775D27" w:rsidRPr="00EB404B" w14:paraId="6D4CF4E3"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561257" w14:textId="77777777" w:rsidR="00775D27" w:rsidRPr="00EB404B" w:rsidRDefault="00775D27" w:rsidP="00775D27">
            <w:pPr>
              <w:rPr>
                <w:b/>
                <w:kern w:val="2"/>
                <w:szCs w:val="24"/>
              </w:rPr>
            </w:pPr>
            <w:r w:rsidRPr="00EB404B">
              <w:rPr>
                <w:b/>
                <w:kern w:val="2"/>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310A83A0" w14:textId="77777777" w:rsidR="00775D27" w:rsidRPr="00EB404B" w:rsidRDefault="00775D27" w:rsidP="00775D27">
            <w:pPr>
              <w:rPr>
                <w:color w:val="4472C4"/>
                <w:kern w:val="2"/>
                <w:szCs w:val="24"/>
              </w:rPr>
            </w:pPr>
            <w:r w:rsidRPr="00EB404B">
              <w:rPr>
                <w:color w:val="4472C4"/>
                <w:kern w:val="2"/>
                <w:szCs w:val="24"/>
              </w:rPr>
              <w:t>(pildyti, jei keičiamas Sutarties Bendrųjų sąlygų punktas, jį išdėstant nauja redakcija):</w:t>
            </w:r>
          </w:p>
          <w:p w14:paraId="7B6859E1" w14:textId="77777777" w:rsidR="00775D27" w:rsidRPr="00EB404B" w:rsidRDefault="00775D27" w:rsidP="00775D27">
            <w:pPr>
              <w:rPr>
                <w:kern w:val="2"/>
                <w:szCs w:val="24"/>
              </w:rPr>
            </w:pPr>
            <w:r w:rsidRPr="00EB404B">
              <w:rPr>
                <w:kern w:val="2"/>
                <w:szCs w:val="24"/>
              </w:rPr>
              <w:t>Šalys susitaria pakeisti nurodytą Sutarties Bendrųjų sąlygų punktą ir išdėstyti jį nauja redakcija: ____.</w:t>
            </w:r>
          </w:p>
        </w:tc>
      </w:tr>
      <w:tr w:rsidR="00775D27" w:rsidRPr="00EB404B" w14:paraId="3041D34D"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C5B94E3" w14:textId="77777777" w:rsidR="00775D27" w:rsidRPr="00EB404B" w:rsidRDefault="00775D27" w:rsidP="00775D27">
            <w:pPr>
              <w:rPr>
                <w:b/>
                <w:kern w:val="2"/>
                <w:szCs w:val="24"/>
              </w:rPr>
            </w:pPr>
            <w:r w:rsidRPr="00EB404B">
              <w:rPr>
                <w:b/>
                <w:kern w:val="2"/>
                <w:szCs w:val="24"/>
              </w:rPr>
              <w:t>14.2.</w:t>
            </w:r>
          </w:p>
        </w:tc>
        <w:tc>
          <w:tcPr>
            <w:tcW w:w="6477" w:type="dxa"/>
            <w:gridSpan w:val="3"/>
            <w:tcBorders>
              <w:top w:val="single" w:sz="4" w:space="0" w:color="auto"/>
              <w:left w:val="single" w:sz="4" w:space="0" w:color="auto"/>
              <w:bottom w:val="single" w:sz="4" w:space="0" w:color="auto"/>
              <w:right w:val="single" w:sz="4" w:space="0" w:color="auto"/>
            </w:tcBorders>
            <w:hideMark/>
          </w:tcPr>
          <w:p w14:paraId="206B9C03" w14:textId="77777777" w:rsidR="00775D27" w:rsidRPr="00EB404B" w:rsidRDefault="00775D27" w:rsidP="00775D27">
            <w:pPr>
              <w:rPr>
                <w:color w:val="4472C4"/>
                <w:kern w:val="2"/>
                <w:szCs w:val="24"/>
              </w:rPr>
            </w:pPr>
            <w:r w:rsidRPr="00EB404B">
              <w:rPr>
                <w:color w:val="4472C4"/>
                <w:kern w:val="2"/>
                <w:szCs w:val="24"/>
              </w:rPr>
              <w:t>(pildyti, jei papildomos Sutarties Bendrosios sąlygos naujomis nuostatomis):</w:t>
            </w:r>
          </w:p>
          <w:p w14:paraId="5B4CE6DF" w14:textId="77777777" w:rsidR="00775D27" w:rsidRPr="00EB404B" w:rsidRDefault="00775D27" w:rsidP="00775D27">
            <w:pPr>
              <w:rPr>
                <w:kern w:val="2"/>
                <w:szCs w:val="24"/>
              </w:rPr>
            </w:pPr>
            <w:r w:rsidRPr="00EB404B">
              <w:rPr>
                <w:kern w:val="2"/>
                <w:szCs w:val="24"/>
              </w:rPr>
              <w:lastRenderedPageBreak/>
              <w:t>Šalys susitaria papildyti Sutarties Bendrąsias sąlygas nurodytu punktu, tačiau kitų punktų numeracijos nekeisti: ________.</w:t>
            </w:r>
          </w:p>
        </w:tc>
      </w:tr>
      <w:tr w:rsidR="00775D27" w:rsidRPr="00EB404B" w14:paraId="61EC3509"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68540617" w14:textId="77777777" w:rsidR="00775D27" w:rsidRPr="00EB404B" w:rsidRDefault="00775D27" w:rsidP="00775D27">
            <w:pPr>
              <w:rPr>
                <w:b/>
                <w:kern w:val="2"/>
                <w:szCs w:val="24"/>
              </w:rPr>
            </w:pPr>
            <w:r w:rsidRPr="00EB404B">
              <w:rPr>
                <w:b/>
                <w:kern w:val="2"/>
                <w:szCs w:val="24"/>
              </w:rPr>
              <w:lastRenderedPageBreak/>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7A7A8761" w14:textId="77777777" w:rsidR="00775D27" w:rsidRPr="00EB404B" w:rsidRDefault="00775D27" w:rsidP="00775D27">
            <w:pPr>
              <w:rPr>
                <w:color w:val="4472C4"/>
                <w:kern w:val="2"/>
                <w:szCs w:val="24"/>
              </w:rPr>
            </w:pPr>
            <w:r w:rsidRPr="00EB404B">
              <w:rPr>
                <w:color w:val="4472C4"/>
                <w:kern w:val="2"/>
                <w:szCs w:val="24"/>
              </w:rPr>
              <w:t>(pildyti, jei išbraukiamas Sutarties Bendrųjų sąlygų atitinkamas punktas:</w:t>
            </w:r>
          </w:p>
          <w:p w14:paraId="49A88B13" w14:textId="77777777" w:rsidR="00775D27" w:rsidRPr="00EB404B" w:rsidRDefault="00775D27" w:rsidP="00775D27">
            <w:pPr>
              <w:rPr>
                <w:kern w:val="2"/>
                <w:szCs w:val="24"/>
              </w:rPr>
            </w:pPr>
            <w:r w:rsidRPr="00EB404B">
              <w:rPr>
                <w:kern w:val="2"/>
                <w:szCs w:val="24"/>
              </w:rPr>
              <w:t>Šalys susitaria išbraukti nurodytą Sutarties Bendrųjų sąlygų punktą, tačiau kitų punktų numeracijos nekeisti: _____.</w:t>
            </w:r>
          </w:p>
        </w:tc>
      </w:tr>
      <w:tr w:rsidR="00775D27" w:rsidRPr="00EB404B" w14:paraId="3F5E6D3C"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DBB9201" w14:textId="77777777" w:rsidR="00775D27" w:rsidRPr="00EB404B" w:rsidRDefault="00775D27" w:rsidP="00775D27">
            <w:pPr>
              <w:rPr>
                <w:b/>
                <w:kern w:val="2"/>
                <w:szCs w:val="24"/>
              </w:rPr>
            </w:pPr>
            <w:r w:rsidRPr="00EB404B">
              <w:rPr>
                <w:b/>
                <w:kern w:val="2"/>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5FDD143E" w14:textId="77777777" w:rsidR="00775D27" w:rsidRPr="00EB404B" w:rsidRDefault="00775D27" w:rsidP="00775D27">
            <w:pPr>
              <w:rPr>
                <w:color w:val="0070C0"/>
                <w:kern w:val="2"/>
                <w:szCs w:val="24"/>
              </w:rPr>
            </w:pPr>
            <w:r w:rsidRPr="00EB404B">
              <w:rPr>
                <w:color w:val="4472C4"/>
                <w:kern w:val="2"/>
                <w:szCs w:val="24"/>
              </w:rPr>
              <w:t>(pildyti, jei nustatomos kitokios nei Sutarties Bendrosiose sąlygose nustatytos nuostatos dėl Paslaugų intelektinės nuosavybės):</w:t>
            </w:r>
          </w:p>
        </w:tc>
      </w:tr>
      <w:tr w:rsidR="00775D27" w:rsidRPr="00EB404B" w14:paraId="0B954A9A"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2491610E" w14:textId="77777777" w:rsidR="00775D27" w:rsidRPr="00EB404B" w:rsidRDefault="00775D27" w:rsidP="00775D27">
            <w:pPr>
              <w:rPr>
                <w:b/>
                <w:kern w:val="2"/>
                <w:szCs w:val="24"/>
              </w:rPr>
            </w:pPr>
            <w:r w:rsidRPr="00EB404B">
              <w:rPr>
                <w:b/>
                <w:kern w:val="2"/>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784509C9" w14:textId="77777777" w:rsidR="00775D27" w:rsidRPr="00EB404B" w:rsidRDefault="00775D27" w:rsidP="00775D27">
            <w:pPr>
              <w:rPr>
                <w:kern w:val="2"/>
                <w:szCs w:val="24"/>
              </w:rPr>
            </w:pPr>
            <w:r w:rsidRPr="00EB404B">
              <w:rPr>
                <w:kern w:val="2"/>
                <w:szCs w:val="24"/>
              </w:rPr>
              <w:t>Sutarties Bendrosiose sąlygose nurodytos alternatyvios nuostatos (su prierašu „jei taikoma“ ir pan.) taikomos tik tokiu atveju, jeigu jos konkrečiai aprašomos Sutarties Specialiosiose sąlygose arba prieduose.</w:t>
            </w:r>
          </w:p>
        </w:tc>
      </w:tr>
      <w:tr w:rsidR="00775D27" w:rsidRPr="00EB404B" w14:paraId="4A96BBE4"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95B9CAE" w14:textId="77777777" w:rsidR="00775D27" w:rsidRPr="00EB404B" w:rsidRDefault="00775D27" w:rsidP="00775D27">
            <w:pPr>
              <w:jc w:val="center"/>
              <w:rPr>
                <w:b/>
                <w:kern w:val="2"/>
                <w:szCs w:val="24"/>
              </w:rPr>
            </w:pPr>
            <w:r w:rsidRPr="00EB404B">
              <w:rPr>
                <w:b/>
                <w:kern w:val="2"/>
                <w:szCs w:val="24"/>
              </w:rPr>
              <w:t>15. SUTARTIES PRIEDAI</w:t>
            </w:r>
          </w:p>
        </w:tc>
      </w:tr>
      <w:tr w:rsidR="00775D27" w:rsidRPr="00EB404B" w14:paraId="32050F24"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13B2FD43" w14:textId="77777777" w:rsidR="00775D27" w:rsidRPr="00EB404B" w:rsidRDefault="00775D27" w:rsidP="00775D27">
            <w:pPr>
              <w:jc w:val="center"/>
              <w:rPr>
                <w:b/>
                <w:kern w:val="2"/>
                <w:szCs w:val="24"/>
              </w:rPr>
            </w:pPr>
            <w:r w:rsidRPr="00EB404B">
              <w:rPr>
                <w:b/>
                <w:kern w:val="2"/>
                <w:szCs w:val="24"/>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54AAA83D" w14:textId="64E1CD3C" w:rsidR="00775D27" w:rsidRPr="00EB404B" w:rsidRDefault="00B84AC2" w:rsidP="00B84AC2">
            <w:pPr>
              <w:jc w:val="both"/>
              <w:rPr>
                <w:bCs/>
                <w:kern w:val="2"/>
                <w:szCs w:val="24"/>
              </w:rPr>
            </w:pPr>
            <w:r w:rsidRPr="00B84AC2">
              <w:rPr>
                <w:bCs/>
                <w:kern w:val="2"/>
                <w:szCs w:val="24"/>
              </w:rPr>
              <w:t>Techninė specifikacija</w:t>
            </w:r>
            <w:r>
              <w:rPr>
                <w:bCs/>
                <w:kern w:val="2"/>
                <w:szCs w:val="24"/>
              </w:rPr>
              <w:t xml:space="preserve"> _____ lapų.</w:t>
            </w:r>
          </w:p>
        </w:tc>
      </w:tr>
      <w:tr w:rsidR="00775D27" w:rsidRPr="00EB404B" w14:paraId="41549256"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722AFE6" w14:textId="77777777" w:rsidR="00775D27" w:rsidRPr="00EB404B" w:rsidRDefault="00775D27" w:rsidP="00775D27">
            <w:pPr>
              <w:jc w:val="center"/>
              <w:rPr>
                <w:b/>
                <w:kern w:val="2"/>
                <w:szCs w:val="24"/>
              </w:rPr>
            </w:pPr>
            <w:r w:rsidRPr="00EB404B">
              <w:rPr>
                <w:b/>
                <w:kern w:val="2"/>
                <w:szCs w:val="24"/>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58C2B989" w14:textId="0A972E8F" w:rsidR="00775D27" w:rsidRPr="00EB404B" w:rsidRDefault="00B84AC2" w:rsidP="00B84AC2">
            <w:pPr>
              <w:jc w:val="both"/>
              <w:rPr>
                <w:bCs/>
                <w:kern w:val="2"/>
                <w:szCs w:val="24"/>
              </w:rPr>
            </w:pPr>
            <w:r>
              <w:rPr>
                <w:bCs/>
                <w:kern w:val="2"/>
                <w:szCs w:val="24"/>
              </w:rPr>
              <w:t>Tiekėjo pasiūlymas _____ lapų.</w:t>
            </w:r>
          </w:p>
        </w:tc>
      </w:tr>
      <w:tr w:rsidR="00775D27" w:rsidRPr="00EB404B" w14:paraId="69143116"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7ED7B7" w14:textId="77777777" w:rsidR="00775D27" w:rsidRPr="00EB404B" w:rsidRDefault="00775D27" w:rsidP="00775D27">
            <w:pPr>
              <w:jc w:val="center"/>
              <w:rPr>
                <w:b/>
                <w:kern w:val="2"/>
                <w:szCs w:val="24"/>
              </w:rPr>
            </w:pPr>
            <w:r w:rsidRPr="00EB404B">
              <w:rPr>
                <w:b/>
                <w:kern w:val="2"/>
                <w:szCs w:val="24"/>
              </w:rPr>
              <w:t>15.3. Priedas Nr. 3</w:t>
            </w:r>
          </w:p>
        </w:tc>
        <w:tc>
          <w:tcPr>
            <w:tcW w:w="6477" w:type="dxa"/>
            <w:gridSpan w:val="3"/>
            <w:tcBorders>
              <w:top w:val="single" w:sz="4" w:space="0" w:color="auto"/>
              <w:left w:val="single" w:sz="4" w:space="0" w:color="auto"/>
              <w:bottom w:val="single" w:sz="4" w:space="0" w:color="auto"/>
              <w:right w:val="single" w:sz="4" w:space="0" w:color="auto"/>
            </w:tcBorders>
          </w:tcPr>
          <w:p w14:paraId="71266596" w14:textId="7782C629" w:rsidR="00775D27" w:rsidRPr="00EB404B" w:rsidRDefault="00541D7E" w:rsidP="00D37603">
            <w:pPr>
              <w:tabs>
                <w:tab w:val="left" w:pos="4044"/>
              </w:tabs>
              <w:jc w:val="both"/>
              <w:rPr>
                <w:bCs/>
                <w:kern w:val="2"/>
                <w:szCs w:val="24"/>
              </w:rPr>
            </w:pPr>
            <w:r w:rsidRPr="00541D7E">
              <w:rPr>
                <w:bCs/>
                <w:kern w:val="2"/>
                <w:szCs w:val="24"/>
              </w:rPr>
              <w:t>Perdavimo-priėmimo akto forma _______ lapų</w:t>
            </w:r>
          </w:p>
        </w:tc>
      </w:tr>
      <w:tr w:rsidR="00775D27" w:rsidRPr="00EB404B" w14:paraId="5D281E9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6AC1419" w14:textId="77777777" w:rsidR="00775D27" w:rsidRPr="00EB404B" w:rsidRDefault="00775D27" w:rsidP="00775D27">
            <w:pPr>
              <w:jc w:val="center"/>
              <w:rPr>
                <w:b/>
                <w:kern w:val="2"/>
                <w:szCs w:val="24"/>
              </w:rPr>
            </w:pPr>
            <w:r w:rsidRPr="00EB404B">
              <w:rPr>
                <w:b/>
                <w:kern w:val="2"/>
                <w:szCs w:val="24"/>
              </w:rPr>
              <w:t>15.4. Priedas Nr. 4</w:t>
            </w:r>
          </w:p>
        </w:tc>
        <w:tc>
          <w:tcPr>
            <w:tcW w:w="6477" w:type="dxa"/>
            <w:gridSpan w:val="3"/>
            <w:tcBorders>
              <w:top w:val="single" w:sz="4" w:space="0" w:color="auto"/>
              <w:left w:val="single" w:sz="4" w:space="0" w:color="auto"/>
              <w:bottom w:val="single" w:sz="4" w:space="0" w:color="auto"/>
              <w:right w:val="single" w:sz="4" w:space="0" w:color="auto"/>
            </w:tcBorders>
          </w:tcPr>
          <w:p w14:paraId="528BEDA1" w14:textId="77777777" w:rsidR="00775D27" w:rsidRPr="00EB404B" w:rsidRDefault="00775D27" w:rsidP="00B84AC2">
            <w:pPr>
              <w:jc w:val="both"/>
              <w:rPr>
                <w:bCs/>
                <w:kern w:val="2"/>
                <w:szCs w:val="24"/>
              </w:rPr>
            </w:pPr>
          </w:p>
        </w:tc>
      </w:tr>
      <w:tr w:rsidR="00775D27" w:rsidRPr="00EB404B" w14:paraId="44023AA8"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297BC9" w14:textId="77777777" w:rsidR="00775D27" w:rsidRPr="00EB404B" w:rsidRDefault="00775D27" w:rsidP="00775D27">
            <w:pPr>
              <w:jc w:val="center"/>
              <w:rPr>
                <w:b/>
                <w:kern w:val="2"/>
                <w:szCs w:val="24"/>
              </w:rPr>
            </w:pPr>
            <w:r w:rsidRPr="00EB404B">
              <w:rPr>
                <w:b/>
                <w:kern w:val="2"/>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D7EC96D" w14:textId="77777777" w:rsidR="00775D27" w:rsidRPr="00EB404B" w:rsidRDefault="00775D27" w:rsidP="00B84AC2">
            <w:pPr>
              <w:jc w:val="both"/>
              <w:rPr>
                <w:bCs/>
                <w:kern w:val="2"/>
                <w:szCs w:val="24"/>
              </w:rPr>
            </w:pPr>
          </w:p>
        </w:tc>
      </w:tr>
      <w:tr w:rsidR="00775D27" w:rsidRPr="00EB404B" w14:paraId="6CAABDBC" w14:textId="77777777">
        <w:tc>
          <w:tcPr>
            <w:tcW w:w="9535" w:type="dxa"/>
            <w:gridSpan w:val="4"/>
            <w:tcBorders>
              <w:top w:val="single" w:sz="4" w:space="0" w:color="auto"/>
              <w:left w:val="single" w:sz="4" w:space="0" w:color="auto"/>
              <w:bottom w:val="single" w:sz="4" w:space="0" w:color="auto"/>
              <w:right w:val="single" w:sz="4" w:space="0" w:color="auto"/>
            </w:tcBorders>
            <w:hideMark/>
          </w:tcPr>
          <w:p w14:paraId="249113A1" w14:textId="77777777" w:rsidR="00775D27" w:rsidRPr="00EB404B" w:rsidRDefault="00775D27" w:rsidP="00775D27">
            <w:pPr>
              <w:jc w:val="center"/>
              <w:rPr>
                <w:b/>
                <w:kern w:val="2"/>
                <w:szCs w:val="24"/>
              </w:rPr>
            </w:pPr>
            <w:r w:rsidRPr="00EB404B">
              <w:rPr>
                <w:b/>
                <w:kern w:val="2"/>
                <w:szCs w:val="24"/>
              </w:rPr>
              <w:t>16. ŠALIŲ ATSTOVŲ PARAŠAI</w:t>
            </w:r>
          </w:p>
        </w:tc>
      </w:tr>
      <w:tr w:rsidR="00775D27" w:rsidRPr="00EB404B" w14:paraId="7F3351DE"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6D3DC29D" w14:textId="77777777" w:rsidR="00775D27" w:rsidRPr="00EB404B" w:rsidRDefault="00775D27" w:rsidP="00775D27">
            <w:pPr>
              <w:jc w:val="center"/>
              <w:rPr>
                <w:b/>
                <w:kern w:val="2"/>
                <w:szCs w:val="24"/>
              </w:rPr>
            </w:pPr>
            <w:r w:rsidRPr="00EB404B">
              <w:rPr>
                <w:b/>
                <w:kern w:val="2"/>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756001D5" w14:textId="77777777" w:rsidR="00775D27" w:rsidRPr="00EB404B" w:rsidRDefault="00775D27" w:rsidP="00775D27">
            <w:pPr>
              <w:jc w:val="center"/>
              <w:rPr>
                <w:b/>
                <w:kern w:val="2"/>
                <w:szCs w:val="24"/>
              </w:rPr>
            </w:pPr>
            <w:r w:rsidRPr="00EB404B">
              <w:rPr>
                <w:b/>
                <w:kern w:val="2"/>
                <w:szCs w:val="24"/>
              </w:rPr>
              <w:t>TIEKĖJAS</w:t>
            </w:r>
          </w:p>
        </w:tc>
      </w:tr>
      <w:tr w:rsidR="00775D27" w:rsidRPr="00EB404B" w14:paraId="38F1317E"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6ED8BDD6" w14:textId="77777777" w:rsidR="00775D27" w:rsidRPr="00EB404B" w:rsidRDefault="00775D27" w:rsidP="00775D27">
            <w:pPr>
              <w:jc w:val="center"/>
              <w:rPr>
                <w:color w:val="4472C4"/>
                <w:kern w:val="2"/>
                <w:szCs w:val="24"/>
              </w:rPr>
            </w:pPr>
            <w:r w:rsidRPr="00EB404B">
              <w:rPr>
                <w:color w:val="4472C4"/>
                <w:kern w:val="2"/>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0BF7B541" w14:textId="77777777" w:rsidR="00775D27" w:rsidRPr="00EB404B" w:rsidRDefault="00775D27" w:rsidP="00775D27">
            <w:pPr>
              <w:jc w:val="center"/>
              <w:rPr>
                <w:b/>
                <w:kern w:val="2"/>
                <w:szCs w:val="24"/>
              </w:rPr>
            </w:pPr>
            <w:r w:rsidRPr="00EB404B">
              <w:rPr>
                <w:color w:val="4472C4"/>
                <w:kern w:val="2"/>
                <w:szCs w:val="24"/>
              </w:rPr>
              <w:t>(nurodomos atstovo pareigos, vardas, pavardė)</w:t>
            </w:r>
          </w:p>
        </w:tc>
      </w:tr>
      <w:tr w:rsidR="00775D27" w:rsidRPr="00EB404B" w14:paraId="5630FAE8" w14:textId="77777777">
        <w:tc>
          <w:tcPr>
            <w:tcW w:w="5224" w:type="dxa"/>
            <w:gridSpan w:val="3"/>
            <w:tcBorders>
              <w:top w:val="single" w:sz="4" w:space="0" w:color="auto"/>
              <w:left w:val="single" w:sz="4" w:space="0" w:color="auto"/>
              <w:bottom w:val="single" w:sz="4" w:space="0" w:color="auto"/>
              <w:right w:val="single" w:sz="4" w:space="0" w:color="auto"/>
            </w:tcBorders>
          </w:tcPr>
          <w:p w14:paraId="18046F11" w14:textId="77777777" w:rsidR="00775D27" w:rsidRPr="00EB404B" w:rsidRDefault="00775D27" w:rsidP="00775D27">
            <w:pPr>
              <w:jc w:val="center"/>
              <w:rPr>
                <w:b/>
                <w:color w:val="4472C4"/>
                <w:kern w:val="2"/>
                <w:szCs w:val="24"/>
              </w:rPr>
            </w:pPr>
          </w:p>
          <w:p w14:paraId="7D258CCE" w14:textId="77777777" w:rsidR="00775D27" w:rsidRPr="00EB404B" w:rsidRDefault="00775D27" w:rsidP="00775D27">
            <w:pPr>
              <w:jc w:val="center"/>
              <w:rPr>
                <w:b/>
                <w:color w:val="4472C4"/>
                <w:kern w:val="2"/>
                <w:szCs w:val="24"/>
              </w:rPr>
            </w:pPr>
            <w:r w:rsidRPr="00EB404B">
              <w:rPr>
                <w:b/>
                <w:color w:val="4472C4"/>
                <w:kern w:val="2"/>
                <w:szCs w:val="24"/>
              </w:rPr>
              <w:t>(parašas)</w:t>
            </w:r>
          </w:p>
          <w:p w14:paraId="2497AC6E" w14:textId="77777777" w:rsidR="00775D27" w:rsidRPr="00EB404B" w:rsidRDefault="00775D27" w:rsidP="00775D27">
            <w:pPr>
              <w:jc w:val="center"/>
              <w:rPr>
                <w:b/>
                <w:color w:val="4472C4"/>
                <w:kern w:val="2"/>
                <w:szCs w:val="24"/>
              </w:rPr>
            </w:pPr>
          </w:p>
          <w:p w14:paraId="69BEB985" w14:textId="77777777" w:rsidR="00775D27" w:rsidRPr="00EB404B" w:rsidRDefault="00775D27" w:rsidP="00775D27">
            <w:pPr>
              <w:jc w:val="center"/>
              <w:rPr>
                <w:b/>
                <w:color w:val="4472C4"/>
                <w:kern w:val="2"/>
                <w:szCs w:val="24"/>
              </w:rPr>
            </w:pPr>
          </w:p>
        </w:tc>
        <w:tc>
          <w:tcPr>
            <w:tcW w:w="4311" w:type="dxa"/>
            <w:tcBorders>
              <w:top w:val="single" w:sz="4" w:space="0" w:color="auto"/>
              <w:left w:val="single" w:sz="4" w:space="0" w:color="auto"/>
              <w:bottom w:val="single" w:sz="4" w:space="0" w:color="auto"/>
              <w:right w:val="single" w:sz="4" w:space="0" w:color="auto"/>
            </w:tcBorders>
          </w:tcPr>
          <w:p w14:paraId="54E0210C" w14:textId="77777777" w:rsidR="00775D27" w:rsidRPr="00EB404B" w:rsidRDefault="00775D27" w:rsidP="00775D27">
            <w:pPr>
              <w:jc w:val="center"/>
              <w:rPr>
                <w:b/>
                <w:color w:val="4472C4"/>
                <w:kern w:val="2"/>
                <w:szCs w:val="24"/>
              </w:rPr>
            </w:pPr>
          </w:p>
          <w:p w14:paraId="35609B42" w14:textId="77777777" w:rsidR="00775D27" w:rsidRPr="00EB404B" w:rsidRDefault="00775D27" w:rsidP="00775D27">
            <w:pPr>
              <w:jc w:val="center"/>
              <w:rPr>
                <w:b/>
                <w:color w:val="4472C4"/>
                <w:kern w:val="2"/>
                <w:szCs w:val="24"/>
              </w:rPr>
            </w:pPr>
            <w:r w:rsidRPr="00EB404B">
              <w:rPr>
                <w:b/>
                <w:color w:val="4472C4"/>
                <w:kern w:val="2"/>
                <w:szCs w:val="24"/>
              </w:rPr>
              <w:t>(parašas)</w:t>
            </w:r>
          </w:p>
        </w:tc>
      </w:tr>
    </w:tbl>
    <w:p w14:paraId="30167E82" w14:textId="77777777" w:rsidR="00EB404B" w:rsidRPr="00EB404B" w:rsidRDefault="00EB404B" w:rsidP="00EB404B">
      <w:pPr>
        <w:rPr>
          <w:szCs w:val="24"/>
        </w:rPr>
      </w:pPr>
    </w:p>
    <w:p w14:paraId="6A000E1A" w14:textId="77777777" w:rsidR="00EB404B" w:rsidRPr="00EB404B" w:rsidRDefault="00EB404B" w:rsidP="00EB404B">
      <w:pPr>
        <w:rPr>
          <w:szCs w:val="24"/>
        </w:rPr>
      </w:pPr>
    </w:p>
    <w:p w14:paraId="1F29E339" w14:textId="77777777" w:rsidR="00EB404B" w:rsidRPr="00EB404B" w:rsidRDefault="00EB404B" w:rsidP="00EB404B">
      <w:pPr>
        <w:tabs>
          <w:tab w:val="left" w:pos="5400"/>
        </w:tabs>
        <w:jc w:val="center"/>
        <w:textAlignment w:val="center"/>
      </w:pPr>
      <w:r w:rsidRPr="00EB404B">
        <w:rPr>
          <w:b/>
          <w:bCs/>
        </w:rPr>
        <w:t>______________</w:t>
      </w:r>
    </w:p>
    <w:p w14:paraId="126CE4E4" w14:textId="6B43C5CD" w:rsidR="008D1C1A" w:rsidRPr="00EB404B" w:rsidRDefault="008D1C1A" w:rsidP="00C81314">
      <w:pPr>
        <w:spacing w:after="160" w:line="278" w:lineRule="auto"/>
      </w:pPr>
    </w:p>
    <w:sectPr w:rsidR="008D1C1A" w:rsidRPr="00EB404B" w:rsidSect="004C3CD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3758F" w14:textId="77777777" w:rsidR="00FC7638" w:rsidRDefault="00FC7638" w:rsidP="009A0FAF">
      <w:r>
        <w:separator/>
      </w:r>
    </w:p>
  </w:endnote>
  <w:endnote w:type="continuationSeparator" w:id="0">
    <w:p w14:paraId="08898A2E" w14:textId="77777777" w:rsidR="00FC7638" w:rsidRDefault="00FC7638" w:rsidP="009A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1563" w14:textId="77777777" w:rsidR="00FC7638" w:rsidRDefault="00FC7638" w:rsidP="009A0FAF">
      <w:r>
        <w:separator/>
      </w:r>
    </w:p>
  </w:footnote>
  <w:footnote w:type="continuationSeparator" w:id="0">
    <w:p w14:paraId="09886F96" w14:textId="77777777" w:rsidR="00FC7638" w:rsidRDefault="00FC7638" w:rsidP="009A0FAF">
      <w:r>
        <w:continuationSeparator/>
      </w:r>
    </w:p>
  </w:footnote>
  <w:footnote w:id="1">
    <w:p w14:paraId="64CE1259" w14:textId="77777777" w:rsidR="009A0FAF" w:rsidRPr="00E570DA" w:rsidRDefault="009A0FAF" w:rsidP="009A0FAF">
      <w:pPr>
        <w:pStyle w:val="Puslapioinaostekstas"/>
        <w:rPr>
          <w:lang w:val="lt-LT"/>
        </w:rPr>
      </w:pPr>
      <w:r>
        <w:rPr>
          <w:rStyle w:val="Puslapioinaosnuoroda"/>
        </w:rPr>
        <w:footnoteRef/>
      </w:r>
      <w:r>
        <w:t xml:space="preserve"> </w:t>
      </w:r>
      <w:hyperlink r:id="rId1" w:history="1">
        <w:r w:rsidRPr="00D35D88">
          <w:rPr>
            <w:rStyle w:val="Hipersaitas"/>
            <w:lang w:val="lt-LT"/>
          </w:rPr>
          <w:t>https://osp.stat.gov.lt/</w:t>
        </w:r>
      </w:hyperlink>
      <w:r>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57EF6"/>
    <w:multiLevelType w:val="multilevel"/>
    <w:tmpl w:val="40D6D05E"/>
    <w:lvl w:ilvl="0">
      <w:start w:val="4"/>
      <w:numFmt w:val="decimal"/>
      <w:lvlText w:val="%1."/>
      <w:lvlJc w:val="left"/>
      <w:pPr>
        <w:ind w:left="540" w:hanging="540"/>
      </w:pPr>
      <w:rPr>
        <w:rFonts w:hint="default"/>
      </w:rPr>
    </w:lvl>
    <w:lvl w:ilvl="1">
      <w:start w:val="5"/>
      <w:numFmt w:val="decimal"/>
      <w:lvlText w:val="%1.%2."/>
      <w:lvlJc w:val="left"/>
      <w:pPr>
        <w:ind w:left="565" w:hanging="540"/>
      </w:pPr>
      <w:rPr>
        <w:rFonts w:hint="default"/>
      </w:rPr>
    </w:lvl>
    <w:lvl w:ilvl="2">
      <w:start w:val="1"/>
      <w:numFmt w:val="decimal"/>
      <w:lvlText w:val="%3."/>
      <w:lvlJc w:val="left"/>
      <w:pPr>
        <w:ind w:left="770" w:hanging="720"/>
      </w:pPr>
      <w:rPr>
        <w:rFonts w:ascii="Times New Roman" w:eastAsia="Times New Roman" w:hAnsi="Times New Roman" w:cs="Times New Roman"/>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abstractNum w:abstractNumId="1" w15:restartNumberingAfterBreak="0">
    <w:nsid w:val="4C150E6E"/>
    <w:multiLevelType w:val="hybridMultilevel"/>
    <w:tmpl w:val="FB5C9E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7195099">
    <w:abstractNumId w:val="1"/>
  </w:num>
  <w:num w:numId="2" w16cid:durableId="288901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D6"/>
    <w:rsid w:val="00011186"/>
    <w:rsid w:val="0002192D"/>
    <w:rsid w:val="0002662B"/>
    <w:rsid w:val="00032D88"/>
    <w:rsid w:val="00033EA1"/>
    <w:rsid w:val="00050F3D"/>
    <w:rsid w:val="00060125"/>
    <w:rsid w:val="00085809"/>
    <w:rsid w:val="00087A71"/>
    <w:rsid w:val="00094882"/>
    <w:rsid w:val="000B107D"/>
    <w:rsid w:val="000B29D6"/>
    <w:rsid w:val="000B3F82"/>
    <w:rsid w:val="000C3C24"/>
    <w:rsid w:val="00100C92"/>
    <w:rsid w:val="00101D15"/>
    <w:rsid w:val="00107566"/>
    <w:rsid w:val="00107AE2"/>
    <w:rsid w:val="00130EA2"/>
    <w:rsid w:val="00136B9D"/>
    <w:rsid w:val="00147441"/>
    <w:rsid w:val="001B6734"/>
    <w:rsid w:val="001C4AF3"/>
    <w:rsid w:val="001D264F"/>
    <w:rsid w:val="001E56F9"/>
    <w:rsid w:val="002027BE"/>
    <w:rsid w:val="002226DC"/>
    <w:rsid w:val="00223AA6"/>
    <w:rsid w:val="00237A7F"/>
    <w:rsid w:val="002532DD"/>
    <w:rsid w:val="00254E8B"/>
    <w:rsid w:val="00266528"/>
    <w:rsid w:val="00283DA6"/>
    <w:rsid w:val="00287DDF"/>
    <w:rsid w:val="00296AF1"/>
    <w:rsid w:val="002B7535"/>
    <w:rsid w:val="002C2A89"/>
    <w:rsid w:val="002C424E"/>
    <w:rsid w:val="002E3C95"/>
    <w:rsid w:val="00313BDD"/>
    <w:rsid w:val="003230FF"/>
    <w:rsid w:val="003419F8"/>
    <w:rsid w:val="00355403"/>
    <w:rsid w:val="00357BFB"/>
    <w:rsid w:val="0036267F"/>
    <w:rsid w:val="0036539E"/>
    <w:rsid w:val="00381F38"/>
    <w:rsid w:val="00394571"/>
    <w:rsid w:val="003953AE"/>
    <w:rsid w:val="00396253"/>
    <w:rsid w:val="003A48A5"/>
    <w:rsid w:val="003D698F"/>
    <w:rsid w:val="004145F5"/>
    <w:rsid w:val="004B0092"/>
    <w:rsid w:val="004C3CD6"/>
    <w:rsid w:val="004C42A2"/>
    <w:rsid w:val="004D2CD0"/>
    <w:rsid w:val="005036DA"/>
    <w:rsid w:val="00503DD2"/>
    <w:rsid w:val="00506833"/>
    <w:rsid w:val="0052350A"/>
    <w:rsid w:val="00541D7E"/>
    <w:rsid w:val="00541FA2"/>
    <w:rsid w:val="00551917"/>
    <w:rsid w:val="00576FC6"/>
    <w:rsid w:val="005A2727"/>
    <w:rsid w:val="005C5588"/>
    <w:rsid w:val="005D5C86"/>
    <w:rsid w:val="005E212E"/>
    <w:rsid w:val="005F05D0"/>
    <w:rsid w:val="006338F6"/>
    <w:rsid w:val="00640AFF"/>
    <w:rsid w:val="00660615"/>
    <w:rsid w:val="006964DD"/>
    <w:rsid w:val="006A3CE0"/>
    <w:rsid w:val="006B0974"/>
    <w:rsid w:val="006C1B19"/>
    <w:rsid w:val="006C2A11"/>
    <w:rsid w:val="006E1DC8"/>
    <w:rsid w:val="006E20F0"/>
    <w:rsid w:val="006F090F"/>
    <w:rsid w:val="007253A4"/>
    <w:rsid w:val="00774219"/>
    <w:rsid w:val="00775D27"/>
    <w:rsid w:val="007E0437"/>
    <w:rsid w:val="007E546B"/>
    <w:rsid w:val="008179AB"/>
    <w:rsid w:val="008327E9"/>
    <w:rsid w:val="0083473F"/>
    <w:rsid w:val="00841E82"/>
    <w:rsid w:val="008660EF"/>
    <w:rsid w:val="00884144"/>
    <w:rsid w:val="008A04A6"/>
    <w:rsid w:val="008B2205"/>
    <w:rsid w:val="008C2F8A"/>
    <w:rsid w:val="008D1C1A"/>
    <w:rsid w:val="008F2C67"/>
    <w:rsid w:val="00925019"/>
    <w:rsid w:val="00934B30"/>
    <w:rsid w:val="00961AF9"/>
    <w:rsid w:val="0097307F"/>
    <w:rsid w:val="0098534B"/>
    <w:rsid w:val="00987E41"/>
    <w:rsid w:val="00990DDA"/>
    <w:rsid w:val="00991CCC"/>
    <w:rsid w:val="009A0FAF"/>
    <w:rsid w:val="009A7306"/>
    <w:rsid w:val="009D748B"/>
    <w:rsid w:val="009F2F67"/>
    <w:rsid w:val="00A2265D"/>
    <w:rsid w:val="00A35F4C"/>
    <w:rsid w:val="00A42174"/>
    <w:rsid w:val="00A446C9"/>
    <w:rsid w:val="00A52B75"/>
    <w:rsid w:val="00A646E0"/>
    <w:rsid w:val="00A86D90"/>
    <w:rsid w:val="00AA41A9"/>
    <w:rsid w:val="00AA67E0"/>
    <w:rsid w:val="00AA7DDB"/>
    <w:rsid w:val="00AB6D8E"/>
    <w:rsid w:val="00AF5170"/>
    <w:rsid w:val="00AF5942"/>
    <w:rsid w:val="00B053FD"/>
    <w:rsid w:val="00B242E1"/>
    <w:rsid w:val="00B2554D"/>
    <w:rsid w:val="00B36B5E"/>
    <w:rsid w:val="00B41A70"/>
    <w:rsid w:val="00B72DCA"/>
    <w:rsid w:val="00B84AC2"/>
    <w:rsid w:val="00B91BB5"/>
    <w:rsid w:val="00B95287"/>
    <w:rsid w:val="00B9630B"/>
    <w:rsid w:val="00BC0E1C"/>
    <w:rsid w:val="00BE376B"/>
    <w:rsid w:val="00BF36BA"/>
    <w:rsid w:val="00C04E6F"/>
    <w:rsid w:val="00C20A6A"/>
    <w:rsid w:val="00C2753F"/>
    <w:rsid w:val="00C81314"/>
    <w:rsid w:val="00C86C0B"/>
    <w:rsid w:val="00C95446"/>
    <w:rsid w:val="00C965A1"/>
    <w:rsid w:val="00CD15F0"/>
    <w:rsid w:val="00D048A4"/>
    <w:rsid w:val="00D3297E"/>
    <w:rsid w:val="00D34298"/>
    <w:rsid w:val="00D37603"/>
    <w:rsid w:val="00D525B2"/>
    <w:rsid w:val="00D6220B"/>
    <w:rsid w:val="00D73B7E"/>
    <w:rsid w:val="00D85050"/>
    <w:rsid w:val="00DA12F5"/>
    <w:rsid w:val="00DB474E"/>
    <w:rsid w:val="00DC3D77"/>
    <w:rsid w:val="00DD6379"/>
    <w:rsid w:val="00DE77FA"/>
    <w:rsid w:val="00E25B48"/>
    <w:rsid w:val="00E25B6E"/>
    <w:rsid w:val="00E3660C"/>
    <w:rsid w:val="00E506C3"/>
    <w:rsid w:val="00E51EB1"/>
    <w:rsid w:val="00E61A7D"/>
    <w:rsid w:val="00E753D4"/>
    <w:rsid w:val="00E773AC"/>
    <w:rsid w:val="00E8269F"/>
    <w:rsid w:val="00E83603"/>
    <w:rsid w:val="00E94DF0"/>
    <w:rsid w:val="00EB1EF8"/>
    <w:rsid w:val="00EB404B"/>
    <w:rsid w:val="00EC76DD"/>
    <w:rsid w:val="00ED349C"/>
    <w:rsid w:val="00EE2E46"/>
    <w:rsid w:val="00F30725"/>
    <w:rsid w:val="00F34E2D"/>
    <w:rsid w:val="00F74772"/>
    <w:rsid w:val="00FC76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2AAE"/>
  <w15:chartTrackingRefBased/>
  <w15:docId w15:val="{F5D5142B-F717-46F2-A420-DBBDA9FE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3CD6"/>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C3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3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3CD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3CD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3CD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3CD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3CD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3CD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3CD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3C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3C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3C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3C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3C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3C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3C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3C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3C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3CD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3C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3C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3C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3C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3CD6"/>
    <w:rPr>
      <w:i/>
      <w:iCs/>
      <w:color w:val="404040" w:themeColor="text1" w:themeTint="BF"/>
    </w:rPr>
  </w:style>
  <w:style w:type="paragraph" w:styleId="Sraopastraipa">
    <w:name w:val="List Paragraph"/>
    <w:basedOn w:val="prastasis"/>
    <w:uiPriority w:val="34"/>
    <w:qFormat/>
    <w:rsid w:val="004C3CD6"/>
    <w:pPr>
      <w:ind w:left="720"/>
      <w:contextualSpacing/>
    </w:pPr>
  </w:style>
  <w:style w:type="character" w:styleId="Rykuspabraukimas">
    <w:name w:val="Intense Emphasis"/>
    <w:basedOn w:val="Numatytasispastraiposriftas"/>
    <w:uiPriority w:val="21"/>
    <w:qFormat/>
    <w:rsid w:val="004C3CD6"/>
    <w:rPr>
      <w:i/>
      <w:iCs/>
      <w:color w:val="0F4761" w:themeColor="accent1" w:themeShade="BF"/>
    </w:rPr>
  </w:style>
  <w:style w:type="paragraph" w:styleId="Iskirtacitata">
    <w:name w:val="Intense Quote"/>
    <w:basedOn w:val="prastasis"/>
    <w:next w:val="prastasis"/>
    <w:link w:val="IskirtacitataDiagrama"/>
    <w:uiPriority w:val="30"/>
    <w:qFormat/>
    <w:rsid w:val="004C3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3CD6"/>
    <w:rPr>
      <w:i/>
      <w:iCs/>
      <w:color w:val="0F4761" w:themeColor="accent1" w:themeShade="BF"/>
    </w:rPr>
  </w:style>
  <w:style w:type="character" w:styleId="Rykinuoroda">
    <w:name w:val="Intense Reference"/>
    <w:basedOn w:val="Numatytasispastraiposriftas"/>
    <w:uiPriority w:val="32"/>
    <w:qFormat/>
    <w:rsid w:val="004C3CD6"/>
    <w:rPr>
      <w:b/>
      <w:bCs/>
      <w:smallCaps/>
      <w:color w:val="0F4761" w:themeColor="accent1" w:themeShade="BF"/>
      <w:spacing w:val="5"/>
    </w:rPr>
  </w:style>
  <w:style w:type="character" w:styleId="Vietosrezervavimoenklotekstas">
    <w:name w:val="Placeholder Text"/>
    <w:basedOn w:val="Numatytasispastraiposriftas"/>
    <w:rsid w:val="004C3CD6"/>
    <w:rPr>
      <w:color w:val="808080"/>
    </w:rPr>
  </w:style>
  <w:style w:type="paragraph" w:customStyle="1" w:styleId="msonormal0">
    <w:name w:val="msonormal"/>
    <w:basedOn w:val="prastasis"/>
    <w:rsid w:val="00EB404B"/>
    <w:pPr>
      <w:spacing w:before="100" w:beforeAutospacing="1" w:after="100" w:afterAutospacing="1"/>
    </w:pPr>
    <w:rPr>
      <w:szCs w:val="24"/>
      <w:lang w:eastAsia="lt-LT"/>
    </w:rPr>
  </w:style>
  <w:style w:type="paragraph" w:styleId="Antrats">
    <w:name w:val="header"/>
    <w:basedOn w:val="prastasis"/>
    <w:link w:val="AntratsDiagrama"/>
    <w:semiHidden/>
    <w:unhideWhenUsed/>
    <w:rsid w:val="00EB404B"/>
    <w:pPr>
      <w:tabs>
        <w:tab w:val="center" w:pos="4513"/>
        <w:tab w:val="right" w:pos="9026"/>
      </w:tabs>
    </w:pPr>
  </w:style>
  <w:style w:type="character" w:customStyle="1" w:styleId="AntratsDiagrama">
    <w:name w:val="Antraštės Diagrama"/>
    <w:basedOn w:val="Numatytasispastraiposriftas"/>
    <w:link w:val="Antrats"/>
    <w:semiHidden/>
    <w:rsid w:val="00EB404B"/>
    <w:rPr>
      <w:rFonts w:ascii="Times New Roman" w:eastAsia="Times New Roman" w:hAnsi="Times New Roman" w:cs="Times New Roman"/>
      <w:kern w:val="0"/>
      <w:szCs w:val="20"/>
      <w14:ligatures w14:val="none"/>
    </w:rPr>
  </w:style>
  <w:style w:type="paragraph" w:styleId="Porat">
    <w:name w:val="footer"/>
    <w:basedOn w:val="prastasis"/>
    <w:link w:val="PoratDiagrama"/>
    <w:semiHidden/>
    <w:unhideWhenUsed/>
    <w:rsid w:val="00EB404B"/>
    <w:pPr>
      <w:tabs>
        <w:tab w:val="center" w:pos="4513"/>
        <w:tab w:val="right" w:pos="9026"/>
      </w:tabs>
    </w:pPr>
  </w:style>
  <w:style w:type="character" w:customStyle="1" w:styleId="PoratDiagrama">
    <w:name w:val="Poraštė Diagrama"/>
    <w:basedOn w:val="Numatytasispastraiposriftas"/>
    <w:link w:val="Porat"/>
    <w:semiHidden/>
    <w:rsid w:val="00EB404B"/>
    <w:rPr>
      <w:rFonts w:ascii="Times New Roman" w:eastAsia="Times New Roman" w:hAnsi="Times New Roman" w:cs="Times New Roman"/>
      <w:kern w:val="0"/>
      <w:szCs w:val="20"/>
      <w14:ligatures w14:val="none"/>
    </w:rPr>
  </w:style>
  <w:style w:type="paragraph" w:customStyle="1" w:styleId="paragraph">
    <w:name w:val="paragraph"/>
    <w:basedOn w:val="prastasis"/>
    <w:rsid w:val="00EB404B"/>
    <w:pPr>
      <w:spacing w:before="100" w:beforeAutospacing="1" w:after="100" w:afterAutospacing="1"/>
    </w:pPr>
    <w:rPr>
      <w:szCs w:val="24"/>
      <w:lang w:val="en-US"/>
    </w:rPr>
  </w:style>
  <w:style w:type="character" w:customStyle="1" w:styleId="normaltextrun">
    <w:name w:val="normaltextrun"/>
    <w:basedOn w:val="Numatytasispastraiposriftas"/>
    <w:rsid w:val="00EB404B"/>
  </w:style>
  <w:style w:type="character" w:customStyle="1" w:styleId="eop">
    <w:name w:val="eop"/>
    <w:basedOn w:val="Numatytasispastraiposriftas"/>
    <w:rsid w:val="00EB404B"/>
  </w:style>
  <w:style w:type="character" w:styleId="Hipersaitas">
    <w:name w:val="Hyperlink"/>
    <w:basedOn w:val="Numatytasispastraiposriftas"/>
    <w:uiPriority w:val="99"/>
    <w:unhideWhenUsed/>
    <w:rsid w:val="00F74772"/>
    <w:rPr>
      <w:color w:val="467886" w:themeColor="hyperlink"/>
      <w:u w:val="single"/>
    </w:rPr>
  </w:style>
  <w:style w:type="character" w:styleId="Neapdorotaspaminjimas">
    <w:name w:val="Unresolved Mention"/>
    <w:basedOn w:val="Numatytasispastraiposriftas"/>
    <w:uiPriority w:val="99"/>
    <w:semiHidden/>
    <w:unhideWhenUsed/>
    <w:rsid w:val="00F74772"/>
    <w:rPr>
      <w:color w:val="605E5C"/>
      <w:shd w:val="clear" w:color="auto" w:fill="E1DFDD"/>
    </w:rPr>
  </w:style>
  <w:style w:type="paragraph" w:styleId="Puslapioinaostekstas">
    <w:name w:val="footnote text"/>
    <w:basedOn w:val="prastasis"/>
    <w:link w:val="PuslapioinaostekstasDiagrama"/>
    <w:uiPriority w:val="99"/>
    <w:semiHidden/>
    <w:unhideWhenUsed/>
    <w:rsid w:val="009A0FAF"/>
    <w:rPr>
      <w:rFonts w:asciiTheme="minorHAnsi" w:eastAsiaTheme="minorHAnsi" w:hAnsiTheme="minorHAnsi" w:cstheme="minorBidi"/>
      <w:sz w:val="20"/>
      <w:lang w:val="en-US"/>
    </w:rPr>
  </w:style>
  <w:style w:type="character" w:customStyle="1" w:styleId="PuslapioinaostekstasDiagrama">
    <w:name w:val="Puslapio išnašos tekstas Diagrama"/>
    <w:basedOn w:val="Numatytasispastraiposriftas"/>
    <w:link w:val="Puslapioinaostekstas"/>
    <w:uiPriority w:val="99"/>
    <w:semiHidden/>
    <w:rsid w:val="009A0FAF"/>
    <w:rPr>
      <w:kern w:val="0"/>
      <w:sz w:val="20"/>
      <w:szCs w:val="20"/>
      <w:lang w:val="en-US"/>
      <w14:ligatures w14:val="none"/>
    </w:rPr>
  </w:style>
  <w:style w:type="character" w:styleId="Puslapioinaosnuoroda">
    <w:name w:val="footnote reference"/>
    <w:basedOn w:val="Numatytasispastraiposriftas"/>
    <w:uiPriority w:val="99"/>
    <w:semiHidden/>
    <w:unhideWhenUsed/>
    <w:rsid w:val="009A0FAF"/>
    <w:rPr>
      <w:vertAlign w:val="superscript"/>
    </w:rPr>
  </w:style>
  <w:style w:type="character" w:styleId="Komentaronuoroda">
    <w:name w:val="annotation reference"/>
    <w:basedOn w:val="Numatytasispastraiposriftas"/>
    <w:uiPriority w:val="99"/>
    <w:semiHidden/>
    <w:unhideWhenUsed/>
    <w:rsid w:val="00E61A7D"/>
    <w:rPr>
      <w:sz w:val="16"/>
      <w:szCs w:val="16"/>
    </w:rPr>
  </w:style>
  <w:style w:type="paragraph" w:styleId="Komentarotekstas">
    <w:name w:val="annotation text"/>
    <w:basedOn w:val="prastasis"/>
    <w:link w:val="KomentarotekstasDiagrama"/>
    <w:uiPriority w:val="99"/>
    <w:unhideWhenUsed/>
    <w:rsid w:val="00E61A7D"/>
    <w:rPr>
      <w:sz w:val="20"/>
    </w:rPr>
  </w:style>
  <w:style w:type="character" w:customStyle="1" w:styleId="KomentarotekstasDiagrama">
    <w:name w:val="Komentaro tekstas Diagrama"/>
    <w:basedOn w:val="Numatytasispastraiposriftas"/>
    <w:link w:val="Komentarotekstas"/>
    <w:uiPriority w:val="99"/>
    <w:rsid w:val="00E61A7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61A7D"/>
    <w:rPr>
      <w:b/>
      <w:bCs/>
    </w:rPr>
  </w:style>
  <w:style w:type="character" w:customStyle="1" w:styleId="KomentarotemaDiagrama">
    <w:name w:val="Komentaro tema Diagrama"/>
    <w:basedOn w:val="KomentarotekstasDiagrama"/>
    <w:link w:val="Komentarotema"/>
    <w:uiPriority w:val="99"/>
    <w:semiHidden/>
    <w:rsid w:val="00E61A7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E4F00-8018-42AD-9583-C92DA58BB72A}">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402</TotalTime>
  <Pages>10</Pages>
  <Words>13857</Words>
  <Characters>7900</Characters>
  <Application>Microsoft Office Word</Application>
  <DocSecurity>0</DocSecurity>
  <Lines>65</Lines>
  <Paragraphs>43</Paragraphs>
  <ScaleCrop>false</ScaleCrop>
  <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176</cp:revision>
  <dcterms:created xsi:type="dcterms:W3CDTF">2025-09-10T13:39:00Z</dcterms:created>
  <dcterms:modified xsi:type="dcterms:W3CDTF">2025-09-15T13:47:00Z</dcterms:modified>
</cp:coreProperties>
</file>