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8A68D" w14:textId="77777777" w:rsidR="00F150D6" w:rsidRDefault="00F150D6"/>
    <w:p w14:paraId="25E91D6D" w14:textId="77777777" w:rsidR="00234B08" w:rsidRPr="00234B08" w:rsidRDefault="00350C01" w:rsidP="00350C01">
      <w:pPr>
        <w:jc w:val="center"/>
        <w:rPr>
          <w:rFonts w:ascii="Times New Roman" w:hAnsi="Times New Roman" w:cs="Times New Roman"/>
          <w:b/>
          <w:bCs/>
          <w:sz w:val="24"/>
          <w:szCs w:val="24"/>
        </w:rPr>
      </w:pPr>
      <w:r w:rsidRPr="00234B08">
        <w:rPr>
          <w:rFonts w:ascii="Times New Roman" w:hAnsi="Times New Roman" w:cs="Times New Roman"/>
          <w:b/>
          <w:bCs/>
          <w:sz w:val="24"/>
          <w:szCs w:val="24"/>
        </w:rPr>
        <w:t>RINKOS KONSULTACIJ</w:t>
      </w:r>
      <w:r w:rsidR="00234B08" w:rsidRPr="00234B08">
        <w:rPr>
          <w:rFonts w:ascii="Times New Roman" w:hAnsi="Times New Roman" w:cs="Times New Roman"/>
          <w:b/>
          <w:bCs/>
          <w:sz w:val="24"/>
          <w:szCs w:val="24"/>
        </w:rPr>
        <w:t>A</w:t>
      </w:r>
    </w:p>
    <w:p w14:paraId="410B8E13" w14:textId="2F3E5E27" w:rsidR="00350C01" w:rsidRPr="00350C01" w:rsidRDefault="00350C01" w:rsidP="00350C01">
      <w:pPr>
        <w:jc w:val="center"/>
        <w:rPr>
          <w:rFonts w:ascii="Times New Roman" w:hAnsi="Times New Roman" w:cs="Times New Roman"/>
          <w:b/>
          <w:bCs/>
          <w:sz w:val="24"/>
          <w:szCs w:val="24"/>
        </w:rPr>
      </w:pPr>
      <w:r w:rsidRPr="00234B08">
        <w:rPr>
          <w:rFonts w:ascii="Times New Roman" w:hAnsi="Times New Roman" w:cs="Times New Roman"/>
          <w:b/>
          <w:bCs/>
          <w:sz w:val="24"/>
          <w:szCs w:val="24"/>
        </w:rPr>
        <w:t xml:space="preserve"> </w:t>
      </w:r>
      <w:r w:rsidR="00234B08" w:rsidRPr="00234B08">
        <w:rPr>
          <w:rFonts w:ascii="Times New Roman" w:hAnsi="Times New Roman" w:cs="Times New Roman"/>
          <w:b/>
          <w:bCs/>
          <w:sz w:val="24"/>
          <w:szCs w:val="24"/>
        </w:rPr>
        <w:t>ĮRANKIŲ KOMPLEKTAS NEUROCHIRURGIJAI</w:t>
      </w:r>
      <w:r w:rsidRPr="00234B08">
        <w:rPr>
          <w:rFonts w:ascii="Times New Roman" w:hAnsi="Times New Roman" w:cs="Times New Roman"/>
          <w:b/>
          <w:bCs/>
          <w:sz w:val="24"/>
          <w:szCs w:val="24"/>
        </w:rPr>
        <w:t>, Nr.</w:t>
      </w:r>
      <w:r w:rsidR="00234B08" w:rsidRPr="00234B08">
        <w:t xml:space="preserve"> </w:t>
      </w:r>
      <w:r w:rsidR="00234B08" w:rsidRPr="00234B08">
        <w:rPr>
          <w:rFonts w:ascii="Times New Roman" w:hAnsi="Times New Roman" w:cs="Times New Roman"/>
          <w:b/>
          <w:bCs/>
          <w:sz w:val="24"/>
          <w:szCs w:val="24"/>
        </w:rPr>
        <w:t>3883360</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065" w:type="dxa"/>
        <w:tblInd w:w="-289" w:type="dxa"/>
        <w:tblLook w:val="04A0" w:firstRow="1" w:lastRow="0" w:firstColumn="1" w:lastColumn="0" w:noHBand="0" w:noVBand="1"/>
      </w:tblPr>
      <w:tblGrid>
        <w:gridCol w:w="1512"/>
        <w:gridCol w:w="4874"/>
        <w:gridCol w:w="3679"/>
      </w:tblGrid>
      <w:tr w:rsidR="00500F68" w:rsidRPr="00500F68" w14:paraId="6CF4CF05" w14:textId="77777777" w:rsidTr="0003383F">
        <w:tc>
          <w:tcPr>
            <w:tcW w:w="1512" w:type="dxa"/>
          </w:tcPr>
          <w:p w14:paraId="688713D0" w14:textId="77777777" w:rsidR="003E3795" w:rsidRPr="00500F68" w:rsidRDefault="003E3795" w:rsidP="00350C01">
            <w:pPr>
              <w:jc w:val="center"/>
              <w:rPr>
                <w:rFonts w:ascii="Times New Roman" w:hAnsi="Times New Roman" w:cs="Times New Roman"/>
                <w:b/>
                <w:bCs/>
                <w:sz w:val="18"/>
                <w:szCs w:val="18"/>
              </w:rPr>
            </w:pPr>
            <w:r w:rsidRPr="00500F68">
              <w:rPr>
                <w:rFonts w:ascii="Times New Roman" w:hAnsi="Times New Roman" w:cs="Times New Roman"/>
                <w:b/>
                <w:bCs/>
                <w:sz w:val="18"/>
                <w:szCs w:val="18"/>
              </w:rPr>
              <w:t>Techninės specifikacijos</w:t>
            </w:r>
          </w:p>
          <w:p w14:paraId="5278FD8E" w14:textId="6F31E766" w:rsidR="00350C01" w:rsidRPr="00500F68" w:rsidRDefault="00350C01" w:rsidP="00350C01">
            <w:pPr>
              <w:jc w:val="center"/>
              <w:rPr>
                <w:rFonts w:ascii="Times New Roman" w:hAnsi="Times New Roman" w:cs="Times New Roman"/>
                <w:b/>
                <w:bCs/>
                <w:sz w:val="20"/>
                <w:szCs w:val="20"/>
              </w:rPr>
            </w:pPr>
            <w:r w:rsidRPr="00500F68">
              <w:rPr>
                <w:rFonts w:ascii="Times New Roman" w:hAnsi="Times New Roman" w:cs="Times New Roman"/>
                <w:b/>
                <w:bCs/>
                <w:sz w:val="18"/>
                <w:szCs w:val="18"/>
              </w:rPr>
              <w:t>parametro</w:t>
            </w:r>
            <w:r w:rsidRPr="00500F68">
              <w:rPr>
                <w:rFonts w:ascii="Times New Roman" w:hAnsi="Times New Roman" w:cs="Times New Roman"/>
                <w:b/>
                <w:bCs/>
                <w:sz w:val="20"/>
                <w:szCs w:val="20"/>
              </w:rPr>
              <w:t xml:space="preserve"> Nr.</w:t>
            </w:r>
          </w:p>
        </w:tc>
        <w:tc>
          <w:tcPr>
            <w:tcW w:w="4874" w:type="dxa"/>
          </w:tcPr>
          <w:p w14:paraId="4F67A6B6" w14:textId="77777777" w:rsidR="00350C01" w:rsidRPr="00500F68" w:rsidRDefault="00350C01" w:rsidP="00350C01">
            <w:pPr>
              <w:jc w:val="center"/>
              <w:rPr>
                <w:rFonts w:ascii="Times New Roman" w:eastAsia="Calibri" w:hAnsi="Times New Roman" w:cs="Times New Roman"/>
                <w:b/>
                <w:bCs/>
                <w:sz w:val="20"/>
                <w:szCs w:val="20"/>
                <w:lang w:eastAsia="zh-CN"/>
              </w:rPr>
            </w:pPr>
            <w:r w:rsidRPr="00500F68">
              <w:rPr>
                <w:rFonts w:ascii="Times New Roman" w:eastAsia="Calibri" w:hAnsi="Times New Roman" w:cs="Times New Roman"/>
                <w:b/>
                <w:bCs/>
                <w:sz w:val="20"/>
                <w:szCs w:val="20"/>
                <w:lang w:eastAsia="zh-CN"/>
              </w:rPr>
              <w:t>Tiekėjo pateiktas klausimas/pastaba/siūlymas:</w:t>
            </w:r>
          </w:p>
          <w:p w14:paraId="06A41452" w14:textId="5673724D" w:rsidR="00350C01" w:rsidRPr="00500F68" w:rsidRDefault="00350C01" w:rsidP="00350C01">
            <w:pPr>
              <w:jc w:val="center"/>
              <w:rPr>
                <w:rFonts w:ascii="Times New Roman" w:hAnsi="Times New Roman" w:cs="Times New Roman"/>
                <w:b/>
                <w:bCs/>
                <w:sz w:val="20"/>
                <w:szCs w:val="20"/>
              </w:rPr>
            </w:pPr>
            <w:r w:rsidRPr="00500F68">
              <w:rPr>
                <w:rFonts w:ascii="Times New Roman" w:eastAsia="Calibri" w:hAnsi="Times New Roman" w:cs="Times New Roman"/>
                <w:b/>
                <w:bCs/>
                <w:sz w:val="20"/>
                <w:szCs w:val="20"/>
                <w:lang w:eastAsia="zh-CN"/>
              </w:rPr>
              <w:t>(stiliaus klaidos netaisytos)</w:t>
            </w:r>
          </w:p>
        </w:tc>
        <w:tc>
          <w:tcPr>
            <w:tcW w:w="3679" w:type="dxa"/>
          </w:tcPr>
          <w:p w14:paraId="5FAC3832" w14:textId="108EF526" w:rsidR="00350C01" w:rsidRPr="00500F68" w:rsidRDefault="00350C01" w:rsidP="00350C01">
            <w:pPr>
              <w:jc w:val="center"/>
              <w:rPr>
                <w:rFonts w:ascii="Times New Roman" w:hAnsi="Times New Roman" w:cs="Times New Roman"/>
                <w:b/>
                <w:bCs/>
                <w:sz w:val="20"/>
                <w:szCs w:val="20"/>
              </w:rPr>
            </w:pPr>
            <w:r w:rsidRPr="00500F68">
              <w:rPr>
                <w:rFonts w:ascii="Times New Roman" w:eastAsia="Calibri" w:hAnsi="Times New Roman" w:cs="Times New Roman"/>
                <w:b/>
                <w:bCs/>
                <w:sz w:val="20"/>
                <w:szCs w:val="20"/>
                <w:lang w:eastAsia="zh-CN"/>
              </w:rPr>
              <w:t>Perkančiosios organizacijos (toliau PO) atsakymas, komentaras, informacija apie priimtus sprendimus:</w:t>
            </w:r>
          </w:p>
        </w:tc>
      </w:tr>
      <w:tr w:rsidR="00500F68" w:rsidRPr="00500F68" w14:paraId="57A4B147" w14:textId="77777777" w:rsidTr="0003383F">
        <w:tc>
          <w:tcPr>
            <w:tcW w:w="1512" w:type="dxa"/>
          </w:tcPr>
          <w:p w14:paraId="06B6F27F" w14:textId="04F1FCCE" w:rsidR="00234B08" w:rsidRPr="00500F68" w:rsidRDefault="00234B08" w:rsidP="00234B08">
            <w:pPr>
              <w:jc w:val="center"/>
              <w:rPr>
                <w:rFonts w:ascii="Times New Roman" w:hAnsi="Times New Roman" w:cs="Times New Roman"/>
              </w:rPr>
            </w:pPr>
            <w:r w:rsidRPr="00500F68">
              <w:rPr>
                <w:rFonts w:ascii="Times New Roman" w:hAnsi="Times New Roman" w:cs="Times New Roman"/>
              </w:rPr>
              <w:t>3</w:t>
            </w:r>
          </w:p>
        </w:tc>
        <w:tc>
          <w:tcPr>
            <w:tcW w:w="4874" w:type="dxa"/>
            <w:vAlign w:val="center"/>
          </w:tcPr>
          <w:p w14:paraId="1322BCDC" w14:textId="77777777" w:rsidR="00234B08" w:rsidRPr="00500F68" w:rsidRDefault="00234B08" w:rsidP="00234B08">
            <w:pPr>
              <w:rPr>
                <w:rFonts w:ascii="Times New Roman" w:eastAsia="Times New Roman" w:hAnsi="Times New Roman" w:cs="Times New Roman"/>
                <w:lang w:eastAsia="lt-LT"/>
              </w:rPr>
            </w:pPr>
            <w:r w:rsidRPr="00500F68">
              <w:rPr>
                <w:rFonts w:ascii="Times New Roman" w:eastAsia="Times New Roman" w:hAnsi="Times New Roman" w:cs="Times New Roman"/>
                <w:lang w:eastAsia="lt-LT"/>
              </w:rPr>
              <w:t>Prašome padidinti</w:t>
            </w:r>
          </w:p>
          <w:p w14:paraId="3381B965" w14:textId="36B41200"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paklaidą  </w:t>
            </w:r>
            <w:r w:rsidRPr="00500F68">
              <w:rPr>
                <w:rFonts w:ascii="Times New Roman" w:eastAsia="Times New Roman" w:hAnsi="Times New Roman" w:cs="Times New Roman"/>
                <w:b/>
                <w:bCs/>
                <w:lang w:eastAsia="lt-LT"/>
              </w:rPr>
              <w:t>±5 mm</w:t>
            </w:r>
          </w:p>
        </w:tc>
        <w:tc>
          <w:tcPr>
            <w:tcW w:w="3679" w:type="dxa"/>
          </w:tcPr>
          <w:p w14:paraId="12B22791" w14:textId="4CDE1BCC" w:rsidR="00234B08" w:rsidRPr="0016254A" w:rsidRDefault="0016254A" w:rsidP="00234B08">
            <w:pPr>
              <w:rPr>
                <w:rFonts w:ascii="Times New Roman" w:hAnsi="Times New Roman" w:cs="Times New Roman"/>
                <w:b/>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062C5180" w14:textId="77777777" w:rsidTr="0003383F">
        <w:tc>
          <w:tcPr>
            <w:tcW w:w="1512" w:type="dxa"/>
          </w:tcPr>
          <w:p w14:paraId="08CEA154" w14:textId="527C13F9" w:rsidR="00234B08" w:rsidRPr="00500F68" w:rsidRDefault="00234B08" w:rsidP="00234B08">
            <w:pPr>
              <w:jc w:val="center"/>
              <w:rPr>
                <w:rFonts w:ascii="Times New Roman" w:hAnsi="Times New Roman" w:cs="Times New Roman"/>
              </w:rPr>
            </w:pPr>
            <w:r w:rsidRPr="00500F68">
              <w:rPr>
                <w:rFonts w:ascii="Times New Roman" w:hAnsi="Times New Roman" w:cs="Times New Roman"/>
              </w:rPr>
              <w:t>4</w:t>
            </w:r>
          </w:p>
        </w:tc>
        <w:tc>
          <w:tcPr>
            <w:tcW w:w="4874" w:type="dxa"/>
            <w:vAlign w:val="center"/>
          </w:tcPr>
          <w:p w14:paraId="7A0FD54D" w14:textId="352347D1"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4C76D73E" w14:textId="144C9773"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282CE040" w14:textId="77777777" w:rsidTr="0003383F">
        <w:tc>
          <w:tcPr>
            <w:tcW w:w="1512" w:type="dxa"/>
          </w:tcPr>
          <w:p w14:paraId="46F70FB8" w14:textId="7D170694" w:rsidR="00234B08" w:rsidRPr="00500F68" w:rsidRDefault="00234B08" w:rsidP="00234B08">
            <w:pPr>
              <w:jc w:val="center"/>
              <w:rPr>
                <w:rFonts w:ascii="Times New Roman" w:hAnsi="Times New Roman" w:cs="Times New Roman"/>
              </w:rPr>
            </w:pPr>
            <w:r w:rsidRPr="00500F68">
              <w:rPr>
                <w:rFonts w:ascii="Times New Roman" w:hAnsi="Times New Roman" w:cs="Times New Roman"/>
              </w:rPr>
              <w:t>5</w:t>
            </w:r>
          </w:p>
        </w:tc>
        <w:tc>
          <w:tcPr>
            <w:tcW w:w="4874" w:type="dxa"/>
            <w:vAlign w:val="center"/>
          </w:tcPr>
          <w:p w14:paraId="0F22E7EE" w14:textId="2586F126"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49284005" w14:textId="595ACDC6"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78D071D7" w14:textId="77777777" w:rsidTr="0003383F">
        <w:tc>
          <w:tcPr>
            <w:tcW w:w="1512" w:type="dxa"/>
          </w:tcPr>
          <w:p w14:paraId="78886223" w14:textId="44DDF893" w:rsidR="00234B08" w:rsidRPr="00500F68" w:rsidRDefault="00234B08" w:rsidP="00234B08">
            <w:pPr>
              <w:jc w:val="center"/>
              <w:rPr>
                <w:rFonts w:ascii="Times New Roman" w:hAnsi="Times New Roman" w:cs="Times New Roman"/>
              </w:rPr>
            </w:pPr>
            <w:r w:rsidRPr="00500F68">
              <w:rPr>
                <w:rFonts w:ascii="Times New Roman" w:hAnsi="Times New Roman" w:cs="Times New Roman"/>
              </w:rPr>
              <w:t>7</w:t>
            </w:r>
          </w:p>
        </w:tc>
        <w:tc>
          <w:tcPr>
            <w:tcW w:w="4874" w:type="dxa"/>
          </w:tcPr>
          <w:p w14:paraId="2329C763" w14:textId="1EC9AE39"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Prašome patikslinti „</w:t>
            </w:r>
            <w:r w:rsidRPr="00500F68">
              <w:rPr>
                <w:rFonts w:ascii="Times New Roman" w:eastAsia="Times New Roman" w:hAnsi="Times New Roman" w:cs="Times New Roman"/>
                <w:b/>
                <w:bCs/>
                <w:i/>
                <w:iCs/>
                <w:lang w:eastAsia="lt-LT"/>
              </w:rPr>
              <w:t>Dietrich-</w:t>
            </w:r>
            <w:proofErr w:type="spellStart"/>
            <w:r w:rsidRPr="00500F68">
              <w:rPr>
                <w:rFonts w:ascii="Times New Roman" w:eastAsia="Times New Roman" w:hAnsi="Times New Roman" w:cs="Times New Roman"/>
                <w:b/>
                <w:bCs/>
                <w:i/>
                <w:iCs/>
                <w:lang w:eastAsia="lt-LT"/>
              </w:rPr>
              <w:t>Potts</w:t>
            </w:r>
            <w:proofErr w:type="spellEnd"/>
          </w:p>
        </w:tc>
        <w:tc>
          <w:tcPr>
            <w:tcW w:w="3679" w:type="dxa"/>
          </w:tcPr>
          <w:p w14:paraId="14D2DF62" w14:textId="5DCCED96" w:rsidR="00234B08" w:rsidRPr="00500F68" w:rsidRDefault="0016254A" w:rsidP="00234B08">
            <w:pPr>
              <w:rPr>
                <w:rFonts w:ascii="Times New Roman" w:hAnsi="Times New Roman" w:cs="Times New Roman"/>
              </w:rPr>
            </w:pPr>
            <w:r w:rsidRPr="0016254A">
              <w:rPr>
                <w:rFonts w:ascii="Times New Roman" w:hAnsi="Times New Roman" w:cs="Times New Roman"/>
                <w:b/>
              </w:rPr>
              <w:t>Sutinkame keisti į</w:t>
            </w:r>
            <w:r>
              <w:rPr>
                <w:rFonts w:ascii="Times New Roman" w:hAnsi="Times New Roman" w:cs="Times New Roman"/>
                <w:b/>
              </w:rPr>
              <w:t xml:space="preserve">: </w:t>
            </w:r>
            <w:r w:rsidRPr="0016254A">
              <w:rPr>
                <w:rFonts w:ascii="Times New Roman" w:hAnsi="Times New Roman" w:cs="Times New Roman"/>
              </w:rPr>
              <w:t>Dietrich-</w:t>
            </w:r>
            <w:proofErr w:type="spellStart"/>
            <w:r w:rsidRPr="0016254A">
              <w:rPr>
                <w:rFonts w:ascii="Times New Roman" w:hAnsi="Times New Roman" w:cs="Times New Roman"/>
              </w:rPr>
              <w:t>potts</w:t>
            </w:r>
            <w:proofErr w:type="spellEnd"/>
            <w:r w:rsidRPr="0016254A">
              <w:rPr>
                <w:rFonts w:ascii="Times New Roman" w:hAnsi="Times New Roman" w:cs="Times New Roman"/>
              </w:rPr>
              <w:t xml:space="preserve"> arba lygiavertės</w:t>
            </w:r>
          </w:p>
        </w:tc>
      </w:tr>
      <w:tr w:rsidR="00500F68" w:rsidRPr="00500F68" w14:paraId="72DFE685" w14:textId="77777777" w:rsidTr="0003383F">
        <w:tc>
          <w:tcPr>
            <w:tcW w:w="1512" w:type="dxa"/>
          </w:tcPr>
          <w:p w14:paraId="19D1DE1C" w14:textId="2E649F46" w:rsidR="00234B08" w:rsidRPr="00500F68" w:rsidRDefault="00234B08" w:rsidP="00234B08">
            <w:pPr>
              <w:jc w:val="center"/>
              <w:rPr>
                <w:rFonts w:ascii="Times New Roman" w:hAnsi="Times New Roman" w:cs="Times New Roman"/>
              </w:rPr>
            </w:pPr>
            <w:r w:rsidRPr="00500F68">
              <w:rPr>
                <w:rFonts w:ascii="Times New Roman" w:hAnsi="Times New Roman" w:cs="Times New Roman"/>
              </w:rPr>
              <w:t>10</w:t>
            </w:r>
          </w:p>
        </w:tc>
        <w:tc>
          <w:tcPr>
            <w:tcW w:w="4874" w:type="dxa"/>
          </w:tcPr>
          <w:p w14:paraId="2342A6D9" w14:textId="7D42D975"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4F07A208" w14:textId="19C37221"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54B5E7CE" w14:textId="77777777" w:rsidTr="0003383F">
        <w:tc>
          <w:tcPr>
            <w:tcW w:w="1512" w:type="dxa"/>
          </w:tcPr>
          <w:p w14:paraId="650F2524" w14:textId="59BFD557" w:rsidR="00234B08" w:rsidRPr="00500F68" w:rsidRDefault="00234B08" w:rsidP="00234B08">
            <w:pPr>
              <w:jc w:val="center"/>
              <w:rPr>
                <w:rFonts w:ascii="Times New Roman" w:hAnsi="Times New Roman" w:cs="Times New Roman"/>
              </w:rPr>
            </w:pPr>
            <w:r w:rsidRPr="00500F68">
              <w:rPr>
                <w:rFonts w:ascii="Times New Roman" w:hAnsi="Times New Roman" w:cs="Times New Roman"/>
              </w:rPr>
              <w:t>12</w:t>
            </w:r>
          </w:p>
        </w:tc>
        <w:tc>
          <w:tcPr>
            <w:tcW w:w="4874" w:type="dxa"/>
            <w:vAlign w:val="center"/>
          </w:tcPr>
          <w:p w14:paraId="1110CB0B" w14:textId="16D846FE"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4C4A2D3A" w14:textId="79FE1F45"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1084D7DF" w14:textId="77777777" w:rsidTr="0003383F">
        <w:tc>
          <w:tcPr>
            <w:tcW w:w="1512" w:type="dxa"/>
          </w:tcPr>
          <w:p w14:paraId="412E3906" w14:textId="503BA262" w:rsidR="00234B08" w:rsidRPr="00500F68" w:rsidRDefault="00234B08" w:rsidP="00234B08">
            <w:pPr>
              <w:jc w:val="center"/>
              <w:rPr>
                <w:rFonts w:ascii="Times New Roman" w:hAnsi="Times New Roman" w:cs="Times New Roman"/>
              </w:rPr>
            </w:pPr>
            <w:r w:rsidRPr="00500F68">
              <w:rPr>
                <w:rFonts w:ascii="Times New Roman" w:hAnsi="Times New Roman" w:cs="Times New Roman"/>
              </w:rPr>
              <w:t>13</w:t>
            </w:r>
          </w:p>
        </w:tc>
        <w:tc>
          <w:tcPr>
            <w:tcW w:w="4874" w:type="dxa"/>
            <w:vAlign w:val="center"/>
          </w:tcPr>
          <w:p w14:paraId="254E6536" w14:textId="02284B9B"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4B8D8DC7" w14:textId="25029E9E"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766B5BFC" w14:textId="77777777" w:rsidTr="0003383F">
        <w:tc>
          <w:tcPr>
            <w:tcW w:w="1512" w:type="dxa"/>
          </w:tcPr>
          <w:p w14:paraId="7FC5867A" w14:textId="7095788D" w:rsidR="00234B08" w:rsidRPr="00500F68" w:rsidRDefault="00234B08" w:rsidP="00234B08">
            <w:pPr>
              <w:jc w:val="center"/>
              <w:rPr>
                <w:rFonts w:ascii="Times New Roman" w:hAnsi="Times New Roman" w:cs="Times New Roman"/>
              </w:rPr>
            </w:pPr>
            <w:r w:rsidRPr="00500F68">
              <w:rPr>
                <w:rFonts w:ascii="Times New Roman" w:hAnsi="Times New Roman" w:cs="Times New Roman"/>
              </w:rPr>
              <w:t>14</w:t>
            </w:r>
          </w:p>
        </w:tc>
        <w:tc>
          <w:tcPr>
            <w:tcW w:w="4874" w:type="dxa"/>
            <w:vAlign w:val="center"/>
          </w:tcPr>
          <w:p w14:paraId="57C4F7DF" w14:textId="5EE917CE"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±15 mm</w:t>
            </w:r>
          </w:p>
        </w:tc>
        <w:tc>
          <w:tcPr>
            <w:tcW w:w="3679" w:type="dxa"/>
          </w:tcPr>
          <w:p w14:paraId="3A660219" w14:textId="708BD34F"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001C2AEA" w14:textId="77777777" w:rsidTr="0003383F">
        <w:tc>
          <w:tcPr>
            <w:tcW w:w="1512" w:type="dxa"/>
          </w:tcPr>
          <w:p w14:paraId="0FB4C9C3" w14:textId="4EEEF5D3" w:rsidR="00234B08" w:rsidRPr="00500F68" w:rsidRDefault="00234B08" w:rsidP="00234B08">
            <w:pPr>
              <w:jc w:val="center"/>
              <w:rPr>
                <w:rFonts w:ascii="Times New Roman" w:hAnsi="Times New Roman" w:cs="Times New Roman"/>
              </w:rPr>
            </w:pPr>
            <w:r w:rsidRPr="00500F68">
              <w:rPr>
                <w:rFonts w:ascii="Times New Roman" w:hAnsi="Times New Roman" w:cs="Times New Roman"/>
              </w:rPr>
              <w:t>15</w:t>
            </w:r>
          </w:p>
        </w:tc>
        <w:tc>
          <w:tcPr>
            <w:tcW w:w="4874" w:type="dxa"/>
            <w:vAlign w:val="center"/>
          </w:tcPr>
          <w:p w14:paraId="25ACF105" w14:textId="2F4310E8"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76A7029D" w14:textId="3F367B94"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61FE9FE9" w14:textId="77777777" w:rsidTr="0003383F">
        <w:tc>
          <w:tcPr>
            <w:tcW w:w="1512" w:type="dxa"/>
          </w:tcPr>
          <w:p w14:paraId="53A6F972" w14:textId="42DBD0DA" w:rsidR="00234B08" w:rsidRPr="00500F68" w:rsidRDefault="00234B08" w:rsidP="00234B08">
            <w:pPr>
              <w:jc w:val="center"/>
              <w:rPr>
                <w:rFonts w:ascii="Times New Roman" w:hAnsi="Times New Roman" w:cs="Times New Roman"/>
              </w:rPr>
            </w:pPr>
            <w:r w:rsidRPr="00500F68">
              <w:rPr>
                <w:rFonts w:ascii="Times New Roman" w:hAnsi="Times New Roman" w:cs="Times New Roman"/>
              </w:rPr>
              <w:t>16</w:t>
            </w:r>
          </w:p>
        </w:tc>
        <w:tc>
          <w:tcPr>
            <w:tcW w:w="4874" w:type="dxa"/>
            <w:vAlign w:val="center"/>
          </w:tcPr>
          <w:p w14:paraId="47BC6B39" w14:textId="3AEC614F"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226A45A5" w14:textId="282FBC9A"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23AEAD62" w14:textId="77777777" w:rsidTr="0003383F">
        <w:tc>
          <w:tcPr>
            <w:tcW w:w="1512" w:type="dxa"/>
          </w:tcPr>
          <w:p w14:paraId="004986BD" w14:textId="3350ADE2" w:rsidR="00234B08" w:rsidRPr="00500F68" w:rsidRDefault="00234B08" w:rsidP="00234B08">
            <w:pPr>
              <w:jc w:val="center"/>
              <w:rPr>
                <w:rFonts w:ascii="Times New Roman" w:hAnsi="Times New Roman" w:cs="Times New Roman"/>
              </w:rPr>
            </w:pPr>
            <w:r w:rsidRPr="00500F68">
              <w:rPr>
                <w:rFonts w:ascii="Times New Roman" w:hAnsi="Times New Roman" w:cs="Times New Roman"/>
              </w:rPr>
              <w:t>17</w:t>
            </w:r>
          </w:p>
        </w:tc>
        <w:tc>
          <w:tcPr>
            <w:tcW w:w="4874" w:type="dxa"/>
            <w:vAlign w:val="center"/>
          </w:tcPr>
          <w:p w14:paraId="1FC2B304" w14:textId="195DE30D"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0B5A5655" w14:textId="4A631FA2"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34CC5432" w14:textId="77777777" w:rsidTr="0003383F">
        <w:tc>
          <w:tcPr>
            <w:tcW w:w="1512" w:type="dxa"/>
          </w:tcPr>
          <w:p w14:paraId="7F3E4C68" w14:textId="5516F9BC" w:rsidR="00234B08" w:rsidRPr="00500F68" w:rsidRDefault="00234B08" w:rsidP="00234B08">
            <w:pPr>
              <w:jc w:val="center"/>
              <w:rPr>
                <w:rFonts w:ascii="Times New Roman" w:hAnsi="Times New Roman" w:cs="Times New Roman"/>
              </w:rPr>
            </w:pPr>
            <w:r w:rsidRPr="00500F68">
              <w:rPr>
                <w:rFonts w:ascii="Times New Roman" w:hAnsi="Times New Roman" w:cs="Times New Roman"/>
              </w:rPr>
              <w:t>18</w:t>
            </w:r>
          </w:p>
        </w:tc>
        <w:tc>
          <w:tcPr>
            <w:tcW w:w="4874" w:type="dxa"/>
            <w:vAlign w:val="center"/>
          </w:tcPr>
          <w:p w14:paraId="140640BF" w14:textId="41DC2AE9"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4EEEA8BE" w14:textId="57C172D3"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±5 mm</w:t>
            </w:r>
          </w:p>
        </w:tc>
      </w:tr>
      <w:tr w:rsidR="00500F68" w:rsidRPr="00500F68" w14:paraId="27EE885C" w14:textId="77777777" w:rsidTr="0003383F">
        <w:tc>
          <w:tcPr>
            <w:tcW w:w="1512" w:type="dxa"/>
          </w:tcPr>
          <w:p w14:paraId="1DC6CD78" w14:textId="1BCA1EBE" w:rsidR="00234B08" w:rsidRPr="00500F68" w:rsidRDefault="00234B08" w:rsidP="00234B08">
            <w:pPr>
              <w:jc w:val="center"/>
              <w:rPr>
                <w:rFonts w:ascii="Times New Roman" w:hAnsi="Times New Roman" w:cs="Times New Roman"/>
              </w:rPr>
            </w:pPr>
            <w:r w:rsidRPr="00500F68">
              <w:rPr>
                <w:rFonts w:ascii="Times New Roman" w:hAnsi="Times New Roman" w:cs="Times New Roman"/>
              </w:rPr>
              <w:t>19</w:t>
            </w:r>
          </w:p>
        </w:tc>
        <w:tc>
          <w:tcPr>
            <w:tcW w:w="4874" w:type="dxa"/>
            <w:vAlign w:val="center"/>
          </w:tcPr>
          <w:p w14:paraId="6EC53D1F" w14:textId="36670789"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±10 mm</w:t>
            </w:r>
          </w:p>
        </w:tc>
        <w:tc>
          <w:tcPr>
            <w:tcW w:w="3679" w:type="dxa"/>
          </w:tcPr>
          <w:p w14:paraId="1FC6C7DF" w14:textId="43720BCE" w:rsidR="00234B08" w:rsidRPr="00500F68" w:rsidRDefault="0016254A"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w:t>
            </w:r>
            <w:r>
              <w:rPr>
                <w:rFonts w:ascii="Times New Roman" w:eastAsia="Times New Roman" w:hAnsi="Times New Roman" w:cs="Times New Roman"/>
                <w:bCs/>
                <w:lang w:eastAsia="lt-LT"/>
              </w:rPr>
              <w:t>10</w:t>
            </w:r>
            <w:r w:rsidRPr="0016254A">
              <w:rPr>
                <w:rFonts w:ascii="Times New Roman" w:eastAsia="Times New Roman" w:hAnsi="Times New Roman" w:cs="Times New Roman"/>
                <w:bCs/>
                <w:lang w:eastAsia="lt-LT"/>
              </w:rPr>
              <w:t xml:space="preserve"> mm</w:t>
            </w:r>
          </w:p>
        </w:tc>
      </w:tr>
      <w:tr w:rsidR="00500F68" w:rsidRPr="00500F68" w14:paraId="2E4AECD9" w14:textId="77777777" w:rsidTr="0003383F">
        <w:tc>
          <w:tcPr>
            <w:tcW w:w="1512" w:type="dxa"/>
          </w:tcPr>
          <w:p w14:paraId="7E5512F3" w14:textId="040F6C2C" w:rsidR="00234B08" w:rsidRPr="00500F68" w:rsidRDefault="00234B08" w:rsidP="00234B08">
            <w:pPr>
              <w:jc w:val="center"/>
              <w:rPr>
                <w:rFonts w:ascii="Times New Roman" w:hAnsi="Times New Roman" w:cs="Times New Roman"/>
              </w:rPr>
            </w:pPr>
            <w:r w:rsidRPr="00500F68">
              <w:rPr>
                <w:rFonts w:ascii="Times New Roman" w:hAnsi="Times New Roman" w:cs="Times New Roman"/>
              </w:rPr>
              <w:t>20</w:t>
            </w:r>
          </w:p>
        </w:tc>
        <w:tc>
          <w:tcPr>
            <w:tcW w:w="4874" w:type="dxa"/>
            <w:vAlign w:val="center"/>
          </w:tcPr>
          <w:p w14:paraId="20C4EEA3" w14:textId="2998D2E9"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koreguoti paliekant tik </w:t>
            </w:r>
            <w:r w:rsidRPr="00500F68">
              <w:rPr>
                <w:rFonts w:ascii="Times New Roman" w:eastAsia="Times New Roman" w:hAnsi="Times New Roman" w:cs="Times New Roman"/>
                <w:b/>
                <w:bCs/>
                <w:i/>
                <w:iCs/>
                <w:lang w:eastAsia="lt-LT"/>
              </w:rPr>
              <w:t>„</w:t>
            </w:r>
            <w:proofErr w:type="spellStart"/>
            <w:r w:rsidRPr="00500F68">
              <w:rPr>
                <w:rFonts w:ascii="Times New Roman" w:eastAsia="Times New Roman" w:hAnsi="Times New Roman" w:cs="Times New Roman"/>
                <w:b/>
                <w:bCs/>
                <w:i/>
                <w:iCs/>
                <w:lang w:eastAsia="lt-LT"/>
              </w:rPr>
              <w:t>Gelpi</w:t>
            </w:r>
            <w:proofErr w:type="spellEnd"/>
            <w:r w:rsidRPr="00500F68">
              <w:rPr>
                <w:rFonts w:ascii="Times New Roman" w:eastAsia="Times New Roman" w:hAnsi="Times New Roman" w:cs="Times New Roman"/>
                <w:b/>
                <w:bCs/>
                <w:i/>
                <w:iCs/>
                <w:lang w:eastAsia="lt-LT"/>
              </w:rPr>
              <w:t>“</w:t>
            </w:r>
          </w:p>
        </w:tc>
        <w:tc>
          <w:tcPr>
            <w:tcW w:w="3679" w:type="dxa"/>
          </w:tcPr>
          <w:p w14:paraId="3E03AE85" w14:textId="4A003228" w:rsidR="00234B08" w:rsidRPr="00500F68" w:rsidRDefault="0016254A" w:rsidP="00234B08">
            <w:pPr>
              <w:rPr>
                <w:rFonts w:ascii="Times New Roman" w:hAnsi="Times New Roman" w:cs="Times New Roman"/>
              </w:rPr>
            </w:pPr>
            <w:r>
              <w:rPr>
                <w:rFonts w:ascii="Times New Roman" w:hAnsi="Times New Roman" w:cs="Times New Roman"/>
              </w:rPr>
              <w:t>Nesutinkame keisti parametro. Yra nurodyta galimybė tiekti lygiavertį instrumentą.</w:t>
            </w:r>
          </w:p>
        </w:tc>
      </w:tr>
      <w:tr w:rsidR="00500F68" w:rsidRPr="00500F68" w14:paraId="35AD8F31" w14:textId="77777777" w:rsidTr="0003383F">
        <w:tc>
          <w:tcPr>
            <w:tcW w:w="1512" w:type="dxa"/>
          </w:tcPr>
          <w:p w14:paraId="0B6D1415" w14:textId="64BDA332" w:rsidR="00234B08" w:rsidRPr="00500F68" w:rsidRDefault="00234B08" w:rsidP="00234B08">
            <w:pPr>
              <w:jc w:val="center"/>
              <w:rPr>
                <w:rFonts w:ascii="Times New Roman" w:hAnsi="Times New Roman" w:cs="Times New Roman"/>
              </w:rPr>
            </w:pPr>
            <w:r w:rsidRPr="00500F68">
              <w:rPr>
                <w:rFonts w:ascii="Times New Roman" w:hAnsi="Times New Roman" w:cs="Times New Roman"/>
              </w:rPr>
              <w:t>24</w:t>
            </w:r>
          </w:p>
        </w:tc>
        <w:tc>
          <w:tcPr>
            <w:tcW w:w="4874" w:type="dxa"/>
            <w:vAlign w:val="center"/>
          </w:tcPr>
          <w:p w14:paraId="72A81589" w14:textId="342C5012"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Rašome papildyti </w:t>
            </w:r>
            <w:r w:rsidRPr="00500F68">
              <w:rPr>
                <w:rFonts w:ascii="Times New Roman" w:eastAsia="Times New Roman" w:hAnsi="Times New Roman" w:cs="Times New Roman"/>
                <w:b/>
                <w:bCs/>
                <w:i/>
                <w:iCs/>
                <w:lang w:eastAsia="lt-LT"/>
              </w:rPr>
              <w:t>„darbinės dalies ilgis 160±3 mm“</w:t>
            </w:r>
          </w:p>
        </w:tc>
        <w:tc>
          <w:tcPr>
            <w:tcW w:w="3679" w:type="dxa"/>
          </w:tcPr>
          <w:p w14:paraId="354F138B" w14:textId="41423989" w:rsidR="00234B08" w:rsidRPr="00500F68" w:rsidRDefault="0016254A" w:rsidP="00234B08">
            <w:pPr>
              <w:rPr>
                <w:rFonts w:ascii="Times New Roman" w:hAnsi="Times New Roman" w:cs="Times New Roman"/>
              </w:rPr>
            </w:pPr>
            <w:r>
              <w:rPr>
                <w:rFonts w:ascii="Times New Roman" w:hAnsi="Times New Roman" w:cs="Times New Roman"/>
              </w:rPr>
              <w:t>Reikalavimas nebus keičiamas</w:t>
            </w:r>
            <w:r w:rsidR="003C7B08">
              <w:rPr>
                <w:rFonts w:ascii="Times New Roman" w:hAnsi="Times New Roman" w:cs="Times New Roman"/>
              </w:rPr>
              <w:t xml:space="preserve">. </w:t>
            </w:r>
            <w:proofErr w:type="spellStart"/>
            <w:r w:rsidR="003C7B08" w:rsidRPr="003C7B08">
              <w:rPr>
                <w:rFonts w:ascii="Times New Roman" w:hAnsi="Times New Roman" w:cs="Times New Roman"/>
              </w:rPr>
              <w:t>Fergusson</w:t>
            </w:r>
            <w:proofErr w:type="spellEnd"/>
            <w:r w:rsidR="003C7B08" w:rsidRPr="003C7B08">
              <w:rPr>
                <w:rFonts w:ascii="Times New Roman" w:hAnsi="Times New Roman" w:cs="Times New Roman"/>
              </w:rPr>
              <w:t xml:space="preserve"> siurblys neturi atskiros rankenos ar papildomos konstrukcinės dalies – visas 180 mm vamzdelio ilgis yra naudojamas kaip darbinė dalis</w:t>
            </w:r>
            <w:r>
              <w:rPr>
                <w:rFonts w:ascii="Times New Roman" w:hAnsi="Times New Roman" w:cs="Times New Roman"/>
              </w:rPr>
              <w:t xml:space="preserve"> </w:t>
            </w:r>
          </w:p>
        </w:tc>
      </w:tr>
      <w:tr w:rsidR="00500F68" w:rsidRPr="00500F68" w14:paraId="105BD7A8" w14:textId="77777777" w:rsidTr="0003383F">
        <w:tc>
          <w:tcPr>
            <w:tcW w:w="1512" w:type="dxa"/>
          </w:tcPr>
          <w:p w14:paraId="5E5B2084" w14:textId="31859F74" w:rsidR="00234B08" w:rsidRPr="00500F68" w:rsidRDefault="00234B08" w:rsidP="00234B08">
            <w:pPr>
              <w:jc w:val="center"/>
              <w:rPr>
                <w:rFonts w:ascii="Times New Roman" w:hAnsi="Times New Roman" w:cs="Times New Roman"/>
              </w:rPr>
            </w:pPr>
            <w:r w:rsidRPr="00500F68">
              <w:rPr>
                <w:rFonts w:ascii="Times New Roman" w:hAnsi="Times New Roman" w:cs="Times New Roman"/>
              </w:rPr>
              <w:t>25</w:t>
            </w:r>
          </w:p>
        </w:tc>
        <w:tc>
          <w:tcPr>
            <w:tcW w:w="4874" w:type="dxa"/>
            <w:vAlign w:val="center"/>
          </w:tcPr>
          <w:p w14:paraId="68FB605C" w14:textId="2308A200"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±10 mm</w:t>
            </w:r>
          </w:p>
        </w:tc>
        <w:tc>
          <w:tcPr>
            <w:tcW w:w="3679" w:type="dxa"/>
          </w:tcPr>
          <w:p w14:paraId="0EACA5A8" w14:textId="700599EC" w:rsidR="00234B08" w:rsidRPr="00500F68" w:rsidRDefault="003C7B08"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w:t>
            </w:r>
            <w:r>
              <w:rPr>
                <w:rFonts w:ascii="Times New Roman" w:eastAsia="Times New Roman" w:hAnsi="Times New Roman" w:cs="Times New Roman"/>
                <w:bCs/>
                <w:lang w:eastAsia="lt-LT"/>
              </w:rPr>
              <w:t>10</w:t>
            </w:r>
            <w:r w:rsidRPr="0016254A">
              <w:rPr>
                <w:rFonts w:ascii="Times New Roman" w:eastAsia="Times New Roman" w:hAnsi="Times New Roman" w:cs="Times New Roman"/>
                <w:bCs/>
                <w:lang w:eastAsia="lt-LT"/>
              </w:rPr>
              <w:t xml:space="preserve"> mm</w:t>
            </w:r>
          </w:p>
        </w:tc>
      </w:tr>
      <w:tr w:rsidR="00500F68" w:rsidRPr="00500F68" w14:paraId="2D5AA417" w14:textId="77777777" w:rsidTr="0003383F">
        <w:tc>
          <w:tcPr>
            <w:tcW w:w="1512" w:type="dxa"/>
          </w:tcPr>
          <w:p w14:paraId="2E6CEF4C" w14:textId="581102AC" w:rsidR="00234B08" w:rsidRPr="00500F68" w:rsidRDefault="00234B08" w:rsidP="00234B08">
            <w:pPr>
              <w:jc w:val="center"/>
              <w:rPr>
                <w:rFonts w:ascii="Times New Roman" w:hAnsi="Times New Roman" w:cs="Times New Roman"/>
              </w:rPr>
            </w:pPr>
            <w:r w:rsidRPr="00500F68">
              <w:rPr>
                <w:rFonts w:ascii="Times New Roman" w:hAnsi="Times New Roman" w:cs="Times New Roman"/>
              </w:rPr>
              <w:t>28</w:t>
            </w:r>
          </w:p>
        </w:tc>
        <w:tc>
          <w:tcPr>
            <w:tcW w:w="4874" w:type="dxa"/>
          </w:tcPr>
          <w:p w14:paraId="2424F0FB" w14:textId="67C6DC07"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paklaidą   </w:t>
            </w:r>
            <w:r w:rsidRPr="00500F68">
              <w:rPr>
                <w:rFonts w:ascii="Times New Roman" w:eastAsia="Times New Roman" w:hAnsi="Times New Roman" w:cs="Times New Roman"/>
                <w:b/>
                <w:bCs/>
                <w:lang w:eastAsia="lt-LT"/>
              </w:rPr>
              <w:t>±5 mm</w:t>
            </w:r>
          </w:p>
        </w:tc>
        <w:tc>
          <w:tcPr>
            <w:tcW w:w="3679" w:type="dxa"/>
          </w:tcPr>
          <w:p w14:paraId="383D93C4" w14:textId="72F907FB" w:rsidR="00234B08" w:rsidRPr="00500F68" w:rsidRDefault="003C7B08"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w:t>
            </w:r>
            <w:r>
              <w:rPr>
                <w:rFonts w:ascii="Times New Roman" w:eastAsia="Times New Roman" w:hAnsi="Times New Roman" w:cs="Times New Roman"/>
                <w:bCs/>
                <w:lang w:eastAsia="lt-LT"/>
              </w:rPr>
              <w:t>5</w:t>
            </w:r>
            <w:r w:rsidRPr="0016254A">
              <w:rPr>
                <w:rFonts w:ascii="Times New Roman" w:eastAsia="Times New Roman" w:hAnsi="Times New Roman" w:cs="Times New Roman"/>
                <w:bCs/>
                <w:lang w:eastAsia="lt-LT"/>
              </w:rPr>
              <w:t xml:space="preserve"> mm</w:t>
            </w:r>
          </w:p>
        </w:tc>
      </w:tr>
      <w:tr w:rsidR="00500F68" w:rsidRPr="00500F68" w14:paraId="1282D29B" w14:textId="77777777" w:rsidTr="0003383F">
        <w:tc>
          <w:tcPr>
            <w:tcW w:w="1512" w:type="dxa"/>
          </w:tcPr>
          <w:p w14:paraId="0955D0B0" w14:textId="76CAD24C" w:rsidR="00234B08" w:rsidRPr="00500F68" w:rsidRDefault="00234B08" w:rsidP="00234B08">
            <w:pPr>
              <w:jc w:val="center"/>
              <w:rPr>
                <w:rFonts w:ascii="Times New Roman" w:hAnsi="Times New Roman" w:cs="Times New Roman"/>
              </w:rPr>
            </w:pPr>
            <w:r w:rsidRPr="00500F68">
              <w:rPr>
                <w:rFonts w:ascii="Times New Roman" w:hAnsi="Times New Roman" w:cs="Times New Roman"/>
              </w:rPr>
              <w:t>35</w:t>
            </w:r>
          </w:p>
        </w:tc>
        <w:tc>
          <w:tcPr>
            <w:tcW w:w="4874" w:type="dxa"/>
            <w:vAlign w:val="center"/>
          </w:tcPr>
          <w:p w14:paraId="3C33AA9B" w14:textId="6EA2A605"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lang w:eastAsia="lt-LT"/>
              </w:rPr>
              <w:t xml:space="preserve">Prašome padidinti ilgio paklaidą   </w:t>
            </w:r>
            <w:r w:rsidRPr="00500F68">
              <w:rPr>
                <w:rFonts w:ascii="Times New Roman" w:eastAsia="Times New Roman" w:hAnsi="Times New Roman" w:cs="Times New Roman"/>
                <w:b/>
                <w:bCs/>
                <w:lang w:eastAsia="lt-LT"/>
              </w:rPr>
              <w:t>±5 mm</w:t>
            </w:r>
          </w:p>
        </w:tc>
        <w:tc>
          <w:tcPr>
            <w:tcW w:w="3679" w:type="dxa"/>
          </w:tcPr>
          <w:p w14:paraId="2524DEC4" w14:textId="580F0355" w:rsidR="00234B08" w:rsidRPr="00500F68" w:rsidRDefault="003C7B08" w:rsidP="00234B08">
            <w:pPr>
              <w:rPr>
                <w:rFonts w:ascii="Times New Roman" w:hAnsi="Times New Roman" w:cs="Times New Roman"/>
              </w:rPr>
            </w:pPr>
            <w:r w:rsidRPr="0016254A">
              <w:rPr>
                <w:rFonts w:ascii="Times New Roman" w:hAnsi="Times New Roman" w:cs="Times New Roman"/>
                <w:b/>
              </w:rPr>
              <w:t xml:space="preserve">Sutinkame keisti į: </w:t>
            </w:r>
            <w:r w:rsidRPr="0016254A">
              <w:rPr>
                <w:rFonts w:ascii="Times New Roman" w:eastAsia="Times New Roman" w:hAnsi="Times New Roman" w:cs="Times New Roman"/>
                <w:bCs/>
                <w:lang w:eastAsia="lt-LT"/>
              </w:rPr>
              <w:t>±</w:t>
            </w:r>
            <w:r>
              <w:rPr>
                <w:rFonts w:ascii="Times New Roman" w:eastAsia="Times New Roman" w:hAnsi="Times New Roman" w:cs="Times New Roman"/>
                <w:bCs/>
                <w:lang w:eastAsia="lt-LT"/>
              </w:rPr>
              <w:t>5</w:t>
            </w:r>
            <w:r w:rsidRPr="0016254A">
              <w:rPr>
                <w:rFonts w:ascii="Times New Roman" w:eastAsia="Times New Roman" w:hAnsi="Times New Roman" w:cs="Times New Roman"/>
                <w:bCs/>
                <w:lang w:eastAsia="lt-LT"/>
              </w:rPr>
              <w:t xml:space="preserve"> mm</w:t>
            </w:r>
          </w:p>
        </w:tc>
      </w:tr>
      <w:tr w:rsidR="00500F68" w:rsidRPr="00500F68" w14:paraId="077E2C6E" w14:textId="77777777" w:rsidTr="0003383F">
        <w:tc>
          <w:tcPr>
            <w:tcW w:w="1512" w:type="dxa"/>
          </w:tcPr>
          <w:p w14:paraId="3FD65023" w14:textId="3EC41BC3" w:rsidR="00234B08" w:rsidRPr="00500F68" w:rsidRDefault="00234B08" w:rsidP="00234B08">
            <w:pPr>
              <w:jc w:val="center"/>
              <w:rPr>
                <w:rFonts w:ascii="Times New Roman" w:hAnsi="Times New Roman" w:cs="Times New Roman"/>
              </w:rPr>
            </w:pPr>
            <w:r w:rsidRPr="00500F68">
              <w:rPr>
                <w:rFonts w:ascii="Times New Roman" w:hAnsi="Times New Roman" w:cs="Times New Roman"/>
              </w:rPr>
              <w:t>36</w:t>
            </w:r>
          </w:p>
        </w:tc>
        <w:tc>
          <w:tcPr>
            <w:tcW w:w="4874" w:type="dxa"/>
            <w:vAlign w:val="center"/>
          </w:tcPr>
          <w:p w14:paraId="433F450D" w14:textId="0B3BA847" w:rsidR="00234B08" w:rsidRPr="00500F68" w:rsidRDefault="00234B08" w:rsidP="00234B08">
            <w:pPr>
              <w:rPr>
                <w:rFonts w:ascii="Times New Roman" w:eastAsia="Times New Roman" w:hAnsi="Times New Roman" w:cs="Times New Roman"/>
                <w:b/>
                <w:bCs/>
                <w:lang w:eastAsia="lt-LT"/>
              </w:rPr>
            </w:pPr>
            <w:r w:rsidRPr="00500F68">
              <w:rPr>
                <w:rFonts w:ascii="Times New Roman" w:eastAsia="Times New Roman" w:hAnsi="Times New Roman" w:cs="Times New Roman"/>
                <w:lang w:eastAsia="lt-LT"/>
              </w:rPr>
              <w:t xml:space="preserve"> Prašome pakeisti į </w:t>
            </w:r>
            <w:r w:rsidRPr="00500F68">
              <w:rPr>
                <w:rFonts w:ascii="Times New Roman" w:eastAsia="Times New Roman" w:hAnsi="Times New Roman" w:cs="Times New Roman"/>
                <w:b/>
                <w:bCs/>
                <w:lang w:eastAsia="lt-LT"/>
              </w:rPr>
              <w:t xml:space="preserve">„instrumento ilgis ne mažiau 175 mm“ </w:t>
            </w:r>
          </w:p>
          <w:p w14:paraId="6D48D0AC" w14:textId="77777777" w:rsidR="00234B08" w:rsidRPr="00500F68" w:rsidRDefault="00234B08" w:rsidP="00234B08">
            <w:pPr>
              <w:rPr>
                <w:rFonts w:ascii="Times New Roman" w:eastAsia="Times New Roman" w:hAnsi="Times New Roman" w:cs="Times New Roman"/>
                <w:b/>
                <w:bCs/>
                <w:lang w:eastAsia="lt-LT"/>
              </w:rPr>
            </w:pPr>
            <w:r w:rsidRPr="00500F68">
              <w:rPr>
                <w:rFonts w:ascii="Times New Roman" w:eastAsia="Times New Roman" w:hAnsi="Times New Roman" w:cs="Times New Roman"/>
                <w:b/>
                <w:bCs/>
                <w:lang w:eastAsia="lt-LT"/>
              </w:rPr>
              <w:t>ARBA</w:t>
            </w:r>
          </w:p>
          <w:p w14:paraId="1BCD21AA" w14:textId="1D7A453B" w:rsidR="00234B08" w:rsidRPr="00500F68" w:rsidRDefault="00234B08" w:rsidP="00234B08">
            <w:pPr>
              <w:rPr>
                <w:rFonts w:ascii="Times New Roman" w:hAnsi="Times New Roman" w:cs="Times New Roman"/>
              </w:rPr>
            </w:pPr>
            <w:r w:rsidRPr="00500F68">
              <w:rPr>
                <w:rFonts w:ascii="Times New Roman" w:eastAsia="Times New Roman" w:hAnsi="Times New Roman" w:cs="Times New Roman"/>
                <w:b/>
                <w:bCs/>
                <w:lang w:eastAsia="lt-LT"/>
              </w:rPr>
              <w:t>PRAŠOME IŠSKIRTI Į ATSKIRĄ PIRKIMO DALĮ</w:t>
            </w:r>
          </w:p>
        </w:tc>
        <w:tc>
          <w:tcPr>
            <w:tcW w:w="3679" w:type="dxa"/>
          </w:tcPr>
          <w:p w14:paraId="7100063D" w14:textId="77777777" w:rsidR="009F3577" w:rsidRDefault="00D37465" w:rsidP="00234B08">
            <w:pPr>
              <w:rPr>
                <w:rFonts w:ascii="Times New Roman" w:hAnsi="Times New Roman" w:cs="Times New Roman"/>
              </w:rPr>
            </w:pPr>
            <w:r>
              <w:rPr>
                <w:rFonts w:ascii="Times New Roman" w:hAnsi="Times New Roman" w:cs="Times New Roman"/>
              </w:rPr>
              <w:t>Ilgis nebus keičiamas, nes</w:t>
            </w:r>
            <w:r w:rsidR="009F3577">
              <w:rPr>
                <w:rFonts w:ascii="Times New Roman" w:hAnsi="Times New Roman" w:cs="Times New Roman"/>
              </w:rPr>
              <w:t xml:space="preserve"> neatitinka poreikio.</w:t>
            </w:r>
          </w:p>
          <w:p w14:paraId="27912D28" w14:textId="265672C7" w:rsidR="00234B08" w:rsidRPr="00500F68" w:rsidRDefault="009F3577" w:rsidP="00234B08">
            <w:pPr>
              <w:rPr>
                <w:rFonts w:ascii="Times New Roman" w:hAnsi="Times New Roman" w:cs="Times New Roman"/>
              </w:rPr>
            </w:pPr>
            <w:r>
              <w:rPr>
                <w:rFonts w:ascii="Times New Roman" w:hAnsi="Times New Roman" w:cs="Times New Roman"/>
              </w:rPr>
              <w:t>Į kitą dalį instrumentas nebus perkeliamas.</w:t>
            </w:r>
            <w:r w:rsidR="00D37465">
              <w:rPr>
                <w:rFonts w:ascii="Times New Roman" w:hAnsi="Times New Roman" w:cs="Times New Roman"/>
              </w:rPr>
              <w:t xml:space="preserve"> </w:t>
            </w:r>
          </w:p>
        </w:tc>
      </w:tr>
      <w:tr w:rsidR="00500F68" w:rsidRPr="00500F68" w14:paraId="12204FE8" w14:textId="77777777" w:rsidTr="0003383F">
        <w:tc>
          <w:tcPr>
            <w:tcW w:w="1512" w:type="dxa"/>
          </w:tcPr>
          <w:p w14:paraId="0E7B23B9" w14:textId="698B69D8" w:rsidR="00234B08" w:rsidRPr="00500F68" w:rsidRDefault="00234B08" w:rsidP="00234B08">
            <w:pPr>
              <w:jc w:val="center"/>
              <w:rPr>
                <w:rFonts w:ascii="Times New Roman" w:hAnsi="Times New Roman" w:cs="Times New Roman"/>
              </w:rPr>
            </w:pPr>
            <w:r w:rsidRPr="00500F68">
              <w:rPr>
                <w:rFonts w:ascii="Times New Roman" w:hAnsi="Times New Roman" w:cs="Times New Roman"/>
              </w:rPr>
              <w:t>37</w:t>
            </w:r>
          </w:p>
        </w:tc>
        <w:tc>
          <w:tcPr>
            <w:tcW w:w="4874" w:type="dxa"/>
            <w:vAlign w:val="center"/>
          </w:tcPr>
          <w:p w14:paraId="251626AF" w14:textId="0C21EC48" w:rsidR="00234B08" w:rsidRPr="00500F68" w:rsidRDefault="00234B08" w:rsidP="00234B08">
            <w:pPr>
              <w:rPr>
                <w:rFonts w:ascii="Times New Roman" w:hAnsi="Times New Roman" w:cs="Times New Roman"/>
                <w:b/>
                <w:bCs/>
              </w:rPr>
            </w:pPr>
            <w:r w:rsidRPr="00500F68">
              <w:rPr>
                <w:rFonts w:ascii="Times New Roman" w:eastAsia="Times New Roman" w:hAnsi="Times New Roman" w:cs="Times New Roman"/>
                <w:b/>
                <w:bCs/>
                <w:lang w:eastAsia="lt-LT"/>
              </w:rPr>
              <w:t>PRAŠOME IŠSKIRTI Į ATSKIRĄ PIRKIMO DALĮ</w:t>
            </w:r>
          </w:p>
        </w:tc>
        <w:tc>
          <w:tcPr>
            <w:tcW w:w="3679" w:type="dxa"/>
          </w:tcPr>
          <w:p w14:paraId="5DD6BD12" w14:textId="19D1159F" w:rsidR="00234B08" w:rsidRPr="00500F68" w:rsidRDefault="009F3577" w:rsidP="00234B08">
            <w:pPr>
              <w:rPr>
                <w:rFonts w:ascii="Times New Roman" w:hAnsi="Times New Roman" w:cs="Times New Roman"/>
              </w:rPr>
            </w:pPr>
            <w:r>
              <w:rPr>
                <w:rFonts w:ascii="Times New Roman" w:hAnsi="Times New Roman" w:cs="Times New Roman"/>
              </w:rPr>
              <w:t>Į kitą dalį instrumentas nebus perkeliamas.</w:t>
            </w:r>
          </w:p>
        </w:tc>
      </w:tr>
      <w:tr w:rsidR="00500F68" w:rsidRPr="00500F68" w14:paraId="01269A63" w14:textId="77777777" w:rsidTr="0003383F">
        <w:tc>
          <w:tcPr>
            <w:tcW w:w="1512" w:type="dxa"/>
          </w:tcPr>
          <w:p w14:paraId="7CA62E20" w14:textId="4AE0466C" w:rsidR="00234B08" w:rsidRPr="00500F68" w:rsidRDefault="00234B08" w:rsidP="00234B08">
            <w:pPr>
              <w:jc w:val="center"/>
              <w:rPr>
                <w:rFonts w:ascii="Times New Roman" w:hAnsi="Times New Roman" w:cs="Times New Roman"/>
              </w:rPr>
            </w:pPr>
            <w:r w:rsidRPr="00500F68">
              <w:rPr>
                <w:rFonts w:ascii="Times New Roman" w:hAnsi="Times New Roman" w:cs="Times New Roman"/>
              </w:rPr>
              <w:t>42</w:t>
            </w:r>
          </w:p>
        </w:tc>
        <w:tc>
          <w:tcPr>
            <w:tcW w:w="4874" w:type="dxa"/>
            <w:vAlign w:val="center"/>
          </w:tcPr>
          <w:p w14:paraId="0E448055" w14:textId="5D196E13" w:rsidR="00234B08" w:rsidRPr="00500F68" w:rsidRDefault="00234B08" w:rsidP="00234B08">
            <w:pPr>
              <w:rPr>
                <w:rFonts w:ascii="Times New Roman" w:eastAsia="Times New Roman" w:hAnsi="Times New Roman" w:cs="Times New Roman"/>
                <w:b/>
                <w:bCs/>
                <w:lang w:eastAsia="lt-LT"/>
              </w:rPr>
            </w:pPr>
            <w:r w:rsidRPr="00500F68">
              <w:rPr>
                <w:rFonts w:ascii="Times New Roman" w:eastAsia="Times New Roman" w:hAnsi="Times New Roman" w:cs="Times New Roman"/>
                <w:lang w:eastAsia="lt-LT"/>
              </w:rPr>
              <w:t xml:space="preserve">Siūlome praplėsti </w:t>
            </w:r>
            <w:proofErr w:type="spellStart"/>
            <w:r w:rsidRPr="00500F68">
              <w:rPr>
                <w:rFonts w:ascii="Times New Roman" w:eastAsia="Times New Roman" w:hAnsi="Times New Roman" w:cs="Times New Roman"/>
                <w:b/>
                <w:bCs/>
                <w:i/>
                <w:iCs/>
                <w:lang w:eastAsia="lt-LT"/>
              </w:rPr>
              <w:t>Flatfoot</w:t>
            </w:r>
            <w:proofErr w:type="spellEnd"/>
            <w:r w:rsidRPr="00500F68">
              <w:rPr>
                <w:rFonts w:ascii="Times New Roman" w:eastAsia="Times New Roman" w:hAnsi="Times New Roman" w:cs="Times New Roman"/>
                <w:b/>
                <w:bCs/>
                <w:i/>
                <w:iCs/>
                <w:lang w:eastAsia="lt-LT"/>
              </w:rPr>
              <w:t xml:space="preserve"> arba </w:t>
            </w:r>
            <w:proofErr w:type="spellStart"/>
            <w:r w:rsidRPr="00500F68">
              <w:rPr>
                <w:rFonts w:ascii="Times New Roman" w:eastAsia="Times New Roman" w:hAnsi="Times New Roman" w:cs="Times New Roman"/>
                <w:b/>
                <w:bCs/>
                <w:i/>
                <w:iCs/>
                <w:lang w:eastAsia="lt-LT"/>
              </w:rPr>
              <w:t>Kerrison</w:t>
            </w:r>
            <w:proofErr w:type="spellEnd"/>
            <w:r w:rsidRPr="00500F68">
              <w:rPr>
                <w:rFonts w:ascii="Times New Roman" w:eastAsia="Times New Roman" w:hAnsi="Times New Roman" w:cs="Times New Roman"/>
                <w:b/>
                <w:bCs/>
                <w:i/>
                <w:iCs/>
                <w:lang w:eastAsia="lt-LT"/>
              </w:rPr>
              <w:t xml:space="preserve"> tipo arba lygiavertės</w:t>
            </w:r>
          </w:p>
        </w:tc>
        <w:tc>
          <w:tcPr>
            <w:tcW w:w="3679" w:type="dxa"/>
          </w:tcPr>
          <w:p w14:paraId="74FBF659" w14:textId="6EE5E939" w:rsidR="00234B08" w:rsidRPr="00500F68" w:rsidRDefault="00CC4E8C" w:rsidP="00234B08">
            <w:pPr>
              <w:rPr>
                <w:rFonts w:ascii="Times New Roman" w:hAnsi="Times New Roman" w:cs="Times New Roman"/>
              </w:rPr>
            </w:pPr>
            <w:r>
              <w:rPr>
                <w:rFonts w:ascii="Times New Roman" w:hAnsi="Times New Roman" w:cs="Times New Roman"/>
              </w:rPr>
              <w:t>Reikalavimas yra praplėstas į:</w:t>
            </w:r>
            <w:r w:rsidRPr="00500F68">
              <w:rPr>
                <w:rFonts w:ascii="Times New Roman" w:eastAsia="Times New Roman" w:hAnsi="Times New Roman" w:cs="Times New Roman"/>
                <w:b/>
                <w:bCs/>
                <w:i/>
                <w:iCs/>
                <w:lang w:eastAsia="lt-LT"/>
              </w:rPr>
              <w:t xml:space="preserve"> arba lygiavertės</w:t>
            </w:r>
          </w:p>
        </w:tc>
      </w:tr>
      <w:tr w:rsidR="0003383F" w:rsidRPr="00500F68" w14:paraId="31747026" w14:textId="77777777" w:rsidTr="0003383F">
        <w:tc>
          <w:tcPr>
            <w:tcW w:w="1512" w:type="dxa"/>
          </w:tcPr>
          <w:p w14:paraId="04880F61" w14:textId="59E25AA7" w:rsidR="0003383F" w:rsidRPr="00500F68" w:rsidRDefault="0003383F" w:rsidP="0003383F">
            <w:pPr>
              <w:jc w:val="center"/>
              <w:rPr>
                <w:rFonts w:ascii="Times New Roman" w:hAnsi="Times New Roman" w:cs="Times New Roman"/>
              </w:rPr>
            </w:pPr>
            <w:r w:rsidRPr="00500F68">
              <w:rPr>
                <w:rFonts w:ascii="Times New Roman" w:hAnsi="Times New Roman" w:cs="Times New Roman"/>
              </w:rPr>
              <w:t>43</w:t>
            </w:r>
          </w:p>
        </w:tc>
        <w:tc>
          <w:tcPr>
            <w:tcW w:w="4874" w:type="dxa"/>
            <w:vAlign w:val="center"/>
          </w:tcPr>
          <w:p w14:paraId="72C2B435" w14:textId="33A0A97E" w:rsidR="0003383F" w:rsidRPr="00500F68" w:rsidRDefault="0003383F" w:rsidP="0003383F">
            <w:pPr>
              <w:rPr>
                <w:rFonts w:ascii="Times New Roman" w:eastAsia="Times New Roman" w:hAnsi="Times New Roman" w:cs="Times New Roman"/>
                <w:b/>
                <w:bCs/>
                <w:lang w:eastAsia="lt-LT"/>
              </w:rPr>
            </w:pPr>
            <w:r w:rsidRPr="00500F68">
              <w:rPr>
                <w:rFonts w:ascii="Times New Roman" w:eastAsia="Times New Roman" w:hAnsi="Times New Roman" w:cs="Times New Roman"/>
                <w:lang w:eastAsia="lt-LT"/>
              </w:rPr>
              <w:t xml:space="preserve"> Siūlome praplėsti </w:t>
            </w:r>
            <w:proofErr w:type="spellStart"/>
            <w:r w:rsidRPr="00500F68">
              <w:rPr>
                <w:rFonts w:ascii="Times New Roman" w:eastAsia="Times New Roman" w:hAnsi="Times New Roman" w:cs="Times New Roman"/>
                <w:b/>
                <w:bCs/>
                <w:i/>
                <w:iCs/>
                <w:lang w:eastAsia="lt-LT"/>
              </w:rPr>
              <w:t>Flatfoot</w:t>
            </w:r>
            <w:proofErr w:type="spellEnd"/>
            <w:r w:rsidRPr="00500F68">
              <w:rPr>
                <w:rFonts w:ascii="Times New Roman" w:eastAsia="Times New Roman" w:hAnsi="Times New Roman" w:cs="Times New Roman"/>
                <w:b/>
                <w:bCs/>
                <w:i/>
                <w:iCs/>
                <w:lang w:eastAsia="lt-LT"/>
              </w:rPr>
              <w:t xml:space="preserve"> arba </w:t>
            </w:r>
            <w:proofErr w:type="spellStart"/>
            <w:r w:rsidRPr="00500F68">
              <w:rPr>
                <w:rFonts w:ascii="Times New Roman" w:eastAsia="Times New Roman" w:hAnsi="Times New Roman" w:cs="Times New Roman"/>
                <w:b/>
                <w:bCs/>
                <w:i/>
                <w:iCs/>
                <w:lang w:eastAsia="lt-LT"/>
              </w:rPr>
              <w:t>Kerrison</w:t>
            </w:r>
            <w:proofErr w:type="spellEnd"/>
            <w:r w:rsidRPr="00500F68">
              <w:rPr>
                <w:rFonts w:ascii="Times New Roman" w:eastAsia="Times New Roman" w:hAnsi="Times New Roman" w:cs="Times New Roman"/>
                <w:b/>
                <w:bCs/>
                <w:i/>
                <w:iCs/>
                <w:lang w:eastAsia="lt-LT"/>
              </w:rPr>
              <w:t xml:space="preserve"> tipo arba lygiavertės</w:t>
            </w:r>
          </w:p>
        </w:tc>
        <w:tc>
          <w:tcPr>
            <w:tcW w:w="3679" w:type="dxa"/>
          </w:tcPr>
          <w:p w14:paraId="32884965" w14:textId="7143D8ED" w:rsidR="0003383F" w:rsidRPr="00500F68" w:rsidRDefault="0003383F" w:rsidP="0003383F">
            <w:pPr>
              <w:rPr>
                <w:rFonts w:ascii="Times New Roman" w:hAnsi="Times New Roman" w:cs="Times New Roman"/>
              </w:rPr>
            </w:pPr>
            <w:r>
              <w:rPr>
                <w:rFonts w:ascii="Times New Roman" w:hAnsi="Times New Roman" w:cs="Times New Roman"/>
              </w:rPr>
              <w:t>Reikalavimas yra praplėstas į:</w:t>
            </w:r>
            <w:r w:rsidRPr="00500F68">
              <w:rPr>
                <w:rFonts w:ascii="Times New Roman" w:eastAsia="Times New Roman" w:hAnsi="Times New Roman" w:cs="Times New Roman"/>
                <w:b/>
                <w:bCs/>
                <w:i/>
                <w:iCs/>
                <w:lang w:eastAsia="lt-LT"/>
              </w:rPr>
              <w:t xml:space="preserve"> arba lygiavertės</w:t>
            </w:r>
          </w:p>
        </w:tc>
      </w:tr>
      <w:tr w:rsidR="0003383F" w:rsidRPr="00500F68" w14:paraId="13CC9920" w14:textId="77777777" w:rsidTr="0003383F">
        <w:tc>
          <w:tcPr>
            <w:tcW w:w="1512" w:type="dxa"/>
          </w:tcPr>
          <w:p w14:paraId="5AFF2E15" w14:textId="6F2A55EB" w:rsidR="0003383F" w:rsidRPr="00500F68" w:rsidRDefault="0003383F" w:rsidP="0003383F">
            <w:pPr>
              <w:jc w:val="center"/>
              <w:rPr>
                <w:rFonts w:ascii="Times New Roman" w:hAnsi="Times New Roman" w:cs="Times New Roman"/>
              </w:rPr>
            </w:pPr>
            <w:r w:rsidRPr="00500F68">
              <w:rPr>
                <w:rFonts w:ascii="Times New Roman" w:hAnsi="Times New Roman" w:cs="Times New Roman"/>
              </w:rPr>
              <w:t>44</w:t>
            </w:r>
          </w:p>
        </w:tc>
        <w:tc>
          <w:tcPr>
            <w:tcW w:w="4874" w:type="dxa"/>
            <w:vAlign w:val="center"/>
          </w:tcPr>
          <w:p w14:paraId="0A97B206" w14:textId="35931167" w:rsidR="0003383F" w:rsidRPr="00500F68" w:rsidRDefault="0003383F" w:rsidP="0003383F">
            <w:pPr>
              <w:rPr>
                <w:rFonts w:ascii="Times New Roman" w:eastAsia="Times New Roman" w:hAnsi="Times New Roman" w:cs="Times New Roman"/>
                <w:b/>
                <w:bCs/>
                <w:lang w:eastAsia="lt-LT"/>
              </w:rPr>
            </w:pPr>
            <w:r w:rsidRPr="00500F68">
              <w:rPr>
                <w:rFonts w:ascii="Times New Roman" w:eastAsia="Times New Roman" w:hAnsi="Times New Roman" w:cs="Times New Roman"/>
                <w:lang w:eastAsia="lt-LT"/>
              </w:rPr>
              <w:t xml:space="preserve"> Siūlome praplėsti </w:t>
            </w:r>
            <w:proofErr w:type="spellStart"/>
            <w:r w:rsidRPr="00500F68">
              <w:rPr>
                <w:rFonts w:ascii="Times New Roman" w:eastAsia="Times New Roman" w:hAnsi="Times New Roman" w:cs="Times New Roman"/>
                <w:b/>
                <w:bCs/>
                <w:i/>
                <w:iCs/>
                <w:lang w:eastAsia="lt-LT"/>
              </w:rPr>
              <w:t>Flatfoot</w:t>
            </w:r>
            <w:proofErr w:type="spellEnd"/>
            <w:r w:rsidRPr="00500F68">
              <w:rPr>
                <w:rFonts w:ascii="Times New Roman" w:eastAsia="Times New Roman" w:hAnsi="Times New Roman" w:cs="Times New Roman"/>
                <w:b/>
                <w:bCs/>
                <w:i/>
                <w:iCs/>
                <w:lang w:eastAsia="lt-LT"/>
              </w:rPr>
              <w:t xml:space="preserve"> arba </w:t>
            </w:r>
            <w:proofErr w:type="spellStart"/>
            <w:r w:rsidRPr="00500F68">
              <w:rPr>
                <w:rFonts w:ascii="Times New Roman" w:eastAsia="Times New Roman" w:hAnsi="Times New Roman" w:cs="Times New Roman"/>
                <w:b/>
                <w:bCs/>
                <w:i/>
                <w:iCs/>
                <w:lang w:eastAsia="lt-LT"/>
              </w:rPr>
              <w:t>Kerrison</w:t>
            </w:r>
            <w:proofErr w:type="spellEnd"/>
            <w:r w:rsidRPr="00500F68">
              <w:rPr>
                <w:rFonts w:ascii="Times New Roman" w:eastAsia="Times New Roman" w:hAnsi="Times New Roman" w:cs="Times New Roman"/>
                <w:b/>
                <w:bCs/>
                <w:i/>
                <w:iCs/>
                <w:lang w:eastAsia="lt-LT"/>
              </w:rPr>
              <w:t xml:space="preserve"> tipo arba lygiavertės</w:t>
            </w:r>
          </w:p>
        </w:tc>
        <w:tc>
          <w:tcPr>
            <w:tcW w:w="3679" w:type="dxa"/>
          </w:tcPr>
          <w:p w14:paraId="78955436" w14:textId="65AB98FF" w:rsidR="0003383F" w:rsidRPr="00500F68" w:rsidRDefault="0003383F" w:rsidP="0003383F">
            <w:pPr>
              <w:rPr>
                <w:rFonts w:ascii="Times New Roman" w:hAnsi="Times New Roman" w:cs="Times New Roman"/>
              </w:rPr>
            </w:pPr>
            <w:r>
              <w:rPr>
                <w:rFonts w:ascii="Times New Roman" w:hAnsi="Times New Roman" w:cs="Times New Roman"/>
              </w:rPr>
              <w:t>Reikalavimas yra praplėstas į:</w:t>
            </w:r>
            <w:r w:rsidRPr="00500F68">
              <w:rPr>
                <w:rFonts w:ascii="Times New Roman" w:eastAsia="Times New Roman" w:hAnsi="Times New Roman" w:cs="Times New Roman"/>
                <w:b/>
                <w:bCs/>
                <w:i/>
                <w:iCs/>
                <w:lang w:eastAsia="lt-LT"/>
              </w:rPr>
              <w:t xml:space="preserve"> arba lygiavertės</w:t>
            </w:r>
          </w:p>
        </w:tc>
      </w:tr>
      <w:tr w:rsidR="0003383F" w:rsidRPr="00500F68" w14:paraId="44FF0A10" w14:textId="77777777" w:rsidTr="0003383F">
        <w:tc>
          <w:tcPr>
            <w:tcW w:w="1512" w:type="dxa"/>
          </w:tcPr>
          <w:p w14:paraId="2B1B1DB1" w14:textId="08C329A3" w:rsidR="0003383F" w:rsidRPr="00500F68" w:rsidRDefault="0003383F" w:rsidP="0003383F">
            <w:pPr>
              <w:jc w:val="center"/>
              <w:rPr>
                <w:rFonts w:ascii="Times New Roman" w:hAnsi="Times New Roman" w:cs="Times New Roman"/>
              </w:rPr>
            </w:pPr>
            <w:r w:rsidRPr="00500F68">
              <w:rPr>
                <w:rFonts w:ascii="Times New Roman" w:hAnsi="Times New Roman" w:cs="Times New Roman"/>
              </w:rPr>
              <w:t>48</w:t>
            </w:r>
          </w:p>
        </w:tc>
        <w:tc>
          <w:tcPr>
            <w:tcW w:w="4874" w:type="dxa"/>
          </w:tcPr>
          <w:p w14:paraId="2D76DD46" w14:textId="77777777" w:rsidR="0003383F" w:rsidRPr="00500F68" w:rsidRDefault="0003383F" w:rsidP="0003383F">
            <w:pPr>
              <w:rPr>
                <w:rFonts w:ascii="Times New Roman" w:eastAsia="Times New Roman" w:hAnsi="Times New Roman" w:cs="Times New Roman"/>
                <w:b/>
                <w:bCs/>
                <w:lang w:eastAsia="lt-LT"/>
              </w:rPr>
            </w:pPr>
            <w:r w:rsidRPr="00500F68">
              <w:rPr>
                <w:rFonts w:ascii="Times New Roman" w:eastAsia="Times New Roman" w:hAnsi="Times New Roman" w:cs="Times New Roman"/>
                <w:lang w:eastAsia="lt-LT"/>
              </w:rPr>
              <w:t xml:space="preserve">Prašome praplėsti dydžio paklaidą </w:t>
            </w:r>
            <w:r w:rsidRPr="00500F68">
              <w:rPr>
                <w:rFonts w:ascii="Times New Roman" w:hAnsi="Times New Roman" w:cs="Times New Roman"/>
              </w:rPr>
              <w:t xml:space="preserve">540 X 240 X 90 </w:t>
            </w:r>
            <w:r w:rsidRPr="00500F68">
              <w:rPr>
                <w:rFonts w:ascii="Times New Roman" w:eastAsia="Times New Roman" w:hAnsi="Times New Roman" w:cs="Times New Roman"/>
                <w:b/>
                <w:bCs/>
                <w:lang w:eastAsia="lt-LT"/>
              </w:rPr>
              <w:t xml:space="preserve">± 15 mm, nes mūsų gamintojas siūlo 540 x 253 x </w:t>
            </w:r>
            <w:r w:rsidRPr="00500F68">
              <w:rPr>
                <w:rFonts w:ascii="Times New Roman" w:eastAsia="Times New Roman" w:hAnsi="Times New Roman" w:cs="Times New Roman"/>
                <w:b/>
                <w:bCs/>
                <w:lang w:eastAsia="lt-LT"/>
              </w:rPr>
              <w:lastRenderedPageBreak/>
              <w:t xml:space="preserve">80 mm dydį, atitinkantį kitus techninius reikalavimus </w:t>
            </w:r>
          </w:p>
          <w:p w14:paraId="44137F27" w14:textId="77777777" w:rsidR="0003383F" w:rsidRPr="00500F68" w:rsidRDefault="0003383F" w:rsidP="0003383F">
            <w:pPr>
              <w:rPr>
                <w:rFonts w:ascii="Times New Roman" w:eastAsia="Times New Roman" w:hAnsi="Times New Roman" w:cs="Times New Roman"/>
                <w:b/>
                <w:bCs/>
                <w:lang w:eastAsia="lt-LT"/>
              </w:rPr>
            </w:pPr>
            <w:r w:rsidRPr="00500F68">
              <w:rPr>
                <w:rFonts w:ascii="Times New Roman" w:eastAsia="Times New Roman" w:hAnsi="Times New Roman" w:cs="Times New Roman"/>
                <w:b/>
                <w:bCs/>
                <w:lang w:eastAsia="lt-LT"/>
              </w:rPr>
              <w:t>ARBA</w:t>
            </w:r>
          </w:p>
          <w:p w14:paraId="4A4EEA90" w14:textId="3B01C1E7" w:rsidR="0003383F" w:rsidRPr="00500F68" w:rsidRDefault="0003383F" w:rsidP="0003383F">
            <w:pPr>
              <w:rPr>
                <w:rFonts w:ascii="Times New Roman" w:hAnsi="Times New Roman" w:cs="Times New Roman"/>
              </w:rPr>
            </w:pPr>
            <w:r w:rsidRPr="00500F68">
              <w:rPr>
                <w:rFonts w:ascii="Times New Roman" w:eastAsia="Times New Roman" w:hAnsi="Times New Roman" w:cs="Times New Roman"/>
                <w:b/>
                <w:bCs/>
                <w:lang w:eastAsia="lt-LT"/>
              </w:rPr>
              <w:t>PRAŠOME IŠSKIRTI Į ATSKIRĄ PIRKIMO DALĮ</w:t>
            </w:r>
          </w:p>
        </w:tc>
        <w:tc>
          <w:tcPr>
            <w:tcW w:w="3679" w:type="dxa"/>
          </w:tcPr>
          <w:p w14:paraId="5089794B" w14:textId="5981F7E8" w:rsidR="0003383F" w:rsidRPr="00500F68" w:rsidRDefault="00EF225B" w:rsidP="0003383F">
            <w:pPr>
              <w:rPr>
                <w:rFonts w:ascii="Times New Roman" w:hAnsi="Times New Roman" w:cs="Times New Roman"/>
              </w:rPr>
            </w:pPr>
            <w:r>
              <w:rPr>
                <w:rFonts w:ascii="Times New Roman" w:hAnsi="Times New Roman" w:cs="Times New Roman"/>
              </w:rPr>
              <w:lastRenderedPageBreak/>
              <w:t xml:space="preserve">Sutinkame keisti į: </w:t>
            </w:r>
            <w:r w:rsidRPr="0016254A">
              <w:rPr>
                <w:rFonts w:ascii="Times New Roman" w:eastAsia="Times New Roman" w:hAnsi="Times New Roman" w:cs="Times New Roman"/>
                <w:bCs/>
                <w:lang w:eastAsia="lt-LT"/>
              </w:rPr>
              <w:t>±</w:t>
            </w:r>
            <w:r>
              <w:rPr>
                <w:rFonts w:ascii="Times New Roman" w:eastAsia="Times New Roman" w:hAnsi="Times New Roman" w:cs="Times New Roman"/>
                <w:bCs/>
                <w:lang w:eastAsia="lt-LT"/>
              </w:rPr>
              <w:t>1</w:t>
            </w:r>
            <w:r>
              <w:rPr>
                <w:rFonts w:ascii="Times New Roman" w:eastAsia="Times New Roman" w:hAnsi="Times New Roman" w:cs="Times New Roman"/>
                <w:bCs/>
                <w:lang w:eastAsia="lt-LT"/>
              </w:rPr>
              <w:t>5</w:t>
            </w:r>
            <w:r w:rsidRPr="0016254A">
              <w:rPr>
                <w:rFonts w:ascii="Times New Roman" w:eastAsia="Times New Roman" w:hAnsi="Times New Roman" w:cs="Times New Roman"/>
                <w:bCs/>
                <w:lang w:eastAsia="lt-LT"/>
              </w:rPr>
              <w:t xml:space="preserve"> mm</w:t>
            </w:r>
          </w:p>
        </w:tc>
      </w:tr>
      <w:tr w:rsidR="0003383F" w:rsidRPr="00500F68" w14:paraId="7D334FB1" w14:textId="77777777" w:rsidTr="0003383F">
        <w:tc>
          <w:tcPr>
            <w:tcW w:w="1512" w:type="dxa"/>
          </w:tcPr>
          <w:p w14:paraId="0731DD29" w14:textId="086E22C5" w:rsidR="0003383F" w:rsidRPr="00500F68" w:rsidRDefault="0003383F" w:rsidP="0003383F">
            <w:pPr>
              <w:jc w:val="center"/>
              <w:rPr>
                <w:rFonts w:ascii="Times New Roman" w:hAnsi="Times New Roman" w:cs="Times New Roman"/>
              </w:rPr>
            </w:pPr>
            <w:r w:rsidRPr="00500F68">
              <w:rPr>
                <w:rFonts w:ascii="Times New Roman" w:hAnsi="Times New Roman" w:cs="Times New Roman"/>
              </w:rPr>
              <w:t>49</w:t>
            </w:r>
          </w:p>
        </w:tc>
        <w:tc>
          <w:tcPr>
            <w:tcW w:w="4874" w:type="dxa"/>
          </w:tcPr>
          <w:p w14:paraId="14710E0F" w14:textId="79BA1956" w:rsidR="0003383F" w:rsidRPr="00500F68" w:rsidRDefault="0003383F" w:rsidP="0003383F">
            <w:pPr>
              <w:rPr>
                <w:rFonts w:ascii="Times New Roman" w:eastAsia="Times New Roman" w:hAnsi="Times New Roman" w:cs="Times New Roman"/>
                <w:lang w:eastAsia="lt-LT"/>
              </w:rPr>
            </w:pPr>
            <w:r w:rsidRPr="00500F68">
              <w:rPr>
                <w:rFonts w:ascii="Times New Roman" w:eastAsia="Times New Roman" w:hAnsi="Times New Roman" w:cs="Times New Roman"/>
                <w:lang w:eastAsia="lt-LT"/>
              </w:rPr>
              <w:t xml:space="preserve">Prašome praplėsti dydžio paklaidą  „Išoriniai išmatavimai (ilgis x plotis x aukštis): 590 x 290 x 135 </w:t>
            </w:r>
            <w:r w:rsidRPr="00500F68">
              <w:rPr>
                <w:rFonts w:ascii="Times New Roman" w:eastAsia="Times New Roman" w:hAnsi="Times New Roman" w:cs="Times New Roman"/>
                <w:b/>
                <w:bCs/>
                <w:lang w:eastAsia="lt-LT"/>
              </w:rPr>
              <w:t>±20mm.</w:t>
            </w:r>
            <w:r w:rsidRPr="00500F68">
              <w:rPr>
                <w:rFonts w:ascii="Times New Roman" w:eastAsia="Times New Roman" w:hAnsi="Times New Roman" w:cs="Times New Roman"/>
                <w:lang w:eastAsia="lt-LT"/>
              </w:rPr>
              <w:t xml:space="preserve"> </w:t>
            </w:r>
          </w:p>
          <w:p w14:paraId="1D149B3E" w14:textId="660F72F5" w:rsidR="0003383F" w:rsidRPr="00500F68" w:rsidRDefault="0003383F" w:rsidP="0003383F">
            <w:pPr>
              <w:rPr>
                <w:rFonts w:ascii="Times New Roman" w:eastAsia="Times New Roman" w:hAnsi="Times New Roman" w:cs="Times New Roman"/>
                <w:lang w:eastAsia="lt-LT"/>
              </w:rPr>
            </w:pPr>
            <w:r w:rsidRPr="00500F68">
              <w:rPr>
                <w:rFonts w:ascii="Times New Roman" w:eastAsia="Times New Roman" w:hAnsi="Times New Roman" w:cs="Times New Roman"/>
                <w:lang w:eastAsia="lt-LT"/>
              </w:rPr>
              <w:t xml:space="preserve">Taip pat prašome pakeisti „pritaikyta atlaikyti </w:t>
            </w:r>
            <w:r w:rsidRPr="00500F68">
              <w:rPr>
                <w:rFonts w:ascii="Times New Roman" w:eastAsia="Times New Roman" w:hAnsi="Times New Roman" w:cs="Times New Roman"/>
                <w:b/>
                <w:bCs/>
                <w:lang w:eastAsia="lt-LT"/>
              </w:rPr>
              <w:t>≥ 2000</w:t>
            </w:r>
            <w:r w:rsidRPr="00500F68">
              <w:rPr>
                <w:rFonts w:ascii="Times New Roman" w:eastAsia="Times New Roman" w:hAnsi="Times New Roman" w:cs="Times New Roman"/>
                <w:lang w:eastAsia="lt-LT"/>
              </w:rPr>
              <w:t xml:space="preserve"> sterilizavimo ciklų“</w:t>
            </w:r>
          </w:p>
          <w:p w14:paraId="3A9451B8" w14:textId="77777777" w:rsidR="0003383F" w:rsidRPr="00500F68" w:rsidRDefault="0003383F" w:rsidP="0003383F">
            <w:pPr>
              <w:rPr>
                <w:rFonts w:ascii="Times New Roman" w:eastAsia="Times New Roman" w:hAnsi="Times New Roman" w:cs="Times New Roman"/>
                <w:b/>
                <w:bCs/>
                <w:lang w:eastAsia="lt-LT"/>
              </w:rPr>
            </w:pPr>
            <w:r w:rsidRPr="00500F68">
              <w:rPr>
                <w:rFonts w:ascii="Times New Roman" w:eastAsia="Times New Roman" w:hAnsi="Times New Roman" w:cs="Times New Roman"/>
                <w:b/>
                <w:bCs/>
                <w:lang w:eastAsia="lt-LT"/>
              </w:rPr>
              <w:t>ARBA</w:t>
            </w:r>
          </w:p>
          <w:p w14:paraId="1EFE1D1A" w14:textId="670FE286" w:rsidR="0003383F" w:rsidRPr="00500F68" w:rsidRDefault="0003383F" w:rsidP="0003383F">
            <w:pPr>
              <w:rPr>
                <w:rFonts w:ascii="Times New Roman" w:hAnsi="Times New Roman" w:cs="Times New Roman"/>
              </w:rPr>
            </w:pPr>
            <w:r w:rsidRPr="00500F68">
              <w:rPr>
                <w:rFonts w:ascii="Times New Roman" w:eastAsia="Times New Roman" w:hAnsi="Times New Roman" w:cs="Times New Roman"/>
                <w:b/>
                <w:bCs/>
                <w:lang w:eastAsia="lt-LT"/>
              </w:rPr>
              <w:t>PRAŠOME IŠSKIRTI Į ATSKIRĄ PIRKIMO DALĮ</w:t>
            </w:r>
          </w:p>
        </w:tc>
        <w:tc>
          <w:tcPr>
            <w:tcW w:w="3679" w:type="dxa"/>
          </w:tcPr>
          <w:p w14:paraId="7CB87E5E" w14:textId="77777777" w:rsidR="0003383F" w:rsidRDefault="00EF225B" w:rsidP="0003383F">
            <w:pPr>
              <w:rPr>
                <w:rFonts w:ascii="Times New Roman" w:eastAsia="Times New Roman" w:hAnsi="Times New Roman" w:cs="Times New Roman"/>
                <w:bCs/>
                <w:lang w:eastAsia="lt-LT"/>
              </w:rPr>
            </w:pPr>
            <w:r w:rsidRPr="00B8002E">
              <w:rPr>
                <w:rFonts w:ascii="Times New Roman" w:hAnsi="Times New Roman" w:cs="Times New Roman"/>
                <w:b/>
              </w:rPr>
              <w:t>Sutinkame keisti</w:t>
            </w:r>
            <w:r>
              <w:rPr>
                <w:rFonts w:ascii="Times New Roman" w:hAnsi="Times New Roman" w:cs="Times New Roman"/>
              </w:rPr>
              <w:t xml:space="preserve"> į: </w:t>
            </w:r>
            <w:r w:rsidRPr="0016254A">
              <w:rPr>
                <w:rFonts w:ascii="Times New Roman" w:eastAsia="Times New Roman" w:hAnsi="Times New Roman" w:cs="Times New Roman"/>
                <w:bCs/>
                <w:lang w:eastAsia="lt-LT"/>
              </w:rPr>
              <w:t>±</w:t>
            </w:r>
            <w:r>
              <w:rPr>
                <w:rFonts w:ascii="Times New Roman" w:eastAsia="Times New Roman" w:hAnsi="Times New Roman" w:cs="Times New Roman"/>
                <w:bCs/>
                <w:lang w:eastAsia="lt-LT"/>
              </w:rPr>
              <w:t>20</w:t>
            </w:r>
            <w:r w:rsidRPr="0016254A">
              <w:rPr>
                <w:rFonts w:ascii="Times New Roman" w:eastAsia="Times New Roman" w:hAnsi="Times New Roman" w:cs="Times New Roman"/>
                <w:bCs/>
                <w:lang w:eastAsia="lt-LT"/>
              </w:rPr>
              <w:t xml:space="preserve"> mm</w:t>
            </w:r>
          </w:p>
          <w:p w14:paraId="1CA33F9E" w14:textId="77777777" w:rsidR="00EF225B" w:rsidRDefault="00EF225B" w:rsidP="0003383F">
            <w:pPr>
              <w:rPr>
                <w:rFonts w:ascii="Times New Roman" w:hAnsi="Times New Roman" w:cs="Times New Roman"/>
              </w:rPr>
            </w:pPr>
          </w:p>
          <w:p w14:paraId="1D984C24" w14:textId="77777777" w:rsidR="00EF225B" w:rsidRDefault="00EF225B" w:rsidP="0003383F">
            <w:pPr>
              <w:rPr>
                <w:rFonts w:ascii="Times New Roman" w:hAnsi="Times New Roman" w:cs="Times New Roman"/>
              </w:rPr>
            </w:pPr>
            <w:r w:rsidRPr="00B8002E">
              <w:rPr>
                <w:rFonts w:ascii="Times New Roman" w:hAnsi="Times New Roman" w:cs="Times New Roman"/>
                <w:b/>
              </w:rPr>
              <w:t xml:space="preserve">Sterilizavimo ciklų skaičius </w:t>
            </w:r>
            <w:r w:rsidR="00B8002E">
              <w:rPr>
                <w:rFonts w:ascii="Times New Roman" w:hAnsi="Times New Roman" w:cs="Times New Roman"/>
                <w:b/>
              </w:rPr>
              <w:t xml:space="preserve">nebus keičiamas. </w:t>
            </w:r>
            <w:r w:rsidR="00B8002E" w:rsidRPr="00B8002E">
              <w:rPr>
                <w:rFonts w:ascii="Times New Roman" w:hAnsi="Times New Roman" w:cs="Times New Roman"/>
              </w:rPr>
              <w:t>5000 ciklų reikalavimas atitinka industrijos kokybės standartus daugkartiniams instrumentams ir garantuoja ilgalaikį patikimumą.</w:t>
            </w:r>
            <w:r>
              <w:rPr>
                <w:rFonts w:ascii="Times New Roman" w:hAnsi="Times New Roman" w:cs="Times New Roman"/>
              </w:rPr>
              <w:t xml:space="preserve"> </w:t>
            </w:r>
          </w:p>
          <w:p w14:paraId="15AF328F" w14:textId="76ADCBB4" w:rsidR="00B8002E" w:rsidRPr="00500F68" w:rsidRDefault="00B8002E" w:rsidP="0003383F">
            <w:pPr>
              <w:rPr>
                <w:rFonts w:ascii="Times New Roman" w:hAnsi="Times New Roman" w:cs="Times New Roman"/>
              </w:rPr>
            </w:pPr>
            <w:r>
              <w:rPr>
                <w:rFonts w:ascii="Times New Roman" w:hAnsi="Times New Roman" w:cs="Times New Roman"/>
              </w:rPr>
              <w:t>Į kitą dalį instrumentas nebus perkeliamas.</w:t>
            </w:r>
          </w:p>
        </w:tc>
      </w:tr>
      <w:tr w:rsidR="0003383F" w:rsidRPr="00500F68" w14:paraId="1BF01C74" w14:textId="77777777" w:rsidTr="0003383F">
        <w:tc>
          <w:tcPr>
            <w:tcW w:w="1512" w:type="dxa"/>
          </w:tcPr>
          <w:p w14:paraId="77F370EF" w14:textId="0876A9CB" w:rsidR="0003383F" w:rsidRPr="00500F68" w:rsidRDefault="0003383F" w:rsidP="0003383F">
            <w:pPr>
              <w:jc w:val="center"/>
              <w:rPr>
                <w:rFonts w:ascii="Times New Roman" w:hAnsi="Times New Roman" w:cs="Times New Roman"/>
              </w:rPr>
            </w:pPr>
            <w:r w:rsidRPr="00500F68">
              <w:rPr>
                <w:rFonts w:ascii="Times New Roman" w:hAnsi="Times New Roman" w:cs="Times New Roman"/>
              </w:rPr>
              <w:t>50</w:t>
            </w:r>
          </w:p>
        </w:tc>
        <w:tc>
          <w:tcPr>
            <w:tcW w:w="4874" w:type="dxa"/>
          </w:tcPr>
          <w:p w14:paraId="51408931" w14:textId="677210FC" w:rsidR="0003383F" w:rsidRPr="00500F68" w:rsidRDefault="0003383F" w:rsidP="0003383F">
            <w:pPr>
              <w:rPr>
                <w:rFonts w:ascii="Times New Roman" w:hAnsi="Times New Roman" w:cs="Times New Roman"/>
              </w:rPr>
            </w:pPr>
            <w:r w:rsidRPr="00500F68">
              <w:rPr>
                <w:rFonts w:ascii="Times New Roman" w:eastAsia="Times New Roman" w:hAnsi="Times New Roman" w:cs="Times New Roman"/>
                <w:lang w:eastAsia="lt-LT"/>
              </w:rPr>
              <w:t xml:space="preserve">Prašome koreguoti dydžio paklaidą: 540x240 </w:t>
            </w:r>
            <w:r w:rsidRPr="00500F68">
              <w:rPr>
                <w:rFonts w:ascii="Times New Roman" w:eastAsia="Times New Roman" w:hAnsi="Times New Roman" w:cs="Times New Roman"/>
                <w:b/>
                <w:bCs/>
                <w:lang w:eastAsia="lt-LT"/>
              </w:rPr>
              <w:t>±10mm</w:t>
            </w:r>
          </w:p>
        </w:tc>
        <w:tc>
          <w:tcPr>
            <w:tcW w:w="3679" w:type="dxa"/>
          </w:tcPr>
          <w:p w14:paraId="33DC0D1F" w14:textId="7A0376C1" w:rsidR="0003383F" w:rsidRPr="00500F68" w:rsidRDefault="00B8002E" w:rsidP="0003383F">
            <w:pPr>
              <w:rPr>
                <w:rFonts w:ascii="Times New Roman" w:hAnsi="Times New Roman" w:cs="Times New Roman"/>
              </w:rPr>
            </w:pPr>
            <w:r>
              <w:rPr>
                <w:rFonts w:ascii="Times New Roman" w:hAnsi="Times New Roman" w:cs="Times New Roman"/>
              </w:rPr>
              <w:t xml:space="preserve">Sutinkame keisti į: </w:t>
            </w:r>
            <w:r w:rsidRPr="0016254A">
              <w:rPr>
                <w:rFonts w:ascii="Times New Roman" w:eastAsia="Times New Roman" w:hAnsi="Times New Roman" w:cs="Times New Roman"/>
                <w:bCs/>
                <w:lang w:eastAsia="lt-LT"/>
              </w:rPr>
              <w:t>±</w:t>
            </w:r>
            <w:r>
              <w:rPr>
                <w:rFonts w:ascii="Times New Roman" w:eastAsia="Times New Roman" w:hAnsi="Times New Roman" w:cs="Times New Roman"/>
                <w:bCs/>
                <w:lang w:eastAsia="lt-LT"/>
              </w:rPr>
              <w:t>1</w:t>
            </w:r>
            <w:r>
              <w:rPr>
                <w:rFonts w:ascii="Times New Roman" w:eastAsia="Times New Roman" w:hAnsi="Times New Roman" w:cs="Times New Roman"/>
                <w:bCs/>
                <w:lang w:eastAsia="lt-LT"/>
              </w:rPr>
              <w:t>0</w:t>
            </w:r>
            <w:r w:rsidRPr="0016254A">
              <w:rPr>
                <w:rFonts w:ascii="Times New Roman" w:eastAsia="Times New Roman" w:hAnsi="Times New Roman" w:cs="Times New Roman"/>
                <w:bCs/>
                <w:lang w:eastAsia="lt-LT"/>
              </w:rPr>
              <w:t xml:space="preserve"> mm</w:t>
            </w:r>
          </w:p>
        </w:tc>
      </w:tr>
      <w:tr w:rsidR="0003383F" w:rsidRPr="00500F68" w14:paraId="38573FA1" w14:textId="77777777" w:rsidTr="0003383F">
        <w:tc>
          <w:tcPr>
            <w:tcW w:w="1512" w:type="dxa"/>
          </w:tcPr>
          <w:p w14:paraId="58BA5EC3" w14:textId="77777777" w:rsidR="0003383F" w:rsidRPr="00500F68" w:rsidRDefault="0003383F" w:rsidP="0003383F">
            <w:pPr>
              <w:jc w:val="center"/>
              <w:rPr>
                <w:rFonts w:ascii="Times New Roman" w:hAnsi="Times New Roman" w:cs="Times New Roman"/>
              </w:rPr>
            </w:pPr>
            <w:r w:rsidRPr="00500F68">
              <w:rPr>
                <w:rFonts w:ascii="Times New Roman" w:hAnsi="Times New Roman" w:cs="Times New Roman"/>
              </w:rPr>
              <w:t xml:space="preserve">Bendri </w:t>
            </w:r>
          </w:p>
          <w:p w14:paraId="1AB00A14" w14:textId="77777777" w:rsidR="0003383F" w:rsidRPr="00500F68" w:rsidRDefault="0003383F" w:rsidP="0003383F">
            <w:pPr>
              <w:jc w:val="center"/>
              <w:rPr>
                <w:rFonts w:ascii="Times New Roman" w:hAnsi="Times New Roman" w:cs="Times New Roman"/>
              </w:rPr>
            </w:pPr>
            <w:r w:rsidRPr="00500F68">
              <w:rPr>
                <w:rFonts w:ascii="Times New Roman" w:hAnsi="Times New Roman" w:cs="Times New Roman"/>
              </w:rPr>
              <w:t>reikalavimai chirurginiams</w:t>
            </w:r>
          </w:p>
          <w:p w14:paraId="2DF9D6FA" w14:textId="00D2310A" w:rsidR="0003383F" w:rsidRPr="00500F68" w:rsidRDefault="0003383F" w:rsidP="0003383F">
            <w:pPr>
              <w:jc w:val="center"/>
              <w:rPr>
                <w:rFonts w:ascii="Times New Roman" w:hAnsi="Times New Roman" w:cs="Times New Roman"/>
              </w:rPr>
            </w:pPr>
            <w:r w:rsidRPr="00500F68">
              <w:rPr>
                <w:rFonts w:ascii="Times New Roman" w:hAnsi="Times New Roman" w:cs="Times New Roman"/>
              </w:rPr>
              <w:t>instrumentams</w:t>
            </w:r>
          </w:p>
        </w:tc>
        <w:tc>
          <w:tcPr>
            <w:tcW w:w="4874" w:type="dxa"/>
          </w:tcPr>
          <w:p w14:paraId="4DFB7C8C" w14:textId="77777777" w:rsidR="0003383F" w:rsidRPr="00500F68" w:rsidRDefault="0003383F" w:rsidP="0003383F">
            <w:pPr>
              <w:rPr>
                <w:rFonts w:ascii="Times New Roman" w:eastAsia="Times New Roman" w:hAnsi="Times New Roman" w:cs="Times New Roman"/>
                <w:lang w:eastAsia="lt-LT"/>
              </w:rPr>
            </w:pPr>
            <w:r w:rsidRPr="00500F68">
              <w:rPr>
                <w:rFonts w:ascii="Times New Roman" w:eastAsia="Times New Roman" w:hAnsi="Times New Roman" w:cs="Times New Roman"/>
                <w:lang w:eastAsia="lt-LT"/>
              </w:rPr>
              <w:t xml:space="preserve">5. Chirurginiams instrumentams suteikiama </w:t>
            </w:r>
            <w:r w:rsidRPr="00500F68">
              <w:rPr>
                <w:rFonts w:ascii="Times New Roman" w:eastAsia="Times New Roman" w:hAnsi="Times New Roman" w:cs="Times New Roman"/>
                <w:b/>
                <w:bCs/>
                <w:lang w:eastAsia="lt-LT"/>
              </w:rPr>
              <w:t>garantija – ne mažiau 60 mėnesių</w:t>
            </w:r>
            <w:r w:rsidRPr="00500F68">
              <w:rPr>
                <w:rFonts w:ascii="Times New Roman" w:eastAsia="Times New Roman" w:hAnsi="Times New Roman" w:cs="Times New Roman"/>
                <w:lang w:eastAsia="lt-LT"/>
              </w:rPr>
              <w:t>.</w:t>
            </w:r>
          </w:p>
          <w:p w14:paraId="63B67289" w14:textId="77777777" w:rsidR="0003383F" w:rsidRPr="00500F68" w:rsidRDefault="0003383F" w:rsidP="0003383F">
            <w:pPr>
              <w:rPr>
                <w:rFonts w:ascii="Times New Roman" w:eastAsia="Times New Roman" w:hAnsi="Times New Roman" w:cs="Times New Roman"/>
                <w:lang w:eastAsia="lt-LT"/>
              </w:rPr>
            </w:pPr>
          </w:p>
          <w:p w14:paraId="64B90C8F" w14:textId="7F0EC159" w:rsidR="0003383F" w:rsidRPr="00500F68" w:rsidRDefault="0003383F" w:rsidP="0003383F">
            <w:pPr>
              <w:rPr>
                <w:rFonts w:ascii="Times New Roman" w:eastAsia="Times New Roman" w:hAnsi="Times New Roman" w:cs="Times New Roman"/>
                <w:lang w:eastAsia="lt-LT"/>
              </w:rPr>
            </w:pPr>
            <w:r w:rsidRPr="00500F68">
              <w:rPr>
                <w:rFonts w:ascii="Times New Roman" w:eastAsia="Times New Roman" w:hAnsi="Times New Roman" w:cs="Times New Roman"/>
                <w:lang w:eastAsia="lt-LT"/>
              </w:rPr>
              <w:t xml:space="preserve">Prašome pakeisti šį reikalavimą kaip perteklinį ir labai ribojantį konkurenciją. Standartiškai instrumentams suteikiama </w:t>
            </w:r>
            <w:r w:rsidRPr="00500F68">
              <w:rPr>
                <w:rFonts w:ascii="Times New Roman" w:eastAsia="Times New Roman" w:hAnsi="Times New Roman" w:cs="Times New Roman"/>
                <w:b/>
                <w:bCs/>
                <w:lang w:eastAsia="lt-LT"/>
              </w:rPr>
              <w:t>24 mėnesių, o maksimaliai - 36 mėnesių</w:t>
            </w:r>
            <w:r w:rsidRPr="00500F68">
              <w:rPr>
                <w:rFonts w:ascii="Times New Roman" w:eastAsia="Times New Roman" w:hAnsi="Times New Roman" w:cs="Times New Roman"/>
                <w:lang w:eastAsia="lt-LT"/>
              </w:rPr>
              <w:t xml:space="preserve"> </w:t>
            </w:r>
            <w:r w:rsidRPr="00500F68">
              <w:rPr>
                <w:rFonts w:ascii="Times New Roman" w:eastAsia="Times New Roman" w:hAnsi="Times New Roman" w:cs="Times New Roman"/>
                <w:b/>
                <w:bCs/>
                <w:lang w:eastAsia="lt-LT"/>
              </w:rPr>
              <w:t>garantija.</w:t>
            </w:r>
            <w:r w:rsidRPr="00500F68">
              <w:rPr>
                <w:rFonts w:ascii="Times New Roman" w:eastAsia="Times New Roman" w:hAnsi="Times New Roman" w:cs="Times New Roman"/>
                <w:lang w:eastAsia="lt-LT"/>
              </w:rPr>
              <w:t xml:space="preserve"> 60 mėnesių trukmės garantiją, galės pasiūlyti tik vienas tiekėjas, o tai visiškai neužtikrins ekonomiškai naudingiausio pasiūlymo vertinimo kriterijaus.</w:t>
            </w:r>
          </w:p>
        </w:tc>
        <w:tc>
          <w:tcPr>
            <w:tcW w:w="3679" w:type="dxa"/>
          </w:tcPr>
          <w:p w14:paraId="6952ACF3" w14:textId="77777777" w:rsidR="0003383F" w:rsidRDefault="00371064" w:rsidP="0003383F">
            <w:pPr>
              <w:rPr>
                <w:rFonts w:ascii="Times New Roman" w:hAnsi="Times New Roman" w:cs="Times New Roman"/>
              </w:rPr>
            </w:pPr>
            <w:r>
              <w:rPr>
                <w:rFonts w:ascii="Times New Roman" w:hAnsi="Times New Roman" w:cs="Times New Roman"/>
              </w:rPr>
              <w:t>Į</w:t>
            </w:r>
            <w:r w:rsidRPr="00371064">
              <w:rPr>
                <w:rFonts w:ascii="Times New Roman" w:hAnsi="Times New Roman" w:cs="Times New Roman"/>
              </w:rPr>
              <w:t>sipareigojimas suteikti ne mažesnę nei 60 mėnesių garantiją chirurginiams instrumentams yra aukštas kokybės ir patikimumo standartas. Toks garantinis laikotarpis įprastai taikomas tik aukščiausios kokybės instrumentams, kurie atitinka griežtus gamybos ir medžiagų reikalavimus.</w:t>
            </w:r>
          </w:p>
          <w:p w14:paraId="3F74BD0B" w14:textId="655626E3" w:rsidR="00371064" w:rsidRPr="00500F68" w:rsidRDefault="00371064" w:rsidP="00371064">
            <w:pPr>
              <w:rPr>
                <w:rFonts w:ascii="Times New Roman" w:eastAsia="Times New Roman" w:hAnsi="Times New Roman" w:cs="Times New Roman"/>
                <w:lang w:eastAsia="lt-LT"/>
              </w:rPr>
            </w:pPr>
            <w:r>
              <w:rPr>
                <w:rFonts w:ascii="Times New Roman" w:hAnsi="Times New Roman" w:cs="Times New Roman"/>
              </w:rPr>
              <w:t xml:space="preserve">Rinkoje yra ne vienas tiekėjas galintis pasiūlyti  </w:t>
            </w:r>
            <w:r w:rsidRPr="00500F68">
              <w:rPr>
                <w:rFonts w:ascii="Times New Roman" w:eastAsia="Times New Roman" w:hAnsi="Times New Roman" w:cs="Times New Roman"/>
                <w:b/>
                <w:bCs/>
                <w:lang w:eastAsia="lt-LT"/>
              </w:rPr>
              <w:t>–</w:t>
            </w:r>
            <w:r w:rsidRPr="00850F4A">
              <w:rPr>
                <w:rFonts w:ascii="Times New Roman" w:eastAsia="Times New Roman" w:hAnsi="Times New Roman" w:cs="Times New Roman"/>
                <w:bCs/>
                <w:lang w:eastAsia="lt-LT"/>
              </w:rPr>
              <w:t xml:space="preserve"> ne mažiau 60 mėnesių</w:t>
            </w:r>
            <w:r w:rsidRPr="00850F4A">
              <w:rPr>
                <w:rFonts w:ascii="Times New Roman" w:eastAsia="Times New Roman" w:hAnsi="Times New Roman" w:cs="Times New Roman"/>
                <w:bCs/>
                <w:lang w:eastAsia="lt-LT"/>
              </w:rPr>
              <w:t xml:space="preserve"> garantiją.</w:t>
            </w:r>
          </w:p>
          <w:p w14:paraId="2A23BEB0" w14:textId="3716E86C" w:rsidR="00371064" w:rsidRPr="00500F68" w:rsidRDefault="00371064" w:rsidP="0003383F">
            <w:pPr>
              <w:rPr>
                <w:rFonts w:ascii="Times New Roman" w:hAnsi="Times New Roman" w:cs="Times New Roman"/>
              </w:rPr>
            </w:pPr>
          </w:p>
        </w:tc>
      </w:tr>
    </w:tbl>
    <w:p w14:paraId="73C518F4" w14:textId="77777777" w:rsidR="00350C01" w:rsidRPr="00027179" w:rsidRDefault="00350C01" w:rsidP="00350C01">
      <w:pPr>
        <w:spacing w:after="0" w:line="240" w:lineRule="auto"/>
        <w:ind w:firstLine="567"/>
        <w:jc w:val="center"/>
        <w:rPr>
          <w:rFonts w:ascii="Times New Roman" w:hAnsi="Times New Roman" w:cs="Times New Roman"/>
        </w:rPr>
      </w:pPr>
      <w:bookmarkStart w:id="0" w:name="_GoBack"/>
      <w:bookmarkEnd w:id="0"/>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3383F"/>
    <w:rsid w:val="00056B0A"/>
    <w:rsid w:val="0016254A"/>
    <w:rsid w:val="002045D4"/>
    <w:rsid w:val="00234B08"/>
    <w:rsid w:val="00350C01"/>
    <w:rsid w:val="00371064"/>
    <w:rsid w:val="003A771E"/>
    <w:rsid w:val="003C7B08"/>
    <w:rsid w:val="003E3795"/>
    <w:rsid w:val="00475106"/>
    <w:rsid w:val="00500F68"/>
    <w:rsid w:val="00647ACF"/>
    <w:rsid w:val="006F0693"/>
    <w:rsid w:val="00850F4A"/>
    <w:rsid w:val="00915585"/>
    <w:rsid w:val="009F3577"/>
    <w:rsid w:val="009F39F2"/>
    <w:rsid w:val="00A265DB"/>
    <w:rsid w:val="00A9060B"/>
    <w:rsid w:val="00B21FD3"/>
    <w:rsid w:val="00B8002E"/>
    <w:rsid w:val="00CC4E8C"/>
    <w:rsid w:val="00D37465"/>
    <w:rsid w:val="00EF225B"/>
    <w:rsid w:val="00F15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2607</Words>
  <Characters>1487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User</cp:lastModifiedBy>
  <cp:revision>13</cp:revision>
  <dcterms:created xsi:type="dcterms:W3CDTF">2025-06-12T07:55:00Z</dcterms:created>
  <dcterms:modified xsi:type="dcterms:W3CDTF">2025-09-15T13:29:00Z</dcterms:modified>
</cp:coreProperties>
</file>