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73565F" w:rsidRDefault="005C70C7" w:rsidP="00A82AFD">
      <w:pPr>
        <w:jc w:val="center"/>
        <w:rPr>
          <w:lang w:val="lt-LT"/>
        </w:rPr>
      </w:pPr>
      <w:r w:rsidRPr="0073565F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73565F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73565F" w:rsidRDefault="00A17042" w:rsidP="00A82AFD">
      <w:pPr>
        <w:jc w:val="center"/>
        <w:rPr>
          <w:b/>
          <w:sz w:val="24"/>
          <w:szCs w:val="24"/>
          <w:lang w:val="lt-LT"/>
        </w:rPr>
      </w:pPr>
      <w:r w:rsidRPr="0073565F">
        <w:rPr>
          <w:b/>
          <w:sz w:val="24"/>
          <w:szCs w:val="24"/>
          <w:lang w:val="lt-LT"/>
        </w:rPr>
        <w:t>VILNIAUS MIESTO SAVIVALDYBĖS ADMINISTRACIJ</w:t>
      </w:r>
      <w:r w:rsidR="0076587D" w:rsidRPr="0073565F">
        <w:rPr>
          <w:b/>
          <w:sz w:val="24"/>
          <w:szCs w:val="24"/>
          <w:lang w:val="lt-LT"/>
        </w:rPr>
        <w:t>OS</w:t>
      </w:r>
    </w:p>
    <w:p w14:paraId="5AFB7CA8" w14:textId="4915C5D9" w:rsidR="0076587D" w:rsidRPr="0073565F" w:rsidRDefault="007615A7" w:rsidP="00A82AFD">
      <w:pPr>
        <w:jc w:val="center"/>
        <w:rPr>
          <w:b/>
          <w:sz w:val="24"/>
          <w:szCs w:val="24"/>
          <w:lang w:val="lt-LT"/>
        </w:rPr>
      </w:pPr>
      <w:r w:rsidRPr="0073565F">
        <w:rPr>
          <w:b/>
          <w:sz w:val="24"/>
          <w:szCs w:val="24"/>
          <w:lang w:val="lt-LT"/>
        </w:rPr>
        <w:t>VIEŠŲJŲ PIRKIMŲ</w:t>
      </w:r>
      <w:r w:rsidR="0076587D" w:rsidRPr="0073565F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73565F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73565F" w14:paraId="0A9D30D6" w14:textId="77777777" w:rsidTr="00C40D0D">
        <w:tc>
          <w:tcPr>
            <w:tcW w:w="4820" w:type="dxa"/>
          </w:tcPr>
          <w:p w14:paraId="7F86EE7C" w14:textId="5232D175" w:rsidR="0080326F" w:rsidRPr="0073565F" w:rsidRDefault="007615A7" w:rsidP="00D65E05">
            <w:pPr>
              <w:rPr>
                <w:sz w:val="24"/>
                <w:szCs w:val="24"/>
                <w:lang w:val="lt-LT"/>
              </w:rPr>
            </w:pPr>
            <w:r w:rsidRPr="0073565F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73565F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7B1DC06" w:rsidR="0080326F" w:rsidRPr="0073565F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73565F">
              <w:rPr>
                <w:sz w:val="24"/>
                <w:szCs w:val="24"/>
                <w:lang w:val="lt-LT"/>
              </w:rPr>
              <w:t>202</w:t>
            </w:r>
            <w:r w:rsidR="00523C25" w:rsidRPr="0073565F">
              <w:rPr>
                <w:sz w:val="24"/>
                <w:szCs w:val="24"/>
                <w:lang w:val="lt-LT"/>
              </w:rPr>
              <w:t>5</w:t>
            </w:r>
            <w:r w:rsidRPr="0073565F">
              <w:rPr>
                <w:sz w:val="24"/>
                <w:szCs w:val="24"/>
                <w:lang w:val="lt-LT"/>
              </w:rPr>
              <w:t>-</w:t>
            </w:r>
            <w:r w:rsidR="00523C25" w:rsidRPr="0073565F">
              <w:rPr>
                <w:sz w:val="24"/>
                <w:szCs w:val="24"/>
                <w:lang w:val="lt-LT"/>
              </w:rPr>
              <w:t>0</w:t>
            </w:r>
            <w:r w:rsidR="008303F4">
              <w:rPr>
                <w:sz w:val="24"/>
                <w:szCs w:val="24"/>
                <w:lang w:val="lt-LT"/>
              </w:rPr>
              <w:t>9</w:t>
            </w:r>
            <w:r w:rsidRPr="0073565F">
              <w:rPr>
                <w:sz w:val="24"/>
                <w:szCs w:val="24"/>
                <w:lang w:val="lt-LT"/>
              </w:rPr>
              <w:t>-</w:t>
            </w:r>
            <w:r w:rsidR="008303F4"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503" w:type="dxa"/>
          </w:tcPr>
          <w:p w14:paraId="2AB1D76F" w14:textId="77777777" w:rsidR="0080326F" w:rsidRPr="0073565F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73565F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73565F" w14:paraId="1EFB53B0" w14:textId="77777777" w:rsidTr="00C40D0D">
        <w:tc>
          <w:tcPr>
            <w:tcW w:w="4820" w:type="dxa"/>
          </w:tcPr>
          <w:p w14:paraId="4B673EF5" w14:textId="77777777" w:rsidR="0080326F" w:rsidRPr="0073565F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73565F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73565F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73565F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73565F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73565F" w14:paraId="1478F7B1" w14:textId="77777777" w:rsidTr="00C40D0D">
        <w:tc>
          <w:tcPr>
            <w:tcW w:w="4820" w:type="dxa"/>
          </w:tcPr>
          <w:p w14:paraId="2AC64ECC" w14:textId="77777777" w:rsidR="0080326F" w:rsidRPr="0073565F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73565F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73565F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73565F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73565F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73565F" w14:paraId="743552DB" w14:textId="77777777" w:rsidTr="00C40D0D">
        <w:tc>
          <w:tcPr>
            <w:tcW w:w="4820" w:type="dxa"/>
          </w:tcPr>
          <w:p w14:paraId="7FC3069B" w14:textId="77777777" w:rsidR="0080326F" w:rsidRPr="0073565F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73565F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73565F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73565F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73565F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73565F" w:rsidRDefault="0080326F" w:rsidP="007F0B7F">
      <w:pPr>
        <w:jc w:val="both"/>
        <w:rPr>
          <w:lang w:val="lt-LT"/>
        </w:rPr>
      </w:pPr>
    </w:p>
    <w:p w14:paraId="0143F04C" w14:textId="77777777" w:rsidR="007615A7" w:rsidRPr="0073565F" w:rsidRDefault="007615A7" w:rsidP="007615A7">
      <w:pPr>
        <w:jc w:val="both"/>
        <w:rPr>
          <w:b/>
          <w:sz w:val="24"/>
          <w:szCs w:val="24"/>
          <w:lang w:val="lt-LT"/>
        </w:rPr>
      </w:pPr>
      <w:r w:rsidRPr="0073565F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73565F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6025077" w:rsidR="007615A7" w:rsidRPr="0073565F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73565F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73565F" w:rsidRPr="0073565F">
        <w:rPr>
          <w:sz w:val="24"/>
          <w:szCs w:val="24"/>
          <w:shd w:val="clear" w:color="auto" w:fill="FFFFFF"/>
          <w:lang w:val="lt-LT"/>
        </w:rPr>
        <w:t>Duomenų saugyklos ir SAN tinklo palaikymas</w:t>
      </w:r>
      <w:r w:rsidRPr="0073565F">
        <w:rPr>
          <w:rFonts w:eastAsia="SimSun"/>
          <w:sz w:val="24"/>
          <w:szCs w:val="24"/>
          <w:lang w:val="lt-LT"/>
        </w:rPr>
        <w:t>“</w:t>
      </w:r>
      <w:r w:rsidRPr="0073565F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73565F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73565F" w14:paraId="05AE3220" w14:textId="77777777" w:rsidTr="00386876">
        <w:tc>
          <w:tcPr>
            <w:tcW w:w="2972" w:type="dxa"/>
          </w:tcPr>
          <w:p w14:paraId="6D8D576B" w14:textId="77777777" w:rsidR="007615A7" w:rsidRPr="0073565F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73565F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8F56FEC" w:rsidR="007615A7" w:rsidRPr="0073565F" w:rsidRDefault="0073565F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73565F">
              <w:rPr>
                <w:sz w:val="24"/>
                <w:szCs w:val="24"/>
                <w:shd w:val="clear" w:color="auto" w:fill="FFFFFF"/>
                <w:lang w:val="lt-LT"/>
              </w:rPr>
              <w:t>Duomenų saugyklos ir SAN tinklo palaikymas</w:t>
            </w:r>
            <w:r w:rsidR="00FE44BD" w:rsidRPr="0073565F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73565F">
              <w:rPr>
                <w:sz w:val="24"/>
                <w:szCs w:val="24"/>
                <w:lang w:val="lt-LT" w:eastAsia="lt-LT"/>
              </w:rPr>
              <w:t xml:space="preserve">Perkamų </w:t>
            </w:r>
            <w:r w:rsidRPr="0073565F">
              <w:rPr>
                <w:sz w:val="24"/>
                <w:szCs w:val="24"/>
                <w:lang w:val="lt-LT" w:eastAsia="lt-LT"/>
              </w:rPr>
              <w:t>prekių</w:t>
            </w:r>
            <w:r w:rsidR="00FD5D5E" w:rsidRPr="0073565F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73565F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73565F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73565F" w14:paraId="748A628D" w14:textId="77777777" w:rsidTr="00386876">
        <w:tc>
          <w:tcPr>
            <w:tcW w:w="2972" w:type="dxa"/>
          </w:tcPr>
          <w:p w14:paraId="06C5A62F" w14:textId="77777777" w:rsidR="007615A7" w:rsidRPr="0073565F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73565F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C45BF51" w:rsidR="00B816FF" w:rsidRPr="0073565F" w:rsidRDefault="0073565F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3565F">
              <w:rPr>
                <w:sz w:val="24"/>
                <w:szCs w:val="24"/>
                <w:shd w:val="clear" w:color="auto" w:fill="FFFFFF"/>
                <w:lang w:val="lt-LT"/>
              </w:rPr>
              <w:t>48800000-6 Informacinės sistemos ir serveriai (Prekės)</w:t>
            </w:r>
          </w:p>
        </w:tc>
      </w:tr>
      <w:tr w:rsidR="007615A7" w:rsidRPr="0073565F" w14:paraId="4CA348AB" w14:textId="77777777" w:rsidTr="00386876">
        <w:tc>
          <w:tcPr>
            <w:tcW w:w="2972" w:type="dxa"/>
          </w:tcPr>
          <w:p w14:paraId="7BF3A132" w14:textId="77777777" w:rsidR="007615A7" w:rsidRPr="0073565F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73565F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1D262E38" w:rsidR="007615A7" w:rsidRPr="0073565F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3565F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8303F4"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Pr="0073565F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73565F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perkančioji organizacija galėtų įsigyti geriausiai jos poreikius atitinkančias </w:t>
            </w:r>
            <w:r w:rsidR="0073565F" w:rsidRPr="0073565F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prekes.</w:t>
            </w:r>
          </w:p>
        </w:tc>
      </w:tr>
      <w:tr w:rsidR="007615A7" w:rsidRPr="0073565F" w14:paraId="13324A1C" w14:textId="77777777" w:rsidTr="00386876">
        <w:tc>
          <w:tcPr>
            <w:tcW w:w="2972" w:type="dxa"/>
          </w:tcPr>
          <w:p w14:paraId="208574A2" w14:textId="7F1CC287" w:rsidR="007615A7" w:rsidRPr="0073565F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73565F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73565F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73565F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0927941" w:rsidR="007615A7" w:rsidRPr="0073565F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73565F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73565F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73565F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73565F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3565F" w:rsidRPr="0073565F">
              <w:rPr>
                <w:b/>
                <w:bCs/>
                <w:sz w:val="24"/>
                <w:szCs w:val="24"/>
                <w:lang w:val="lt-LT"/>
              </w:rPr>
              <w:t xml:space="preserve">rugsėjo </w:t>
            </w:r>
            <w:r w:rsidR="00D74968">
              <w:rPr>
                <w:b/>
                <w:bCs/>
                <w:sz w:val="24"/>
                <w:szCs w:val="24"/>
                <w:lang w:val="lt-LT"/>
              </w:rPr>
              <w:t>23</w:t>
            </w:r>
            <w:r w:rsidRPr="0073565F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8303F4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73565F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8303F4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73565F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73565F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73565F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73565F">
              <w:rPr>
                <w:sz w:val="24"/>
                <w:szCs w:val="24"/>
                <w:lang w:val="lt-LT"/>
              </w:rPr>
              <w:t xml:space="preserve"> priemonėmis</w:t>
            </w:r>
            <w:r w:rsidRPr="0073565F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73565F" w:rsidRDefault="007615A7" w:rsidP="007F0B7F">
      <w:pPr>
        <w:jc w:val="both"/>
        <w:rPr>
          <w:lang w:val="lt-LT"/>
        </w:rPr>
      </w:pPr>
    </w:p>
    <w:sectPr w:rsidR="007615A7" w:rsidRPr="0073565F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9296" w14:textId="77777777" w:rsidR="000848BA" w:rsidRDefault="000848BA">
      <w:r>
        <w:separator/>
      </w:r>
    </w:p>
  </w:endnote>
  <w:endnote w:type="continuationSeparator" w:id="0">
    <w:p w14:paraId="3FF58A13" w14:textId="77777777" w:rsidR="000848BA" w:rsidRDefault="0008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8AA1" w14:textId="77777777" w:rsidR="000848BA" w:rsidRDefault="000848BA">
      <w:r>
        <w:separator/>
      </w:r>
    </w:p>
  </w:footnote>
  <w:footnote w:type="continuationSeparator" w:id="0">
    <w:p w14:paraId="5A6DE405" w14:textId="77777777" w:rsidR="000848BA" w:rsidRDefault="0008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48BA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16E4F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6591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0E1C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565F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03F4"/>
    <w:rsid w:val="0084020E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74968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D2DFC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0552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0ABB"/>
    <w:rsid w:val="00F449F4"/>
    <w:rsid w:val="00F46014"/>
    <w:rsid w:val="00F5322A"/>
    <w:rsid w:val="00F54018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2025-09-16T05:51:00Z</dcterms:created>
  <dcterms:modified xsi:type="dcterms:W3CDTF">2025-09-16T05:59:00Z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