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6404" w14:textId="77777777" w:rsidR="00CC3BB7" w:rsidRPr="00C06F29" w:rsidRDefault="00CC3BB7" w:rsidP="00AC7F0E">
      <w:pPr>
        <w:spacing w:after="0" w:line="240" w:lineRule="auto"/>
        <w:jc w:val="right"/>
        <w:rPr>
          <w:rFonts w:ascii="Times New Roman" w:hAnsi="Times New Roman" w:cs="Times New Roman"/>
          <w:sz w:val="24"/>
          <w:szCs w:val="24"/>
        </w:rPr>
      </w:pPr>
      <w:r w:rsidRPr="00C06F29">
        <w:rPr>
          <w:rFonts w:ascii="Times New Roman" w:hAnsi="Times New Roman" w:cs="Times New Roman"/>
          <w:sz w:val="24"/>
          <w:szCs w:val="24"/>
        </w:rPr>
        <w:t xml:space="preserve">Pirkimo sąlygų </w:t>
      </w:r>
    </w:p>
    <w:p w14:paraId="0C5CE2CC" w14:textId="72D4ADE6" w:rsidR="000923DC" w:rsidRDefault="00122A00" w:rsidP="00AC7F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00CC3BB7" w:rsidRPr="00C06F29">
        <w:rPr>
          <w:rFonts w:ascii="Times New Roman" w:hAnsi="Times New Roman" w:cs="Times New Roman"/>
          <w:sz w:val="24"/>
          <w:szCs w:val="24"/>
        </w:rPr>
        <w:t xml:space="preserve"> priedas</w:t>
      </w:r>
    </w:p>
    <w:p w14:paraId="69CFD761" w14:textId="77777777" w:rsidR="00F80C9C" w:rsidRPr="00C06F29" w:rsidRDefault="00F80C9C" w:rsidP="00AC7F0E">
      <w:pPr>
        <w:spacing w:after="0" w:line="240" w:lineRule="auto"/>
        <w:jc w:val="right"/>
        <w:rPr>
          <w:rFonts w:ascii="Times New Roman" w:hAnsi="Times New Roman" w:cs="Times New Roman"/>
          <w:sz w:val="24"/>
          <w:szCs w:val="24"/>
        </w:rPr>
      </w:pPr>
    </w:p>
    <w:p w14:paraId="62755684" w14:textId="7F7AB396" w:rsidR="00C77F11" w:rsidRDefault="00402EB3" w:rsidP="00AC7F0E">
      <w:pPr>
        <w:pStyle w:val="Stilius5"/>
        <w:outlineLvl w:val="0"/>
      </w:pPr>
      <w:bookmarkStart w:id="0" w:name="_Hlk122679922"/>
      <w:r w:rsidRPr="003E279C">
        <w:t xml:space="preserve">VŠĮ KAZLŲ RŪDOS PIRMINĖS SVEIKATOS PRIEŽIŪROS CENTRO PASTATO VIDAUS PATALPŲ (I LYGIO) PAPRASTOJO REMONTO </w:t>
      </w:r>
      <w:r w:rsidR="00C12472" w:rsidRPr="00C12472">
        <w:t>DARB</w:t>
      </w:r>
      <w:r w:rsidR="00C12472">
        <w:t>Ų</w:t>
      </w:r>
      <w:r w:rsidR="00C12472" w:rsidRPr="00C12472">
        <w:t xml:space="preserve"> </w:t>
      </w:r>
      <w:r w:rsidR="00C77F11" w:rsidRPr="006F48F8">
        <w:t>SUTARTI</w:t>
      </w:r>
      <w:r w:rsidR="007A6C15">
        <w:t>ES PROJEKTAS</w:t>
      </w:r>
    </w:p>
    <w:p w14:paraId="2A4AE718" w14:textId="49584462"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xml:space="preserve">)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1EBA011F" w14:textId="2AC1AC84" w:rsidR="003E279C" w:rsidRDefault="00711424" w:rsidP="00655F12">
      <w:pPr>
        <w:pStyle w:val="ListParagraph"/>
        <w:numPr>
          <w:ilvl w:val="0"/>
          <w:numId w:val="4"/>
        </w:numPr>
        <w:tabs>
          <w:tab w:val="left" w:pos="993"/>
        </w:tabs>
        <w:spacing w:after="0" w:line="240" w:lineRule="auto"/>
        <w:ind w:left="0" w:firstLine="709"/>
        <w:jc w:val="both"/>
        <w:rPr>
          <w:szCs w:val="24"/>
        </w:rPr>
      </w:pPr>
      <w:r w:rsidRPr="00C12472">
        <w:rPr>
          <w:szCs w:val="24"/>
        </w:rPr>
        <w:t xml:space="preserve">Pirkimo objektas – </w:t>
      </w:r>
      <w:r w:rsidR="003E279C" w:rsidRPr="003E279C">
        <w:rPr>
          <w:szCs w:val="24"/>
        </w:rPr>
        <w:t>VšĮ Kazlų Rūdos pirminės sveikatos priežiūros centro pastato vidaus patalpų (</w:t>
      </w:r>
      <w:r w:rsidR="00930CBA">
        <w:rPr>
          <w:szCs w:val="24"/>
        </w:rPr>
        <w:t>I</w:t>
      </w:r>
      <w:r w:rsidR="003E279C" w:rsidRPr="003E279C">
        <w:rPr>
          <w:szCs w:val="24"/>
        </w:rPr>
        <w:t xml:space="preserve"> lygio) paprastojo remonto darbai</w:t>
      </w:r>
      <w:r w:rsidR="00ED4FBE">
        <w:rPr>
          <w:szCs w:val="24"/>
        </w:rPr>
        <w:t>, įskaitant paprastojo remonto aprašo parengimą</w:t>
      </w:r>
      <w:r w:rsidR="00860234" w:rsidRPr="00C12472">
        <w:rPr>
          <w:szCs w:val="24"/>
        </w:rPr>
        <w:t>.</w:t>
      </w:r>
      <w:r w:rsidRPr="00C12472">
        <w:rPr>
          <w:szCs w:val="24"/>
        </w:rPr>
        <w:t xml:space="preserve"> </w:t>
      </w:r>
      <w:r w:rsidR="00860234" w:rsidRPr="00C12472">
        <w:rPr>
          <w:szCs w:val="24"/>
        </w:rPr>
        <w:t>Statinio statybos rūš</w:t>
      </w:r>
      <w:r w:rsidR="003E279C">
        <w:rPr>
          <w:szCs w:val="24"/>
        </w:rPr>
        <w:t>is</w:t>
      </w:r>
      <w:r w:rsidR="00860234" w:rsidRPr="00C12472">
        <w:rPr>
          <w:szCs w:val="24"/>
        </w:rPr>
        <w:t xml:space="preserve">: </w:t>
      </w:r>
      <w:r w:rsidR="00A70468">
        <w:rPr>
          <w:szCs w:val="24"/>
        </w:rPr>
        <w:t>paprastasis</w:t>
      </w:r>
      <w:r w:rsidR="00860234" w:rsidRPr="00C12472">
        <w:rPr>
          <w:szCs w:val="24"/>
        </w:rPr>
        <w:t xml:space="preserve"> remontas. </w:t>
      </w:r>
    </w:p>
    <w:p w14:paraId="6540C301" w14:textId="51B7B523" w:rsidR="00711424" w:rsidRPr="002F60D6" w:rsidRDefault="002F60D6" w:rsidP="008C69CE">
      <w:pPr>
        <w:pStyle w:val="ListParagraph"/>
        <w:numPr>
          <w:ilvl w:val="0"/>
          <w:numId w:val="4"/>
        </w:numPr>
        <w:tabs>
          <w:tab w:val="left" w:pos="993"/>
        </w:tabs>
        <w:spacing w:after="0" w:line="240" w:lineRule="auto"/>
        <w:ind w:left="0" w:firstLine="709"/>
        <w:jc w:val="both"/>
        <w:rPr>
          <w:szCs w:val="24"/>
        </w:rPr>
      </w:pPr>
      <w:r w:rsidRPr="002F60D6">
        <w:rPr>
          <w:szCs w:val="24"/>
        </w:rPr>
        <w:t>Objektas: Negyvenamasis visuomeninės gydymo paskirties pastatas. Statinio statybos rūšis: paprastasis remontas. Statinio geografinė vieta: Vytauto g. 45, Kazlų Rūda, Kazlų Rūdos sav</w:t>
      </w:r>
      <w:r w:rsidR="00C12472" w:rsidRPr="002F60D6">
        <w:rPr>
          <w:szCs w:val="24"/>
        </w:rPr>
        <w:t xml:space="preserve">. </w:t>
      </w:r>
      <w:r w:rsidR="00711424" w:rsidRPr="002F60D6">
        <w:rPr>
          <w:szCs w:val="24"/>
        </w:rPr>
        <w:t>Pirkimo objektas apibūdintas ir reikalavimai jam nustatyti</w:t>
      </w:r>
      <w:r w:rsidR="003E279C" w:rsidRPr="002F60D6">
        <w:rPr>
          <w:szCs w:val="24"/>
        </w:rPr>
        <w:t xml:space="preserve"> </w:t>
      </w:r>
      <w:r w:rsidR="00711424" w:rsidRPr="002F60D6">
        <w:rPr>
          <w:szCs w:val="24"/>
        </w:rPr>
        <w:t xml:space="preserve">techninėje </w:t>
      </w:r>
      <w:bookmarkStart w:id="1" w:name="_Hlk128731854"/>
      <w:r w:rsidR="00711424" w:rsidRPr="002F60D6">
        <w:rPr>
          <w:szCs w:val="24"/>
        </w:rPr>
        <w:t xml:space="preserve">užduotyje </w:t>
      </w:r>
      <w:bookmarkEnd w:id="1"/>
      <w:r w:rsidR="00711424" w:rsidRPr="002F60D6">
        <w:rPr>
          <w:szCs w:val="24"/>
        </w:rPr>
        <w:t xml:space="preserve">(pridedama, </w:t>
      </w:r>
      <w:r w:rsidR="000D45B5" w:rsidRPr="002F60D6">
        <w:rPr>
          <w:szCs w:val="24"/>
        </w:rPr>
        <w:t>3</w:t>
      </w:r>
      <w:r w:rsidR="00711424" w:rsidRPr="002F60D6">
        <w:rPr>
          <w:szCs w:val="24"/>
        </w:rPr>
        <w:t xml:space="preserve"> priedas)</w:t>
      </w:r>
      <w:r w:rsidR="00C12472" w:rsidRPr="002F60D6">
        <w:rPr>
          <w:szCs w:val="24"/>
        </w:rPr>
        <w:t xml:space="preserve">. </w:t>
      </w:r>
      <w:r w:rsidR="00711424" w:rsidRPr="002F60D6">
        <w:rPr>
          <w:szCs w:val="24"/>
        </w:rPr>
        <w:t xml:space="preserve">Darbų kiekius ir apimtis </w:t>
      </w:r>
      <w:r w:rsidR="000F3687" w:rsidRPr="002F60D6">
        <w:rPr>
          <w:szCs w:val="24"/>
        </w:rPr>
        <w:t>Rangovas</w:t>
      </w:r>
      <w:r w:rsidR="00711424" w:rsidRPr="002F60D6">
        <w:rPr>
          <w:szCs w:val="24"/>
        </w:rPr>
        <w:t xml:space="preserve"> gali pasitikrinti vietoje.</w:t>
      </w:r>
    </w:p>
    <w:p w14:paraId="0CA56BF1" w14:textId="52A72830" w:rsidR="008C69CE" w:rsidRPr="008C69CE" w:rsidRDefault="008C69CE" w:rsidP="008C69CE">
      <w:pPr>
        <w:pStyle w:val="ListParagraph"/>
        <w:numPr>
          <w:ilvl w:val="0"/>
          <w:numId w:val="4"/>
        </w:numPr>
        <w:tabs>
          <w:tab w:val="left" w:pos="993"/>
        </w:tabs>
        <w:spacing w:after="0" w:line="240" w:lineRule="auto"/>
        <w:ind w:left="0" w:firstLine="709"/>
        <w:jc w:val="both"/>
        <w:rPr>
          <w:szCs w:val="24"/>
        </w:rPr>
      </w:pPr>
      <w:r w:rsidRPr="008C69CE">
        <w:rPr>
          <w:szCs w:val="24"/>
        </w:rPr>
        <w:t>Darbams atlikti turi būti naudojamos naujos, nenaudotos ir sertifikuotos medžiagos, gaminiai ir konstrukcijos, kaip nustatyta Lietuvos Respublikos statybos įstatyme ir kituose poįstatyminiuose aktuose. 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2B150657" w14:textId="04D6809E" w:rsidR="008C5C6C" w:rsidRPr="008C5C6C" w:rsidRDefault="008C5C6C" w:rsidP="008C69CE">
      <w:pPr>
        <w:pStyle w:val="ListParagraph"/>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00A70468" w:rsidRPr="004939D6">
        <w:rPr>
          <w:rFonts w:cstheme="minorHAnsi"/>
        </w:rPr>
        <w:t xml:space="preserve">4 </w:t>
      </w:r>
      <w:r w:rsidR="00A70468" w:rsidRPr="001650EA">
        <w:rPr>
          <w:rFonts w:cstheme="minorHAnsi"/>
        </w:rPr>
        <w:t xml:space="preserve">punkto </w:t>
      </w:r>
      <w:r w:rsidR="00A70468" w:rsidRPr="001650EA">
        <w:t>4.3.</w:t>
      </w:r>
      <w:r w:rsidR="00A70468" w:rsidRPr="001650EA">
        <w:rPr>
          <w:i/>
        </w:rPr>
        <w:t xml:space="preserve"> </w:t>
      </w:r>
      <w:r w:rsidR="00A70468" w:rsidRPr="001650EA">
        <w:t xml:space="preserve"> </w:t>
      </w:r>
      <w:r w:rsidR="00A70468" w:rsidRPr="004939D6">
        <w:t>papunk</w:t>
      </w:r>
      <w:r w:rsidR="00A70468">
        <w:t>tį</w:t>
      </w:r>
      <w:r w:rsidRPr="008C5C6C">
        <w:rPr>
          <w:szCs w:val="24"/>
        </w:rPr>
        <w:t>, kuri</w:t>
      </w:r>
      <w:r w:rsidR="00C12472">
        <w:rPr>
          <w:szCs w:val="24"/>
        </w:rPr>
        <w:t>ame</w:t>
      </w:r>
      <w:r w:rsidRPr="008C5C6C">
        <w:rPr>
          <w:szCs w:val="24"/>
        </w:rPr>
        <w:t xml:space="preserve"> taikomas aplinkos apsaugos priemonių įgyvendinimas.</w:t>
      </w: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14238A43" w:rsidR="0006733C" w:rsidRPr="009926FD"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Layout w:type="fixed"/>
        <w:tblLook w:val="04A0" w:firstRow="1" w:lastRow="0" w:firstColumn="1" w:lastColumn="0" w:noHBand="0" w:noVBand="1"/>
      </w:tblPr>
      <w:tblGrid>
        <w:gridCol w:w="644"/>
        <w:gridCol w:w="5156"/>
        <w:gridCol w:w="1194"/>
        <w:gridCol w:w="1275"/>
        <w:gridCol w:w="1276"/>
      </w:tblGrid>
      <w:tr w:rsidR="003E279C" w:rsidRPr="003E279C" w14:paraId="58AB08FA" w14:textId="77777777" w:rsidTr="003E279C">
        <w:trPr>
          <w:trHeight w:val="399"/>
        </w:trPr>
        <w:tc>
          <w:tcPr>
            <w:tcW w:w="644" w:type="dxa"/>
            <w:tcBorders>
              <w:top w:val="single" w:sz="4" w:space="0" w:color="auto"/>
              <w:left w:val="single" w:sz="4" w:space="0" w:color="auto"/>
              <w:bottom w:val="single" w:sz="4" w:space="0" w:color="auto"/>
              <w:right w:val="nil"/>
            </w:tcBorders>
            <w:hideMark/>
          </w:tcPr>
          <w:p w14:paraId="29E1CA20"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Eil.</w:t>
            </w:r>
          </w:p>
          <w:p w14:paraId="5613EB97" w14:textId="77777777" w:rsidR="003E279C" w:rsidRPr="003E279C" w:rsidRDefault="003E279C" w:rsidP="003E279C">
            <w:pPr>
              <w:widowControl w:val="0"/>
              <w:autoSpaceDE w:val="0"/>
              <w:autoSpaceDN w:val="0"/>
              <w:adjustRightInd w:val="0"/>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Nr.</w:t>
            </w:r>
          </w:p>
        </w:tc>
        <w:tc>
          <w:tcPr>
            <w:tcW w:w="5156" w:type="dxa"/>
            <w:tcBorders>
              <w:top w:val="single" w:sz="4" w:space="0" w:color="auto"/>
              <w:left w:val="single" w:sz="2" w:space="0" w:color="000000"/>
              <w:bottom w:val="single" w:sz="4" w:space="0" w:color="auto"/>
              <w:right w:val="nil"/>
            </w:tcBorders>
            <w:hideMark/>
          </w:tcPr>
          <w:p w14:paraId="5541E203"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5B8864FB" w14:textId="77777777" w:rsidR="003E279C" w:rsidRPr="003E279C" w:rsidRDefault="003E279C" w:rsidP="003E279C">
            <w:pPr>
              <w:spacing w:after="0" w:line="240" w:lineRule="auto"/>
              <w:rPr>
                <w:rFonts w:ascii="Times New Roman" w:hAnsi="Times New Roman" w:cs="Times New Roman"/>
                <w:sz w:val="24"/>
                <w:szCs w:val="32"/>
              </w:rPr>
            </w:pPr>
            <w:r w:rsidRPr="003E279C">
              <w:rPr>
                <w:rFonts w:ascii="Times New Roman" w:hAnsi="Times New Roman" w:cs="Times New Roman"/>
                <w:sz w:val="24"/>
                <w:szCs w:val="32"/>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1A96CD7F" w14:textId="77777777" w:rsidR="003E279C" w:rsidRPr="003E279C" w:rsidRDefault="003E279C" w:rsidP="003E279C">
            <w:pPr>
              <w:spacing w:after="0" w:line="240" w:lineRule="auto"/>
              <w:rPr>
                <w:rFonts w:ascii="Times New Roman" w:hAnsi="Times New Roman" w:cs="Times New Roman"/>
                <w:sz w:val="24"/>
                <w:szCs w:val="32"/>
              </w:rPr>
            </w:pPr>
            <w:r w:rsidRPr="003E279C">
              <w:rPr>
                <w:rFonts w:ascii="Times New Roman" w:hAnsi="Times New Roman" w:cs="Times New Roman"/>
                <w:sz w:val="24"/>
                <w:szCs w:val="32"/>
              </w:rPr>
              <w:t>PVM, EUR</w:t>
            </w:r>
          </w:p>
        </w:tc>
        <w:tc>
          <w:tcPr>
            <w:tcW w:w="1276" w:type="dxa"/>
            <w:tcBorders>
              <w:top w:val="single" w:sz="4" w:space="0" w:color="auto"/>
              <w:left w:val="single" w:sz="2" w:space="0" w:color="000000"/>
              <w:bottom w:val="single" w:sz="4" w:space="0" w:color="auto"/>
              <w:right w:val="single" w:sz="2" w:space="0" w:color="000000"/>
            </w:tcBorders>
            <w:hideMark/>
          </w:tcPr>
          <w:p w14:paraId="26565296" w14:textId="77777777" w:rsidR="003E279C" w:rsidRPr="003E279C" w:rsidRDefault="003E279C" w:rsidP="003E279C">
            <w:pPr>
              <w:spacing w:after="0" w:line="240" w:lineRule="auto"/>
              <w:rPr>
                <w:rFonts w:ascii="Times New Roman" w:hAnsi="Times New Roman" w:cs="Times New Roman"/>
                <w:sz w:val="24"/>
                <w:szCs w:val="32"/>
              </w:rPr>
            </w:pPr>
            <w:r w:rsidRPr="003E279C">
              <w:rPr>
                <w:rFonts w:ascii="Times New Roman" w:hAnsi="Times New Roman" w:cs="Times New Roman"/>
                <w:sz w:val="24"/>
                <w:szCs w:val="32"/>
              </w:rPr>
              <w:t>Kaina, EUR su PVM</w:t>
            </w:r>
          </w:p>
        </w:tc>
      </w:tr>
      <w:tr w:rsidR="003E279C" w:rsidRPr="003E279C" w14:paraId="553D2286" w14:textId="77777777" w:rsidTr="003E279C">
        <w:trPr>
          <w:trHeight w:val="399"/>
        </w:trPr>
        <w:tc>
          <w:tcPr>
            <w:tcW w:w="644" w:type="dxa"/>
            <w:tcBorders>
              <w:top w:val="single" w:sz="4" w:space="0" w:color="auto"/>
              <w:left w:val="single" w:sz="4" w:space="0" w:color="auto"/>
              <w:bottom w:val="single" w:sz="4" w:space="0" w:color="auto"/>
              <w:right w:val="nil"/>
            </w:tcBorders>
          </w:tcPr>
          <w:p w14:paraId="34843969"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1.</w:t>
            </w:r>
          </w:p>
        </w:tc>
        <w:tc>
          <w:tcPr>
            <w:tcW w:w="5156" w:type="dxa"/>
            <w:tcBorders>
              <w:top w:val="single" w:sz="4" w:space="0" w:color="auto"/>
              <w:left w:val="single" w:sz="2" w:space="0" w:color="000000"/>
              <w:bottom w:val="single" w:sz="4" w:space="0" w:color="auto"/>
              <w:right w:val="nil"/>
            </w:tcBorders>
          </w:tcPr>
          <w:p w14:paraId="4F9B3BC6"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1150F17A" w14:textId="77777777" w:rsidR="003E279C" w:rsidRPr="003E279C" w:rsidRDefault="003E279C" w:rsidP="003E279C">
            <w:pPr>
              <w:spacing w:after="0" w:line="240" w:lineRule="auto"/>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694C80ED" w14:textId="77777777" w:rsidR="003E279C" w:rsidRPr="003E279C" w:rsidRDefault="003E279C" w:rsidP="003E279C">
            <w:pPr>
              <w:spacing w:after="0" w:line="240" w:lineRule="auto"/>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36FAF95C" w14:textId="77777777" w:rsidR="003E279C" w:rsidRPr="003E279C" w:rsidRDefault="003E279C" w:rsidP="003E279C">
            <w:pPr>
              <w:spacing w:after="0" w:line="240" w:lineRule="auto"/>
              <w:rPr>
                <w:rFonts w:ascii="Times New Roman" w:hAnsi="Times New Roman" w:cs="Times New Roman"/>
                <w:sz w:val="24"/>
                <w:szCs w:val="32"/>
              </w:rPr>
            </w:pPr>
          </w:p>
        </w:tc>
      </w:tr>
      <w:tr w:rsidR="003E279C" w:rsidRPr="003E279C" w14:paraId="7F6AABF2" w14:textId="77777777" w:rsidTr="003E279C">
        <w:trPr>
          <w:trHeight w:val="391"/>
        </w:trPr>
        <w:tc>
          <w:tcPr>
            <w:tcW w:w="644" w:type="dxa"/>
            <w:tcBorders>
              <w:top w:val="single" w:sz="4" w:space="0" w:color="auto"/>
              <w:left w:val="single" w:sz="4" w:space="0" w:color="auto"/>
              <w:bottom w:val="single" w:sz="4" w:space="0" w:color="auto"/>
              <w:right w:val="nil"/>
            </w:tcBorders>
          </w:tcPr>
          <w:p w14:paraId="2562624C"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2.</w:t>
            </w:r>
          </w:p>
        </w:tc>
        <w:tc>
          <w:tcPr>
            <w:tcW w:w="5156" w:type="dxa"/>
            <w:tcBorders>
              <w:top w:val="single" w:sz="4" w:space="0" w:color="auto"/>
              <w:left w:val="single" w:sz="2" w:space="0" w:color="000000"/>
              <w:bottom w:val="single" w:sz="4" w:space="0" w:color="auto"/>
              <w:right w:val="nil"/>
            </w:tcBorders>
          </w:tcPr>
          <w:p w14:paraId="4A61BB80" w14:textId="6303FD92"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color w:val="000000"/>
                <w:sz w:val="24"/>
                <w:szCs w:val="32"/>
              </w:rPr>
              <w:t>VšĮ Kazlų Rūdos pirminės sveikatos priežiūros centro pastato vidaus patalpų (</w:t>
            </w:r>
            <w:r w:rsidR="00930CBA">
              <w:rPr>
                <w:rFonts w:ascii="Times New Roman" w:hAnsi="Times New Roman" w:cs="Times New Roman"/>
                <w:color w:val="000000"/>
                <w:sz w:val="24"/>
                <w:szCs w:val="32"/>
              </w:rPr>
              <w:t>I</w:t>
            </w:r>
            <w:r w:rsidRPr="003E279C">
              <w:rPr>
                <w:rFonts w:ascii="Times New Roman" w:hAnsi="Times New Roman" w:cs="Times New Roman"/>
                <w:color w:val="000000"/>
                <w:sz w:val="24"/>
                <w:szCs w:val="32"/>
              </w:rPr>
              <w:t xml:space="preserve"> lygio) paprastojo remonto darbai</w:t>
            </w:r>
          </w:p>
        </w:tc>
        <w:tc>
          <w:tcPr>
            <w:tcW w:w="1194" w:type="dxa"/>
            <w:tcBorders>
              <w:top w:val="single" w:sz="4" w:space="0" w:color="auto"/>
              <w:left w:val="single" w:sz="2" w:space="0" w:color="000000"/>
              <w:bottom w:val="single" w:sz="4" w:space="0" w:color="auto"/>
              <w:right w:val="single" w:sz="4" w:space="0" w:color="auto"/>
            </w:tcBorders>
          </w:tcPr>
          <w:p w14:paraId="2262F8B1" w14:textId="77777777" w:rsidR="003E279C" w:rsidRPr="003E279C" w:rsidRDefault="003E279C" w:rsidP="003E279C">
            <w:pPr>
              <w:spacing w:after="0" w:line="240" w:lineRule="auto"/>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49EB53F3" w14:textId="77777777" w:rsidR="003E279C" w:rsidRPr="003E279C" w:rsidRDefault="003E279C" w:rsidP="003E279C">
            <w:pPr>
              <w:spacing w:after="0" w:line="240" w:lineRule="auto"/>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64006D36" w14:textId="77777777" w:rsidR="003E279C" w:rsidRPr="003E279C" w:rsidRDefault="003E279C" w:rsidP="003E279C">
            <w:pPr>
              <w:spacing w:after="0" w:line="240" w:lineRule="auto"/>
              <w:jc w:val="both"/>
              <w:rPr>
                <w:rFonts w:ascii="Times New Roman" w:hAnsi="Times New Roman" w:cs="Times New Roman"/>
                <w:sz w:val="24"/>
                <w:szCs w:val="32"/>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lastRenderedPageBreak/>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C38C8E3" w14:textId="681640D0"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įtrauktas visas už Darbų atlikimą numatytas užmokestis ir Rangovas neturi teisės reikalauti padengti jokių išlaidų, viršijančių Darbų kainą, </w:t>
      </w:r>
      <w:r w:rsidRPr="00AF18EC">
        <w:rPr>
          <w:szCs w:val="24"/>
        </w:rPr>
        <w:t xml:space="preserve">nurodytą </w:t>
      </w:r>
      <w:r w:rsidR="008C5C6C">
        <w:rPr>
          <w:szCs w:val="24"/>
        </w:rPr>
        <w:t>5</w:t>
      </w:r>
      <w:r w:rsidR="00A90C09" w:rsidRPr="00AF18EC">
        <w:rPr>
          <w:szCs w:val="24"/>
        </w:rPr>
        <w:t xml:space="preserve"> </w:t>
      </w:r>
      <w:r w:rsidRPr="00AF18EC">
        <w:rPr>
          <w:szCs w:val="24"/>
        </w:rPr>
        <w:t>punkte.</w:t>
      </w:r>
    </w:p>
    <w:p w14:paraId="72B5F961" w14:textId="77777777" w:rsidR="00D524B2"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C456083"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gali būti peržiūrima dėl kainų lygio pokyčio bet kurios iš Šalių rašytiniu prašymu. Peržiūros momentas yra Šalies prašymo kitai Šaliai peržiūrėti Sutarties kainą gavimo diena.</w:t>
      </w:r>
    </w:p>
    <w:p w14:paraId="6727D26B"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Gali būti perskaičiuojamos Rangovui mokėtinos sumos tik už Statybos darbus, o už kitus, nei Statybos darbai, Darbus (Darbo projekto parengimą ir pan.) mokėtinos sumos negali būti perskaičiuojamos.</w:t>
      </w:r>
      <w:bookmarkStart w:id="2" w:name="_18vjpp8" w:colFirst="0" w:colLast="0"/>
      <w:bookmarkStart w:id="3" w:name="_Ref88653909"/>
      <w:bookmarkEnd w:id="2"/>
    </w:p>
    <w:p w14:paraId="236AE5F7"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Rangovui mokėtinos sumos už Statybos darbus gali būti perskaičiuojamos, jeigu Lietuvos Respublikos statistikos departamento (www.stat.gov.lt) kas mėnesį skelbiamo:</w:t>
      </w:r>
      <w:bookmarkEnd w:id="3"/>
      <w:r w:rsidRPr="00E301A5">
        <w:t xml:space="preserve"> </w:t>
      </w:r>
      <w:bookmarkStart w:id="4" w:name="_3sv78d1" w:colFirst="0" w:colLast="0"/>
      <w:bookmarkStart w:id="5" w:name="_Ref88653892"/>
      <w:bookmarkEnd w:id="4"/>
    </w:p>
    <w:p w14:paraId="57AFE5BD" w14:textId="77777777" w:rsidR="00D524B2" w:rsidRPr="00D524B2"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pastatų remonto sąnaudų elementų kainų indekso reikšmė pakinta daugiau kaip 0,05 per bet kurį Darbų vykdymo laikotarpį – tuo atveju, kai pagal Sutartį vykdomi pastato remonto darbai; arba</w:t>
      </w:r>
      <w:bookmarkEnd w:id="5"/>
    </w:p>
    <w:p w14:paraId="326EC43E" w14:textId="77777777" w:rsidR="00F52320" w:rsidRPr="00F52320"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 xml:space="preserve">statybos sąnaudų elementų kainų indekso, labiausiai atitinkančio Objekto rūšį, reikšmė pakinta daugiau kaip 0,05 per bet kurį Darbų vykdymo laikotarpį – visais kitais atvejais, negu nurodytasis </w:t>
      </w:r>
      <w:r w:rsidR="00F52320">
        <w:t>15.1</w:t>
      </w:r>
      <w:r w:rsidRPr="00E301A5">
        <w:t xml:space="preserve"> punkte.</w:t>
      </w:r>
    </w:p>
    <w:p w14:paraId="7C7BCA13"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Indeksai, nurodyti</w:t>
      </w:r>
      <w:r w:rsidR="00F52320">
        <w:t xml:space="preserve"> 15 </w:t>
      </w:r>
      <w:r w:rsidRPr="00E301A5">
        <w:t xml:space="preserve">punkte, toliau kiekvienas atskirai vadinami </w:t>
      </w:r>
      <w:r w:rsidRPr="00F52320">
        <w:rPr>
          <w:b/>
        </w:rPr>
        <w:t>Indeksu.</w:t>
      </w:r>
    </w:p>
    <w:p w14:paraId="5669DADA"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perskaičiuojama dėl Indekso pokyčio, pagal Sutartį neišpirktų Statybos darbų vertę padauginant iš Indekso pokyčio koeficiento, kuris apskaičiuojamas pagal toliau nurodytą formulę:</w:t>
      </w:r>
    </w:p>
    <w:p w14:paraId="0F70EA3B" w14:textId="77777777" w:rsidR="00F52320" w:rsidRDefault="00D524B2" w:rsidP="00F52320">
      <w:pPr>
        <w:pStyle w:val="ListParagraph"/>
        <w:tabs>
          <w:tab w:val="left" w:pos="709"/>
          <w:tab w:val="left" w:pos="993"/>
          <w:tab w:val="left" w:pos="1134"/>
        </w:tabs>
        <w:spacing w:after="0" w:line="240" w:lineRule="auto"/>
        <w:ind w:left="0" w:firstLine="709"/>
        <w:jc w:val="both"/>
        <w:rPr>
          <w:b/>
        </w:rPr>
      </w:pPr>
      <w:r w:rsidRPr="00F52320">
        <w:rPr>
          <w:b/>
        </w:rPr>
        <w:t xml:space="preserve">K = </w:t>
      </w:r>
      <w:proofErr w:type="spellStart"/>
      <w:r w:rsidRPr="00F52320">
        <w:rPr>
          <w:b/>
        </w:rPr>
        <w:t>IPb</w:t>
      </w:r>
      <w:proofErr w:type="spellEnd"/>
      <w:r w:rsidRPr="00F52320">
        <w:rPr>
          <w:b/>
        </w:rPr>
        <w:t xml:space="preserve"> / </w:t>
      </w:r>
      <w:proofErr w:type="spellStart"/>
      <w:r w:rsidRPr="00F52320">
        <w:rPr>
          <w:b/>
        </w:rPr>
        <w:t>IPr</w:t>
      </w:r>
      <w:proofErr w:type="spellEnd"/>
    </w:p>
    <w:p w14:paraId="2D7D5B42"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Kur:</w:t>
      </w:r>
      <w:r w:rsidRPr="00E301A5">
        <w:tab/>
      </w:r>
    </w:p>
    <w:p w14:paraId="1C41348A"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 – Indekso pokyčio koeficientas;</w:t>
      </w:r>
    </w:p>
    <w:p w14:paraId="3C64EBFC"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IPr</w:t>
      </w:r>
      <w:proofErr w:type="spellEnd"/>
      <w:r w:rsidRPr="00E301A5">
        <w:t xml:space="preserve"> – Indekso reikšmė laikotarpio pradžioje;</w:t>
      </w:r>
    </w:p>
    <w:p w14:paraId="03926AB0"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IPb</w:t>
      </w:r>
      <w:proofErr w:type="spellEnd"/>
      <w:r w:rsidRPr="00E301A5">
        <w:t xml:space="preserve"> – Indekso reikšmė laikotarpio pabaigoje;</w:t>
      </w:r>
    </w:p>
    <w:p w14:paraId="42210C21" w14:textId="77777777" w:rsidR="00F52320" w:rsidRDefault="00F52320" w:rsidP="00F52320">
      <w:pPr>
        <w:pStyle w:val="ListParagraph"/>
        <w:tabs>
          <w:tab w:val="left" w:pos="709"/>
          <w:tab w:val="left" w:pos="993"/>
          <w:tab w:val="left" w:pos="1134"/>
        </w:tabs>
        <w:spacing w:after="0" w:line="240" w:lineRule="auto"/>
        <w:ind w:left="0" w:firstLine="709"/>
        <w:jc w:val="both"/>
      </w:pPr>
    </w:p>
    <w:p w14:paraId="46A9D411"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Laikotarpis yra bet koks laikotarpis, kurio pradžia yra ne ankstesnė, negu pasiūlymų pateikimo Pirkime termino pabaigos diena, pabaiga ne vėlesnė, negu paskutiniojo Atliktų darbų akto pagal Sutartį sudarymo diena.</w:t>
      </w:r>
    </w:p>
    <w:p w14:paraId="036CA82A" w14:textId="76E9320A"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49CBCAA8" w14:textId="4A140863"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w:t>
      </w:r>
      <w:r w:rsidRPr="00E301A5">
        <w:lastRenderedPageBreak/>
        <w:t>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bookmarkStart w:id="6" w:name="_Hlk92369253"/>
      <w:r w:rsidR="00F52320">
        <w:t>.</w:t>
      </w:r>
    </w:p>
    <w:p w14:paraId="720938F8" w14:textId="4AD0E1CD"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Jeigu yra didelė tikimybė, jog statybos (remonto) sąnaudų elementų kainos gali smarkiai išaugti per trumpą laikotarpį, pirmosios peržiūros terminas netaikomas ir (arba) Sutarties kainos peržiūros dažnumas nėra ribojamas. </w:t>
      </w:r>
      <w:bookmarkEnd w:id="6"/>
    </w:p>
    <w:p w14:paraId="040CA4F4" w14:textId="58865AC5"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Vėlesnis kainų perskaičiavimas negali apimti laikotarpio, už kurį jau buvo atliktas perskaičiavimas. </w:t>
      </w:r>
    </w:p>
    <w:p w14:paraId="71F61814" w14:textId="7D92903C"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5A0F6A" w:rsidRPr="006042A6">
        <w:t xml:space="preserve"> </w:t>
      </w:r>
    </w:p>
    <w:p w14:paraId="545B2964"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FD7AF0">
        <w:t>Mokėjimai atliekami eurais tokia tvarka:</w:t>
      </w:r>
    </w:p>
    <w:p w14:paraId="0A809EB6"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69908815"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vykdant Sutartį, PVM sąskaitos faktūros, kreditiniai ir debetiniai dokumentai turi būti teikiami Lietuvos Respublikos viešųjų pirkimų įstatymo 22 straipsnio 3 dalyje nustatyta tvarka;</w:t>
      </w:r>
    </w:p>
    <w:p w14:paraId="48ABEA62"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 xml:space="preserve">Užsakovas už perkamus darbus Teikėjui sumoka mokėjimo pavedimu į Teikėjo PVM sąskaitoje faktūroje nurodytą banko sąskaitą. </w:t>
      </w:r>
    </w:p>
    <w:p w14:paraId="7DC0EDD2"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pasirašo pateiktus pažymą/-</w:t>
      </w:r>
      <w:proofErr w:type="spellStart"/>
      <w:r w:rsidRPr="00EF619A">
        <w:t>as</w:t>
      </w:r>
      <w:proofErr w:type="spellEnd"/>
      <w:r w:rsidRPr="00EF619A">
        <w:t xml:space="preserve"> apie atliktų darbų vertę ir / arba atliktų darbų aktą/-</w:t>
      </w:r>
      <w:proofErr w:type="spellStart"/>
      <w:r w:rsidRPr="00EF619A">
        <w:t>us</w:t>
      </w:r>
      <w:proofErr w:type="spellEnd"/>
      <w:r w:rsidRPr="00EF619A">
        <w:t xml:space="preserve"> arba pateikia motyvuotą atsisakymą juos pasirašyti, per 5 (penkias) darbo dienas nuo jų gavimo.</w:t>
      </w:r>
    </w:p>
    <w:p w14:paraId="5E17FEA4" w14:textId="00FFA262"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 xml:space="preserve">Jeigu Užsakovas per 5 (penkias) darbo dienas nepagrįstai nepasirašo Sutarties </w:t>
      </w:r>
      <w:r w:rsidR="00F94BB2">
        <w:t>24</w:t>
      </w:r>
      <w:r w:rsidRPr="00EF619A">
        <w:t xml:space="preserve"> punkte nurodytų dokumentų, šalys supranta, kad pateiktuose dokumentuose nurodyta darbų dalis suteikta, ir Rangovas turi teisę reikalauti, kad Užsakovas sumokėtų joje nurodytą kainos dalį.</w:t>
      </w:r>
    </w:p>
    <w:p w14:paraId="42378863"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8B7E776" w:rsidR="005A0F6A"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49DC8DEE" w14:textId="77777777" w:rsidR="008512B4" w:rsidRDefault="008512B4" w:rsidP="004C4F12">
      <w:pPr>
        <w:pStyle w:val="ListParagraph"/>
        <w:numPr>
          <w:ilvl w:val="0"/>
          <w:numId w:val="4"/>
        </w:numPr>
        <w:spacing w:after="0" w:line="240" w:lineRule="auto"/>
        <w:ind w:left="0" w:firstLine="709"/>
        <w:jc w:val="both"/>
        <w:rPr>
          <w:rFonts w:cstheme="minorHAnsi"/>
          <w:color w:val="000000" w:themeColor="text1"/>
        </w:rPr>
      </w:pPr>
      <w:r w:rsidRPr="008512B4">
        <w:rPr>
          <w:rFonts w:cstheme="minorHAnsi"/>
          <w:color w:val="000000" w:themeColor="text1"/>
        </w:rPr>
        <w:t>Sutartis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0F90F365" w14:textId="1A7306E7" w:rsidR="00754F91" w:rsidRPr="004C4F12" w:rsidRDefault="004C4F12" w:rsidP="004C4F12">
      <w:pPr>
        <w:pStyle w:val="ListParagraph"/>
        <w:numPr>
          <w:ilvl w:val="0"/>
          <w:numId w:val="4"/>
        </w:numPr>
        <w:spacing w:after="0" w:line="240" w:lineRule="auto"/>
        <w:ind w:left="0" w:firstLine="709"/>
        <w:jc w:val="both"/>
        <w:rPr>
          <w:rFonts w:cstheme="minorHAnsi"/>
          <w:color w:val="000000" w:themeColor="text1"/>
        </w:rPr>
      </w:pPr>
      <w:r w:rsidRPr="004C4F12">
        <w:rPr>
          <w:rFonts w:cstheme="minorHAnsi"/>
          <w:color w:val="000000" w:themeColor="text1"/>
        </w:rPr>
        <w:t>Paprastojo remonto darbai, įskaitant paprastojo remonto aprašo parengimą, turi būti atlikti per 3 (tris) mėnesius nuo Sutarties įsigaliojimo dienos:</w:t>
      </w:r>
    </w:p>
    <w:p w14:paraId="3331B79C" w14:textId="77777777" w:rsidR="004C4F12" w:rsidRPr="004C4F12" w:rsidRDefault="004C4F12" w:rsidP="004C4F12">
      <w:pPr>
        <w:pStyle w:val="ListParagraph"/>
        <w:numPr>
          <w:ilvl w:val="1"/>
          <w:numId w:val="4"/>
        </w:numPr>
        <w:spacing w:after="0" w:line="240" w:lineRule="auto"/>
        <w:ind w:left="0" w:firstLine="709"/>
        <w:jc w:val="both"/>
        <w:rPr>
          <w:rFonts w:cstheme="minorHAnsi"/>
        </w:rPr>
      </w:pPr>
      <w:r w:rsidRPr="004C4F12">
        <w:rPr>
          <w:rFonts w:cstheme="minorHAnsi"/>
        </w:rPr>
        <w:t xml:space="preserve">Statybos darbų pradžia laikoma statybvietės perdavimo-priėmimo akto pasirašymo data. </w:t>
      </w:r>
    </w:p>
    <w:p w14:paraId="39229D95" w14:textId="4B409B2D" w:rsidR="004C4F12" w:rsidRPr="004C4F12" w:rsidRDefault="004C4F12" w:rsidP="004C4F12">
      <w:pPr>
        <w:pStyle w:val="ListParagraph"/>
        <w:numPr>
          <w:ilvl w:val="1"/>
          <w:numId w:val="4"/>
        </w:numPr>
        <w:spacing w:after="0" w:line="240" w:lineRule="auto"/>
        <w:ind w:left="0" w:firstLine="709"/>
        <w:jc w:val="both"/>
        <w:rPr>
          <w:rFonts w:cstheme="minorHAnsi"/>
        </w:rPr>
      </w:pPr>
      <w:r w:rsidRPr="004C4F12">
        <w:rPr>
          <w:rFonts w:cstheme="minorHAnsi"/>
        </w:rPr>
        <w:t>Statybos darbų pabaiga pagal sutartį bus laikomas momentas, kai užbaigiami visi Sutartyje numatyti Darbai, ištaisyti visi Darbų rezultato trūkumai, defektai, pateikta visa reikalinga, pasirašytas galutinis Darbų priėmimo-perdavimo aktas.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lastRenderedPageBreak/>
        <w:t>arba</w:t>
      </w:r>
    </w:p>
    <w:p w14:paraId="2298C234"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bookmarkStart w:id="7" w:name="_Hlk125465679"/>
      <w:r w:rsidRPr="0006733C">
        <w:rPr>
          <w:rFonts w:eastAsia="Times New Roman"/>
          <w:szCs w:val="24"/>
        </w:rPr>
        <w:t xml:space="preserve">Subrangovų </w:t>
      </w:r>
      <w:bookmarkEnd w:id="7"/>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19FC2C4A" w:rsidR="0006733C" w:rsidRPr="009926FD"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F52320">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07ADB1AA"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Darbus pradėti po Sutarties įsigaliojimo ir užbaigti ne vėliau kaip per </w:t>
      </w:r>
      <w:r w:rsidRPr="0004438B">
        <w:rPr>
          <w:rFonts w:ascii="Times New Roman" w:hAnsi="Times New Roman" w:cs="Times New Roman"/>
          <w:color w:val="000000"/>
          <w:sz w:val="24"/>
          <w:szCs w:val="24"/>
        </w:rPr>
        <w:t xml:space="preserve">Sutarties </w:t>
      </w:r>
      <w:r w:rsidR="00F94BB2">
        <w:rPr>
          <w:rFonts w:ascii="Times New Roman" w:hAnsi="Times New Roman" w:cs="Times New Roman"/>
          <w:bCs/>
          <w:color w:val="000000"/>
          <w:sz w:val="24"/>
          <w:szCs w:val="24"/>
        </w:rPr>
        <w:t>III</w:t>
      </w:r>
      <w:r w:rsidRPr="0004438B">
        <w:rPr>
          <w:rFonts w:ascii="Times New Roman" w:hAnsi="Times New Roman" w:cs="Times New Roman"/>
          <w:color w:val="000000"/>
          <w:sz w:val="24"/>
          <w:szCs w:val="24"/>
        </w:rPr>
        <w:t xml:space="preserve"> </w:t>
      </w:r>
      <w:r w:rsidR="00F94BB2">
        <w:rPr>
          <w:rFonts w:ascii="Times New Roman" w:hAnsi="Times New Roman" w:cs="Times New Roman"/>
          <w:color w:val="000000"/>
          <w:sz w:val="24"/>
          <w:szCs w:val="24"/>
        </w:rPr>
        <w:t>skyriuje</w:t>
      </w:r>
      <w:r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8"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8"/>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598C03CB"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28E0791F" w14:textId="5255601C"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nurodyta tvarka derinti atliekamus Darbus su žemės sklypų savininkais ar nuomotojais bei kitais suinteresuotais asmenimis;</w:t>
      </w:r>
    </w:p>
    <w:p w14:paraId="4693730D" w14:textId="77777777" w:rsidR="00DC5F87" w:rsidRPr="00971B51" w:rsidRDefault="00DC5F87" w:rsidP="00F52320">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lastRenderedPageBreak/>
        <w:t>atsako už tuos ieškinius, reikalavimus, nuostolius ar žalą, kurie yra tiesiogiai susiję su jo sutartinių prievolių nevykdymu;</w:t>
      </w:r>
    </w:p>
    <w:p w14:paraId="25046D45"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F52320">
      <w:pPr>
        <w:pStyle w:val="BodyTextIndent3"/>
        <w:numPr>
          <w:ilvl w:val="1"/>
          <w:numId w:val="4"/>
        </w:numPr>
        <w:tabs>
          <w:tab w:val="left" w:pos="1418"/>
        </w:tabs>
        <w:ind w:left="0" w:firstLine="709"/>
        <w:rPr>
          <w:color w:val="000000"/>
        </w:rPr>
      </w:pPr>
      <w:bookmarkStart w:id="9"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9"/>
      <w:r w:rsidRPr="00311243">
        <w:rPr>
          <w:color w:val="000000"/>
        </w:rPr>
        <w:t>;</w:t>
      </w:r>
    </w:p>
    <w:p w14:paraId="0B35E063" w14:textId="18E3457F"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Užsakovui raštu nurodžius atliktų </w:t>
      </w:r>
      <w:r w:rsidR="00971B51">
        <w:rPr>
          <w:rFonts w:ascii="Times New Roman" w:hAnsi="Times New Roman" w:cs="Times New Roman"/>
          <w:color w:val="000000"/>
          <w:sz w:val="24"/>
          <w:szCs w:val="24"/>
        </w:rPr>
        <w:t>d</w:t>
      </w:r>
      <w:r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526E592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CA0B2C">
        <w:rPr>
          <w:color w:val="000000"/>
        </w:rPr>
        <w:t xml:space="preserve">SABIS </w:t>
      </w:r>
      <w:r w:rsidRPr="00971B51">
        <w:rPr>
          <w:color w:val="000000"/>
        </w:rPr>
        <w:t>priemones;</w:t>
      </w:r>
    </w:p>
    <w:p w14:paraId="15A646B8"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52320">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479820C0" w:rsidR="00C458A6" w:rsidRPr="00984FA3" w:rsidRDefault="00C458A6"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 xml:space="preserve">Keisti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Pr>
          <w:rFonts w:ascii="Times New Roman" w:eastAsia="Calibri" w:hAnsi="Times New Roman" w:cs="Times New Roman"/>
          <w:sz w:val="24"/>
        </w:rPr>
        <w:t xml:space="preserve">nustatytiems kvalifikacijos reikalavimams), gali būti keičiami tik ne žemesnės kvalifikacijos subrangovais. </w:t>
      </w:r>
      <w:r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025E0C6D" w14:textId="56902349" w:rsidR="00DC5F87" w:rsidRDefault="00DC5F87" w:rsidP="00F52320">
      <w:pPr>
        <w:numPr>
          <w:ilvl w:val="1"/>
          <w:numId w:val="4"/>
        </w:numPr>
        <w:tabs>
          <w:tab w:val="left" w:pos="993"/>
        </w:tabs>
        <w:suppressAutoHyphens/>
        <w:autoSpaceDE w:val="0"/>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 xml:space="preserve">jei Užsakovas naudojasi </w:t>
      </w:r>
      <w:r w:rsidRPr="00E1350A">
        <w:rPr>
          <w:rFonts w:ascii="Times New Roman" w:hAnsi="Times New Roman" w:cs="Times New Roman"/>
          <w:color w:val="000000"/>
          <w:sz w:val="24"/>
          <w:szCs w:val="24"/>
        </w:rPr>
        <w:t xml:space="preserve">Sutarties </w:t>
      </w:r>
      <w:r w:rsidR="001A2F21">
        <w:rPr>
          <w:rFonts w:ascii="Times New Roman" w:hAnsi="Times New Roman" w:cs="Times New Roman"/>
          <w:bCs/>
          <w:color w:val="000000"/>
          <w:sz w:val="24"/>
          <w:szCs w:val="24"/>
        </w:rPr>
        <w:t>40</w:t>
      </w:r>
      <w:r w:rsidR="00984FA3" w:rsidRPr="00E1350A">
        <w:rPr>
          <w:rFonts w:ascii="Times New Roman" w:hAnsi="Times New Roman" w:cs="Times New Roman"/>
          <w:bCs/>
          <w:color w:val="000000"/>
          <w:sz w:val="24"/>
          <w:szCs w:val="24"/>
        </w:rPr>
        <w:t>.</w:t>
      </w:r>
      <w:r w:rsidR="001F768B">
        <w:rPr>
          <w:rFonts w:ascii="Times New Roman" w:hAnsi="Times New Roman" w:cs="Times New Roman"/>
          <w:bCs/>
          <w:color w:val="000000"/>
          <w:sz w:val="24"/>
          <w:szCs w:val="24"/>
        </w:rPr>
        <w:t>4</w:t>
      </w:r>
      <w:r w:rsidRPr="00E1350A">
        <w:rPr>
          <w:rFonts w:ascii="Times New Roman" w:hAnsi="Times New Roman" w:cs="Times New Roman"/>
          <w:bCs/>
          <w:color w:val="000000"/>
          <w:sz w:val="24"/>
          <w:szCs w:val="24"/>
        </w:rPr>
        <w:t>.</w:t>
      </w:r>
      <w:r w:rsidRPr="00E1350A">
        <w:rPr>
          <w:rFonts w:ascii="Times New Roman" w:hAnsi="Times New Roman" w:cs="Times New Roman"/>
          <w:color w:val="000000"/>
          <w:sz w:val="24"/>
          <w:szCs w:val="24"/>
        </w:rPr>
        <w:t xml:space="preserve"> papunktyje</w:t>
      </w:r>
      <w:r w:rsidRPr="00984FA3">
        <w:rPr>
          <w:rFonts w:ascii="Times New Roman" w:hAnsi="Times New Roman" w:cs="Times New Roman"/>
          <w:color w:val="000000"/>
          <w:sz w:val="24"/>
          <w:szCs w:val="24"/>
        </w:rPr>
        <w:t xml:space="preserve"> įtvirtinta tiesioginio atsiskaitymo su subrangovais galimybe, Rangovas turi teisę prieštarauti nepagrįstiems mokėjimams subrangovams, pateikdamas Užsakovui ir subrangovui raštišką tokio prieštaravimo pagrindimą</w:t>
      </w:r>
      <w:r w:rsidR="0025675A">
        <w:rPr>
          <w:rFonts w:ascii="Times New Roman" w:hAnsi="Times New Roman" w:cs="Times New Roman"/>
          <w:color w:val="000000"/>
          <w:sz w:val="24"/>
          <w:szCs w:val="24"/>
        </w:rPr>
        <w:t>;</w:t>
      </w:r>
    </w:p>
    <w:p w14:paraId="6C988926" w14:textId="04DCE707" w:rsidR="0025675A" w:rsidRPr="0025675A" w:rsidRDefault="0025675A" w:rsidP="00F52320">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F5232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F52320">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F52320">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F52320">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F52320">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4053ED">
        <w:rPr>
          <w:szCs w:val="24"/>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F52320">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ListParagraph"/>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39833315"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įvykdymas privalo būti užtikrintas viena iš žemiau nurodytų formų:</w:t>
      </w:r>
    </w:p>
    <w:p w14:paraId="794B75AE" w14:textId="0B049990"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b/>
          <w:bCs/>
          <w:szCs w:val="24"/>
        </w:rPr>
        <w:t>Užstatu</w:t>
      </w:r>
      <w:r w:rsidRPr="00CA0B2C">
        <w:rPr>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kopiją). Rangovo sumokėtas sutarties įvykdymo užtikrinimas – užstatas (5 proc. dydžio nuo Rangovo pasiūlymo kainos (EUR be PVM) suma) bus grąžinamas praėjus 30 kalendorinių dienų po darbų užbaigimo akto gavimo dienos šį užstatą pateikusiam Rangovui, gavus jo rašytinį prašymą, jeigu neatsiras šių pirkimo sąlygų </w:t>
      </w:r>
      <w:r w:rsidR="001A5981">
        <w:rPr>
          <w:szCs w:val="24"/>
        </w:rPr>
        <w:t>58</w:t>
      </w:r>
      <w:r w:rsidRPr="00CA0B2C">
        <w:rPr>
          <w:szCs w:val="24"/>
        </w:rPr>
        <w:t xml:space="preserve"> punkte nurodytų pagrindų, kuriems esant dalyvis netenka sutarties įvykdymo užtikrinimo.</w:t>
      </w:r>
    </w:p>
    <w:p w14:paraId="5EEE983C"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Lietuvos Respublikoje ar užsienyje registruoto </w:t>
      </w:r>
      <w:r w:rsidRPr="00CA0B2C">
        <w:rPr>
          <w:b/>
          <w:bCs/>
          <w:szCs w:val="24"/>
        </w:rPr>
        <w:t>banko ar kredito unijos garantija</w:t>
      </w:r>
      <w:r w:rsidRPr="00CA0B2C">
        <w:rPr>
          <w:szCs w:val="24"/>
        </w:rPr>
        <w:t xml:space="preserve">. 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025311BD"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Lietuvos Respublikoje ar užsienyje registruotos </w:t>
      </w:r>
      <w:r w:rsidRPr="00CA0B2C">
        <w:rPr>
          <w:b/>
          <w:bCs/>
          <w:szCs w:val="24"/>
        </w:rPr>
        <w:t>draudimo bendrovės išduotu laidavimo draudimu.</w:t>
      </w:r>
      <w:r w:rsidRPr="00CA0B2C">
        <w:rPr>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w:t>
      </w:r>
      <w:r w:rsidRPr="00CA0B2C">
        <w:rPr>
          <w:szCs w:val="24"/>
        </w:rPr>
        <w:lastRenderedPageBreak/>
        <w:t xml:space="preserve">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47DC2E44" w14:textId="52D3BE72"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Jeigu vykdant Sutartį Sutarties vertė tampa didesnė nei Sutarties įsigaliojimu numatyta vertė, Rangovas privalo padidinti Sutarties įvykdymo užtikrinimo sumą, kad ji būtų ne mažesnė, negu Sutarties </w:t>
      </w:r>
      <w:r w:rsidR="00FF0811">
        <w:rPr>
          <w:szCs w:val="24"/>
        </w:rPr>
        <w:t>5</w:t>
      </w:r>
      <w:r w:rsidRPr="00CA0B2C">
        <w:rPr>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64E7BFCB" w14:textId="2964477E"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FF0811">
        <w:rPr>
          <w:szCs w:val="24"/>
        </w:rPr>
        <w:t xml:space="preserve">5 </w:t>
      </w:r>
      <w:r w:rsidRPr="00CA0B2C">
        <w:rPr>
          <w:szCs w:val="24"/>
        </w:rPr>
        <w:t>punkt</w:t>
      </w:r>
      <w:r w:rsidR="00FF0811">
        <w:rPr>
          <w:szCs w:val="24"/>
        </w:rPr>
        <w:t>e</w:t>
      </w:r>
      <w:r w:rsidRPr="00CA0B2C">
        <w:rPr>
          <w:szCs w:val="24"/>
        </w:rPr>
        <w:t>.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9B5BE77" w14:textId="0717885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3C58AE67"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Sutarties vykdymo metu užtikrinimą išdavęs juridinis asmuo negali įvykdyti savo įsipareigojimų, Užsakovas raštu turi pareikalauti Rangovo per 10 darbo dienų pateikti naują užtikrinimą.</w:t>
      </w:r>
    </w:p>
    <w:p w14:paraId="312770B9" w14:textId="3FDE084C"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Garantijos sumos išmokėjimo sąlygos ir tvarka: sutarties įvykdymo užtikrinimas grąžinamas Rangovui 30 kalendorinių dienų po darbų užbaigimo akto gavimo dienos, nurodytos Sutarties </w:t>
      </w:r>
      <w:r w:rsidR="00FF0811">
        <w:rPr>
          <w:szCs w:val="24"/>
        </w:rPr>
        <w:t>53</w:t>
      </w:r>
      <w:r w:rsidRPr="00CA0B2C">
        <w:rPr>
          <w:szCs w:val="24"/>
        </w:rPr>
        <w:t xml:space="preserve"> punkte,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511C31BD"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perkančioji organizacija pasinaudoja pirkimo sutarties įvykdymo užtikrinimu:</w:t>
      </w:r>
    </w:p>
    <w:p w14:paraId="41ACF2E8"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užstatu, dalyvis, siekdamas toliau vykdyti pirkimo sutarties įsipareigojimus, privalo per 10 (dešimt) darbo dienų nuo pranešimo apie pasinaudojimą užstatu gavimo dienos pervesti į Perkančiosios organizacijos banko sąskaitą Nr. Nr. LT88 7300 0100 9344 8951, Swedbank, AB banke, banko kodas 73000, 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2EF808E"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w:t>
      </w:r>
      <w:r w:rsidRPr="00CA0B2C">
        <w:rPr>
          <w:szCs w:val="24"/>
        </w:rPr>
        <w:lastRenderedPageBreak/>
        <w:t>įvykdymo garantiją, vykdymui ar apimčiai ir neatleis rangovo nuo pilnutinio įsipareigojimų pagal pirkimo sutarties įvykdymo garantiją vykdymo.</w:t>
      </w:r>
    </w:p>
    <w:p w14:paraId="29FE4F25" w14:textId="6EC74D8A" w:rsidR="00DC5F87"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F52320">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F52320">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F52320">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F52320">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F52320">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w:t>
      </w:r>
      <w:r w:rsidRPr="00AB61A0">
        <w:rPr>
          <w:color w:val="000000"/>
          <w:lang w:eastAsia="ar-SA"/>
        </w:rPr>
        <w:lastRenderedPageBreak/>
        <w:t xml:space="preserve">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76F28A4"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FF0811">
        <w:rPr>
          <w:bCs/>
          <w:color w:val="000000"/>
          <w:lang w:eastAsia="ar-SA"/>
        </w:rPr>
        <w:t>76</w:t>
      </w:r>
      <w:r w:rsidRPr="002B7695">
        <w:rPr>
          <w:bCs/>
          <w:color w:val="000000"/>
          <w:lang w:eastAsia="ar-SA"/>
        </w:rPr>
        <w:t xml:space="preserve"> ir </w:t>
      </w:r>
      <w:r w:rsidR="00FF0811">
        <w:rPr>
          <w:bCs/>
          <w:color w:val="000000"/>
          <w:lang w:eastAsia="ar-SA"/>
        </w:rPr>
        <w:t>77</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F52320">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F52320">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F52320">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F52320">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F52320">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F52320">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F52320">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F52320">
      <w:pPr>
        <w:pStyle w:val="Style"/>
        <w:numPr>
          <w:ilvl w:val="0"/>
          <w:numId w:val="4"/>
        </w:numPr>
        <w:tabs>
          <w:tab w:val="left" w:pos="1134"/>
        </w:tabs>
        <w:ind w:left="0" w:firstLine="709"/>
        <w:jc w:val="both"/>
      </w:pPr>
      <w:r w:rsidRPr="0006733C">
        <w:t xml:space="preserve">Jei Sutartis nutraukiama Užsakovo  iniciatyva dėl Rangovo kaltės, Užsakovo patirti nuostoliai ar išlaidos išieškomi išskaičiuojant juos iš Rangovui mokėtinų sumų arba pagal Rangovo </w:t>
      </w:r>
      <w:r w:rsidRPr="0006733C">
        <w:lastRenderedPageBreak/>
        <w:t>pateiktą Sutarties įvykdymo užtikrinimą.</w:t>
      </w:r>
    </w:p>
    <w:p w14:paraId="3A91AD07" w14:textId="32309824" w:rsidR="0006733C" w:rsidRDefault="0006733C" w:rsidP="00F52320">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F52320">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F52320">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F52320">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F52320">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lastRenderedPageBreak/>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F52320">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F52320">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F52320">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F52320">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F52320">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F52320">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F52320">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F52320">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04C4E112" w:rsidR="003E72DA" w:rsidRPr="003E72DA" w:rsidRDefault="003E72DA" w:rsidP="00F52320">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FF0811">
        <w:t>94</w:t>
      </w:r>
      <w:r w:rsidRPr="0027563C">
        <w:t xml:space="preserve"> punkte nurodyta pakeitimų vertė, atskiro pakeitimo verte laikoma papildomai įsigyjamų darbų suma. </w:t>
      </w:r>
    </w:p>
    <w:p w14:paraId="17C3ADF9" w14:textId="6EAB4EE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F52320">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F52320">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F52320">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F52320">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F52320">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lastRenderedPageBreak/>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8AE4FD5"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FF0811">
        <w:rPr>
          <w:rFonts w:ascii="Times New Roman" w:hAnsi="Times New Roman"/>
          <w:sz w:val="24"/>
          <w:szCs w:val="24"/>
        </w:rPr>
        <w:t>109</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FF0811">
        <w:rPr>
          <w:rFonts w:ascii="Times New Roman" w:hAnsi="Times New Roman"/>
          <w:sz w:val="24"/>
          <w:szCs w:val="24"/>
        </w:rPr>
        <w:t>109</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F52320">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ListParagraph"/>
              <w:ind w:left="0"/>
              <w:rPr>
                <w:rFonts w:eastAsia="Times New Roman"/>
                <w:szCs w:val="24"/>
              </w:rPr>
            </w:pPr>
          </w:p>
        </w:tc>
        <w:tc>
          <w:tcPr>
            <w:tcW w:w="3544"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06733C" w:rsidRPr="0006733C" w14:paraId="016BB2A5" w14:textId="77777777" w:rsidTr="00B4323E">
        <w:tc>
          <w:tcPr>
            <w:tcW w:w="2126" w:type="dxa"/>
          </w:tcPr>
          <w:p w14:paraId="735BAFAF" w14:textId="77777777" w:rsidR="0006733C" w:rsidRPr="0006733C" w:rsidRDefault="0006733C" w:rsidP="00B4323E">
            <w:pPr>
              <w:pStyle w:val="ListParagraph"/>
              <w:ind w:left="0"/>
              <w:rPr>
                <w:rFonts w:eastAsia="Times New Roman"/>
                <w:szCs w:val="24"/>
              </w:rPr>
            </w:pPr>
            <w:r w:rsidRPr="0006733C">
              <w:rPr>
                <w:rFonts w:eastAsia="Times New Roman"/>
                <w:szCs w:val="24"/>
              </w:rPr>
              <w:t>Vardas, pavardė</w:t>
            </w:r>
          </w:p>
        </w:tc>
        <w:tc>
          <w:tcPr>
            <w:tcW w:w="3544" w:type="dxa"/>
          </w:tcPr>
          <w:p w14:paraId="1F6FC2BD" w14:textId="77777777" w:rsidR="0006733C" w:rsidRPr="0006733C" w:rsidRDefault="0006733C" w:rsidP="00B4323E">
            <w:pPr>
              <w:pStyle w:val="ListParagraph"/>
              <w:ind w:left="0"/>
              <w:rPr>
                <w:rFonts w:eastAsia="Times New Roman"/>
                <w:szCs w:val="24"/>
              </w:rPr>
            </w:pPr>
          </w:p>
        </w:tc>
        <w:tc>
          <w:tcPr>
            <w:tcW w:w="3681" w:type="dxa"/>
          </w:tcPr>
          <w:p w14:paraId="1D8E915F" w14:textId="77777777" w:rsidR="0006733C" w:rsidRPr="0006733C" w:rsidRDefault="0006733C" w:rsidP="00B4323E">
            <w:pPr>
              <w:pStyle w:val="ListParagraph"/>
              <w:ind w:left="0"/>
              <w:rPr>
                <w:rFonts w:eastAsia="Times New Roman"/>
                <w:szCs w:val="24"/>
              </w:rPr>
            </w:pPr>
          </w:p>
        </w:tc>
      </w:tr>
      <w:tr w:rsidR="0006733C" w:rsidRPr="0006733C" w14:paraId="68C5A226" w14:textId="77777777" w:rsidTr="00B4323E">
        <w:tc>
          <w:tcPr>
            <w:tcW w:w="2126" w:type="dxa"/>
          </w:tcPr>
          <w:p w14:paraId="1BB12236" w14:textId="77777777" w:rsidR="0006733C" w:rsidRPr="0006733C" w:rsidRDefault="0006733C" w:rsidP="00B4323E">
            <w:pPr>
              <w:pStyle w:val="ListParagraph"/>
              <w:ind w:left="0"/>
              <w:rPr>
                <w:rFonts w:eastAsia="Times New Roman"/>
                <w:szCs w:val="24"/>
              </w:rPr>
            </w:pPr>
            <w:r w:rsidRPr="0006733C">
              <w:rPr>
                <w:rFonts w:eastAsia="Times New Roman"/>
                <w:szCs w:val="24"/>
              </w:rPr>
              <w:t>Adresas</w:t>
            </w:r>
          </w:p>
        </w:tc>
        <w:tc>
          <w:tcPr>
            <w:tcW w:w="3544" w:type="dxa"/>
          </w:tcPr>
          <w:p w14:paraId="757A22EB" w14:textId="77777777" w:rsidR="0006733C" w:rsidRPr="0006733C" w:rsidRDefault="0006733C" w:rsidP="00B4323E">
            <w:pPr>
              <w:pStyle w:val="ListParagraph"/>
              <w:ind w:left="0"/>
              <w:rPr>
                <w:rFonts w:eastAsia="Times New Roman"/>
                <w:szCs w:val="24"/>
              </w:rPr>
            </w:pPr>
          </w:p>
        </w:tc>
        <w:tc>
          <w:tcPr>
            <w:tcW w:w="3681" w:type="dxa"/>
          </w:tcPr>
          <w:p w14:paraId="699A8AA4" w14:textId="77777777" w:rsidR="0006733C" w:rsidRPr="0006733C" w:rsidRDefault="0006733C" w:rsidP="00B4323E">
            <w:pPr>
              <w:pStyle w:val="ListParagraph"/>
              <w:ind w:left="0"/>
              <w:rPr>
                <w:rFonts w:eastAsia="Times New Roman"/>
                <w:szCs w:val="24"/>
              </w:rPr>
            </w:pPr>
          </w:p>
        </w:tc>
      </w:tr>
      <w:tr w:rsidR="0006733C" w:rsidRPr="0006733C" w14:paraId="4A44CFC4" w14:textId="77777777" w:rsidTr="00B4323E">
        <w:tc>
          <w:tcPr>
            <w:tcW w:w="2126" w:type="dxa"/>
          </w:tcPr>
          <w:p w14:paraId="00EA6D37" w14:textId="77777777" w:rsidR="0006733C" w:rsidRPr="0006733C" w:rsidRDefault="0006733C" w:rsidP="00B4323E">
            <w:pPr>
              <w:pStyle w:val="ListParagraph"/>
              <w:ind w:left="0"/>
              <w:rPr>
                <w:rFonts w:eastAsia="Times New Roman"/>
                <w:szCs w:val="24"/>
              </w:rPr>
            </w:pPr>
            <w:r w:rsidRPr="0006733C">
              <w:rPr>
                <w:rFonts w:eastAsia="Times New Roman"/>
                <w:szCs w:val="24"/>
              </w:rPr>
              <w:t>Telefonas</w:t>
            </w:r>
          </w:p>
        </w:tc>
        <w:tc>
          <w:tcPr>
            <w:tcW w:w="3544" w:type="dxa"/>
          </w:tcPr>
          <w:p w14:paraId="3C6C8F8D" w14:textId="77777777" w:rsidR="0006733C" w:rsidRPr="0006733C" w:rsidRDefault="0006733C" w:rsidP="00B4323E">
            <w:pPr>
              <w:pStyle w:val="ListParagraph"/>
              <w:ind w:left="0"/>
              <w:rPr>
                <w:rFonts w:eastAsia="Times New Roman"/>
                <w:szCs w:val="24"/>
              </w:rPr>
            </w:pPr>
          </w:p>
        </w:tc>
        <w:tc>
          <w:tcPr>
            <w:tcW w:w="3681" w:type="dxa"/>
          </w:tcPr>
          <w:p w14:paraId="2BCBF362" w14:textId="77777777" w:rsidR="0006733C" w:rsidRPr="0006733C" w:rsidRDefault="0006733C" w:rsidP="00B4323E">
            <w:pPr>
              <w:pStyle w:val="ListParagraph"/>
              <w:ind w:left="0"/>
              <w:rPr>
                <w:rFonts w:eastAsia="Times New Roman"/>
                <w:szCs w:val="24"/>
              </w:rPr>
            </w:pPr>
          </w:p>
        </w:tc>
      </w:tr>
      <w:tr w:rsidR="0006733C" w:rsidRPr="0006733C" w14:paraId="15585FA2" w14:textId="77777777" w:rsidTr="00B4323E">
        <w:tc>
          <w:tcPr>
            <w:tcW w:w="2126" w:type="dxa"/>
          </w:tcPr>
          <w:p w14:paraId="4CE371E3" w14:textId="77777777" w:rsidR="0006733C" w:rsidRPr="0006733C" w:rsidRDefault="0006733C" w:rsidP="00B4323E">
            <w:pPr>
              <w:pStyle w:val="ListParagraph"/>
              <w:ind w:left="0"/>
              <w:rPr>
                <w:rFonts w:eastAsia="Times New Roman"/>
                <w:szCs w:val="24"/>
              </w:rPr>
            </w:pPr>
            <w:r w:rsidRPr="0006733C">
              <w:rPr>
                <w:rFonts w:eastAsia="Times New Roman"/>
                <w:szCs w:val="24"/>
              </w:rPr>
              <w:t>El. paštas</w:t>
            </w:r>
          </w:p>
        </w:tc>
        <w:tc>
          <w:tcPr>
            <w:tcW w:w="3544" w:type="dxa"/>
          </w:tcPr>
          <w:p w14:paraId="4C94E994" w14:textId="77777777" w:rsidR="0006733C" w:rsidRPr="0006733C" w:rsidRDefault="0006733C" w:rsidP="00B4323E">
            <w:pPr>
              <w:pStyle w:val="ListParagraph"/>
              <w:ind w:left="0"/>
              <w:rPr>
                <w:rFonts w:eastAsia="Times New Roman"/>
                <w:szCs w:val="24"/>
              </w:rPr>
            </w:pPr>
          </w:p>
        </w:tc>
        <w:tc>
          <w:tcPr>
            <w:tcW w:w="3681" w:type="dxa"/>
          </w:tcPr>
          <w:p w14:paraId="07D1C3FC" w14:textId="77777777" w:rsidR="0006733C" w:rsidRPr="0006733C" w:rsidRDefault="0006733C" w:rsidP="00B4323E">
            <w:pPr>
              <w:pStyle w:val="ListParagraph"/>
              <w:ind w:left="0"/>
              <w:rPr>
                <w:rFonts w:eastAsia="Times New Roman"/>
                <w:szCs w:val="24"/>
              </w:rPr>
            </w:pPr>
          </w:p>
        </w:tc>
      </w:tr>
    </w:tbl>
    <w:p w14:paraId="7A598F75"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Ši sutartis sudaryta lietuvių kalba, 2 (dviem) egzemplioriais, turinčiais vienodą teisinę galią – po vieną kiekvienai šaliai.</w:t>
      </w:r>
    </w:p>
    <w:p w14:paraId="7D5C0392"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F52320">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6C88CE40" w:rsidR="00EF2845" w:rsidRDefault="009A61A5"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47B8764A" w14:textId="58544243" w:rsidR="009A61A5" w:rsidRPr="00EF2845" w:rsidRDefault="00EF2845" w:rsidP="00F52320">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lang w:val="en-US"/>
        </w:rPr>
        <w:t xml:space="preserve">4 </w:t>
      </w:r>
      <w:r w:rsidRPr="00EF2845">
        <w:rPr>
          <w:rFonts w:ascii="Times New Roman" w:hAnsi="Times New Roman"/>
          <w:sz w:val="24"/>
          <w:szCs w:val="24"/>
        </w:rPr>
        <w:t>priedas</w:t>
      </w:r>
      <w:r>
        <w:rPr>
          <w:rFonts w:ascii="Times New Roman" w:hAnsi="Times New Roman"/>
          <w:sz w:val="24"/>
          <w:szCs w:val="24"/>
          <w:lang w:val="en-US"/>
        </w:rPr>
        <w:t xml:space="preserve">. </w:t>
      </w:r>
      <w:r w:rsidR="00A32AA5">
        <w:rPr>
          <w:rFonts w:ascii="Times New Roman" w:hAnsi="Times New Roman"/>
          <w:sz w:val="24"/>
          <w:szCs w:val="24"/>
        </w:rPr>
        <w:t>Lokalinė sąmata</w:t>
      </w:r>
      <w:r w:rsidR="00FD74F4">
        <w:rPr>
          <w:rFonts w:ascii="Times New Roman" w:hAnsi="Times New Roman"/>
          <w:sz w:val="24"/>
          <w:szCs w:val="24"/>
        </w:rPr>
        <w:t>.</w:t>
      </w:r>
    </w:p>
    <w:p w14:paraId="67AAC6A0" w14:textId="77777777" w:rsidR="0006733C" w:rsidRDefault="0006733C" w:rsidP="00FD74F4">
      <w:pPr>
        <w:pStyle w:val="NoSpacing"/>
        <w:jc w:val="both"/>
      </w:pPr>
    </w:p>
    <w:p w14:paraId="1D92E076" w14:textId="71E02267"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ADRESAI IR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77777777" w:rsidR="0006733C" w:rsidRPr="007D539C" w:rsidRDefault="0006733C" w:rsidP="00B4323E">
            <w:pPr>
              <w:spacing w:after="0" w:line="240" w:lineRule="auto"/>
              <w:rPr>
                <w:rFonts w:ascii="Times New Roman" w:eastAsia="Calibri" w:hAnsi="Times New Roman" w:cs="Times New Roman"/>
                <w:sz w:val="24"/>
                <w:szCs w:val="24"/>
                <w:lang w:bidi="lt-LT"/>
              </w:rPr>
            </w:pPr>
            <w:proofErr w:type="spellStart"/>
            <w:r w:rsidRPr="007D539C">
              <w:rPr>
                <w:rFonts w:ascii="Times New Roman" w:eastAsia="Calibri" w:hAnsi="Times New Roman" w:cs="Times New Roman"/>
                <w:sz w:val="24"/>
                <w:szCs w:val="24"/>
                <w:lang w:bidi="lt-LT"/>
              </w:rPr>
              <w:t>A.s</w:t>
            </w:r>
            <w:proofErr w:type="spellEnd"/>
            <w:r w:rsidRPr="007D539C">
              <w:rPr>
                <w:rFonts w:ascii="Times New Roman" w:eastAsia="Calibri" w:hAnsi="Times New Roman" w:cs="Times New Roman"/>
                <w:sz w:val="24"/>
                <w:szCs w:val="24"/>
                <w:lang w:bidi="lt-LT"/>
              </w:rPr>
              <w:t>.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„Swedbank“, AB, </w:t>
            </w:r>
            <w:proofErr w:type="spellStart"/>
            <w:r w:rsidRPr="007D539C">
              <w:rPr>
                <w:rFonts w:ascii="Times New Roman" w:eastAsia="Calibri" w:hAnsi="Times New Roman" w:cs="Times New Roman"/>
                <w:sz w:val="24"/>
                <w:szCs w:val="24"/>
                <w:lang w:bidi="lt-LT"/>
              </w:rPr>
              <w:t>b.k</w:t>
            </w:r>
            <w:proofErr w:type="spellEnd"/>
            <w:r w:rsidRPr="007D539C">
              <w:rPr>
                <w:rFonts w:ascii="Times New Roman" w:eastAsia="Calibri" w:hAnsi="Times New Roman" w:cs="Times New Roman"/>
                <w:sz w:val="24"/>
                <w:szCs w:val="24"/>
                <w:lang w:bidi="lt-LT"/>
              </w:rPr>
              <w:t>.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proofErr w:type="spellStart"/>
            <w:r w:rsidRPr="007D539C">
              <w:rPr>
                <w:rFonts w:ascii="Times New Roman" w:eastAsia="Calibri" w:hAnsi="Times New Roman" w:cs="Times New Roman"/>
                <w:sz w:val="24"/>
                <w:szCs w:val="24"/>
                <w:lang w:bidi="lt-LT"/>
              </w:rPr>
              <w:t>faks</w:t>
            </w:r>
            <w:proofErr w:type="spellEnd"/>
            <w:r w:rsidRPr="007D539C">
              <w:rPr>
                <w:rFonts w:ascii="Times New Roman" w:eastAsia="Calibri" w:hAnsi="Times New Roman" w:cs="Times New Roman"/>
                <w:sz w:val="24"/>
                <w:szCs w:val="24"/>
                <w:lang w:bidi="lt-LT"/>
              </w:rPr>
              <w:t>. (8 343)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8"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6A79" w14:textId="77777777" w:rsidR="004D7467" w:rsidRDefault="004D7467" w:rsidP="001D2258">
      <w:pPr>
        <w:spacing w:after="0" w:line="240" w:lineRule="auto"/>
      </w:pPr>
      <w:r>
        <w:separator/>
      </w:r>
    </w:p>
  </w:endnote>
  <w:endnote w:type="continuationSeparator" w:id="0">
    <w:p w14:paraId="66EA42D7" w14:textId="77777777" w:rsidR="004D7467" w:rsidRDefault="004D7467"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D986" w14:textId="77777777" w:rsidR="004D7467" w:rsidRDefault="004D7467" w:rsidP="001D2258">
      <w:pPr>
        <w:spacing w:after="0" w:line="240" w:lineRule="auto"/>
      </w:pPr>
      <w:r>
        <w:separator/>
      </w:r>
    </w:p>
  </w:footnote>
  <w:footnote w:type="continuationSeparator" w:id="0">
    <w:p w14:paraId="222074D9" w14:textId="77777777" w:rsidR="004D7467" w:rsidRDefault="004D7467"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0BC7A17"/>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0"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1"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3"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71165">
    <w:abstractNumId w:val="10"/>
  </w:num>
  <w:num w:numId="2" w16cid:durableId="2107458887">
    <w:abstractNumId w:val="0"/>
  </w:num>
  <w:num w:numId="3" w16cid:durableId="1001087428">
    <w:abstractNumId w:val="9"/>
  </w:num>
  <w:num w:numId="4" w16cid:durableId="934169585">
    <w:abstractNumId w:val="4"/>
  </w:num>
  <w:num w:numId="5" w16cid:durableId="1337802345">
    <w:abstractNumId w:val="15"/>
  </w:num>
  <w:num w:numId="6" w16cid:durableId="216746354">
    <w:abstractNumId w:val="7"/>
  </w:num>
  <w:num w:numId="7" w16cid:durableId="1847016270">
    <w:abstractNumId w:val="1"/>
  </w:num>
  <w:num w:numId="8" w16cid:durableId="1447310242">
    <w:abstractNumId w:val="2"/>
  </w:num>
  <w:num w:numId="9" w16cid:durableId="976564464">
    <w:abstractNumId w:val="6"/>
  </w:num>
  <w:num w:numId="10" w16cid:durableId="1481145187">
    <w:abstractNumId w:val="11"/>
  </w:num>
  <w:num w:numId="11" w16cid:durableId="1191190765">
    <w:abstractNumId w:val="5"/>
  </w:num>
  <w:num w:numId="12" w16cid:durableId="1757048664">
    <w:abstractNumId w:val="13"/>
  </w:num>
  <w:num w:numId="13" w16cid:durableId="266276890">
    <w:abstractNumId w:val="8"/>
  </w:num>
  <w:num w:numId="14" w16cid:durableId="2106268575">
    <w:abstractNumId w:val="12"/>
  </w:num>
  <w:num w:numId="15" w16cid:durableId="1536580556">
    <w:abstractNumId w:val="14"/>
  </w:num>
  <w:num w:numId="16" w16cid:durableId="935485247">
    <w:abstractNumId w:val="16"/>
  </w:num>
  <w:num w:numId="17" w16cid:durableId="4250064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2A0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2A4A"/>
    <w:rsid w:val="00175833"/>
    <w:rsid w:val="00176D10"/>
    <w:rsid w:val="00177ADD"/>
    <w:rsid w:val="00181382"/>
    <w:rsid w:val="00187D73"/>
    <w:rsid w:val="00190E20"/>
    <w:rsid w:val="00194A5A"/>
    <w:rsid w:val="00194C2D"/>
    <w:rsid w:val="001A07FC"/>
    <w:rsid w:val="001A1654"/>
    <w:rsid w:val="001A1BB6"/>
    <w:rsid w:val="001A23F9"/>
    <w:rsid w:val="001A2F21"/>
    <w:rsid w:val="001A40A6"/>
    <w:rsid w:val="001A5981"/>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287"/>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6CF4"/>
    <w:rsid w:val="00207B0A"/>
    <w:rsid w:val="00210E60"/>
    <w:rsid w:val="00211A21"/>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1655"/>
    <w:rsid w:val="00282382"/>
    <w:rsid w:val="00284228"/>
    <w:rsid w:val="0028423B"/>
    <w:rsid w:val="00284DCC"/>
    <w:rsid w:val="00284EF1"/>
    <w:rsid w:val="00285904"/>
    <w:rsid w:val="002902E0"/>
    <w:rsid w:val="002905FF"/>
    <w:rsid w:val="00291C01"/>
    <w:rsid w:val="002931B4"/>
    <w:rsid w:val="0029345B"/>
    <w:rsid w:val="00296166"/>
    <w:rsid w:val="00297774"/>
    <w:rsid w:val="002A0BE2"/>
    <w:rsid w:val="002A2D4C"/>
    <w:rsid w:val="002A3EB3"/>
    <w:rsid w:val="002B27A2"/>
    <w:rsid w:val="002B29F9"/>
    <w:rsid w:val="002B3162"/>
    <w:rsid w:val="002B4239"/>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8A9"/>
    <w:rsid w:val="002D6ADA"/>
    <w:rsid w:val="002D7090"/>
    <w:rsid w:val="002D75A3"/>
    <w:rsid w:val="002E06BD"/>
    <w:rsid w:val="002E0CE1"/>
    <w:rsid w:val="002E26C9"/>
    <w:rsid w:val="002E38E2"/>
    <w:rsid w:val="002E3B47"/>
    <w:rsid w:val="002E5F41"/>
    <w:rsid w:val="002E6B4A"/>
    <w:rsid w:val="002F209A"/>
    <w:rsid w:val="002F5EF7"/>
    <w:rsid w:val="002F60D6"/>
    <w:rsid w:val="003003AB"/>
    <w:rsid w:val="003042E7"/>
    <w:rsid w:val="003044A3"/>
    <w:rsid w:val="0030474B"/>
    <w:rsid w:val="0030475B"/>
    <w:rsid w:val="00304B23"/>
    <w:rsid w:val="00311243"/>
    <w:rsid w:val="0031247D"/>
    <w:rsid w:val="00312FC7"/>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32F1"/>
    <w:rsid w:val="00363D14"/>
    <w:rsid w:val="003659EC"/>
    <w:rsid w:val="0036619C"/>
    <w:rsid w:val="00367561"/>
    <w:rsid w:val="003758DB"/>
    <w:rsid w:val="00380F3E"/>
    <w:rsid w:val="0038219C"/>
    <w:rsid w:val="00382F5D"/>
    <w:rsid w:val="003835A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279C"/>
    <w:rsid w:val="003E4F04"/>
    <w:rsid w:val="003E56F1"/>
    <w:rsid w:val="003E72DA"/>
    <w:rsid w:val="003F09BF"/>
    <w:rsid w:val="003F1489"/>
    <w:rsid w:val="003F19EB"/>
    <w:rsid w:val="003F3FCA"/>
    <w:rsid w:val="003F48C1"/>
    <w:rsid w:val="003F5D98"/>
    <w:rsid w:val="003F600F"/>
    <w:rsid w:val="003F7481"/>
    <w:rsid w:val="003F7ADA"/>
    <w:rsid w:val="00400730"/>
    <w:rsid w:val="00400B5D"/>
    <w:rsid w:val="00402EB3"/>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A0C3B"/>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4F12"/>
    <w:rsid w:val="004C62A8"/>
    <w:rsid w:val="004C7C0E"/>
    <w:rsid w:val="004D0E04"/>
    <w:rsid w:val="004D1556"/>
    <w:rsid w:val="004D1C9D"/>
    <w:rsid w:val="004D396D"/>
    <w:rsid w:val="004D3D44"/>
    <w:rsid w:val="004D4AAA"/>
    <w:rsid w:val="004D7467"/>
    <w:rsid w:val="004D7764"/>
    <w:rsid w:val="004D77AF"/>
    <w:rsid w:val="004E1443"/>
    <w:rsid w:val="004E4617"/>
    <w:rsid w:val="004E5EE0"/>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2AA5"/>
    <w:rsid w:val="005637F9"/>
    <w:rsid w:val="00564D78"/>
    <w:rsid w:val="00565158"/>
    <w:rsid w:val="00565295"/>
    <w:rsid w:val="005661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3AB8"/>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55F12"/>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0CD7"/>
    <w:rsid w:val="006B367B"/>
    <w:rsid w:val="006B41CD"/>
    <w:rsid w:val="006B42D1"/>
    <w:rsid w:val="006B4AB0"/>
    <w:rsid w:val="006B5942"/>
    <w:rsid w:val="006C146A"/>
    <w:rsid w:val="006C24A6"/>
    <w:rsid w:val="006C3479"/>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3FA"/>
    <w:rsid w:val="007215C6"/>
    <w:rsid w:val="00721F08"/>
    <w:rsid w:val="00724AAB"/>
    <w:rsid w:val="007268C1"/>
    <w:rsid w:val="007307E8"/>
    <w:rsid w:val="0073109B"/>
    <w:rsid w:val="00731FEE"/>
    <w:rsid w:val="00732EB0"/>
    <w:rsid w:val="00733410"/>
    <w:rsid w:val="00733935"/>
    <w:rsid w:val="00733F27"/>
    <w:rsid w:val="007362EF"/>
    <w:rsid w:val="00737927"/>
    <w:rsid w:val="007448CC"/>
    <w:rsid w:val="00747030"/>
    <w:rsid w:val="0074753B"/>
    <w:rsid w:val="0074786F"/>
    <w:rsid w:val="00747A76"/>
    <w:rsid w:val="00747E9E"/>
    <w:rsid w:val="00751A25"/>
    <w:rsid w:val="00752A3B"/>
    <w:rsid w:val="0075353F"/>
    <w:rsid w:val="00753912"/>
    <w:rsid w:val="00754546"/>
    <w:rsid w:val="00754F91"/>
    <w:rsid w:val="0076224F"/>
    <w:rsid w:val="00764065"/>
    <w:rsid w:val="007654FF"/>
    <w:rsid w:val="00765A3A"/>
    <w:rsid w:val="00766840"/>
    <w:rsid w:val="00770C0E"/>
    <w:rsid w:val="00772650"/>
    <w:rsid w:val="007733E4"/>
    <w:rsid w:val="00773C8F"/>
    <w:rsid w:val="00777BC9"/>
    <w:rsid w:val="00777EDC"/>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B4031"/>
    <w:rsid w:val="007C0282"/>
    <w:rsid w:val="007C0674"/>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A6F"/>
    <w:rsid w:val="007E5727"/>
    <w:rsid w:val="007E72AB"/>
    <w:rsid w:val="007E7849"/>
    <w:rsid w:val="00805867"/>
    <w:rsid w:val="00805A1F"/>
    <w:rsid w:val="008071A3"/>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12B4"/>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69CE"/>
    <w:rsid w:val="008C7D16"/>
    <w:rsid w:val="008D2B50"/>
    <w:rsid w:val="008D343B"/>
    <w:rsid w:val="008D5B8C"/>
    <w:rsid w:val="008D773A"/>
    <w:rsid w:val="008E2360"/>
    <w:rsid w:val="008E2F48"/>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0CB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7244"/>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22729"/>
    <w:rsid w:val="00A22C6D"/>
    <w:rsid w:val="00A24E79"/>
    <w:rsid w:val="00A26332"/>
    <w:rsid w:val="00A278E4"/>
    <w:rsid w:val="00A300DD"/>
    <w:rsid w:val="00A3238A"/>
    <w:rsid w:val="00A32AA5"/>
    <w:rsid w:val="00A32BE0"/>
    <w:rsid w:val="00A3348B"/>
    <w:rsid w:val="00A36B07"/>
    <w:rsid w:val="00A40C81"/>
    <w:rsid w:val="00A4261E"/>
    <w:rsid w:val="00A45654"/>
    <w:rsid w:val="00A4749B"/>
    <w:rsid w:val="00A525FA"/>
    <w:rsid w:val="00A541A0"/>
    <w:rsid w:val="00A5457D"/>
    <w:rsid w:val="00A55A23"/>
    <w:rsid w:val="00A60560"/>
    <w:rsid w:val="00A64102"/>
    <w:rsid w:val="00A64D11"/>
    <w:rsid w:val="00A65145"/>
    <w:rsid w:val="00A67DAB"/>
    <w:rsid w:val="00A70468"/>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1DCB"/>
    <w:rsid w:val="00B621C9"/>
    <w:rsid w:val="00B62925"/>
    <w:rsid w:val="00B67D2F"/>
    <w:rsid w:val="00B7000E"/>
    <w:rsid w:val="00B71D00"/>
    <w:rsid w:val="00B7770B"/>
    <w:rsid w:val="00B83E27"/>
    <w:rsid w:val="00B843A7"/>
    <w:rsid w:val="00B856B0"/>
    <w:rsid w:val="00B85EDB"/>
    <w:rsid w:val="00B86A32"/>
    <w:rsid w:val="00B8754E"/>
    <w:rsid w:val="00B91B24"/>
    <w:rsid w:val="00B953A3"/>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933"/>
    <w:rsid w:val="00C06F29"/>
    <w:rsid w:val="00C07877"/>
    <w:rsid w:val="00C10378"/>
    <w:rsid w:val="00C12472"/>
    <w:rsid w:val="00C13242"/>
    <w:rsid w:val="00C1332C"/>
    <w:rsid w:val="00C13F6C"/>
    <w:rsid w:val="00C152A6"/>
    <w:rsid w:val="00C16513"/>
    <w:rsid w:val="00C22650"/>
    <w:rsid w:val="00C233F2"/>
    <w:rsid w:val="00C23F65"/>
    <w:rsid w:val="00C23F6E"/>
    <w:rsid w:val="00C244E1"/>
    <w:rsid w:val="00C2763A"/>
    <w:rsid w:val="00C30122"/>
    <w:rsid w:val="00C328EF"/>
    <w:rsid w:val="00C32DF7"/>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96F"/>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7393"/>
    <w:rsid w:val="00C979E9"/>
    <w:rsid w:val="00C97D9D"/>
    <w:rsid w:val="00CA0B2C"/>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0F8D"/>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0D7"/>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9C3"/>
    <w:rsid w:val="00D5074B"/>
    <w:rsid w:val="00D50B76"/>
    <w:rsid w:val="00D524B2"/>
    <w:rsid w:val="00D53FB1"/>
    <w:rsid w:val="00D56D08"/>
    <w:rsid w:val="00D60B63"/>
    <w:rsid w:val="00D6171B"/>
    <w:rsid w:val="00D62C93"/>
    <w:rsid w:val="00D642BD"/>
    <w:rsid w:val="00D671C3"/>
    <w:rsid w:val="00D67794"/>
    <w:rsid w:val="00D67DB6"/>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1810"/>
    <w:rsid w:val="00DA448A"/>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23E"/>
    <w:rsid w:val="00DE1CB2"/>
    <w:rsid w:val="00DE538E"/>
    <w:rsid w:val="00DE5874"/>
    <w:rsid w:val="00DF0C9A"/>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79BF"/>
    <w:rsid w:val="00E5079D"/>
    <w:rsid w:val="00E50CA5"/>
    <w:rsid w:val="00E526C7"/>
    <w:rsid w:val="00E56406"/>
    <w:rsid w:val="00E6042A"/>
    <w:rsid w:val="00E60B3D"/>
    <w:rsid w:val="00E61742"/>
    <w:rsid w:val="00E6369E"/>
    <w:rsid w:val="00E670D0"/>
    <w:rsid w:val="00E71631"/>
    <w:rsid w:val="00E75224"/>
    <w:rsid w:val="00E755C2"/>
    <w:rsid w:val="00E76028"/>
    <w:rsid w:val="00E76DA4"/>
    <w:rsid w:val="00E771FF"/>
    <w:rsid w:val="00E80C11"/>
    <w:rsid w:val="00E823D1"/>
    <w:rsid w:val="00E8303C"/>
    <w:rsid w:val="00E838FE"/>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C2412"/>
    <w:rsid w:val="00EC2863"/>
    <w:rsid w:val="00EC40C9"/>
    <w:rsid w:val="00EC72C8"/>
    <w:rsid w:val="00EC74C0"/>
    <w:rsid w:val="00EC79A6"/>
    <w:rsid w:val="00ED0F6C"/>
    <w:rsid w:val="00ED403D"/>
    <w:rsid w:val="00ED43CF"/>
    <w:rsid w:val="00ED46E8"/>
    <w:rsid w:val="00ED4FBE"/>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320"/>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4BB2"/>
    <w:rsid w:val="00F96939"/>
    <w:rsid w:val="00FA0849"/>
    <w:rsid w:val="00FA0ADC"/>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0811"/>
    <w:rsid w:val="00FF2CA2"/>
    <w:rsid w:val="00FF41E9"/>
    <w:rsid w:val="00FF5662"/>
    <w:rsid w:val="00FF5F07"/>
    <w:rsid w:val="00FF75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7696</Words>
  <Characters>43868</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Darija</cp:lastModifiedBy>
  <cp:revision>171</cp:revision>
  <dcterms:created xsi:type="dcterms:W3CDTF">2022-09-06T11:11:00Z</dcterms:created>
  <dcterms:modified xsi:type="dcterms:W3CDTF">2025-09-03T07:14:00Z</dcterms:modified>
</cp:coreProperties>
</file>