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6627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 xml:space="preserve">Pirkimo dalyviams </w:t>
      </w:r>
    </w:p>
    <w:p w14:paraId="3422A0FD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i/>
          <w:lang w:val="lt-LT" w:eastAsia="lt-LT"/>
        </w:rPr>
      </w:pPr>
      <w:r w:rsidRPr="00D6128E">
        <w:rPr>
          <w:rFonts w:ascii="Calibri" w:eastAsia="Calibri" w:hAnsi="Calibri" w:cs="Times New Roman"/>
          <w:i/>
          <w:lang w:val="lt-LT" w:eastAsia="lt-LT"/>
        </w:rPr>
        <w:t xml:space="preserve">Siunčiama CVP IS </w:t>
      </w:r>
    </w:p>
    <w:p w14:paraId="2F86D3F1" w14:textId="77777777" w:rsidR="00D6128E" w:rsidRPr="00D6128E" w:rsidRDefault="00D6128E" w:rsidP="00D6128E">
      <w:pPr>
        <w:spacing w:after="0" w:line="240" w:lineRule="auto"/>
        <w:rPr>
          <w:rFonts w:ascii="Calibri" w:eastAsia="Calibri" w:hAnsi="Calibri" w:cs="Times New Roman"/>
          <w:b/>
          <w:lang w:val="lt-LT" w:eastAsia="lt-LT"/>
        </w:rPr>
      </w:pPr>
      <w:r w:rsidRPr="00D6128E">
        <w:rPr>
          <w:rFonts w:ascii="Calibri" w:eastAsia="Calibri" w:hAnsi="Calibri" w:cs="Times New Roman"/>
          <w:b/>
          <w:lang w:val="lt-LT" w:eastAsia="lt-LT"/>
        </w:rPr>
        <w:t>Dėl atsakymo į tiekėjo klausimą ir informacijos apie pirkimo sąlygų tikslinimą</w:t>
      </w:r>
    </w:p>
    <w:p w14:paraId="627D89B5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eastAsia="lt-LT"/>
        </w:rPr>
      </w:pPr>
    </w:p>
    <w:p w14:paraId="0518D7B3" w14:textId="46FCA78A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>2025-09-14 dien</w:t>
      </w:r>
      <w:r>
        <w:rPr>
          <w:rFonts w:ascii="Calibri" w:eastAsia="Calibri" w:hAnsi="Calibri" w:cs="Times New Roman"/>
          <w:lang w:val="lt-LT" w:eastAsia="lt-LT"/>
        </w:rPr>
        <w:t>ą</w:t>
      </w:r>
      <w:r w:rsidRPr="00D6128E">
        <w:rPr>
          <w:rFonts w:ascii="Calibri" w:eastAsia="Calibri" w:hAnsi="Calibri" w:cs="Times New Roman"/>
          <w:lang w:val="lt-LT" w:eastAsia="lt-LT"/>
        </w:rPr>
        <w:t xml:space="preserve"> CVP IS priemonėmis (ID 4480103) buvo gautas suinteresuoto tiekėjo paklausimas supaprastintam atviram konkursui „Automobilių remonto paslaugų ir atsarginių detalių  pirkimas“ (toliau – pirkimas) (paklausimo tekstas neredaguotas):</w:t>
      </w:r>
    </w:p>
    <w:p w14:paraId="25179392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i/>
          <w:iCs/>
          <w:lang w:val="lt-LT" w:eastAsia="lt-LT"/>
        </w:rPr>
      </w:pPr>
      <w:r w:rsidRPr="00D6128E">
        <w:rPr>
          <w:rFonts w:ascii="Calibri" w:eastAsia="Calibri" w:hAnsi="Calibri" w:cs="Times New Roman"/>
          <w:i/>
          <w:iCs/>
          <w:lang w:val="lt-LT" w:eastAsia="lt-LT"/>
        </w:rPr>
        <w:t>Laba diena,</w:t>
      </w:r>
    </w:p>
    <w:p w14:paraId="1484FB98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i/>
          <w:iCs/>
          <w:lang w:val="lt-LT" w:eastAsia="lt-LT"/>
        </w:rPr>
      </w:pPr>
      <w:r w:rsidRPr="00D6128E">
        <w:rPr>
          <w:rFonts w:ascii="Calibri" w:eastAsia="Calibri" w:hAnsi="Calibri" w:cs="Times New Roman"/>
          <w:i/>
          <w:iCs/>
          <w:lang w:val="lt-LT" w:eastAsia="lt-LT"/>
        </w:rPr>
        <w:t>Prašome patikslinti kodėl Antroje pirkimo objekto dalyje 6 priede, tarp 7 ir 8 eilutės, prie lengvųjų automobilių įrašytas vilkikas Scania R144.</w:t>
      </w:r>
    </w:p>
    <w:p w14:paraId="4CB4A87F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i/>
          <w:iCs/>
          <w:lang w:val="lt-LT" w:eastAsia="lt-LT"/>
        </w:rPr>
      </w:pPr>
      <w:r w:rsidRPr="00D6128E">
        <w:rPr>
          <w:rFonts w:ascii="Calibri" w:eastAsia="Calibri" w:hAnsi="Calibri" w:cs="Times New Roman"/>
          <w:i/>
          <w:iCs/>
          <w:lang w:val="lt-LT" w:eastAsia="lt-LT"/>
        </w:rPr>
        <w:t>Mūsų manymu šis vilkikas Scania R144 turėtų būti atskirtas į atskirą pirkimų dalį.</w:t>
      </w:r>
    </w:p>
    <w:p w14:paraId="49B0E568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 xml:space="preserve">        </w:t>
      </w:r>
    </w:p>
    <w:p w14:paraId="225D9562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>Paaiškiname, kad išnagrinėjus pateiktą paklausimą buvo priimtas sprendimas patikslinti Specialiųjų pirkimo sąlygų 6 priedą ir iš Antros pirkimo dalies išbraukti vilkiką Scania R144. Dokumentas pridedamas.</w:t>
      </w:r>
    </w:p>
    <w:p w14:paraId="7B3898D4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>Patikslinti pirkimo dokumentai paskelbti CVP IS sistemoje.</w:t>
      </w:r>
    </w:p>
    <w:p w14:paraId="454C011D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>Pasiūlymų pateikimo terminas pratęsiamas iki 2025-09-25 d. 10:00 val.</w:t>
      </w:r>
    </w:p>
    <w:p w14:paraId="0FD3985E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>Tiekėjų prašymų paaiškinti, patikslinti pirkimo sąlygas pateikimo terminas pratęsiamas iki 2025-09-18 d. 23:45 val.</w:t>
      </w:r>
    </w:p>
    <w:p w14:paraId="43891807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 xml:space="preserve">         Šie  paaiškinimai laikomi neatsiejama supaprastinto atviro konkurso sąlygų dalimi, prašome jais vadovautis teikiant pasiūlymą.</w:t>
      </w:r>
    </w:p>
    <w:p w14:paraId="7D6BA220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eastAsia="lt-LT"/>
        </w:rPr>
      </w:pPr>
    </w:p>
    <w:p w14:paraId="5F8CDF44" w14:textId="77777777" w:rsidR="000B7C5E" w:rsidRDefault="000B7C5E"/>
    <w:sectPr w:rsidR="000B7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8E"/>
    <w:rsid w:val="000B7C5E"/>
    <w:rsid w:val="002E2272"/>
    <w:rsid w:val="008E6905"/>
    <w:rsid w:val="00D6128E"/>
    <w:rsid w:val="00E2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E463"/>
  <w15:chartTrackingRefBased/>
  <w15:docId w15:val="{933DCFE8-6F35-4AC8-B761-729A8CEA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Miloš</dc:creator>
  <cp:keywords/>
  <dc:description/>
  <cp:lastModifiedBy>Beata Miloš</cp:lastModifiedBy>
  <cp:revision>1</cp:revision>
  <dcterms:created xsi:type="dcterms:W3CDTF">2025-09-16T08:31:00Z</dcterms:created>
  <dcterms:modified xsi:type="dcterms:W3CDTF">2025-09-16T08:32:00Z</dcterms:modified>
</cp:coreProperties>
</file>