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4466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caps/>
          <w:sz w:val="21"/>
          <w:szCs w:val="21"/>
          <w:lang w:eastAsia="lt-LT"/>
        </w:rPr>
        <w:t>Pirkimo ID</w:t>
      </w:r>
    </w:p>
    <w:p w14:paraId="035FE3EF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t>4389915</w:t>
      </w:r>
    </w:p>
    <w:p w14:paraId="4DD3433F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caps/>
          <w:sz w:val="21"/>
          <w:szCs w:val="21"/>
          <w:lang w:eastAsia="lt-LT"/>
        </w:rPr>
        <w:t>Pranešimo ID</w:t>
      </w:r>
    </w:p>
    <w:p w14:paraId="3CC79523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t>356252</w:t>
      </w:r>
    </w:p>
    <w:p w14:paraId="60415DEB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caps/>
          <w:sz w:val="21"/>
          <w:szCs w:val="21"/>
          <w:lang w:eastAsia="lt-LT"/>
        </w:rPr>
        <w:t>Tema</w:t>
      </w:r>
    </w:p>
    <w:p w14:paraId="46BCD976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t>Dėl pasiūlymų pateikimo termino nukėlimo</w:t>
      </w:r>
    </w:p>
    <w:p w14:paraId="55EF5C95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caps/>
          <w:sz w:val="21"/>
          <w:szCs w:val="21"/>
          <w:lang w:eastAsia="lt-LT"/>
        </w:rPr>
        <w:t>Išsiųsta</w:t>
      </w:r>
    </w:p>
    <w:p w14:paraId="5ABF9C5D" w14:textId="77777777" w:rsidR="00B830EB" w:rsidRPr="00B830EB" w:rsidRDefault="00B830EB" w:rsidP="00B830EB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t>16/09/2025 12:04</w:t>
      </w:r>
    </w:p>
    <w:p w14:paraId="235FB917" w14:textId="77777777" w:rsidR="00B830EB" w:rsidRPr="00B830EB" w:rsidRDefault="00B830EB" w:rsidP="00B830EB">
      <w:pPr>
        <w:spacing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lt-LT"/>
        </w:rPr>
      </w:pPr>
    </w:p>
    <w:p w14:paraId="1CCEB5FA" w14:textId="7834F9CA" w:rsidR="00B830EB" w:rsidRPr="00B830EB" w:rsidRDefault="00B830EB" w:rsidP="00B830EB">
      <w:pPr>
        <w:spacing w:after="100" w:afterAutospacing="1" w:line="240" w:lineRule="auto"/>
        <w:rPr>
          <w:rFonts w:ascii="Roboto" w:eastAsia="Times New Roman" w:hAnsi="Roboto" w:cs="Times New Roman"/>
          <w:sz w:val="21"/>
          <w:szCs w:val="21"/>
          <w:lang w:eastAsia="lt-LT"/>
        </w:rPr>
      </w:pP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t>Laba diena,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dėkojame, kad domitės ir dalyvaujate Klaipėdos miesto savivaldybės administracijos vykdomuose pirkimuose.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Informuojame, kad, siekiant užtikrinti pirkimo dokumentų atitiktį teisės aktų reikalavimams, pirkimo dokumentai pagal Viešųjų pirkimų tarnybos rekomendacijas bus patikslinti artimiausiu metu.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Atsižvelgus į tai, perkančioji organizacija patikslino skelbimą apie pirkimą: pasiūlymų pateikimo terminas nukeliamas iki 2025-09-24 13:00 val.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Susipažinimas su pasiūlymais vyks 2025-09-24 13:30 val. (Tiekėjai nedalyvauja susipažįstant su elektroninėmis priemonėmis pateiktais pasiūlymais.)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Primename, kad pasiūlymas turi galioti 3 mėnesius nuo pasiūlymų pateikimo termino paskutinės dienos.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Pagarbiai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Agnė Klimavičiūtė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Klaipėdos m. savivaldybės administracijos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Viešųjų pirkimų skyriaus vyriausioji specialistė</w:t>
      </w:r>
      <w:r w:rsidRPr="00B830EB">
        <w:rPr>
          <w:rFonts w:ascii="Roboto" w:eastAsia="Times New Roman" w:hAnsi="Roboto" w:cs="Times New Roman"/>
          <w:sz w:val="21"/>
          <w:szCs w:val="21"/>
          <w:lang w:eastAsia="lt-LT"/>
        </w:rPr>
        <w:br/>
        <w:t>+370 46 39 61 26</w:t>
      </w:r>
    </w:p>
    <w:p w14:paraId="232B472F" w14:textId="77777777" w:rsidR="00B830EB" w:rsidRDefault="00B830EB"/>
    <w:sectPr w:rsidR="00B830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EB"/>
    <w:rsid w:val="00B8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B5D3"/>
  <w15:chartTrackingRefBased/>
  <w15:docId w15:val="{FF18638F-E56B-43EF-A07C-03DF8AF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B83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830E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B8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348</Characters>
  <Application>Microsoft Office Word</Application>
  <DocSecurity>0</DocSecurity>
  <Lines>2</Lines>
  <Paragraphs>1</Paragraphs>
  <ScaleCrop>false</ScaleCrop>
  <Company>KMSA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1</cp:revision>
  <dcterms:created xsi:type="dcterms:W3CDTF">2025-09-16T09:04:00Z</dcterms:created>
  <dcterms:modified xsi:type="dcterms:W3CDTF">2025-09-16T09:06:00Z</dcterms:modified>
</cp:coreProperties>
</file>