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DDD" w14:textId="6B9E49A8" w:rsidR="00B54523" w:rsidRPr="00FE4239" w:rsidRDefault="00B54523" w:rsidP="00B54523">
      <w:pPr>
        <w:jc w:val="center"/>
        <w:rPr>
          <w:rFonts w:cstheme="minorHAnsi"/>
          <w:b/>
        </w:rPr>
      </w:pPr>
      <w:r w:rsidRPr="00FE4239">
        <w:rPr>
          <w:rFonts w:cstheme="minorHAnsi"/>
          <w:b/>
        </w:rPr>
        <w:t>K</w:t>
      </w:r>
      <w:r w:rsidR="00FD5032" w:rsidRPr="00FE4239">
        <w:rPr>
          <w:rFonts w:cstheme="minorHAnsi"/>
          <w:b/>
        </w:rPr>
        <w:t xml:space="preserve">ONSULTACIJA SU RINKOS DALYVIAIS </w:t>
      </w:r>
      <w:r w:rsidRPr="00FE4239">
        <w:rPr>
          <w:rFonts w:cstheme="minorHAnsi"/>
          <w:b/>
        </w:rPr>
        <w:t xml:space="preserve"> </w:t>
      </w:r>
    </w:p>
    <w:p w14:paraId="5F560C3C" w14:textId="0ADD9A2C" w:rsidR="00C261EE" w:rsidRPr="00FE4239" w:rsidRDefault="00FD5032" w:rsidP="004E4C81">
      <w:pPr>
        <w:spacing w:after="0" w:line="240" w:lineRule="auto"/>
        <w:jc w:val="center"/>
        <w:rPr>
          <w:rFonts w:cstheme="minorHAnsi"/>
          <w:b/>
          <w:bCs/>
        </w:rPr>
      </w:pPr>
      <w:r w:rsidRPr="00FE4239">
        <w:rPr>
          <w:rFonts w:cstheme="minorHAnsi"/>
          <w:b/>
        </w:rPr>
        <w:t>D</w:t>
      </w:r>
      <w:r w:rsidR="00D43BBD">
        <w:rPr>
          <w:rFonts w:cstheme="minorHAnsi"/>
          <w:b/>
        </w:rPr>
        <w:t>ėl</w:t>
      </w:r>
      <w:r w:rsidRPr="00FE4239">
        <w:rPr>
          <w:rFonts w:cstheme="minorHAnsi"/>
          <w:b/>
        </w:rPr>
        <w:t xml:space="preserve"> </w:t>
      </w:r>
      <w:r w:rsidR="00D43BBD" w:rsidRPr="00D43BBD">
        <w:rPr>
          <w:rFonts w:eastAsia="Calibri" w:cstheme="minorHAnsi"/>
          <w:b/>
          <w:bCs/>
          <w:color w:val="000000" w:themeColor="text1"/>
        </w:rPr>
        <w:t>Nevietinių rūšių jūrinėje aplinkoje paplitimo ir pasiskirstymo, nevietinių rūšių keliamos rizikos ir galimo poveikio vertinimo paslaug</w:t>
      </w:r>
      <w:r w:rsidR="001C43E1">
        <w:rPr>
          <w:rFonts w:eastAsia="Calibri" w:cstheme="minorHAnsi"/>
          <w:b/>
          <w:bCs/>
          <w:color w:val="000000" w:themeColor="text1"/>
        </w:rPr>
        <w:t>os</w:t>
      </w:r>
      <w:r w:rsidR="009842C4">
        <w:rPr>
          <w:rFonts w:cstheme="minorHAnsi"/>
          <w:b/>
        </w:rPr>
        <w:t xml:space="preserve"> </w:t>
      </w:r>
      <w:r w:rsidR="00D43BBD">
        <w:rPr>
          <w:rFonts w:cstheme="minorHAnsi"/>
          <w:b/>
        </w:rPr>
        <w:t>viešojo pirkimo</w:t>
      </w:r>
    </w:p>
    <w:p w14:paraId="1852EA75" w14:textId="77777777" w:rsidR="00C96314" w:rsidRDefault="00C96314" w:rsidP="00C96314">
      <w:pPr>
        <w:spacing w:after="0"/>
        <w:ind w:firstLine="851"/>
        <w:jc w:val="both"/>
        <w:rPr>
          <w:rFonts w:cstheme="minorHAnsi"/>
        </w:rPr>
      </w:pPr>
    </w:p>
    <w:p w14:paraId="1FA039E5" w14:textId="48FA88CC" w:rsidR="00061B52" w:rsidRPr="00FE4239" w:rsidRDefault="00FE4239" w:rsidP="00C96314">
      <w:pPr>
        <w:spacing w:after="0"/>
        <w:ind w:firstLine="851"/>
        <w:jc w:val="both"/>
        <w:rPr>
          <w:rFonts w:eastAsia="Times New Roman" w:cstheme="minorHAnsi"/>
        </w:rPr>
      </w:pPr>
      <w:r w:rsidRPr="00FE4239">
        <w:rPr>
          <w:rFonts w:eastAsia="Times New Roman" w:cstheme="minorHAnsi"/>
        </w:rPr>
        <w:t xml:space="preserve">Lietuvos Respublikos aplinkos ministerijos Aplinkos projektų valdymo agentūra </w:t>
      </w:r>
      <w:r w:rsidR="00061B52" w:rsidRPr="00FE4239">
        <w:rPr>
          <w:rFonts w:eastAsia="Times New Roman" w:cstheme="minorHAnsi"/>
        </w:rPr>
        <w:t xml:space="preserve">numato vykdyti </w:t>
      </w:r>
      <w:bookmarkStart w:id="0" w:name="_Hlk196723716"/>
      <w:bookmarkStart w:id="1" w:name="_Hlk196738252"/>
      <w:r w:rsidR="001C43E1" w:rsidRPr="001C43E1">
        <w:rPr>
          <w:rFonts w:ascii="Calibri" w:eastAsia="Calibri" w:hAnsi="Calibri" w:cs="Calibri"/>
          <w:b/>
          <w:lang w:eastAsia="lt-LT"/>
        </w:rPr>
        <w:t xml:space="preserve">Nevietinių rūšių jūrinėje aplinkoje paplitimo ir pasiskirstymo, nevietinių rūšių keliamos rizikos ir galimo poveikio vertinimo </w:t>
      </w:r>
      <w:bookmarkEnd w:id="0"/>
      <w:r w:rsidR="001C43E1" w:rsidRPr="001C43E1">
        <w:rPr>
          <w:rFonts w:ascii="Calibri" w:eastAsia="Calibri" w:hAnsi="Calibri" w:cs="Calibri"/>
          <w:b/>
          <w:bCs/>
          <w:lang w:eastAsia="lt-LT"/>
        </w:rPr>
        <w:t>paslaug</w:t>
      </w:r>
      <w:bookmarkEnd w:id="1"/>
      <w:r w:rsidR="001C43E1">
        <w:rPr>
          <w:rFonts w:ascii="Calibri" w:eastAsia="Calibri" w:hAnsi="Calibri" w:cs="Calibri"/>
          <w:b/>
          <w:bCs/>
          <w:lang w:eastAsia="lt-LT"/>
        </w:rPr>
        <w:t xml:space="preserve">ų </w:t>
      </w:r>
      <w:r w:rsidRPr="00FE4239">
        <w:rPr>
          <w:rFonts w:eastAsia="Times New Roman" w:cstheme="minorHAnsi"/>
        </w:rPr>
        <w:t>pirkimą</w:t>
      </w:r>
      <w:r w:rsidR="008727CA" w:rsidRPr="00FE4239">
        <w:rPr>
          <w:rFonts w:eastAsia="Times New Roman" w:cstheme="minorHAnsi"/>
        </w:rPr>
        <w:t>.</w:t>
      </w:r>
    </w:p>
    <w:p w14:paraId="09DE1A43" w14:textId="14125DAC" w:rsidR="00061B52" w:rsidRPr="00FE4239" w:rsidRDefault="00061B52" w:rsidP="00C96314">
      <w:pPr>
        <w:spacing w:after="0"/>
        <w:ind w:firstLine="851"/>
        <w:jc w:val="both"/>
        <w:rPr>
          <w:rFonts w:cstheme="minorHAnsi"/>
        </w:rPr>
      </w:pPr>
      <w:r w:rsidRPr="00FE4239">
        <w:rPr>
          <w:rFonts w:eastAsia="Times New Roman" w:cstheme="minorHAnsi"/>
        </w:rPr>
        <w:t>S</w:t>
      </w:r>
      <w:r w:rsidRPr="00FE4239">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FE4239" w:rsidRDefault="00C261EE" w:rsidP="00C96314">
      <w:pPr>
        <w:spacing w:after="0"/>
        <w:ind w:firstLine="851"/>
        <w:jc w:val="both"/>
        <w:rPr>
          <w:rFonts w:cstheme="minorHAnsi"/>
        </w:rPr>
      </w:pPr>
      <w:bookmarkStart w:id="2" w:name="_Hlk93582290"/>
      <w:r w:rsidRPr="00FE4239">
        <w:rPr>
          <w:rFonts w:cstheme="minorHAnsi"/>
        </w:rPr>
        <w:t xml:space="preserve">Rinkos konsultacija bus vykdoma </w:t>
      </w:r>
      <w:r w:rsidRPr="00FE4239">
        <w:rPr>
          <w:rFonts w:cstheme="minorHAnsi"/>
          <w:color w:val="000000" w:themeColor="text1"/>
        </w:rPr>
        <w:t xml:space="preserve">Centrinės viešųjų pirkimų informacinės sistemos priemonėmis (CVP IS) - kviečiame </w:t>
      </w:r>
      <w:r w:rsidRPr="00FE4239">
        <w:rPr>
          <w:rFonts w:cstheme="minorHAnsi"/>
        </w:rPr>
        <w:t xml:space="preserve">pateikti raštu atsakymus iki </w:t>
      </w:r>
      <w:r w:rsidR="003174DD" w:rsidRPr="00FE4239">
        <w:rPr>
          <w:rFonts w:cstheme="minorHAnsi"/>
        </w:rPr>
        <w:t>CVP IS nurodyto termino.</w:t>
      </w:r>
    </w:p>
    <w:bookmarkEnd w:id="2"/>
    <w:p w14:paraId="47C0DBDB" w14:textId="1780FA55" w:rsidR="00C261EE" w:rsidRPr="00FE4239" w:rsidRDefault="00C261EE" w:rsidP="00C96314">
      <w:pPr>
        <w:spacing w:after="0"/>
        <w:ind w:firstLine="851"/>
        <w:jc w:val="both"/>
        <w:rPr>
          <w:rFonts w:cstheme="minorHAnsi"/>
          <w:color w:val="000000" w:themeColor="text1"/>
        </w:rPr>
      </w:pPr>
      <w:r w:rsidRPr="00FE4239">
        <w:rPr>
          <w:rFonts w:cstheme="minorHAnsi"/>
          <w:color w:val="000000" w:themeColor="text1"/>
        </w:rPr>
        <w:t xml:space="preserve">Rinkos dalyviai kviečiami pateikti siūlymus/pastebėjimus/rekomendacijas ir atsakymus į pateiktus </w:t>
      </w:r>
      <w:r w:rsidRPr="00FE4239">
        <w:rPr>
          <w:rFonts w:cstheme="minorHAnsi"/>
        </w:rPr>
        <w:t>klausimus</w:t>
      </w:r>
      <w:r w:rsidR="00C038CE" w:rsidRPr="00FE4239">
        <w:rPr>
          <w:rFonts w:cstheme="minorHAnsi"/>
        </w:rPr>
        <w:t xml:space="preserve">. </w:t>
      </w:r>
      <w:r w:rsidRPr="00FE4239">
        <w:rPr>
          <w:rFonts w:cstheme="minorHAnsi"/>
          <w:color w:val="000000" w:themeColor="text1"/>
        </w:rPr>
        <w:t>Informaciją prašome pateikti pasinaudojant CVP IS susirašinėjimo funkcija.</w:t>
      </w:r>
    </w:p>
    <w:p w14:paraId="4CBF41F7" w14:textId="518F8D33" w:rsidR="00C261EE" w:rsidRPr="00FE4239" w:rsidRDefault="00C261EE" w:rsidP="00C96314">
      <w:pPr>
        <w:spacing w:after="0"/>
        <w:ind w:firstLine="851"/>
        <w:jc w:val="both"/>
        <w:rPr>
          <w:rFonts w:cstheme="minorHAnsi"/>
          <w:bCs/>
        </w:rPr>
      </w:pPr>
      <w:r w:rsidRPr="00FE4239">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FE4239" w:rsidRDefault="00C261EE" w:rsidP="00C96314">
      <w:pPr>
        <w:spacing w:after="0"/>
        <w:ind w:firstLine="851"/>
        <w:jc w:val="both"/>
        <w:rPr>
          <w:rFonts w:cstheme="minorHAnsi"/>
        </w:rPr>
      </w:pPr>
      <w:r w:rsidRPr="00FE4239">
        <w:rPr>
          <w:rFonts w:cstheme="minorHAnsi"/>
        </w:rPr>
        <w:t xml:space="preserve">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sidRPr="00FE4239">
        <w:rPr>
          <w:rFonts w:cstheme="minorHAnsi"/>
        </w:rPr>
        <w:t xml:space="preserve">vykdomi </w:t>
      </w:r>
      <w:r w:rsidRPr="00FE4239">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4AC11E42" w:rsidR="001E1C51" w:rsidRPr="00C96314" w:rsidRDefault="001E1C51" w:rsidP="00C96314">
      <w:pPr>
        <w:spacing w:after="0" w:line="240" w:lineRule="auto"/>
        <w:ind w:firstLine="900"/>
        <w:jc w:val="both"/>
        <w:rPr>
          <w:rFonts w:cstheme="minorHAnsi"/>
          <w:b/>
        </w:rPr>
      </w:pPr>
      <w:r w:rsidRPr="00FE4239">
        <w:rPr>
          <w:rFonts w:cstheme="minorHAnsi"/>
          <w:b/>
          <w:iCs/>
        </w:rPr>
        <w:t xml:space="preserve">Rinkos </w:t>
      </w:r>
      <w:r w:rsidRPr="00C96314">
        <w:rPr>
          <w:rFonts w:cstheme="minorHAnsi"/>
          <w:b/>
          <w:iCs/>
        </w:rPr>
        <w:t xml:space="preserve">konsultacijos metu, remiantis galimų rinkos dalyvių turimomis žiniomis, ir/arba patirtimi dalyvaujant panašių </w:t>
      </w:r>
      <w:r w:rsidR="003B33CA" w:rsidRPr="00C96314">
        <w:rPr>
          <w:rFonts w:cstheme="minorHAnsi"/>
          <w:b/>
          <w:iCs/>
        </w:rPr>
        <w:t>paslaugų</w:t>
      </w:r>
      <w:r w:rsidRPr="00C96314">
        <w:rPr>
          <w:rFonts w:cstheme="minorHAnsi"/>
          <w:b/>
          <w:iCs/>
        </w:rPr>
        <w:t xml:space="preserve"> pirkimuose, numatoma išsiaiškinti su pirkimo specifika susijusius klausimus.</w:t>
      </w:r>
    </w:p>
    <w:p w14:paraId="20B6495E" w14:textId="77777777" w:rsidR="001E1C51" w:rsidRPr="00C96314" w:rsidRDefault="001E1C51" w:rsidP="00C96314">
      <w:pPr>
        <w:spacing w:after="0" w:line="240" w:lineRule="auto"/>
        <w:ind w:firstLine="720"/>
        <w:jc w:val="both"/>
        <w:rPr>
          <w:rFonts w:cstheme="minorHAnsi"/>
          <w:b/>
        </w:rPr>
      </w:pPr>
    </w:p>
    <w:p w14:paraId="1E85AF7E" w14:textId="6A2BA58C" w:rsidR="001E1C51" w:rsidRPr="00FE4239" w:rsidRDefault="001E1C51" w:rsidP="00C96314">
      <w:pPr>
        <w:spacing w:after="0" w:line="240" w:lineRule="auto"/>
        <w:ind w:firstLine="720"/>
        <w:jc w:val="both"/>
        <w:rPr>
          <w:rFonts w:cstheme="minorHAnsi"/>
          <w:b/>
        </w:rPr>
      </w:pPr>
      <w:r w:rsidRPr="00C96314">
        <w:rPr>
          <w:rFonts w:cstheme="minorHAnsi"/>
          <w:b/>
        </w:rPr>
        <w:t xml:space="preserve">Prašome atsakyti </w:t>
      </w:r>
      <w:r w:rsidRPr="00FE4239">
        <w:rPr>
          <w:rFonts w:cstheme="minorHAnsi"/>
          <w:b/>
        </w:rPr>
        <w:t>į šiuos klausimus: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3539"/>
      </w:tblGrid>
      <w:tr w:rsidR="001E1C51" w:rsidRPr="00FE4239" w14:paraId="54AC1319" w14:textId="77777777" w:rsidTr="00C96314">
        <w:trPr>
          <w:trHeight w:val="512"/>
          <w:tblHeader/>
        </w:trPr>
        <w:tc>
          <w:tcPr>
            <w:tcW w:w="3334" w:type="pct"/>
            <w:vAlign w:val="center"/>
          </w:tcPr>
          <w:p w14:paraId="6B2B8EFF" w14:textId="77777777" w:rsidR="001E1C51" w:rsidRPr="00FE4239" w:rsidRDefault="001E1C51" w:rsidP="00C96314">
            <w:pPr>
              <w:tabs>
                <w:tab w:val="left" w:pos="284"/>
              </w:tabs>
              <w:ind w:right="-183"/>
              <w:contextualSpacing/>
              <w:jc w:val="center"/>
              <w:rPr>
                <w:rFonts w:eastAsia="Calibri" w:cstheme="minorHAnsi"/>
                <w:b/>
                <w:bCs/>
              </w:rPr>
            </w:pPr>
            <w:r w:rsidRPr="00FE4239">
              <w:rPr>
                <w:rFonts w:cstheme="minorHAnsi"/>
                <w:b/>
                <w:bCs/>
              </w:rPr>
              <w:br w:type="page"/>
              <w:t>K</w:t>
            </w:r>
            <w:r w:rsidRPr="00FE4239">
              <w:rPr>
                <w:rFonts w:eastAsia="Calibri" w:cstheme="minorHAnsi"/>
                <w:b/>
                <w:bCs/>
              </w:rPr>
              <w:t>LAUSIMAS</w:t>
            </w:r>
          </w:p>
        </w:tc>
        <w:tc>
          <w:tcPr>
            <w:tcW w:w="1666" w:type="pct"/>
            <w:vAlign w:val="center"/>
          </w:tcPr>
          <w:p w14:paraId="0119C520" w14:textId="58B4A5C6" w:rsidR="001E1C51" w:rsidRPr="00FE4239" w:rsidRDefault="001E1C51" w:rsidP="00C96314">
            <w:pPr>
              <w:tabs>
                <w:tab w:val="left" w:pos="426"/>
              </w:tabs>
              <w:contextualSpacing/>
              <w:jc w:val="center"/>
              <w:rPr>
                <w:rFonts w:eastAsia="Calibri" w:cstheme="minorHAnsi"/>
                <w:b/>
                <w:bCs/>
              </w:rPr>
            </w:pPr>
            <w:r w:rsidRPr="00FE4239">
              <w:rPr>
                <w:rFonts w:eastAsia="Calibri" w:cstheme="minorHAnsi"/>
                <w:b/>
                <w:bCs/>
              </w:rPr>
              <w:t>RINKOS KONSULTACIJOS DALYVIO ATSAKYMAS IR (AR) SIŪLYMAI</w:t>
            </w:r>
          </w:p>
        </w:tc>
      </w:tr>
      <w:tr w:rsidR="001E1C51" w:rsidRPr="00FE4239" w14:paraId="04967880" w14:textId="77777777" w:rsidTr="00C96314">
        <w:tc>
          <w:tcPr>
            <w:tcW w:w="3334" w:type="pct"/>
          </w:tcPr>
          <w:p w14:paraId="6CBED9F4" w14:textId="77777777" w:rsidR="001E1C51" w:rsidRPr="00FE4239" w:rsidRDefault="001E1C51" w:rsidP="00C96314">
            <w:pPr>
              <w:numPr>
                <w:ilvl w:val="0"/>
                <w:numId w:val="6"/>
              </w:numPr>
              <w:tabs>
                <w:tab w:val="left" w:pos="0"/>
                <w:tab w:val="left" w:pos="284"/>
              </w:tabs>
              <w:spacing w:after="0" w:line="240" w:lineRule="auto"/>
              <w:ind w:left="0" w:firstLine="0"/>
              <w:contextualSpacing/>
              <w:jc w:val="both"/>
              <w:rPr>
                <w:rFonts w:cstheme="minorHAnsi"/>
              </w:rPr>
            </w:pPr>
            <w:r w:rsidRPr="00FE4239">
              <w:rPr>
                <w:rFonts w:cstheme="minorHAnsi"/>
              </w:rPr>
              <w:t>Ar aiškus pirkimo objektas, nustatytas techninėje specifikacijoje?</w:t>
            </w:r>
          </w:p>
        </w:tc>
        <w:tc>
          <w:tcPr>
            <w:tcW w:w="1666" w:type="pct"/>
          </w:tcPr>
          <w:p w14:paraId="70BC585A" w14:textId="77777777" w:rsidR="001E1C51" w:rsidRPr="00FE4239" w:rsidRDefault="001E1C51" w:rsidP="00C96314">
            <w:pPr>
              <w:tabs>
                <w:tab w:val="left" w:pos="426"/>
              </w:tabs>
              <w:contextualSpacing/>
              <w:rPr>
                <w:rFonts w:eastAsia="Calibri" w:cstheme="minorHAnsi"/>
              </w:rPr>
            </w:pPr>
          </w:p>
        </w:tc>
      </w:tr>
      <w:tr w:rsidR="001E1C51" w:rsidRPr="00FE4239" w14:paraId="2698A7B8" w14:textId="77777777" w:rsidTr="00C96314">
        <w:tc>
          <w:tcPr>
            <w:tcW w:w="3334" w:type="pct"/>
          </w:tcPr>
          <w:p w14:paraId="1B996719" w14:textId="77777777" w:rsidR="001E1C51" w:rsidRPr="00FE4239" w:rsidRDefault="001E1C51" w:rsidP="00C96314">
            <w:pPr>
              <w:numPr>
                <w:ilvl w:val="0"/>
                <w:numId w:val="6"/>
              </w:numPr>
              <w:tabs>
                <w:tab w:val="left" w:pos="284"/>
                <w:tab w:val="left" w:pos="709"/>
              </w:tabs>
              <w:spacing w:after="0" w:line="240" w:lineRule="auto"/>
              <w:ind w:left="0" w:firstLine="0"/>
              <w:contextualSpacing/>
              <w:jc w:val="both"/>
              <w:rPr>
                <w:rFonts w:eastAsia="Calibri" w:cstheme="minorHAnsi"/>
              </w:rPr>
            </w:pPr>
            <w:r w:rsidRPr="00FE4239">
              <w:rPr>
                <w:rFonts w:cstheme="minorHAnsi"/>
              </w:rPr>
              <w:t>Ar turite pastabų, klausimų techninės specifikacijos projektui?</w:t>
            </w:r>
          </w:p>
        </w:tc>
        <w:tc>
          <w:tcPr>
            <w:tcW w:w="1666" w:type="pct"/>
          </w:tcPr>
          <w:p w14:paraId="6714DE15" w14:textId="3E35A7D3" w:rsidR="001E1C51" w:rsidRPr="00FE4239" w:rsidRDefault="001E1C51" w:rsidP="00C96314">
            <w:pPr>
              <w:tabs>
                <w:tab w:val="left" w:pos="426"/>
              </w:tabs>
              <w:contextualSpacing/>
              <w:jc w:val="both"/>
              <w:rPr>
                <w:rFonts w:eastAsia="Calibri" w:cstheme="minorHAnsi"/>
              </w:rPr>
            </w:pPr>
          </w:p>
        </w:tc>
      </w:tr>
      <w:tr w:rsidR="001E1C51" w:rsidRPr="00FE4239" w14:paraId="4AD61646" w14:textId="77777777" w:rsidTr="00C96314">
        <w:tc>
          <w:tcPr>
            <w:tcW w:w="3334" w:type="pct"/>
          </w:tcPr>
          <w:p w14:paraId="5F5C0BF1" w14:textId="41BBFEE2" w:rsidR="001E1C51" w:rsidRPr="00FE4239" w:rsidRDefault="001E1C51" w:rsidP="00C96314">
            <w:pPr>
              <w:numPr>
                <w:ilvl w:val="0"/>
                <w:numId w:val="6"/>
              </w:numPr>
              <w:tabs>
                <w:tab w:val="left" w:pos="284"/>
              </w:tabs>
              <w:spacing w:after="0" w:line="240" w:lineRule="auto"/>
              <w:ind w:left="0" w:firstLine="0"/>
              <w:jc w:val="both"/>
              <w:rPr>
                <w:rFonts w:cstheme="minorHAnsi"/>
              </w:rPr>
            </w:pPr>
            <w:r w:rsidRPr="00FE4239">
              <w:rPr>
                <w:rFonts w:cstheme="minorHAnsi"/>
              </w:rPr>
              <w:t xml:space="preserve">Ar </w:t>
            </w:r>
            <w:r w:rsidRPr="00FE4239">
              <w:rPr>
                <w:rFonts w:eastAsia="Calibri" w:cstheme="minorHAnsi"/>
              </w:rPr>
              <w:t>siūlomi sprendimai gali riboti kitų tiekėjų galimybes dalyvauti pirkime</w:t>
            </w:r>
            <w:r w:rsidR="00644B13" w:rsidRPr="00FE4239">
              <w:rPr>
                <w:rFonts w:eastAsia="Calibri" w:cstheme="minorHAnsi"/>
              </w:rPr>
              <w:t>, riboti konkurenciją?</w:t>
            </w:r>
            <w:r w:rsidRPr="00FE4239">
              <w:rPr>
                <w:rFonts w:eastAsia="Calibri" w:cstheme="minorHAnsi"/>
              </w:rPr>
              <w:tab/>
            </w:r>
          </w:p>
        </w:tc>
        <w:tc>
          <w:tcPr>
            <w:tcW w:w="1666" w:type="pct"/>
          </w:tcPr>
          <w:p w14:paraId="694302FA" w14:textId="4775395D" w:rsidR="001E1C51" w:rsidRPr="00FE4239" w:rsidRDefault="001E1C51" w:rsidP="00C96314">
            <w:pPr>
              <w:tabs>
                <w:tab w:val="left" w:pos="426"/>
              </w:tabs>
              <w:contextualSpacing/>
              <w:rPr>
                <w:rFonts w:eastAsia="Calibri" w:cstheme="minorHAnsi"/>
              </w:rPr>
            </w:pPr>
          </w:p>
        </w:tc>
      </w:tr>
      <w:tr w:rsidR="003B33CA" w:rsidRPr="00FE4239" w14:paraId="01D299FE" w14:textId="77777777" w:rsidTr="00C96314">
        <w:trPr>
          <w:trHeight w:val="234"/>
        </w:trPr>
        <w:tc>
          <w:tcPr>
            <w:tcW w:w="3334" w:type="pct"/>
          </w:tcPr>
          <w:p w14:paraId="2971D1FD" w14:textId="77777777" w:rsidR="003B33CA" w:rsidRPr="003B33CA" w:rsidRDefault="003B33CA"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Kokius aplinkosauginius kriterijus siūlytumėte pirkime?</w:t>
            </w:r>
          </w:p>
        </w:tc>
        <w:tc>
          <w:tcPr>
            <w:tcW w:w="1666" w:type="pct"/>
          </w:tcPr>
          <w:p w14:paraId="0E919375" w14:textId="77777777" w:rsidR="003B33CA" w:rsidRPr="00FE4239" w:rsidRDefault="003B33CA" w:rsidP="00C96314">
            <w:pPr>
              <w:tabs>
                <w:tab w:val="left" w:pos="426"/>
              </w:tabs>
              <w:contextualSpacing/>
              <w:rPr>
                <w:rFonts w:eastAsia="Calibri" w:cstheme="minorHAnsi"/>
              </w:rPr>
            </w:pPr>
          </w:p>
        </w:tc>
      </w:tr>
      <w:tr w:rsidR="004913CB" w:rsidRPr="00FE4239" w14:paraId="14CDA7B5" w14:textId="77777777" w:rsidTr="00C96314">
        <w:trPr>
          <w:trHeight w:val="234"/>
        </w:trPr>
        <w:tc>
          <w:tcPr>
            <w:tcW w:w="3334" w:type="pct"/>
          </w:tcPr>
          <w:p w14:paraId="40796C12" w14:textId="310C9D0F" w:rsidR="004913CB" w:rsidRPr="00FE4239" w:rsidRDefault="003B33CA"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 xml:space="preserve">Ar turite pastabų, klausimų </w:t>
            </w:r>
            <w:r>
              <w:rPr>
                <w:rFonts w:asciiTheme="minorHAnsi" w:hAnsiTheme="minorHAnsi" w:cstheme="minorHAnsi"/>
                <w:sz w:val="22"/>
                <w:szCs w:val="22"/>
              </w:rPr>
              <w:t>ekonominio naudingumo vertinimo kriterijams</w:t>
            </w:r>
            <w:r w:rsidRPr="003B33CA">
              <w:rPr>
                <w:rFonts w:asciiTheme="minorHAnsi" w:hAnsiTheme="minorHAnsi" w:cstheme="minorHAnsi"/>
                <w:sz w:val="22"/>
                <w:szCs w:val="22"/>
              </w:rPr>
              <w:t>?</w:t>
            </w:r>
          </w:p>
        </w:tc>
        <w:tc>
          <w:tcPr>
            <w:tcW w:w="1666" w:type="pct"/>
          </w:tcPr>
          <w:p w14:paraId="0D33BC5B" w14:textId="77777777" w:rsidR="004913CB" w:rsidRPr="00FE4239" w:rsidRDefault="004913CB" w:rsidP="00C96314">
            <w:pPr>
              <w:tabs>
                <w:tab w:val="left" w:pos="426"/>
              </w:tabs>
              <w:contextualSpacing/>
              <w:rPr>
                <w:rFonts w:eastAsia="Calibri" w:cstheme="minorHAnsi"/>
              </w:rPr>
            </w:pPr>
          </w:p>
        </w:tc>
      </w:tr>
      <w:tr w:rsidR="00F420FE" w:rsidRPr="00FE4239" w14:paraId="535E2B1D" w14:textId="77777777" w:rsidTr="00C96314">
        <w:trPr>
          <w:trHeight w:val="234"/>
        </w:trPr>
        <w:tc>
          <w:tcPr>
            <w:tcW w:w="3334" w:type="pct"/>
          </w:tcPr>
          <w:p w14:paraId="46C76D95" w14:textId="6243A8EE" w:rsidR="00F420FE" w:rsidRPr="003B33CA" w:rsidRDefault="00F420FE" w:rsidP="00C96314">
            <w:pPr>
              <w:pStyle w:val="Default"/>
              <w:numPr>
                <w:ilvl w:val="0"/>
                <w:numId w:val="6"/>
              </w:numPr>
              <w:tabs>
                <w:tab w:val="left" w:pos="0"/>
                <w:tab w:val="left" w:pos="284"/>
              </w:tabs>
              <w:ind w:left="0" w:firstLine="0"/>
              <w:jc w:val="both"/>
              <w:rPr>
                <w:rFonts w:asciiTheme="minorHAnsi" w:hAnsiTheme="minorHAnsi" w:cstheme="minorHAnsi"/>
                <w:sz w:val="22"/>
                <w:szCs w:val="22"/>
              </w:rPr>
            </w:pPr>
            <w:r w:rsidRPr="003B33CA">
              <w:rPr>
                <w:rFonts w:asciiTheme="minorHAnsi" w:hAnsiTheme="minorHAnsi" w:cstheme="minorHAnsi"/>
                <w:sz w:val="22"/>
                <w:szCs w:val="22"/>
              </w:rPr>
              <w:t>Ar turite pastabų</w:t>
            </w:r>
            <w:r>
              <w:rPr>
                <w:rFonts w:asciiTheme="minorHAnsi" w:hAnsiTheme="minorHAnsi" w:cstheme="minorHAnsi"/>
                <w:sz w:val="22"/>
                <w:szCs w:val="22"/>
              </w:rPr>
              <w:t xml:space="preserve"> kvalifikaciniams reikalavimams</w:t>
            </w:r>
            <w:r w:rsidRPr="003B33CA">
              <w:rPr>
                <w:rFonts w:asciiTheme="minorHAnsi" w:hAnsiTheme="minorHAnsi" w:cstheme="minorHAnsi"/>
                <w:sz w:val="22"/>
                <w:szCs w:val="22"/>
              </w:rPr>
              <w:t>?</w:t>
            </w:r>
          </w:p>
        </w:tc>
        <w:tc>
          <w:tcPr>
            <w:tcW w:w="1666" w:type="pct"/>
          </w:tcPr>
          <w:p w14:paraId="6BC3D8B9" w14:textId="77777777" w:rsidR="00F420FE" w:rsidRPr="00FE4239" w:rsidRDefault="00F420FE" w:rsidP="00C96314">
            <w:pPr>
              <w:tabs>
                <w:tab w:val="left" w:pos="426"/>
              </w:tabs>
              <w:contextualSpacing/>
              <w:rPr>
                <w:rFonts w:eastAsia="Calibri" w:cstheme="minorHAnsi"/>
              </w:rPr>
            </w:pPr>
          </w:p>
        </w:tc>
      </w:tr>
      <w:tr w:rsidR="00822B9A" w:rsidRPr="00822B9A" w14:paraId="04515D74" w14:textId="77777777" w:rsidTr="00C96314">
        <w:trPr>
          <w:trHeight w:val="234"/>
        </w:trPr>
        <w:tc>
          <w:tcPr>
            <w:tcW w:w="3334" w:type="pct"/>
          </w:tcPr>
          <w:p w14:paraId="4BC293C2" w14:textId="25393EEC" w:rsidR="00AB5292" w:rsidRPr="00822B9A" w:rsidRDefault="004A758A" w:rsidP="00C96314">
            <w:pPr>
              <w:pStyle w:val="Default"/>
              <w:numPr>
                <w:ilvl w:val="0"/>
                <w:numId w:val="6"/>
              </w:numPr>
              <w:tabs>
                <w:tab w:val="left" w:pos="0"/>
                <w:tab w:val="left" w:pos="284"/>
              </w:tabs>
              <w:ind w:left="0" w:firstLine="0"/>
              <w:jc w:val="both"/>
              <w:rPr>
                <w:rFonts w:asciiTheme="minorHAnsi" w:hAnsiTheme="minorHAnsi" w:cstheme="minorHAnsi"/>
                <w:color w:val="auto"/>
                <w:sz w:val="22"/>
                <w:szCs w:val="22"/>
              </w:rPr>
            </w:pPr>
            <w:r w:rsidRPr="00822B9A">
              <w:rPr>
                <w:rFonts w:asciiTheme="minorHAnsi" w:hAnsiTheme="minorHAnsi" w:cstheme="minorHAnsi"/>
                <w:color w:val="auto"/>
                <w:sz w:val="22"/>
                <w:szCs w:val="22"/>
              </w:rPr>
              <w:t>Kitos pastabos, pasiūlymai</w:t>
            </w:r>
          </w:p>
        </w:tc>
        <w:tc>
          <w:tcPr>
            <w:tcW w:w="1666" w:type="pct"/>
          </w:tcPr>
          <w:p w14:paraId="02AB6514" w14:textId="77777777" w:rsidR="00AB5292" w:rsidRPr="00822B9A" w:rsidRDefault="00AB5292" w:rsidP="00C96314">
            <w:pPr>
              <w:tabs>
                <w:tab w:val="left" w:pos="426"/>
              </w:tabs>
              <w:contextualSpacing/>
              <w:rPr>
                <w:rFonts w:eastAsia="Calibri" w:cstheme="minorHAnsi"/>
              </w:rPr>
            </w:pPr>
          </w:p>
        </w:tc>
      </w:tr>
    </w:tbl>
    <w:p w14:paraId="38EA65B6" w14:textId="77777777" w:rsidR="001E1C51" w:rsidRPr="00822B9A" w:rsidRDefault="001E1C51" w:rsidP="001F0005">
      <w:pPr>
        <w:spacing w:after="0" w:line="240" w:lineRule="auto"/>
        <w:ind w:firstLine="720"/>
        <w:jc w:val="both"/>
        <w:rPr>
          <w:rFonts w:cstheme="minorHAnsi"/>
          <w:b/>
        </w:rPr>
      </w:pPr>
    </w:p>
    <w:p w14:paraId="0DE7482C" w14:textId="33687E32" w:rsidR="00003685" w:rsidRPr="00822B9A" w:rsidRDefault="00E822A3" w:rsidP="00C96314">
      <w:pPr>
        <w:tabs>
          <w:tab w:val="left" w:pos="2268"/>
          <w:tab w:val="left" w:pos="7848"/>
        </w:tabs>
        <w:spacing w:after="0"/>
        <w:rPr>
          <w:rFonts w:cstheme="minorHAnsi"/>
        </w:rPr>
      </w:pPr>
      <w:r w:rsidRPr="00822B9A">
        <w:rPr>
          <w:rFonts w:cstheme="minorHAnsi"/>
        </w:rPr>
        <w:t>PRIDEDAMA:</w:t>
      </w:r>
    </w:p>
    <w:p w14:paraId="4532D307" w14:textId="47722D14" w:rsidR="00003685" w:rsidRDefault="004A758A" w:rsidP="00C96314">
      <w:pPr>
        <w:pStyle w:val="ListParagraph"/>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Techninė specifikacija</w:t>
      </w:r>
    </w:p>
    <w:p w14:paraId="38514442" w14:textId="04A5AC84" w:rsidR="002B21AE" w:rsidRDefault="004A758A" w:rsidP="00C96314">
      <w:pPr>
        <w:pStyle w:val="ListParagraph"/>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Kvalifikaciniai reikalavimai</w:t>
      </w:r>
    </w:p>
    <w:p w14:paraId="10985B84" w14:textId="5936B7BE" w:rsidR="004A758A" w:rsidRDefault="004A758A" w:rsidP="00C96314">
      <w:pPr>
        <w:pStyle w:val="ListParagraph"/>
        <w:numPr>
          <w:ilvl w:val="0"/>
          <w:numId w:val="7"/>
        </w:numPr>
        <w:tabs>
          <w:tab w:val="left" w:pos="2268"/>
          <w:tab w:val="left" w:pos="7848"/>
        </w:tabs>
        <w:contextualSpacing w:val="0"/>
        <w:rPr>
          <w:rFonts w:asciiTheme="minorHAnsi" w:hAnsiTheme="minorHAnsi" w:cstheme="minorHAnsi"/>
          <w:sz w:val="22"/>
        </w:rPr>
      </w:pPr>
      <w:r>
        <w:rPr>
          <w:rFonts w:asciiTheme="minorHAnsi" w:hAnsiTheme="minorHAnsi" w:cstheme="minorHAnsi"/>
          <w:sz w:val="22"/>
        </w:rPr>
        <w:t>Ekonominio naudingumo vertinimo kriterijai</w:t>
      </w:r>
    </w:p>
    <w:p w14:paraId="6A91103A" w14:textId="73409449" w:rsidR="001A2D8A" w:rsidRPr="00FE4239" w:rsidRDefault="00E822A3" w:rsidP="009D5543">
      <w:pPr>
        <w:tabs>
          <w:tab w:val="left" w:pos="2268"/>
          <w:tab w:val="left" w:pos="7848"/>
        </w:tabs>
        <w:jc w:val="center"/>
        <w:rPr>
          <w:rFonts w:cstheme="minorHAnsi"/>
        </w:rPr>
      </w:pPr>
      <w:r>
        <w:rPr>
          <w:rFonts w:cstheme="minorHAnsi"/>
        </w:rPr>
        <w:t>__________________</w:t>
      </w:r>
    </w:p>
    <w:sectPr w:rsidR="001A2D8A" w:rsidRPr="00FE4239" w:rsidSect="00C96314">
      <w:headerReference w:type="default" r:id="rId11"/>
      <w:footerReference w:type="default" r:id="rId12"/>
      <w:pgSz w:w="11906" w:h="16838"/>
      <w:pgMar w:top="851"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97FC" w14:textId="77777777" w:rsidR="00A07405" w:rsidRDefault="00A07405" w:rsidP="007E6C2C">
      <w:pPr>
        <w:spacing w:after="0" w:line="240" w:lineRule="auto"/>
      </w:pPr>
      <w:r>
        <w:separator/>
      </w:r>
    </w:p>
  </w:endnote>
  <w:endnote w:type="continuationSeparator" w:id="0">
    <w:p w14:paraId="49E39E03" w14:textId="77777777" w:rsidR="00A07405" w:rsidRDefault="00A0740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820A" w14:textId="77777777" w:rsidR="00A07405" w:rsidRDefault="00A07405" w:rsidP="007E6C2C">
      <w:pPr>
        <w:spacing w:after="0" w:line="240" w:lineRule="auto"/>
      </w:pPr>
      <w:r>
        <w:separator/>
      </w:r>
    </w:p>
  </w:footnote>
  <w:footnote w:type="continuationSeparator" w:id="0">
    <w:p w14:paraId="2A6362E8" w14:textId="77777777" w:rsidR="00A07405" w:rsidRDefault="00A0740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7595" w14:textId="77777777" w:rsidR="00FC02F9" w:rsidRDefault="00FC02F9" w:rsidP="00C96314">
    <w:pPr>
      <w:pStyle w:val="Header"/>
      <w:tabs>
        <w:tab w:val="clear" w:pos="9638"/>
        <w:tab w:val="right" w:pos="9639"/>
      </w:tabs>
      <w:ind w:right="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8663BA"/>
    <w:multiLevelType w:val="hybridMultilevel"/>
    <w:tmpl w:val="85F0BA8C"/>
    <w:lvl w:ilvl="0" w:tplc="A954A3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 w:numId="7" w16cid:durableId="974260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3685"/>
    <w:rsid w:val="000124FA"/>
    <w:rsid w:val="00027834"/>
    <w:rsid w:val="00031BE9"/>
    <w:rsid w:val="00032B6C"/>
    <w:rsid w:val="00043DB2"/>
    <w:rsid w:val="000535EF"/>
    <w:rsid w:val="00061B52"/>
    <w:rsid w:val="0007770F"/>
    <w:rsid w:val="00077F25"/>
    <w:rsid w:val="00081F0A"/>
    <w:rsid w:val="00087486"/>
    <w:rsid w:val="00087DB5"/>
    <w:rsid w:val="000948FD"/>
    <w:rsid w:val="000B6793"/>
    <w:rsid w:val="000C3942"/>
    <w:rsid w:val="000C3B38"/>
    <w:rsid w:val="000C6A35"/>
    <w:rsid w:val="000F2E2E"/>
    <w:rsid w:val="000F7E57"/>
    <w:rsid w:val="00101187"/>
    <w:rsid w:val="00106517"/>
    <w:rsid w:val="00132087"/>
    <w:rsid w:val="00136279"/>
    <w:rsid w:val="00143A77"/>
    <w:rsid w:val="00145D33"/>
    <w:rsid w:val="001507CB"/>
    <w:rsid w:val="00153DBD"/>
    <w:rsid w:val="00154364"/>
    <w:rsid w:val="00155D5C"/>
    <w:rsid w:val="001574CE"/>
    <w:rsid w:val="001628FB"/>
    <w:rsid w:val="00165BFA"/>
    <w:rsid w:val="00177D9C"/>
    <w:rsid w:val="0018219D"/>
    <w:rsid w:val="00190ECA"/>
    <w:rsid w:val="001A2D8A"/>
    <w:rsid w:val="001A7972"/>
    <w:rsid w:val="001B7A33"/>
    <w:rsid w:val="001C35C1"/>
    <w:rsid w:val="001C43E1"/>
    <w:rsid w:val="001D2F4F"/>
    <w:rsid w:val="001E1C51"/>
    <w:rsid w:val="001F0005"/>
    <w:rsid w:val="002022B4"/>
    <w:rsid w:val="00205BDC"/>
    <w:rsid w:val="00206A9F"/>
    <w:rsid w:val="002143A2"/>
    <w:rsid w:val="002260ED"/>
    <w:rsid w:val="0024519B"/>
    <w:rsid w:val="002615F2"/>
    <w:rsid w:val="002676D7"/>
    <w:rsid w:val="00270323"/>
    <w:rsid w:val="00276838"/>
    <w:rsid w:val="002909C8"/>
    <w:rsid w:val="00291766"/>
    <w:rsid w:val="00292EFB"/>
    <w:rsid w:val="0029415D"/>
    <w:rsid w:val="002945C0"/>
    <w:rsid w:val="002A2AD4"/>
    <w:rsid w:val="002B21AE"/>
    <w:rsid w:val="00303F71"/>
    <w:rsid w:val="00306E43"/>
    <w:rsid w:val="00312204"/>
    <w:rsid w:val="003136B8"/>
    <w:rsid w:val="00314640"/>
    <w:rsid w:val="003174DD"/>
    <w:rsid w:val="00320CAB"/>
    <w:rsid w:val="00322202"/>
    <w:rsid w:val="00330D2A"/>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B33CA"/>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863B0"/>
    <w:rsid w:val="0049028B"/>
    <w:rsid w:val="004913CB"/>
    <w:rsid w:val="00497C8B"/>
    <w:rsid w:val="004A758A"/>
    <w:rsid w:val="004B39BD"/>
    <w:rsid w:val="004C4132"/>
    <w:rsid w:val="004E41A6"/>
    <w:rsid w:val="004E4C81"/>
    <w:rsid w:val="0051340D"/>
    <w:rsid w:val="005149F7"/>
    <w:rsid w:val="00516D7B"/>
    <w:rsid w:val="005212E7"/>
    <w:rsid w:val="005322B6"/>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F2C3E"/>
    <w:rsid w:val="005F61A9"/>
    <w:rsid w:val="00601929"/>
    <w:rsid w:val="0060311A"/>
    <w:rsid w:val="006042B3"/>
    <w:rsid w:val="00617B65"/>
    <w:rsid w:val="00627DE6"/>
    <w:rsid w:val="006360E0"/>
    <w:rsid w:val="00636CA3"/>
    <w:rsid w:val="00644B13"/>
    <w:rsid w:val="006458CF"/>
    <w:rsid w:val="00667AC0"/>
    <w:rsid w:val="00677CFF"/>
    <w:rsid w:val="0068260A"/>
    <w:rsid w:val="00693850"/>
    <w:rsid w:val="006B0B72"/>
    <w:rsid w:val="006B3C54"/>
    <w:rsid w:val="006B7307"/>
    <w:rsid w:val="006C6DE4"/>
    <w:rsid w:val="006D18FE"/>
    <w:rsid w:val="006D4FB3"/>
    <w:rsid w:val="006E7B29"/>
    <w:rsid w:val="006F05E9"/>
    <w:rsid w:val="006F0759"/>
    <w:rsid w:val="006F1B79"/>
    <w:rsid w:val="007335A9"/>
    <w:rsid w:val="007359C8"/>
    <w:rsid w:val="0075594D"/>
    <w:rsid w:val="007651CB"/>
    <w:rsid w:val="00767A99"/>
    <w:rsid w:val="00771D5E"/>
    <w:rsid w:val="00775E72"/>
    <w:rsid w:val="00786FDA"/>
    <w:rsid w:val="007877AA"/>
    <w:rsid w:val="00792A36"/>
    <w:rsid w:val="0079774C"/>
    <w:rsid w:val="007A0F1D"/>
    <w:rsid w:val="007A26BA"/>
    <w:rsid w:val="007B3143"/>
    <w:rsid w:val="007B37E7"/>
    <w:rsid w:val="007B5731"/>
    <w:rsid w:val="007C55FE"/>
    <w:rsid w:val="007C61F8"/>
    <w:rsid w:val="007E1C8D"/>
    <w:rsid w:val="007E27C4"/>
    <w:rsid w:val="007E474A"/>
    <w:rsid w:val="007E6C2C"/>
    <w:rsid w:val="00804780"/>
    <w:rsid w:val="00816292"/>
    <w:rsid w:val="008220D1"/>
    <w:rsid w:val="00822B9A"/>
    <w:rsid w:val="00831E44"/>
    <w:rsid w:val="00837766"/>
    <w:rsid w:val="00842459"/>
    <w:rsid w:val="00845C15"/>
    <w:rsid w:val="00852F54"/>
    <w:rsid w:val="00852F5A"/>
    <w:rsid w:val="0085559A"/>
    <w:rsid w:val="00855A2D"/>
    <w:rsid w:val="00857138"/>
    <w:rsid w:val="0086413A"/>
    <w:rsid w:val="00871A1F"/>
    <w:rsid w:val="008727CA"/>
    <w:rsid w:val="0087525D"/>
    <w:rsid w:val="00880BE0"/>
    <w:rsid w:val="00882E18"/>
    <w:rsid w:val="00885038"/>
    <w:rsid w:val="00886CDC"/>
    <w:rsid w:val="0089754E"/>
    <w:rsid w:val="008A4ACC"/>
    <w:rsid w:val="008B3BA0"/>
    <w:rsid w:val="008B9371"/>
    <w:rsid w:val="008D5B49"/>
    <w:rsid w:val="008F1C2F"/>
    <w:rsid w:val="008F2969"/>
    <w:rsid w:val="00901984"/>
    <w:rsid w:val="00902F5A"/>
    <w:rsid w:val="009109EA"/>
    <w:rsid w:val="0092232C"/>
    <w:rsid w:val="00924ADD"/>
    <w:rsid w:val="00934201"/>
    <w:rsid w:val="009375FC"/>
    <w:rsid w:val="009550F5"/>
    <w:rsid w:val="009562C9"/>
    <w:rsid w:val="0096498C"/>
    <w:rsid w:val="00967B76"/>
    <w:rsid w:val="00967E43"/>
    <w:rsid w:val="0097413B"/>
    <w:rsid w:val="009842C4"/>
    <w:rsid w:val="00996B80"/>
    <w:rsid w:val="00996BCF"/>
    <w:rsid w:val="009A34DA"/>
    <w:rsid w:val="009B2F9C"/>
    <w:rsid w:val="009B4C63"/>
    <w:rsid w:val="009C4B83"/>
    <w:rsid w:val="009D5543"/>
    <w:rsid w:val="009F3DF0"/>
    <w:rsid w:val="009F3DF9"/>
    <w:rsid w:val="00A02631"/>
    <w:rsid w:val="00A07405"/>
    <w:rsid w:val="00A325EC"/>
    <w:rsid w:val="00A41DF9"/>
    <w:rsid w:val="00A45871"/>
    <w:rsid w:val="00A47BD0"/>
    <w:rsid w:val="00A51CB8"/>
    <w:rsid w:val="00A62A05"/>
    <w:rsid w:val="00A6593D"/>
    <w:rsid w:val="00A6760E"/>
    <w:rsid w:val="00A71A2A"/>
    <w:rsid w:val="00A7569D"/>
    <w:rsid w:val="00A771D9"/>
    <w:rsid w:val="00A87DE5"/>
    <w:rsid w:val="00A9192D"/>
    <w:rsid w:val="00A92ED1"/>
    <w:rsid w:val="00AA1E9D"/>
    <w:rsid w:val="00AA358E"/>
    <w:rsid w:val="00AB1D9B"/>
    <w:rsid w:val="00AB28E5"/>
    <w:rsid w:val="00AB5292"/>
    <w:rsid w:val="00AB62CD"/>
    <w:rsid w:val="00AC54DF"/>
    <w:rsid w:val="00AD75D4"/>
    <w:rsid w:val="00AF7E38"/>
    <w:rsid w:val="00B1571C"/>
    <w:rsid w:val="00B1772A"/>
    <w:rsid w:val="00B201FC"/>
    <w:rsid w:val="00B32B68"/>
    <w:rsid w:val="00B37E17"/>
    <w:rsid w:val="00B509FC"/>
    <w:rsid w:val="00B54523"/>
    <w:rsid w:val="00B57EEE"/>
    <w:rsid w:val="00B64F41"/>
    <w:rsid w:val="00B66179"/>
    <w:rsid w:val="00B73F73"/>
    <w:rsid w:val="00B759F2"/>
    <w:rsid w:val="00B84ED9"/>
    <w:rsid w:val="00B937A2"/>
    <w:rsid w:val="00B9492E"/>
    <w:rsid w:val="00B97AA2"/>
    <w:rsid w:val="00BA5F58"/>
    <w:rsid w:val="00BA60D7"/>
    <w:rsid w:val="00BD6CDD"/>
    <w:rsid w:val="00BE3403"/>
    <w:rsid w:val="00BE77A5"/>
    <w:rsid w:val="00BF3FA3"/>
    <w:rsid w:val="00C038CE"/>
    <w:rsid w:val="00C06ECF"/>
    <w:rsid w:val="00C13FD1"/>
    <w:rsid w:val="00C17B65"/>
    <w:rsid w:val="00C20952"/>
    <w:rsid w:val="00C261EE"/>
    <w:rsid w:val="00C27611"/>
    <w:rsid w:val="00C35104"/>
    <w:rsid w:val="00C6488A"/>
    <w:rsid w:val="00C65DD3"/>
    <w:rsid w:val="00C66932"/>
    <w:rsid w:val="00C803BD"/>
    <w:rsid w:val="00C845FC"/>
    <w:rsid w:val="00C87E2C"/>
    <w:rsid w:val="00C920C2"/>
    <w:rsid w:val="00C96314"/>
    <w:rsid w:val="00CC78FD"/>
    <w:rsid w:val="00CD28FC"/>
    <w:rsid w:val="00CD5A64"/>
    <w:rsid w:val="00CE0A28"/>
    <w:rsid w:val="00CF1D22"/>
    <w:rsid w:val="00D11F89"/>
    <w:rsid w:val="00D24B95"/>
    <w:rsid w:val="00D319E4"/>
    <w:rsid w:val="00D34E8C"/>
    <w:rsid w:val="00D43BBD"/>
    <w:rsid w:val="00D568B7"/>
    <w:rsid w:val="00D62FCB"/>
    <w:rsid w:val="00D91BFB"/>
    <w:rsid w:val="00D9598F"/>
    <w:rsid w:val="00DA6449"/>
    <w:rsid w:val="00DB14E5"/>
    <w:rsid w:val="00DC5088"/>
    <w:rsid w:val="00DE6539"/>
    <w:rsid w:val="00DF14BB"/>
    <w:rsid w:val="00DF4051"/>
    <w:rsid w:val="00DF4F50"/>
    <w:rsid w:val="00E01E4C"/>
    <w:rsid w:val="00E0489F"/>
    <w:rsid w:val="00E112D6"/>
    <w:rsid w:val="00E16D7B"/>
    <w:rsid w:val="00E43054"/>
    <w:rsid w:val="00E449C3"/>
    <w:rsid w:val="00E72CAE"/>
    <w:rsid w:val="00E822A3"/>
    <w:rsid w:val="00E95C23"/>
    <w:rsid w:val="00EA3D47"/>
    <w:rsid w:val="00EB3BB9"/>
    <w:rsid w:val="00EB5942"/>
    <w:rsid w:val="00ED0B56"/>
    <w:rsid w:val="00ED29ED"/>
    <w:rsid w:val="00EE1695"/>
    <w:rsid w:val="00EF0B97"/>
    <w:rsid w:val="00EF59D3"/>
    <w:rsid w:val="00F04076"/>
    <w:rsid w:val="00F0470A"/>
    <w:rsid w:val="00F32588"/>
    <w:rsid w:val="00F373CD"/>
    <w:rsid w:val="00F37FBF"/>
    <w:rsid w:val="00F420FE"/>
    <w:rsid w:val="00F42F54"/>
    <w:rsid w:val="00F54B3D"/>
    <w:rsid w:val="00F55EF9"/>
    <w:rsid w:val="00F627D3"/>
    <w:rsid w:val="00F72EBF"/>
    <w:rsid w:val="00F918BD"/>
    <w:rsid w:val="00FA0FFF"/>
    <w:rsid w:val="00FB21FA"/>
    <w:rsid w:val="00FB48BD"/>
    <w:rsid w:val="00FC02F9"/>
    <w:rsid w:val="00FC4A48"/>
    <w:rsid w:val="00FC5640"/>
    <w:rsid w:val="00FC73E1"/>
    <w:rsid w:val="00FC7A19"/>
    <w:rsid w:val="00FD0C6F"/>
    <w:rsid w:val="00FD3E56"/>
    <w:rsid w:val="00FD5032"/>
    <w:rsid w:val="00FE145F"/>
    <w:rsid w:val="00FE4239"/>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1955</Words>
  <Characters>1115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Višinskienė</dc:creator>
  <cp:keywords/>
  <dc:description/>
  <cp:lastModifiedBy>Diana Višinskienė</cp:lastModifiedBy>
  <cp:revision>5</cp:revision>
  <cp:lastPrinted>2022-08-09T07:41:00Z</cp:lastPrinted>
  <dcterms:created xsi:type="dcterms:W3CDTF">2025-09-16T04:14:00Z</dcterms:created>
  <dcterms:modified xsi:type="dcterms:W3CDTF">2025-09-16T08:44:00Z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